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Layout w:type="fixed"/>
        <w:tblLook w:val="0000"/>
      </w:tblPr>
      <w:tblGrid>
        <w:gridCol w:w="7621"/>
        <w:gridCol w:w="3544"/>
      </w:tblGrid>
      <w:tr w:rsidR="00200B92" w:rsidRPr="00745143" w:rsidTr="00355E50">
        <w:trPr>
          <w:trHeight w:val="296"/>
        </w:trPr>
        <w:tc>
          <w:tcPr>
            <w:tcW w:w="7621" w:type="dxa"/>
            <w:shd w:val="clear" w:color="auto" w:fill="auto"/>
          </w:tcPr>
          <w:p w:rsidR="00200B92" w:rsidRPr="00745143" w:rsidRDefault="00200B92" w:rsidP="00061925">
            <w:pPr>
              <w:autoSpaceDE w:val="0"/>
              <w:snapToGrid w:val="0"/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200B92" w:rsidRPr="00745143" w:rsidRDefault="00200B92" w:rsidP="00061925">
            <w:pPr>
              <w:autoSpaceDE w:val="0"/>
              <w:snapToGrid w:val="0"/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</w:t>
            </w:r>
          </w:p>
        </w:tc>
      </w:tr>
      <w:tr w:rsidR="00200B92" w:rsidRPr="00745143" w:rsidTr="00355E50">
        <w:tc>
          <w:tcPr>
            <w:tcW w:w="7621" w:type="dxa"/>
            <w:shd w:val="clear" w:color="auto" w:fill="auto"/>
          </w:tcPr>
          <w:p w:rsidR="00200B92" w:rsidRPr="00745143" w:rsidRDefault="00200B92" w:rsidP="00061925">
            <w:pPr>
              <w:autoSpaceDE w:val="0"/>
              <w:snapToGrid w:val="0"/>
              <w:spacing w:line="22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52D37" w:rsidRDefault="00200B92" w:rsidP="00D661F4">
            <w:pPr>
              <w:autoSpaceDE w:val="0"/>
              <w:snapToGrid w:val="0"/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постановлением администр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ции района</w:t>
            </w:r>
            <w:r w:rsidR="00C73E78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C73E78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от</w:t>
            </w:r>
            <w:proofErr w:type="gramEnd"/>
            <w:r w:rsidR="00C73E78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200B92" w:rsidRDefault="00452D37" w:rsidP="00D661F4">
            <w:pPr>
              <w:autoSpaceDE w:val="0"/>
              <w:snapToGrid w:val="0"/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30.12.2016 №767</w:t>
            </w:r>
          </w:p>
          <w:p w:rsidR="00D661F4" w:rsidRPr="00745143" w:rsidRDefault="00D661F4" w:rsidP="00D661F4">
            <w:pPr>
              <w:autoSpaceDE w:val="0"/>
              <w:snapToGrid w:val="0"/>
              <w:spacing w:line="240" w:lineRule="exac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00B92" w:rsidRPr="00745143" w:rsidRDefault="00200B92" w:rsidP="00330542">
      <w:pPr>
        <w:autoSpaceDE w:val="0"/>
        <w:spacing w:after="0" w:line="240" w:lineRule="exact"/>
        <w:ind w:left="284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45143">
        <w:rPr>
          <w:rFonts w:ascii="Times New Roman" w:eastAsia="Calibri" w:hAnsi="Times New Roman" w:cs="Times New Roman"/>
          <w:sz w:val="26"/>
          <w:szCs w:val="26"/>
        </w:rPr>
        <w:t>ПЕРЕЧЕНЬ</w:t>
      </w:r>
    </w:p>
    <w:p w:rsidR="00200B92" w:rsidRDefault="00200B92" w:rsidP="00330542">
      <w:pPr>
        <w:autoSpaceDE w:val="0"/>
        <w:spacing w:after="0" w:line="240" w:lineRule="exact"/>
        <w:ind w:left="284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45143">
        <w:rPr>
          <w:rFonts w:ascii="Times New Roman" w:eastAsia="Calibri" w:hAnsi="Times New Roman" w:cs="Times New Roman"/>
          <w:sz w:val="26"/>
          <w:szCs w:val="26"/>
        </w:rPr>
        <w:t>объектов недвижимого имущества, в отношении которых планируется заключение концессионных соглашений</w:t>
      </w:r>
    </w:p>
    <w:p w:rsidR="00D661F4" w:rsidRPr="00745143" w:rsidRDefault="00D661F4" w:rsidP="00330542">
      <w:pPr>
        <w:autoSpaceDE w:val="0"/>
        <w:spacing w:after="0" w:line="240" w:lineRule="exact"/>
        <w:ind w:left="284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81" w:type="dxa"/>
        <w:tblInd w:w="675" w:type="dxa"/>
        <w:tblLayout w:type="fixed"/>
        <w:tblLook w:val="04A0"/>
      </w:tblPr>
      <w:tblGrid>
        <w:gridCol w:w="709"/>
        <w:gridCol w:w="3686"/>
        <w:gridCol w:w="3543"/>
        <w:gridCol w:w="1843"/>
      </w:tblGrid>
      <w:tr w:rsidR="008F71B7" w:rsidRPr="00745143" w:rsidTr="008F71B7"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AE4E8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№№ </w:t>
            </w:r>
            <w:proofErr w:type="spellStart"/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/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1B7D0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имущества, х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рактеристика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1B7D0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Адрес, местоположение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1B7D0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Предполага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мый срок п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редачи</w:t>
            </w:r>
          </w:p>
        </w:tc>
      </w:tr>
    </w:tbl>
    <w:p w:rsidR="00985426" w:rsidRPr="00D661F4" w:rsidRDefault="00985426" w:rsidP="001B7D02">
      <w:pPr>
        <w:spacing w:after="0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781" w:type="dxa"/>
        <w:tblInd w:w="675" w:type="dxa"/>
        <w:tblLayout w:type="fixed"/>
        <w:tblLook w:val="04A0"/>
      </w:tblPr>
      <w:tblGrid>
        <w:gridCol w:w="709"/>
        <w:gridCol w:w="3686"/>
        <w:gridCol w:w="3543"/>
        <w:gridCol w:w="1843"/>
      </w:tblGrid>
      <w:tr w:rsidR="008F71B7" w:rsidRPr="00745143" w:rsidTr="008F71B7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71B7" w:rsidRPr="00745143" w:rsidRDefault="008F71B7" w:rsidP="00FD3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FD3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FD3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FD3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F27C12" w:rsidRPr="00745143" w:rsidTr="00074985">
        <w:trPr>
          <w:trHeight w:val="74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C12" w:rsidRDefault="00F27C12" w:rsidP="00FD3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Алонка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 Верхнебуреинского муниципального района Хабаровского края</w:t>
            </w:r>
          </w:p>
        </w:tc>
      </w:tr>
      <w:tr w:rsidR="008F71B7" w:rsidRPr="00745143" w:rsidTr="00E30437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котельной, назначение: нежилое, 4-этажный, инв. №5243, 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 27:05:0801002:18, общая площадь 2614,00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Вокзальная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FD3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Сети канализационные, 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сооружение, кадастр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вый (условный) номер 27:05:08022001:27,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387,40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Теплосети, 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оружение, инв.№5299,  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стровый (условный) номер 27:05:0000000:258,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3 764,93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центральной котельной к зданиям и жилым домам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Водопровод напорный, 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сооружение, инв.№5299, 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27:05:0801003:60,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4832,00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 Молдавская, ул. Вокзал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ная, ул. Лазо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Резервуары чистой воды,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резервуары, инв.№5665,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27:05:0801002:12, объем 500 куб.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600 м по направлению на з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пад от здания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8451DC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Насосная станция над скваж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нами, назначение: нежилое здание, количество этажей – 1, 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мер 27:05:0802001:24, общей площадью 27,9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примерно в 1250 м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 артезианская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примерно в 1250 м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 артезианская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примерно в 1250 м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Сети  водоснабжения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реинский район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лонка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К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омпрессорная для обдува стрелок, назначение: здание (строение), помещение (часть помещения), количество эт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жей – 1, 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 27:05:0801002:17, общей площадью 42,8 кв.м.</w:t>
            </w:r>
            <w:proofErr w:type="gram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Вокзальная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Станция биологической оч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стки, инв.№5240, 2-этажный, 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мер 27:05:0802001:25, общей площадью 586,4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520 м на север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Контактный резервуар</w:t>
            </w:r>
            <w:r w:rsidRPr="001368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назн</w:t>
            </w:r>
            <w:r w:rsidRPr="001368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1368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чение: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сооружение</w:t>
            </w:r>
          </w:p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Алонка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Канализационная насосная станция, нежилое здание,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здание (строение), помещение (часть помещ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ния), количество этажей – 1,  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мер 27:05:0801002:16, общей площадью 68,4 кв.м.</w:t>
            </w:r>
            <w:proofErr w:type="gramEnd"/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.А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ул.Вокзальная,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7451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Выпуск очищенных стоков, назначение: сооружение, 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стровый (условный) номер 27:05:0801003:59,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3620,0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буреинский район, п.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Алонка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 Вокзальная, ул. Молда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ская, ул. Лазо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Коллектор,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лонка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Аккумуляторные баки,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лонка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Автодорога к водозабору,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лонка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451DC" w:rsidRPr="00745143" w:rsidTr="00074985">
        <w:trPr>
          <w:trHeight w:val="31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DC" w:rsidRDefault="008451DC" w:rsidP="00074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Герби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 Верхнебуреинского муниципального района Хабаровского края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котельной, назначение: нежилое, 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 27:05:0902001:38, общей площадью 2075,10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950 м от здания ТОЦ на во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27:05:0901001:41,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1403,64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от центральной котельной до ТК 12 (160 м.от вокзала)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27:05:0000000:261,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4490,0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от ТК 12 (160 м. от вокзала- ул.Лесная, Школьная,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Сар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товская-СБО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водозаборных соор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жений, назначение: здание нежилое, 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 27:05:0901004:85, общей площадью 276,3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Скважина № 2 водозаборных сооружений, 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27:05:0902001:33, общей пл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щадью 9,0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500 м.  на юго-запад от 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скважины  № 1 водоз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борных сооружений, 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здание нежилое, кадас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ровый (условный) номер 27:05:0901004:83, общей пл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щадью 25,7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 п.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Герби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560 м.  на юго-запад от 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Внешние сети водопровода, назначение: сооружение, 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стровый (условный) номер 27:05:0902001:37,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6673,75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A27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 Лесная, Школьная, Сар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товская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насосной станции I подъема,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насосной станции </w:t>
            </w:r>
            <w:r w:rsidRPr="007451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подъема,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Шахтный колодец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560 м.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очистных сооружений, назначение: здание нежилое, 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мер 27:05:0901001:40, общей площадью 639,4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1 500 м на запад-северо-запад от ж/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Аэротенки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Аэротенки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Контактный резервуар,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Контактный резервуар,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Фильтр доочистки,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реинский район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Фильтр доочистки,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канализационной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сосной станции, назначение: здание нежилое, кадастровый (условный) номер 27:05:0901001:38, общей пл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щадью 50,3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1 500 м на запад-северо-запад от ж/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Сети канализации, назначение: сооружение,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27:05:0901001:37,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682,7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реинский район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от насосной станции до колодца    № 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Сети канализации, назначение: сооружение,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27:05:0000000:340,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ностью 5054,3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 Лесная, Школьная, Сар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товская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Внешние сети канализации, назначение: сооружение, 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стровый (условный) номер 27:05:0000000:161,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1929,74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ерби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от колодца № 80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Скважина,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соор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ерби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451DC" w:rsidRPr="00745143" w:rsidTr="00074985">
        <w:trPr>
          <w:trHeight w:val="73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DC" w:rsidRDefault="008451DC" w:rsidP="00074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Сулукское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сельское поселение Верхнебуреинского муниципального района Хабаро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ского края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нежилое,  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27:05:1101007:4,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2196,0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Промышленная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Теплосети,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27:05:0000000:378,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6936,17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Водопровод,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27:05:0000000:493,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4404,02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от котельной до (ул.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мышленная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1) до КНС-2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Водопроводная сеть,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реинский район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Магистральные теплосети к водозаборным сооружениям,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27:05:1102001:69,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1492,1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  скважина №3 (1,1 км на сев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ро-запад от котельной) – до котельной (ул. Промышле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ная, 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скважины №2 водоз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борных сооружений,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27:05:1001002:57,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7,6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на северо-запад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скважины №3 водоз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борных сооружений,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27:05:1101003:95,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щадью 7,5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на северо-запад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Станция биологической оч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стки,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27:05:1101004:299, общей площадью 754,5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1500 м от котельной по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правлена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Пруд-накопитель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1500 м от котельной по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правлена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Канализационная насосная станция №1, назначение: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27:05:1102001:72, общей площадью 50,50 кв.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800 м. от котельной по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правлению на северо-запад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27:05:000000:190,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417,95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27:05:1101002:123,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3322,65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Хабаровский комсомолец, ул. Таежная, ул. Строителей, ул. 40 лет Победы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27:05:0000000:414,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3851,52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5 колодца жилого дома № 2 по ул. 40 лет Победы; от углового колодца дома № 1 по ул. Строителей по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мзоне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Канализационная насосная станция №2, назначение: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27:05:1102001:66, общей площадью 128,9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1200 м от котельной по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Сбросной коллектор,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бойлерной,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Насосная станция III подъема,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27:05:1101003:90,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26,8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Насосная станция 2 подъема дистанции водоснабжения и водоотведения,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27:05:1101007:14, общей площадью 237,1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реинский район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250 м на юго-запад от здания к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250 м на юго-запад от здания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Сулук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250 м на юго-запад от здания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№1,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10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 №1 насосная ста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ция 1 подъема,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Павильон над скважинами №2 №3,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улук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общей площадью 2626,2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олони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юго-восточнее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A275C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A27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A275C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Теплосети,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A275C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от центральной котел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ной к зданиям и жилым д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A27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Водопроводная сеть,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27:05:1001002:30,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3841,3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.Ц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ентральная, ул.Молодежная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водозаборных соор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жений,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27:05:1001002:48, общей площадью 211,4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Насосная станция III подъема, 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27:05:1001001:29,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98,1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Солони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450 м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Солони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450 м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Солони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450 м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Очистные сооружения,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27:05:1002001:16,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754,5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600 м на северо-восток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Пруд-накопитель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600 м на северо-восток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Сбросной коллектор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600 м на северо-запад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Внешние сети канализации, 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стровый (условный) номер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27:05:0000000:399, общей площадью 674,07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от КНС до СБО и выпуск сточных вод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Канализационная насосная станция,  назначение: неж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27:05:1002001:13, 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щей площадью 133,6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300 м на северо-запад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27:05:1001002:31, общей пл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щадью 2650,36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ул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.Ц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ентральная, ул.Молодежная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№1,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Солони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8F71B7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71B7" w:rsidRPr="00745143" w:rsidRDefault="008F71B7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№2,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450 м на юго-запад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от ж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71B7" w:rsidRPr="00745143" w:rsidRDefault="008F71B7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021F91" w:rsidRDefault="00021F91" w:rsidP="00021F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1F91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№ 3, назначение: нежилое, </w:t>
            </w:r>
            <w:r w:rsidRPr="00021F91">
              <w:rPr>
                <w:rFonts w:ascii="Times New Roman" w:eastAsia="Calibri" w:hAnsi="Times New Roman" w:cs="Times New Roman"/>
                <w:sz w:val="26"/>
                <w:szCs w:val="26"/>
              </w:rPr>
              <w:t>общей площадью 27,2 кв.м.</w:t>
            </w:r>
            <w:r w:rsidRPr="00021F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E72BB5" w:rsidRDefault="00021F91" w:rsidP="00074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п.Солони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 xml:space="preserve">на юго-восток от территории насосной станции </w:t>
            </w:r>
            <w:r w:rsidRPr="00E72BB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E72BB5">
              <w:rPr>
                <w:rFonts w:ascii="Times New Roman" w:hAnsi="Times New Roman" w:cs="Times New Roman"/>
                <w:sz w:val="26"/>
                <w:szCs w:val="26"/>
              </w:rPr>
              <w:t xml:space="preserve"> подъема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074985">
        <w:trPr>
          <w:trHeight w:val="31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Default="00021F91" w:rsidP="00074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Чекундинское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сельское поселение Верхнебуреинского муниципального района Х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баровского края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Здание котельной,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ный) номер 27:05:1301001:320, общей площадью 200,4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proofErr w:type="gramStart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.Ч</w:t>
            </w:r>
            <w:proofErr w:type="gram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екунда</w:t>
            </w:r>
            <w:proofErr w:type="spellEnd"/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ул.Набережная,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гаража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назначение: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екунда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Теплосети,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екунда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Шахтный колодец,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екунда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Пристройка к котельной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екунда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074985">
        <w:trPr>
          <w:trHeight w:val="73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Default="00021F91" w:rsidP="00074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Сельское поселение «Поселок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Этыркэн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 Верхнебуреинского муниципального района Хабаровского края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21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C7625F" w:rsidP="007A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 незавершенного строительства (</w:t>
            </w:r>
            <w:r w:rsidR="007A2E8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отельн</w:t>
            </w:r>
            <w:r w:rsidR="007A2E82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, н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значение: нежилое, </w:t>
            </w:r>
            <w:r w:rsidR="00021F91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</w:t>
            </w:r>
            <w:r w:rsidR="00021F91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021F91"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вый (условный) номер 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27:05:</w:t>
            </w:r>
            <w:r w:rsidR="00074985">
              <w:rPr>
                <w:rFonts w:ascii="Times New Roman" w:hAnsi="Times New Roman" w:cs="Times New Roman"/>
                <w:sz w:val="26"/>
                <w:szCs w:val="26"/>
              </w:rPr>
              <w:t>0000000:1142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общей площадью </w:t>
            </w:r>
            <w:r w:rsidR="00074985">
              <w:rPr>
                <w:rFonts w:ascii="Times New Roman" w:hAnsi="Times New Roman" w:cs="Times New Roman"/>
                <w:sz w:val="26"/>
                <w:szCs w:val="26"/>
              </w:rPr>
              <w:t>1106,2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40 лет Победы, д.18</w:t>
            </w:r>
            <w:proofErr w:type="gramStart"/>
            <w:r w:rsidR="002A7C59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27:05:0000000:191,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ностью 632,53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Центральной котел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ной до ТК 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27:05:0000000:166,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4117,11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ТК-52 – ул. 40 лет Победы,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Самарская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Сети водоснабжения,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27:05:1501001:165,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3945,43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Самарская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ул. Школьная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Водопровод напорный,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27:05:1501001:136,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1126,04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РЧВ до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Школьная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Башня водонапорная,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27:05:1501004:163, общей площадью 26,0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Самарская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Станция насосная второго подъема,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27:05:1501004:162, общей площадью 134,5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Самарская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нагорный (РЧВ),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нагорный (РЧВ),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.Э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тыркэн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Станция насосная над скваж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нами,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27:05:1502001:50, общей площадью 27,8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1150 м на северо-восток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от ж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.д.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артезианская,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.Э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тыркэн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Канализационная насосная станция,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27:05:1501005:22, общей площадью 68,3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Придорожная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Сети канализации УТ-14,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значение: сооружение, инв.№5325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27:05:0000000:522,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543,0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 w:rsidR="00A00F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колодца № 35 до зд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ний и жилых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ловный) номер 27:05:0000000:539, протяже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ностью 752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A275C9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 от колодца № 81 до ж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Сети канализации, назначение: сооружение, ин.№5327,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27:05:0000000:361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, общей площадью 1562,0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A275C9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от колодца № 35 до к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лодца №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Коллектор напорный канал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зационный,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27:05:1501003:63,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782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A275C9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от КНС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Выпуск очищенных стоков, назначение: сооружение,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27:05:1501001:169, протяже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ностью 289,0 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A275C9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Эты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кэн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СБО до пруда нак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21F91" w:rsidRPr="00745143">
              <w:rPr>
                <w:rFonts w:ascii="Times New Roman" w:hAnsi="Times New Roman" w:cs="Times New Roman"/>
                <w:sz w:val="26"/>
                <w:szCs w:val="26"/>
              </w:rPr>
              <w:t>пителя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5B0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Станция биологической оч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стки,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дастровый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27:05:1501001:154, общей площадью 568,1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.Э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тыркэн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760 м на юго-восток от ж.д.станции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1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27:05:0501043:84, площадью 130,6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ул.Октябрьская, д.18А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пункта обогрева к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тельная "Алдан",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27:05:0501033:138, площадью 60,1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ул.Нагорная, д.2а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котельной школы,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вый (условный)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27:05:0501039:81, площадью 74,1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ул.Октябрьская,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д.11А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Ноябрь-декабрь 2017</w:t>
            </w:r>
          </w:p>
        </w:tc>
      </w:tr>
      <w:tr w:rsidR="00021F91" w:rsidRPr="00745143" w:rsidTr="00E30437">
        <w:trPr>
          <w:trHeight w:val="3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9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Тепловые сети от центральной котельной,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ловный)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27:05:0000000:342, площадью 1990,65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proofErr w:type="spellEnd"/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ул.Октябрьская 18а к ж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лым домам ул.Мира № 3,5, ул.Октябрьская №18,20,22; ул.Нагорная №27,здание НГЧ, магазин </w:t>
            </w:r>
            <w:proofErr w:type="spell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ОРСа</w:t>
            </w:r>
            <w:proofErr w:type="spell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мил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ция, от ул.Нагорная 6а, к ж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лым домам ул.Нагорная №4,6,8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700AE5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27:05:0501039:83, площадью 209,7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ул.Октябрьская, д.5А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ный) номер 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27:05:0501045:41, площадью 101,5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ул.Октябрьская, д.17А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Водопроводные сети,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Водонапорная башня,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Здание котельной базы,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чение: нежилое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Лит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ырма, ул. Спортивная, 22А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  <w:tr w:rsidR="00021F91" w:rsidRPr="00745143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="00700AE5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Скважина третьего подъема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eastAsia="Calibri" w:hAnsi="Times New Roman" w:cs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E304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 w:rsidR="00A275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proofErr w:type="gramStart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F91" w:rsidRPr="00745143" w:rsidRDefault="00021F91" w:rsidP="000749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Ноябрь-декабрь 2017</w:t>
            </w:r>
          </w:p>
        </w:tc>
      </w:tr>
    </w:tbl>
    <w:p w:rsidR="007C405F" w:rsidRPr="00745143" w:rsidRDefault="00E50D8C" w:rsidP="001B7D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4514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sectPr w:rsidR="007C405F" w:rsidRPr="00745143" w:rsidSect="00C55900">
      <w:footerReference w:type="default" r:id="rId7"/>
      <w:pgSz w:w="11906" w:h="16838"/>
      <w:pgMar w:top="709" w:right="1134" w:bottom="1134" w:left="709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069" w:rsidRDefault="00A82069" w:rsidP="005C03FA">
      <w:pPr>
        <w:spacing w:after="0" w:line="240" w:lineRule="auto"/>
      </w:pPr>
      <w:r>
        <w:separator/>
      </w:r>
    </w:p>
  </w:endnote>
  <w:endnote w:type="continuationSeparator" w:id="0">
    <w:p w:rsidR="00A82069" w:rsidRDefault="00A82069" w:rsidP="005C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56880"/>
      <w:docPartObj>
        <w:docPartGallery w:val="Page Numbers (Bottom of Page)"/>
        <w:docPartUnique/>
      </w:docPartObj>
    </w:sdtPr>
    <w:sdtContent>
      <w:p w:rsidR="00C55900" w:rsidRDefault="00C55900">
        <w:pPr>
          <w:pStyle w:val="a5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074985" w:rsidRDefault="000749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069" w:rsidRDefault="00A82069" w:rsidP="005C03FA">
      <w:pPr>
        <w:spacing w:after="0" w:line="240" w:lineRule="auto"/>
      </w:pPr>
      <w:r>
        <w:separator/>
      </w:r>
    </w:p>
  </w:footnote>
  <w:footnote w:type="continuationSeparator" w:id="0">
    <w:p w:rsidR="00A82069" w:rsidRDefault="00A82069" w:rsidP="005C03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426"/>
    <w:rsid w:val="00021F91"/>
    <w:rsid w:val="00033E15"/>
    <w:rsid w:val="00042C20"/>
    <w:rsid w:val="00043A41"/>
    <w:rsid w:val="00045140"/>
    <w:rsid w:val="00045365"/>
    <w:rsid w:val="00057E72"/>
    <w:rsid w:val="00061925"/>
    <w:rsid w:val="00074985"/>
    <w:rsid w:val="0009385F"/>
    <w:rsid w:val="00095421"/>
    <w:rsid w:val="000C30BA"/>
    <w:rsid w:val="000C4F7D"/>
    <w:rsid w:val="000C6FB3"/>
    <w:rsid w:val="000D1A52"/>
    <w:rsid w:val="000D37FC"/>
    <w:rsid w:val="000F445A"/>
    <w:rsid w:val="001003D9"/>
    <w:rsid w:val="00100EF1"/>
    <w:rsid w:val="00133D25"/>
    <w:rsid w:val="00144EDA"/>
    <w:rsid w:val="00166B29"/>
    <w:rsid w:val="001675E5"/>
    <w:rsid w:val="00177A94"/>
    <w:rsid w:val="001808AA"/>
    <w:rsid w:val="001B7D02"/>
    <w:rsid w:val="001D4F7C"/>
    <w:rsid w:val="001F5803"/>
    <w:rsid w:val="00200B92"/>
    <w:rsid w:val="0021401F"/>
    <w:rsid w:val="0023409F"/>
    <w:rsid w:val="00235360"/>
    <w:rsid w:val="0024024C"/>
    <w:rsid w:val="00262657"/>
    <w:rsid w:val="00267BCB"/>
    <w:rsid w:val="0028074B"/>
    <w:rsid w:val="0029005E"/>
    <w:rsid w:val="00294EBA"/>
    <w:rsid w:val="002A06C3"/>
    <w:rsid w:val="002A7C59"/>
    <w:rsid w:val="002B1583"/>
    <w:rsid w:val="002B43AE"/>
    <w:rsid w:val="002C4825"/>
    <w:rsid w:val="002C5A5C"/>
    <w:rsid w:val="002E2607"/>
    <w:rsid w:val="002F1F18"/>
    <w:rsid w:val="002F57ED"/>
    <w:rsid w:val="00330542"/>
    <w:rsid w:val="00336150"/>
    <w:rsid w:val="00337B87"/>
    <w:rsid w:val="00355E50"/>
    <w:rsid w:val="00360843"/>
    <w:rsid w:val="00397022"/>
    <w:rsid w:val="003A190C"/>
    <w:rsid w:val="003B15B6"/>
    <w:rsid w:val="003B2CCE"/>
    <w:rsid w:val="003C33E1"/>
    <w:rsid w:val="003D0485"/>
    <w:rsid w:val="003E5A23"/>
    <w:rsid w:val="003F26CA"/>
    <w:rsid w:val="003F6322"/>
    <w:rsid w:val="003F7D8B"/>
    <w:rsid w:val="00422D26"/>
    <w:rsid w:val="00436045"/>
    <w:rsid w:val="004427A8"/>
    <w:rsid w:val="00442A9D"/>
    <w:rsid w:val="00452D37"/>
    <w:rsid w:val="00454654"/>
    <w:rsid w:val="0045480C"/>
    <w:rsid w:val="0046133C"/>
    <w:rsid w:val="004A778F"/>
    <w:rsid w:val="004B354F"/>
    <w:rsid w:val="005007BC"/>
    <w:rsid w:val="00504024"/>
    <w:rsid w:val="005146B3"/>
    <w:rsid w:val="005343C9"/>
    <w:rsid w:val="00536EA5"/>
    <w:rsid w:val="0054149E"/>
    <w:rsid w:val="00546FD3"/>
    <w:rsid w:val="0056042D"/>
    <w:rsid w:val="00565DAC"/>
    <w:rsid w:val="00565FEE"/>
    <w:rsid w:val="00573F31"/>
    <w:rsid w:val="0058722C"/>
    <w:rsid w:val="005978B5"/>
    <w:rsid w:val="005B0CC5"/>
    <w:rsid w:val="005B779C"/>
    <w:rsid w:val="005B7E2B"/>
    <w:rsid w:val="005C03FA"/>
    <w:rsid w:val="005C5121"/>
    <w:rsid w:val="005D1B71"/>
    <w:rsid w:val="005D62E3"/>
    <w:rsid w:val="0060152E"/>
    <w:rsid w:val="00605F46"/>
    <w:rsid w:val="00610532"/>
    <w:rsid w:val="00673887"/>
    <w:rsid w:val="00683956"/>
    <w:rsid w:val="00683981"/>
    <w:rsid w:val="0069421B"/>
    <w:rsid w:val="006A7790"/>
    <w:rsid w:val="006B4B06"/>
    <w:rsid w:val="006B4D53"/>
    <w:rsid w:val="006D0E46"/>
    <w:rsid w:val="006F2362"/>
    <w:rsid w:val="006F28D4"/>
    <w:rsid w:val="006F2AE9"/>
    <w:rsid w:val="00700AE5"/>
    <w:rsid w:val="007025F9"/>
    <w:rsid w:val="00704EFE"/>
    <w:rsid w:val="00706D20"/>
    <w:rsid w:val="00713CA1"/>
    <w:rsid w:val="00714B3D"/>
    <w:rsid w:val="00745143"/>
    <w:rsid w:val="00754672"/>
    <w:rsid w:val="00757A02"/>
    <w:rsid w:val="007631BD"/>
    <w:rsid w:val="0078238C"/>
    <w:rsid w:val="007A2E82"/>
    <w:rsid w:val="007B155A"/>
    <w:rsid w:val="007B2559"/>
    <w:rsid w:val="007C405F"/>
    <w:rsid w:val="007D32F4"/>
    <w:rsid w:val="00801CFA"/>
    <w:rsid w:val="00806C91"/>
    <w:rsid w:val="00813696"/>
    <w:rsid w:val="00814E5E"/>
    <w:rsid w:val="00821585"/>
    <w:rsid w:val="00822E20"/>
    <w:rsid w:val="00824155"/>
    <w:rsid w:val="00826414"/>
    <w:rsid w:val="00830C13"/>
    <w:rsid w:val="008347E6"/>
    <w:rsid w:val="008451DC"/>
    <w:rsid w:val="00872AF6"/>
    <w:rsid w:val="0088639B"/>
    <w:rsid w:val="008C5D12"/>
    <w:rsid w:val="008F1C2F"/>
    <w:rsid w:val="008F5F0C"/>
    <w:rsid w:val="008F71B7"/>
    <w:rsid w:val="009043FD"/>
    <w:rsid w:val="009355C8"/>
    <w:rsid w:val="0094166C"/>
    <w:rsid w:val="00944619"/>
    <w:rsid w:val="00946975"/>
    <w:rsid w:val="0095534E"/>
    <w:rsid w:val="0096522C"/>
    <w:rsid w:val="0097159E"/>
    <w:rsid w:val="00981DC6"/>
    <w:rsid w:val="00985426"/>
    <w:rsid w:val="00992FAC"/>
    <w:rsid w:val="009A5FB9"/>
    <w:rsid w:val="009B3BDC"/>
    <w:rsid w:val="009B6C2C"/>
    <w:rsid w:val="009C5C0F"/>
    <w:rsid w:val="009D1E8B"/>
    <w:rsid w:val="009D32A2"/>
    <w:rsid w:val="009E48C5"/>
    <w:rsid w:val="009E56C1"/>
    <w:rsid w:val="009F676F"/>
    <w:rsid w:val="00A00FF1"/>
    <w:rsid w:val="00A05A7B"/>
    <w:rsid w:val="00A07FB0"/>
    <w:rsid w:val="00A10CD4"/>
    <w:rsid w:val="00A11438"/>
    <w:rsid w:val="00A23494"/>
    <w:rsid w:val="00A26A28"/>
    <w:rsid w:val="00A275C9"/>
    <w:rsid w:val="00A27C63"/>
    <w:rsid w:val="00A3644E"/>
    <w:rsid w:val="00A44EF5"/>
    <w:rsid w:val="00A46647"/>
    <w:rsid w:val="00A54FF9"/>
    <w:rsid w:val="00A73622"/>
    <w:rsid w:val="00A80275"/>
    <w:rsid w:val="00A82069"/>
    <w:rsid w:val="00A86C28"/>
    <w:rsid w:val="00AA66C5"/>
    <w:rsid w:val="00AA6B92"/>
    <w:rsid w:val="00AC1400"/>
    <w:rsid w:val="00AE4E85"/>
    <w:rsid w:val="00B14E07"/>
    <w:rsid w:val="00B26D2B"/>
    <w:rsid w:val="00B305C7"/>
    <w:rsid w:val="00B37E32"/>
    <w:rsid w:val="00B4509C"/>
    <w:rsid w:val="00B4584E"/>
    <w:rsid w:val="00B51D16"/>
    <w:rsid w:val="00B6433D"/>
    <w:rsid w:val="00B77B87"/>
    <w:rsid w:val="00B84363"/>
    <w:rsid w:val="00BB6528"/>
    <w:rsid w:val="00BD1ED5"/>
    <w:rsid w:val="00BD5061"/>
    <w:rsid w:val="00BD6C11"/>
    <w:rsid w:val="00BE0271"/>
    <w:rsid w:val="00BF6095"/>
    <w:rsid w:val="00C213D4"/>
    <w:rsid w:val="00C35835"/>
    <w:rsid w:val="00C42CCA"/>
    <w:rsid w:val="00C454C3"/>
    <w:rsid w:val="00C55900"/>
    <w:rsid w:val="00C65FAB"/>
    <w:rsid w:val="00C73E78"/>
    <w:rsid w:val="00C7625F"/>
    <w:rsid w:val="00C7634B"/>
    <w:rsid w:val="00C85824"/>
    <w:rsid w:val="00C95A96"/>
    <w:rsid w:val="00CA31E7"/>
    <w:rsid w:val="00CC151F"/>
    <w:rsid w:val="00CD427B"/>
    <w:rsid w:val="00CD7AC8"/>
    <w:rsid w:val="00CF6EDE"/>
    <w:rsid w:val="00D02B66"/>
    <w:rsid w:val="00D149D1"/>
    <w:rsid w:val="00D26241"/>
    <w:rsid w:val="00D268E6"/>
    <w:rsid w:val="00D50618"/>
    <w:rsid w:val="00D602CB"/>
    <w:rsid w:val="00D649D4"/>
    <w:rsid w:val="00D65104"/>
    <w:rsid w:val="00D661F4"/>
    <w:rsid w:val="00D66554"/>
    <w:rsid w:val="00D775C3"/>
    <w:rsid w:val="00D85EE0"/>
    <w:rsid w:val="00DA672E"/>
    <w:rsid w:val="00DB359F"/>
    <w:rsid w:val="00DC06C6"/>
    <w:rsid w:val="00DC278B"/>
    <w:rsid w:val="00DC3247"/>
    <w:rsid w:val="00DF0E87"/>
    <w:rsid w:val="00DF6A0D"/>
    <w:rsid w:val="00DF7BBD"/>
    <w:rsid w:val="00DF7DB2"/>
    <w:rsid w:val="00E17ED5"/>
    <w:rsid w:val="00E30437"/>
    <w:rsid w:val="00E50D8C"/>
    <w:rsid w:val="00E57D95"/>
    <w:rsid w:val="00E72BB5"/>
    <w:rsid w:val="00E77EFB"/>
    <w:rsid w:val="00E9245B"/>
    <w:rsid w:val="00EC262E"/>
    <w:rsid w:val="00EC44E1"/>
    <w:rsid w:val="00ED1583"/>
    <w:rsid w:val="00EE6386"/>
    <w:rsid w:val="00F27C12"/>
    <w:rsid w:val="00F4014A"/>
    <w:rsid w:val="00F44610"/>
    <w:rsid w:val="00F66C3F"/>
    <w:rsid w:val="00F66E8E"/>
    <w:rsid w:val="00F83A3F"/>
    <w:rsid w:val="00F905D8"/>
    <w:rsid w:val="00FA4DF9"/>
    <w:rsid w:val="00FC3F72"/>
    <w:rsid w:val="00FD3F27"/>
    <w:rsid w:val="00FD595F"/>
    <w:rsid w:val="00FD6371"/>
    <w:rsid w:val="00FE0A33"/>
    <w:rsid w:val="00FE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03FA"/>
  </w:style>
  <w:style w:type="paragraph" w:styleId="a5">
    <w:name w:val="footer"/>
    <w:basedOn w:val="a"/>
    <w:link w:val="a6"/>
    <w:uiPriority w:val="99"/>
    <w:unhideWhenUsed/>
    <w:rsid w:val="005C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03FA"/>
  </w:style>
  <w:style w:type="paragraph" w:styleId="a7">
    <w:name w:val="Balloon Text"/>
    <w:basedOn w:val="a"/>
    <w:link w:val="a8"/>
    <w:uiPriority w:val="99"/>
    <w:semiHidden/>
    <w:unhideWhenUsed/>
    <w:rsid w:val="005B0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0C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05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B305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52FBA-B5A8-4885-B35F-31990A5B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12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2016-02-04T02:07:00Z</cp:lastPrinted>
  <dcterms:created xsi:type="dcterms:W3CDTF">2015-12-23T02:43:00Z</dcterms:created>
  <dcterms:modified xsi:type="dcterms:W3CDTF">2017-01-17T02:23:00Z</dcterms:modified>
</cp:coreProperties>
</file>