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7F" w:rsidRPr="003F089C" w:rsidRDefault="00DD637F" w:rsidP="00F469E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Администрация</w:t>
      </w:r>
    </w:p>
    <w:p w:rsidR="00DD637F" w:rsidRPr="003F089C" w:rsidRDefault="00DD637F" w:rsidP="00F469E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D637F" w:rsidRPr="003F089C" w:rsidRDefault="00DD637F" w:rsidP="00F469E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637F" w:rsidRPr="003F089C" w:rsidRDefault="00DD637F" w:rsidP="00F469E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ПОСТАНОВЛЕНИЕ</w:t>
      </w:r>
    </w:p>
    <w:p w:rsidR="00DD637F" w:rsidRPr="003F089C" w:rsidRDefault="00DD637F" w:rsidP="00F469E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637F" w:rsidRPr="003F089C" w:rsidRDefault="00DD637F" w:rsidP="00F469E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D637F" w:rsidRPr="003F089C" w:rsidRDefault="00DD637F" w:rsidP="00F469E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14.01.2020    № 4</w:t>
      </w:r>
    </w:p>
    <w:p w:rsidR="00DD637F" w:rsidRDefault="00DD637F" w:rsidP="00F469E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п. Чегдомын</w:t>
      </w:r>
    </w:p>
    <w:p w:rsidR="00DD637F" w:rsidRDefault="00DD637F" w:rsidP="005719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637F" w:rsidRDefault="00DD637F" w:rsidP="005719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637F" w:rsidRDefault="00DD637F" w:rsidP="005719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637F" w:rsidRPr="00571948" w:rsidRDefault="00DD637F" w:rsidP="005719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94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Хабаровского края от 29.11.2018 № 733 «О программе оздоровления муниципальных финансов Верхнебуреинского муниципального района Хабаровского края на период до 2021 года» 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57194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 и в соответствии с внесением изменений в распоряжение Правительства Хабаровско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29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5B7A8E">
        <w:rPr>
          <w:rFonts w:ascii="Times New Roman" w:hAnsi="Times New Roman" w:cs="Times New Roman"/>
          <w:sz w:val="28"/>
          <w:szCs w:val="28"/>
        </w:rPr>
        <w:t xml:space="preserve">706-рп «О Программе оздоровления государственных финансов Хабаровского края на период до 2021 года»,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5B7A8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637F" w:rsidRPr="005B7A8E" w:rsidRDefault="00DD637F" w:rsidP="00571948">
      <w:pPr>
        <w:pStyle w:val="ConsPlusTitle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8E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Верхнебуреинского муниципального района Хаб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аровского края от 29.11.2018 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№ 733 «О программе оздоровления муниципальных финансов Верхнебуреинского муниципального района Хабаровского края на период до 2021 года» следующие изменения:</w:t>
      </w:r>
    </w:p>
    <w:p w:rsidR="00DD637F" w:rsidRPr="005B7A8E" w:rsidRDefault="00DD637F" w:rsidP="00571948">
      <w:pPr>
        <w:pStyle w:val="ConsPlusTitle"/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8E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цифры «2021» заменить цифрами «2024»; </w:t>
      </w:r>
    </w:p>
    <w:p w:rsidR="00DD637F" w:rsidRPr="005B7A8E" w:rsidRDefault="00DD637F" w:rsidP="00571948">
      <w:pPr>
        <w:pStyle w:val="ConsPlusTitle"/>
        <w:tabs>
          <w:tab w:val="left" w:pos="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8E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hyperlink r:id="rId7" w:history="1">
        <w:r w:rsidRPr="005B7A8E">
          <w:rPr>
            <w:rFonts w:ascii="Times New Roman" w:hAnsi="Times New Roman" w:cs="Times New Roman"/>
            <w:b w:val="0"/>
            <w:sz w:val="28"/>
            <w:szCs w:val="28"/>
          </w:rPr>
          <w:t>преамбулу</w:t>
        </w:r>
      </w:hyperlink>
      <w:r w:rsidRPr="005B7A8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D637F" w:rsidRPr="005B7A8E" w:rsidRDefault="00DD637F" w:rsidP="00571948">
      <w:pPr>
        <w:pStyle w:val="ConsPlusNormal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A8E">
        <w:rPr>
          <w:rFonts w:ascii="Times New Roman" w:hAnsi="Times New Roman" w:cs="Times New Roman"/>
          <w:sz w:val="28"/>
          <w:szCs w:val="28"/>
        </w:rPr>
        <w:t>В целях принятия мер, направленных на увеличение налоговых и неналоговых доходов консолидированного бюджета района, оптимизацию расходов районного бюджета и сокращение муниципального долга Хабаровского края, в соответствии с п.4.2. распоряжения Правительства Хабаровско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29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Pr="005B7A8E">
        <w:rPr>
          <w:rFonts w:ascii="Times New Roman" w:hAnsi="Times New Roman" w:cs="Times New Roman"/>
          <w:sz w:val="28"/>
          <w:szCs w:val="28"/>
        </w:rPr>
        <w:t>706-рп "О Программе оздоровления государственных финансов Хабаровского края на период д</w:t>
      </w:r>
      <w:r>
        <w:rPr>
          <w:rFonts w:ascii="Times New Roman" w:hAnsi="Times New Roman" w:cs="Times New Roman"/>
          <w:sz w:val="28"/>
          <w:szCs w:val="28"/>
        </w:rPr>
        <w:t>о 2021 года»</w:t>
      </w:r>
      <w:r w:rsidRPr="005B7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37F" w:rsidRPr="005B7A8E" w:rsidRDefault="00DD637F" w:rsidP="00571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8" w:history="1">
        <w:r w:rsidRPr="005B7A8E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5B7A8E">
          <w:rPr>
            <w:rFonts w:ascii="Times New Roman" w:hAnsi="Times New Roman" w:cs="Times New Roman"/>
            <w:sz w:val="28"/>
            <w:szCs w:val="28"/>
          </w:rPr>
          <w:t>четвертом пункта 1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цифры «2021» заменить цифрами «2024»;</w:t>
      </w:r>
    </w:p>
    <w:p w:rsidR="00DD637F" w:rsidRPr="005B7A8E" w:rsidRDefault="00DD637F" w:rsidP="00571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 w:history="1">
        <w:r w:rsidRPr="005B7A8E">
          <w:rPr>
            <w:rFonts w:ascii="Times New Roman" w:hAnsi="Times New Roman" w:cs="Times New Roman"/>
            <w:sz w:val="28"/>
            <w:szCs w:val="28"/>
          </w:rPr>
          <w:t>подпункт 2.2 пункта 2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37F" w:rsidRPr="005B7A8E" w:rsidRDefault="00DD637F" w:rsidP="00571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A8E">
        <w:rPr>
          <w:rFonts w:ascii="Times New Roman" w:hAnsi="Times New Roman" w:cs="Times New Roman"/>
          <w:sz w:val="28"/>
          <w:szCs w:val="28"/>
        </w:rPr>
        <w:t>2.2. Ежеквартально проводить мониторинг выполнения Программы и Плана мероприятий в сроки, установленные финансовым управлением администрации района</w:t>
      </w:r>
    </w:p>
    <w:p w:rsidR="00DD637F" w:rsidRPr="005B7A8E" w:rsidRDefault="00DD637F" w:rsidP="00571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Ежегодно в срок до 01 марта года, следующего за отчетным, подводить итоги выполнения Плана мероприятий и проводить оценку эффе</w:t>
      </w:r>
      <w:r>
        <w:rPr>
          <w:rFonts w:ascii="Times New Roman" w:hAnsi="Times New Roman" w:cs="Times New Roman"/>
          <w:sz w:val="28"/>
          <w:szCs w:val="28"/>
        </w:rPr>
        <w:t>ктивности реализации Программы.»</w:t>
      </w:r>
      <w:r w:rsidRPr="005B7A8E">
        <w:rPr>
          <w:rFonts w:ascii="Times New Roman" w:hAnsi="Times New Roman" w:cs="Times New Roman"/>
          <w:sz w:val="28"/>
          <w:szCs w:val="28"/>
        </w:rPr>
        <w:t>;</w:t>
      </w:r>
    </w:p>
    <w:p w:rsidR="00DD637F" w:rsidRDefault="00DD637F" w:rsidP="00571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5) </w:t>
      </w:r>
      <w:hyperlink r:id="rId11" w:history="1">
        <w:r w:rsidRPr="005B7A8E">
          <w:rPr>
            <w:rFonts w:ascii="Times New Roman" w:hAnsi="Times New Roman" w:cs="Times New Roman"/>
            <w:sz w:val="28"/>
            <w:szCs w:val="28"/>
          </w:rPr>
          <w:t>подпункт 3.2 пункта 3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37F" w:rsidRPr="005B7A8E" w:rsidRDefault="00DD637F" w:rsidP="00571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A8E">
        <w:rPr>
          <w:rFonts w:ascii="Times New Roman" w:hAnsi="Times New Roman" w:cs="Times New Roman"/>
          <w:sz w:val="28"/>
          <w:szCs w:val="28"/>
        </w:rPr>
        <w:t>3.2. Представлять в финансовое управление администрации района в установленные им сроки квартальные и годовые отчеты о выполнении Плана мероприятий по форме согласно приложению к настоящему постановлению, а также сведения, необходимые для определения знач</w:t>
      </w:r>
      <w:r>
        <w:rPr>
          <w:rFonts w:ascii="Times New Roman" w:hAnsi="Times New Roman" w:cs="Times New Roman"/>
          <w:sz w:val="28"/>
          <w:szCs w:val="28"/>
        </w:rPr>
        <w:t>ений целевых показателей.»</w:t>
      </w:r>
      <w:r w:rsidRPr="005B7A8E">
        <w:rPr>
          <w:rFonts w:ascii="Times New Roman" w:hAnsi="Times New Roman" w:cs="Times New Roman"/>
          <w:sz w:val="28"/>
          <w:szCs w:val="28"/>
        </w:rPr>
        <w:t>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6) </w:t>
      </w:r>
      <w:hyperlink r:id="rId12" w:history="1">
        <w:r w:rsidRPr="005B7A8E">
          <w:rPr>
            <w:rFonts w:ascii="Times New Roman" w:hAnsi="Times New Roman" w:cs="Times New Roman"/>
            <w:sz w:val="28"/>
            <w:szCs w:val="28"/>
          </w:rPr>
          <w:t>подпункт 4.1 пункта 4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A8E">
        <w:rPr>
          <w:rFonts w:ascii="Times New Roman" w:hAnsi="Times New Roman" w:cs="Times New Roman"/>
          <w:sz w:val="28"/>
          <w:szCs w:val="28"/>
        </w:rPr>
        <w:t>4.1. Обеспечить: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4.1.1. Выполнение мероприятий и достижение целевых показателей Плана мероприятий в части, касающейся муниципальных образований края.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B7A8E">
        <w:rPr>
          <w:rFonts w:ascii="Times New Roman" w:hAnsi="Times New Roman" w:cs="Times New Roman"/>
          <w:sz w:val="28"/>
          <w:szCs w:val="28"/>
        </w:rPr>
        <w:t>Представление сведений, необходимых для определения значений целевых показателей, по формам и в срок,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 района.»</w:t>
      </w:r>
      <w:r w:rsidRPr="005B7A8E">
        <w:rPr>
          <w:rFonts w:ascii="Times New Roman" w:hAnsi="Times New Roman" w:cs="Times New Roman"/>
          <w:sz w:val="28"/>
          <w:szCs w:val="28"/>
        </w:rPr>
        <w:t>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7) </w:t>
      </w:r>
      <w:hyperlink r:id="rId13" w:history="1">
        <w:r w:rsidRPr="005B7A8E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29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5B7A8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D637F" w:rsidRPr="005B7A8E" w:rsidRDefault="00DD637F" w:rsidP="00F04A12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B7A8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14" w:history="1">
        <w:r w:rsidRPr="005B7A8E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5B7A8E">
        <w:rPr>
          <w:rFonts w:ascii="Times New Roman" w:hAnsi="Times New Roman" w:cs="Times New Roman"/>
          <w:b w:val="0"/>
          <w:sz w:val="28"/>
          <w:szCs w:val="28"/>
        </w:rPr>
        <w:t xml:space="preserve"> оздоровления муниципальных финансов Верхнебуреинского муниципального района Хабаровского края на период до 2021 года, утвержденную постановлением администрации Верхнебуреинского муниципального района Хаба</w:t>
      </w:r>
      <w:r>
        <w:rPr>
          <w:rFonts w:ascii="Times New Roman" w:hAnsi="Times New Roman" w:cs="Times New Roman"/>
          <w:b w:val="0"/>
          <w:sz w:val="28"/>
          <w:szCs w:val="28"/>
        </w:rPr>
        <w:t>ровского края от 29.11.2018 №</w:t>
      </w:r>
      <w:r w:rsidRPr="005B7A8E">
        <w:rPr>
          <w:rFonts w:ascii="Times New Roman" w:hAnsi="Times New Roman" w:cs="Times New Roman"/>
          <w:b w:val="0"/>
          <w:sz w:val="28"/>
          <w:szCs w:val="28"/>
        </w:rPr>
        <w:t>733, следующие изменения: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5" w:history="1">
        <w:r w:rsidRPr="005B7A8E">
          <w:rPr>
            <w:rFonts w:ascii="Times New Roman" w:hAnsi="Times New Roman" w:cs="Times New Roman"/>
            <w:sz w:val="28"/>
            <w:szCs w:val="28"/>
          </w:rPr>
          <w:t>тематическом заголовке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цифры «2021» заменить цифрами «2024»;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2) </w:t>
      </w:r>
      <w:hyperlink r:id="rId16" w:history="1">
        <w:r w:rsidRPr="005B7A8E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5B7A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Программа оздоровления муниципальных финансов Верхнебуреинского муниципального района Хабаровского края на период до 2024 года (далее - Программа) разработана в соответствии с п.4.2. распоряжения Правительства Ха</w:t>
      </w:r>
      <w:r>
        <w:rPr>
          <w:rFonts w:ascii="Times New Roman" w:hAnsi="Times New Roman" w:cs="Times New Roman"/>
          <w:sz w:val="28"/>
          <w:szCs w:val="28"/>
        </w:rPr>
        <w:t>баровского края от 29.10.2018 №</w:t>
      </w:r>
      <w:r w:rsidRPr="005B7A8E">
        <w:rPr>
          <w:rFonts w:ascii="Times New Roman" w:hAnsi="Times New Roman" w:cs="Times New Roman"/>
          <w:sz w:val="28"/>
          <w:szCs w:val="28"/>
        </w:rPr>
        <w:t>706-рп «О Программе оздоровления государственных финансов Хабаровского края на период до 2021 года», с учетом внесенных изменений распоряжением Правительства Хаб</w:t>
      </w:r>
      <w:r>
        <w:rPr>
          <w:rFonts w:ascii="Times New Roman" w:hAnsi="Times New Roman" w:cs="Times New Roman"/>
          <w:sz w:val="28"/>
          <w:szCs w:val="28"/>
        </w:rPr>
        <w:t>аровского края от 15 ноября 2019 №</w:t>
      </w:r>
      <w:r w:rsidRPr="005B7A8E">
        <w:rPr>
          <w:rFonts w:ascii="Times New Roman" w:hAnsi="Times New Roman" w:cs="Times New Roman"/>
          <w:sz w:val="28"/>
          <w:szCs w:val="28"/>
        </w:rPr>
        <w:t>922-рп.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Настоящая Программа также определяет основные направления деятельности администрации Верхнебуреинского района (далее также – район) и органов местного самоуправления района по оздоровлению муниципальных финансов района за счет увеличения налоговых и неналоговых доходов консолидированного бюджета района (далее также - бюджет района), оптимизации расходов районного бюджета и сокращения муниципального долга района.;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7" w:history="1">
        <w:r w:rsidRPr="005B7A8E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5B7A8E">
        <w:rPr>
          <w:rFonts w:ascii="Times New Roman" w:hAnsi="Times New Roman" w:cs="Times New Roman"/>
          <w:sz w:val="28"/>
          <w:szCs w:val="28"/>
        </w:rPr>
        <w:t>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8" w:history="1">
        <w:r w:rsidRPr="005B7A8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5B7A8E">
        <w:rPr>
          <w:rFonts w:ascii="Times New Roman" w:hAnsi="Times New Roman" w:cs="Times New Roman"/>
          <w:sz w:val="28"/>
          <w:szCs w:val="28"/>
        </w:rPr>
        <w:t>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5B7A8E">
          <w:rPr>
            <w:rFonts w:ascii="Times New Roman" w:hAnsi="Times New Roman" w:cs="Times New Roman"/>
            <w:sz w:val="28"/>
            <w:szCs w:val="28"/>
          </w:rPr>
          <w:t>абзац второй подпункта 3.1.</w:t>
        </w:r>
      </w:hyperlink>
      <w:r w:rsidRPr="005B7A8E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«-организация работы Межведомственной комиссии по обеспечению поступления налоговых и иных обязательных платежей в бюджеты края и района и организация работы рабочей группы по вопросам легализации заработной платы и трудовых отношений, соблюдению трудовых прав граждан предпенсионного возраста по рассмотрению вопросов легализации "теневой" заработной платы, несоответствия объемов налоговых платежей, исчисляемых с сумм оплаты труда, основным показателям финансово-хозяйственной деятельности,  выявления организаций и физических лиц, осуществляющих деятельность на территории края без регистрации в налоговых органах, и постановки их на налоговый учет совместно с представителями налоговых органов, органов внутренних дел, судебных приставов.»;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5B7A8E">
          <w:rPr>
            <w:rFonts w:ascii="Times New Roman" w:hAnsi="Times New Roman" w:cs="Times New Roman"/>
            <w:sz w:val="28"/>
            <w:szCs w:val="28"/>
          </w:rPr>
          <w:t>подпункт 3.1.</w:t>
        </w:r>
      </w:hyperlink>
      <w:r w:rsidRPr="005B7A8E">
        <w:rPr>
          <w:rFonts w:ascii="Times New Roman" w:hAnsi="Times New Roman" w:cs="Times New Roman"/>
          <w:sz w:val="28"/>
          <w:szCs w:val="28"/>
        </w:rPr>
        <w:t>3 дополнить абзацем следующего содержания: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«- вовлечение в налоговый оборот объектов недвижимости в результате выявления физических лиц, не зарегистрировавших право собственности на объекты капитального строительства и земельные участки, а также определения и (или) уточнения характеристик объектов недвижимости.»;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1" w:history="1">
        <w:r w:rsidRPr="005B7A8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B7A8E">
        <w:rPr>
          <w:rFonts w:ascii="Times New Roman" w:hAnsi="Times New Roman" w:cs="Times New Roman"/>
          <w:sz w:val="28"/>
          <w:szCs w:val="28"/>
        </w:rPr>
        <w:t>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5B7A8E">
          <w:rPr>
            <w:rFonts w:ascii="Times New Roman" w:hAnsi="Times New Roman" w:cs="Times New Roman"/>
            <w:sz w:val="28"/>
            <w:szCs w:val="28"/>
          </w:rPr>
          <w:t>абзацы седьмой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B7A8E">
          <w:rPr>
            <w:rFonts w:ascii="Times New Roman" w:hAnsi="Times New Roman" w:cs="Times New Roman"/>
            <w:sz w:val="28"/>
            <w:szCs w:val="28"/>
          </w:rPr>
          <w:t>восьмой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24" w:history="1">
        <w:r w:rsidRPr="005B7A8E">
          <w:rPr>
            <w:rFonts w:ascii="Times New Roman" w:hAnsi="Times New Roman" w:cs="Times New Roman"/>
            <w:sz w:val="28"/>
            <w:szCs w:val="28"/>
          </w:rPr>
          <w:t>подпункте 3.2.2</w:t>
        </w:r>
      </w:hyperlink>
      <w:r w:rsidRPr="005B7A8E">
        <w:rPr>
          <w:rFonts w:ascii="Times New Roman" w:hAnsi="Times New Roman" w:cs="Times New Roman"/>
          <w:sz w:val="28"/>
          <w:szCs w:val="28"/>
        </w:rPr>
        <w:t>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5B7A8E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A8E">
        <w:rPr>
          <w:rFonts w:ascii="Times New Roman" w:hAnsi="Times New Roman" w:cs="Times New Roman"/>
          <w:sz w:val="28"/>
          <w:szCs w:val="28"/>
        </w:rPr>
        <w:t>- координация деятельности органов местного самоуправления, направленной на преобразование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путем их объединения.»</w:t>
      </w:r>
      <w:r w:rsidRPr="005B7A8E">
        <w:rPr>
          <w:rFonts w:ascii="Times New Roman" w:hAnsi="Times New Roman" w:cs="Times New Roman"/>
          <w:sz w:val="28"/>
          <w:szCs w:val="28"/>
        </w:rPr>
        <w:t>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5B7A8E">
          <w:rPr>
            <w:rFonts w:ascii="Times New Roman" w:hAnsi="Times New Roman" w:cs="Times New Roman"/>
            <w:sz w:val="28"/>
            <w:szCs w:val="28"/>
          </w:rPr>
          <w:t>абзац пятый подпункта 3.2.</w:t>
        </w:r>
      </w:hyperlink>
      <w:r w:rsidRPr="005B7A8E">
        <w:rPr>
          <w:rFonts w:ascii="Times New Roman" w:hAnsi="Times New Roman" w:cs="Times New Roman"/>
          <w:sz w:val="28"/>
          <w:szCs w:val="28"/>
        </w:rPr>
        <w:t>6 признать утратившим силу;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5B7A8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подпунктом 3.2.10 следующего содержания: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A8E">
        <w:rPr>
          <w:rFonts w:ascii="Times New Roman" w:hAnsi="Times New Roman" w:cs="Times New Roman"/>
          <w:sz w:val="28"/>
          <w:szCs w:val="28"/>
        </w:rPr>
        <w:t>3.2.10. Развитие системы внутреннего муниципального финансового контроля и внутреннего финансового аудита главных администраторов бюджетных средств.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Работа будет направлена на: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формирование системы внутреннего финансового аудита главных администраторов бюджетных средств, направленной на проведение системной работы по устранению причин и условий реализации бюджетных рисков, приводящих к грубым нарушениям в финансово-бюджетной сфере и недостижению целевых значений показателей качества финансового менеджмента, в соответствии с требованиями федеральных стандартов внутреннего финансового аудита;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совершенствование системы риск-ориентированного планирования внутреннего муниципального финансового контроля с учетом требований федеральных стандартов внутреннего муниципального финансового контроля;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осуществление внутреннего муниципального финансового контроля, в том числе контроля в сфере закупок, в соответствии с принципами риск-ориентированного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A8E">
        <w:rPr>
          <w:rFonts w:ascii="Times New Roman" w:hAnsi="Times New Roman" w:cs="Times New Roman"/>
          <w:sz w:val="28"/>
          <w:szCs w:val="28"/>
        </w:rPr>
        <w:t xml:space="preserve"> планирования контрольной деятельности;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B7A8E">
        <w:rPr>
          <w:rFonts w:ascii="Times New Roman" w:hAnsi="Times New Roman" w:cs="Times New Roman"/>
          <w:sz w:val="28"/>
          <w:szCs w:val="28"/>
        </w:rPr>
        <w:t>обеспечение непрерывного процесса систематизации, анализа, обработки и мониторинга результатов контрольных мероприятий, проводимых в рамках внутреннего муниципального финансового контроля, а также мониторинга своевременного устранения нарушений, выявленных в ходе проведенных контрольных мероприятий, и принятие объектами контроля мер, направленных на их недопущение впредь, в том числе продолжение процесса автоматизации учета результатов контрольных мероприятий;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повышение степени участия главных распорядителей бюджетных средств в системе внутреннего муниципального финансового контроля за расходованием бюджетных средств, в том числе путем направления в орган внутреннего муниципального финансового контроля края информации о результатах внутреннего финансового аудита;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B7A8E">
        <w:rPr>
          <w:rFonts w:ascii="Times New Roman" w:hAnsi="Times New Roman" w:cs="Times New Roman"/>
          <w:sz w:val="28"/>
          <w:szCs w:val="28"/>
        </w:rPr>
        <w:t>обеспечение взаимного обмена информацией о результатах контрольных мероприятий, проведенных органами внутреннего и внешнего муниципального  финансового контроля края, включая информацию о выявляемых рисках в фи</w:t>
      </w:r>
      <w:r>
        <w:rPr>
          <w:rFonts w:ascii="Times New Roman" w:hAnsi="Times New Roman" w:cs="Times New Roman"/>
          <w:sz w:val="28"/>
          <w:szCs w:val="28"/>
        </w:rPr>
        <w:t>нансово-бюджетной сфере района.»</w:t>
      </w:r>
      <w:r w:rsidRPr="005B7A8E">
        <w:rPr>
          <w:rFonts w:ascii="Times New Roman" w:hAnsi="Times New Roman" w:cs="Times New Roman"/>
          <w:sz w:val="28"/>
          <w:szCs w:val="28"/>
        </w:rPr>
        <w:t>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5) </w:t>
      </w:r>
      <w:hyperlink r:id="rId28" w:history="1">
        <w:r w:rsidRPr="005B7A8E">
          <w:rPr>
            <w:rFonts w:ascii="Times New Roman" w:hAnsi="Times New Roman" w:cs="Times New Roman"/>
            <w:sz w:val="28"/>
            <w:szCs w:val="28"/>
          </w:rPr>
          <w:t>абзацы пятый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5B7A8E">
          <w:rPr>
            <w:rFonts w:ascii="Times New Roman" w:hAnsi="Times New Roman" w:cs="Times New Roman"/>
            <w:sz w:val="28"/>
            <w:szCs w:val="28"/>
          </w:rPr>
          <w:t>тринадцатый раздела 4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6) </w:t>
      </w:r>
      <w:hyperlink r:id="rId30" w:history="1">
        <w:r w:rsidRPr="005B7A8E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7A8E">
        <w:rPr>
          <w:rFonts w:ascii="Times New Roman" w:hAnsi="Times New Roman" w:cs="Times New Roman"/>
          <w:sz w:val="28"/>
          <w:szCs w:val="28"/>
        </w:rPr>
        <w:t>5. Механизм реализации и оценки выполнения Программы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Механизм реализации Программы направлен на эффективное выполнение Программы и Плана мероприятий за счет координации финансовым управлением действий ответственных исполнителей согласно Плану мероприятий, обеспечения контроля за исполнением, выработки решений при возникновении отклонения от выполнения Плана мероприятий.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Финансовое управление: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обеспечивает ежеквартальный мониторинг выполнения целевых показателей Плана мероприятий на основании отчетности ответственных исполнителей Плана мероприятий с соблюдением установленных сроков;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осуществляет текущее управление реализацией Программы, актуализирует Программу и План мероприятий;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запрашивает у ответственных исполнителей дополнительные сведения, необходимые для проведения мониторинга Плана мероприятий;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ежегодно подводит итоги выполнения Плана мероприятий в форме годового отчета о выполнении Плана мероприятий, подготовленного совместно с ответственными исполнителями;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осуществляет ежегодную (за отчетный год) и итоговую (за весь период реализации Программы) оценку эффективности реализации Программы, в том числе с учетом полученного бюджетного эффекта;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ежеквартально представляет отчет о выполнении Плана мероприятий в Министерство финансов Хабаровского края.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Ответственные исполнители Плана мероприятий представляют в финансовое управление ежеквартальный и годовой отчеты;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сведения, необходимые для определения значений целевых показателей;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- предложения о внесении изменений в Программу и План мероприятий.</w:t>
      </w:r>
    </w:p>
    <w:p w:rsidR="00DD637F" w:rsidRPr="005B7A8E" w:rsidRDefault="00DD637F" w:rsidP="00F04A1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на основании значения показателя выполнения Плана мероприятий за отчетный период в соответствии со следующими критериями:</w:t>
      </w:r>
    </w:p>
    <w:p w:rsidR="00DD637F" w:rsidRPr="005B7A8E" w:rsidRDefault="00DD637F" w:rsidP="00FA15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Таблица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A1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Критерии оценки реализации Программы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025"/>
      </w:tblGrid>
      <w:tr w:rsidR="00DD637F" w:rsidRPr="005B7A8E" w:rsidTr="006A5829">
        <w:tc>
          <w:tcPr>
            <w:tcW w:w="5046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выполнения Плана мероприятий (О</w:t>
            </w:r>
            <w:r w:rsidRPr="005B7A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25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Оценка реализации Программы</w:t>
            </w:r>
          </w:p>
        </w:tc>
      </w:tr>
      <w:tr w:rsidR="00DD637F" w:rsidRPr="005B7A8E" w:rsidTr="006A5829">
        <w:tc>
          <w:tcPr>
            <w:tcW w:w="5046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7A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 xml:space="preserve"> &gt;= 80%</w:t>
            </w:r>
          </w:p>
        </w:tc>
        <w:tc>
          <w:tcPr>
            <w:tcW w:w="4025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DD637F" w:rsidRPr="005B7A8E" w:rsidTr="006A5829">
        <w:tc>
          <w:tcPr>
            <w:tcW w:w="5046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60% &lt;= О</w:t>
            </w:r>
            <w:r w:rsidRPr="005B7A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 xml:space="preserve"> &lt; 80%</w:t>
            </w:r>
          </w:p>
        </w:tc>
        <w:tc>
          <w:tcPr>
            <w:tcW w:w="4025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DD637F" w:rsidRPr="005B7A8E" w:rsidTr="006A5829">
        <w:tc>
          <w:tcPr>
            <w:tcW w:w="5046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7A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 xml:space="preserve"> &lt; 60%</w:t>
            </w:r>
          </w:p>
        </w:tc>
        <w:tc>
          <w:tcPr>
            <w:tcW w:w="4025" w:type="dxa"/>
          </w:tcPr>
          <w:p w:rsidR="00DD637F" w:rsidRPr="005B7A8E" w:rsidRDefault="00DD637F" w:rsidP="006A5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E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A1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Показатель выполнения Плана мероприятий рассчитывается как отношение выполненных показателей к общему количеству целевых показателей, предусмотренных Планом мероприятий для выполнения в отчетном периоде (процентов), по формуле: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A1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O</w:t>
      </w:r>
      <w:r w:rsidRPr="005B7A8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5B7A8E">
        <w:rPr>
          <w:rFonts w:ascii="Times New Roman" w:hAnsi="Times New Roman" w:cs="Times New Roman"/>
          <w:sz w:val="28"/>
          <w:szCs w:val="28"/>
        </w:rPr>
        <w:t xml:space="preserve"> = Z</w:t>
      </w:r>
      <w:r w:rsidRPr="005B7A8E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5B7A8E">
        <w:rPr>
          <w:rFonts w:ascii="Times New Roman" w:hAnsi="Times New Roman" w:cs="Times New Roman"/>
          <w:sz w:val="28"/>
          <w:szCs w:val="28"/>
        </w:rPr>
        <w:t xml:space="preserve"> / Z x 100,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A1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где:</w:t>
      </w:r>
    </w:p>
    <w:p w:rsidR="00DD637F" w:rsidRPr="005B7A8E" w:rsidRDefault="00DD637F" w:rsidP="00AE6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O</w:t>
      </w:r>
      <w:r w:rsidRPr="005B7A8E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5B7A8E">
        <w:rPr>
          <w:rFonts w:ascii="Times New Roman" w:hAnsi="Times New Roman" w:cs="Times New Roman"/>
          <w:sz w:val="28"/>
          <w:szCs w:val="28"/>
        </w:rPr>
        <w:t xml:space="preserve"> - показатель выполнения Плана мероприятий в отчетном периоде;</w:t>
      </w:r>
    </w:p>
    <w:p w:rsidR="00DD637F" w:rsidRPr="005B7A8E" w:rsidRDefault="00DD637F" w:rsidP="00AE6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Z</w:t>
      </w:r>
      <w:r w:rsidRPr="005B7A8E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5B7A8E">
        <w:rPr>
          <w:rFonts w:ascii="Times New Roman" w:hAnsi="Times New Roman" w:cs="Times New Roman"/>
          <w:sz w:val="28"/>
          <w:szCs w:val="28"/>
        </w:rPr>
        <w:t xml:space="preserve"> - количество выполненных целевых показателей из числа целевых показателей, запланированных к реализации в отчетном периоде;</w:t>
      </w:r>
    </w:p>
    <w:p w:rsidR="00DD637F" w:rsidRPr="005B7A8E" w:rsidRDefault="00DD637F" w:rsidP="00AE6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Z - общее количество целевых показателей, запланированных к реализации в отчетном периоде.</w:t>
      </w:r>
    </w:p>
    <w:p w:rsidR="00DD637F" w:rsidRPr="005B7A8E" w:rsidRDefault="00DD637F" w:rsidP="00AE6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Целевые показатели считаются выполненными при получении следующих результатов:</w:t>
      </w:r>
    </w:p>
    <w:p w:rsidR="00DD637F" w:rsidRPr="005B7A8E" w:rsidRDefault="00DD637F" w:rsidP="00AE6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1) для целевых показателей, характеризующих бюджетный эффект, - фактически достигнутое значение показателя составляет не менее 60 процентов от запланированного значения;</w:t>
      </w:r>
    </w:p>
    <w:p w:rsidR="00DD637F" w:rsidRDefault="00DD637F" w:rsidP="00AE6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2) для прочих целевых показателей - фактически достигнутое значение показателя соответст</w:t>
      </w:r>
      <w:r>
        <w:rPr>
          <w:rFonts w:ascii="Times New Roman" w:hAnsi="Times New Roman" w:cs="Times New Roman"/>
          <w:sz w:val="28"/>
          <w:szCs w:val="28"/>
        </w:rPr>
        <w:t>вует запланированному значению.»</w:t>
      </w:r>
      <w:r w:rsidRPr="005B7A8E">
        <w:rPr>
          <w:rFonts w:ascii="Times New Roman" w:hAnsi="Times New Roman" w:cs="Times New Roman"/>
          <w:sz w:val="28"/>
          <w:szCs w:val="28"/>
        </w:rPr>
        <w:t>.</w:t>
      </w:r>
    </w:p>
    <w:p w:rsidR="00DD637F" w:rsidRPr="005B7A8E" w:rsidRDefault="00DD637F" w:rsidP="00AE6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3. Внести изменения в </w:t>
      </w:r>
      <w:hyperlink r:id="rId31" w:history="1">
        <w:r w:rsidRPr="005B7A8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района, оптимизации расходов района и совершенствованию долговой политики района на период до 2021 года, утвержденный постановлением администрации Верхнебуреинского муниципального района Хабар</w:t>
      </w:r>
      <w:r>
        <w:rPr>
          <w:rFonts w:ascii="Times New Roman" w:hAnsi="Times New Roman" w:cs="Times New Roman"/>
          <w:sz w:val="28"/>
          <w:szCs w:val="28"/>
        </w:rPr>
        <w:t xml:space="preserve">овского края от 29.11.2018 </w:t>
      </w:r>
      <w:r w:rsidRPr="005B7A8E">
        <w:rPr>
          <w:rFonts w:ascii="Times New Roman" w:hAnsi="Times New Roman" w:cs="Times New Roman"/>
          <w:sz w:val="28"/>
          <w:szCs w:val="28"/>
        </w:rPr>
        <w:t>№733 «О программе оздоровления муниципальных финансов Верхнебуреинского муниципального района Хабаровског</w:t>
      </w:r>
      <w:r>
        <w:rPr>
          <w:rFonts w:ascii="Times New Roman" w:hAnsi="Times New Roman" w:cs="Times New Roman"/>
          <w:sz w:val="28"/>
          <w:szCs w:val="28"/>
        </w:rPr>
        <w:t xml:space="preserve">о края на период до 2021 года», </w:t>
      </w:r>
      <w:r w:rsidRPr="005B7A8E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согласно </w:t>
      </w:r>
      <w:hyperlink w:anchor="P237" w:history="1">
        <w:r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5B7A8E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D637F" w:rsidRPr="005B7A8E" w:rsidRDefault="00DD637F" w:rsidP="00AE6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 xml:space="preserve">4. Внести изменения в </w:t>
      </w:r>
      <w:hyperlink r:id="rId32" w:history="1">
        <w:r w:rsidRPr="005B7A8E">
          <w:rPr>
            <w:rFonts w:ascii="Times New Roman" w:hAnsi="Times New Roman" w:cs="Times New Roman"/>
            <w:sz w:val="28"/>
            <w:szCs w:val="28"/>
          </w:rPr>
          <w:t>индикаторы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для расчета целевых показателей Плана мероприятий по росту доходного потенциала района, оптимизации расходов района и совершенствованию долговой политики района на период до 2021 года, утвержденные постановлением администрации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 от 29.11.2018 №</w:t>
      </w:r>
      <w:r w:rsidRPr="005B7A8E">
        <w:rPr>
          <w:rFonts w:ascii="Times New Roman" w:hAnsi="Times New Roman" w:cs="Times New Roman"/>
          <w:sz w:val="28"/>
          <w:szCs w:val="28"/>
        </w:rPr>
        <w:t>733 «О программе оздоровления муниципальных финансов Верхнебуреинского муниципального района Хабаровског</w:t>
      </w:r>
      <w:r>
        <w:rPr>
          <w:rFonts w:ascii="Times New Roman" w:hAnsi="Times New Roman" w:cs="Times New Roman"/>
          <w:sz w:val="28"/>
          <w:szCs w:val="28"/>
        </w:rPr>
        <w:t>о края на период до 2021 года»</w:t>
      </w:r>
      <w:r w:rsidRPr="005B7A8E">
        <w:rPr>
          <w:rFonts w:ascii="Times New Roman" w:hAnsi="Times New Roman" w:cs="Times New Roman"/>
          <w:sz w:val="28"/>
          <w:szCs w:val="28"/>
        </w:rPr>
        <w:t xml:space="preserve">, изложив их в новой редакции согласно </w:t>
      </w:r>
      <w:hyperlink w:anchor="P2472" w:history="1">
        <w:r w:rsidRPr="005B7A8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5B7A8E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5B7A8E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DD637F" w:rsidRPr="00AA5FA5" w:rsidRDefault="00DD637F" w:rsidP="00AE6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F3C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руководителя финансового управления Коваленко И.С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DD637F" w:rsidRPr="00AA5FA5" w:rsidRDefault="00DD637F" w:rsidP="00AE6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2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B7A8E">
        <w:rPr>
          <w:rFonts w:ascii="Times New Roman" w:hAnsi="Times New Roman" w:cs="Times New Roman"/>
          <w:sz w:val="28"/>
          <w:szCs w:val="28"/>
        </w:rPr>
        <w:t>А.М. Маслов</w:t>
      </w:r>
    </w:p>
    <w:p w:rsidR="00DD637F" w:rsidRPr="00886A63" w:rsidRDefault="00DD637F" w:rsidP="00FA1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Pr="00886A63" w:rsidRDefault="00DD637F" w:rsidP="00FA1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Pr="00886A63" w:rsidRDefault="00DD637F" w:rsidP="00FA1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Pr="00886A63" w:rsidRDefault="00DD637F" w:rsidP="00FA1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49"/>
      </w:tblGrid>
      <w:tr w:rsidR="00DD637F" w:rsidTr="00507343">
        <w:tc>
          <w:tcPr>
            <w:tcW w:w="5508" w:type="dxa"/>
          </w:tcPr>
          <w:p w:rsidR="00DD637F" w:rsidRPr="00507343" w:rsidRDefault="00DD637F" w:rsidP="0050734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4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343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34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14.01.2020  № 4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343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343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34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343">
              <w:rPr>
                <w:rFonts w:ascii="Times New Roman" w:hAnsi="Times New Roman" w:cs="Times New Roman"/>
                <w:sz w:val="28"/>
                <w:szCs w:val="28"/>
              </w:rPr>
              <w:t>от 29 декабря 2018 №733</w:t>
            </w:r>
          </w:p>
          <w:p w:rsidR="00DD637F" w:rsidRPr="00507343" w:rsidRDefault="00DD637F" w:rsidP="0050734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37F" w:rsidRDefault="00DD637F" w:rsidP="00AE66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AE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Форма</w:t>
      </w:r>
    </w:p>
    <w:p w:rsidR="00DD637F" w:rsidRPr="005B7A8E" w:rsidRDefault="00DD637F" w:rsidP="00FA15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37F" w:rsidRPr="005B7A8E" w:rsidRDefault="00DD637F" w:rsidP="00FA1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36"/>
      <w:bookmarkEnd w:id="1"/>
      <w:r w:rsidRPr="005B7A8E">
        <w:rPr>
          <w:rFonts w:ascii="Times New Roman" w:hAnsi="Times New Roman" w:cs="Times New Roman"/>
          <w:sz w:val="28"/>
          <w:szCs w:val="28"/>
        </w:rPr>
        <w:t>ОТЧЕТ</w:t>
      </w:r>
    </w:p>
    <w:p w:rsidR="00DD637F" w:rsidRPr="005B7A8E" w:rsidRDefault="00DD637F" w:rsidP="00AE66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о выполнении Плана мероприятий по росту доходного потенциала</w:t>
      </w:r>
    </w:p>
    <w:p w:rsidR="00DD637F" w:rsidRPr="005B7A8E" w:rsidRDefault="00DD637F" w:rsidP="00AE66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района, оптимизации расходов района и совершенствованию долговой</w:t>
      </w:r>
    </w:p>
    <w:p w:rsidR="00DD637F" w:rsidRPr="005B7A8E" w:rsidRDefault="00DD637F" w:rsidP="00AE66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политики района на период до 2024 года</w:t>
      </w:r>
    </w:p>
    <w:p w:rsidR="00DD637F" w:rsidRPr="005B7A8E" w:rsidRDefault="00DD637F" w:rsidP="00AE66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D637F" w:rsidRPr="005B7A8E" w:rsidRDefault="00DD637F" w:rsidP="00AE66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(ответственный исполнитель (соисполнитель)</w:t>
      </w:r>
    </w:p>
    <w:p w:rsidR="00DD637F" w:rsidRPr="005B7A8E" w:rsidRDefault="00DD637F" w:rsidP="00AE66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A8E">
        <w:rPr>
          <w:rFonts w:ascii="Times New Roman" w:hAnsi="Times New Roman" w:cs="Times New Roman"/>
          <w:sz w:val="28"/>
          <w:szCs w:val="28"/>
        </w:rPr>
        <w:t>по состоянию на _____________________________</w:t>
      </w:r>
    </w:p>
    <w:p w:rsidR="00DD637F" w:rsidRPr="00982A5C" w:rsidRDefault="00DD637F" w:rsidP="00FA1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Pr="00982A5C" w:rsidRDefault="00DD637F" w:rsidP="00AE66D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5C">
        <w:rPr>
          <w:rFonts w:ascii="Times New Roman" w:hAnsi="Times New Roman" w:cs="Times New Roman"/>
          <w:sz w:val="24"/>
          <w:szCs w:val="24"/>
        </w:rPr>
        <w:t xml:space="preserve">1. Сведения для оценки степени выполнения мероприятий </w:t>
      </w:r>
      <w:hyperlink w:anchor="P293" w:history="1">
        <w:r w:rsidRPr="00982A5C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982A5C">
        <w:rPr>
          <w:rFonts w:ascii="Times New Roman" w:hAnsi="Times New Roman" w:cs="Times New Roman"/>
          <w:sz w:val="24"/>
          <w:szCs w:val="24"/>
        </w:rPr>
        <w:t xml:space="preserve"> мероприятий по росту доходного потенциала района, оптимизации расходов района и совершенствованию долговой политики района на период до 2024 года (далее - План мероприятий)</w:t>
      </w:r>
    </w:p>
    <w:p w:rsidR="00DD637F" w:rsidRPr="00982A5C" w:rsidRDefault="00DD637F" w:rsidP="00AE66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984"/>
        <w:gridCol w:w="5329"/>
      </w:tblGrid>
      <w:tr w:rsidR="00DD637F" w:rsidRPr="00982A5C" w:rsidTr="006A5829">
        <w:tc>
          <w:tcPr>
            <w:tcW w:w="1757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(подпункта) </w:t>
            </w:r>
            <w:hyperlink w:anchor="P293" w:history="1">
              <w:r w:rsidRPr="00982A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Плана</w:t>
              </w:r>
            </w:hyperlink>
            <w:r w:rsidRPr="00982A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4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29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(указывается степень выполнения мероприятий </w:t>
            </w:r>
            <w:hyperlink w:anchor="P293" w:history="1">
              <w:r w:rsidRPr="00982A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Плана</w:t>
              </w:r>
            </w:hyperlink>
            <w:r w:rsidRPr="00982A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(«выполнено», «не выполнено», «выполнено частично»), краткое описание хода выполнения по каждому мероприятию, причины невыполнения мероприятия)</w:t>
            </w:r>
          </w:p>
        </w:tc>
      </w:tr>
      <w:tr w:rsidR="00DD637F" w:rsidRPr="00982A5C" w:rsidTr="006A5829">
        <w:tc>
          <w:tcPr>
            <w:tcW w:w="1757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37F" w:rsidRPr="00982A5C" w:rsidTr="006A5829">
        <w:tc>
          <w:tcPr>
            <w:tcW w:w="1757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982A5C" w:rsidTr="006A5829">
        <w:tc>
          <w:tcPr>
            <w:tcW w:w="1757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982A5C" w:rsidTr="006A5829">
        <w:tc>
          <w:tcPr>
            <w:tcW w:w="3741" w:type="dxa"/>
            <w:gridSpan w:val="2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Итого (количество мероприятий, выполненных в полном объеме в отчетном периоде):</w:t>
            </w:r>
          </w:p>
        </w:tc>
        <w:tc>
          <w:tcPr>
            <w:tcW w:w="5329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982A5C" w:rsidTr="006A5829">
        <w:tc>
          <w:tcPr>
            <w:tcW w:w="3741" w:type="dxa"/>
            <w:gridSpan w:val="2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Всего (общее количество мероприятий в отчетном периоде):</w:t>
            </w:r>
          </w:p>
        </w:tc>
        <w:tc>
          <w:tcPr>
            <w:tcW w:w="5329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37F" w:rsidRPr="00982A5C" w:rsidRDefault="00DD637F" w:rsidP="00AE66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Pr="00982A5C" w:rsidRDefault="00DD637F" w:rsidP="00AE66D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5C">
        <w:rPr>
          <w:rFonts w:ascii="Times New Roman" w:hAnsi="Times New Roman" w:cs="Times New Roman"/>
          <w:sz w:val="24"/>
          <w:szCs w:val="24"/>
        </w:rPr>
        <w:t xml:space="preserve">2. Сведения для оценки степени выполнения целевых показателей </w:t>
      </w:r>
      <w:hyperlink w:anchor="P293" w:history="1">
        <w:r w:rsidRPr="00982A5C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982A5C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DD637F" w:rsidRPr="00982A5C" w:rsidRDefault="00DD637F" w:rsidP="00AE66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757"/>
        <w:gridCol w:w="1191"/>
        <w:gridCol w:w="1531"/>
        <w:gridCol w:w="2835"/>
      </w:tblGrid>
      <w:tr w:rsidR="00DD637F" w:rsidRPr="00982A5C" w:rsidTr="006A5829">
        <w:tc>
          <w:tcPr>
            <w:tcW w:w="1757" w:type="dxa"/>
            <w:vMerge w:val="restart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(подпункта) </w:t>
            </w:r>
            <w:hyperlink w:anchor="P293" w:history="1">
              <w:r w:rsidRPr="00982A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Плана</w:t>
              </w:r>
            </w:hyperlink>
            <w:r w:rsidRPr="00982A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57" w:type="dxa"/>
            <w:vMerge w:val="restart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722" w:type="dxa"/>
            <w:gridSpan w:val="2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в отчетном периоде</w:t>
            </w:r>
          </w:p>
        </w:tc>
        <w:tc>
          <w:tcPr>
            <w:tcW w:w="2835" w:type="dxa"/>
            <w:vMerge w:val="restart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Комментарий (указывается степень выполнения целевых показателей («выполнено», «не выполнено»), расчет показателей на основании индикаторов, достижение значений целевых показателей с учетом допустимого (возможного) отклонения, причины недостижения значений целевых показателей (при недостижении)</w:t>
            </w:r>
          </w:p>
        </w:tc>
      </w:tr>
      <w:tr w:rsidR="00DD637F" w:rsidRPr="00982A5C" w:rsidTr="006A5829">
        <w:tc>
          <w:tcPr>
            <w:tcW w:w="1757" w:type="dxa"/>
            <w:vMerge/>
          </w:tcPr>
          <w:p w:rsidR="00DD637F" w:rsidRPr="00982A5C" w:rsidRDefault="00DD637F" w:rsidP="00AE66D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DD637F" w:rsidRPr="00982A5C" w:rsidRDefault="00DD637F" w:rsidP="00AE66D3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vAlign w:val="center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835" w:type="dxa"/>
            <w:vMerge/>
          </w:tcPr>
          <w:p w:rsidR="00DD637F" w:rsidRPr="00982A5C" w:rsidRDefault="00DD637F" w:rsidP="00AE66D3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DD637F" w:rsidRPr="00982A5C" w:rsidTr="006A5829">
        <w:tc>
          <w:tcPr>
            <w:tcW w:w="1757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37F" w:rsidRPr="00982A5C" w:rsidTr="006A5829">
        <w:tc>
          <w:tcPr>
            <w:tcW w:w="1757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982A5C" w:rsidTr="006A5829">
        <w:tc>
          <w:tcPr>
            <w:tcW w:w="1757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982A5C" w:rsidTr="006A5829">
        <w:tc>
          <w:tcPr>
            <w:tcW w:w="6236" w:type="dxa"/>
            <w:gridSpan w:val="4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Итого (количество целевых показателей, выполненных в полном объеме с учетом допустимого (возможного) отклонения в отчетном периоде):</w:t>
            </w:r>
          </w:p>
        </w:tc>
        <w:tc>
          <w:tcPr>
            <w:tcW w:w="2835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982A5C" w:rsidTr="006A5829">
        <w:tc>
          <w:tcPr>
            <w:tcW w:w="6236" w:type="dxa"/>
            <w:gridSpan w:val="4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2A5C">
              <w:rPr>
                <w:rFonts w:ascii="Times New Roman" w:hAnsi="Times New Roman" w:cs="Times New Roman"/>
                <w:sz w:val="24"/>
                <w:szCs w:val="24"/>
              </w:rPr>
              <w:t>Всего (общее количество целевых показателей в отчетном периоде):</w:t>
            </w:r>
          </w:p>
        </w:tc>
        <w:tc>
          <w:tcPr>
            <w:tcW w:w="2835" w:type="dxa"/>
          </w:tcPr>
          <w:p w:rsidR="00DD637F" w:rsidRPr="00982A5C" w:rsidRDefault="00DD637F" w:rsidP="00AE66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37F" w:rsidRDefault="00DD637F" w:rsidP="00FA150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FA150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FA150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Pr="00982A5C" w:rsidRDefault="00DD637F" w:rsidP="00FA150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FA150B">
      <w:pPr>
        <w:spacing w:after="0" w:line="240" w:lineRule="auto"/>
        <w:rPr>
          <w:sz w:val="24"/>
          <w:szCs w:val="24"/>
        </w:rPr>
        <w:sectPr w:rsidR="00DD637F" w:rsidSect="00F04A12">
          <w:headerReference w:type="even" r:id="rId33"/>
          <w:headerReference w:type="default" r:id="rId34"/>
          <w:pgSz w:w="11906" w:h="16838"/>
          <w:pgMar w:top="1134" w:right="567" w:bottom="1134" w:left="2098" w:header="709" w:footer="709" w:gutter="0"/>
          <w:cols w:space="708"/>
          <w:titlePg/>
          <w:docGrid w:linePitch="360"/>
        </w:sectPr>
      </w:pPr>
    </w:p>
    <w:p w:rsidR="00DD637F" w:rsidRDefault="00DD637F" w:rsidP="005719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637F" w:rsidRPr="00AE66D3" w:rsidRDefault="00DD637F" w:rsidP="005719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66D3">
        <w:rPr>
          <w:rFonts w:ascii="Times New Roman" w:hAnsi="Times New Roman" w:cs="Times New Roman"/>
          <w:sz w:val="24"/>
          <w:szCs w:val="24"/>
        </w:rPr>
        <w:t>«УТВЕРЖДЕН</w:t>
      </w:r>
    </w:p>
    <w:p w:rsidR="00DD637F" w:rsidRPr="00AE66D3" w:rsidRDefault="00DD637F" w:rsidP="005719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66D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D637F" w:rsidRPr="00AE66D3" w:rsidRDefault="00DD637F" w:rsidP="005719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66D3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DD637F" w:rsidRPr="00AE66D3" w:rsidRDefault="00DD637F" w:rsidP="00F46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14.01.2020  № 4</w:t>
      </w:r>
    </w:p>
    <w:p w:rsidR="00DD637F" w:rsidRPr="00AE66D3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7"/>
      <w:bookmarkEnd w:id="2"/>
      <w:r w:rsidRPr="00AE66D3">
        <w:rPr>
          <w:rFonts w:ascii="Times New Roman" w:hAnsi="Times New Roman" w:cs="Times New Roman"/>
          <w:sz w:val="24"/>
          <w:szCs w:val="24"/>
        </w:rPr>
        <w:t>ПЛАН</w:t>
      </w:r>
    </w:p>
    <w:p w:rsidR="00DD637F" w:rsidRPr="00AE66D3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66D3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 РАЙОНА, ОПТИМИЗАЦИИ РАСХОДОВ РАЙОНА И СОВЕРШЕНСТВОВАНИЮ ДОЛГОВОЙ ПОЛИТИКИ РАЙОНА</w:t>
      </w:r>
    </w:p>
    <w:p w:rsidR="00DD637F" w:rsidRPr="00AE66D3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66D3">
        <w:rPr>
          <w:rFonts w:ascii="Times New Roman" w:hAnsi="Times New Roman" w:cs="Times New Roman"/>
          <w:sz w:val="24"/>
          <w:szCs w:val="24"/>
        </w:rPr>
        <w:t>НА ПЕРИОД ДО 2024 ГОДА</w:t>
      </w:r>
    </w:p>
    <w:p w:rsidR="00DD637F" w:rsidRPr="00AE66D3" w:rsidRDefault="00DD637F" w:rsidP="00571948">
      <w:pPr>
        <w:spacing w:after="0" w:line="240" w:lineRule="exact"/>
        <w:jc w:val="center"/>
        <w:rPr>
          <w:i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835"/>
        <w:gridCol w:w="1700"/>
        <w:gridCol w:w="1844"/>
        <w:gridCol w:w="1843"/>
        <w:gridCol w:w="992"/>
        <w:gridCol w:w="851"/>
        <w:gridCol w:w="850"/>
        <w:gridCol w:w="851"/>
        <w:gridCol w:w="850"/>
        <w:gridCol w:w="851"/>
        <w:gridCol w:w="850"/>
      </w:tblGrid>
      <w:tr w:rsidR="00DD637F" w:rsidRPr="00AE66D3" w:rsidTr="00571948">
        <w:trPr>
          <w:trHeight w:val="243"/>
        </w:trPr>
        <w:tc>
          <w:tcPr>
            <w:tcW w:w="1134" w:type="dxa"/>
            <w:vMerge w:val="restart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№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пункта (подпункта)</w:t>
            </w:r>
          </w:p>
        </w:tc>
        <w:tc>
          <w:tcPr>
            <w:tcW w:w="2835" w:type="dxa"/>
            <w:vMerge w:val="restart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 xml:space="preserve">Наименование </w:t>
            </w:r>
            <w:r w:rsidRPr="00AE66D3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0" w:type="dxa"/>
            <w:vMerge w:val="restart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4" w:type="dxa"/>
            <w:vMerge w:val="restart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843" w:type="dxa"/>
            <w:vMerge w:val="restart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Ожидаемые результаты. Целевые показатели</w:t>
            </w:r>
          </w:p>
        </w:tc>
        <w:tc>
          <w:tcPr>
            <w:tcW w:w="6095" w:type="dxa"/>
            <w:gridSpan w:val="7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Значение целевого показателя *</w:t>
            </w:r>
          </w:p>
        </w:tc>
      </w:tr>
      <w:tr w:rsidR="00DD637F" w:rsidRPr="00AE66D3" w:rsidTr="00571948">
        <w:trPr>
          <w:trHeight w:val="501"/>
        </w:trPr>
        <w:tc>
          <w:tcPr>
            <w:tcW w:w="1134" w:type="dxa"/>
            <w:vMerge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2018 факт</w:t>
            </w:r>
          </w:p>
        </w:tc>
        <w:tc>
          <w:tcPr>
            <w:tcW w:w="851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2024</w:t>
            </w:r>
          </w:p>
        </w:tc>
      </w:tr>
    </w:tbl>
    <w:p w:rsidR="00DD637F" w:rsidRPr="00AE66D3" w:rsidRDefault="00DD637F" w:rsidP="0067511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6"/>
        <w:gridCol w:w="2828"/>
        <w:gridCol w:w="1703"/>
        <w:gridCol w:w="1846"/>
        <w:gridCol w:w="1844"/>
        <w:gridCol w:w="994"/>
        <w:gridCol w:w="853"/>
        <w:gridCol w:w="852"/>
        <w:gridCol w:w="853"/>
        <w:gridCol w:w="851"/>
        <w:gridCol w:w="826"/>
        <w:gridCol w:w="26"/>
        <w:gridCol w:w="852"/>
      </w:tblGrid>
      <w:tr w:rsidR="00DD637F" w:rsidRPr="00AE66D3" w:rsidTr="00571948">
        <w:trPr>
          <w:trHeight w:val="70"/>
          <w:tblHeader/>
        </w:trPr>
        <w:tc>
          <w:tcPr>
            <w:tcW w:w="1126" w:type="dxa"/>
          </w:tcPr>
          <w:p w:rsidR="00DD637F" w:rsidRPr="00AE66D3" w:rsidRDefault="00DD637F" w:rsidP="0067511D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2828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12</w:t>
            </w:r>
          </w:p>
        </w:tc>
      </w:tr>
      <w:tr w:rsidR="00DD637F" w:rsidRPr="00AE66D3" w:rsidTr="00571948">
        <w:trPr>
          <w:trHeight w:val="70"/>
        </w:trPr>
        <w:tc>
          <w:tcPr>
            <w:tcW w:w="1126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1.</w:t>
            </w:r>
          </w:p>
        </w:tc>
        <w:tc>
          <w:tcPr>
            <w:tcW w:w="14328" w:type="dxa"/>
            <w:gridSpan w:val="12"/>
          </w:tcPr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Мероприятия по росту доходного потенциала района, увеличению налоговых и неналоговых доходов консолидированного бюджета района</w:t>
            </w:r>
          </w:p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37F" w:rsidRPr="00AE66D3" w:rsidTr="00571948">
        <w:trPr>
          <w:trHeight w:val="70"/>
        </w:trPr>
        <w:tc>
          <w:tcPr>
            <w:tcW w:w="1126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1.1.</w:t>
            </w:r>
          </w:p>
        </w:tc>
        <w:tc>
          <w:tcPr>
            <w:tcW w:w="14328" w:type="dxa"/>
            <w:gridSpan w:val="12"/>
          </w:tcPr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Обеспечение эффективного соотношения недополученных доходов по налогам в консолидированный бюджет в результате действия налоговых льгот к общему объему поступивших налоговых доходов в консолидированный бюджет района</w:t>
            </w:r>
          </w:p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37F" w:rsidRPr="00AE66D3" w:rsidTr="00571948">
        <w:trPr>
          <w:trHeight w:val="70"/>
        </w:trPr>
        <w:tc>
          <w:tcPr>
            <w:tcW w:w="1126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1.1.1.</w:t>
            </w:r>
          </w:p>
        </w:tc>
        <w:tc>
          <w:tcPr>
            <w:tcW w:w="2828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 по налогам), утвержденного постановлением администрации района от 01.10.2018 №496, в части налоговых льгот, установленных муниципальными правовыми актами (далее - МНПА)</w:t>
            </w: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</w:p>
        </w:tc>
        <w:tc>
          <w:tcPr>
            <w:tcW w:w="1703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ежегодно до 10 декабря</w:t>
            </w:r>
          </w:p>
        </w:tc>
        <w:tc>
          <w:tcPr>
            <w:tcW w:w="1846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финансовое управление, отдел по экономике и работе с малым бизнесом,</w:t>
            </w: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выполнение плана по устранению неэффективных налоговых льгот (пониженных ставок по налогам) (да/нет);</w:t>
            </w: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</w:p>
        </w:tc>
        <w:tc>
          <w:tcPr>
            <w:tcW w:w="994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Да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Да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Да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Да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Да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Да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Да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637F" w:rsidRPr="00AE66D3" w:rsidTr="00571948">
        <w:tc>
          <w:tcPr>
            <w:tcW w:w="1126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1.1.2.</w:t>
            </w:r>
          </w:p>
        </w:tc>
        <w:tc>
          <w:tcPr>
            <w:tcW w:w="14328" w:type="dxa"/>
            <w:gridSpan w:val="12"/>
          </w:tcPr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Легализация неформального сектора экономики района</w:t>
            </w:r>
          </w:p>
        </w:tc>
      </w:tr>
      <w:tr w:rsidR="00DD637F" w:rsidRPr="00AE66D3" w:rsidTr="00571948">
        <w:tc>
          <w:tcPr>
            <w:tcW w:w="1126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1.1.2.1.</w:t>
            </w:r>
          </w:p>
        </w:tc>
        <w:tc>
          <w:tcPr>
            <w:tcW w:w="2828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Снижение доли занятых в неформальном секторе экономики (в процентах) в общей численности занятого населения</w:t>
            </w:r>
          </w:p>
        </w:tc>
        <w:tc>
          <w:tcPr>
            <w:tcW w:w="1703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ежегодно в сроки, установленные Комитетом по труду и занятости населения Хабаровского края</w:t>
            </w:r>
          </w:p>
        </w:tc>
        <w:tc>
          <w:tcPr>
            <w:tcW w:w="1846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экономический сектор финансового управления</w:t>
            </w:r>
          </w:p>
        </w:tc>
        <w:tc>
          <w:tcPr>
            <w:tcW w:w="1844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снижение численности экономически активных лиц трудоспособного возраста, не осуществляющих трудовую деятельность (человек)</w:t>
            </w:r>
          </w:p>
        </w:tc>
        <w:tc>
          <w:tcPr>
            <w:tcW w:w="994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408</w:t>
            </w: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238</w:t>
            </w: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&lt;*&gt;</w:t>
            </w: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&lt;*&gt;</w:t>
            </w:r>
          </w:p>
        </w:tc>
        <w:tc>
          <w:tcPr>
            <w:tcW w:w="851" w:type="dxa"/>
          </w:tcPr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&lt;*&gt;</w:t>
            </w:r>
          </w:p>
        </w:tc>
        <w:tc>
          <w:tcPr>
            <w:tcW w:w="852" w:type="dxa"/>
            <w:gridSpan w:val="2"/>
          </w:tcPr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&lt;*&gt;</w:t>
            </w: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&lt;*&gt;</w:t>
            </w:r>
          </w:p>
        </w:tc>
      </w:tr>
      <w:tr w:rsidR="00DD637F" w:rsidRPr="00AE66D3" w:rsidTr="00571948">
        <w:trPr>
          <w:trHeight w:val="1914"/>
        </w:trPr>
        <w:tc>
          <w:tcPr>
            <w:tcW w:w="1126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1.1.2.2.</w:t>
            </w:r>
          </w:p>
        </w:tc>
        <w:tc>
          <w:tcPr>
            <w:tcW w:w="2828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Организация работы рабочей группы по вопросам легализации заработной платы и трудовых отношений, соблюдению трудовых прав граждан предпенсионного возраста по рассмотрению вопросов легализации «теневой» заработной платы, несоответствия объемов налоговых платежей, исчисляемых с сумм оплаты труда, основным показателям финансово-хозяйственной деятельности совместно с представителями налоговых органов, органов внутренних дел, судебных приставов (по согласованию)</w:t>
            </w:r>
          </w:p>
        </w:tc>
        <w:tc>
          <w:tcPr>
            <w:tcW w:w="1703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экономический сектор финансового управления,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дополнительные доходы по налогу на доходы физических лиц в результате повышения заработной платы до среднеотраслевого уровня или минимального размера оплаты труда (тыс. рублей), в том числе в разрезе доходов, полученных в результате:</w:t>
            </w: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- заключения трудовых договоров;</w:t>
            </w: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- повышения заработной платы до:</w:t>
            </w: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уровня МРОТ;</w:t>
            </w:r>
          </w:p>
          <w:p w:rsidR="00DD637F" w:rsidRPr="00AE66D3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AE66D3">
              <w:rPr>
                <w:color w:val="auto"/>
                <w:sz w:val="24"/>
              </w:rPr>
              <w:t>величины средней заработной платы, зафиксированной статистическим наблюдением по соответствующему виду экономической деятельности)</w:t>
            </w:r>
          </w:p>
        </w:tc>
        <w:tc>
          <w:tcPr>
            <w:tcW w:w="994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193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193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193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193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193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4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193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193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0</w:t>
            </w: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37F" w:rsidRPr="00AE66D3" w:rsidRDefault="00DD637F" w:rsidP="00675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66D3">
              <w:rPr>
                <w:sz w:val="24"/>
                <w:szCs w:val="24"/>
              </w:rPr>
              <w:t>2</w:t>
            </w:r>
          </w:p>
        </w:tc>
      </w:tr>
      <w:tr w:rsidR="00DD637F" w:rsidRPr="00711141" w:rsidTr="00571948">
        <w:trPr>
          <w:trHeight w:val="1914"/>
        </w:trPr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1.1.2.3.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Выявление организаций, филиалов, обособленных подразделений, осуществляющих деятельность на территории района, без регистрации в налоговых органах, принятие мер по постановке их на налоговый учет и своевременной уплате налога на доходы физических лиц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в бюджет района по налогу на доходы физических лиц от организаций, филиалов, обособленных подразделений в результате принятия мер по постановке их на налоговый учет и своевременной уплате налога на доходы физических лиц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4 900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900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750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500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rPr>
          <w:trHeight w:val="1914"/>
        </w:trPr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1.1.2.4.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Увеличение платежей в бюджет района в результате постановки на налоговый учет налогоплательщиков в качестве индивидуальных предпринимателей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в бюджет района от индивидуальных предпринимателей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73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4"/>
              </w:rPr>
              <w:t>73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4"/>
              </w:rPr>
              <w:t>73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4"/>
              </w:rPr>
              <w:t>73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4"/>
              </w:rPr>
              <w:t>73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4"/>
              </w:rPr>
              <w:t>73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4"/>
              </w:rPr>
              <w:t>73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Проведение оценки эффективности установленных значений корректирующих коэффициентов базовой доходности К</w:t>
            </w:r>
            <w:r w:rsidRPr="00711141">
              <w:rPr>
                <w:color w:val="auto"/>
                <w:sz w:val="24"/>
                <w:vertAlign w:val="subscript"/>
              </w:rPr>
              <w:t>2</w:t>
            </w:r>
            <w:r w:rsidRPr="00711141">
              <w:rPr>
                <w:color w:val="auto"/>
                <w:sz w:val="24"/>
              </w:rPr>
              <w:t xml:space="preserve"> по единому налогу на вмененный доход для отдельных видов деятельности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  до 30 ноября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оценка эффективности значений корректирующих коэффициентов базовой доходности К</w:t>
            </w:r>
            <w:r w:rsidRPr="00711141">
              <w:rPr>
                <w:color w:val="auto"/>
                <w:sz w:val="24"/>
                <w:vertAlign w:val="subscript"/>
              </w:rPr>
              <w:t>2</w:t>
            </w:r>
            <w:r w:rsidRPr="00711141">
              <w:rPr>
                <w:color w:val="auto"/>
                <w:sz w:val="24"/>
              </w:rPr>
              <w:t xml:space="preserve"> произведена (да/нет)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оптимизация установленных значений корректирующих коэффициентов базовой доходности К</w:t>
            </w:r>
            <w:r w:rsidRPr="00711141">
              <w:rPr>
                <w:color w:val="auto"/>
                <w:sz w:val="24"/>
                <w:vertAlign w:val="subscript"/>
              </w:rPr>
              <w:t>2</w:t>
            </w:r>
            <w:r w:rsidRPr="00711141">
              <w:rPr>
                <w:color w:val="auto"/>
                <w:sz w:val="24"/>
              </w:rPr>
              <w:t xml:space="preserve"> (да/нет)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в бюджет района по единому налогу на вмененный доход за счет увеличения значений корректирующих коэффициентов базовой доходности К</w:t>
            </w:r>
            <w:r w:rsidRPr="00711141">
              <w:rPr>
                <w:color w:val="auto"/>
                <w:sz w:val="24"/>
                <w:vertAlign w:val="subscript"/>
              </w:rPr>
              <w:t>2</w:t>
            </w:r>
            <w:r w:rsidRPr="00711141">
              <w:rPr>
                <w:color w:val="auto"/>
                <w:sz w:val="24"/>
              </w:rPr>
              <w:t xml:space="preserve">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813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Нет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813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Осуществление мониторинга ежегодного прироста количества индивидуальных предпринимателей, применяющих патентную систему налогообложения 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 до 24 марта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в бюджет края по налогу, взимаемому в связи с применением патентной системы налогообложения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Расширение налоговой базы за счет вовлечения в оборот объектов незавершенного строительства для привлечения эксплуатанта-организации к своевременному учету объектов в качестве основного средства и к уплате налога 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ежеквартально в срок до 15 числа месяца, следующего за отчетным кварталом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сведения о выданных организациям разрешениях на ввод в эксплуатацию объектов капитального строительства представлены в налоговые органы в полном объеме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налогу на имущество физических лиц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налогу на имущество физических лиц (да/нет)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в результате реализации плана по устранению неэффективных налоговых льгот (пониженных ставок) в части налога на имущество физических лиц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1.2.1.5.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Увеличение поступлений налога на имущество физических лиц в результате перехода на исчисление налога от кадастровой стоимости по объектам налогообложения поставленным на кадастровый учет после 01 марта 2013 г. 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дополнительные доходы по налогу на имущество физических лиц по объектам, поставленным на кадастровый учет после 01 марта </w:t>
            </w:r>
            <w:r w:rsidRPr="00711141">
              <w:rPr>
                <w:color w:val="auto"/>
                <w:sz w:val="24"/>
              </w:rPr>
              <w:br/>
              <w:t>2013 г.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45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45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1.2.1.6.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Осуществление мониторинга налоговых ставок по налогу на имущество физических лиц, установленных муниципальными правовыми актами 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до 30 ноября 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главы городских и сельских поселений района, 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мониторинг налоговых ставок по налогу на имущество физических лиц проведен (да/нет)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поэтапное увеличение налоговой ставки по объектам, установленным </w:t>
            </w:r>
            <w:hyperlink r:id="rId35" w:history="1">
              <w:r w:rsidRPr="00711141">
                <w:rPr>
                  <w:color w:val="auto"/>
                  <w:sz w:val="24"/>
                </w:rPr>
                <w:t>пунктом 3 статьи 1.1</w:t>
              </w:r>
            </w:hyperlink>
            <w:r w:rsidRPr="00711141">
              <w:rPr>
                <w:color w:val="auto"/>
                <w:sz w:val="24"/>
              </w:rPr>
              <w:t xml:space="preserve"> Закона N 308 (процентов)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налоговые ставки, установленные в размере менее 30% от ставок, определенных в </w:t>
            </w:r>
            <w:hyperlink r:id="rId36" w:history="1">
              <w:r w:rsidRPr="00711141">
                <w:rPr>
                  <w:color w:val="auto"/>
                  <w:sz w:val="24"/>
                </w:rPr>
                <w:t>пункте 2 статьи 406</w:t>
              </w:r>
            </w:hyperlink>
            <w:r w:rsidRPr="00711141">
              <w:rPr>
                <w:color w:val="auto"/>
                <w:sz w:val="24"/>
              </w:rPr>
              <w:t xml:space="preserve"> Налогового кодекса Российской Федерации, увеличены (да/нет)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за счет установления и поэтапного увеличения налоговых ставок по налогу на имущество физических лиц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1,3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1,6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2,0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161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2,0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159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2,0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159</w:t>
            </w:r>
          </w:p>
        </w:tc>
        <w:tc>
          <w:tcPr>
            <w:tcW w:w="8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2,0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159</w:t>
            </w:r>
          </w:p>
        </w:tc>
        <w:tc>
          <w:tcPr>
            <w:tcW w:w="878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2,0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159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1.2.1.7.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Вовлечение в налоговый оборот объектов недвижимости в результате выявления физических лиц, не зарегистрировавших право собственности на объекты капитального строительства; определения (уточнения) характеристик объектов капитального строительства (площади, данных о правообладателях)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земельных и имущественных отношений, отдел капитального строительства и градостроительной деятельности,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количество объектов капитального строительства, сведения о которых переданы в налоговые органы (единиц)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в бюджет района по налогу на имущество физических лиц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4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1.2.1.8.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земельному налогу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реализация плана по устранению неэффективных налоговых льгот (пониженных ставок) по земельному налогу (да/нет)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налоговые ставки, установленные в размере менее 30% от ставок, определенных в </w:t>
            </w:r>
            <w:hyperlink r:id="rId37" w:history="1">
              <w:r w:rsidRPr="00711141">
                <w:rPr>
                  <w:color w:val="auto"/>
                  <w:sz w:val="24"/>
                </w:rPr>
                <w:t>пункте 1 статьи 394</w:t>
              </w:r>
            </w:hyperlink>
            <w:r w:rsidRPr="00711141">
              <w:rPr>
                <w:color w:val="auto"/>
                <w:sz w:val="24"/>
              </w:rPr>
              <w:t xml:space="preserve"> Налогового кодекса Российской Федерации, увеличены (да/нет)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от отмены неэффективных налоговых льгот и пониженных налоговых ставок по земельному налогу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208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286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503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&lt;*&gt;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&lt;*&gt;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&lt;*&gt;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&lt;*&gt;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1.2.1.9.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Выявление юридических и физических лиц, занимающих земельные участки без правоустанавливающих документов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доходы в бюджет района от арендной платы по дополнительно заключенным договорам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 фактическому результату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1.2.1.10.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Вовлечение в налоговый оборот объектов недвижимости в результате выявления физических лиц, не зарегистрировавших право собственности на земельные участки; определения (уточнения) характеристик земельных участков (площади, категории земель, вида разрешенного использования земельных участков, данных о правообладателях)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количество земельных участков, сведения о которых переданы в налоговые органы (единиц)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дополнительные доходы в бюджет района по земельному налогу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21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22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23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24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Осуществление мер, направленных на снижение задолженности по налогам в бюджет края: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-обеспечение взаимодействия с Управлением Федеральной налоговой службы по Хабаровскому краю в целях реализации комплекса мер по сокращению недоимки в бюджет края (юридических лиц, имеющих недоимку свыше 10 тысяч рублей), проведение индивидуальной работы с недоимщиками в рамках межведомственной комиссии района по обеспечению доходов, сокращению задолженности по налоговым и иным обязательным платежам в бюджет;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- обеспечение взаимодействия с Управлением Федеральной службой судебных приставов по Хабаровскому краю в части погашения задолженности по налогам в бюджет края взыскиваемой судебными приставами по постановлениям о возбуждении исполнительного производства;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- обеспечение контроля за уплатой налогов в бюджет края предприятиями и учреждениями, финансируемыми за счет средств бюджета района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погашено недоимки в бюджет края: по результатам работы межведомственной комиссии района по обеспечению доходов, сокращению задолженности по налоговым и иным обязательным платежам в бюджет; по результатам исполнительного производства службы судебных приставов; предприятиями, учреждениями, финансируемыми из бюджета района и имеющих недоимку в бюджет (тыс. рублей)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том числе: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предприятий, находящихся в процедурах банкротства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17 668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17 668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17 668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по фактическому результату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17 668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по фактическому результату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17 668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по фактическому результату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17 668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по фактическому результату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17 668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2"/>
              </w:rPr>
            </w:pPr>
            <w:r w:rsidRPr="00711141">
              <w:rPr>
                <w:sz w:val="22"/>
              </w:rPr>
              <w:t>по фактическому результату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Обеспечение взаимодействия с МРИ №8 Федеральной налоговой службы по Хабаровскому краю, Отдела судебных приставов по Верхнебуреинскому району, Отдел министерства внутренних дел по Верхнебуреинскому району в Хабаровском крае по проведению совместных рейдов в целях проверки уплаты транспортного налога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финансовое управление, главы городских и сельских поселений района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погашено недоимки по результатам проведенных совместных рейдов в целях проверки уплаты транспортного налога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289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Обеспечение соотношения недоимки (юридических лиц, имеющих недоимку свыше 10 тысяч рублей) по налоговым платежам в бюджет края к сумме поступивших налоговых доходов в бюджет края по Верхнебуреинскому муниципальному району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отношение недоимки (юридических лиц, имеющих недоимку свыше 10 тысяч рублей) по налоговым платежам в бюджет края к общему объему поступивших налоговых доходов в бюджет края по Верхнебуреинскому муниципальному району (проценты)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3,7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не более 5,0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более 5,0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более 5,0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более 5,0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более 5,0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более 5,0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Сокращение задолженности в бюджет края по доходам от арендной платы за пользование имуществом и земельными участками, находящимися в государственной и муниципальной собственности, путем проведения претензионно-исковой работы и индивидуальной работы с арендаторами-должниками в рамках созданных комиссий по снижению недоимки в бюджет края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погашена задолженность в бюджет района по арендной плате за пользование имуществом и земельными участками, находящимися в муниципальной собственности, путем проведения претензионно-исковой работы и индивидуальной работы с арендаторами-должниками в рамках созданных комиссий по снижению недоимки в бюджет края </w:t>
            </w:r>
            <w:r w:rsidRPr="00711141">
              <w:rPr>
                <w:color w:val="auto"/>
                <w:sz w:val="24"/>
              </w:rPr>
              <w:br/>
              <w:t>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7 769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3 750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3 750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3 750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3 750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3 750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3 750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1.3.5.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Увеличение поступлений в бюджет края доходов от арендной платы за пользование имуществом и земельными участками, находящимися в государственной и муниципальной собственности, путем проведения ежегодной индексации размера годовой арендной платы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дополнительные доходы в бюджет района от арендной платы за пользование имуществом и земельными участками, находящимися в муниципальной собственности, в результате проведения ежегодной индексации размера годовой арендной платы за пользование имуществом и земельными участками, находящимися в муниципальной собственности </w:t>
            </w:r>
            <w:r w:rsidRPr="00711141">
              <w:rPr>
                <w:color w:val="auto"/>
                <w:sz w:val="24"/>
              </w:rPr>
              <w:br/>
              <w:t>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1 069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785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815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847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880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914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950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1.3.6.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Обеспечение поступлений доходов в виде дивидендов от участия в уставном капитале хозяйственных обществ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доходы в бюджет района в виде дивидендов от участия в уставном капитале хозяйственных обществ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1.3.7.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Взимание платы за право размещения нестационарных торговых объектов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главы городских и сельских поселений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доходы в бюджет района от платы за право размещения нестационарных торговых объектов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1.3.8.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Поступление платы от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в размере не менее 0,5 % от объема неналоговых доходов бюджета района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капитального строительства и градостроительной деятельности, главы городских и сельских поселений района,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 xml:space="preserve">доходы в бюджет района от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</w:t>
            </w:r>
            <w:r w:rsidRPr="00711141">
              <w:rPr>
                <w:color w:val="auto"/>
                <w:sz w:val="24"/>
              </w:rPr>
              <w:br/>
              <w:t>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15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ind w:left="360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1.3.9.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Обеспечение поступлений в бюджет района доходов от приватизации объектов муниципального имущества, включенных в муниципальные программы приватизации муниципального имущества в муниципальных образованиях района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отдел земельных и имущественных отношений, главы городских и сельских поселений района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выполнение бюджетных назначений по доходам от продажи муниципального имущества</w:t>
            </w:r>
          </w:p>
          <w:p w:rsidR="00DD637F" w:rsidRPr="00711141" w:rsidRDefault="00DD637F" w:rsidP="0067511D">
            <w:pPr>
              <w:pStyle w:val="NoSpacing"/>
              <w:rPr>
                <w:color w:val="auto"/>
                <w:sz w:val="24"/>
              </w:rPr>
            </w:pPr>
            <w:r w:rsidRPr="00711141">
              <w:rPr>
                <w:color w:val="auto"/>
                <w:sz w:val="24"/>
              </w:rPr>
              <w:t>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942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966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300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Мероприятия по оптимизации расходов районного бюджета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2.1.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процессе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2.1.1.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Разработка проекта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ind w:left="-113" w:right="-113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ежегодно до 20 сентября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проект основных направлений бюджетной и налоговой политики на очередной финансовый год и плановый период разработан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и методики планирования бюджетных ассигнований районного бюджета в части повышения качества и эффективности планирования с учетом изменений федерального и краевого законодательства и решений принятых комиссией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711141">
              <w:rPr>
                <w:sz w:val="24"/>
                <w:lang w:eastAsia="ru-RU"/>
              </w:rPr>
              <w:t>методика планирования бюджетных ассигнований районного бюджета подготовлена с учетом повышения качества и эффективности планирования и принята (да/нет</w:t>
            </w:r>
            <w:r w:rsidRPr="00711141">
              <w:rPr>
                <w:i/>
                <w:iCs/>
                <w:sz w:val="26"/>
                <w:szCs w:val="26"/>
              </w:rPr>
              <w:t>)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60" w:type="dxa"/>
            <w:gridSpan w:val="6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мере необходимости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решения о районном бюджете на очередной финансовый год и плановый период в рамках муниципальных программ района и с учетом требований </w:t>
            </w:r>
            <w:hyperlink r:id="rId38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 мая 2018 года № 204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в сроки формирования проекта районного бюджета на очередной финансовый год и плановый период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 бюджетных средств - ответственные исполнители муниципальных программ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формируемый в рамках муниципальных программ района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бюджетный прогноз Верхнебуреинского муниципального района на долгосрочный период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официального опубликования решения о бюджете на очередной год и плановый период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изменения в бюджетный прогноз Верхнебуреинского муниципального района на долгосрочный период внесены в случае изменения долгосрочного прогноза социально-экономического развития Верхнебуреинского муниципального района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60" w:type="dxa"/>
            <w:gridSpan w:val="6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по мере необходимости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сводной оценки эффективности реализации муниципальных программ района, рассмотрение комиссии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 итогов оценки и принятие решений по предложениям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срок до 15 апреля года, следующего за отчетным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 района, по которым проведена оценка эффективности их реализации и ранжирование, даны предложения (при необходимости, в случае признания программы неэффективной)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Оптимизация расходов на муниципальное управление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новых расходных обязательств, не связанных с решением вопросов, отнесенных </w:t>
            </w:r>
            <w:hyperlink r:id="rId39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 района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района, структурные подразделения администрации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установление новых расходных обязательств, не связанных с решением вопросов, отнесенных </w:t>
            </w:r>
            <w:hyperlink r:id="rId40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 района, установленных Правительством Хабаровского края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содержание органов местного самоуправления к их нормативному значению, установленному Правительством Хабаровского края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&lt;=100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&lt;=100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затрат на обеспечение функций органов местного самоуправления района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нормативные затраты на обеспечение функций органов местного самоуправления утверждены (да/нет)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при формировании расходов на обеспечение функций органов местного самоуправления соблюдены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на увеличение общей численности работников органов местного самоуправления района (за исключением случаев передачи краевых полномочий на уровень района в соответствии с краевыми законами)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по установлению запрета на увеличение численности муниципальных служащих и на введение дополнительной численности должностей, не являющиеся должностями муниципальной службы органов местного самоуправления района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повышении оплаты труда работников органов местного самоуправления района на уровень, превышающий темпы повышения оплаты труда работников органов государственной власти на краевом уровне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отсутствие правового акта о повышении оплаты труда работников органов местного самоуправления района на уровень, превышающий темпы повышения оплаты труда работников органов государственной власти на краевом уровне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районных муниципальных учреждений для принятия  решений  об оптимизации сети подведомственных учреждений и повышении эффективности их деятельности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01 июля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предложения по оптимизации сети подведомственных учреждений и повышению эффективности их деятельности в финансовое управление представлены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Утверждение планов оптимизации и реструктуризации сети муниципальных учреждений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администрация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содержание сети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бюджетный эффект от оптимизации структуры бюджетной сети, всего (тыс. рублей)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2730,6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 xml:space="preserve">1 101,0 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2 324,0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1 101,0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превышения значений целевых показателей заработной платы уровня, установленного программах по развитию отраслей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муниципальные образования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превышение значений целевых показателей отношения среднемесячной заработной платы (из всех источников) к среднемесячному доходу от трудовой деятельности в районе, установленного в муниципальных программах в районе в сферах образования, культуры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муниципальными программами в районе в сферах образования, культуры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муниципальные образования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соответствие численности воспитанников (обучающихся), в расчете на одного педагогического работника (включая мастеров производственного обучения) района, установленной муниципальными программами в крае в сферах образования, культуры (процентов)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показателя численности получателей услуг на одного работника учреждений культуры (по среднесписочной численности работников), установленного муниципальными программами в районе в сфере культуры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численности работников бюджетной сферы (обслуживающего персонала, непрофильных специалистов подведомственных учреждений, в том числе: уборщики помещений, водители, завхозы, электрики, рабочие, слесаря, плотники и т.д.)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муниципальные образования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района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40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&lt;=40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&lt;=40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Увеличение объема расходов за счет доходов от внебюджетной деятельности бюджетных и автономных учреждений (в том числе за счет эффективного использования бюджетными и автономными учреждениями муниципального имущества)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 муниципальных бюджетных и автономных учреждений к плану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&gt;=100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&gt;=100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Установление структурным подразделениям администрации целевых показателей по привлечению немуниципальных организаций к реализации муниципальных услуг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01 января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Управление образования, отдел культуры, отдел по спорту, туризму, молодежной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и социальной политике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 привлечению немуниципальных организаций к реализации муниципальных услуг в районе установлены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целевых показателей по привлечению немуниципальных организаций к реализации муниципальных услуг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Управление образования, отдел культуры, отдел по спорту, туризму, молодежной</w:t>
            </w:r>
          </w:p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  <w:highlight w:val="yellow"/>
              </w:rPr>
            </w:pPr>
            <w:r w:rsidRPr="00711141">
              <w:rPr>
                <w:sz w:val="24"/>
              </w:rPr>
              <w:t>и социальной политике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средств районного бюджета, выделяемых немуниципальным организациям, в том числе социально ориентированным некоммерческим организациям, на предоставление услуг, в общем объеме средств указанного бюджета, выделяемых на предоставление услуг в соответствующей сфере (процентов):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сфере образования;</w:t>
            </w:r>
          </w:p>
        </w:tc>
        <w:tc>
          <w:tcPr>
            <w:tcW w:w="994" w:type="dxa"/>
            <w:vAlign w:val="center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vAlign w:val="center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2,0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2,1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2,2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2,3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2,4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сфере культуры;</w:t>
            </w:r>
          </w:p>
        </w:tc>
        <w:tc>
          <w:tcPr>
            <w:tcW w:w="994" w:type="dxa"/>
            <w:vAlign w:val="center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vAlign w:val="center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0,03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0,03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0,03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0,03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994" w:type="dxa"/>
            <w:vAlign w:val="center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vAlign w:val="center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0,05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0,05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0,05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Включение в субсидию на выполнение муниципального задания на оказание (выполнение) муниципальных услуг (работ) только затрат на имущество, используемое для выполнения муниципального задания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нормативные затраты на оказание муниципальных услуг и выполнения работ включены затраты на содержание имущества, используемого для выполнения муниципального задания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финансовой устойчивости, платежеспособности, рентабельной работы подведомственных районных муниципальных унитарных предприятий и хозяйственных обществ с долей участия района в их уставных капиталах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имеющие подведомственные унитарные предприятия и (или) хозяйственные общества с долей участия района в их уставных капиталах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аудиторских проверок ведения бухгалтерского учета и финансовой отчетности унитарных предприятий  и (или) хозяйственных обществ с долей участия района в их уставных капиталах к числу обязательных проверок в соответствии с законодательством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заседаний балансовых комиссий к числу запланированных заседаний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2.4.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Совершенствование системы закупок для муниципальных нужд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в едином органе, уполномоченном на определение поставщиков (подрядчиков, исполнителей) для всех органов местного самоуправления, подведомственных им казенных и бюджетных учреждений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Сектор закупок администрации района, управление образования, отдел культуры, 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и подведомственных им казенных и бюджетных учреждений, для которых осуществлена централизация закупок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2.4.4.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Предварительный контроль ценообразования при осуществлении закупок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обоснованности установления начальной (максимальной) цены контракта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за закупки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закупок, в которых проводился анализ обоснованной и установленной заказчиком начальной (максимальной) цены контракта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2.4.4.2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финансируемых за счет средств районного бюджета с привлечением средств федерального и краевого бюджетов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органы местного самоуправления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2.4.4.3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проверки достоверности определения сметной стоимости текущего ремонта объектов капитального строительства, финансируемых за счет средств районного бюджета и средств районных бюджетных учреждений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органы местного самоуправления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2.6.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Оптимизация расходов, связанных с предоставлением бюджетных средств хозяйствующим субъектам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Оптимизация отдельных видов субсидий юридическим лицам (за исключением районных муниципальных учреждений),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оценки экономической эффективности субсидий юридическим лицам, внесение предложений по их отмене (оптимизации)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бюджетный эффект от отмены (оптимизации) неэффективных субсидий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Соблюдение порядка, целей и условий предоставления из районного бюджета субсидий юридическим лицам (за исключением районных муниципальных учреждений),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 бюджета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порядок, цели и условия предоставления субсидий из районного бюджета юридическим лицам, индивидуальным предпринимателям, а также физическим лицам - производителям товаров, работ, услуг соблюдаются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2.7.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Сокращение просроченной кредиторской и дебиторской задолженности районного бюджета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просроченной кредиторской задолженности главного распорядителя средств районного бюджета и подведомственных муниципальных учреждений в целях анализа причин возникновения задолженности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 состоянию на 01 число каждого месяца просроченная кредиторская задолженность главного распорядителя средств районного бюджета и бюджетных и автономных учреждений в части расходов на оплату труда, уплату взносов по обязательному социальному страхованию на выплаты денежного содержания и иные выплаты работникам, а также обеспечение мер социальной поддержки отдельных категорий граждан, отсутствует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просроченной кредиторской задолженности в целях списания задолженности, по взысканию которой истек срок исковой давности, в том числе подведомственных районных муниципальных учреждений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обоснованность возникновения и достоверность отражения в годовой отчетности просроченной кредиторской задолженности главных распорядителей средств районного бюджета, в том числе просроченной подведомственных районных муниципальных учреждений, проверена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объема просроченной кредиторской задолженности по районному бюджету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 бюджетных средств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объема просроченной кредиторской задолженности по районному бюджету к общему объему расходов районного бюджета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&lt;20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&lt;19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&lt;18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&lt;17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&lt;16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&lt;15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просроченной дебиторской задолженности районного бюджета и принятие мер по ее снижению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снижена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объем снижения просроченной дебиторской задолженности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2.8.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Мероприятия по сокращению расходов на обслуживание муниципального долга района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объема расходов на обслуживание муниципального долга района требованиям Бюджетного </w:t>
            </w:r>
            <w:hyperlink r:id="rId4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района по состоянию на 01 января года, следующего за отчетным, к общему годовому объему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 (проценты) соответствует требованиям бюджетного законодательства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&lt;= 10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&lt;= 10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Привлечение заемных средств в районный бюджет с использованием конкурентных способов определения исполнителей финансовых услуг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сектор по закупкам администрации района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начальных (максимальных) цен контрактов на привлечение кредитных ресурсов от кредитных организаций для финансирования дефицита районного бюджета к ценам контрактов, заключенных по результатам электронных аукционов в соответствующем финансовом году соответствует конкурентным принципам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&lt; 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&lt; 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Привлечение в районный бюджет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привлеченным в районный бюджет кредитам от кредитных организаций и ключевой ставкой, установленной Центральным банком Российской Федерации, на день привлечения кредита (не более 1 процента годовых)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&lt;= 1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&lt;= 1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осуществляется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2.9.</w:t>
            </w:r>
          </w:p>
        </w:tc>
        <w:tc>
          <w:tcPr>
            <w:tcW w:w="13476" w:type="dxa"/>
            <w:gridSpan w:val="11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Совершенствование межбюджетных отношений в районе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Приведение порядка предоставления иных межбюджетных трансфертов из бюджета муниципального района бюджетам городских и сельских поселений, входящих в его состав, в соответствие с типовым порядком предоставления иных межбюджетных трансфертов из бюджета муниципального района на обеспечение сбалансированности бюджетов городских, сельских поселений, разработанным министерством финансов края и рекомендациями по его применению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иных межбюджетных трансфертов из бюджета муниципального района бюджетам городских и сельских поселений соответствует типовому порядку и рекомендациям по его применению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главами местных администраций муниципальных образований района, получающих дотации на выравнивание бюджетной обеспеченности муниципальных, предусматривающих меры по социально-экономическому развитию и оздоровлению муниципальных финансов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15 июня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соглашений с главами местных администраций муниципальных образований района, получающих дотации на выравнивание бюджетной обеспеченности, предусматривающих меры по социально-экономическому развитию и оздоровлению муниципальных финансов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2.10.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Мероприятия по повышению качества и эффективности оказания муниципальных услуг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с целью актуализации регионального перечня (классификатора) государственных (муниципальных) услуг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региональный перечень (классификатор) государственных (муниципальных) услуг актуализирован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согласования с финансовым управлением Правил расчета нормативных затрат на оказание муниципальных услуг и выполнение работ, разработанных главными распорядителями бюджетных средств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Правила расчета нормативных затрат на оказание муниципальных услуг и выполнение работ, разработанные главными распорядителями бюджетных средств с финансовым управлением согласованы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60" w:type="dxa"/>
            <w:gridSpan w:val="6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 мере необходимости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и методической базы в сфере обеспечения оказания муниципальных услуг (выполнения работ)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hyperlink r:id="rId42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задания, утвержденное постановлением администрации района от 08.07.2016  № 452 внесены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60" w:type="dxa"/>
            <w:gridSpan w:val="6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 мере необходимости</w:t>
            </w:r>
          </w:p>
        </w:tc>
      </w:tr>
      <w:tr w:rsidR="00DD637F" w:rsidRPr="00711141" w:rsidTr="00571948">
        <w:trPr>
          <w:trHeight w:val="666"/>
        </w:trPr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муниципальных заданий на оказание муниципальных услуг (выполнение работ) районными муниципальными учреждениями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 осуществляющие функции и полномочия учредителя районных муниципальных учреждений,  а также осуществляющие бюджетные полномочия главного распорядителя бюджетных средств, в ведении которого находятся районные казенные учреждения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выполненных муниципальных услуг (работ), включенных в муниципальное задание на оказание муниципальных услуг (выполнение работ) районными муниципальными учреждениями, в общем объеме муниципальных услуг, включенных в муниципальное задание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&lt;*&gt;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2.10.5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возврата остатков субсидий в случае невыполнения по результатам отчетного финансового года установленных муниципальным заданием показателей, характеризующих объем муниципальных услуг (работ)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01 марта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осуществляющие функции и полномочия учредителя районных муниципальных учреждений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остатки субсидий в случае невыполнения по результатам отчетного финансового года установленных муниципальным заданием показателей, характеризующих объем перечислены в районный бюджет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2.10.6.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изучению мнения населения о качестве предоставления муниципальных услуг в социальной сфере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отдел по спорту, туризму, молодежной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мероприятия по изучению мнения населения о качестве предоставления муниципальных услуг в целях независимой оценки качества работы районных муниципальных учреждений в социальной сфере проводятся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2.10.7.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Расширение доступа граждан к предоставлению муниципальных услуг в электронном виде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Сектор информационных технологий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электронном виде (проценты)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2.10.8.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Увеличение доли заявителей, удовлетворенных качеством предоставляемых муниципальных услуг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до 31 декабря 2018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Сектор информационных технологий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предоставляемых муниципальных услуг, от общего числа опрошенных заявителей (проценты)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2.11.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Повышение эффективности расходов на жилищно-коммунальное хозяйство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2.11.1.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Заключение энергосервисных контрактов в бюджетном секторе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энергосервисных контрактов (единицы)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t>2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объем экономии бюджетных средств при реализации энергосервисных контрактов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4"/>
              </w:rPr>
              <w:t>&lt;**&gt;</w:t>
            </w:r>
          </w:p>
        </w:tc>
      </w:tr>
      <w:tr w:rsidR="00DD637F" w:rsidRPr="00711141" w:rsidTr="00571948">
        <w:tc>
          <w:tcPr>
            <w:tcW w:w="15454" w:type="dxa"/>
            <w:gridSpan w:val="13"/>
          </w:tcPr>
          <w:tbl>
            <w:tblPr>
              <w:tblpPr w:leftFromText="180" w:rightFromText="180" w:horzAnchor="page" w:tblpX="1" w:tblpY="-1695"/>
              <w:tblW w:w="20241" w:type="dxa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241"/>
            </w:tblGrid>
            <w:tr w:rsidR="00DD637F" w:rsidRPr="00711141" w:rsidTr="00571948">
              <w:tc>
                <w:tcPr>
                  <w:tcW w:w="192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2.12. Развитие системы внутреннего муниципального финансового контроля и внутреннего финансового аудита главных администраторов бюджетных</w:t>
                  </w: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средств</w:t>
                  </w:r>
                </w:p>
              </w:tc>
            </w:tr>
          </w:tbl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2.12.1.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Формирование системы внутреннего финансового аудита главных администраторов бюджетных средств, направленной на проведение системной работы по устранению причин и условий реализации бюджетных рисков, приводящих к грубым нарушениям в финансово-бюджетной сфере и недостижению целевых значений показателей качества финансового менеджмента, в соответствии с требованиями федеральных стандартов внутреннего финансового аудита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ind w:left="-113" w:right="-113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в течение трех месяцев после вступления в силу федеральных стандартов внутреннего финансового аудита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главные распорядители бюджетных средств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наличие у главных распорядителей бюджетных средств ведомственных правовых актов, регламентирующих организацию и осуществление внутреннего финансового аудита, соответствующих требованиям федеральных стандартов внутреннего финансового аудита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2.12.2.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Совершенствование системы риск-ориентированного планирования внутреннего муниципального финансового контроля с учетом требований федеральных стандартов внутреннего государственного финансового контроля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ind w:left="-113" w:right="-113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в течение трех месяцев после вступления в силу федеральных стандартов внутреннего государственного финансового контроля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наличие порядка риск-ориентированного планирования осуществления внутреннего муниципального финансового контроля, соответствующего требованиям федеральных стандартов внутреннего муниципального финансового контроля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2.12.3.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Осуществление внутреннего муниципального финансового контроля, в том числе контроля в сфере закупок, в соответствии с принципами риск-ориентированного планирования контрольной деятельности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ind w:left="-113" w:right="-113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Ежегодно 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объем проверенных средств районного бюджета в ходе контрольных мероприятий, осуществленных органом внутреннего муниципального финансового контроля края в текущем финансовом году, к объему прошлого года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&lt;=103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&lt;=103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&lt;=103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&lt;=103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&lt;=103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2.12.4.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Обеспечение взаимного обмена информацией о результатах контрольных мероприятий, проведенных органами внутреннего и внешнего муниципального финансового контроля, включая информацию о выявляемых рисках в финансово-бюджетной сфере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Ежегодно 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наличие соглашения о взаимодействии между Финансовым управлением и Контрольно-счетной палатой Верхнебуреинского муницапального района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2.12.5.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Обеспечение непрерывного процесса систематизации, анализа, обработки и мониторинга результатов контрольных мероприятий, проводимых в рамках внутреннего муниципального финансового контроля, а также мониторинга своевременного устранения нарушений, выявленных в ходе проведенных контрольных мероприятий, и принятие объектами контроля мер, направленных на их недопущение впредь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Ежегодно в течение года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степень реализации результатов контрольных мероприятий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 xml:space="preserve">3. </w:t>
            </w:r>
          </w:p>
        </w:tc>
        <w:tc>
          <w:tcPr>
            <w:tcW w:w="14328" w:type="dxa"/>
            <w:gridSpan w:val="1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Мероприятия по совершенствованию долговой политики края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объема муниципального долга района требованиям Бюджетного </w:t>
            </w:r>
            <w:hyperlink r:id="rId4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2018 - 2024 годы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района по состоянию на 01 января года, следующего за отчетным, к общему годовому объему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(процентов)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&lt;= 100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&lt;= 100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141">
              <w:rPr>
                <w:rFonts w:ascii="Times New Roman" w:hAnsi="Times New Roman" w:cs="Times New Roman"/>
              </w:rPr>
              <w:t>&lt;= 100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&lt;= 100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</w:pPr>
            <w:r w:rsidRPr="00711141">
              <w:rPr>
                <w:sz w:val="20"/>
                <w:szCs w:val="20"/>
              </w:rPr>
              <w:t>&lt;= 100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Утверждение долговой политики Верхнебуреинского муниципального района на очередной финансовый год и плановый период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«Об утверждении долговой политики Верхнебуреинского района на очередной финансовый год и плановый период» принято (да/нет)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да</w:t>
            </w:r>
          </w:p>
        </w:tc>
      </w:tr>
      <w:tr w:rsidR="00DD637F" w:rsidRPr="00711141" w:rsidTr="00571948">
        <w:tc>
          <w:tcPr>
            <w:tcW w:w="1126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28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обязательств района по муниципальным заимствованиям</w:t>
            </w:r>
          </w:p>
        </w:tc>
        <w:tc>
          <w:tcPr>
            <w:tcW w:w="170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846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4" w:type="dxa"/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сумма просроченных обязательств края по муниципальным заимствованиям (тыс. рублей)</w:t>
            </w:r>
          </w:p>
        </w:tc>
        <w:tc>
          <w:tcPr>
            <w:tcW w:w="994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3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0,00</w:t>
            </w:r>
          </w:p>
        </w:tc>
        <w:tc>
          <w:tcPr>
            <w:tcW w:w="852" w:type="dxa"/>
          </w:tcPr>
          <w:p w:rsidR="00DD637F" w:rsidRPr="00711141" w:rsidRDefault="00DD637F" w:rsidP="0067511D">
            <w:pPr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0,00</w:t>
            </w:r>
          </w:p>
        </w:tc>
      </w:tr>
    </w:tbl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&lt;*&gt; Показатели устанавливаются ежегодно соглашением между Федеральной службой по труду и занятости и Правительством Хабаровского края о реализации мер, направленных на снижение неформальной</w:t>
      </w:r>
      <w:r>
        <w:rPr>
          <w:rFonts w:ascii="Times New Roman" w:hAnsi="Times New Roman" w:cs="Times New Roman"/>
          <w:sz w:val="24"/>
          <w:szCs w:val="24"/>
        </w:rPr>
        <w:t xml:space="preserve"> занятости в Хабаровском крае."</w:t>
      </w: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675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F469E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37F" w:rsidRPr="00507343" w:rsidRDefault="00DD637F" w:rsidP="00F469E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343">
        <w:rPr>
          <w:rFonts w:ascii="Times New Roman" w:hAnsi="Times New Roman" w:cs="Times New Roman"/>
          <w:sz w:val="24"/>
          <w:szCs w:val="24"/>
        </w:rPr>
        <w:t>УТВЕРЖДЕНЫ</w:t>
      </w:r>
    </w:p>
    <w:p w:rsidR="00DD637F" w:rsidRPr="00507343" w:rsidRDefault="00DD637F" w:rsidP="00F469E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37F" w:rsidRPr="00507343" w:rsidRDefault="00DD637F" w:rsidP="00F469E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0734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D637F" w:rsidRPr="00507343" w:rsidRDefault="00DD637F" w:rsidP="00F469E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07343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DD637F" w:rsidRDefault="00DD637F" w:rsidP="00F469E2">
      <w:pPr>
        <w:pStyle w:val="NoSpacing"/>
        <w:jc w:val="right"/>
        <w:rPr>
          <w:color w:val="auto"/>
          <w:sz w:val="24"/>
        </w:rPr>
      </w:pPr>
      <w:r>
        <w:rPr>
          <w:color w:val="auto"/>
          <w:sz w:val="24"/>
        </w:rPr>
        <w:t>от 14.01.2020  № 4</w:t>
      </w:r>
    </w:p>
    <w:p w:rsidR="00DD637F" w:rsidRPr="00646670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93"/>
      <w:bookmarkEnd w:id="3"/>
      <w:r w:rsidRPr="00646670">
        <w:rPr>
          <w:rFonts w:ascii="Times New Roman" w:hAnsi="Times New Roman" w:cs="Times New Roman"/>
          <w:sz w:val="24"/>
          <w:szCs w:val="24"/>
        </w:rPr>
        <w:t>ИНДИКАТОРЫ</w:t>
      </w:r>
    </w:p>
    <w:p w:rsidR="00DD637F" w:rsidRPr="00646670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ДЛЯ РАСЧЕТА ЦЕЛЕВЫХ ПОКАЗАТЕЛЕЙ ПЛАНА МЕРОПРИЯТИЙ</w:t>
      </w:r>
    </w:p>
    <w:p w:rsidR="00DD637F" w:rsidRPr="00646670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ПО РОСТУ ДОХОДНОГО ПОТЕНЦИАЛА РАЙОНА, ОПТИМИЗАЦИИ РАСХОДОВ</w:t>
      </w:r>
    </w:p>
    <w:p w:rsidR="00DD637F" w:rsidRPr="00646670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РАЙОНА И СОВЕРШЕНСТВОВАНИЮ ДОЛГОВОЙ ПОЛИТИКИ РАЙОНА</w:t>
      </w:r>
    </w:p>
    <w:p w:rsidR="00DD637F" w:rsidRPr="00646670" w:rsidRDefault="00DD637F" w:rsidP="005719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НА ПЕРИОД ДО 2024 ГОДА</w:t>
      </w:r>
    </w:p>
    <w:p w:rsidR="00DD637F" w:rsidRPr="00646670" w:rsidRDefault="00DD637F" w:rsidP="00571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4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5"/>
        <w:gridCol w:w="7"/>
        <w:gridCol w:w="17"/>
        <w:gridCol w:w="3223"/>
        <w:gridCol w:w="14"/>
        <w:gridCol w:w="4820"/>
        <w:gridCol w:w="26"/>
        <w:gridCol w:w="2467"/>
        <w:gridCol w:w="53"/>
        <w:gridCol w:w="2700"/>
        <w:gridCol w:w="30"/>
        <w:gridCol w:w="1164"/>
        <w:gridCol w:w="98"/>
      </w:tblGrid>
      <w:tr w:rsidR="00DD637F" w:rsidRPr="00711141" w:rsidTr="00571948">
        <w:trPr>
          <w:gridAfter w:val="2"/>
          <w:wAfter w:w="1262" w:type="dxa"/>
        </w:trPr>
        <w:tc>
          <w:tcPr>
            <w:tcW w:w="965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(подпункта) </w:t>
            </w:r>
            <w:hyperlink w:anchor="P29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261" w:type="dxa"/>
            <w:gridSpan w:val="4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820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либо иной способ </w:t>
            </w:r>
          </w:p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определения значения целевого показателя</w:t>
            </w:r>
          </w:p>
        </w:tc>
        <w:tc>
          <w:tcPr>
            <w:tcW w:w="2493" w:type="dxa"/>
            <w:gridSpan w:val="2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Источник данных для расчета целевого показателя</w:t>
            </w:r>
          </w:p>
        </w:tc>
        <w:tc>
          <w:tcPr>
            <w:tcW w:w="2783" w:type="dxa"/>
            <w:gridSpan w:val="3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целевого показателя</w:t>
            </w:r>
          </w:p>
        </w:tc>
      </w:tr>
      <w:tr w:rsidR="00DD637F" w:rsidRPr="00711141" w:rsidTr="00571948">
        <w:trPr>
          <w:gridAfter w:val="2"/>
          <w:wAfter w:w="1262" w:type="dxa"/>
        </w:trPr>
        <w:tc>
          <w:tcPr>
            <w:tcW w:w="965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4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gridSpan w:val="2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  <w:gridSpan w:val="3"/>
          </w:tcPr>
          <w:p w:rsidR="00DD637F" w:rsidRPr="00711141" w:rsidRDefault="00DD637F" w:rsidP="00675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</w:trPr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37F" w:rsidRPr="00711141" w:rsidRDefault="00DD637F" w:rsidP="006751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росту доходного потенциала района, увеличению налоговых и неналоговых доходов консолидированного бюджета 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</w:trPr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DD637F" w:rsidRPr="00711141" w:rsidRDefault="00DD637F" w:rsidP="006751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67511D">
            <w:pPr>
              <w:pStyle w:val="ConsPlusNormal"/>
              <w:ind w:right="5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соотношения недополученных доходов по местным налогам в бюджет района в результате действия 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налоговых льгот к общему объему поступивших налоговых доходов в бюджет района:</w:t>
            </w:r>
          </w:p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3198"/>
              <w:gridCol w:w="4819"/>
              <w:gridCol w:w="2752"/>
              <w:gridCol w:w="2351"/>
            </w:tblGrid>
            <w:tr w:rsidR="00DD637F" w:rsidRPr="00711141" w:rsidTr="00571948">
              <w:tc>
                <w:tcPr>
                  <w:tcW w:w="3198" w:type="dxa"/>
                </w:tcPr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плана по               </w:t>
                  </w: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устранению неэффективных </w:t>
                  </w: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налоговых льгот </w:t>
                  </w: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(пониженных ставок по </w:t>
                  </w: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налогам) (да/нет)</w:t>
                  </w: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по устранению неэффективных налоговых льгот (пониженных ставок по налогам), утвержденный органами местного самоуправления, выполнен</w:t>
                  </w: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2" w:type="dxa"/>
                </w:tcPr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информация, предоставляемая главами городских и сельских поселений района</w:t>
                  </w:r>
                </w:p>
              </w:tc>
              <w:tc>
                <w:tcPr>
                  <w:tcW w:w="2351" w:type="dxa"/>
                </w:tcPr>
                <w:p w:rsidR="00DD637F" w:rsidRPr="00711141" w:rsidRDefault="00DD637F" w:rsidP="006751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установленного значения целевого показателя</w:t>
                  </w:r>
                </w:p>
              </w:tc>
            </w:tr>
          </w:tbl>
          <w:p w:rsidR="00DD637F" w:rsidRPr="00711141" w:rsidRDefault="00DD637F" w:rsidP="00675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1.1.2.1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экономически активных лиц трудоспособного возраста, не осуществляющих трудовую деятельность (человек) &lt;*&gt;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Показатели, установленные ежегодно комитетом по труду и занятости населения Правительства Хабаровского края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комитетом по труду и занятости населения Правительства края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1.1.2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1.1.2.3. 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1.1.2.4.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по налогу на доходы физических лиц в результате повышения заработной платы до среднеотраслевого уровня или минимального размера оплаты труда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налогу на доходы физических лиц от организаций, филиалов, обособленных подразделений в результате принятия мер по постановке их на налоговый учет и своевременной уплате налога на доходы физических лиц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</w:rPr>
              <w:t>Дополнительные доходы в бюджет района от индивидуальных предпринимателей 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DND = (U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13%,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сумма прироста среднемесячной заработной платы;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которым увеличена заработная плата;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mes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месяцев, в которых выплачена повышенная заработная плата;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13% - налоговая ставка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 = 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... и т.д.,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уплачено налога на доходы физических лиц в бюджет района организацией, филиалом, обособленным подразделением в результате постановки на налоговый учет и своевременной уплаты налога на доходы физических лиц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дополнительные доходы в бюджет района от индивидуальных предпринимателей по налогу на доходы физических лиц (тыс. рублей);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ndfl-o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ndfl-b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по налогу на доходы физических лиц от индивидуальных предпринимателей в бюджет района в отчетном году (тыс. рублей);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НДФЛ от индивидуальных предпринимателей в бюджет района в предыдущем году (тыс. рублей);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дополнительные доходы в бюджет края от индивидуальных предпринимателей по специальным налоговым режимам (за исключением патентной системы налогообложения) (тыс. рублей);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sr-o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sr-b;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налогов по специальным налоговым режимам от индивидуальных предпринимателей в бюджет района в отчетном году (тыс. рублей);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налогов по специальным налоговым режимам от индивидуальных предпринимателей в бюджет района в предыдущем году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налоговыми органами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налоговыми органами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налоговыми органами,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5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</w:tr>
      <w:tr w:rsidR="00DD637F" w:rsidRPr="00711141" w:rsidTr="00F04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  <w:trHeight w:val="508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единому налогу на вмененный доход за счет увеличения значений корректирующих коэффициентов базовой доходности К2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dop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END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END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(i-1)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с учетом увеличенных значений корректирующих коэффициентов базовой доходности 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(i-1)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без учета увеличенных значений корректирующих коэффициентов базовой доходности 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экономическим сектором финансового управления на  основе сведений МРИ №8 Федеральной налоговой службы по Хабаровскому краю о результатах оценки и установленных значениях корректирующих коэффициентов базовой доходности 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для единого налога на вмененный доход для отдельных видов деятельности, отчет об исполнении консолидированного бюджета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6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налогу, взимаемому в связи с применением патентной системы налогообложения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 о выданных организациям разрешениях на ввод в эксплуатацию объектов капитального строительства представлены в налоговые органы в полном объеме (процентов)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PSN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PSN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отчетном году (тыс. рублей);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предыдущем году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C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о количестве разрешений, выданных организациям на ввод в эксплуатацию объектов капитального строительства, переданные в налоговые органы в отчетном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выданных разрешений на ввод в эксплуатацию объектов капитального строительства в отчетном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МРИ №8 Федеральной налоговой службы по Хабаровскому краю, информация экономического сектора финансового управления,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1.2.1.4.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результате реализации плана по устранению неэффективных налоговых льгот (пониженных ставок) в части налога на имущество физических лиц 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план по устранению неэффективных налоговых льгот (пониженных ставок по налогам), утвержденный органами местного самоуправления, в части налога на имущество физических лиц выполнен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1.2.1.5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по налогу на имущество физических лиц по объектам, поставленным на кадастровый учет после 01 марта 2013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nil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объектов 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поставленных на кадастровый учет с 01 марта 2013 г., без учета объектов, не облагаемых налогом;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 - средняя сумма налога, уплаченная на один объект в 2017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K - коэффициент, применяемый в соответствии с </w:t>
            </w:r>
            <w:hyperlink r:id="rId4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пунктами 8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5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8.1 статьи 408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1.2.1.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увеличение налоговой ставки по объектам, установленным </w:t>
            </w:r>
            <w:hyperlink r:id="rId46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1.1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N 308 (да/нет)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за счет установления и поэтапного увеличения налоговых ставок по налогу на имущество физических лиц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капитального строительства, сведения о которых переданы в налоговые органы (единиц)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местные бюджеты в результате вовлечения в налоговый оборот объектов недвижимости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ставки, установленные действующими нормативно-правовыми актами, соответствует значению целевого показателя на отчетный год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сумма, подлежащая уплате в местный бюджет по объектам налогообложения, включенным в перечень, определяемый в соответствии с </w:t>
            </w:r>
            <w:hyperlink r:id="rId48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объектов, поставленных на кадастровый учет (единиц)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DNO= DNO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DNO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и т.д.,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сумма налога, уплаченного в местный бюджет в результате постановки на налоговый учет объекта капитального строительства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главами городских и сельских поселений района о действующих муниципальных нормативных правовых актах 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Управления Федеральной налоговой службы по Хабаровскому краю 5-МН "О налоговой базе и структуре начислений по местным налогам"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МРИ №8 Федеральной налоговой службы по Хабаровскому краю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пока-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t>1.2.1.8.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от отмены неэффективных налоговых льгот и пониженных налоговых ставок по земельному налогу 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zn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(С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С),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поступления земельного налога в отчетном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налоговая ставка, установленная на отчетный год;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 - налоговая ставка, установленная на 2017 год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Управления Федеральной налоговой службы по Хабаровскому краю 5-МН "О налоговой базе и структуре начислений по местным налогам"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ставки, установленные в размере менее 30% от ставок, определенных в </w:t>
            </w:r>
            <w:hyperlink r:id="rId49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пункте 1 статьи 394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увеличены (да/нет)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2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1.2.1.10.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Доходы в бюджет района от арендной платы по дополнительно заключенным договорам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сведения о которых переданы в налоговые органы (единиц)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земельному налогу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арендная плата, поступившая в бюджет муниципальных образований края по дополнительно заключенным договорам в отчетном году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земельных участков, поставленных на кадастровый учет (единиц)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DNZ = DNZ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DNZ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и т.д.,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DNZ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сумма налога, уплаченного в местный бюджет в результате постановки на налоговый учет земельного участка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поселений района и отделом земельных и имущественных отношений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МРИ №8 Федеральной налоговой службы по Хабаровскому краю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2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по налоговым и неналоговым платежам в бюджет края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1.3.1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Погашено недоимки в бюджет края по Верхнебуреинскому муниципальному району по результатам работы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mk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Pmk- погашено недоимки по налогам в бюджет края по Верхнебуреинскому муниципальному району по результатам работы Межведомственной комиссии по обеспечению поступления налоговых и иных обязательных платежей в бюджеты края и района в отчетном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 на  основании протоколов заседаний Межведомственной комиссии по обеспечению поступления налоговых и иных обязательных платежей в бюджеты края и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1.3.2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Погашено недоимки по результатам проведенных совместных рейдов в целях проверки уплаты транспортного налога 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pntn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mо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mо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погашено недоимки по транспортному налогу по муниципальному образованию по результатам проведенных рейдов в отчетном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 на  основании протоколов проведенных совместных рейдов в целях проверки уплаты транспортного налога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1.3.3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недоимки (юридических лиц, имеющих недоимку свыше 10 тысяч рублей) по налоговым платежам в бюджет края к общему объему поступивших налоговых доходов в бюджет края по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udvn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nul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nul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недоимка (юридических лиц, имеющих недоимку свыше 10 тысяч рублей) по налоговым платежам в бюджет края по состоянию на 31 декабря отчетного года,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поступивших в бюджет края налоговых доходов по состоянию на 31 декабря отчетного года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Управлением Федеральной налоговой службы по Хабаровскому краю о состоянии недоимки по налогам в бюджет края (юридических лиц, имеющих недоимку свыше 10 тысяч рублей). Отчет об исполнении бюджета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1.3.4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собственности, путем проведения претензионно-исковой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pz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претензий, направленных арендаторам, имеющим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 в отчетном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судебных исков к арендаторам, имеющим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 в отчетном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сумма, поступившая в бюджет района по арендной плате за пользование имуществом и земельными участками, находящимися в государственной и муниципальной собственности в результате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 в отчетном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отделом земельных и имущественных отношений о результатах претензионно-исковой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 в отчетном году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1.3.5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от арендной платы за пользование муниципальным имуществом и земельными участками, находящимися в государственной и муниципальной собственности, в результате проведения ежегодной индексации размера годовой арендной платы за пользование муниципальным имуществом и земельными участками, находящимися в государственной и муниципальной собственности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= (V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zi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I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+ (V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 V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zi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пользование земельными участками, находящимися в государственной и муниципальной собственности, за отчетный год (подлежащий индексации);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инфляции, установленный в федеральном законе о федеральном бюджете на последующий финансовый год (в процентах);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ei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пользование муниципальным имуществом (подлежащий индексации) в отчетном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учитывающий изменение цен, ежегодно устанавливаемый нормативными правовыми актами ОМСУ муниципальных образований района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отдела земельных и имущественных отношений об объеме доходов, полученных в результате проведения ежегодной индексации размера годовой арендной платы за пользование муниципальным имуществом и земельными участками, находящимися в государственной и муниципальной собственности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1.3.6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Доходы в консолидированный бюджет района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доходы в бюджет края от платы за право размещения нестационарных торговых объектов 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</w:rPr>
              <w:t xml:space="preserve">доходы в бюджет края от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</w:t>
            </w:r>
            <w:r w:rsidRPr="00711141">
              <w:rPr>
                <w:rFonts w:ascii="Times New Roman" w:hAnsi="Times New Roman" w:cs="Times New Roman"/>
                <w:sz w:val="24"/>
              </w:rPr>
              <w:br/>
              <w:t>(тыс. рублей)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Dmup - поступило доходов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в отчетном году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NTО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NTО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бюджет муниципальных образований края платы за право размещения нестационарных торговых объектов в отчетном году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 = 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+ 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бюджет муниципальных образований района платы от заключения договоров на установку и эксплуатацию рекламных конструкций в отчетном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районный бюджет платы от заключения договоров на установку и эксплуатацию рекламных конструкций в отчетном году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отдела земельных и имущественных отношений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1.3.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Выполнение бюджетных назначений по доходам от продажи муниципального имущества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Pmi, - объем фактических поступлений в бюджет района доходов от продажи муниципального имущества в отчетном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района за отчетный финансовый год, муниципальные НПА муниципальных образований района о местном бюджете на отчетный финансовый год и на плановый период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расходов районного бюджета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процессе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2.1.3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формируемый в рамках муниципальных программ района (процентов)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 = 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R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районного бюджета, формируемые в рамках муниципальных программ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 - общий объем расходов районного бюджета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решение о районном бюджете на текущий год и плановый период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 района, по которым проведена оценка эффективности их реализации и ранжирование, даны предложения (при необходимости, в случае признания программы неэффективной) (процентов)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 = 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программ района, прошедших оценку эффективности их реализации и включенных в ранжированный перечень муниципальных программ района, сформированный по результатам оценки реализации муниципальных программ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программ района, включенных в перечень муниципальных программ района и реализованных в отчетном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сводный годовой доклад о ходе реализации и об оценке эффективности реализации муниципальных программ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содержание органов местного самоуправления к их нормативному значению, установленному Правительством Хабаровского края (процентов)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расходы на содержание органов местного самоуправления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нормативный объем расходов на содержание органов местного самоуправления района в текущем финансовом году, рассчитанный на основе Постановления Правительства Хабаровского края от 07.08.2008 № 183-пр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2.3.3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превышение значений целевых показателей отношения среднемесячной заработной платы (из всех источников) к среднемесячному доходу от трудовой деятельности в крае, установленного в планах мероприятий («дорожных картах») по повышению эффективности и качества услуг в районе в сферах образования и культура (да/нет)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dh</w:t>
            </w:r>
            <w:r w:rsidRPr="00711141">
              <w:rPr>
                <w:rFonts w:ascii="Times New Roman" w:hAnsi="Times New Roman" w:cs="Times New Roman"/>
                <w:sz w:val="24"/>
                <w:lang w:val="en-US"/>
              </w:rPr>
              <w:t xml:space="preserve"> = S</w:t>
            </w:r>
            <w:r w:rsidRPr="0071114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dh</w:t>
            </w:r>
            <w:r w:rsidRPr="00711141">
              <w:rPr>
                <w:rFonts w:ascii="Times New Roman" w:hAnsi="Times New Roman" w:cs="Times New Roman"/>
                <w:sz w:val="24"/>
                <w:lang w:val="en-US"/>
              </w:rPr>
              <w:t xml:space="preserve"> / S</w:t>
            </w:r>
            <w:r w:rsidRPr="0071114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lang w:val="en-US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dh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организаций к среднемесячному доходу от трудовой деятельности в крае;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педагогических работников дошкольных образовательных организаций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номинальная начисленная заработная плата работников общего образования края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ЗП-образование (сводная-р)»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районном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крае;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педагогических работников образовательных организаций общего образования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крае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педагогов организаций дополнительного образования детей к средней заработной плате учителей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педагогов организаций дополнительного образования детей в районе;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учителей в районе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S x 100,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работников учреждений культуры к среднемесячному доходу от трудовой деятельности в районе;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работников учреждений культуры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S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крае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ЗП-культура (сводная-р)»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районном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4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2.3.4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Соответствие численности воспитанников (обучающихся), в расчете на 1 педагогического работника (включая мастеров производственного обучения) района, установленной в планах мероприятий («дорожных картах») по повышению эффективности и качества услуг в районе в сфере образования (да/нет)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11141">
              <w:rPr>
                <w:rFonts w:ascii="Times New Roman" w:hAnsi="Times New Roman" w:cs="Times New Roman"/>
                <w:sz w:val="24"/>
              </w:rPr>
              <w:t>U = N</w:t>
            </w:r>
            <w:r w:rsidRPr="00711141">
              <w:rPr>
                <w:rFonts w:ascii="Times New Roman" w:hAnsi="Times New Roman" w:cs="Times New Roman"/>
                <w:sz w:val="24"/>
                <w:vertAlign w:val="subscript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</w:rPr>
              <w:t xml:space="preserve"> / N</w:t>
            </w:r>
            <w:r w:rsidRPr="00711141">
              <w:rPr>
                <w:rFonts w:ascii="Times New Roman" w:hAnsi="Times New Roman" w:cs="Times New Roman"/>
                <w:sz w:val="24"/>
                <w:vertAlign w:val="subscript"/>
              </w:rPr>
              <w:t>pd</w:t>
            </w:r>
            <w:r w:rsidRPr="00711141">
              <w:rPr>
                <w:rFonts w:ascii="Times New Roman" w:hAnsi="Times New Roman" w:cs="Times New Roman"/>
                <w:sz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воспитанников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района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- статистическая форма «Таблица ЗП-образование (сводная-р)»;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- ЕИС Минобрнауки России (Таблица 2b «Численность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 по субъектам Российской Федерации")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571948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57194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571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r w:rsidRPr="0057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1948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DD637F" w:rsidRPr="00571948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5719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образовательных организациях общего образования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образовательных организаций общего образования района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района - статистическая форма «Таблица ЗП-образование (сводная-р)»;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района - ЕИС Минобрнауки России (форма 00-2 "Сведения о материально-технической и информационной базе, финансово-экономической деятельности общеобразовательной организации")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dp 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х 100%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организациях дополнительного образования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организаций дополнительного образования района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дополнительного образования района - статистическая форма «Таблица ЗП-образование (сводная-р)»;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субъекта Российской Федерации - ЕИС Минобрнауки России (форма 1-ДО "Сведения об учреждениях дополнительного образования детей")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крае в сфере образования.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Обеспечение выполнения показателя численности получателей услуг на 1 работника учреждений культуры (по среднесписочной численности работников), установленного муниципальными программами в крае в сфере культуры (процентов)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H</w:t>
            </w:r>
            <w:r w:rsidRPr="00711141">
              <w:rPr>
                <w:sz w:val="24"/>
                <w:vertAlign w:val="subscript"/>
              </w:rPr>
              <w:t>n</w:t>
            </w:r>
            <w:r w:rsidRPr="00711141">
              <w:rPr>
                <w:sz w:val="24"/>
              </w:rPr>
              <w:t xml:space="preserve"> = N</w:t>
            </w:r>
            <w:r w:rsidRPr="00711141">
              <w:rPr>
                <w:sz w:val="24"/>
                <w:vertAlign w:val="subscript"/>
              </w:rPr>
              <w:t>pl</w:t>
            </w:r>
            <w:r w:rsidRPr="00711141">
              <w:rPr>
                <w:sz w:val="24"/>
              </w:rPr>
              <w:t xml:space="preserve"> / N</w:t>
            </w:r>
            <w:r w:rsidRPr="00711141">
              <w:rPr>
                <w:sz w:val="24"/>
                <w:vertAlign w:val="subscript"/>
              </w:rPr>
              <w:t>w</w:t>
            </w:r>
            <w:r w:rsidRPr="00711141">
              <w:rPr>
                <w:sz w:val="24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где: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N</w:t>
            </w:r>
            <w:r w:rsidRPr="00711141">
              <w:rPr>
                <w:sz w:val="24"/>
                <w:vertAlign w:val="subscript"/>
              </w:rPr>
              <w:t>pl</w:t>
            </w:r>
            <w:r w:rsidRPr="00711141">
              <w:rPr>
                <w:sz w:val="24"/>
              </w:rPr>
              <w:t xml:space="preserve"> - число получателей услуг, оказываемых учреждениями культуры района;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N</w:t>
            </w:r>
            <w:r w:rsidRPr="00711141">
              <w:rPr>
                <w:sz w:val="24"/>
                <w:vertAlign w:val="subscript"/>
              </w:rPr>
              <w:t>w</w:t>
            </w:r>
            <w:r w:rsidRPr="00711141">
              <w:rPr>
                <w:sz w:val="24"/>
              </w:rPr>
              <w:t xml:space="preserve"> - среднесписочная численность работников учреждений культуры района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сводных отчетов по сети, штатам и контингентам получателей бюджетных средств, состоящих на районном бюджете и бюджетах муниципальных образований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форма № 1.1 Показатели сети и штатов казенных, бюджетных и автономных учреждений на отчетную дату;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ЗП-культура (сводная-р)»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2.3.5. 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района (проценты)</w:t>
            </w:r>
          </w:p>
        </w:tc>
        <w:tc>
          <w:tcPr>
            <w:tcW w:w="4820" w:type="dxa"/>
            <w:tcBorders>
              <w:top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U</w:t>
            </w:r>
            <w:r w:rsidRPr="00711141">
              <w:rPr>
                <w:sz w:val="24"/>
                <w:vertAlign w:val="subscript"/>
              </w:rPr>
              <w:t>рrd</w:t>
            </w:r>
            <w:r w:rsidRPr="00711141">
              <w:rPr>
                <w:sz w:val="24"/>
              </w:rPr>
              <w:t xml:space="preserve"> = F</w:t>
            </w:r>
            <w:r w:rsidRPr="00711141">
              <w:rPr>
                <w:sz w:val="24"/>
                <w:vertAlign w:val="subscript"/>
              </w:rPr>
              <w:t>prd</w:t>
            </w:r>
            <w:r w:rsidRPr="00711141">
              <w:rPr>
                <w:sz w:val="24"/>
              </w:rPr>
              <w:t xml:space="preserve"> / F</w:t>
            </w:r>
            <w:r w:rsidRPr="00711141">
              <w:rPr>
                <w:sz w:val="24"/>
                <w:vertAlign w:val="subscript"/>
              </w:rPr>
              <w:t>d</w:t>
            </w:r>
            <w:r w:rsidRPr="00711141">
              <w:rPr>
                <w:sz w:val="24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где: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U</w:t>
            </w:r>
            <w:r w:rsidRPr="00711141">
              <w:rPr>
                <w:sz w:val="24"/>
                <w:vertAlign w:val="subscript"/>
              </w:rPr>
              <w:t>prd</w:t>
            </w:r>
            <w:r w:rsidRPr="00711141">
              <w:rPr>
                <w:sz w:val="24"/>
              </w:rPr>
              <w:t xml:space="preserve"> - доля расходов на оплату труда прочих (административно-управленческого и вспомогательного персонала) работников в фонде начисленной заработной платы работников организаций дошкольного образования района;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F</w:t>
            </w:r>
            <w:r w:rsidRPr="00711141">
              <w:rPr>
                <w:sz w:val="24"/>
                <w:vertAlign w:val="subscript"/>
              </w:rPr>
              <w:t>prd</w:t>
            </w:r>
            <w:r w:rsidRPr="00711141">
              <w:rPr>
                <w:sz w:val="24"/>
              </w:rPr>
              <w:t xml:space="preserve"> - расходы на оплату труда прочих (административно-управленческого и вспомогательного персонала) работников организаций дошкольного образования района;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F</w:t>
            </w:r>
            <w:r w:rsidRPr="00711141">
              <w:rPr>
                <w:sz w:val="24"/>
                <w:vertAlign w:val="subscript"/>
              </w:rPr>
              <w:t>d</w:t>
            </w:r>
            <w:r w:rsidRPr="00711141">
              <w:rPr>
                <w:sz w:val="24"/>
              </w:rPr>
              <w:t xml:space="preserve"> - общий объем фонда начисленной заработной платы работников организаций дошкольного образования района</w:t>
            </w:r>
          </w:p>
        </w:tc>
        <w:tc>
          <w:tcPr>
            <w:tcW w:w="24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сводных отчетов по сети, штатам и контингентам получателей бюджетных средств, состоящих на районном бюджете;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Форма № 1.1 Показатели сети и штатов казенных, бюджетных и автономных учреждений на отчетную дату;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0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Номенклатурой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N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  <w:tc>
          <w:tcPr>
            <w:tcW w:w="27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40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U</w:t>
            </w:r>
            <w:r w:rsidRPr="00711141">
              <w:rPr>
                <w:sz w:val="24"/>
                <w:vertAlign w:val="subscript"/>
                <w:lang w:val="en-US"/>
              </w:rPr>
              <w:t>pro</w:t>
            </w:r>
            <w:r w:rsidRPr="00711141">
              <w:rPr>
                <w:sz w:val="24"/>
                <w:lang w:val="en-US"/>
              </w:rPr>
              <w:t xml:space="preserve"> = F</w:t>
            </w:r>
            <w:r w:rsidRPr="00711141">
              <w:rPr>
                <w:sz w:val="24"/>
                <w:vertAlign w:val="subscript"/>
                <w:lang w:val="en-US"/>
              </w:rPr>
              <w:t>pro</w:t>
            </w:r>
            <w:r w:rsidRPr="00711141">
              <w:rPr>
                <w:sz w:val="24"/>
                <w:lang w:val="en-US"/>
              </w:rPr>
              <w:t xml:space="preserve"> / F</w:t>
            </w:r>
            <w:r w:rsidRPr="00711141">
              <w:rPr>
                <w:sz w:val="24"/>
                <w:vertAlign w:val="subscript"/>
                <w:lang w:val="en-US"/>
              </w:rPr>
              <w:t>o</w:t>
            </w:r>
            <w:r w:rsidRPr="00711141">
              <w:rPr>
                <w:sz w:val="24"/>
                <w:lang w:val="en-US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US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US"/>
              </w:rPr>
            </w:pPr>
            <w:r w:rsidRPr="00711141">
              <w:rPr>
                <w:sz w:val="24"/>
              </w:rPr>
              <w:t>где</w:t>
            </w:r>
            <w:r w:rsidRPr="00711141">
              <w:rPr>
                <w:sz w:val="24"/>
                <w:lang w:val="en-US"/>
              </w:rPr>
              <w:t>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U</w:t>
            </w:r>
            <w:r w:rsidRPr="00711141">
              <w:rPr>
                <w:sz w:val="24"/>
                <w:vertAlign w:val="subscript"/>
              </w:rPr>
              <w:t>pro</w:t>
            </w:r>
            <w:r w:rsidRPr="00711141">
              <w:rPr>
                <w:sz w:val="24"/>
              </w:rPr>
              <w:t xml:space="preserve"> - доля расходов на оплату труда работников прочих (административно-управленческого и вспомогательного персонала) работников в фонде начисленной заработной платы работников образовательных организаций общего образования района;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F</w:t>
            </w:r>
            <w:r w:rsidRPr="00711141">
              <w:rPr>
                <w:sz w:val="24"/>
                <w:vertAlign w:val="subscript"/>
              </w:rPr>
              <w:t>pro</w:t>
            </w:r>
            <w:r w:rsidRPr="00711141">
              <w:rPr>
                <w:sz w:val="24"/>
              </w:rPr>
              <w:t xml:space="preserve"> - расходы на оплату труда прочих (административно-управленческого и вспомогательного персонала) работников образовательных организаций общего образования района;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F</w:t>
            </w:r>
            <w:r w:rsidRPr="00711141">
              <w:rPr>
                <w:sz w:val="24"/>
                <w:vertAlign w:val="subscript"/>
              </w:rPr>
              <w:t>o</w:t>
            </w:r>
            <w:r w:rsidRPr="00711141">
              <w:rPr>
                <w:sz w:val="24"/>
              </w:rPr>
              <w:t xml:space="preserve"> - общий объем фонда начисленной заработной платы работников образовательных организаций общего образования района</w:t>
            </w:r>
          </w:p>
        </w:tc>
        <w:tc>
          <w:tcPr>
            <w:tcW w:w="24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U</w:t>
            </w:r>
            <w:r w:rsidRPr="00711141">
              <w:rPr>
                <w:sz w:val="24"/>
                <w:vertAlign w:val="subscript"/>
                <w:lang w:val="en-US"/>
              </w:rPr>
              <w:t>prk</w:t>
            </w:r>
            <w:r w:rsidRPr="00711141">
              <w:rPr>
                <w:sz w:val="24"/>
                <w:lang w:val="en-US"/>
              </w:rPr>
              <w:t xml:space="preserve"> = F</w:t>
            </w:r>
            <w:r w:rsidRPr="00711141">
              <w:rPr>
                <w:sz w:val="24"/>
                <w:vertAlign w:val="subscript"/>
                <w:lang w:val="en-US"/>
              </w:rPr>
              <w:t>prk</w:t>
            </w:r>
            <w:r w:rsidRPr="00711141">
              <w:rPr>
                <w:sz w:val="24"/>
                <w:lang w:val="en-US"/>
              </w:rPr>
              <w:t xml:space="preserve"> / F</w:t>
            </w:r>
            <w:r w:rsidRPr="00711141">
              <w:rPr>
                <w:sz w:val="24"/>
                <w:vertAlign w:val="subscript"/>
                <w:lang w:val="en-US"/>
              </w:rPr>
              <w:t>k</w:t>
            </w:r>
            <w:r w:rsidRPr="00711141">
              <w:rPr>
                <w:sz w:val="24"/>
                <w:lang w:val="en-US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lang w:val="en-US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US"/>
              </w:rPr>
            </w:pPr>
            <w:r w:rsidRPr="00711141">
              <w:rPr>
                <w:sz w:val="24"/>
              </w:rPr>
              <w:t>где</w:t>
            </w:r>
            <w:r w:rsidRPr="00711141">
              <w:rPr>
                <w:sz w:val="24"/>
                <w:lang w:val="en-US"/>
              </w:rPr>
              <w:t>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U</w:t>
            </w:r>
            <w:r w:rsidRPr="00711141">
              <w:rPr>
                <w:sz w:val="24"/>
                <w:vertAlign w:val="subscript"/>
              </w:rPr>
              <w:t>prk</w:t>
            </w:r>
            <w:r w:rsidRPr="00711141">
              <w:rPr>
                <w:sz w:val="24"/>
              </w:rPr>
              <w:t xml:space="preserve"> - доля расходов на оплату труда прочих (административно-управленческого и вспомогательного персонала) работников в фонде начисленной заработной платы работников сферы культуры района;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F</w:t>
            </w:r>
            <w:r w:rsidRPr="00711141">
              <w:rPr>
                <w:sz w:val="24"/>
                <w:vertAlign w:val="subscript"/>
              </w:rPr>
              <w:t>prk</w:t>
            </w:r>
            <w:r w:rsidRPr="00711141">
              <w:rPr>
                <w:sz w:val="24"/>
              </w:rPr>
              <w:t xml:space="preserve"> - расходы на плату труда прочих (административно-управленческого и вспомогательного персонала) работников сферы культуры района;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F</w:t>
            </w:r>
            <w:r w:rsidRPr="00711141">
              <w:rPr>
                <w:sz w:val="24"/>
                <w:vertAlign w:val="subscript"/>
              </w:rPr>
              <w:t>k</w:t>
            </w:r>
            <w:r w:rsidRPr="00711141">
              <w:rPr>
                <w:sz w:val="24"/>
              </w:rPr>
              <w:t xml:space="preserve"> - общий объем фонда начисленной заработной платы работников сферы культуры края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ЗП-культура (сводная-р)»;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утверждению перечней должностей и профессий работников государственных учреждений культуры субъектов Российской Федерации и муниципальных учреждений культуры, относимых к основному персоналу по видам экономической деятельности, направленными </w:t>
            </w:r>
            <w:hyperlink r:id="rId5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Письмом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 от 24.07.2014 № 154-01-39/09-ВА</w:t>
            </w:r>
          </w:p>
        </w:tc>
        <w:tc>
          <w:tcPr>
            <w:tcW w:w="27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7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Доходы от приносящей доход деятельности муниципальных бюджетных и автономных учреждений к плану (процентов)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D</w:t>
            </w:r>
            <w:r w:rsidRPr="00711141">
              <w:rPr>
                <w:sz w:val="24"/>
                <w:vertAlign w:val="subscript"/>
              </w:rPr>
              <w:t>v</w:t>
            </w:r>
            <w:r w:rsidRPr="00711141">
              <w:rPr>
                <w:sz w:val="24"/>
              </w:rPr>
              <w:t xml:space="preserve"> = D</w:t>
            </w:r>
            <w:r w:rsidRPr="00711141">
              <w:rPr>
                <w:sz w:val="24"/>
                <w:vertAlign w:val="subscript"/>
              </w:rPr>
              <w:t>f</w:t>
            </w:r>
            <w:r w:rsidRPr="00711141">
              <w:rPr>
                <w:sz w:val="24"/>
              </w:rPr>
              <w:t xml:space="preserve"> / D</w:t>
            </w:r>
            <w:r w:rsidRPr="00711141">
              <w:rPr>
                <w:sz w:val="24"/>
                <w:vertAlign w:val="subscript"/>
              </w:rPr>
              <w:t>f0</w:t>
            </w:r>
            <w:r w:rsidRPr="00711141">
              <w:rPr>
                <w:sz w:val="24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где: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D</w:t>
            </w:r>
            <w:r w:rsidRPr="00711141">
              <w:rPr>
                <w:sz w:val="24"/>
                <w:vertAlign w:val="subscript"/>
              </w:rPr>
              <w:t>f</w:t>
            </w:r>
            <w:r w:rsidRPr="00711141">
              <w:rPr>
                <w:sz w:val="24"/>
              </w:rPr>
              <w:t xml:space="preserve"> - фактически полученные доходы учреждений от приносящей доход деятельности;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D</w:t>
            </w:r>
            <w:r w:rsidRPr="00711141">
              <w:rPr>
                <w:sz w:val="24"/>
                <w:vertAlign w:val="subscript"/>
              </w:rPr>
              <w:t>f0</w:t>
            </w:r>
            <w:r w:rsidRPr="00711141">
              <w:rPr>
                <w:sz w:val="24"/>
              </w:rPr>
              <w:t xml:space="preserve"> - план по доходам учреждений от приносящей доход деятельности на отчетный год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(форма 0503737)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Индекс роста полученных доходов от приносящей доход деятельности районных муниципальных учреждений к уровню прошлого года выполнен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учреждений от приносящей доход деятельности за отчетный год;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учреждений от приносящей доход деятельности за предыдущий год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(форма 0503737)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&gt;=1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7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указанного бюджета, выделяемых на предоставление услуг в соответствующей сфере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на предоставление субсидий негосударственным организациям, в том числе социально ориентированным некоммерческим организациям, на предоставление услуг;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в соответствующей сфере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об исполнении бюджета района 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5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2.3.1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аудиторских проверок ведения бухгалтерского учета и финансовой отчетности акционерных обществ к числу обязательных в соответствии с законодательством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 = 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Po x 100,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аудиторских проверок ведения бухгалтерского учета и финансовой отчетности акционерных обществ;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проверок в соответствии с законодательством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органов местного самоуправления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2.4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для муниципальных и муниципальных нужд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2.4.1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и подведомственных им казенных и бюджетных учреждений, для которых осуществлена централизация закупок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U</w:t>
            </w:r>
            <w:r w:rsidRPr="00711141">
              <w:rPr>
                <w:sz w:val="24"/>
                <w:vertAlign w:val="subscript"/>
              </w:rPr>
              <w:t>u</w:t>
            </w:r>
            <w:r w:rsidRPr="00711141">
              <w:rPr>
                <w:sz w:val="24"/>
              </w:rPr>
              <w:t xml:space="preserve"> = N</w:t>
            </w:r>
            <w:r w:rsidRPr="00711141">
              <w:rPr>
                <w:sz w:val="24"/>
                <w:vertAlign w:val="subscript"/>
              </w:rPr>
              <w:t>uT</w:t>
            </w:r>
            <w:r w:rsidRPr="00711141">
              <w:rPr>
                <w:sz w:val="24"/>
              </w:rPr>
              <w:t xml:space="preserve"> / N</w:t>
            </w:r>
            <w:r w:rsidRPr="00711141">
              <w:rPr>
                <w:sz w:val="24"/>
                <w:vertAlign w:val="subscript"/>
              </w:rPr>
              <w:t>T</w:t>
            </w:r>
            <w:r w:rsidRPr="00711141">
              <w:rPr>
                <w:sz w:val="24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где: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N</w:t>
            </w:r>
            <w:r w:rsidRPr="00711141">
              <w:rPr>
                <w:sz w:val="24"/>
                <w:vertAlign w:val="subscript"/>
              </w:rPr>
              <w:t>uT</w:t>
            </w:r>
            <w:r w:rsidRPr="00711141">
              <w:rPr>
                <w:sz w:val="24"/>
              </w:rPr>
              <w:t xml:space="preserve"> - количество органов местного самоуправления района, для которых осуществлена централизация закупок, по состоянию на конец текущего финансового года;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N</w:t>
            </w:r>
            <w:r w:rsidRPr="00711141">
              <w:rPr>
                <w:sz w:val="24"/>
                <w:vertAlign w:val="subscript"/>
              </w:rPr>
              <w:t>T</w:t>
            </w:r>
            <w:r w:rsidRPr="00711141">
              <w:rPr>
                <w:sz w:val="24"/>
              </w:rPr>
              <w:t xml:space="preserve"> - общее количество органов местного самоуправления района по состоянию на конец текущего финансового года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органа, ответственного за закупки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1141">
              <w:rPr>
                <w:sz w:val="24"/>
                <w:lang w:val="en-US"/>
              </w:rPr>
              <w:t>U</w:t>
            </w:r>
            <w:r w:rsidRPr="00711141">
              <w:rPr>
                <w:sz w:val="24"/>
                <w:vertAlign w:val="subscript"/>
                <w:lang w:val="en-US"/>
              </w:rPr>
              <w:t>o</w:t>
            </w:r>
            <w:r w:rsidRPr="00711141">
              <w:rPr>
                <w:sz w:val="24"/>
                <w:lang w:val="en-US"/>
              </w:rPr>
              <w:t xml:space="preserve"> = N</w:t>
            </w:r>
            <w:r w:rsidRPr="00711141">
              <w:rPr>
                <w:sz w:val="24"/>
                <w:vertAlign w:val="subscript"/>
                <w:lang w:val="en-US"/>
              </w:rPr>
              <w:t>o T</w:t>
            </w:r>
            <w:r w:rsidRPr="00711141">
              <w:rPr>
                <w:sz w:val="24"/>
                <w:lang w:val="en-US"/>
              </w:rPr>
              <w:t xml:space="preserve"> / N</w:t>
            </w:r>
            <w:r w:rsidRPr="00711141">
              <w:rPr>
                <w:sz w:val="24"/>
                <w:vertAlign w:val="subscript"/>
                <w:lang w:val="en-US"/>
              </w:rPr>
              <w:t>T</w:t>
            </w:r>
            <w:r w:rsidRPr="00711141">
              <w:rPr>
                <w:sz w:val="24"/>
                <w:lang w:val="en-US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US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US"/>
              </w:rPr>
            </w:pPr>
            <w:r w:rsidRPr="00711141">
              <w:rPr>
                <w:sz w:val="24"/>
              </w:rPr>
              <w:t>где</w:t>
            </w:r>
            <w:r w:rsidRPr="00711141">
              <w:rPr>
                <w:sz w:val="24"/>
                <w:lang w:val="en-US"/>
              </w:rPr>
              <w:t>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N</w:t>
            </w:r>
            <w:r w:rsidRPr="00711141">
              <w:rPr>
                <w:sz w:val="24"/>
                <w:vertAlign w:val="subscript"/>
              </w:rPr>
              <w:t>oT</w:t>
            </w:r>
            <w:r w:rsidRPr="00711141">
              <w:rPr>
                <w:sz w:val="24"/>
              </w:rPr>
              <w:t xml:space="preserve"> - количество казенных и бюджетных учреждений района, для которых осуществлена централизация закупок, по состоянию на конец текущего финансового года;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N</w:t>
            </w:r>
            <w:r w:rsidRPr="00711141">
              <w:rPr>
                <w:sz w:val="24"/>
                <w:vertAlign w:val="subscript"/>
              </w:rPr>
              <w:t>T</w:t>
            </w:r>
            <w:r w:rsidRPr="00711141">
              <w:rPr>
                <w:sz w:val="24"/>
              </w:rPr>
              <w:t xml:space="preserve"> - общее количество казенных и бюджетных учреждений района по состоянию на конец текущего финансового года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2.4.4.1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закупок, осуществляемых органом, ответственным за закупки, в которых проводился анализ обоснованной и установленной заказчиком начальной (максимальной) цены контракта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 (T)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 (T)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 (T)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закупок, осуществляемых органом, ответственным за закупки, в которых проводился анализ обоснованной и установленной заказчиком начальной (максимальной) цены контракта, в текущем финансовом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 (T)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закупок, осуществляемых органом, ответственным за закупки, в текущем финансовом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органа, ответственного за закупки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2.4.4.2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и (или)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и (или)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стоимости, в текущем финансовом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и (или) районного бюджета с привлечением средств федерального и краевого бюджетов, текущем финансовом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отдела архитектуры и градостроительства органов местного самоуправления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2.4.4.3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стоимости, в текущем финансовом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T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в текущем финансовом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отдела архитектуры и градостроительства органов местного самоуправления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кредиторской и дебиторской задолженности районного бюджета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5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2.7.3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объема просроченной кредиторской задолженности по районному бюджету к общему объему расходов районного бюджета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кр.з.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пр.кр.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A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пр.кр.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на конец отчетного года;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A</w:t>
            </w:r>
            <w:r w:rsidRPr="00711141">
              <w:rPr>
                <w:sz w:val="24"/>
                <w:vertAlign w:val="subscript"/>
              </w:rPr>
              <w:t>р</w:t>
            </w:r>
            <w:r w:rsidRPr="00711141">
              <w:rPr>
                <w:sz w:val="24"/>
              </w:rPr>
              <w:t xml:space="preserve"> - объем расходов районного бюджета в отчетном году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данные бюджетной (бухгалтерской) отчетности по состоянию на отчетную дату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расходов на обслуживание муниципального долга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края по состоянию на 01 января года, следующего за отчетным, к общему годовому объему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 соответствуют требованиям бюджетного законодательства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 = 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обслуживание муниципального долга района по состоянию на 01 января года, следующего за отчетным;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района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2.8.2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начальных (максимальных) цен контрактов на привлечение кредитных ресурсов от кредитных организаций для финансирования дефицита районного бюджета к ценами контрактов, заключенных по результатам электронных аукционов в соответствующем финансовом году соответствуют конкурентным принципам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Ц = Ц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НМЦК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цена контракта на привлечение кредитных ресурсов от кредитных организаций для финансирования дефицита районного бюджета, заключенного по результатам электронных аукционов;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НМЦК - начальная (максимальная) цена контракта на привлечение кредитных ресурсов от кредитных организаций для финансирования дефицита районного бюджета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извещения об осуществлении закупки товара, работы, услуги для обеспечения муниципальных нужд (федеральных нужд, нужд субъекта Российской Федерации) или муниципальных нужд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63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2.8.3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привлеченным в районный бюджет кредитам от кредитных организаций и ключевой ставкой, установленной Центральным банком Российской Федерации, на день привлечения кредита (не более 1% годовых)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16">
              <w:rPr>
                <w:noProof/>
                <w:position w:val="-12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7.5pt;height:24pt;visibility:visible">
                  <v:imagedata r:id="rId52" o:title=""/>
                </v:shape>
              </w:pic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ставка по кредиту от кредитной организации, привлеченному в районный бюджет на день привлечения кредита;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ключевая ставка, установленная Центральным банком Российской Федерации, на день привлечения кредита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о ключевой ставке.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Верхнебуреинского района Хабаровского края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21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и эффективности оказания муниципальных услуг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49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2.10.4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выполненных муниципальных услуг (работ), включенных в муниципальное задание на оказание муниципальных услуг (выполнение работ) районными муниципальными учреждениями, в общем объеме муниципальных услуг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gy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Y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Y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услуг (работ), включенных в муниципальное задание и по которым выполнены показатели объема и качества, с учетом допустимых (возможных) отклонений;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муниципальных услуг (работ), включенных в муниципальное задание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задания, отчеты о выполнении муниципальных заданий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9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2.10.7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электронном виде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получатели муниципальных услуг в электронном виде;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граждан в районе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сектора информационных технологий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9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2.10.8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предоставляемых муниципальных услуг, от общего числа опрошенных заявителей (проценты)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= 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/ 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заявители, удовлетворенные качеством оказания муниципальных услуг, по результатам опроса получателей услуг;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общее число опрошенных заявителей услуг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информация сектора информационных технологий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менее установленного значения целевого показателя</w:t>
            </w:r>
          </w:p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2.12. Развитие системы внутреннего муниципального финансового контроля и внутреннего финансового аудита главных администраторов бюджетных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DD637F" w:rsidRPr="00711141" w:rsidTr="005719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62" w:type="dxa"/>
          <w:trHeight w:val="2653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t>2.12.3.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Объем проверенных средств районного бюджета в ходе контрольных мероприятий, осуществленных органом внутреннего финансового контроля края в текущем финансовом году, к объему прошлого года (процентов)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P</w:t>
            </w:r>
            <w:r w:rsidRPr="00711141">
              <w:rPr>
                <w:sz w:val="24"/>
                <w:vertAlign w:val="subscript"/>
              </w:rPr>
              <w:t>k</w:t>
            </w:r>
            <w:r w:rsidRPr="00711141">
              <w:rPr>
                <w:sz w:val="24"/>
              </w:rPr>
              <w:t xml:space="preserve"> = P</w:t>
            </w:r>
            <w:r w:rsidRPr="00711141">
              <w:rPr>
                <w:sz w:val="24"/>
                <w:vertAlign w:val="subscript"/>
              </w:rPr>
              <w:t>k1</w:t>
            </w:r>
            <w:r w:rsidRPr="00711141">
              <w:rPr>
                <w:sz w:val="24"/>
              </w:rPr>
              <w:t xml:space="preserve"> / P</w:t>
            </w:r>
            <w:r w:rsidRPr="00711141">
              <w:rPr>
                <w:sz w:val="24"/>
                <w:vertAlign w:val="subscript"/>
              </w:rPr>
              <w:t>k2</w:t>
            </w:r>
            <w:r w:rsidRPr="00711141">
              <w:rPr>
                <w:sz w:val="24"/>
              </w:rPr>
              <w:t xml:space="preserve">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где: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P</w:t>
            </w:r>
            <w:r w:rsidRPr="00711141">
              <w:rPr>
                <w:sz w:val="24"/>
                <w:vertAlign w:val="subscript"/>
              </w:rPr>
              <w:t>k1</w:t>
            </w:r>
            <w:r w:rsidRPr="00711141">
              <w:rPr>
                <w:sz w:val="24"/>
              </w:rPr>
              <w:t xml:space="preserve"> - объем проверенных средств районного бюджета в отчетном финансовом году;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P</w:t>
            </w:r>
            <w:r w:rsidRPr="00711141">
              <w:rPr>
                <w:sz w:val="24"/>
                <w:vertAlign w:val="subscript"/>
              </w:rPr>
              <w:t>k2</w:t>
            </w:r>
            <w:r w:rsidRPr="00711141">
              <w:rPr>
                <w:sz w:val="24"/>
              </w:rPr>
              <w:t xml:space="preserve"> - объем проверенных средств районного бюджета в году, предшествующем отчетному финансовом году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материалы контрольных мероприятий финансового управления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менее установленного значения целевого показателя</w:t>
            </w:r>
          </w:p>
        </w:tc>
      </w:tr>
      <w:tr w:rsidR="00DD637F" w:rsidRPr="00711141" w:rsidTr="00F04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92" w:type="dxa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t>2.</w:t>
            </w:r>
            <w:hyperlink w:anchor="P1939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Степень реализации результатов контрольных мероприятий (процентов)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1141">
              <w:rPr>
                <w:sz w:val="24"/>
              </w:rPr>
              <w:t>SR = (Н</w:t>
            </w:r>
            <w:r w:rsidRPr="00711141">
              <w:rPr>
                <w:sz w:val="24"/>
                <w:vertAlign w:val="subscript"/>
              </w:rPr>
              <w:t>1</w:t>
            </w:r>
            <w:r w:rsidRPr="00711141">
              <w:rPr>
                <w:sz w:val="24"/>
              </w:rPr>
              <w:t xml:space="preserve"> / Н</w:t>
            </w:r>
            <w:r w:rsidRPr="00711141">
              <w:rPr>
                <w:sz w:val="24"/>
                <w:vertAlign w:val="subscript"/>
              </w:rPr>
              <w:t>2</w:t>
            </w:r>
            <w:r w:rsidRPr="00711141">
              <w:rPr>
                <w:sz w:val="24"/>
              </w:rPr>
              <w:t xml:space="preserve"> + Н</w:t>
            </w:r>
            <w:r w:rsidRPr="00711141">
              <w:rPr>
                <w:sz w:val="24"/>
                <w:vertAlign w:val="subscript"/>
              </w:rPr>
              <w:t>3</w:t>
            </w:r>
            <w:r w:rsidRPr="00711141">
              <w:rPr>
                <w:sz w:val="24"/>
              </w:rPr>
              <w:t xml:space="preserve"> / Н</w:t>
            </w:r>
            <w:r w:rsidRPr="00711141">
              <w:rPr>
                <w:sz w:val="24"/>
                <w:vertAlign w:val="subscript"/>
              </w:rPr>
              <w:t>4</w:t>
            </w:r>
            <w:r w:rsidRPr="00711141">
              <w:rPr>
                <w:sz w:val="24"/>
              </w:rPr>
              <w:t>) / 2 x 100%,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</w:rPr>
            </w:pP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где: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</w:t>
            </w:r>
            <w:r w:rsidRPr="00711141">
              <w:rPr>
                <w:sz w:val="24"/>
                <w:vertAlign w:val="subscript"/>
              </w:rPr>
              <w:t>1</w:t>
            </w:r>
            <w:r w:rsidRPr="00711141">
              <w:rPr>
                <w:sz w:val="24"/>
              </w:rPr>
              <w:t xml:space="preserve"> - сумма бюджетных нарушений, вошедших в представления (предписания, уведомления о применении бюджетных мер принуждения);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</w:t>
            </w:r>
            <w:r w:rsidRPr="00711141">
              <w:rPr>
                <w:sz w:val="24"/>
                <w:vertAlign w:val="subscript"/>
              </w:rPr>
              <w:t>2</w:t>
            </w:r>
            <w:r w:rsidRPr="00711141">
              <w:rPr>
                <w:sz w:val="24"/>
              </w:rPr>
              <w:t xml:space="preserve"> - общая сумма установленных бюджетных нарушений;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</w:t>
            </w:r>
            <w:r w:rsidRPr="00711141">
              <w:rPr>
                <w:sz w:val="24"/>
                <w:vertAlign w:val="subscript"/>
              </w:rPr>
              <w:t>3</w:t>
            </w:r>
            <w:r w:rsidRPr="00711141">
              <w:rPr>
                <w:sz w:val="24"/>
              </w:rPr>
              <w:t xml:space="preserve"> - сумма бюджетных нарушений, устраненных (возмещенных) в отчетном финансовом году;</w:t>
            </w:r>
          </w:p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</w:t>
            </w:r>
            <w:r w:rsidRPr="00711141">
              <w:rPr>
                <w:sz w:val="24"/>
                <w:vertAlign w:val="subscript"/>
              </w:rPr>
              <w:t>4</w:t>
            </w:r>
            <w:r w:rsidRPr="00711141">
              <w:rPr>
                <w:sz w:val="24"/>
              </w:rPr>
              <w:t xml:space="preserve"> - сумма бюджетных нарушений, подлежащих устранению в отчетном финансовом году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материалы контрольных мероприятий министерства финансов края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1141">
              <w:rPr>
                <w:sz w:val="24"/>
              </w:rPr>
              <w:t>не менее установленного значения целевого показателя</w:t>
            </w:r>
          </w:p>
        </w:tc>
      </w:tr>
    </w:tbl>
    <w:p w:rsidR="00DD637F" w:rsidRPr="00646670" w:rsidRDefault="00DD637F" w:rsidP="00571948">
      <w:pPr>
        <w:tabs>
          <w:tab w:val="left" w:pos="3435"/>
        </w:tabs>
        <w:rPr>
          <w:sz w:val="24"/>
        </w:rPr>
      </w:pPr>
    </w:p>
    <w:tbl>
      <w:tblPr>
        <w:tblW w:w="14292" w:type="dxa"/>
        <w:tblInd w:w="-10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9"/>
        <w:gridCol w:w="3163"/>
        <w:gridCol w:w="4860"/>
        <w:gridCol w:w="2520"/>
        <w:gridCol w:w="2700"/>
      </w:tblGrid>
      <w:tr w:rsidR="00DD637F" w:rsidRPr="00711141" w:rsidTr="00F04A12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37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Мероприятия по совершенствованию долговой политики района</w:t>
            </w:r>
          </w:p>
        </w:tc>
      </w:tr>
      <w:tr w:rsidR="00DD637F" w:rsidRPr="00711141" w:rsidTr="00F04A12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39" w:history="1">
              <w:r w:rsidRPr="00711141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района по состоянию на 01 января года, следующего за отчетным, к общему годовому объему доходов районного бюджета в отчетном финансовом году без учета объема безвозмездных поступлений (проценты)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100%,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qd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района по состоянию на 01 января года, следующего за отчетным;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доходов районного бюджета в отчетном финансовом году;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1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 xml:space="preserve"> - объем безвозмездных поступлений в районный бюджет за отчетный финансовый год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района;</w:t>
            </w:r>
          </w:p>
          <w:p w:rsidR="00DD637F" w:rsidRPr="00711141" w:rsidRDefault="00DD637F" w:rsidP="00571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района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D637F" w:rsidRPr="00711141" w:rsidRDefault="00DD637F" w:rsidP="0057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41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</w:tbl>
    <w:p w:rsidR="00DD637F" w:rsidRPr="00982A5C" w:rsidRDefault="00DD637F" w:rsidP="00FA150B">
      <w:pPr>
        <w:spacing w:after="0" w:line="240" w:lineRule="auto"/>
        <w:rPr>
          <w:sz w:val="24"/>
          <w:szCs w:val="24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FA15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37F" w:rsidRDefault="00DD637F" w:rsidP="00F04A12">
      <w:pPr>
        <w:pStyle w:val="ConsPlusNormal"/>
        <w:jc w:val="center"/>
        <w:outlineLvl w:val="0"/>
      </w:pPr>
      <w:r>
        <w:t xml:space="preserve">_______________________  </w:t>
      </w:r>
    </w:p>
    <w:sectPr w:rsidR="00DD637F" w:rsidSect="00571948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7F" w:rsidRDefault="00DD637F" w:rsidP="0067511D">
      <w:pPr>
        <w:pStyle w:val="NoSpacing"/>
      </w:pPr>
      <w:r>
        <w:separator/>
      </w:r>
    </w:p>
  </w:endnote>
  <w:endnote w:type="continuationSeparator" w:id="0">
    <w:p w:rsidR="00DD637F" w:rsidRDefault="00DD637F" w:rsidP="0067511D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7F" w:rsidRDefault="00DD637F" w:rsidP="0067511D">
      <w:pPr>
        <w:pStyle w:val="NoSpacing"/>
      </w:pPr>
      <w:r>
        <w:separator/>
      </w:r>
    </w:p>
  </w:footnote>
  <w:footnote w:type="continuationSeparator" w:id="0">
    <w:p w:rsidR="00DD637F" w:rsidRDefault="00DD637F" w:rsidP="0067511D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7F" w:rsidRDefault="00DD637F" w:rsidP="00B970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37F" w:rsidRDefault="00DD63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7F" w:rsidRDefault="00DD637F" w:rsidP="00B970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64</w:t>
    </w:r>
    <w:r>
      <w:rPr>
        <w:rStyle w:val="PageNumber"/>
      </w:rPr>
      <w:fldChar w:fldCharType="end"/>
    </w:r>
  </w:p>
  <w:p w:rsidR="00DD637F" w:rsidRDefault="00DD63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D74"/>
    <w:multiLevelType w:val="multilevel"/>
    <w:tmpl w:val="202A7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A092BC3"/>
    <w:multiLevelType w:val="hybridMultilevel"/>
    <w:tmpl w:val="CDFE1C20"/>
    <w:lvl w:ilvl="0" w:tplc="805EFA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A173803"/>
    <w:multiLevelType w:val="hybridMultilevel"/>
    <w:tmpl w:val="0B40E58E"/>
    <w:lvl w:ilvl="0" w:tplc="70062342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857F15"/>
    <w:multiLevelType w:val="hybridMultilevel"/>
    <w:tmpl w:val="4A76062E"/>
    <w:lvl w:ilvl="0" w:tplc="BAE449D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745163"/>
    <w:multiLevelType w:val="hybridMultilevel"/>
    <w:tmpl w:val="ED7E7FA6"/>
    <w:lvl w:ilvl="0" w:tplc="9C54E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A74872"/>
    <w:multiLevelType w:val="hybridMultilevel"/>
    <w:tmpl w:val="EFD67DEC"/>
    <w:lvl w:ilvl="0" w:tplc="3EF2341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50B"/>
    <w:rsid w:val="000560E7"/>
    <w:rsid w:val="000D3404"/>
    <w:rsid w:val="003F089C"/>
    <w:rsid w:val="004D40F7"/>
    <w:rsid w:val="00507343"/>
    <w:rsid w:val="005365F0"/>
    <w:rsid w:val="00571948"/>
    <w:rsid w:val="005B7A8E"/>
    <w:rsid w:val="00646670"/>
    <w:rsid w:val="0067511D"/>
    <w:rsid w:val="006A5829"/>
    <w:rsid w:val="007072B2"/>
    <w:rsid w:val="00711141"/>
    <w:rsid w:val="00742F3C"/>
    <w:rsid w:val="00753BA5"/>
    <w:rsid w:val="007E4E6D"/>
    <w:rsid w:val="00802CCC"/>
    <w:rsid w:val="00886A63"/>
    <w:rsid w:val="00982A5C"/>
    <w:rsid w:val="00AA5FA5"/>
    <w:rsid w:val="00AB1223"/>
    <w:rsid w:val="00AB2E5B"/>
    <w:rsid w:val="00AC7F2E"/>
    <w:rsid w:val="00AE66D3"/>
    <w:rsid w:val="00B950D6"/>
    <w:rsid w:val="00B97088"/>
    <w:rsid w:val="00DA7216"/>
    <w:rsid w:val="00DD4A9A"/>
    <w:rsid w:val="00DD637F"/>
    <w:rsid w:val="00F04A12"/>
    <w:rsid w:val="00F469E2"/>
    <w:rsid w:val="00FA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0B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A15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A15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A15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5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571948"/>
    <w:pPr>
      <w:spacing w:after="0" w:line="360" w:lineRule="auto"/>
      <w:ind w:left="720" w:firstLine="720"/>
      <w:contextualSpacing/>
      <w:jc w:val="both"/>
    </w:pPr>
    <w:rPr>
      <w:color w:val="000000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71948"/>
    <w:rPr>
      <w:rFonts w:cs="Times New Roman"/>
      <w:color w:val="000000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571948"/>
    <w:pPr>
      <w:tabs>
        <w:tab w:val="center" w:pos="4677"/>
        <w:tab w:val="right" w:pos="9355"/>
      </w:tabs>
      <w:spacing w:after="0" w:line="240" w:lineRule="auto"/>
    </w:pPr>
    <w:rPr>
      <w:color w:val="000000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1948"/>
    <w:rPr>
      <w:rFonts w:cs="Times New Roman"/>
      <w:color w:val="000000"/>
      <w:sz w:val="24"/>
      <w:szCs w:val="24"/>
      <w:lang w:val="ru-RU" w:eastAsia="en-US" w:bidi="ar-SA"/>
    </w:rPr>
  </w:style>
  <w:style w:type="paragraph" w:styleId="Footer">
    <w:name w:val="footer"/>
    <w:basedOn w:val="Normal"/>
    <w:link w:val="FooterChar"/>
    <w:uiPriority w:val="99"/>
    <w:rsid w:val="00571948"/>
    <w:pPr>
      <w:tabs>
        <w:tab w:val="center" w:pos="4677"/>
        <w:tab w:val="right" w:pos="9355"/>
      </w:tabs>
      <w:spacing w:after="0" w:line="240" w:lineRule="auto"/>
    </w:pPr>
    <w:rPr>
      <w:color w:val="000000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1948"/>
    <w:rPr>
      <w:rFonts w:cs="Times New Roman"/>
      <w:color w:val="000000"/>
      <w:sz w:val="24"/>
      <w:szCs w:val="24"/>
      <w:lang w:val="ru-RU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71948"/>
    <w:pPr>
      <w:spacing w:after="0" w:line="240" w:lineRule="auto"/>
    </w:pPr>
    <w:rPr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1948"/>
    <w:rPr>
      <w:rFonts w:cs="Times New Roman"/>
      <w:color w:val="000000"/>
      <w:lang w:val="ru-RU" w:eastAsia="en-US" w:bidi="ar-SA"/>
    </w:rPr>
  </w:style>
  <w:style w:type="character" w:customStyle="1" w:styleId="displayonly">
    <w:name w:val="display_only"/>
    <w:basedOn w:val="DefaultParagraphFont"/>
    <w:uiPriority w:val="99"/>
    <w:rsid w:val="00571948"/>
    <w:rPr>
      <w:rFonts w:cs="Times New Roman"/>
    </w:rPr>
  </w:style>
  <w:style w:type="paragraph" w:styleId="NoSpacing">
    <w:name w:val="No Spacing"/>
    <w:uiPriority w:val="99"/>
    <w:qFormat/>
    <w:rsid w:val="00571948"/>
    <w:rPr>
      <w:rFonts w:ascii="Times New Roman" w:hAnsi="Times New Roman"/>
      <w:color w:val="000000"/>
      <w:sz w:val="28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571948"/>
    <w:rPr>
      <w:rFonts w:cs="Times New Roman"/>
      <w:lang w:bidi="ar-SA"/>
    </w:rPr>
  </w:style>
  <w:style w:type="paragraph" w:styleId="CommentText">
    <w:name w:val="annotation text"/>
    <w:basedOn w:val="Normal"/>
    <w:link w:val="CommentTextChar1"/>
    <w:uiPriority w:val="99"/>
    <w:semiHidden/>
    <w:rsid w:val="00571948"/>
    <w:pPr>
      <w:spacing w:line="240" w:lineRule="auto"/>
    </w:pPr>
    <w:rPr>
      <w:noProof/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571948"/>
    <w:rPr>
      <w:rFonts w:cs="Times New Roman"/>
      <w:b/>
      <w:bCs/>
      <w:lang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571948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rFonts w:ascii="Times New Roman" w:hAnsi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99"/>
    <w:locked/>
    <w:rsid w:val="0057194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04A1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469E2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3D854835942EF09FC0CC5ABB82653A7105B521EF09BF53749C0DE571EC9E0AF9B272A3A31BBC283B00FE1BBE8EF31488EB6198B1C70C16E5B6D91FA4S6A" TargetMode="External"/><Relationship Id="rId18" Type="http://schemas.openxmlformats.org/officeDocument/2006/relationships/hyperlink" Target="consultantplus://offline/ref=943D854835942EF09FC0CC5ABB82653A7105B521EF09BF53749C0DE571EC9E0AF9B272A3A31BBC283B02FD16B88EF31488EB6198B1C70C16E5B6D91FA4S6A" TargetMode="External"/><Relationship Id="rId26" Type="http://schemas.openxmlformats.org/officeDocument/2006/relationships/hyperlink" Target="consultantplus://offline/ref=943D854835942EF09FC0CC5ABB82653A7105B521EF09BF53749C0DE571EC9E0AF9B272A3A31BBC283B02FC1ABE8EF31488EB6198B1C70C16E5B6D91FA4S6A" TargetMode="External"/><Relationship Id="rId39" Type="http://schemas.openxmlformats.org/officeDocument/2006/relationships/hyperlink" Target="consultantplus://offline/ref=69439F8038F04A998622BA1D0541A26FEA2553B2DF607CC88B3C78XAI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3D854835942EF09FC0CC5ABB82653A7105B521EF09BF53749C0DE571EC9E0AF9B272A3A31BBC283B02FC1EBE8EF31488EB6198B1C70C16E5B6D91FA4S6A" TargetMode="External"/><Relationship Id="rId34" Type="http://schemas.openxmlformats.org/officeDocument/2006/relationships/header" Target="header2.xml"/><Relationship Id="rId42" Type="http://schemas.openxmlformats.org/officeDocument/2006/relationships/hyperlink" Target="consultantplus://offline/ref=69439F8038F04A998622A410132DFC63E9260ABAD534299D843D70FF91EC25E98ADFC8C62466BC6C264B1BA1X6IAG" TargetMode="External"/><Relationship Id="rId47" Type="http://schemas.openxmlformats.org/officeDocument/2006/relationships/hyperlink" Target="consultantplus://offline/ref=69439F8038F04A998622BA1D0541A26FEB2D50B7D0342BCADA6976A8CEXBICG" TargetMode="External"/><Relationship Id="rId50" Type="http://schemas.openxmlformats.org/officeDocument/2006/relationships/hyperlink" Target="consultantplus://offline/ref=69439F8038F04A998622BA1D0541A26FE92854B2D3362BCADA6976A8CEBC23BCCA9FCE936722B16DX2IFG" TargetMode="External"/><Relationship Id="rId7" Type="http://schemas.openxmlformats.org/officeDocument/2006/relationships/hyperlink" Target="consultantplus://offline/ref=943D854835942EF09FC0CC5ABB82653A7105B521EF09BF53749C0DE571EC9E0AF9B272A3A31BBC283B02FD1FBC8EF31488EB6198B1C70C16E5B6D91FA4S6A" TargetMode="External"/><Relationship Id="rId12" Type="http://schemas.openxmlformats.org/officeDocument/2006/relationships/hyperlink" Target="consultantplus://offline/ref=943D854835942EF09FC0CC5ABB82653A7105B521EF09BF53749C0DE571EC9E0AF9B272A3A31BBC283B02FD1EBE8EF31488EB6198B1C70C16E5B6D91FA4S6A" TargetMode="External"/><Relationship Id="rId17" Type="http://schemas.openxmlformats.org/officeDocument/2006/relationships/hyperlink" Target="consultantplus://offline/ref=943D854835942EF09FC0CC5ABB82653A7105B521EF09BF53749C0DE571EC9E0AF9B272A3A31BBC283B02FD17BA8EF31488EB6198B1C70C16E5B6D91FA4S6A" TargetMode="External"/><Relationship Id="rId25" Type="http://schemas.openxmlformats.org/officeDocument/2006/relationships/hyperlink" Target="consultantplus://offline/ref=943D854835942EF09FC0CC5ABB82653A7105B521EF09BF53749C0DE571EC9E0AF9B272A3A31BBC283B02FC1CBF8EF31488EB6198B1C70C16E5B6D91FA4S6A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69439F8038F04A998622BA1D0541A26FEB2D57B7D6362BCADA6976A8CEXBICG" TargetMode="External"/><Relationship Id="rId46" Type="http://schemas.openxmlformats.org/officeDocument/2006/relationships/hyperlink" Target="consultantplus://offline/ref=69439F8038F04A998622A410132DFC63E9260ABAD535229B853870FF91EC25E98ADFC8C62466BC6825X4I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3D854835942EF09FC0CC5ABB82653A7105B521EF09BF53749C0DE571EC9E0AF9B272A3A31BBC283B02FD1DBE8EF31488EB6198B1C70C16E5B6D91FA4S6A" TargetMode="External"/><Relationship Id="rId20" Type="http://schemas.openxmlformats.org/officeDocument/2006/relationships/hyperlink" Target="consultantplus://offline/ref=943D854835942EF09FC0CC5ABB82653A7105B521EF09BF53749C0DE571EC9E0AF9B272A3A31BBC283B02FD16BF8EF31488EB6198B1C70C16E5B6D91FA4S6A" TargetMode="External"/><Relationship Id="rId29" Type="http://schemas.openxmlformats.org/officeDocument/2006/relationships/hyperlink" Target="consultantplus://offline/ref=943D854835942EF09FC0CC5ABB82653A7105B521EF09BF53749C0DE571EC9E0AF9B272A3A31BBC283B02FF1FBE8EF31488EB6198B1C70C16E5B6D91FA4S6A" TargetMode="External"/><Relationship Id="rId41" Type="http://schemas.openxmlformats.org/officeDocument/2006/relationships/hyperlink" Target="consultantplus://offline/ref=69439F8038F04A998622BA1D0541A26FEB2D50B6DD352BCADA6976A8CEXBIC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3D854835942EF09FC0CC5ABB82653A7105B521EF09BF53749C0DE571EC9E0AF9B272A3A31BBC283B02FD1EBC8EF31488EB6198B1C70C16E5B6D91FA4S6A" TargetMode="External"/><Relationship Id="rId24" Type="http://schemas.openxmlformats.org/officeDocument/2006/relationships/hyperlink" Target="consultantplus://offline/ref=943D854835942EF09FC0CC5ABB82653A7105B521EF09BF53749C0DE571EC9E0AF9B272A3A31BBC283B02FC1CBA8EF31488EB6198B1C70C16E5B6D91FA4S6A" TargetMode="External"/><Relationship Id="rId32" Type="http://schemas.openxmlformats.org/officeDocument/2006/relationships/hyperlink" Target="consultantplus://offline/ref=943D854835942EF09FC0CC5ABB82653A7105B521EF09BF53749C0DE571EC9E0AF9B272A3A31BBC283B03F41DBA8EF31488EB6198B1C70C16E5B6D91FA4S6A" TargetMode="External"/><Relationship Id="rId37" Type="http://schemas.openxmlformats.org/officeDocument/2006/relationships/hyperlink" Target="consultantplus://offline/ref=943D854835942EF09FC0D257ADEE3B36730DEA2CE60FB70329CA0BB22EBC985FB9F274F6E15CB8283056AC5BED88A647D2BF6E87B1D90CA1SDA" TargetMode="External"/><Relationship Id="rId40" Type="http://schemas.openxmlformats.org/officeDocument/2006/relationships/hyperlink" Target="consultantplus://offline/ref=69439F8038F04A998622BA1D0541A26FEA2553B2DF607CC88B3C78XAIDG" TargetMode="External"/><Relationship Id="rId45" Type="http://schemas.openxmlformats.org/officeDocument/2006/relationships/hyperlink" Target="consultantplus://offline/ref=69439F8038F04A998622BA1D0541A26FEB2D5CBFD1322BCADA6976A8CEBC23BCCA9FCE936123B4X6IC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23" Type="http://schemas.openxmlformats.org/officeDocument/2006/relationships/hyperlink" Target="consultantplus://offline/ref=943D854835942EF09FC0CC5ABB82653A7105B521EF09BF53749C0DE571EC9E0AF9B272A3A31BBC283B02FC1DBB8EF31488EB6198B1C70C16E5B6D91FA4S6A" TargetMode="External"/><Relationship Id="rId28" Type="http://schemas.openxmlformats.org/officeDocument/2006/relationships/hyperlink" Target="consultantplus://offline/ref=943D854835942EF09FC0CC5ABB82653A7105B521EF09BF53749C0DE571EC9E0AF9B272A3A31BBC283B02FC16BF8EF31488EB6198B1C70C16E5B6D91FA4S6A" TargetMode="External"/><Relationship Id="rId36" Type="http://schemas.openxmlformats.org/officeDocument/2006/relationships/hyperlink" Target="consultantplus://offline/ref=943D854835942EF09FC0D257ADEE3B36730DEA2CE60FB70329CA0BB22EBC985FB9F274F6E05CB4213056AC5BED88A647D2BF6E87B1D90CA1SDA" TargetMode="External"/><Relationship Id="rId49" Type="http://schemas.openxmlformats.org/officeDocument/2006/relationships/hyperlink" Target="consultantplus://offline/ref=69439F8038F04A998622BA1D0541A26FEB2D5CBFD1322BCADA6976A8CEBC23BCCA9FCE936621B8X6ICG" TargetMode="External"/><Relationship Id="rId10" Type="http://schemas.openxmlformats.org/officeDocument/2006/relationships/hyperlink" Target="consultantplus://offline/ref=943D854835942EF09FC0CC5ABB82653A7105B521EF09BF53749C0DE571EC9E0AF9B272A3A31BBC283B02FD1EB98EF31488EB6198B1C70C16E5B6D91FA4S6A" TargetMode="External"/><Relationship Id="rId19" Type="http://schemas.openxmlformats.org/officeDocument/2006/relationships/hyperlink" Target="consultantplus://offline/ref=943D854835942EF09FC0CC5ABB82653A7105B521EF09BF53749C0DE571EC9E0AF9B272A3A31BBC283B02FD16BE8EF31488EB6198B1C70C16E5B6D91FA4S6A" TargetMode="External"/><Relationship Id="rId31" Type="http://schemas.openxmlformats.org/officeDocument/2006/relationships/hyperlink" Target="consultantplus://offline/ref=943D854835942EF09FC0CC5ABB82653A7105B521EF09BF53749C0DE571EC9E0AF9B272A3A31BBC283B02FF1BBE8EF31488EB6198B1C70C16E5B6D91FA4S6A" TargetMode="External"/><Relationship Id="rId44" Type="http://schemas.openxmlformats.org/officeDocument/2006/relationships/hyperlink" Target="consultantplus://offline/ref=69439F8038F04A998622BA1D0541A26FEB2D5CBFD1322BCADA6976A8CEBC23BCCA9FCE936123B5X6IAG" TargetMode="External"/><Relationship Id="rId52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3D854835942EF09FC0CC5ABB82653A7105B521EF09BF53749C0DE571EC9E0AF9B272A3A31BBC283B02FD1FB08EF31488EB6198B1C70C16E5B6D91FA4S6A" TargetMode="External"/><Relationship Id="rId14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22" Type="http://schemas.openxmlformats.org/officeDocument/2006/relationships/hyperlink" Target="consultantplus://offline/ref=943D854835942EF09FC0CC5ABB82653A7105B521EF09BF53749C0DE571EC9E0AF9B272A3A31BBC283B02FC1DBA8EF31488EB6198B1C70C16E5B6D91FA4S6A" TargetMode="External"/><Relationship Id="rId27" Type="http://schemas.openxmlformats.org/officeDocument/2006/relationships/hyperlink" Target="consultantplus://offline/ref=943D854835942EF09FC0CC5ABB82653A7105B521EF09BF53749C0DE571EC9E0AF9B272A3A31BBC283B02FC1EBE8EF31488EB6198B1C70C16E5B6D91FA4S6A" TargetMode="External"/><Relationship Id="rId30" Type="http://schemas.openxmlformats.org/officeDocument/2006/relationships/hyperlink" Target="consultantplus://offline/ref=943D854835942EF09FC0CC5ABB82653A7105B521EF09BF53749C0DE571EC9E0AF9B272A3A31BBC283B02FF1EBC8EF31488EB6198B1C70C16E5B6D91FA4S6A" TargetMode="External"/><Relationship Id="rId35" Type="http://schemas.openxmlformats.org/officeDocument/2006/relationships/hyperlink" Target="consultantplus://offline/ref=943D854835942EF09FC0CC5ABB82653A7105B521EF0EBC5677990DE571EC9E0AF9B272A3A31BBC2C3805F64BE9C1F248CDBC7298B1C70F14FAABSDA" TargetMode="External"/><Relationship Id="rId43" Type="http://schemas.openxmlformats.org/officeDocument/2006/relationships/hyperlink" Target="consultantplus://offline/ref=69439F8038F04A998622BA1D0541A26FEB2D50B6DD352BCADA6976A8CEXBICG" TargetMode="External"/><Relationship Id="rId48" Type="http://schemas.openxmlformats.org/officeDocument/2006/relationships/hyperlink" Target="consultantplus://offline/ref=943D854835942EF09FC0D257ADEE3B36730DEA2CE60FB70329CA0BB22EBC985FB9F274FEE25EB8226F53B94AB584A55BCDBC729BB3D8A0S4A" TargetMode="External"/><Relationship Id="rId8" Type="http://schemas.openxmlformats.org/officeDocument/2006/relationships/hyperlink" Target="consultantplus://offline/ref=943D854835942EF09FC0CC5ABB82653A7105B521EF09BF53749C0DE571EC9E0AF9B272A3A31BBC283B02FD1FBE8EF31488EB6198B1C70C16E5B6D91FA4S6A" TargetMode="External"/><Relationship Id="rId51" Type="http://schemas.openxmlformats.org/officeDocument/2006/relationships/hyperlink" Target="consultantplus://offline/ref=69439F8038F04A998622BA1D0541A26FE92B5CB2DD362BCADA6976A8CEXBI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92</Pages>
  <Words>16143</Words>
  <Characters>-32766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Пышненко</dc:creator>
  <cp:keywords/>
  <dc:description/>
  <cp:lastModifiedBy>Org4</cp:lastModifiedBy>
  <cp:revision>9</cp:revision>
  <cp:lastPrinted>2020-01-27T01:53:00Z</cp:lastPrinted>
  <dcterms:created xsi:type="dcterms:W3CDTF">2019-12-19T01:53:00Z</dcterms:created>
  <dcterms:modified xsi:type="dcterms:W3CDTF">2020-01-28T22:23:00Z</dcterms:modified>
</cp:coreProperties>
</file>