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6DE" w:rsidRDefault="00BE26DE" w:rsidP="00BE26DE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BE26DE" w:rsidRDefault="00BE26DE" w:rsidP="00BE26DE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BE26DE" w:rsidRDefault="00BE26DE" w:rsidP="00BE26DE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E26DE" w:rsidRDefault="00BE26DE" w:rsidP="00BE26DE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BE26DE" w:rsidRDefault="00BE26DE" w:rsidP="00BE26DE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E26DE" w:rsidRDefault="00BE26DE" w:rsidP="00BE26DE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BE26DE" w:rsidRDefault="00BE26DE" w:rsidP="00BE26DE">
      <w:pPr>
        <w:pStyle w:val="ConsPlusNormal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27.03.2020    № 194</w:t>
      </w:r>
    </w:p>
    <w:p w:rsidR="00BE26DE" w:rsidRDefault="00BE26DE" w:rsidP="00BE26DE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Чегдомын</w:t>
      </w:r>
    </w:p>
    <w:p w:rsidR="00893C57" w:rsidRDefault="00893C57" w:rsidP="00893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3C57" w:rsidRDefault="00893C57" w:rsidP="00893C5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Порядка принятия решений о заключении соглашений о муниципально-частном партнерстве, концессионных соглашений на срок, превышающий срок действия утвержденных лимитов бюджетных обязательств</w:t>
      </w:r>
    </w:p>
    <w:p w:rsidR="00893C57" w:rsidRDefault="00893C57" w:rsidP="00893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3C57" w:rsidRDefault="00893C57" w:rsidP="00893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3C57" w:rsidRDefault="00893C57" w:rsidP="00893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78 Бюджетного кодекса Российской Федерации, руководствуясь Уставом Верхнебуреинского муниципального района</w:t>
      </w:r>
      <w:r w:rsidR="00BD689F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C733A9">
        <w:rPr>
          <w:rFonts w:ascii="Times New Roman" w:hAnsi="Times New Roman" w:cs="Times New Roman"/>
          <w:sz w:val="28"/>
          <w:szCs w:val="28"/>
        </w:rPr>
        <w:t>, принятым решением Собрания депутатов от 24.05.2005</w:t>
      </w:r>
      <w:r w:rsidR="00D042FC">
        <w:rPr>
          <w:rFonts w:ascii="Times New Roman" w:hAnsi="Times New Roman" w:cs="Times New Roman"/>
          <w:sz w:val="28"/>
          <w:szCs w:val="28"/>
        </w:rPr>
        <w:t xml:space="preserve"> № 42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BD689F">
        <w:rPr>
          <w:rFonts w:ascii="Times New Roman" w:hAnsi="Times New Roman" w:cs="Times New Roman"/>
          <w:sz w:val="28"/>
          <w:szCs w:val="28"/>
        </w:rPr>
        <w:t xml:space="preserve">Верхнебуреинского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D689F">
        <w:rPr>
          <w:rFonts w:ascii="Times New Roman" w:hAnsi="Times New Roman" w:cs="Times New Roman"/>
          <w:sz w:val="28"/>
          <w:szCs w:val="28"/>
        </w:rPr>
        <w:t>Хабаровского края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93C57" w:rsidRDefault="00893C57" w:rsidP="00893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93C57" w:rsidRDefault="00893C57" w:rsidP="00893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емый Порядок принятия решений о заключении соглашений о муниципально-частном партнерстве, концессионных соглашений на срок, превышающий срок действия утвержденных лимитов бюджетных обязательств.</w:t>
      </w:r>
    </w:p>
    <w:p w:rsidR="00893C57" w:rsidRDefault="00543C97" w:rsidP="00543C9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BD689F">
        <w:rPr>
          <w:rFonts w:ascii="Times New Roman" w:hAnsi="Times New Roman" w:cs="Times New Roman"/>
          <w:sz w:val="28"/>
          <w:szCs w:val="28"/>
        </w:rPr>
        <w:t>Отделу</w:t>
      </w:r>
      <w:r w:rsidR="00893C57">
        <w:rPr>
          <w:rFonts w:ascii="Times New Roman" w:hAnsi="Times New Roman" w:cs="Times New Roman"/>
          <w:sz w:val="28"/>
          <w:szCs w:val="28"/>
        </w:rPr>
        <w:t xml:space="preserve"> информационных технологий администрации Верхнебуреинского</w:t>
      </w:r>
      <w:r w:rsidR="00BD689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893C57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="00893C5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893C57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администрации района.</w:t>
      </w:r>
    </w:p>
    <w:p w:rsidR="00893C57" w:rsidRDefault="00893C57" w:rsidP="00893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района</w:t>
      </w:r>
      <w:r w:rsidR="00543C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3C97">
        <w:rPr>
          <w:rFonts w:ascii="Times New Roman" w:hAnsi="Times New Roman" w:cs="Times New Roman"/>
          <w:sz w:val="28"/>
          <w:szCs w:val="28"/>
        </w:rPr>
        <w:t>Крупевского</w:t>
      </w:r>
      <w:proofErr w:type="spellEnd"/>
      <w:r w:rsidR="00543C97">
        <w:rPr>
          <w:rFonts w:ascii="Times New Roman" w:hAnsi="Times New Roman" w:cs="Times New Roman"/>
          <w:sz w:val="28"/>
          <w:szCs w:val="28"/>
        </w:rPr>
        <w:t xml:space="preserve"> А.Ю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689F" w:rsidRPr="00D30432" w:rsidRDefault="00BD689F" w:rsidP="00BD6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30432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543C97">
        <w:rPr>
          <w:rFonts w:ascii="Times New Roman" w:hAnsi="Times New Roman" w:cs="Times New Roman"/>
          <w:sz w:val="28"/>
          <w:szCs w:val="28"/>
        </w:rPr>
        <w:t xml:space="preserve"> </w:t>
      </w:r>
      <w:r w:rsidRPr="00D30432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 (обнародования).</w:t>
      </w:r>
    </w:p>
    <w:p w:rsidR="00893C57" w:rsidRDefault="00893C57" w:rsidP="00893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3C57" w:rsidRDefault="00893C57" w:rsidP="00893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3C57" w:rsidRDefault="00893C57" w:rsidP="00893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3C57" w:rsidRDefault="00543C97" w:rsidP="00543C9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543C97" w:rsidRDefault="00543C97" w:rsidP="00543C9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И.В. Феофанова</w:t>
      </w:r>
    </w:p>
    <w:p w:rsidR="00893C57" w:rsidRDefault="00893C57" w:rsidP="00543C97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246"/>
      </w:tblGrid>
      <w:tr w:rsidR="00893C57" w:rsidTr="00543C97">
        <w:tc>
          <w:tcPr>
            <w:tcW w:w="5211" w:type="dxa"/>
          </w:tcPr>
          <w:p w:rsidR="00893C57" w:rsidRDefault="00893C57" w:rsidP="0075777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6" w:type="dxa"/>
          </w:tcPr>
          <w:p w:rsidR="00893C57" w:rsidRDefault="00893C57" w:rsidP="00893C57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893C57" w:rsidRDefault="00893C57" w:rsidP="00893C57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C97" w:rsidRDefault="00893C57" w:rsidP="00893C57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</w:p>
          <w:p w:rsidR="00893C57" w:rsidRDefault="00893C57" w:rsidP="00893C57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Верхнебуреинского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муниципального района</w:t>
            </w:r>
          </w:p>
          <w:p w:rsidR="00543C97" w:rsidRDefault="00543C97" w:rsidP="00893C57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C57" w:rsidRDefault="00BE26DE" w:rsidP="00893C57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27.03.2020  № 194</w:t>
            </w:r>
          </w:p>
        </w:tc>
      </w:tr>
    </w:tbl>
    <w:p w:rsidR="00893C57" w:rsidRDefault="00893C57" w:rsidP="0075777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3C57" w:rsidRDefault="00893C57" w:rsidP="0075777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2641" w:rsidRPr="006840EC" w:rsidRDefault="00893C57" w:rsidP="00893C57">
      <w:pPr>
        <w:widowControl w:val="0"/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br/>
        <w:t>ПРИНЯТИЯ РЕШЕНИЙ О ЗАКЛЮЧЕНИИ СОГЛАШЕНИЙ</w:t>
      </w:r>
      <w:r>
        <w:rPr>
          <w:rFonts w:ascii="Times New Roman" w:hAnsi="Times New Roman" w:cs="Times New Roman"/>
          <w:sz w:val="28"/>
          <w:szCs w:val="28"/>
        </w:rPr>
        <w:br/>
        <w:t>О МУНИЦИПАЛЬНО-ЧАСТНОМ ПАРТНЕРСТВЕ, КОНЦЕССИОННЫХ СОГЛАШЕНИЙ НА СРОК, ПРЕВЫШАЮЩИЙ СРОК ДЕЙСТВИЯ УТВЕРЖДЕННЫХ ЛИМИТОВ БЮДЖЕТНЫХ ОБЯЗАТЕЛЬСТВ</w:t>
      </w:r>
    </w:p>
    <w:p w:rsidR="009C2641" w:rsidRPr="006840EC" w:rsidRDefault="009C2641" w:rsidP="0080199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2641" w:rsidRPr="006840EC" w:rsidRDefault="007C2B0B" w:rsidP="0080199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0EC">
        <w:rPr>
          <w:rFonts w:ascii="Times New Roman" w:hAnsi="Times New Roman" w:cs="Times New Roman"/>
          <w:sz w:val="28"/>
          <w:szCs w:val="28"/>
        </w:rPr>
        <w:t>1. </w:t>
      </w:r>
      <w:r w:rsidR="009C2641" w:rsidRPr="006840EC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правила принятия решений </w:t>
      </w:r>
      <w:r w:rsidR="000A108E">
        <w:rPr>
          <w:rFonts w:ascii="Times New Roman" w:hAnsi="Times New Roman" w:cs="Times New Roman"/>
          <w:sz w:val="28"/>
          <w:szCs w:val="28"/>
        </w:rPr>
        <w:t>а</w:t>
      </w:r>
      <w:r w:rsidR="000A108E" w:rsidRPr="006840EC">
        <w:rPr>
          <w:rFonts w:ascii="Times New Roman" w:hAnsi="Times New Roman" w:cs="Times New Roman"/>
          <w:sz w:val="28"/>
          <w:szCs w:val="28"/>
        </w:rPr>
        <w:t>дминистраци</w:t>
      </w:r>
      <w:r w:rsidR="00814BB1">
        <w:rPr>
          <w:rFonts w:ascii="Times New Roman" w:hAnsi="Times New Roman" w:cs="Times New Roman"/>
          <w:sz w:val="28"/>
          <w:szCs w:val="28"/>
        </w:rPr>
        <w:t>ей</w:t>
      </w:r>
      <w:r w:rsidR="000A108E" w:rsidRPr="006840EC">
        <w:rPr>
          <w:rFonts w:ascii="Times New Roman" w:hAnsi="Times New Roman" w:cs="Times New Roman"/>
          <w:sz w:val="28"/>
          <w:szCs w:val="28"/>
        </w:rPr>
        <w:t xml:space="preserve"> </w:t>
      </w:r>
      <w:r w:rsidR="008B5D6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A108E" w:rsidRPr="006840E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8B5D69"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 w:rsidR="000A108E" w:rsidRPr="006840EC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F5609C">
        <w:rPr>
          <w:rFonts w:ascii="Times New Roman" w:hAnsi="Times New Roman" w:cs="Times New Roman"/>
          <w:sz w:val="28"/>
          <w:szCs w:val="28"/>
        </w:rPr>
        <w:t>а</w:t>
      </w:r>
      <w:r w:rsidR="000A108E" w:rsidRPr="006840EC">
        <w:rPr>
          <w:rFonts w:ascii="Times New Roman" w:hAnsi="Times New Roman" w:cs="Times New Roman"/>
          <w:sz w:val="28"/>
          <w:szCs w:val="28"/>
        </w:rPr>
        <w:t>дминистрация</w:t>
      </w:r>
      <w:r w:rsidR="008B5D69">
        <w:rPr>
          <w:rFonts w:ascii="Times New Roman" w:hAnsi="Times New Roman" w:cs="Times New Roman"/>
          <w:sz w:val="28"/>
          <w:szCs w:val="28"/>
        </w:rPr>
        <w:t>, район</w:t>
      </w:r>
      <w:r w:rsidR="000A108E" w:rsidRPr="006840EC">
        <w:rPr>
          <w:rFonts w:ascii="Times New Roman" w:hAnsi="Times New Roman" w:cs="Times New Roman"/>
          <w:sz w:val="28"/>
          <w:szCs w:val="28"/>
        </w:rPr>
        <w:t>)</w:t>
      </w:r>
      <w:r w:rsidR="000A108E">
        <w:rPr>
          <w:rFonts w:ascii="Times New Roman" w:hAnsi="Times New Roman" w:cs="Times New Roman"/>
          <w:sz w:val="28"/>
          <w:szCs w:val="28"/>
        </w:rPr>
        <w:t xml:space="preserve"> </w:t>
      </w:r>
      <w:r w:rsidR="009C2641" w:rsidRPr="006840EC">
        <w:rPr>
          <w:rFonts w:ascii="Times New Roman" w:hAnsi="Times New Roman" w:cs="Times New Roman"/>
          <w:sz w:val="28"/>
          <w:szCs w:val="28"/>
        </w:rPr>
        <w:t>о заключении</w:t>
      </w:r>
      <w:r w:rsidR="009C2641" w:rsidRPr="00917F6C">
        <w:rPr>
          <w:rFonts w:ascii="Times New Roman" w:hAnsi="Times New Roman" w:cs="Times New Roman"/>
          <w:sz w:val="28"/>
          <w:szCs w:val="28"/>
        </w:rPr>
        <w:t xml:space="preserve"> </w:t>
      </w:r>
      <w:r w:rsidR="00917F6C" w:rsidRPr="00917F6C">
        <w:rPr>
          <w:rFonts w:ascii="Times New Roman" w:hAnsi="Times New Roman" w:cs="Times New Roman"/>
          <w:sz w:val="28"/>
        </w:rPr>
        <w:t>концессионн</w:t>
      </w:r>
      <w:r w:rsidR="00917F6C">
        <w:rPr>
          <w:rFonts w:ascii="Times New Roman" w:hAnsi="Times New Roman" w:cs="Times New Roman"/>
          <w:sz w:val="28"/>
        </w:rPr>
        <w:t>ых соглашений</w:t>
      </w:r>
      <w:r w:rsidR="00917F6C" w:rsidRPr="00917F6C">
        <w:rPr>
          <w:rFonts w:ascii="Times New Roman" w:hAnsi="Times New Roman" w:cs="Times New Roman"/>
          <w:sz w:val="28"/>
        </w:rPr>
        <w:t xml:space="preserve"> </w:t>
      </w:r>
      <w:r w:rsidR="00917F6C">
        <w:rPr>
          <w:rFonts w:ascii="Times New Roman" w:hAnsi="Times New Roman" w:cs="Times New Roman"/>
          <w:sz w:val="28"/>
        </w:rPr>
        <w:t>и</w:t>
      </w:r>
      <w:r w:rsidR="00917F6C" w:rsidRPr="00917F6C">
        <w:rPr>
          <w:rFonts w:ascii="Times New Roman" w:hAnsi="Times New Roman" w:cs="Times New Roman"/>
          <w:sz w:val="28"/>
        </w:rPr>
        <w:t xml:space="preserve"> соглашени</w:t>
      </w:r>
      <w:r w:rsidR="00917F6C">
        <w:rPr>
          <w:rFonts w:ascii="Times New Roman" w:hAnsi="Times New Roman" w:cs="Times New Roman"/>
          <w:sz w:val="28"/>
        </w:rPr>
        <w:t>й</w:t>
      </w:r>
      <w:r w:rsidR="00917F6C" w:rsidRPr="00917F6C">
        <w:rPr>
          <w:rFonts w:ascii="Times New Roman" w:hAnsi="Times New Roman" w:cs="Times New Roman"/>
          <w:sz w:val="28"/>
        </w:rPr>
        <w:t xml:space="preserve"> о муниципально-частном партнерстве</w:t>
      </w:r>
      <w:r w:rsidR="009C2641" w:rsidRPr="00917F6C">
        <w:rPr>
          <w:rFonts w:ascii="Times New Roman" w:hAnsi="Times New Roman" w:cs="Times New Roman"/>
          <w:sz w:val="28"/>
          <w:szCs w:val="28"/>
        </w:rPr>
        <w:t xml:space="preserve"> </w:t>
      </w:r>
      <w:r w:rsidR="000A108E">
        <w:rPr>
          <w:rFonts w:ascii="Times New Roman" w:hAnsi="Times New Roman" w:cs="Times New Roman"/>
          <w:sz w:val="28"/>
          <w:szCs w:val="28"/>
        </w:rPr>
        <w:t>от имени</w:t>
      </w:r>
      <w:r w:rsidR="009C2641" w:rsidRPr="006840EC">
        <w:rPr>
          <w:rFonts w:ascii="Times New Roman" w:hAnsi="Times New Roman" w:cs="Times New Roman"/>
          <w:sz w:val="28"/>
          <w:szCs w:val="28"/>
        </w:rPr>
        <w:t xml:space="preserve"> </w:t>
      </w:r>
      <w:r w:rsidR="00F5609C">
        <w:rPr>
          <w:rFonts w:ascii="Times New Roman" w:hAnsi="Times New Roman" w:cs="Times New Roman"/>
          <w:sz w:val="28"/>
          <w:szCs w:val="28"/>
        </w:rPr>
        <w:t>а</w:t>
      </w:r>
      <w:r w:rsidR="009C2641" w:rsidRPr="006840EC">
        <w:rPr>
          <w:rFonts w:ascii="Times New Roman" w:hAnsi="Times New Roman" w:cs="Times New Roman"/>
          <w:sz w:val="28"/>
          <w:szCs w:val="28"/>
        </w:rPr>
        <w:t>дминистраци</w:t>
      </w:r>
      <w:r w:rsidR="000A108E">
        <w:rPr>
          <w:rFonts w:ascii="Times New Roman" w:hAnsi="Times New Roman" w:cs="Times New Roman"/>
          <w:sz w:val="28"/>
          <w:szCs w:val="28"/>
        </w:rPr>
        <w:t>и</w:t>
      </w:r>
      <w:r w:rsidR="009C2641" w:rsidRPr="006840EC">
        <w:rPr>
          <w:rFonts w:ascii="Times New Roman" w:hAnsi="Times New Roman" w:cs="Times New Roman"/>
          <w:sz w:val="28"/>
          <w:szCs w:val="28"/>
        </w:rPr>
        <w:t xml:space="preserve"> на срок, превышающий срок действия утвержденных лимитов бюджетных обяза</w:t>
      </w:r>
      <w:r w:rsidRPr="006840EC">
        <w:rPr>
          <w:rFonts w:ascii="Times New Roman" w:hAnsi="Times New Roman" w:cs="Times New Roman"/>
          <w:sz w:val="28"/>
          <w:szCs w:val="28"/>
        </w:rPr>
        <w:t>тельств</w:t>
      </w:r>
      <w:r w:rsidR="009C2641" w:rsidRPr="006840EC">
        <w:rPr>
          <w:rFonts w:ascii="Times New Roman" w:hAnsi="Times New Roman" w:cs="Times New Roman"/>
          <w:sz w:val="28"/>
          <w:szCs w:val="28"/>
        </w:rPr>
        <w:t>.</w:t>
      </w:r>
    </w:p>
    <w:p w:rsidR="00DE58CF" w:rsidRPr="006840EC" w:rsidRDefault="000A108E" w:rsidP="0080199A">
      <w:pPr>
        <w:pStyle w:val="formattext"/>
        <w:widowControl w:val="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2. </w:t>
      </w:r>
      <w:r w:rsidR="00DE58CF" w:rsidRPr="006840EC">
        <w:rPr>
          <w:sz w:val="28"/>
        </w:rPr>
        <w:t xml:space="preserve">Соглашение о </w:t>
      </w:r>
      <w:r w:rsidR="00945BE5">
        <w:rPr>
          <w:sz w:val="28"/>
        </w:rPr>
        <w:t>муниципаль</w:t>
      </w:r>
      <w:r w:rsidR="00DE58CF" w:rsidRPr="006840EC">
        <w:rPr>
          <w:sz w:val="28"/>
        </w:rPr>
        <w:t xml:space="preserve">но-частном партнерстве, публичным партнером по которому выступает </w:t>
      </w:r>
      <w:r w:rsidR="00F5609C">
        <w:rPr>
          <w:sz w:val="28"/>
          <w:szCs w:val="28"/>
        </w:rPr>
        <w:t>а</w:t>
      </w:r>
      <w:r w:rsidR="00DE58CF" w:rsidRPr="006840EC">
        <w:rPr>
          <w:sz w:val="28"/>
          <w:szCs w:val="28"/>
        </w:rPr>
        <w:t>дминистраци</w:t>
      </w:r>
      <w:r w:rsidR="00917F6C">
        <w:rPr>
          <w:sz w:val="28"/>
          <w:szCs w:val="28"/>
        </w:rPr>
        <w:t>я</w:t>
      </w:r>
      <w:r w:rsidR="00DE58CF" w:rsidRPr="006840EC">
        <w:rPr>
          <w:sz w:val="28"/>
        </w:rPr>
        <w:t xml:space="preserve">, может быть заключено на срок, превышающий срок действия утвержденных получателю средств бюджетных обязательств, в случае, если в решении о реализации проекта </w:t>
      </w:r>
      <w:r w:rsidR="00F305CF">
        <w:rPr>
          <w:sz w:val="28"/>
        </w:rPr>
        <w:t>муниципаль</w:t>
      </w:r>
      <w:r w:rsidR="00DE58CF" w:rsidRPr="006840EC">
        <w:rPr>
          <w:sz w:val="28"/>
        </w:rPr>
        <w:t xml:space="preserve">но-частного партнерства, принимаемом </w:t>
      </w:r>
      <w:r w:rsidR="00F5609C">
        <w:rPr>
          <w:sz w:val="28"/>
          <w:szCs w:val="28"/>
        </w:rPr>
        <w:t>а</w:t>
      </w:r>
      <w:r w:rsidR="00AF547F" w:rsidRPr="006840EC">
        <w:rPr>
          <w:sz w:val="28"/>
          <w:szCs w:val="28"/>
        </w:rPr>
        <w:t xml:space="preserve">дминистрацией </w:t>
      </w:r>
      <w:r w:rsidR="00DE58CF" w:rsidRPr="006840EC">
        <w:rPr>
          <w:sz w:val="28"/>
        </w:rPr>
        <w:t xml:space="preserve">в соответствии со </w:t>
      </w:r>
      <w:r w:rsidR="00DE58CF" w:rsidRPr="008B5D69">
        <w:rPr>
          <w:rStyle w:val="a4"/>
          <w:color w:val="auto"/>
          <w:sz w:val="28"/>
          <w:u w:val="none"/>
        </w:rPr>
        <w:t>статьей 10 Федерального закона</w:t>
      </w:r>
      <w:r w:rsidR="00D042FC">
        <w:rPr>
          <w:rStyle w:val="a4"/>
          <w:color w:val="auto"/>
          <w:sz w:val="28"/>
          <w:u w:val="none"/>
        </w:rPr>
        <w:t xml:space="preserve"> от 13.07.2015 № 224-ФЗ</w:t>
      </w:r>
      <w:r w:rsidR="00DE58CF" w:rsidRPr="008B5D69">
        <w:rPr>
          <w:rStyle w:val="a4"/>
          <w:color w:val="auto"/>
          <w:sz w:val="28"/>
          <w:u w:val="none"/>
        </w:rPr>
        <w:t xml:space="preserve">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</w:t>
      </w:r>
      <w:r w:rsidR="00DE58CF" w:rsidRPr="006840EC">
        <w:rPr>
          <w:sz w:val="28"/>
        </w:rPr>
        <w:t>, указан срок действия данного соглашения.</w:t>
      </w:r>
    </w:p>
    <w:p w:rsidR="000A108E" w:rsidRPr="007C2BB2" w:rsidRDefault="000A108E" w:rsidP="0080199A">
      <w:pPr>
        <w:pStyle w:val="formattext"/>
        <w:widowControl w:val="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3. </w:t>
      </w:r>
      <w:r w:rsidR="00DE58CF" w:rsidRPr="006840EC">
        <w:rPr>
          <w:sz w:val="28"/>
        </w:rPr>
        <w:t xml:space="preserve">Концессионное соглашение, </w:t>
      </w:r>
      <w:r w:rsidR="00945BE5" w:rsidRPr="006840EC">
        <w:rPr>
          <w:sz w:val="28"/>
        </w:rPr>
        <w:t>концендентом</w:t>
      </w:r>
      <w:r w:rsidR="00DE58CF" w:rsidRPr="006840EC">
        <w:rPr>
          <w:sz w:val="28"/>
        </w:rPr>
        <w:t xml:space="preserve"> по которому выступает </w:t>
      </w:r>
      <w:r w:rsidR="00F5609C">
        <w:rPr>
          <w:sz w:val="28"/>
          <w:szCs w:val="28"/>
        </w:rPr>
        <w:t>а</w:t>
      </w:r>
      <w:r w:rsidR="00AF547F" w:rsidRPr="006840EC">
        <w:rPr>
          <w:sz w:val="28"/>
          <w:szCs w:val="28"/>
        </w:rPr>
        <w:t>д</w:t>
      </w:r>
      <w:r w:rsidR="00945BE5">
        <w:rPr>
          <w:sz w:val="28"/>
          <w:szCs w:val="28"/>
        </w:rPr>
        <w:t>министраци</w:t>
      </w:r>
      <w:r w:rsidR="00917F6C">
        <w:rPr>
          <w:sz w:val="28"/>
          <w:szCs w:val="28"/>
        </w:rPr>
        <w:t>я</w:t>
      </w:r>
      <w:r w:rsidR="00DE58CF" w:rsidRPr="006840EC">
        <w:rPr>
          <w:sz w:val="28"/>
        </w:rPr>
        <w:t xml:space="preserve">, может быть заключено на срок, превышающий срок действия утвержденных получателю средств лимитов бюджетных </w:t>
      </w:r>
      <w:r w:rsidR="00893C57" w:rsidRPr="006840EC">
        <w:rPr>
          <w:sz w:val="28"/>
        </w:rPr>
        <w:t>обязательств в случае, если</w:t>
      </w:r>
      <w:r w:rsidR="00DE58CF" w:rsidRPr="006840EC">
        <w:rPr>
          <w:sz w:val="28"/>
        </w:rPr>
        <w:t xml:space="preserve"> в решении о заключении концессионного соглашения, принимаемом </w:t>
      </w:r>
      <w:r w:rsidR="00F5609C">
        <w:rPr>
          <w:sz w:val="28"/>
        </w:rPr>
        <w:t>а</w:t>
      </w:r>
      <w:r w:rsidR="00945BE5">
        <w:rPr>
          <w:sz w:val="28"/>
        </w:rPr>
        <w:t>дминистрацией</w:t>
      </w:r>
      <w:r w:rsidR="00DE58CF" w:rsidRPr="006840EC">
        <w:rPr>
          <w:sz w:val="28"/>
        </w:rPr>
        <w:t xml:space="preserve"> в соответствии со </w:t>
      </w:r>
      <w:r w:rsidR="00DE58CF" w:rsidRPr="008B5D69">
        <w:rPr>
          <w:rStyle w:val="a4"/>
          <w:color w:val="auto"/>
          <w:sz w:val="28"/>
          <w:u w:val="none"/>
        </w:rPr>
        <w:t xml:space="preserve">статьей 22 Федерального закона </w:t>
      </w:r>
      <w:r w:rsidR="00D042FC">
        <w:rPr>
          <w:rStyle w:val="a4"/>
          <w:color w:val="auto"/>
          <w:sz w:val="28"/>
          <w:u w:val="none"/>
        </w:rPr>
        <w:t xml:space="preserve">от 21.07.2005 № 115-ФЗ </w:t>
      </w:r>
      <w:r w:rsidR="00DE58CF" w:rsidRPr="008B5D69">
        <w:rPr>
          <w:rStyle w:val="a4"/>
          <w:color w:val="auto"/>
          <w:sz w:val="28"/>
          <w:u w:val="none"/>
        </w:rPr>
        <w:t>"О концессионных соглашениях"</w:t>
      </w:r>
      <w:r w:rsidR="00DE58CF" w:rsidRPr="006840EC">
        <w:rPr>
          <w:sz w:val="28"/>
        </w:rPr>
        <w:t>, указан срок действия данного соглашения.</w:t>
      </w:r>
    </w:p>
    <w:p w:rsidR="0080199A" w:rsidRDefault="007C2BB2" w:rsidP="0080199A">
      <w:pPr>
        <w:pStyle w:val="formattext"/>
        <w:widowControl w:val="0"/>
        <w:spacing w:before="0" w:beforeAutospacing="0" w:after="0" w:afterAutospacing="0"/>
        <w:ind w:firstLine="709"/>
        <w:jc w:val="both"/>
        <w:rPr>
          <w:sz w:val="28"/>
        </w:rPr>
      </w:pPr>
      <w:r w:rsidRPr="007C2BB2">
        <w:rPr>
          <w:sz w:val="28"/>
        </w:rPr>
        <w:t>4.</w:t>
      </w:r>
      <w:r>
        <w:rPr>
          <w:sz w:val="28"/>
        </w:rPr>
        <w:t xml:space="preserve"> Концессионное соглашение </w:t>
      </w:r>
      <w:r w:rsidR="00293111">
        <w:rPr>
          <w:sz w:val="28"/>
        </w:rPr>
        <w:t>и с</w:t>
      </w:r>
      <w:r w:rsidR="00293111" w:rsidRPr="006840EC">
        <w:rPr>
          <w:sz w:val="28"/>
        </w:rPr>
        <w:t xml:space="preserve">оглашение о </w:t>
      </w:r>
      <w:r w:rsidR="00293111">
        <w:rPr>
          <w:sz w:val="28"/>
        </w:rPr>
        <w:t>муниципаль</w:t>
      </w:r>
      <w:r w:rsidR="00293111" w:rsidRPr="006840EC">
        <w:rPr>
          <w:sz w:val="28"/>
        </w:rPr>
        <w:t>но-частном партнерстве</w:t>
      </w:r>
      <w:r w:rsidR="00293111">
        <w:rPr>
          <w:sz w:val="28"/>
        </w:rPr>
        <w:t xml:space="preserve"> </w:t>
      </w:r>
      <w:r>
        <w:rPr>
          <w:sz w:val="28"/>
        </w:rPr>
        <w:t xml:space="preserve">заключается на срок и в пределах средств, предусмотренных </w:t>
      </w:r>
      <w:r w:rsidR="00917F6C">
        <w:rPr>
          <w:sz w:val="28"/>
        </w:rPr>
        <w:t>муниципаль</w:t>
      </w:r>
      <w:r>
        <w:rPr>
          <w:sz w:val="28"/>
        </w:rPr>
        <w:t xml:space="preserve">ной программой </w:t>
      </w:r>
      <w:r w:rsidR="008B5D69">
        <w:rPr>
          <w:sz w:val="28"/>
        </w:rPr>
        <w:t>района</w:t>
      </w:r>
      <w:r w:rsidR="00882CC5">
        <w:rPr>
          <w:sz w:val="28"/>
        </w:rPr>
        <w:t xml:space="preserve"> (далее – муниципальная программа)</w:t>
      </w:r>
      <w:r>
        <w:rPr>
          <w:sz w:val="28"/>
        </w:rPr>
        <w:t xml:space="preserve">, при условии наличия в соответствующей </w:t>
      </w:r>
      <w:r w:rsidR="00917F6C">
        <w:rPr>
          <w:sz w:val="28"/>
        </w:rPr>
        <w:t>муниципальной</w:t>
      </w:r>
      <w:r>
        <w:rPr>
          <w:sz w:val="28"/>
        </w:rPr>
        <w:t xml:space="preserve"> программе </w:t>
      </w:r>
      <w:r w:rsidR="00917F6C">
        <w:rPr>
          <w:sz w:val="28"/>
        </w:rPr>
        <w:t>района</w:t>
      </w:r>
      <w:r>
        <w:rPr>
          <w:sz w:val="28"/>
        </w:rPr>
        <w:t xml:space="preserve"> мероприятий, предусматривающих реализацию инвестиционного проекта на условиях концессионного соглашения</w:t>
      </w:r>
      <w:r w:rsidR="00293111">
        <w:rPr>
          <w:sz w:val="28"/>
        </w:rPr>
        <w:t xml:space="preserve"> или соглашения</w:t>
      </w:r>
      <w:r w:rsidR="00293111" w:rsidRPr="006840EC">
        <w:rPr>
          <w:sz w:val="28"/>
        </w:rPr>
        <w:t xml:space="preserve"> о </w:t>
      </w:r>
      <w:r w:rsidR="00293111">
        <w:rPr>
          <w:sz w:val="28"/>
        </w:rPr>
        <w:t>муниципаль</w:t>
      </w:r>
      <w:r w:rsidR="00293111" w:rsidRPr="006840EC">
        <w:rPr>
          <w:sz w:val="28"/>
        </w:rPr>
        <w:t>но-частном партнерстве</w:t>
      </w:r>
      <w:r w:rsidR="00C17E46">
        <w:rPr>
          <w:sz w:val="28"/>
        </w:rPr>
        <w:t>, а также следующей информации:</w:t>
      </w:r>
    </w:p>
    <w:p w:rsidR="0080199A" w:rsidRDefault="0080199A" w:rsidP="0080199A">
      <w:pPr>
        <w:pStyle w:val="formattext"/>
        <w:widowControl w:val="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1) </w:t>
      </w:r>
      <w:r w:rsidR="00C13592">
        <w:rPr>
          <w:sz w:val="28"/>
        </w:rPr>
        <w:t>наименование инвестиционного проекта;</w:t>
      </w:r>
    </w:p>
    <w:p w:rsidR="0080199A" w:rsidRDefault="0080199A" w:rsidP="0080199A">
      <w:pPr>
        <w:pStyle w:val="formattext"/>
        <w:widowControl w:val="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2) </w:t>
      </w:r>
      <w:r w:rsidR="00C13592">
        <w:rPr>
          <w:sz w:val="28"/>
        </w:rPr>
        <w:t>наименование объекта (объектов) концессионного соглашения</w:t>
      </w:r>
      <w:r w:rsidR="00E14E61">
        <w:rPr>
          <w:sz w:val="28"/>
        </w:rPr>
        <w:t xml:space="preserve"> или соглашения</w:t>
      </w:r>
      <w:r w:rsidR="00E14E61" w:rsidRPr="006840EC">
        <w:rPr>
          <w:sz w:val="28"/>
        </w:rPr>
        <w:t xml:space="preserve"> о </w:t>
      </w:r>
      <w:r w:rsidR="00E14E61">
        <w:rPr>
          <w:sz w:val="28"/>
        </w:rPr>
        <w:t>муниципаль</w:t>
      </w:r>
      <w:r w:rsidR="00E14E61" w:rsidRPr="006840EC">
        <w:rPr>
          <w:sz w:val="28"/>
        </w:rPr>
        <w:t>но-частном партнерстве</w:t>
      </w:r>
      <w:r w:rsidR="00C13592">
        <w:rPr>
          <w:sz w:val="28"/>
        </w:rPr>
        <w:t>;</w:t>
      </w:r>
    </w:p>
    <w:p w:rsidR="0080199A" w:rsidRDefault="0080199A" w:rsidP="0080199A">
      <w:pPr>
        <w:pStyle w:val="formattext"/>
        <w:widowControl w:val="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lastRenderedPageBreak/>
        <w:t>3) </w:t>
      </w:r>
      <w:r w:rsidR="00C13592">
        <w:rPr>
          <w:sz w:val="28"/>
        </w:rPr>
        <w:t>планируемые результаты реализации инвестиционного проекта с указанием целевых значений показателей (индикаторов) их достижения;</w:t>
      </w:r>
    </w:p>
    <w:p w:rsidR="0080199A" w:rsidRDefault="0080199A" w:rsidP="0080199A">
      <w:pPr>
        <w:pStyle w:val="formattext"/>
        <w:widowControl w:val="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4) </w:t>
      </w:r>
      <w:r w:rsidR="00C13592">
        <w:rPr>
          <w:sz w:val="28"/>
        </w:rPr>
        <w:t>срок действия концессионного соглашения</w:t>
      </w:r>
      <w:r w:rsidR="00E14E61">
        <w:rPr>
          <w:sz w:val="28"/>
        </w:rPr>
        <w:t xml:space="preserve"> или с</w:t>
      </w:r>
      <w:r w:rsidR="00E14E61" w:rsidRPr="006840EC">
        <w:rPr>
          <w:sz w:val="28"/>
        </w:rPr>
        <w:t>оглашени</w:t>
      </w:r>
      <w:r w:rsidR="00E14E61">
        <w:rPr>
          <w:sz w:val="28"/>
        </w:rPr>
        <w:t>я</w:t>
      </w:r>
      <w:r w:rsidR="00E14E61" w:rsidRPr="006840EC">
        <w:rPr>
          <w:sz w:val="28"/>
        </w:rPr>
        <w:t xml:space="preserve"> о </w:t>
      </w:r>
      <w:r w:rsidR="00E14E61">
        <w:rPr>
          <w:sz w:val="28"/>
        </w:rPr>
        <w:t>муниципаль</w:t>
      </w:r>
      <w:r w:rsidR="00E14E61" w:rsidRPr="006840EC">
        <w:rPr>
          <w:sz w:val="28"/>
        </w:rPr>
        <w:t>но-частном партнерстве</w:t>
      </w:r>
      <w:r w:rsidR="00C13592">
        <w:rPr>
          <w:sz w:val="28"/>
        </w:rPr>
        <w:t>;</w:t>
      </w:r>
    </w:p>
    <w:p w:rsidR="00C13592" w:rsidRDefault="0080199A" w:rsidP="0080199A">
      <w:pPr>
        <w:pStyle w:val="formattext"/>
        <w:widowControl w:val="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5) </w:t>
      </w:r>
      <w:r w:rsidR="00C13592">
        <w:rPr>
          <w:sz w:val="28"/>
        </w:rPr>
        <w:t xml:space="preserve">предельный объем средств на исполнение обязательств </w:t>
      </w:r>
      <w:r w:rsidR="00917F6C">
        <w:rPr>
          <w:sz w:val="28"/>
        </w:rPr>
        <w:t>района</w:t>
      </w:r>
      <w:r w:rsidR="00C13592">
        <w:rPr>
          <w:sz w:val="28"/>
        </w:rPr>
        <w:t>, принятых в связи с заключением концессионного соглашения</w:t>
      </w:r>
      <w:r w:rsidR="00E14E61">
        <w:rPr>
          <w:sz w:val="28"/>
        </w:rPr>
        <w:t xml:space="preserve"> или с</w:t>
      </w:r>
      <w:r w:rsidR="00E14E61" w:rsidRPr="006840EC">
        <w:rPr>
          <w:sz w:val="28"/>
        </w:rPr>
        <w:t>оглашени</w:t>
      </w:r>
      <w:r w:rsidR="00E14E61">
        <w:rPr>
          <w:sz w:val="28"/>
        </w:rPr>
        <w:t>я</w:t>
      </w:r>
      <w:r w:rsidR="00E14E61" w:rsidRPr="006840EC">
        <w:rPr>
          <w:sz w:val="28"/>
        </w:rPr>
        <w:t xml:space="preserve"> о </w:t>
      </w:r>
      <w:r w:rsidR="00E14E61">
        <w:rPr>
          <w:sz w:val="28"/>
        </w:rPr>
        <w:t>муниципаль</w:t>
      </w:r>
      <w:r w:rsidR="00E14E61" w:rsidRPr="006840EC">
        <w:rPr>
          <w:sz w:val="28"/>
        </w:rPr>
        <w:t>но-частном партнерстве</w:t>
      </w:r>
      <w:r w:rsidR="00C13592">
        <w:rPr>
          <w:sz w:val="28"/>
        </w:rPr>
        <w:t>, с разбивкой по годам.</w:t>
      </w:r>
    </w:p>
    <w:p w:rsidR="00C13592" w:rsidRDefault="00F5609C" w:rsidP="0080199A">
      <w:pPr>
        <w:pStyle w:val="formattext"/>
        <w:widowControl w:val="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5</w:t>
      </w:r>
      <w:r w:rsidR="00C13592">
        <w:rPr>
          <w:sz w:val="28"/>
        </w:rPr>
        <w:t>. В случае</w:t>
      </w:r>
      <w:r w:rsidR="00BD689F">
        <w:rPr>
          <w:sz w:val="28"/>
        </w:rPr>
        <w:t>,</w:t>
      </w:r>
      <w:r w:rsidR="00C13592">
        <w:rPr>
          <w:sz w:val="28"/>
        </w:rPr>
        <w:t xml:space="preserve"> если срок действия концессионного соглашения или с</w:t>
      </w:r>
      <w:r w:rsidR="00C13592" w:rsidRPr="006840EC">
        <w:rPr>
          <w:sz w:val="28"/>
        </w:rPr>
        <w:t>оглашени</w:t>
      </w:r>
      <w:r w:rsidR="00C13592">
        <w:rPr>
          <w:sz w:val="28"/>
        </w:rPr>
        <w:t>я</w:t>
      </w:r>
      <w:r w:rsidR="00C13592" w:rsidRPr="006840EC">
        <w:rPr>
          <w:sz w:val="28"/>
        </w:rPr>
        <w:t xml:space="preserve"> о </w:t>
      </w:r>
      <w:r w:rsidR="00C13592">
        <w:rPr>
          <w:sz w:val="28"/>
        </w:rPr>
        <w:t>муниципаль</w:t>
      </w:r>
      <w:r w:rsidR="00C13592" w:rsidRPr="006840EC">
        <w:rPr>
          <w:sz w:val="28"/>
        </w:rPr>
        <w:t>но-частном партнерстве</w:t>
      </w:r>
      <w:r w:rsidR="00C13592">
        <w:rPr>
          <w:sz w:val="28"/>
        </w:rPr>
        <w:t xml:space="preserve"> превышает срок реализации </w:t>
      </w:r>
      <w:r w:rsidR="00814BB1">
        <w:rPr>
          <w:sz w:val="28"/>
        </w:rPr>
        <w:t>муниципальной программы</w:t>
      </w:r>
      <w:r w:rsidR="00C13592">
        <w:rPr>
          <w:sz w:val="28"/>
        </w:rPr>
        <w:t>, которой предусмотрено мероприятие, предусматривающее реализацию инвестиционного проекта на условиях концессионного соглашении или соглашения</w:t>
      </w:r>
      <w:r w:rsidR="00C13592" w:rsidRPr="006840EC">
        <w:rPr>
          <w:sz w:val="28"/>
        </w:rPr>
        <w:t xml:space="preserve"> о </w:t>
      </w:r>
      <w:r w:rsidR="00C13592">
        <w:rPr>
          <w:sz w:val="28"/>
        </w:rPr>
        <w:t>муниципаль</w:t>
      </w:r>
      <w:r w:rsidR="00C13592" w:rsidRPr="006840EC">
        <w:rPr>
          <w:sz w:val="28"/>
        </w:rPr>
        <w:t>но-частном партнерстве</w:t>
      </w:r>
      <w:r w:rsidR="00C13592">
        <w:rPr>
          <w:sz w:val="28"/>
        </w:rPr>
        <w:t>, концессионное соглашение или с</w:t>
      </w:r>
      <w:r w:rsidR="00C13592" w:rsidRPr="006840EC">
        <w:rPr>
          <w:sz w:val="28"/>
        </w:rPr>
        <w:t xml:space="preserve">оглашение о </w:t>
      </w:r>
      <w:r w:rsidR="00C13592">
        <w:rPr>
          <w:sz w:val="28"/>
        </w:rPr>
        <w:t>муниципаль</w:t>
      </w:r>
      <w:r w:rsidR="00C13592" w:rsidRPr="006840EC">
        <w:rPr>
          <w:sz w:val="28"/>
        </w:rPr>
        <w:t>но-частном партнерстве</w:t>
      </w:r>
      <w:r w:rsidR="00C13592">
        <w:rPr>
          <w:sz w:val="28"/>
        </w:rPr>
        <w:t xml:space="preserve"> может быть заключено на основании Решения о заключении концессионного соглашения или соглашения</w:t>
      </w:r>
      <w:r w:rsidR="00C13592" w:rsidRPr="006840EC">
        <w:rPr>
          <w:sz w:val="28"/>
        </w:rPr>
        <w:t xml:space="preserve"> о </w:t>
      </w:r>
      <w:r w:rsidR="00C13592">
        <w:rPr>
          <w:sz w:val="28"/>
        </w:rPr>
        <w:t>муниципаль</w:t>
      </w:r>
      <w:r w:rsidR="00C13592" w:rsidRPr="006840EC">
        <w:rPr>
          <w:sz w:val="28"/>
        </w:rPr>
        <w:t>но-частном партнерстве</w:t>
      </w:r>
      <w:r w:rsidR="00C13592">
        <w:rPr>
          <w:sz w:val="28"/>
        </w:rPr>
        <w:t>, устанавливающего дополнительные сведения:</w:t>
      </w:r>
    </w:p>
    <w:p w:rsidR="00C13592" w:rsidRDefault="00C13592" w:rsidP="0080199A">
      <w:pPr>
        <w:pStyle w:val="formattext"/>
        <w:widowControl w:val="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1) планируемые результаты реализации инвестиционного проекта с указанием целевых значений показателей (индикаторов) их достижения, установленных на весь срок действия концессионного соглашения</w:t>
      </w:r>
      <w:r w:rsidR="00E14E61">
        <w:rPr>
          <w:sz w:val="28"/>
        </w:rPr>
        <w:t xml:space="preserve"> или с</w:t>
      </w:r>
      <w:r w:rsidR="00E14E61" w:rsidRPr="006840EC">
        <w:rPr>
          <w:sz w:val="28"/>
        </w:rPr>
        <w:t>оглашени</w:t>
      </w:r>
      <w:r w:rsidR="00E14E61">
        <w:rPr>
          <w:sz w:val="28"/>
        </w:rPr>
        <w:t>я</w:t>
      </w:r>
      <w:r w:rsidR="00E14E61" w:rsidRPr="006840EC">
        <w:rPr>
          <w:sz w:val="28"/>
        </w:rPr>
        <w:t xml:space="preserve"> о </w:t>
      </w:r>
      <w:r w:rsidR="00E14E61">
        <w:rPr>
          <w:sz w:val="28"/>
        </w:rPr>
        <w:t>муниципаль</w:t>
      </w:r>
      <w:r w:rsidR="00E14E61" w:rsidRPr="006840EC">
        <w:rPr>
          <w:sz w:val="28"/>
        </w:rPr>
        <w:t>но-частном партнерстве</w:t>
      </w:r>
      <w:r w:rsidR="00E14E61">
        <w:rPr>
          <w:sz w:val="28"/>
        </w:rPr>
        <w:t>.</w:t>
      </w:r>
    </w:p>
    <w:p w:rsidR="00C13592" w:rsidRDefault="00C13592" w:rsidP="0080199A">
      <w:pPr>
        <w:pStyle w:val="formattext"/>
        <w:widowControl w:val="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Показатели (индикаторы) достижения результатов реализации инвестиционного проекта должны соответствовать показателям (индикаторам), установленным </w:t>
      </w:r>
      <w:r w:rsidR="00917F6C">
        <w:rPr>
          <w:sz w:val="28"/>
        </w:rPr>
        <w:t>муниципальной программой</w:t>
      </w:r>
      <w:r>
        <w:rPr>
          <w:sz w:val="28"/>
        </w:rPr>
        <w:t>, указанной в абзаце первом настоящего пункта, по мероприятию, предусматривающему реализацию инвестиционного проекта;</w:t>
      </w:r>
    </w:p>
    <w:p w:rsidR="00C13592" w:rsidRDefault="00C13592" w:rsidP="0080199A">
      <w:pPr>
        <w:pStyle w:val="formattext"/>
        <w:widowControl w:val="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2) предельный объем средств на исполнение обязательств </w:t>
      </w:r>
      <w:r w:rsidR="0080199A">
        <w:rPr>
          <w:sz w:val="28"/>
        </w:rPr>
        <w:t>района</w:t>
      </w:r>
      <w:r>
        <w:rPr>
          <w:sz w:val="28"/>
        </w:rPr>
        <w:t>, принятых в связи с заключением концессионного соглашения</w:t>
      </w:r>
      <w:r w:rsidR="00E14E61">
        <w:rPr>
          <w:sz w:val="28"/>
        </w:rPr>
        <w:t xml:space="preserve"> или соглашения</w:t>
      </w:r>
      <w:r w:rsidR="00E14E61" w:rsidRPr="006840EC">
        <w:rPr>
          <w:sz w:val="28"/>
        </w:rPr>
        <w:t xml:space="preserve"> о </w:t>
      </w:r>
      <w:r w:rsidR="00E14E61">
        <w:rPr>
          <w:sz w:val="28"/>
        </w:rPr>
        <w:t>муниципаль</w:t>
      </w:r>
      <w:r w:rsidR="00E14E61" w:rsidRPr="006840EC">
        <w:rPr>
          <w:sz w:val="28"/>
        </w:rPr>
        <w:t>но-частном партнерстве</w:t>
      </w:r>
      <w:r>
        <w:rPr>
          <w:sz w:val="28"/>
        </w:rPr>
        <w:t>, с разбивкой по годам.</w:t>
      </w:r>
    </w:p>
    <w:p w:rsidR="00C13592" w:rsidRDefault="00F5609C" w:rsidP="00543C97">
      <w:pPr>
        <w:pStyle w:val="formattext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6</w:t>
      </w:r>
      <w:r w:rsidR="00543C97">
        <w:rPr>
          <w:sz w:val="28"/>
        </w:rPr>
        <w:t>.</w:t>
      </w:r>
      <w:r w:rsidR="00543C97">
        <w:rPr>
          <w:sz w:val="28"/>
        </w:rPr>
        <w:tab/>
      </w:r>
      <w:proofErr w:type="gramStart"/>
      <w:r w:rsidR="00C13592">
        <w:rPr>
          <w:sz w:val="28"/>
        </w:rPr>
        <w:t xml:space="preserve">В случае если заключение концессионного соглашения </w:t>
      </w:r>
      <w:r w:rsidR="00E14E61">
        <w:rPr>
          <w:sz w:val="28"/>
        </w:rPr>
        <w:t>или с</w:t>
      </w:r>
      <w:r w:rsidR="00E14E61" w:rsidRPr="006840EC">
        <w:rPr>
          <w:sz w:val="28"/>
        </w:rPr>
        <w:t>оглашени</w:t>
      </w:r>
      <w:r w:rsidR="00E14E61">
        <w:rPr>
          <w:sz w:val="28"/>
        </w:rPr>
        <w:t>я</w:t>
      </w:r>
      <w:r w:rsidR="00E14E61" w:rsidRPr="006840EC">
        <w:rPr>
          <w:sz w:val="28"/>
        </w:rPr>
        <w:t xml:space="preserve"> о </w:t>
      </w:r>
      <w:r w:rsidR="00E14E61">
        <w:rPr>
          <w:sz w:val="28"/>
        </w:rPr>
        <w:t>муниципаль</w:t>
      </w:r>
      <w:r w:rsidR="00E14E61" w:rsidRPr="006840EC">
        <w:rPr>
          <w:sz w:val="28"/>
        </w:rPr>
        <w:t>но-частном партнерстве</w:t>
      </w:r>
      <w:r w:rsidR="00E14E61">
        <w:rPr>
          <w:sz w:val="28"/>
        </w:rPr>
        <w:t xml:space="preserve"> </w:t>
      </w:r>
      <w:r w:rsidR="00C13592">
        <w:rPr>
          <w:sz w:val="28"/>
        </w:rPr>
        <w:t xml:space="preserve">не предусмотрено мероприятиями </w:t>
      </w:r>
      <w:r w:rsidR="00917F6C">
        <w:rPr>
          <w:sz w:val="28"/>
        </w:rPr>
        <w:t>муниц</w:t>
      </w:r>
      <w:r w:rsidR="00814BB1">
        <w:rPr>
          <w:sz w:val="28"/>
        </w:rPr>
        <w:t xml:space="preserve">ипальной программы, </w:t>
      </w:r>
      <w:r w:rsidR="00C13592">
        <w:rPr>
          <w:sz w:val="28"/>
        </w:rPr>
        <w:t xml:space="preserve">либо в </w:t>
      </w:r>
      <w:r w:rsidR="00917F6C">
        <w:rPr>
          <w:sz w:val="28"/>
        </w:rPr>
        <w:t xml:space="preserve">муниципальной программе </w:t>
      </w:r>
      <w:r w:rsidR="00C13592">
        <w:rPr>
          <w:sz w:val="28"/>
        </w:rPr>
        <w:t xml:space="preserve">отсутствует информация, указанная в пункте </w:t>
      </w:r>
      <w:r w:rsidR="00917F6C">
        <w:rPr>
          <w:sz w:val="28"/>
        </w:rPr>
        <w:t>4</w:t>
      </w:r>
      <w:r w:rsidR="00C13592">
        <w:rPr>
          <w:sz w:val="28"/>
        </w:rPr>
        <w:t xml:space="preserve"> настоящих Правил, концессионное соглашение </w:t>
      </w:r>
      <w:r w:rsidR="00E14E61">
        <w:rPr>
          <w:sz w:val="28"/>
        </w:rPr>
        <w:t>или с</w:t>
      </w:r>
      <w:r w:rsidR="00E14E61" w:rsidRPr="006840EC">
        <w:rPr>
          <w:sz w:val="28"/>
        </w:rPr>
        <w:t xml:space="preserve">оглашение о </w:t>
      </w:r>
      <w:r w:rsidR="00E14E61">
        <w:rPr>
          <w:sz w:val="28"/>
        </w:rPr>
        <w:t>муниципаль</w:t>
      </w:r>
      <w:r w:rsidR="00E14E61" w:rsidRPr="006840EC">
        <w:rPr>
          <w:sz w:val="28"/>
        </w:rPr>
        <w:t>но-частном партнерстве</w:t>
      </w:r>
      <w:r w:rsidR="00E14E61">
        <w:rPr>
          <w:sz w:val="28"/>
        </w:rPr>
        <w:t xml:space="preserve"> </w:t>
      </w:r>
      <w:r w:rsidR="00C13592">
        <w:rPr>
          <w:sz w:val="28"/>
        </w:rPr>
        <w:t>может быть заключено на основании Решения о заключении концессионного соглашения</w:t>
      </w:r>
      <w:r w:rsidR="00E14E61">
        <w:rPr>
          <w:sz w:val="28"/>
        </w:rPr>
        <w:t xml:space="preserve"> или соглашения</w:t>
      </w:r>
      <w:r w:rsidR="00E14E61" w:rsidRPr="006840EC">
        <w:rPr>
          <w:sz w:val="28"/>
        </w:rPr>
        <w:t xml:space="preserve"> о </w:t>
      </w:r>
      <w:r w:rsidR="00E14E61">
        <w:rPr>
          <w:sz w:val="28"/>
        </w:rPr>
        <w:t>муниципаль</w:t>
      </w:r>
      <w:r w:rsidR="00E14E61" w:rsidRPr="006840EC">
        <w:rPr>
          <w:sz w:val="28"/>
        </w:rPr>
        <w:t>но-частном партнерстве</w:t>
      </w:r>
      <w:r w:rsidR="00C13592">
        <w:rPr>
          <w:sz w:val="28"/>
        </w:rPr>
        <w:t>, устанавл</w:t>
      </w:r>
      <w:r w:rsidR="0080199A">
        <w:rPr>
          <w:sz w:val="28"/>
        </w:rPr>
        <w:t>и</w:t>
      </w:r>
      <w:r w:rsidR="00C13592">
        <w:rPr>
          <w:sz w:val="28"/>
        </w:rPr>
        <w:t>вающего следующие дополнительные сведения:</w:t>
      </w:r>
      <w:proofErr w:type="gramEnd"/>
    </w:p>
    <w:p w:rsidR="00C13592" w:rsidRDefault="00C13592" w:rsidP="0080199A">
      <w:pPr>
        <w:pStyle w:val="formattext"/>
        <w:widowControl w:val="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1) наименование объекта (объектов) концессионного соглашения</w:t>
      </w:r>
      <w:r w:rsidR="00E14E61">
        <w:rPr>
          <w:sz w:val="28"/>
        </w:rPr>
        <w:t xml:space="preserve"> или с</w:t>
      </w:r>
      <w:r w:rsidR="00E14E61" w:rsidRPr="006840EC">
        <w:rPr>
          <w:sz w:val="28"/>
        </w:rPr>
        <w:t>оглашени</w:t>
      </w:r>
      <w:r w:rsidR="00E14E61">
        <w:rPr>
          <w:sz w:val="28"/>
        </w:rPr>
        <w:t>я</w:t>
      </w:r>
      <w:r w:rsidR="00E14E61" w:rsidRPr="006840EC">
        <w:rPr>
          <w:sz w:val="28"/>
        </w:rPr>
        <w:t xml:space="preserve"> о </w:t>
      </w:r>
      <w:r w:rsidR="00E14E61">
        <w:rPr>
          <w:sz w:val="28"/>
        </w:rPr>
        <w:t>муниципаль</w:t>
      </w:r>
      <w:r w:rsidR="00E14E61" w:rsidRPr="006840EC">
        <w:rPr>
          <w:sz w:val="28"/>
        </w:rPr>
        <w:t>но-частном партнерстве</w:t>
      </w:r>
      <w:r>
        <w:rPr>
          <w:sz w:val="28"/>
        </w:rPr>
        <w:t>;</w:t>
      </w:r>
    </w:p>
    <w:p w:rsidR="00C13592" w:rsidRDefault="00C13592" w:rsidP="0080199A">
      <w:pPr>
        <w:pStyle w:val="formattext"/>
        <w:widowControl w:val="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2) планируемые результаты реализации инвестиционного проекта с указанием целевых значений показателей (индикаторов) их достижения;</w:t>
      </w:r>
    </w:p>
    <w:p w:rsidR="00C13592" w:rsidRDefault="00C13592" w:rsidP="0080199A">
      <w:pPr>
        <w:pStyle w:val="formattext"/>
        <w:widowControl w:val="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3) срок действия концессионного соглашения</w:t>
      </w:r>
      <w:r w:rsidR="00E14E61">
        <w:rPr>
          <w:sz w:val="28"/>
        </w:rPr>
        <w:t xml:space="preserve"> или с</w:t>
      </w:r>
      <w:r w:rsidR="00E14E61" w:rsidRPr="006840EC">
        <w:rPr>
          <w:sz w:val="28"/>
        </w:rPr>
        <w:t>оглашени</w:t>
      </w:r>
      <w:r w:rsidR="00E14E61">
        <w:rPr>
          <w:sz w:val="28"/>
        </w:rPr>
        <w:t>я</w:t>
      </w:r>
      <w:r w:rsidR="00E14E61" w:rsidRPr="006840EC">
        <w:rPr>
          <w:sz w:val="28"/>
        </w:rPr>
        <w:t xml:space="preserve"> о </w:t>
      </w:r>
      <w:r w:rsidR="00E14E61">
        <w:rPr>
          <w:sz w:val="28"/>
        </w:rPr>
        <w:t>муниципаль</w:t>
      </w:r>
      <w:r w:rsidR="00E14E61" w:rsidRPr="006840EC">
        <w:rPr>
          <w:sz w:val="28"/>
        </w:rPr>
        <w:t>но-частном партнерстве</w:t>
      </w:r>
      <w:r>
        <w:rPr>
          <w:sz w:val="28"/>
        </w:rPr>
        <w:t>;</w:t>
      </w:r>
    </w:p>
    <w:p w:rsidR="00C13592" w:rsidRPr="007C2BB2" w:rsidRDefault="00C13592" w:rsidP="0080199A">
      <w:pPr>
        <w:pStyle w:val="formattext"/>
        <w:widowControl w:val="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4) предельный объем средств на исполнение обязательств </w:t>
      </w:r>
      <w:r w:rsidR="00917F6C">
        <w:rPr>
          <w:sz w:val="28"/>
        </w:rPr>
        <w:t>района</w:t>
      </w:r>
      <w:r>
        <w:rPr>
          <w:sz w:val="28"/>
        </w:rPr>
        <w:t>, принятых в связи с заключением концессионного соглашения</w:t>
      </w:r>
      <w:r w:rsidR="00E14E61">
        <w:rPr>
          <w:sz w:val="28"/>
        </w:rPr>
        <w:t xml:space="preserve"> или соглашения</w:t>
      </w:r>
      <w:r w:rsidR="00E14E61" w:rsidRPr="006840EC">
        <w:rPr>
          <w:sz w:val="28"/>
        </w:rPr>
        <w:t xml:space="preserve"> о </w:t>
      </w:r>
      <w:r w:rsidR="00E14E61">
        <w:rPr>
          <w:sz w:val="28"/>
        </w:rPr>
        <w:t>муниципаль</w:t>
      </w:r>
      <w:r w:rsidR="00E14E61" w:rsidRPr="006840EC">
        <w:rPr>
          <w:sz w:val="28"/>
        </w:rPr>
        <w:t>но-частном партнерстве</w:t>
      </w:r>
      <w:r>
        <w:rPr>
          <w:sz w:val="28"/>
        </w:rPr>
        <w:t>, с разбивкой по годам.</w:t>
      </w:r>
    </w:p>
    <w:p w:rsidR="00AE0877" w:rsidRDefault="00DB7219" w:rsidP="0080199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219">
        <w:rPr>
          <w:rFonts w:ascii="Times New Roman" w:hAnsi="Times New Roman" w:cs="Times New Roman"/>
          <w:sz w:val="28"/>
          <w:szCs w:val="28"/>
        </w:rPr>
        <w:t>7</w:t>
      </w:r>
      <w:r w:rsidR="000A108E">
        <w:rPr>
          <w:rFonts w:ascii="Times New Roman" w:hAnsi="Times New Roman" w:cs="Times New Roman"/>
          <w:sz w:val="28"/>
          <w:szCs w:val="28"/>
        </w:rPr>
        <w:t xml:space="preserve">. Решение о заключении концессионного соглашения и муниципально-частном партнерстве, указанное в пунктах </w:t>
      </w:r>
      <w:r w:rsidR="00F5609C">
        <w:rPr>
          <w:rFonts w:ascii="Times New Roman" w:hAnsi="Times New Roman" w:cs="Times New Roman"/>
          <w:sz w:val="28"/>
          <w:szCs w:val="28"/>
        </w:rPr>
        <w:t>4</w:t>
      </w:r>
      <w:r w:rsidR="000A108E">
        <w:rPr>
          <w:rFonts w:ascii="Times New Roman" w:hAnsi="Times New Roman" w:cs="Times New Roman"/>
          <w:sz w:val="28"/>
          <w:szCs w:val="28"/>
        </w:rPr>
        <w:t xml:space="preserve">, </w:t>
      </w:r>
      <w:r w:rsidR="00F5609C">
        <w:rPr>
          <w:rFonts w:ascii="Times New Roman" w:hAnsi="Times New Roman" w:cs="Times New Roman"/>
          <w:sz w:val="28"/>
          <w:szCs w:val="28"/>
        </w:rPr>
        <w:t>5</w:t>
      </w:r>
      <w:r w:rsidR="000A108E">
        <w:rPr>
          <w:rFonts w:ascii="Times New Roman" w:hAnsi="Times New Roman" w:cs="Times New Roman"/>
          <w:sz w:val="28"/>
          <w:szCs w:val="28"/>
        </w:rPr>
        <w:t xml:space="preserve"> настоящих Правил, принимается в форме распоряжения администрации и в обязательном порядке подлежат согласованию с финансовым управлением администрации</w:t>
      </w:r>
      <w:r w:rsidR="00D042FC">
        <w:rPr>
          <w:rFonts w:ascii="Times New Roman" w:hAnsi="Times New Roman" w:cs="Times New Roman"/>
          <w:sz w:val="28"/>
          <w:szCs w:val="28"/>
        </w:rPr>
        <w:t>,</w:t>
      </w:r>
      <w:r w:rsidR="000A108E">
        <w:rPr>
          <w:rFonts w:ascii="Times New Roman" w:hAnsi="Times New Roman" w:cs="Times New Roman"/>
          <w:sz w:val="28"/>
          <w:szCs w:val="28"/>
        </w:rPr>
        <w:t xml:space="preserve"> </w:t>
      </w:r>
      <w:r w:rsidR="00F5609C">
        <w:rPr>
          <w:rFonts w:ascii="Times New Roman" w:hAnsi="Times New Roman" w:cs="Times New Roman"/>
          <w:sz w:val="28"/>
          <w:szCs w:val="28"/>
        </w:rPr>
        <w:t>после согласования направля</w:t>
      </w:r>
      <w:r w:rsidR="00D042FC">
        <w:rPr>
          <w:rFonts w:ascii="Times New Roman" w:hAnsi="Times New Roman" w:cs="Times New Roman"/>
          <w:sz w:val="28"/>
          <w:szCs w:val="28"/>
        </w:rPr>
        <w:t>е</w:t>
      </w:r>
      <w:r w:rsidR="00F5609C">
        <w:rPr>
          <w:rFonts w:ascii="Times New Roman" w:hAnsi="Times New Roman" w:cs="Times New Roman"/>
          <w:sz w:val="28"/>
          <w:szCs w:val="28"/>
        </w:rPr>
        <w:t>тся уполномоченному органу.</w:t>
      </w:r>
    </w:p>
    <w:p w:rsidR="00DB7219" w:rsidRDefault="00F5609C" w:rsidP="0080199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принятия </w:t>
      </w:r>
      <w:r w:rsidR="00917F6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ешения в отношении концессионного соглашения уполномоченны</w:t>
      </w:r>
      <w:r w:rsidR="00DB721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органом является </w:t>
      </w:r>
      <w:r w:rsidR="00BF5AFC">
        <w:rPr>
          <w:rFonts w:ascii="Times New Roman" w:hAnsi="Times New Roman" w:cs="Times New Roman"/>
          <w:sz w:val="28"/>
          <w:szCs w:val="28"/>
        </w:rPr>
        <w:t>отдел жилищно-коммунального хозяйства и энергетики</w:t>
      </w:r>
      <w:r w:rsidR="00E1687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17F6C">
        <w:rPr>
          <w:rFonts w:ascii="Times New Roman" w:hAnsi="Times New Roman" w:cs="Times New Roman"/>
          <w:sz w:val="28"/>
          <w:szCs w:val="28"/>
        </w:rPr>
        <w:t>.</w:t>
      </w:r>
    </w:p>
    <w:p w:rsidR="00F5609C" w:rsidRDefault="00917F6C" w:rsidP="0080199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5609C">
        <w:rPr>
          <w:rFonts w:ascii="Times New Roman" w:hAnsi="Times New Roman" w:cs="Times New Roman"/>
          <w:sz w:val="28"/>
          <w:szCs w:val="28"/>
        </w:rPr>
        <w:t xml:space="preserve"> случае принятия решения в отношении соглашения о муниципально-частном партнерстве уполномоченным органом </w:t>
      </w:r>
      <w:r>
        <w:rPr>
          <w:rFonts w:ascii="Times New Roman" w:hAnsi="Times New Roman" w:cs="Times New Roman"/>
          <w:sz w:val="28"/>
          <w:szCs w:val="28"/>
        </w:rPr>
        <w:t>являет</w:t>
      </w:r>
      <w:r w:rsidR="00F5609C">
        <w:rPr>
          <w:rFonts w:ascii="Times New Roman" w:hAnsi="Times New Roman" w:cs="Times New Roman"/>
          <w:sz w:val="28"/>
          <w:szCs w:val="28"/>
        </w:rPr>
        <w:t xml:space="preserve">ся </w:t>
      </w:r>
      <w:r w:rsidR="00E16873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F5609C">
        <w:rPr>
          <w:rFonts w:ascii="Times New Roman" w:hAnsi="Times New Roman" w:cs="Times New Roman"/>
          <w:sz w:val="28"/>
          <w:szCs w:val="28"/>
        </w:rPr>
        <w:t xml:space="preserve"> администрации.</w:t>
      </w:r>
    </w:p>
    <w:p w:rsidR="00543C97" w:rsidRDefault="00543C97" w:rsidP="0080199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3C97" w:rsidRPr="002F3567" w:rsidRDefault="00543C97" w:rsidP="00543C9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 </w:t>
      </w:r>
    </w:p>
    <w:p w:rsidR="008F4004" w:rsidRPr="009C2641" w:rsidRDefault="008F4004" w:rsidP="0080199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F4004" w:rsidRPr="009C2641" w:rsidSect="00543C97">
      <w:headerReference w:type="default" r:id="rId8"/>
      <w:pgSz w:w="11906" w:h="16838"/>
      <w:pgMar w:top="1134" w:right="567" w:bottom="1134" w:left="209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2EE" w:rsidRDefault="006032EE" w:rsidP="00D901FC">
      <w:pPr>
        <w:spacing w:after="0" w:line="240" w:lineRule="auto"/>
      </w:pPr>
      <w:r>
        <w:separator/>
      </w:r>
    </w:p>
  </w:endnote>
  <w:endnote w:type="continuationSeparator" w:id="0">
    <w:p w:rsidR="006032EE" w:rsidRDefault="006032EE" w:rsidP="00D90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2EE" w:rsidRDefault="006032EE" w:rsidP="00D901FC">
      <w:pPr>
        <w:spacing w:after="0" w:line="240" w:lineRule="auto"/>
      </w:pPr>
      <w:r>
        <w:separator/>
      </w:r>
    </w:p>
  </w:footnote>
  <w:footnote w:type="continuationSeparator" w:id="0">
    <w:p w:rsidR="006032EE" w:rsidRDefault="006032EE" w:rsidP="00D90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727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901FC" w:rsidRPr="00D901FC" w:rsidRDefault="00803003">
        <w:pPr>
          <w:pStyle w:val="a5"/>
          <w:jc w:val="center"/>
          <w:rPr>
            <w:rFonts w:ascii="Times New Roman" w:hAnsi="Times New Roman" w:cs="Times New Roman"/>
          </w:rPr>
        </w:pPr>
        <w:r w:rsidRPr="00D901FC">
          <w:rPr>
            <w:rFonts w:ascii="Times New Roman" w:hAnsi="Times New Roman" w:cs="Times New Roman"/>
          </w:rPr>
          <w:fldChar w:fldCharType="begin"/>
        </w:r>
        <w:r w:rsidR="00D901FC" w:rsidRPr="00D901FC">
          <w:rPr>
            <w:rFonts w:ascii="Times New Roman" w:hAnsi="Times New Roman" w:cs="Times New Roman"/>
          </w:rPr>
          <w:instrText xml:space="preserve"> PAGE   \* MERGEFORMAT </w:instrText>
        </w:r>
        <w:r w:rsidRPr="00D901FC">
          <w:rPr>
            <w:rFonts w:ascii="Times New Roman" w:hAnsi="Times New Roman" w:cs="Times New Roman"/>
          </w:rPr>
          <w:fldChar w:fldCharType="separate"/>
        </w:r>
        <w:r w:rsidR="00BE26DE">
          <w:rPr>
            <w:rFonts w:ascii="Times New Roman" w:hAnsi="Times New Roman" w:cs="Times New Roman"/>
            <w:noProof/>
          </w:rPr>
          <w:t>2</w:t>
        </w:r>
        <w:r w:rsidRPr="00D901FC">
          <w:rPr>
            <w:rFonts w:ascii="Times New Roman" w:hAnsi="Times New Roman" w:cs="Times New Roman"/>
          </w:rPr>
          <w:fldChar w:fldCharType="end"/>
        </w:r>
      </w:p>
    </w:sdtContent>
  </w:sdt>
  <w:p w:rsidR="00D901FC" w:rsidRDefault="00D901F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76223"/>
    <w:multiLevelType w:val="hybridMultilevel"/>
    <w:tmpl w:val="A89E3EEA"/>
    <w:lvl w:ilvl="0" w:tplc="756081A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85660F8"/>
    <w:multiLevelType w:val="hybridMultilevel"/>
    <w:tmpl w:val="F516D940"/>
    <w:lvl w:ilvl="0" w:tplc="082601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BCB6B42"/>
    <w:multiLevelType w:val="hybridMultilevel"/>
    <w:tmpl w:val="4BA43E52"/>
    <w:lvl w:ilvl="0" w:tplc="F4B8E04C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3">
    <w:nsid w:val="5EBC134C"/>
    <w:multiLevelType w:val="hybridMultilevel"/>
    <w:tmpl w:val="C8421BD0"/>
    <w:lvl w:ilvl="0" w:tplc="4FE2049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DA4062C"/>
    <w:multiLevelType w:val="multilevel"/>
    <w:tmpl w:val="8DE2BA7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5">
    <w:nsid w:val="71D971D5"/>
    <w:multiLevelType w:val="hybridMultilevel"/>
    <w:tmpl w:val="1E82B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D20C45"/>
    <w:multiLevelType w:val="hybridMultilevel"/>
    <w:tmpl w:val="875C76B4"/>
    <w:lvl w:ilvl="0" w:tplc="7B805836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1AD3"/>
    <w:rsid w:val="000A108E"/>
    <w:rsid w:val="000B377A"/>
    <w:rsid w:val="000B56C0"/>
    <w:rsid w:val="001347D2"/>
    <w:rsid w:val="00166EE7"/>
    <w:rsid w:val="00172C88"/>
    <w:rsid w:val="001977CA"/>
    <w:rsid w:val="00270A92"/>
    <w:rsid w:val="00293111"/>
    <w:rsid w:val="002E3219"/>
    <w:rsid w:val="002E428B"/>
    <w:rsid w:val="002F3567"/>
    <w:rsid w:val="00367026"/>
    <w:rsid w:val="00390225"/>
    <w:rsid w:val="00416699"/>
    <w:rsid w:val="0049060F"/>
    <w:rsid w:val="004C1F37"/>
    <w:rsid w:val="00543C97"/>
    <w:rsid w:val="00552411"/>
    <w:rsid w:val="00576F90"/>
    <w:rsid w:val="005872BE"/>
    <w:rsid w:val="006032EE"/>
    <w:rsid w:val="006376A8"/>
    <w:rsid w:val="006840EC"/>
    <w:rsid w:val="006C1F06"/>
    <w:rsid w:val="0075777F"/>
    <w:rsid w:val="007A6CC1"/>
    <w:rsid w:val="007C2B0B"/>
    <w:rsid w:val="007C2BB2"/>
    <w:rsid w:val="007E05AD"/>
    <w:rsid w:val="0080199A"/>
    <w:rsid w:val="00803003"/>
    <w:rsid w:val="00814BB1"/>
    <w:rsid w:val="00882CC5"/>
    <w:rsid w:val="00891772"/>
    <w:rsid w:val="00893C57"/>
    <w:rsid w:val="008B5D69"/>
    <w:rsid w:val="008F4004"/>
    <w:rsid w:val="00917F6C"/>
    <w:rsid w:val="009202C3"/>
    <w:rsid w:val="00945BE5"/>
    <w:rsid w:val="00946D02"/>
    <w:rsid w:val="00976E58"/>
    <w:rsid w:val="009C2641"/>
    <w:rsid w:val="009C28A9"/>
    <w:rsid w:val="00A233F2"/>
    <w:rsid w:val="00A4646F"/>
    <w:rsid w:val="00A94199"/>
    <w:rsid w:val="00AC066B"/>
    <w:rsid w:val="00AE0877"/>
    <w:rsid w:val="00AF547F"/>
    <w:rsid w:val="00AF622E"/>
    <w:rsid w:val="00B82B32"/>
    <w:rsid w:val="00BD689F"/>
    <w:rsid w:val="00BE26DE"/>
    <w:rsid w:val="00BE77D1"/>
    <w:rsid w:val="00BF5AFC"/>
    <w:rsid w:val="00C13592"/>
    <w:rsid w:val="00C17E46"/>
    <w:rsid w:val="00C733A9"/>
    <w:rsid w:val="00CC1AD3"/>
    <w:rsid w:val="00CC1C3E"/>
    <w:rsid w:val="00D042FC"/>
    <w:rsid w:val="00D2355F"/>
    <w:rsid w:val="00D3280C"/>
    <w:rsid w:val="00D77344"/>
    <w:rsid w:val="00D901FC"/>
    <w:rsid w:val="00D94364"/>
    <w:rsid w:val="00DA766E"/>
    <w:rsid w:val="00DB7219"/>
    <w:rsid w:val="00DE58CF"/>
    <w:rsid w:val="00DF7188"/>
    <w:rsid w:val="00E11064"/>
    <w:rsid w:val="00E14E61"/>
    <w:rsid w:val="00E1640B"/>
    <w:rsid w:val="00E16873"/>
    <w:rsid w:val="00E6428B"/>
    <w:rsid w:val="00E73CA1"/>
    <w:rsid w:val="00EF349E"/>
    <w:rsid w:val="00F11AD5"/>
    <w:rsid w:val="00F305CF"/>
    <w:rsid w:val="00F5609C"/>
    <w:rsid w:val="00F5755E"/>
    <w:rsid w:val="00F57E1B"/>
    <w:rsid w:val="00FC5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AD3"/>
    <w:pPr>
      <w:ind w:left="720"/>
      <w:contextualSpacing/>
    </w:pPr>
  </w:style>
  <w:style w:type="paragraph" w:customStyle="1" w:styleId="formattext">
    <w:name w:val="formattext"/>
    <w:basedOn w:val="a"/>
    <w:rsid w:val="00DE5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E58C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D90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01FC"/>
  </w:style>
  <w:style w:type="paragraph" w:styleId="a7">
    <w:name w:val="footer"/>
    <w:basedOn w:val="a"/>
    <w:link w:val="a8"/>
    <w:uiPriority w:val="99"/>
    <w:semiHidden/>
    <w:unhideWhenUsed/>
    <w:rsid w:val="00D90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901FC"/>
  </w:style>
  <w:style w:type="table" w:styleId="a9">
    <w:name w:val="Table Grid"/>
    <w:basedOn w:val="a1"/>
    <w:uiPriority w:val="59"/>
    <w:rsid w:val="00893C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BD68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D6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D689F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uiPriority w:val="99"/>
    <w:locked/>
    <w:rsid w:val="00BE26DE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9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4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3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1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1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0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1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6929C0-A64C-48AE-B1C8-D6629D75B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2225</TotalTime>
  <Pages>1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a.g.kruchkova</dc:creator>
  <cp:keywords/>
  <dc:description/>
  <cp:lastModifiedBy>Машбюро</cp:lastModifiedBy>
  <cp:revision>27</cp:revision>
  <cp:lastPrinted>2020-03-25T01:03:00Z</cp:lastPrinted>
  <dcterms:created xsi:type="dcterms:W3CDTF">2019-07-25T05:17:00Z</dcterms:created>
  <dcterms:modified xsi:type="dcterms:W3CDTF">2020-03-30T00:57:00Z</dcterms:modified>
</cp:coreProperties>
</file>