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15" w:rsidRPr="00F7170E" w:rsidRDefault="00870E15" w:rsidP="006269A9">
      <w:pPr>
        <w:jc w:val="center"/>
      </w:pPr>
      <w:r w:rsidRPr="00F7170E">
        <w:t>Администрация</w:t>
      </w:r>
    </w:p>
    <w:p w:rsidR="00870E15" w:rsidRPr="00F7170E" w:rsidRDefault="00870E15" w:rsidP="006269A9">
      <w:pPr>
        <w:jc w:val="center"/>
      </w:pPr>
      <w:r w:rsidRPr="00F7170E">
        <w:t>Верхнебуреинского муниципального района</w:t>
      </w:r>
    </w:p>
    <w:p w:rsidR="00870E15" w:rsidRPr="00F7170E" w:rsidRDefault="00870E15" w:rsidP="006269A9">
      <w:pPr>
        <w:jc w:val="center"/>
      </w:pPr>
    </w:p>
    <w:p w:rsidR="00870E15" w:rsidRPr="00F7170E" w:rsidRDefault="00870E15" w:rsidP="006269A9">
      <w:pPr>
        <w:jc w:val="center"/>
      </w:pPr>
      <w:r>
        <w:t>ПОСТАНОВЛЕНИЕ</w:t>
      </w:r>
    </w:p>
    <w:p w:rsidR="00870E15" w:rsidRPr="00F7170E" w:rsidRDefault="00870E15" w:rsidP="006269A9">
      <w:pPr>
        <w:jc w:val="center"/>
      </w:pPr>
    </w:p>
    <w:p w:rsidR="00870E15" w:rsidRPr="00F7170E" w:rsidRDefault="00870E15" w:rsidP="006269A9">
      <w:pPr>
        <w:jc w:val="center"/>
      </w:pPr>
    </w:p>
    <w:p w:rsidR="00870E15" w:rsidRPr="00F7170E" w:rsidRDefault="00870E15" w:rsidP="006269A9">
      <w:pPr>
        <w:jc w:val="center"/>
      </w:pPr>
    </w:p>
    <w:p w:rsidR="00870E15" w:rsidRPr="00F7170E" w:rsidRDefault="00870E15" w:rsidP="006269A9">
      <w:r>
        <w:rPr>
          <w:u w:val="single"/>
        </w:rPr>
        <w:t>10.02</w:t>
      </w:r>
      <w:r w:rsidRPr="00F7170E">
        <w:rPr>
          <w:u w:val="single"/>
        </w:rPr>
        <w:t xml:space="preserve">.2017  № </w:t>
      </w:r>
      <w:r>
        <w:rPr>
          <w:u w:val="single"/>
        </w:rPr>
        <w:t>64</w:t>
      </w:r>
    </w:p>
    <w:p w:rsidR="00870E15" w:rsidRPr="00F7170E" w:rsidRDefault="00870E15" w:rsidP="006269A9">
      <w:r w:rsidRPr="00F7170E">
        <w:t>п. Чегдомын</w:t>
      </w:r>
      <w:r w:rsidRPr="00F7170E">
        <w:tab/>
      </w:r>
    </w:p>
    <w:p w:rsidR="00870E15" w:rsidRDefault="00870E15" w:rsidP="0071596C">
      <w:pPr>
        <w:spacing w:line="240" w:lineRule="exact"/>
        <w:jc w:val="both"/>
      </w:pPr>
    </w:p>
    <w:p w:rsidR="00870E15" w:rsidRDefault="00870E15" w:rsidP="0071596C">
      <w:pPr>
        <w:spacing w:line="240" w:lineRule="exact"/>
        <w:jc w:val="both"/>
      </w:pPr>
      <w:r>
        <w:t>Об  установлении контрольного</w:t>
      </w:r>
    </w:p>
    <w:p w:rsidR="00870E15" w:rsidRDefault="00870E15" w:rsidP="0071596C">
      <w:pPr>
        <w:spacing w:line="240" w:lineRule="exact"/>
        <w:jc w:val="both"/>
      </w:pPr>
      <w:r>
        <w:t>показателя по снижению</w:t>
      </w:r>
    </w:p>
    <w:p w:rsidR="00870E15" w:rsidRDefault="00870E15" w:rsidP="0071596C">
      <w:pPr>
        <w:spacing w:line="240" w:lineRule="exact"/>
        <w:jc w:val="both"/>
      </w:pPr>
      <w:r>
        <w:t>неформальной занятости</w:t>
      </w:r>
    </w:p>
    <w:p w:rsidR="00870E15" w:rsidRDefault="00870E15"/>
    <w:p w:rsidR="00870E15" w:rsidRDefault="00870E15"/>
    <w:p w:rsidR="00870E15" w:rsidRDefault="00870E15" w:rsidP="0071596C">
      <w:pPr>
        <w:spacing w:line="240" w:lineRule="auto"/>
        <w:ind w:firstLine="708"/>
        <w:jc w:val="both"/>
      </w:pPr>
      <w:r>
        <w:t>В целях реализации мер, направленных на снижение неформальной занятости, для исполнения контрольного показателя оценки результативности деятельности органов местного самоуправления, установленного Правительством Хабаровского края, администрация района</w:t>
      </w:r>
    </w:p>
    <w:p w:rsidR="00870E15" w:rsidRDefault="00870E15" w:rsidP="0071596C">
      <w:pPr>
        <w:spacing w:line="240" w:lineRule="auto"/>
        <w:jc w:val="both"/>
      </w:pPr>
      <w:r>
        <w:t>ПОСТАНОВЛЯЕТ:</w:t>
      </w:r>
    </w:p>
    <w:p w:rsidR="00870E15" w:rsidRDefault="00870E15" w:rsidP="00724CF7">
      <w:pPr>
        <w:tabs>
          <w:tab w:val="left" w:pos="1120"/>
        </w:tabs>
        <w:spacing w:line="240" w:lineRule="auto"/>
        <w:ind w:firstLine="700"/>
        <w:jc w:val="both"/>
      </w:pPr>
      <w:r>
        <w:t>1. Утвердить прилагаемое распределение контрольного показателя по снижению неформальной занятости структурными подразделениями администрации района на 2017 год.</w:t>
      </w:r>
    </w:p>
    <w:p w:rsidR="00870E15" w:rsidRDefault="00870E15" w:rsidP="00724CF7">
      <w:pPr>
        <w:tabs>
          <w:tab w:val="left" w:pos="1120"/>
        </w:tabs>
        <w:spacing w:line="240" w:lineRule="auto"/>
        <w:ind w:firstLine="700"/>
        <w:jc w:val="both"/>
      </w:pPr>
      <w:r>
        <w:t>2. Структурным подразделениям администрации района ежемесячно до 10 числа предоставлять в отдел по экономике и работе с малым бизнесом администрации района информацию о достижении контрольного показателя, о проведенной работе по снижению неформальной занятости и заключенных договорах, в соответствии с приложением 1.</w:t>
      </w:r>
    </w:p>
    <w:p w:rsidR="00870E15" w:rsidRDefault="00870E15" w:rsidP="00724CF7">
      <w:pPr>
        <w:tabs>
          <w:tab w:val="left" w:pos="1120"/>
        </w:tabs>
        <w:spacing w:line="240" w:lineRule="auto"/>
        <w:ind w:firstLine="700"/>
        <w:jc w:val="both"/>
      </w:pPr>
      <w:r>
        <w:t>3. Рекомендовать администрациям городских и сельских поселений района:</w:t>
      </w:r>
    </w:p>
    <w:p w:rsidR="00870E15" w:rsidRDefault="00870E15" w:rsidP="0054067A">
      <w:pPr>
        <w:tabs>
          <w:tab w:val="left" w:pos="1120"/>
          <w:tab w:val="left" w:pos="1260"/>
        </w:tabs>
        <w:spacing w:line="240" w:lineRule="auto"/>
        <w:ind w:firstLine="700"/>
        <w:jc w:val="both"/>
      </w:pPr>
      <w:r>
        <w:t>3.1.</w:t>
      </w:r>
      <w:r>
        <w:tab/>
        <w:t>вести работу по снижению неформальной занятости в соответствии с распределением контрольного показателя, согласно приложению 2;</w:t>
      </w:r>
    </w:p>
    <w:p w:rsidR="00870E15" w:rsidRDefault="00870E15" w:rsidP="00724CF7">
      <w:pPr>
        <w:tabs>
          <w:tab w:val="left" w:pos="1120"/>
        </w:tabs>
        <w:spacing w:line="240" w:lineRule="auto"/>
        <w:ind w:firstLine="700"/>
        <w:jc w:val="both"/>
      </w:pPr>
      <w:r>
        <w:t>3.2. ежемесячно до 10 числа предоставлять в отдел по экономике и работе с малым бизнесом администрации района информацию о достижении контрольного показателя, о проведенной работе по снижению неформальной занятости и заключенных договорах, в соответствии с приложением 1.</w:t>
      </w:r>
    </w:p>
    <w:p w:rsidR="00870E15" w:rsidRDefault="00870E15" w:rsidP="0054067A">
      <w:pPr>
        <w:tabs>
          <w:tab w:val="left" w:pos="980"/>
        </w:tabs>
        <w:spacing w:line="240" w:lineRule="auto"/>
        <w:ind w:firstLine="700"/>
        <w:jc w:val="both"/>
      </w:pPr>
      <w:r>
        <w:t>4.</w:t>
      </w:r>
      <w:r>
        <w:tab/>
        <w:t>Считать утратившим силу постановление администрации Верхнебуреинского муниципального района от 15.03.2016 № 153 "Об установлении контрольного показателя по снижению неформальной занятости"</w:t>
      </w:r>
    </w:p>
    <w:p w:rsidR="00870E15" w:rsidRDefault="00870E15" w:rsidP="00724CF7">
      <w:pPr>
        <w:tabs>
          <w:tab w:val="left" w:pos="1120"/>
        </w:tabs>
        <w:spacing w:line="240" w:lineRule="auto"/>
        <w:ind w:firstLine="700"/>
        <w:jc w:val="both"/>
      </w:pPr>
      <w:r>
        <w:t>5. Контроль за исполнение настоящего постановления возложить на</w:t>
      </w:r>
    </w:p>
    <w:p w:rsidR="00870E15" w:rsidRDefault="00870E15" w:rsidP="00724CF7">
      <w:pPr>
        <w:tabs>
          <w:tab w:val="left" w:pos="1120"/>
        </w:tabs>
        <w:spacing w:line="240" w:lineRule="auto"/>
        <w:ind w:firstLine="700"/>
        <w:jc w:val="both"/>
      </w:pPr>
    </w:p>
    <w:p w:rsidR="00870E15" w:rsidRDefault="00870E15" w:rsidP="00724CF7">
      <w:pPr>
        <w:tabs>
          <w:tab w:val="left" w:pos="1120"/>
        </w:tabs>
        <w:spacing w:line="240" w:lineRule="auto"/>
        <w:jc w:val="both"/>
      </w:pPr>
      <w:r>
        <w:t xml:space="preserve"> первого заместителя главы администрации района Лещука  А.В.</w:t>
      </w:r>
    </w:p>
    <w:p w:rsidR="00870E15" w:rsidRDefault="00870E15" w:rsidP="00724CF7">
      <w:pPr>
        <w:tabs>
          <w:tab w:val="left" w:pos="1120"/>
        </w:tabs>
        <w:spacing w:line="240" w:lineRule="auto"/>
        <w:ind w:firstLine="700"/>
        <w:jc w:val="both"/>
      </w:pPr>
      <w:r>
        <w:t>6. Настоящее постановление вступает в силу после его официального опубликования (обнародования).</w:t>
      </w:r>
    </w:p>
    <w:p w:rsidR="00870E15" w:rsidRDefault="00870E15" w:rsidP="0071596C">
      <w:pPr>
        <w:spacing w:line="240" w:lineRule="exact"/>
        <w:jc w:val="both"/>
      </w:pPr>
    </w:p>
    <w:p w:rsidR="00870E15" w:rsidRDefault="00870E15" w:rsidP="0071596C">
      <w:pPr>
        <w:spacing w:line="240" w:lineRule="exact"/>
        <w:jc w:val="both"/>
      </w:pPr>
    </w:p>
    <w:p w:rsidR="00870E15" w:rsidRDefault="00870E15" w:rsidP="0071596C">
      <w:pPr>
        <w:spacing w:line="240" w:lineRule="exact"/>
        <w:jc w:val="both"/>
      </w:pPr>
    </w:p>
    <w:p w:rsidR="00870E15" w:rsidRDefault="00870E15" w:rsidP="0071596C">
      <w:pPr>
        <w:spacing w:line="240" w:lineRule="exact"/>
        <w:jc w:val="both"/>
      </w:pPr>
    </w:p>
    <w:p w:rsidR="00870E15" w:rsidRPr="00511A86" w:rsidRDefault="00870E15" w:rsidP="0071596C">
      <w:pPr>
        <w:spacing w:line="240" w:lineRule="exact"/>
        <w:jc w:val="both"/>
        <w:sectPr w:rsidR="00870E15" w:rsidRPr="00511A86" w:rsidSect="00724CF7">
          <w:headerReference w:type="even" r:id="rId7"/>
          <w:headerReference w:type="default" r:id="rId8"/>
          <w:pgSz w:w="11906" w:h="16838"/>
          <w:pgMar w:top="1134" w:right="567" w:bottom="1134" w:left="2155" w:header="709" w:footer="709" w:gutter="0"/>
          <w:cols w:space="708"/>
          <w:titlePg/>
          <w:docGrid w:linePitch="360"/>
        </w:sectPr>
      </w:pPr>
      <w:r w:rsidRPr="00511A86">
        <w:t xml:space="preserve">Глава района                                                                                   </w:t>
      </w:r>
      <w:r>
        <w:t xml:space="preserve">   </w:t>
      </w:r>
      <w:r w:rsidRPr="00511A86">
        <w:t>П. Ф. Титков</w:t>
      </w:r>
    </w:p>
    <w:tbl>
      <w:tblPr>
        <w:tblW w:w="0" w:type="auto"/>
        <w:tblLook w:val="01E0"/>
      </w:tblPr>
      <w:tblGrid>
        <w:gridCol w:w="5428"/>
        <w:gridCol w:w="4029"/>
      </w:tblGrid>
      <w:tr w:rsidR="00870E15" w:rsidTr="00A26E7C">
        <w:tc>
          <w:tcPr>
            <w:tcW w:w="5428" w:type="dxa"/>
          </w:tcPr>
          <w:p w:rsidR="00870E15" w:rsidRDefault="00870E15" w:rsidP="00A26E7C">
            <w:pPr>
              <w:spacing w:line="240" w:lineRule="exact"/>
            </w:pPr>
          </w:p>
        </w:tc>
        <w:tc>
          <w:tcPr>
            <w:tcW w:w="4029" w:type="dxa"/>
          </w:tcPr>
          <w:p w:rsidR="00870E15" w:rsidRDefault="00870E15" w:rsidP="00A26E7C">
            <w:pPr>
              <w:spacing w:line="240" w:lineRule="exact"/>
              <w:jc w:val="center"/>
            </w:pPr>
            <w:r w:rsidRPr="00F10004">
              <w:t>УТВЕЖДЕНО</w:t>
            </w:r>
          </w:p>
          <w:p w:rsidR="00870E15" w:rsidRPr="00F10004" w:rsidRDefault="00870E15" w:rsidP="00A26E7C">
            <w:pPr>
              <w:spacing w:line="240" w:lineRule="exact"/>
              <w:jc w:val="center"/>
            </w:pPr>
          </w:p>
          <w:p w:rsidR="00870E15" w:rsidRPr="00F10004" w:rsidRDefault="00870E15" w:rsidP="00A26E7C">
            <w:pPr>
              <w:spacing w:line="240" w:lineRule="exact"/>
              <w:jc w:val="center"/>
            </w:pPr>
            <w:r w:rsidRPr="00F10004">
              <w:t>постановление</w:t>
            </w:r>
            <w:r>
              <w:t>м</w:t>
            </w:r>
          </w:p>
          <w:p w:rsidR="00870E15" w:rsidRDefault="00870E15" w:rsidP="00A26E7C">
            <w:pPr>
              <w:spacing w:line="240" w:lineRule="exact"/>
              <w:jc w:val="center"/>
            </w:pPr>
            <w:r w:rsidRPr="00F10004">
              <w:t>администрации района</w:t>
            </w:r>
          </w:p>
          <w:p w:rsidR="00870E15" w:rsidRPr="00F10004" w:rsidRDefault="00870E15" w:rsidP="00A26E7C">
            <w:pPr>
              <w:spacing w:line="240" w:lineRule="exact"/>
              <w:jc w:val="center"/>
            </w:pPr>
          </w:p>
          <w:p w:rsidR="00870E15" w:rsidRDefault="00870E15" w:rsidP="00A26E7C">
            <w:pPr>
              <w:spacing w:line="240" w:lineRule="exact"/>
              <w:jc w:val="center"/>
            </w:pPr>
            <w:r>
              <w:t>от 10.02.2017  № 64</w:t>
            </w:r>
          </w:p>
        </w:tc>
      </w:tr>
    </w:tbl>
    <w:p w:rsidR="00870E15" w:rsidRDefault="00870E15" w:rsidP="00724CF7">
      <w:pPr>
        <w:spacing w:line="240" w:lineRule="exact"/>
      </w:pPr>
    </w:p>
    <w:p w:rsidR="00870E15" w:rsidRDefault="00870E15" w:rsidP="0071596C">
      <w:pPr>
        <w:spacing w:line="240" w:lineRule="exact"/>
        <w:jc w:val="right"/>
      </w:pPr>
    </w:p>
    <w:p w:rsidR="00870E15" w:rsidRDefault="00870E15" w:rsidP="0071596C">
      <w:pPr>
        <w:spacing w:line="240" w:lineRule="exact"/>
        <w:jc w:val="right"/>
      </w:pPr>
    </w:p>
    <w:p w:rsidR="00870E15" w:rsidRDefault="00870E15" w:rsidP="00F0461B">
      <w:pPr>
        <w:spacing w:line="240" w:lineRule="auto"/>
        <w:jc w:val="center"/>
      </w:pPr>
      <w:r>
        <w:t>Распределение</w:t>
      </w:r>
    </w:p>
    <w:p w:rsidR="00870E15" w:rsidRDefault="00870E15" w:rsidP="00724CF7">
      <w:pPr>
        <w:spacing w:line="240" w:lineRule="exact"/>
        <w:jc w:val="center"/>
      </w:pPr>
      <w:r>
        <w:t>контрольного показателя по снижению неформальной занятости</w:t>
      </w:r>
    </w:p>
    <w:p w:rsidR="00870E15" w:rsidRDefault="00870E15" w:rsidP="00724CF7">
      <w:pPr>
        <w:spacing w:line="240" w:lineRule="exact"/>
        <w:jc w:val="center"/>
      </w:pPr>
      <w:r>
        <w:t>структурными подразделениями администрации района</w:t>
      </w:r>
    </w:p>
    <w:p w:rsidR="00870E15" w:rsidRDefault="00870E15" w:rsidP="00724CF7">
      <w:pPr>
        <w:spacing w:line="240" w:lineRule="exact"/>
        <w:jc w:val="center"/>
      </w:pPr>
      <w:r>
        <w:t xml:space="preserve"> на 2017 год</w:t>
      </w:r>
    </w:p>
    <w:p w:rsidR="00870E15" w:rsidRDefault="00870E15" w:rsidP="00F0461B"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5232"/>
        <w:gridCol w:w="3096"/>
      </w:tblGrid>
      <w:tr w:rsidR="00870E15" w:rsidRPr="00B9010C" w:rsidTr="00B9010C">
        <w:tc>
          <w:tcPr>
            <w:tcW w:w="959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№ п/п</w:t>
            </w:r>
          </w:p>
        </w:tc>
        <w:tc>
          <w:tcPr>
            <w:tcW w:w="5232" w:type="dxa"/>
          </w:tcPr>
          <w:p w:rsidR="00870E15" w:rsidRPr="00B9010C" w:rsidRDefault="00870E15" w:rsidP="00B9010C">
            <w:pPr>
              <w:spacing w:line="240" w:lineRule="auto"/>
              <w:jc w:val="center"/>
            </w:pPr>
            <w:r w:rsidRPr="00B9010C">
              <w:t>Наименование структурного подразделения администрации района</w:t>
            </w:r>
          </w:p>
        </w:tc>
        <w:tc>
          <w:tcPr>
            <w:tcW w:w="3096" w:type="dxa"/>
          </w:tcPr>
          <w:p w:rsidR="00870E15" w:rsidRPr="00B9010C" w:rsidRDefault="00870E15" w:rsidP="00B9010C">
            <w:pPr>
              <w:spacing w:line="240" w:lineRule="auto"/>
              <w:jc w:val="center"/>
            </w:pPr>
            <w:r w:rsidRPr="00B9010C">
              <w:t>Снижение неформальной занятости, человек</w:t>
            </w:r>
          </w:p>
        </w:tc>
      </w:tr>
      <w:tr w:rsidR="00870E15" w:rsidRPr="00B9010C" w:rsidTr="00B9010C">
        <w:tc>
          <w:tcPr>
            <w:tcW w:w="959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1</w:t>
            </w:r>
          </w:p>
        </w:tc>
        <w:tc>
          <w:tcPr>
            <w:tcW w:w="5232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Отдел архитектуры и градостроительства</w:t>
            </w:r>
          </w:p>
        </w:tc>
        <w:tc>
          <w:tcPr>
            <w:tcW w:w="3096" w:type="dxa"/>
          </w:tcPr>
          <w:p w:rsidR="00870E15" w:rsidRPr="00B9010C" w:rsidRDefault="00870E15" w:rsidP="00B9010C">
            <w:pPr>
              <w:spacing w:line="240" w:lineRule="auto"/>
              <w:jc w:val="center"/>
            </w:pPr>
            <w:r w:rsidRPr="00B9010C">
              <w:t>8</w:t>
            </w:r>
          </w:p>
        </w:tc>
      </w:tr>
      <w:tr w:rsidR="00870E15" w:rsidRPr="00B9010C" w:rsidTr="00B9010C">
        <w:tc>
          <w:tcPr>
            <w:tcW w:w="959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2</w:t>
            </w:r>
          </w:p>
        </w:tc>
        <w:tc>
          <w:tcPr>
            <w:tcW w:w="5232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Отдел жилищно-коммунального хозяйства и энергетики</w:t>
            </w:r>
          </w:p>
        </w:tc>
        <w:tc>
          <w:tcPr>
            <w:tcW w:w="3096" w:type="dxa"/>
          </w:tcPr>
          <w:p w:rsidR="00870E15" w:rsidRPr="00B9010C" w:rsidRDefault="00870E15" w:rsidP="00B9010C">
            <w:pPr>
              <w:spacing w:line="240" w:lineRule="auto"/>
              <w:jc w:val="center"/>
            </w:pPr>
            <w:r w:rsidRPr="00B9010C">
              <w:t>41</w:t>
            </w:r>
          </w:p>
        </w:tc>
      </w:tr>
      <w:tr w:rsidR="00870E15" w:rsidRPr="00B9010C" w:rsidTr="00B9010C">
        <w:tc>
          <w:tcPr>
            <w:tcW w:w="959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3</w:t>
            </w:r>
          </w:p>
        </w:tc>
        <w:tc>
          <w:tcPr>
            <w:tcW w:w="5232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Отдел культуры</w:t>
            </w:r>
          </w:p>
        </w:tc>
        <w:tc>
          <w:tcPr>
            <w:tcW w:w="3096" w:type="dxa"/>
          </w:tcPr>
          <w:p w:rsidR="00870E15" w:rsidRPr="00B9010C" w:rsidRDefault="00870E15" w:rsidP="00B9010C">
            <w:pPr>
              <w:spacing w:line="240" w:lineRule="auto"/>
              <w:jc w:val="center"/>
            </w:pPr>
            <w:r w:rsidRPr="00B9010C">
              <w:t>6</w:t>
            </w:r>
          </w:p>
        </w:tc>
      </w:tr>
      <w:tr w:rsidR="00870E15" w:rsidRPr="00B9010C" w:rsidTr="00B9010C">
        <w:tc>
          <w:tcPr>
            <w:tcW w:w="959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4</w:t>
            </w:r>
          </w:p>
        </w:tc>
        <w:tc>
          <w:tcPr>
            <w:tcW w:w="5232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Отдел по спорту, туризму, молодежной и семейной политике</w:t>
            </w:r>
          </w:p>
        </w:tc>
        <w:tc>
          <w:tcPr>
            <w:tcW w:w="3096" w:type="dxa"/>
          </w:tcPr>
          <w:p w:rsidR="00870E15" w:rsidRPr="00B9010C" w:rsidRDefault="00870E15" w:rsidP="00B9010C">
            <w:pPr>
              <w:spacing w:line="240" w:lineRule="auto"/>
              <w:jc w:val="center"/>
            </w:pPr>
            <w:r w:rsidRPr="00B9010C">
              <w:t>11</w:t>
            </w:r>
          </w:p>
        </w:tc>
      </w:tr>
      <w:tr w:rsidR="00870E15" w:rsidRPr="00B9010C" w:rsidTr="00B9010C">
        <w:tc>
          <w:tcPr>
            <w:tcW w:w="959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5</w:t>
            </w:r>
          </w:p>
        </w:tc>
        <w:tc>
          <w:tcPr>
            <w:tcW w:w="5232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Отдел по экономике и работе с малым бизнесом</w:t>
            </w:r>
          </w:p>
        </w:tc>
        <w:tc>
          <w:tcPr>
            <w:tcW w:w="3096" w:type="dxa"/>
          </w:tcPr>
          <w:p w:rsidR="00870E15" w:rsidRPr="00B9010C" w:rsidRDefault="00870E15" w:rsidP="00B9010C">
            <w:pPr>
              <w:spacing w:line="240" w:lineRule="auto"/>
              <w:jc w:val="center"/>
            </w:pPr>
            <w:r w:rsidRPr="00B9010C">
              <w:t>262</w:t>
            </w:r>
          </w:p>
        </w:tc>
      </w:tr>
      <w:tr w:rsidR="00870E15" w:rsidRPr="00B9010C" w:rsidTr="00B9010C">
        <w:tc>
          <w:tcPr>
            <w:tcW w:w="959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6</w:t>
            </w:r>
          </w:p>
        </w:tc>
        <w:tc>
          <w:tcPr>
            <w:tcW w:w="5232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Сектор по делам ГО и ЧС</w:t>
            </w:r>
          </w:p>
        </w:tc>
        <w:tc>
          <w:tcPr>
            <w:tcW w:w="3096" w:type="dxa"/>
          </w:tcPr>
          <w:p w:rsidR="00870E15" w:rsidRPr="00B9010C" w:rsidRDefault="00870E15" w:rsidP="00B9010C">
            <w:pPr>
              <w:spacing w:line="240" w:lineRule="auto"/>
              <w:jc w:val="center"/>
            </w:pPr>
            <w:r w:rsidRPr="00B9010C">
              <w:t>2</w:t>
            </w:r>
          </w:p>
        </w:tc>
      </w:tr>
      <w:tr w:rsidR="00870E15" w:rsidRPr="00B9010C" w:rsidTr="00B9010C">
        <w:tc>
          <w:tcPr>
            <w:tcW w:w="959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7</w:t>
            </w:r>
          </w:p>
        </w:tc>
        <w:tc>
          <w:tcPr>
            <w:tcW w:w="5232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Сектор по транспорту, дорожной деятельности и связи</w:t>
            </w:r>
          </w:p>
        </w:tc>
        <w:tc>
          <w:tcPr>
            <w:tcW w:w="3096" w:type="dxa"/>
          </w:tcPr>
          <w:p w:rsidR="00870E15" w:rsidRPr="00B9010C" w:rsidRDefault="00870E15" w:rsidP="00B9010C">
            <w:pPr>
              <w:spacing w:line="240" w:lineRule="auto"/>
              <w:jc w:val="center"/>
            </w:pPr>
            <w:r w:rsidRPr="00B9010C">
              <w:t>61</w:t>
            </w:r>
          </w:p>
        </w:tc>
      </w:tr>
      <w:tr w:rsidR="00870E15" w:rsidRPr="00B9010C" w:rsidTr="00B9010C">
        <w:tc>
          <w:tcPr>
            <w:tcW w:w="959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8</w:t>
            </w:r>
          </w:p>
        </w:tc>
        <w:tc>
          <w:tcPr>
            <w:tcW w:w="5232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Управление образования</w:t>
            </w:r>
          </w:p>
        </w:tc>
        <w:tc>
          <w:tcPr>
            <w:tcW w:w="3096" w:type="dxa"/>
          </w:tcPr>
          <w:p w:rsidR="00870E15" w:rsidRPr="00B9010C" w:rsidRDefault="00870E15" w:rsidP="00B9010C">
            <w:pPr>
              <w:spacing w:line="240" w:lineRule="auto"/>
              <w:jc w:val="center"/>
            </w:pPr>
            <w:r w:rsidRPr="00B9010C">
              <w:t>36</w:t>
            </w:r>
          </w:p>
        </w:tc>
      </w:tr>
      <w:tr w:rsidR="00870E15" w:rsidRPr="00B9010C" w:rsidTr="00B9010C">
        <w:tc>
          <w:tcPr>
            <w:tcW w:w="959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9</w:t>
            </w:r>
          </w:p>
        </w:tc>
        <w:tc>
          <w:tcPr>
            <w:tcW w:w="5232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Финансовое управление</w:t>
            </w:r>
          </w:p>
        </w:tc>
        <w:tc>
          <w:tcPr>
            <w:tcW w:w="3096" w:type="dxa"/>
          </w:tcPr>
          <w:p w:rsidR="00870E15" w:rsidRPr="00B9010C" w:rsidRDefault="00870E15" w:rsidP="00B9010C">
            <w:pPr>
              <w:spacing w:line="240" w:lineRule="auto"/>
              <w:jc w:val="center"/>
            </w:pPr>
            <w:r w:rsidRPr="00B9010C">
              <w:t>3</w:t>
            </w:r>
          </w:p>
        </w:tc>
      </w:tr>
      <w:tr w:rsidR="00870E15" w:rsidRPr="00B9010C" w:rsidTr="00B9010C">
        <w:tc>
          <w:tcPr>
            <w:tcW w:w="959" w:type="dxa"/>
          </w:tcPr>
          <w:p w:rsidR="00870E15" w:rsidRPr="00B9010C" w:rsidRDefault="00870E15" w:rsidP="00B9010C">
            <w:pPr>
              <w:spacing w:line="240" w:lineRule="auto"/>
            </w:pPr>
          </w:p>
        </w:tc>
        <w:tc>
          <w:tcPr>
            <w:tcW w:w="5232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Всего</w:t>
            </w:r>
          </w:p>
        </w:tc>
        <w:tc>
          <w:tcPr>
            <w:tcW w:w="3096" w:type="dxa"/>
          </w:tcPr>
          <w:p w:rsidR="00870E15" w:rsidRPr="00B9010C" w:rsidRDefault="00870E15" w:rsidP="00B9010C">
            <w:pPr>
              <w:spacing w:line="240" w:lineRule="auto"/>
              <w:jc w:val="center"/>
            </w:pPr>
            <w:r w:rsidRPr="00B9010C">
              <w:t>430</w:t>
            </w:r>
          </w:p>
        </w:tc>
      </w:tr>
    </w:tbl>
    <w:p w:rsidR="00870E15" w:rsidRDefault="00870E15" w:rsidP="00F0461B">
      <w:pPr>
        <w:spacing w:line="240" w:lineRule="auto"/>
      </w:pPr>
    </w:p>
    <w:p w:rsidR="00870E15" w:rsidRDefault="00870E15" w:rsidP="00F0461B">
      <w:pPr>
        <w:spacing w:line="240" w:lineRule="auto"/>
        <w:jc w:val="center"/>
      </w:pPr>
      <w:r>
        <w:t>______________</w:t>
      </w:r>
    </w:p>
    <w:p w:rsidR="00870E15" w:rsidRDefault="00870E15" w:rsidP="00F0461B">
      <w:pPr>
        <w:spacing w:line="240" w:lineRule="auto"/>
        <w:jc w:val="center"/>
      </w:pPr>
    </w:p>
    <w:p w:rsidR="00870E15" w:rsidRDefault="00870E15" w:rsidP="00D9271A">
      <w:pPr>
        <w:spacing w:line="240" w:lineRule="auto"/>
        <w:jc w:val="right"/>
        <w:rPr>
          <w:sz w:val="22"/>
          <w:szCs w:val="22"/>
        </w:rPr>
      </w:pPr>
    </w:p>
    <w:p w:rsidR="00870E15" w:rsidRDefault="00870E15" w:rsidP="00D9271A">
      <w:pPr>
        <w:spacing w:line="240" w:lineRule="auto"/>
        <w:jc w:val="right"/>
        <w:rPr>
          <w:sz w:val="22"/>
          <w:szCs w:val="22"/>
        </w:rPr>
      </w:pPr>
    </w:p>
    <w:p w:rsidR="00870E15" w:rsidRDefault="00870E15" w:rsidP="003D14ED">
      <w:pPr>
        <w:spacing w:line="240" w:lineRule="auto"/>
        <w:rPr>
          <w:sz w:val="22"/>
          <w:szCs w:val="22"/>
        </w:rPr>
        <w:sectPr w:rsidR="00870E15" w:rsidSect="003D14ED">
          <w:pgSz w:w="11906" w:h="16838"/>
          <w:pgMar w:top="1134" w:right="680" w:bottom="1134" w:left="1985" w:header="709" w:footer="709" w:gutter="0"/>
          <w:cols w:space="708"/>
          <w:docGrid w:linePitch="381"/>
        </w:sectPr>
      </w:pPr>
    </w:p>
    <w:tbl>
      <w:tblPr>
        <w:tblW w:w="0" w:type="auto"/>
        <w:tblLook w:val="01E0"/>
      </w:tblPr>
      <w:tblGrid>
        <w:gridCol w:w="10048"/>
        <w:gridCol w:w="4738"/>
      </w:tblGrid>
      <w:tr w:rsidR="00870E15" w:rsidTr="00A26E7C">
        <w:tc>
          <w:tcPr>
            <w:tcW w:w="10048" w:type="dxa"/>
          </w:tcPr>
          <w:p w:rsidR="00870E15" w:rsidRPr="00A26E7C" w:rsidRDefault="00870E15" w:rsidP="00A26E7C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738" w:type="dxa"/>
          </w:tcPr>
          <w:p w:rsidR="00870E15" w:rsidRPr="00A26E7C" w:rsidRDefault="00870E15" w:rsidP="00A26E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26E7C">
              <w:rPr>
                <w:sz w:val="22"/>
                <w:szCs w:val="22"/>
              </w:rPr>
              <w:t>Приложение 1</w:t>
            </w:r>
          </w:p>
          <w:p w:rsidR="00870E15" w:rsidRPr="00A26E7C" w:rsidRDefault="00870E15" w:rsidP="00A26E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26E7C">
              <w:rPr>
                <w:sz w:val="22"/>
                <w:szCs w:val="22"/>
              </w:rPr>
              <w:t>к постановлению</w:t>
            </w:r>
          </w:p>
          <w:p w:rsidR="00870E15" w:rsidRPr="00A26E7C" w:rsidRDefault="00870E15" w:rsidP="00A26E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26E7C">
              <w:rPr>
                <w:sz w:val="22"/>
                <w:szCs w:val="22"/>
              </w:rPr>
              <w:t>администрации района</w:t>
            </w:r>
          </w:p>
          <w:p w:rsidR="00870E15" w:rsidRDefault="00870E15" w:rsidP="00A26E7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870E15" w:rsidRPr="00A26E7C" w:rsidRDefault="00870E15" w:rsidP="00A26E7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10.02.2017  № 64</w:t>
            </w:r>
          </w:p>
          <w:p w:rsidR="00870E15" w:rsidRPr="00A26E7C" w:rsidRDefault="00870E15" w:rsidP="00A26E7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870E15" w:rsidRDefault="00870E15" w:rsidP="0071596C">
      <w:pPr>
        <w:spacing w:line="240" w:lineRule="exact"/>
        <w:jc w:val="right"/>
        <w:rPr>
          <w:sz w:val="22"/>
          <w:szCs w:val="22"/>
        </w:rPr>
      </w:pPr>
    </w:p>
    <w:p w:rsidR="00870E15" w:rsidRDefault="00870E15" w:rsidP="0071596C">
      <w:pPr>
        <w:spacing w:line="240" w:lineRule="exact"/>
        <w:jc w:val="right"/>
        <w:rPr>
          <w:sz w:val="22"/>
          <w:szCs w:val="22"/>
        </w:rPr>
      </w:pPr>
    </w:p>
    <w:p w:rsidR="00870E15" w:rsidRDefault="00870E15" w:rsidP="0071596C">
      <w:pPr>
        <w:spacing w:line="240" w:lineRule="exact"/>
        <w:jc w:val="right"/>
        <w:rPr>
          <w:sz w:val="22"/>
          <w:szCs w:val="22"/>
        </w:rPr>
      </w:pPr>
    </w:p>
    <w:p w:rsidR="00870E15" w:rsidRDefault="00870E15" w:rsidP="0084684B">
      <w:pPr>
        <w:spacing w:line="240" w:lineRule="auto"/>
        <w:jc w:val="center"/>
        <w:rPr>
          <w:sz w:val="22"/>
          <w:szCs w:val="22"/>
        </w:rPr>
      </w:pPr>
      <w:r w:rsidRPr="00F73BCF">
        <w:rPr>
          <w:sz w:val="22"/>
          <w:szCs w:val="22"/>
        </w:rPr>
        <w:t xml:space="preserve">Информация </w:t>
      </w:r>
    </w:p>
    <w:p w:rsidR="00870E15" w:rsidRPr="00F73BCF" w:rsidRDefault="00870E15" w:rsidP="0084684B">
      <w:pPr>
        <w:spacing w:line="240" w:lineRule="auto"/>
        <w:jc w:val="center"/>
        <w:rPr>
          <w:sz w:val="22"/>
          <w:szCs w:val="22"/>
        </w:rPr>
      </w:pPr>
      <w:r w:rsidRPr="00F73BCF">
        <w:rPr>
          <w:sz w:val="22"/>
          <w:szCs w:val="22"/>
        </w:rPr>
        <w:t>о заключенных трудовых договорах за период с ______2017 по ______2017</w:t>
      </w:r>
    </w:p>
    <w:p w:rsidR="00870E15" w:rsidRPr="00F73BCF" w:rsidRDefault="00870E15" w:rsidP="0084684B">
      <w:pPr>
        <w:spacing w:line="240" w:lineRule="auto"/>
        <w:jc w:val="center"/>
        <w:rPr>
          <w:sz w:val="22"/>
          <w:szCs w:val="22"/>
        </w:rPr>
      </w:pPr>
      <w:r w:rsidRPr="00F73BCF">
        <w:rPr>
          <w:sz w:val="22"/>
          <w:szCs w:val="22"/>
        </w:rPr>
        <w:t>по муниципальному образованию______________________________________________</w:t>
      </w:r>
    </w:p>
    <w:p w:rsidR="00870E15" w:rsidRPr="00F73BCF" w:rsidRDefault="00870E15" w:rsidP="00A06EFB">
      <w:pPr>
        <w:spacing w:line="240" w:lineRule="auto"/>
        <w:rPr>
          <w:sz w:val="22"/>
          <w:szCs w:val="22"/>
        </w:rPr>
      </w:pPr>
    </w:p>
    <w:p w:rsidR="00870E15" w:rsidRPr="00F73BCF" w:rsidRDefault="00870E15" w:rsidP="00A06EFB">
      <w:pPr>
        <w:spacing w:line="240" w:lineRule="auto"/>
        <w:rPr>
          <w:sz w:val="22"/>
          <w:szCs w:val="22"/>
        </w:rPr>
      </w:pPr>
    </w:p>
    <w:tbl>
      <w:tblPr>
        <w:tblW w:w="15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8"/>
        <w:gridCol w:w="1423"/>
        <w:gridCol w:w="1276"/>
        <w:gridCol w:w="850"/>
        <w:gridCol w:w="851"/>
        <w:gridCol w:w="1144"/>
        <w:gridCol w:w="982"/>
        <w:gridCol w:w="1134"/>
        <w:gridCol w:w="1276"/>
        <w:gridCol w:w="1134"/>
        <w:gridCol w:w="1720"/>
        <w:gridCol w:w="1115"/>
        <w:gridCol w:w="950"/>
        <w:gridCol w:w="989"/>
      </w:tblGrid>
      <w:tr w:rsidR="00870E15" w:rsidRPr="00B9010C" w:rsidTr="00B9010C">
        <w:trPr>
          <w:trHeight w:val="225"/>
        </w:trPr>
        <w:tc>
          <w:tcPr>
            <w:tcW w:w="528" w:type="dxa"/>
            <w:vMerge w:val="restart"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№</w:t>
            </w:r>
          </w:p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п/п</w:t>
            </w:r>
          </w:p>
        </w:tc>
        <w:tc>
          <w:tcPr>
            <w:tcW w:w="1423" w:type="dxa"/>
            <w:vMerge w:val="restart"/>
          </w:tcPr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</w:p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</w:p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</w:p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Наименование</w:t>
            </w:r>
          </w:p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муниципального образования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</w:p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Информация о работодателе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</w:p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Информация о работнике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Информация о трудовом договоре</w:t>
            </w:r>
          </w:p>
        </w:tc>
        <w:tc>
          <w:tcPr>
            <w:tcW w:w="950" w:type="dxa"/>
            <w:vMerge w:val="restart"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Информация Отделения ПФР о факте наличия стажа работы застрахованного лица</w:t>
            </w:r>
          </w:p>
        </w:tc>
        <w:tc>
          <w:tcPr>
            <w:tcW w:w="989" w:type="dxa"/>
            <w:vMerge w:val="restart"/>
          </w:tcPr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</w:p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Информация Отделения ПФР о факте начисления страховых взносов</w:t>
            </w:r>
          </w:p>
        </w:tc>
      </w:tr>
      <w:tr w:rsidR="00870E15" w:rsidRPr="00B9010C" w:rsidTr="00B9010C">
        <w:trPr>
          <w:trHeight w:val="330"/>
        </w:trPr>
        <w:tc>
          <w:tcPr>
            <w:tcW w:w="528" w:type="dxa"/>
            <w:vMerge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23" w:type="dxa"/>
            <w:vMerge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Наименование</w:t>
            </w:r>
          </w:p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ИНН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КПП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Фамилия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Имя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</w:p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Дата рождения</w:t>
            </w:r>
          </w:p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(дд.мм.ггг)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Снилс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Дата заключения трудового договора (дата регистрации в качестве ИП в регистрирующем (налоговом) органе), (дд.мм.ггг)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Срок, на который заключен трудовой договор ,(дд.мм.гггг,</w:t>
            </w:r>
          </w:p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бессрочно)</w:t>
            </w:r>
          </w:p>
        </w:tc>
        <w:tc>
          <w:tcPr>
            <w:tcW w:w="950" w:type="dxa"/>
            <w:vMerge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89" w:type="dxa"/>
            <w:vMerge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</w:tr>
      <w:tr w:rsidR="00870E15" w:rsidRPr="00B9010C" w:rsidTr="00B9010C">
        <w:tc>
          <w:tcPr>
            <w:tcW w:w="528" w:type="dxa"/>
          </w:tcPr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23" w:type="dxa"/>
          </w:tcPr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44" w:type="dxa"/>
          </w:tcPr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82" w:type="dxa"/>
          </w:tcPr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34" w:type="dxa"/>
          </w:tcPr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276" w:type="dxa"/>
          </w:tcPr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134" w:type="dxa"/>
          </w:tcPr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720" w:type="dxa"/>
          </w:tcPr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1115" w:type="dxa"/>
          </w:tcPr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50" w:type="dxa"/>
          </w:tcPr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89" w:type="dxa"/>
          </w:tcPr>
          <w:p w:rsidR="00870E15" w:rsidRPr="00B9010C" w:rsidRDefault="00870E15" w:rsidP="00B9010C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9010C">
              <w:rPr>
                <w:sz w:val="20"/>
                <w:szCs w:val="20"/>
                <w:vertAlign w:val="superscript"/>
              </w:rPr>
              <w:t>14</w:t>
            </w:r>
          </w:p>
        </w:tc>
      </w:tr>
      <w:tr w:rsidR="00870E15" w:rsidRPr="00B9010C" w:rsidTr="00B9010C">
        <w:tc>
          <w:tcPr>
            <w:tcW w:w="528" w:type="dxa"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23" w:type="dxa"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44" w:type="dxa"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82" w:type="dxa"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720" w:type="dxa"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15" w:type="dxa"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50" w:type="dxa"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89" w:type="dxa"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</w:tr>
      <w:tr w:rsidR="00870E15" w:rsidRPr="00B9010C" w:rsidTr="00B9010C">
        <w:tc>
          <w:tcPr>
            <w:tcW w:w="528" w:type="dxa"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23" w:type="dxa"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44" w:type="dxa"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82" w:type="dxa"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720" w:type="dxa"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15" w:type="dxa"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50" w:type="dxa"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89" w:type="dxa"/>
          </w:tcPr>
          <w:p w:rsidR="00870E15" w:rsidRPr="00B9010C" w:rsidRDefault="00870E15" w:rsidP="00B9010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</w:tr>
    </w:tbl>
    <w:p w:rsidR="00870E15" w:rsidRDefault="00870E15" w:rsidP="000B6D11">
      <w:pPr>
        <w:spacing w:line="240" w:lineRule="auto"/>
      </w:pPr>
    </w:p>
    <w:p w:rsidR="00870E15" w:rsidRDefault="00870E15" w:rsidP="000B6D11">
      <w:pPr>
        <w:spacing w:line="240" w:lineRule="auto"/>
      </w:pPr>
    </w:p>
    <w:p w:rsidR="00870E15" w:rsidRDefault="00870E15" w:rsidP="00724CF7">
      <w:pPr>
        <w:spacing w:line="240" w:lineRule="auto"/>
        <w:jc w:val="center"/>
        <w:sectPr w:rsidR="00870E15" w:rsidSect="003D14ED">
          <w:pgSz w:w="16838" w:h="11906" w:orient="landscape"/>
          <w:pgMar w:top="1985" w:right="1134" w:bottom="680" w:left="1134" w:header="709" w:footer="709" w:gutter="0"/>
          <w:cols w:space="708"/>
          <w:docGrid w:linePitch="381"/>
        </w:sectPr>
      </w:pPr>
      <w:r>
        <w:tab/>
        <w:t xml:space="preserve">______________________________ </w:t>
      </w:r>
    </w:p>
    <w:p w:rsidR="00870E15" w:rsidRDefault="00870E15" w:rsidP="0071596C">
      <w:pPr>
        <w:spacing w:line="240" w:lineRule="exact"/>
        <w:jc w:val="right"/>
      </w:pPr>
    </w:p>
    <w:tbl>
      <w:tblPr>
        <w:tblW w:w="0" w:type="auto"/>
        <w:tblLook w:val="01E0"/>
      </w:tblPr>
      <w:tblGrid>
        <w:gridCol w:w="5441"/>
        <w:gridCol w:w="3846"/>
      </w:tblGrid>
      <w:tr w:rsidR="00870E15" w:rsidTr="00A26E7C">
        <w:tc>
          <w:tcPr>
            <w:tcW w:w="5568" w:type="dxa"/>
          </w:tcPr>
          <w:p w:rsidR="00870E15" w:rsidRDefault="00870E15" w:rsidP="00A26E7C">
            <w:pPr>
              <w:spacing w:line="240" w:lineRule="exact"/>
            </w:pPr>
          </w:p>
        </w:tc>
        <w:tc>
          <w:tcPr>
            <w:tcW w:w="3889" w:type="dxa"/>
          </w:tcPr>
          <w:p w:rsidR="00870E15" w:rsidRDefault="00870E15" w:rsidP="00A26E7C">
            <w:pPr>
              <w:spacing w:line="240" w:lineRule="exact"/>
              <w:jc w:val="center"/>
            </w:pPr>
            <w:r>
              <w:t>Приложение 2</w:t>
            </w:r>
          </w:p>
          <w:p w:rsidR="00870E15" w:rsidRDefault="00870E15" w:rsidP="00A26E7C">
            <w:pPr>
              <w:spacing w:line="240" w:lineRule="exact"/>
              <w:jc w:val="center"/>
            </w:pPr>
          </w:p>
          <w:p w:rsidR="00870E15" w:rsidRDefault="00870E15" w:rsidP="00A26E7C">
            <w:pPr>
              <w:spacing w:line="240" w:lineRule="exact"/>
              <w:jc w:val="center"/>
            </w:pPr>
            <w:r>
              <w:t>к постановлению</w:t>
            </w:r>
          </w:p>
          <w:p w:rsidR="00870E15" w:rsidRDefault="00870E15" w:rsidP="00A26E7C">
            <w:pPr>
              <w:spacing w:line="240" w:lineRule="exact"/>
              <w:jc w:val="center"/>
            </w:pPr>
            <w:r>
              <w:t>администрации района</w:t>
            </w:r>
          </w:p>
          <w:p w:rsidR="00870E15" w:rsidRDefault="00870E15" w:rsidP="00A26E7C">
            <w:pPr>
              <w:spacing w:line="240" w:lineRule="exact"/>
              <w:jc w:val="center"/>
            </w:pPr>
          </w:p>
          <w:p w:rsidR="00870E15" w:rsidRDefault="00870E15" w:rsidP="00A26E7C">
            <w:pPr>
              <w:spacing w:line="240" w:lineRule="exact"/>
              <w:jc w:val="center"/>
            </w:pPr>
            <w:r>
              <w:t>от 10.02.2017  № 64</w:t>
            </w:r>
          </w:p>
        </w:tc>
      </w:tr>
    </w:tbl>
    <w:p w:rsidR="00870E15" w:rsidRDefault="00870E15" w:rsidP="00724CF7">
      <w:pPr>
        <w:spacing w:line="240" w:lineRule="exact"/>
      </w:pPr>
    </w:p>
    <w:p w:rsidR="00870E15" w:rsidRDefault="00870E15" w:rsidP="0071596C">
      <w:pPr>
        <w:spacing w:line="240" w:lineRule="exact"/>
        <w:jc w:val="right"/>
      </w:pPr>
    </w:p>
    <w:p w:rsidR="00870E15" w:rsidRDefault="00870E15" w:rsidP="00F10004">
      <w:pPr>
        <w:spacing w:line="240" w:lineRule="auto"/>
        <w:jc w:val="right"/>
      </w:pPr>
    </w:p>
    <w:p w:rsidR="00870E15" w:rsidRDefault="00870E15" w:rsidP="00F10004">
      <w:pPr>
        <w:spacing w:line="240" w:lineRule="auto"/>
      </w:pPr>
    </w:p>
    <w:p w:rsidR="00870E15" w:rsidRDefault="00870E15" w:rsidP="00F10004">
      <w:pPr>
        <w:spacing w:line="240" w:lineRule="auto"/>
        <w:jc w:val="center"/>
      </w:pPr>
      <w:r>
        <w:t xml:space="preserve">Распределение </w:t>
      </w:r>
    </w:p>
    <w:p w:rsidR="00870E15" w:rsidRDefault="00870E15" w:rsidP="00724CF7">
      <w:pPr>
        <w:spacing w:line="240" w:lineRule="exact"/>
        <w:jc w:val="center"/>
      </w:pPr>
      <w:r>
        <w:t>контрольного показателя по снижению неформальной занятости</w:t>
      </w:r>
    </w:p>
    <w:p w:rsidR="00870E15" w:rsidRDefault="00870E15" w:rsidP="00724CF7">
      <w:pPr>
        <w:spacing w:line="240" w:lineRule="exact"/>
        <w:jc w:val="center"/>
      </w:pPr>
      <w:r>
        <w:t xml:space="preserve">по администрациям городских и сельских поселений Верхнебуреинского муниципального района </w:t>
      </w:r>
    </w:p>
    <w:p w:rsidR="00870E15" w:rsidRDefault="00870E15" w:rsidP="00724CF7">
      <w:pPr>
        <w:spacing w:line="240" w:lineRule="exact"/>
        <w:jc w:val="center"/>
      </w:pPr>
      <w:r>
        <w:t>на 2017 год</w:t>
      </w:r>
    </w:p>
    <w:p w:rsidR="00870E15" w:rsidRDefault="00870E15" w:rsidP="00F10004"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5232"/>
        <w:gridCol w:w="3096"/>
      </w:tblGrid>
      <w:tr w:rsidR="00870E15" w:rsidRPr="00B9010C" w:rsidTr="00B9010C">
        <w:tc>
          <w:tcPr>
            <w:tcW w:w="959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№ п/п</w:t>
            </w:r>
          </w:p>
        </w:tc>
        <w:tc>
          <w:tcPr>
            <w:tcW w:w="5232" w:type="dxa"/>
          </w:tcPr>
          <w:p w:rsidR="00870E15" w:rsidRPr="00B9010C" w:rsidRDefault="00870E15" w:rsidP="00B9010C">
            <w:pPr>
              <w:spacing w:line="240" w:lineRule="auto"/>
              <w:jc w:val="center"/>
            </w:pPr>
            <w:r w:rsidRPr="00B9010C">
              <w:t>Наименование структурного подразделения администрации района</w:t>
            </w:r>
          </w:p>
        </w:tc>
        <w:tc>
          <w:tcPr>
            <w:tcW w:w="3096" w:type="dxa"/>
          </w:tcPr>
          <w:p w:rsidR="00870E15" w:rsidRPr="00B9010C" w:rsidRDefault="00870E15" w:rsidP="00B9010C">
            <w:pPr>
              <w:spacing w:line="240" w:lineRule="auto"/>
              <w:jc w:val="center"/>
            </w:pPr>
            <w:r w:rsidRPr="00B9010C">
              <w:t>Снижение неформальной занятости, человек</w:t>
            </w:r>
          </w:p>
        </w:tc>
      </w:tr>
      <w:tr w:rsidR="00870E15" w:rsidRPr="00B9010C" w:rsidTr="00B9010C">
        <w:tc>
          <w:tcPr>
            <w:tcW w:w="959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1</w:t>
            </w:r>
          </w:p>
        </w:tc>
        <w:tc>
          <w:tcPr>
            <w:tcW w:w="5232" w:type="dxa"/>
            <w:vAlign w:val="bottom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Городское поселение "Рабочий поселок Чегдомын"</w:t>
            </w:r>
          </w:p>
        </w:tc>
        <w:tc>
          <w:tcPr>
            <w:tcW w:w="3096" w:type="dxa"/>
          </w:tcPr>
          <w:p w:rsidR="00870E15" w:rsidRPr="00B9010C" w:rsidRDefault="00870E15" w:rsidP="00B9010C">
            <w:pPr>
              <w:spacing w:line="240" w:lineRule="auto"/>
              <w:jc w:val="center"/>
            </w:pPr>
            <w:r w:rsidRPr="00B9010C">
              <w:t>225</w:t>
            </w:r>
          </w:p>
        </w:tc>
      </w:tr>
      <w:tr w:rsidR="00870E15" w:rsidRPr="00B9010C" w:rsidTr="00B9010C">
        <w:tc>
          <w:tcPr>
            <w:tcW w:w="959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2</w:t>
            </w:r>
          </w:p>
        </w:tc>
        <w:tc>
          <w:tcPr>
            <w:tcW w:w="5232" w:type="dxa"/>
            <w:vAlign w:val="bottom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 xml:space="preserve">Новоургальское городское поселение </w:t>
            </w:r>
          </w:p>
        </w:tc>
        <w:tc>
          <w:tcPr>
            <w:tcW w:w="3096" w:type="dxa"/>
          </w:tcPr>
          <w:p w:rsidR="00870E15" w:rsidRPr="00B9010C" w:rsidRDefault="00870E15" w:rsidP="00B9010C">
            <w:pPr>
              <w:spacing w:line="240" w:lineRule="auto"/>
              <w:jc w:val="center"/>
            </w:pPr>
            <w:r w:rsidRPr="00B9010C">
              <w:t>109</w:t>
            </w:r>
          </w:p>
        </w:tc>
      </w:tr>
      <w:tr w:rsidR="00870E15" w:rsidRPr="00B9010C" w:rsidTr="00B9010C">
        <w:tc>
          <w:tcPr>
            <w:tcW w:w="959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3</w:t>
            </w:r>
          </w:p>
        </w:tc>
        <w:tc>
          <w:tcPr>
            <w:tcW w:w="5232" w:type="dxa"/>
            <w:vAlign w:val="bottom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 xml:space="preserve">Аланапское сельское поселение </w:t>
            </w:r>
          </w:p>
        </w:tc>
        <w:tc>
          <w:tcPr>
            <w:tcW w:w="3096" w:type="dxa"/>
          </w:tcPr>
          <w:p w:rsidR="00870E15" w:rsidRPr="00B9010C" w:rsidRDefault="00870E15" w:rsidP="00B9010C">
            <w:pPr>
              <w:spacing w:line="240" w:lineRule="auto"/>
              <w:jc w:val="center"/>
            </w:pPr>
            <w:r w:rsidRPr="00B9010C">
              <w:t>3</w:t>
            </w:r>
          </w:p>
        </w:tc>
      </w:tr>
      <w:tr w:rsidR="00870E15" w:rsidRPr="00B9010C" w:rsidTr="00B9010C">
        <w:tc>
          <w:tcPr>
            <w:tcW w:w="959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4</w:t>
            </w:r>
          </w:p>
        </w:tc>
        <w:tc>
          <w:tcPr>
            <w:tcW w:w="5232" w:type="dxa"/>
            <w:vAlign w:val="bottom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 xml:space="preserve">Сельское поселение "Поселок Алонка" </w:t>
            </w:r>
          </w:p>
        </w:tc>
        <w:tc>
          <w:tcPr>
            <w:tcW w:w="3096" w:type="dxa"/>
          </w:tcPr>
          <w:p w:rsidR="00870E15" w:rsidRPr="00B9010C" w:rsidRDefault="00870E15" w:rsidP="00B9010C">
            <w:pPr>
              <w:spacing w:line="240" w:lineRule="auto"/>
              <w:jc w:val="center"/>
            </w:pPr>
            <w:r w:rsidRPr="00B9010C">
              <w:t>6</w:t>
            </w:r>
          </w:p>
        </w:tc>
      </w:tr>
      <w:tr w:rsidR="00870E15" w:rsidRPr="00B9010C" w:rsidTr="00B9010C">
        <w:tc>
          <w:tcPr>
            <w:tcW w:w="959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5</w:t>
            </w:r>
          </w:p>
        </w:tc>
        <w:tc>
          <w:tcPr>
            <w:tcW w:w="5232" w:type="dxa"/>
            <w:vAlign w:val="bottom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Сельское поселение "Поселок Герби"</w:t>
            </w:r>
          </w:p>
        </w:tc>
        <w:tc>
          <w:tcPr>
            <w:tcW w:w="3096" w:type="dxa"/>
          </w:tcPr>
          <w:p w:rsidR="00870E15" w:rsidRPr="00B9010C" w:rsidRDefault="00870E15" w:rsidP="00B9010C">
            <w:pPr>
              <w:spacing w:line="240" w:lineRule="auto"/>
              <w:jc w:val="center"/>
            </w:pPr>
            <w:r w:rsidRPr="00B9010C">
              <w:t>5</w:t>
            </w:r>
          </w:p>
        </w:tc>
      </w:tr>
      <w:tr w:rsidR="00870E15" w:rsidRPr="00B9010C" w:rsidTr="00B9010C">
        <w:tc>
          <w:tcPr>
            <w:tcW w:w="959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6</w:t>
            </w:r>
          </w:p>
        </w:tc>
        <w:tc>
          <w:tcPr>
            <w:tcW w:w="5232" w:type="dxa"/>
            <w:vAlign w:val="bottom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Сельское поселение "Поселок Софийск"</w:t>
            </w:r>
          </w:p>
        </w:tc>
        <w:tc>
          <w:tcPr>
            <w:tcW w:w="3096" w:type="dxa"/>
          </w:tcPr>
          <w:p w:rsidR="00870E15" w:rsidRPr="00B9010C" w:rsidRDefault="00870E15" w:rsidP="00B9010C">
            <w:pPr>
              <w:spacing w:line="240" w:lineRule="auto"/>
              <w:jc w:val="center"/>
            </w:pPr>
            <w:r w:rsidRPr="00B9010C">
              <w:t>7</w:t>
            </w:r>
          </w:p>
        </w:tc>
      </w:tr>
      <w:tr w:rsidR="00870E15" w:rsidRPr="00B9010C" w:rsidTr="00B9010C">
        <w:tc>
          <w:tcPr>
            <w:tcW w:w="959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7</w:t>
            </w:r>
          </w:p>
        </w:tc>
        <w:tc>
          <w:tcPr>
            <w:tcW w:w="5232" w:type="dxa"/>
            <w:vAlign w:val="bottom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Сельское поселение "Поселок Этыркэн"</w:t>
            </w:r>
          </w:p>
        </w:tc>
        <w:tc>
          <w:tcPr>
            <w:tcW w:w="3096" w:type="dxa"/>
          </w:tcPr>
          <w:p w:rsidR="00870E15" w:rsidRPr="00B9010C" w:rsidRDefault="00870E15" w:rsidP="00B9010C">
            <w:pPr>
              <w:spacing w:line="240" w:lineRule="auto"/>
              <w:jc w:val="center"/>
            </w:pPr>
            <w:r w:rsidRPr="00B9010C">
              <w:t>10</w:t>
            </w:r>
          </w:p>
        </w:tc>
      </w:tr>
      <w:tr w:rsidR="00870E15" w:rsidRPr="00B9010C" w:rsidTr="00B9010C">
        <w:tc>
          <w:tcPr>
            <w:tcW w:w="959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8</w:t>
            </w:r>
          </w:p>
        </w:tc>
        <w:tc>
          <w:tcPr>
            <w:tcW w:w="5232" w:type="dxa"/>
            <w:vAlign w:val="bottom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Сельское поселение "Село Усть-Ургал"</w:t>
            </w:r>
          </w:p>
        </w:tc>
        <w:tc>
          <w:tcPr>
            <w:tcW w:w="3096" w:type="dxa"/>
          </w:tcPr>
          <w:p w:rsidR="00870E15" w:rsidRPr="00B9010C" w:rsidRDefault="00870E15" w:rsidP="00B9010C">
            <w:pPr>
              <w:spacing w:line="240" w:lineRule="auto"/>
              <w:jc w:val="center"/>
            </w:pPr>
            <w:r w:rsidRPr="00B9010C">
              <w:t>3</w:t>
            </w:r>
          </w:p>
        </w:tc>
      </w:tr>
      <w:tr w:rsidR="00870E15" w:rsidRPr="00B9010C" w:rsidTr="00B9010C">
        <w:tc>
          <w:tcPr>
            <w:tcW w:w="959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9</w:t>
            </w:r>
          </w:p>
        </w:tc>
        <w:tc>
          <w:tcPr>
            <w:tcW w:w="5232" w:type="dxa"/>
            <w:vAlign w:val="bottom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Согдинское сельское поселение</w:t>
            </w:r>
          </w:p>
        </w:tc>
        <w:tc>
          <w:tcPr>
            <w:tcW w:w="3096" w:type="dxa"/>
          </w:tcPr>
          <w:p w:rsidR="00870E15" w:rsidRPr="00B9010C" w:rsidRDefault="00870E15" w:rsidP="00B9010C">
            <w:pPr>
              <w:spacing w:line="240" w:lineRule="auto"/>
              <w:jc w:val="center"/>
            </w:pPr>
            <w:r w:rsidRPr="00B9010C">
              <w:t>3</w:t>
            </w:r>
          </w:p>
        </w:tc>
      </w:tr>
      <w:tr w:rsidR="00870E15" w:rsidRPr="00B9010C" w:rsidTr="00B9010C">
        <w:tc>
          <w:tcPr>
            <w:tcW w:w="959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10</w:t>
            </w:r>
          </w:p>
        </w:tc>
        <w:tc>
          <w:tcPr>
            <w:tcW w:w="5232" w:type="dxa"/>
            <w:vAlign w:val="bottom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Среднеургальское сельское поселение</w:t>
            </w:r>
          </w:p>
        </w:tc>
        <w:tc>
          <w:tcPr>
            <w:tcW w:w="3096" w:type="dxa"/>
          </w:tcPr>
          <w:p w:rsidR="00870E15" w:rsidRPr="00B9010C" w:rsidRDefault="00870E15" w:rsidP="00B9010C">
            <w:pPr>
              <w:spacing w:line="240" w:lineRule="auto"/>
              <w:jc w:val="center"/>
            </w:pPr>
            <w:r w:rsidRPr="00B9010C">
              <w:t>7</w:t>
            </w:r>
          </w:p>
        </w:tc>
      </w:tr>
      <w:tr w:rsidR="00870E15" w:rsidRPr="00B9010C" w:rsidTr="00B9010C">
        <w:tc>
          <w:tcPr>
            <w:tcW w:w="959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11</w:t>
            </w:r>
          </w:p>
        </w:tc>
        <w:tc>
          <w:tcPr>
            <w:tcW w:w="5232" w:type="dxa"/>
            <w:vAlign w:val="bottom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 xml:space="preserve">Сулукское сельское поселение </w:t>
            </w:r>
          </w:p>
        </w:tc>
        <w:tc>
          <w:tcPr>
            <w:tcW w:w="3096" w:type="dxa"/>
          </w:tcPr>
          <w:p w:rsidR="00870E15" w:rsidRPr="00B9010C" w:rsidRDefault="00870E15" w:rsidP="00B9010C">
            <w:pPr>
              <w:spacing w:line="240" w:lineRule="auto"/>
              <w:jc w:val="center"/>
            </w:pPr>
            <w:r w:rsidRPr="00B9010C">
              <w:t>16</w:t>
            </w:r>
          </w:p>
        </w:tc>
      </w:tr>
      <w:tr w:rsidR="00870E15" w:rsidRPr="00B9010C" w:rsidTr="00B9010C">
        <w:tc>
          <w:tcPr>
            <w:tcW w:w="959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12</w:t>
            </w:r>
          </w:p>
        </w:tc>
        <w:tc>
          <w:tcPr>
            <w:tcW w:w="5232" w:type="dxa"/>
            <w:vAlign w:val="bottom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 xml:space="preserve">Тырминское сельское поселение </w:t>
            </w:r>
          </w:p>
        </w:tc>
        <w:tc>
          <w:tcPr>
            <w:tcW w:w="3096" w:type="dxa"/>
          </w:tcPr>
          <w:p w:rsidR="00870E15" w:rsidRPr="00B9010C" w:rsidRDefault="00870E15" w:rsidP="00B9010C">
            <w:pPr>
              <w:spacing w:line="240" w:lineRule="auto"/>
              <w:jc w:val="center"/>
            </w:pPr>
            <w:r w:rsidRPr="00B9010C">
              <w:t>30</w:t>
            </w:r>
          </w:p>
        </w:tc>
      </w:tr>
      <w:tr w:rsidR="00870E15" w:rsidRPr="00B9010C" w:rsidTr="00B9010C">
        <w:tc>
          <w:tcPr>
            <w:tcW w:w="959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13</w:t>
            </w:r>
          </w:p>
        </w:tc>
        <w:tc>
          <w:tcPr>
            <w:tcW w:w="5232" w:type="dxa"/>
            <w:vAlign w:val="bottom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Чекундинское сельское поселение</w:t>
            </w:r>
          </w:p>
        </w:tc>
        <w:tc>
          <w:tcPr>
            <w:tcW w:w="3096" w:type="dxa"/>
          </w:tcPr>
          <w:p w:rsidR="00870E15" w:rsidRPr="00B9010C" w:rsidRDefault="00870E15" w:rsidP="00B9010C">
            <w:pPr>
              <w:spacing w:line="240" w:lineRule="auto"/>
              <w:jc w:val="center"/>
            </w:pPr>
            <w:r w:rsidRPr="00B9010C">
              <w:t>6</w:t>
            </w:r>
          </w:p>
        </w:tc>
      </w:tr>
      <w:tr w:rsidR="00870E15" w:rsidRPr="00B9010C" w:rsidTr="00B9010C">
        <w:tc>
          <w:tcPr>
            <w:tcW w:w="959" w:type="dxa"/>
          </w:tcPr>
          <w:p w:rsidR="00870E15" w:rsidRPr="00B9010C" w:rsidRDefault="00870E15" w:rsidP="00B9010C">
            <w:pPr>
              <w:spacing w:line="240" w:lineRule="auto"/>
            </w:pPr>
          </w:p>
        </w:tc>
        <w:tc>
          <w:tcPr>
            <w:tcW w:w="5232" w:type="dxa"/>
          </w:tcPr>
          <w:p w:rsidR="00870E15" w:rsidRPr="00B9010C" w:rsidRDefault="00870E15" w:rsidP="00B9010C">
            <w:pPr>
              <w:spacing w:line="240" w:lineRule="auto"/>
            </w:pPr>
            <w:r w:rsidRPr="00B9010C">
              <w:t>Всего</w:t>
            </w:r>
          </w:p>
        </w:tc>
        <w:tc>
          <w:tcPr>
            <w:tcW w:w="3096" w:type="dxa"/>
          </w:tcPr>
          <w:p w:rsidR="00870E15" w:rsidRPr="00B9010C" w:rsidRDefault="00870E15" w:rsidP="00B9010C">
            <w:pPr>
              <w:spacing w:line="240" w:lineRule="auto"/>
              <w:jc w:val="center"/>
            </w:pPr>
            <w:r w:rsidRPr="00B9010C">
              <w:t>430</w:t>
            </w:r>
          </w:p>
        </w:tc>
      </w:tr>
    </w:tbl>
    <w:p w:rsidR="00870E15" w:rsidRDefault="00870E15" w:rsidP="0054067A">
      <w:pPr>
        <w:spacing w:line="240" w:lineRule="auto"/>
      </w:pPr>
    </w:p>
    <w:p w:rsidR="00870E15" w:rsidRDefault="00870E15" w:rsidP="0054067A">
      <w:pPr>
        <w:spacing w:line="240" w:lineRule="auto"/>
      </w:pPr>
    </w:p>
    <w:p w:rsidR="00870E15" w:rsidRDefault="00870E15" w:rsidP="0054067A">
      <w:pPr>
        <w:spacing w:line="240" w:lineRule="auto"/>
      </w:pPr>
    </w:p>
    <w:p w:rsidR="00870E15" w:rsidRPr="0071596C" w:rsidRDefault="00870E15" w:rsidP="0054067A">
      <w:pPr>
        <w:spacing w:line="240" w:lineRule="auto"/>
        <w:jc w:val="center"/>
      </w:pPr>
      <w:r>
        <w:tab/>
        <w:t xml:space="preserve">_________________________ </w:t>
      </w:r>
    </w:p>
    <w:sectPr w:rsidR="00870E15" w:rsidRPr="0071596C" w:rsidSect="00C33B65">
      <w:pgSz w:w="11906" w:h="16838"/>
      <w:pgMar w:top="1134" w:right="850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E15" w:rsidRDefault="00870E15">
      <w:r>
        <w:separator/>
      </w:r>
    </w:p>
  </w:endnote>
  <w:endnote w:type="continuationSeparator" w:id="0">
    <w:p w:rsidR="00870E15" w:rsidRDefault="00870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E15" w:rsidRDefault="00870E15">
      <w:r>
        <w:separator/>
      </w:r>
    </w:p>
  </w:footnote>
  <w:footnote w:type="continuationSeparator" w:id="0">
    <w:p w:rsidR="00870E15" w:rsidRDefault="00870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15" w:rsidRDefault="00870E15" w:rsidP="00402E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0E15" w:rsidRDefault="00870E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15" w:rsidRDefault="00870E15" w:rsidP="00402E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870E15" w:rsidRDefault="00870E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7852"/>
    <w:multiLevelType w:val="hybridMultilevel"/>
    <w:tmpl w:val="95A0A778"/>
    <w:lvl w:ilvl="0" w:tplc="1DBADF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1C70CC5"/>
    <w:multiLevelType w:val="hybridMultilevel"/>
    <w:tmpl w:val="032604C0"/>
    <w:lvl w:ilvl="0" w:tplc="7658971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4FD4799"/>
    <w:multiLevelType w:val="multilevel"/>
    <w:tmpl w:val="E248A2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>
    <w:nsid w:val="5F934801"/>
    <w:multiLevelType w:val="hybridMultilevel"/>
    <w:tmpl w:val="16AE8DC2"/>
    <w:lvl w:ilvl="0" w:tplc="F526490E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FFC789D"/>
    <w:multiLevelType w:val="multilevel"/>
    <w:tmpl w:val="E248A2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E01"/>
    <w:rsid w:val="00016AB4"/>
    <w:rsid w:val="00021698"/>
    <w:rsid w:val="00024ADF"/>
    <w:rsid w:val="00031427"/>
    <w:rsid w:val="00035C13"/>
    <w:rsid w:val="000370F0"/>
    <w:rsid w:val="00071A19"/>
    <w:rsid w:val="00071B06"/>
    <w:rsid w:val="0007540D"/>
    <w:rsid w:val="00094F11"/>
    <w:rsid w:val="00097EBE"/>
    <w:rsid w:val="000B6D11"/>
    <w:rsid w:val="000D016A"/>
    <w:rsid w:val="000D5842"/>
    <w:rsid w:val="000D7572"/>
    <w:rsid w:val="00101A45"/>
    <w:rsid w:val="00120FE8"/>
    <w:rsid w:val="00142151"/>
    <w:rsid w:val="00142D65"/>
    <w:rsid w:val="0015476B"/>
    <w:rsid w:val="00157F72"/>
    <w:rsid w:val="0016311E"/>
    <w:rsid w:val="001716BB"/>
    <w:rsid w:val="00177381"/>
    <w:rsid w:val="00177D72"/>
    <w:rsid w:val="001850E0"/>
    <w:rsid w:val="001B425F"/>
    <w:rsid w:val="001C1F38"/>
    <w:rsid w:val="002169F7"/>
    <w:rsid w:val="0022551B"/>
    <w:rsid w:val="00282AA7"/>
    <w:rsid w:val="00284D64"/>
    <w:rsid w:val="002B0438"/>
    <w:rsid w:val="002B5AFC"/>
    <w:rsid w:val="002C4513"/>
    <w:rsid w:val="002D0A19"/>
    <w:rsid w:val="002D6E12"/>
    <w:rsid w:val="002E76E6"/>
    <w:rsid w:val="002F0E71"/>
    <w:rsid w:val="00306402"/>
    <w:rsid w:val="003160C1"/>
    <w:rsid w:val="00324791"/>
    <w:rsid w:val="00347AE7"/>
    <w:rsid w:val="00350CC0"/>
    <w:rsid w:val="0035283F"/>
    <w:rsid w:val="00363CD8"/>
    <w:rsid w:val="00390924"/>
    <w:rsid w:val="00390A39"/>
    <w:rsid w:val="00394EE6"/>
    <w:rsid w:val="003B1EA7"/>
    <w:rsid w:val="003C2D56"/>
    <w:rsid w:val="003D14ED"/>
    <w:rsid w:val="003E32FA"/>
    <w:rsid w:val="003E45AC"/>
    <w:rsid w:val="003F1D9C"/>
    <w:rsid w:val="00402E47"/>
    <w:rsid w:val="00413752"/>
    <w:rsid w:val="00426157"/>
    <w:rsid w:val="00430279"/>
    <w:rsid w:val="00435862"/>
    <w:rsid w:val="0047564C"/>
    <w:rsid w:val="004942B0"/>
    <w:rsid w:val="004A4F97"/>
    <w:rsid w:val="004E322B"/>
    <w:rsid w:val="00507878"/>
    <w:rsid w:val="00511A86"/>
    <w:rsid w:val="00533851"/>
    <w:rsid w:val="0054067A"/>
    <w:rsid w:val="00540A76"/>
    <w:rsid w:val="005416C4"/>
    <w:rsid w:val="005641F8"/>
    <w:rsid w:val="00584323"/>
    <w:rsid w:val="005D5373"/>
    <w:rsid w:val="006160FC"/>
    <w:rsid w:val="006269A9"/>
    <w:rsid w:val="00641832"/>
    <w:rsid w:val="00647AA9"/>
    <w:rsid w:val="0065770D"/>
    <w:rsid w:val="0066579F"/>
    <w:rsid w:val="00671DAD"/>
    <w:rsid w:val="00677058"/>
    <w:rsid w:val="006C299B"/>
    <w:rsid w:val="006C2E23"/>
    <w:rsid w:val="006D0FF8"/>
    <w:rsid w:val="006E72C2"/>
    <w:rsid w:val="006F2C1F"/>
    <w:rsid w:val="006F4261"/>
    <w:rsid w:val="0071596C"/>
    <w:rsid w:val="00717B08"/>
    <w:rsid w:val="00724CF7"/>
    <w:rsid w:val="00735D3D"/>
    <w:rsid w:val="007576E1"/>
    <w:rsid w:val="0077020A"/>
    <w:rsid w:val="00787ECD"/>
    <w:rsid w:val="00791B16"/>
    <w:rsid w:val="00794232"/>
    <w:rsid w:val="007B65D1"/>
    <w:rsid w:val="007E1D99"/>
    <w:rsid w:val="00802887"/>
    <w:rsid w:val="0080768E"/>
    <w:rsid w:val="0081461A"/>
    <w:rsid w:val="00817E01"/>
    <w:rsid w:val="00823965"/>
    <w:rsid w:val="0083100F"/>
    <w:rsid w:val="00831A9E"/>
    <w:rsid w:val="00842BDD"/>
    <w:rsid w:val="0084684B"/>
    <w:rsid w:val="00854793"/>
    <w:rsid w:val="00864D28"/>
    <w:rsid w:val="00870E15"/>
    <w:rsid w:val="008B535E"/>
    <w:rsid w:val="008C1CD1"/>
    <w:rsid w:val="008C7B1C"/>
    <w:rsid w:val="00902EDA"/>
    <w:rsid w:val="00911FFE"/>
    <w:rsid w:val="009429F8"/>
    <w:rsid w:val="009638DA"/>
    <w:rsid w:val="00977B90"/>
    <w:rsid w:val="009A7519"/>
    <w:rsid w:val="009E5876"/>
    <w:rsid w:val="009F3519"/>
    <w:rsid w:val="009F47BF"/>
    <w:rsid w:val="00A06EFB"/>
    <w:rsid w:val="00A10E89"/>
    <w:rsid w:val="00A16EA1"/>
    <w:rsid w:val="00A26E7C"/>
    <w:rsid w:val="00A477CA"/>
    <w:rsid w:val="00A52EFE"/>
    <w:rsid w:val="00A565D6"/>
    <w:rsid w:val="00A83B98"/>
    <w:rsid w:val="00AC70FB"/>
    <w:rsid w:val="00B037B9"/>
    <w:rsid w:val="00B04435"/>
    <w:rsid w:val="00B22AB8"/>
    <w:rsid w:val="00B46414"/>
    <w:rsid w:val="00B555AE"/>
    <w:rsid w:val="00B56596"/>
    <w:rsid w:val="00B600E1"/>
    <w:rsid w:val="00B64D3B"/>
    <w:rsid w:val="00B64DFD"/>
    <w:rsid w:val="00B65C7B"/>
    <w:rsid w:val="00B73EAF"/>
    <w:rsid w:val="00B754B5"/>
    <w:rsid w:val="00B76410"/>
    <w:rsid w:val="00B9010C"/>
    <w:rsid w:val="00BC48B6"/>
    <w:rsid w:val="00BC63F8"/>
    <w:rsid w:val="00BE1C67"/>
    <w:rsid w:val="00BF286E"/>
    <w:rsid w:val="00BF5FB8"/>
    <w:rsid w:val="00C02A2D"/>
    <w:rsid w:val="00C2102C"/>
    <w:rsid w:val="00C33B65"/>
    <w:rsid w:val="00C55953"/>
    <w:rsid w:val="00CC7081"/>
    <w:rsid w:val="00CD2728"/>
    <w:rsid w:val="00CD34F9"/>
    <w:rsid w:val="00CD7E91"/>
    <w:rsid w:val="00CF28BC"/>
    <w:rsid w:val="00D44B14"/>
    <w:rsid w:val="00D809AD"/>
    <w:rsid w:val="00D855BC"/>
    <w:rsid w:val="00D908E1"/>
    <w:rsid w:val="00D9271A"/>
    <w:rsid w:val="00DC71C5"/>
    <w:rsid w:val="00DD443A"/>
    <w:rsid w:val="00E2323F"/>
    <w:rsid w:val="00E41B3D"/>
    <w:rsid w:val="00E5376B"/>
    <w:rsid w:val="00E57FC3"/>
    <w:rsid w:val="00E8021B"/>
    <w:rsid w:val="00E94F26"/>
    <w:rsid w:val="00EE284F"/>
    <w:rsid w:val="00EF43BB"/>
    <w:rsid w:val="00F0152F"/>
    <w:rsid w:val="00F0461B"/>
    <w:rsid w:val="00F10004"/>
    <w:rsid w:val="00F232A3"/>
    <w:rsid w:val="00F24A20"/>
    <w:rsid w:val="00F42F78"/>
    <w:rsid w:val="00F46C90"/>
    <w:rsid w:val="00F62EA1"/>
    <w:rsid w:val="00F7170E"/>
    <w:rsid w:val="00F73BCF"/>
    <w:rsid w:val="00FF0FDE"/>
    <w:rsid w:val="00FF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A39"/>
    <w:pPr>
      <w:spacing w:line="300" w:lineRule="atLeast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7E01"/>
    <w:pPr>
      <w:ind w:left="720"/>
      <w:contextualSpacing/>
    </w:pPr>
  </w:style>
  <w:style w:type="table" w:styleId="TableGrid">
    <w:name w:val="Table Grid"/>
    <w:basedOn w:val="TableNormal"/>
    <w:uiPriority w:val="99"/>
    <w:rsid w:val="006160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E76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76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24CF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rsid w:val="00724C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13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438</TotalTime>
  <Pages>5</Pages>
  <Words>670</Words>
  <Characters>3820</Characters>
  <Application>Microsoft Office Outlook</Application>
  <DocSecurity>0</DocSecurity>
  <Lines>0</Lines>
  <Paragraphs>0</Paragraphs>
  <ScaleCrop>false</ScaleCrop>
  <Company>Administracia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13</cp:revision>
  <cp:lastPrinted>2017-02-08T00:38:00Z</cp:lastPrinted>
  <dcterms:created xsi:type="dcterms:W3CDTF">2016-02-19T22:30:00Z</dcterms:created>
  <dcterms:modified xsi:type="dcterms:W3CDTF">2017-02-13T01:15:00Z</dcterms:modified>
</cp:coreProperties>
</file>