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95" w:rsidRDefault="00DC6795" w:rsidP="00DC6795">
      <w:pPr>
        <w:pStyle w:val="ConsPlusNormal"/>
        <w:jc w:val="center"/>
        <w:outlineLvl w:val="0"/>
        <w:rPr>
          <w:rFonts w:ascii="Times New Roman" w:hAnsi="Times New Roman"/>
          <w:sz w:val="28"/>
          <w:szCs w:val="28"/>
        </w:rPr>
      </w:pPr>
      <w:bookmarkStart w:id="0" w:name="_Hlk40727533"/>
      <w:r>
        <w:rPr>
          <w:rFonts w:ascii="Times New Roman" w:hAnsi="Times New Roman"/>
          <w:sz w:val="28"/>
          <w:szCs w:val="28"/>
        </w:rPr>
        <w:t>Администрация</w:t>
      </w:r>
    </w:p>
    <w:p w:rsidR="00DC6795" w:rsidRDefault="00DC6795" w:rsidP="00DC6795">
      <w:pPr>
        <w:pStyle w:val="ConsPlusNormal"/>
        <w:jc w:val="center"/>
        <w:outlineLvl w:val="0"/>
        <w:rPr>
          <w:rFonts w:ascii="Times New Roman" w:hAnsi="Times New Roman"/>
          <w:sz w:val="28"/>
          <w:szCs w:val="28"/>
        </w:rPr>
      </w:pPr>
      <w:r>
        <w:rPr>
          <w:rFonts w:ascii="Times New Roman" w:hAnsi="Times New Roman"/>
          <w:sz w:val="28"/>
          <w:szCs w:val="28"/>
        </w:rPr>
        <w:t>Верхнебуреинского муниципального района</w:t>
      </w:r>
    </w:p>
    <w:p w:rsidR="00DC6795" w:rsidRDefault="00DC6795" w:rsidP="00DC6795">
      <w:pPr>
        <w:pStyle w:val="ConsPlusNormal"/>
        <w:jc w:val="center"/>
        <w:outlineLvl w:val="0"/>
        <w:rPr>
          <w:rFonts w:ascii="Times New Roman" w:hAnsi="Times New Roman"/>
          <w:sz w:val="28"/>
          <w:szCs w:val="28"/>
        </w:rPr>
      </w:pPr>
    </w:p>
    <w:p w:rsidR="00DC6795" w:rsidRDefault="00DC6795" w:rsidP="00DC6795">
      <w:pPr>
        <w:pStyle w:val="ConsPlusNormal"/>
        <w:jc w:val="center"/>
        <w:outlineLvl w:val="0"/>
        <w:rPr>
          <w:rFonts w:ascii="Times New Roman" w:hAnsi="Times New Roman"/>
          <w:sz w:val="28"/>
          <w:szCs w:val="28"/>
        </w:rPr>
      </w:pPr>
      <w:r>
        <w:rPr>
          <w:rFonts w:ascii="Times New Roman" w:hAnsi="Times New Roman"/>
          <w:sz w:val="28"/>
          <w:szCs w:val="28"/>
        </w:rPr>
        <w:t>ПОСТАНОВЛЕНИЕ</w:t>
      </w:r>
    </w:p>
    <w:p w:rsidR="00DC6795" w:rsidRDefault="00DC6795" w:rsidP="00DC6795">
      <w:pPr>
        <w:pStyle w:val="ConsPlusNormal"/>
        <w:jc w:val="center"/>
        <w:outlineLvl w:val="0"/>
        <w:rPr>
          <w:rFonts w:ascii="Times New Roman" w:hAnsi="Times New Roman"/>
          <w:sz w:val="28"/>
          <w:szCs w:val="28"/>
        </w:rPr>
      </w:pPr>
    </w:p>
    <w:p w:rsidR="00DC6795" w:rsidRDefault="00DC6795" w:rsidP="00DC6795">
      <w:pPr>
        <w:pStyle w:val="ConsPlusNormal"/>
        <w:jc w:val="center"/>
        <w:outlineLvl w:val="0"/>
        <w:rPr>
          <w:rFonts w:ascii="Times New Roman" w:hAnsi="Times New Roman"/>
          <w:sz w:val="28"/>
          <w:szCs w:val="28"/>
          <w:u w:val="single"/>
        </w:rPr>
      </w:pPr>
    </w:p>
    <w:p w:rsidR="00DC6795" w:rsidRDefault="00DC6795" w:rsidP="00DC6795">
      <w:pPr>
        <w:pStyle w:val="ConsPlusNormal"/>
        <w:ind w:firstLine="0"/>
        <w:outlineLvl w:val="0"/>
        <w:rPr>
          <w:rFonts w:ascii="Times New Roman" w:hAnsi="Times New Roman"/>
          <w:sz w:val="28"/>
          <w:szCs w:val="28"/>
          <w:u w:val="single"/>
        </w:rPr>
      </w:pPr>
      <w:r>
        <w:rPr>
          <w:rFonts w:ascii="Times New Roman" w:hAnsi="Times New Roman"/>
          <w:sz w:val="28"/>
          <w:szCs w:val="28"/>
          <w:u w:val="single"/>
        </w:rPr>
        <w:t xml:space="preserve">30.06.2020  № 390 </w:t>
      </w:r>
    </w:p>
    <w:p w:rsidR="00DC6795" w:rsidRDefault="00DC6795" w:rsidP="00DC6795">
      <w:pPr>
        <w:pStyle w:val="ConsPlusNormal"/>
        <w:ind w:firstLine="0"/>
        <w:outlineLvl w:val="0"/>
        <w:rPr>
          <w:rFonts w:ascii="Times New Roman" w:hAnsi="Times New Roman"/>
          <w:sz w:val="28"/>
          <w:szCs w:val="28"/>
        </w:rPr>
      </w:pPr>
      <w:r>
        <w:rPr>
          <w:rFonts w:ascii="Times New Roman" w:hAnsi="Times New Roman"/>
          <w:sz w:val="28"/>
          <w:szCs w:val="28"/>
        </w:rPr>
        <w:t>п. Чегдомын</w:t>
      </w:r>
    </w:p>
    <w:p w:rsidR="00252DDD" w:rsidRDefault="00252DDD" w:rsidP="001E5D77">
      <w:pPr>
        <w:widowControl w:val="0"/>
        <w:autoSpaceDE w:val="0"/>
        <w:autoSpaceDN w:val="0"/>
        <w:adjustRightInd w:val="0"/>
        <w:spacing w:after="0" w:line="240" w:lineRule="exact"/>
        <w:jc w:val="both"/>
        <w:rPr>
          <w:rFonts w:ascii="Times New Roman" w:hAnsi="Times New Roman" w:cs="Times New Roman"/>
          <w:bCs/>
          <w:sz w:val="28"/>
          <w:szCs w:val="28"/>
        </w:rPr>
      </w:pPr>
    </w:p>
    <w:p w:rsidR="001E5D77" w:rsidRPr="00F93EA0" w:rsidRDefault="001E5D77" w:rsidP="001E5D77">
      <w:pPr>
        <w:widowControl w:val="0"/>
        <w:autoSpaceDE w:val="0"/>
        <w:autoSpaceDN w:val="0"/>
        <w:adjustRightInd w:val="0"/>
        <w:spacing w:after="0" w:line="240" w:lineRule="exact"/>
        <w:jc w:val="both"/>
        <w:rPr>
          <w:rFonts w:ascii="Times New Roman" w:hAnsi="Times New Roman" w:cs="Times New Roman"/>
          <w:bCs/>
          <w:sz w:val="28"/>
          <w:szCs w:val="28"/>
        </w:rPr>
      </w:pPr>
      <w:r w:rsidRPr="00F93EA0">
        <w:rPr>
          <w:rFonts w:ascii="Times New Roman" w:hAnsi="Times New Roman" w:cs="Times New Roman"/>
          <w:bCs/>
          <w:sz w:val="28"/>
          <w:szCs w:val="28"/>
        </w:rPr>
        <w:t xml:space="preserve">О внесении изменений в Порядок принятия решения о разработке муниципальных программ Верхнебуреинского муниципального района Хабаровского края, их формирования и реализации </w:t>
      </w:r>
      <w:r w:rsidRPr="00F93EA0">
        <w:rPr>
          <w:rFonts w:ascii="Times New Roman" w:hAnsi="Times New Roman" w:cs="Times New Roman"/>
          <w:sz w:val="28"/>
          <w:szCs w:val="28"/>
        </w:rPr>
        <w:t xml:space="preserve">и в Порядок </w:t>
      </w:r>
      <w:proofErr w:type="gramStart"/>
      <w:r w:rsidRPr="00F93EA0">
        <w:rPr>
          <w:rFonts w:ascii="Times New Roman" w:hAnsi="Times New Roman" w:cs="Times New Roman"/>
          <w:sz w:val="28"/>
          <w:szCs w:val="28"/>
        </w:rPr>
        <w:t>проведения оценки эффективности реализации муниципальных программ</w:t>
      </w:r>
      <w:proofErr w:type="gramEnd"/>
      <w:r w:rsidRPr="00F93EA0">
        <w:rPr>
          <w:rFonts w:ascii="Times New Roman" w:hAnsi="Times New Roman" w:cs="Times New Roman"/>
          <w:sz w:val="28"/>
          <w:szCs w:val="28"/>
        </w:rPr>
        <w:t xml:space="preserve"> </w:t>
      </w:r>
      <w:r w:rsidRPr="00F93EA0">
        <w:rPr>
          <w:rFonts w:ascii="Times New Roman" w:hAnsi="Times New Roman" w:cs="Times New Roman"/>
          <w:bCs/>
          <w:sz w:val="28"/>
          <w:szCs w:val="28"/>
        </w:rPr>
        <w:t xml:space="preserve">Верхнебуреинского муниципального района </w:t>
      </w:r>
      <w:r w:rsidRPr="00F93EA0">
        <w:rPr>
          <w:rFonts w:ascii="Times New Roman" w:hAnsi="Times New Roman" w:cs="Times New Roman"/>
          <w:sz w:val="28"/>
          <w:szCs w:val="28"/>
        </w:rPr>
        <w:t>Хабаровского края, утвержденные постановлением администрации района от 02.02.2017 № 47</w:t>
      </w:r>
    </w:p>
    <w:p w:rsidR="001E5D77" w:rsidRPr="00F93EA0" w:rsidRDefault="001E5D77" w:rsidP="001E5D7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E5D77" w:rsidRPr="00F93EA0" w:rsidRDefault="001E5D77" w:rsidP="001E5D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Верхнебуреинского муниципального района Хабаровского края,</w:t>
      </w:r>
      <w:r w:rsidR="009A658F">
        <w:rPr>
          <w:rFonts w:ascii="Times New Roman" w:hAnsi="Times New Roman" w:cs="Times New Roman"/>
          <w:sz w:val="28"/>
          <w:szCs w:val="28"/>
        </w:rPr>
        <w:t xml:space="preserve"> утвержденным </w:t>
      </w:r>
      <w:r w:rsidR="00F8603C">
        <w:rPr>
          <w:rFonts w:ascii="Times New Roman" w:hAnsi="Times New Roman" w:cs="Times New Roman"/>
          <w:sz w:val="28"/>
          <w:szCs w:val="28"/>
        </w:rPr>
        <w:t xml:space="preserve">решением Собрания депутатов Верхнебуреинского муниципального района </w:t>
      </w:r>
      <w:r w:rsidR="009A658F">
        <w:rPr>
          <w:rFonts w:ascii="Times New Roman" w:hAnsi="Times New Roman" w:cs="Times New Roman"/>
          <w:sz w:val="28"/>
          <w:szCs w:val="28"/>
        </w:rPr>
        <w:t>от </w:t>
      </w:r>
      <w:r w:rsidR="00252DDD">
        <w:rPr>
          <w:rFonts w:ascii="Times New Roman" w:hAnsi="Times New Roman" w:cs="Times New Roman"/>
          <w:sz w:val="28"/>
          <w:szCs w:val="28"/>
        </w:rPr>
        <w:t>24.05.2005 № 42</w:t>
      </w:r>
      <w:r w:rsidR="00F8603C">
        <w:rPr>
          <w:rFonts w:ascii="Times New Roman" w:hAnsi="Times New Roman" w:cs="Times New Roman"/>
          <w:sz w:val="28"/>
          <w:szCs w:val="28"/>
        </w:rPr>
        <w:t>,</w:t>
      </w:r>
      <w:r w:rsidRPr="00F93EA0">
        <w:rPr>
          <w:rFonts w:ascii="Times New Roman" w:hAnsi="Times New Roman" w:cs="Times New Roman"/>
          <w:sz w:val="28"/>
          <w:szCs w:val="28"/>
        </w:rPr>
        <w:t xml:space="preserve"> в целях </w:t>
      </w:r>
      <w:proofErr w:type="gramStart"/>
      <w:r w:rsidRPr="00F93EA0">
        <w:rPr>
          <w:rFonts w:ascii="Times New Roman" w:hAnsi="Times New Roman" w:cs="Times New Roman"/>
          <w:sz w:val="28"/>
          <w:szCs w:val="28"/>
        </w:rPr>
        <w:t>оптимизации системы оценки эффективности реализации муниципальных</w:t>
      </w:r>
      <w:proofErr w:type="gramEnd"/>
      <w:r w:rsidRPr="00F93EA0">
        <w:rPr>
          <w:rFonts w:ascii="Times New Roman" w:hAnsi="Times New Roman" w:cs="Times New Roman"/>
          <w:sz w:val="28"/>
          <w:szCs w:val="28"/>
        </w:rPr>
        <w:t xml:space="preserve"> программ, администрация Верхнебуреинского муниципального района Хабаровского края</w:t>
      </w:r>
    </w:p>
    <w:p w:rsidR="001E5D77" w:rsidRPr="00F93EA0" w:rsidRDefault="001E5D77" w:rsidP="001E5D77">
      <w:pPr>
        <w:widowControl w:val="0"/>
        <w:autoSpaceDE w:val="0"/>
        <w:autoSpaceDN w:val="0"/>
        <w:adjustRightInd w:val="0"/>
        <w:spacing w:after="0" w:line="240" w:lineRule="auto"/>
        <w:jc w:val="both"/>
        <w:rPr>
          <w:rFonts w:ascii="Times New Roman" w:hAnsi="Times New Roman" w:cs="Times New Roman"/>
          <w:sz w:val="28"/>
          <w:szCs w:val="28"/>
        </w:rPr>
      </w:pPr>
      <w:r w:rsidRPr="00F93EA0">
        <w:rPr>
          <w:rFonts w:ascii="Times New Roman" w:hAnsi="Times New Roman" w:cs="Times New Roman"/>
          <w:sz w:val="28"/>
          <w:szCs w:val="28"/>
        </w:rPr>
        <w:t>ПОСТАНОВЛЯЕТ:</w:t>
      </w:r>
    </w:p>
    <w:p w:rsidR="001E5D77" w:rsidRPr="00F93EA0" w:rsidRDefault="001E5D77" w:rsidP="009A658F">
      <w:pPr>
        <w:pStyle w:val="aff5"/>
        <w:widowControl w:val="0"/>
        <w:numPr>
          <w:ilvl w:val="0"/>
          <w:numId w:val="3"/>
        </w:numPr>
        <w:tabs>
          <w:tab w:val="left" w:pos="709"/>
          <w:tab w:val="left" w:pos="1134"/>
        </w:tabs>
        <w:autoSpaceDE w:val="0"/>
        <w:autoSpaceDN w:val="0"/>
        <w:adjustRightInd w:val="0"/>
        <w:ind w:left="0" w:firstLine="709"/>
        <w:contextualSpacing w:val="0"/>
        <w:jc w:val="both"/>
        <w:rPr>
          <w:bCs/>
          <w:szCs w:val="28"/>
        </w:rPr>
      </w:pPr>
      <w:r w:rsidRPr="00F93EA0">
        <w:rPr>
          <w:szCs w:val="28"/>
        </w:rPr>
        <w:t>Внести изменение в</w:t>
      </w:r>
      <w:r w:rsidRPr="00F93EA0">
        <w:rPr>
          <w:bCs/>
          <w:szCs w:val="28"/>
        </w:rPr>
        <w:t xml:space="preserve"> Порядок принятия решения о разработке муниципальных программ Верхнебуреинского муниципального района Хабаровского края, их формирования и реализации, </w:t>
      </w:r>
      <w:r w:rsidRPr="00F93EA0">
        <w:rPr>
          <w:szCs w:val="28"/>
        </w:rPr>
        <w:t xml:space="preserve">утвержденный постановлением администрации Верхнебуреинского муниципального района Хабаровского края от 02.02.2017 № 47, </w:t>
      </w:r>
      <w:r w:rsidRPr="00F93EA0">
        <w:rPr>
          <w:bCs/>
          <w:szCs w:val="28"/>
        </w:rPr>
        <w:t>изложив его в редакции, согласно приложению 1 к настоящему постановлению.</w:t>
      </w:r>
    </w:p>
    <w:p w:rsidR="001E5D77" w:rsidRPr="00F93EA0" w:rsidRDefault="001E5D77" w:rsidP="009A658F">
      <w:pPr>
        <w:pStyle w:val="aff5"/>
        <w:widowControl w:val="0"/>
        <w:numPr>
          <w:ilvl w:val="0"/>
          <w:numId w:val="3"/>
        </w:numPr>
        <w:tabs>
          <w:tab w:val="left" w:pos="709"/>
          <w:tab w:val="left" w:pos="1134"/>
        </w:tabs>
        <w:autoSpaceDE w:val="0"/>
        <w:autoSpaceDN w:val="0"/>
        <w:adjustRightInd w:val="0"/>
        <w:ind w:left="0" w:firstLine="709"/>
        <w:contextualSpacing w:val="0"/>
        <w:jc w:val="both"/>
        <w:rPr>
          <w:bCs/>
          <w:szCs w:val="28"/>
        </w:rPr>
      </w:pPr>
      <w:r w:rsidRPr="00F93EA0">
        <w:rPr>
          <w:szCs w:val="28"/>
        </w:rPr>
        <w:t>Внести изменение в</w:t>
      </w:r>
      <w:r w:rsidRPr="00F93EA0">
        <w:rPr>
          <w:bCs/>
          <w:szCs w:val="28"/>
        </w:rPr>
        <w:t xml:space="preserve"> Порядок </w:t>
      </w:r>
      <w:r w:rsidRPr="00F93EA0">
        <w:rPr>
          <w:szCs w:val="28"/>
        </w:rPr>
        <w:t xml:space="preserve">проведения оценки эффективности реализации муниципальных программ </w:t>
      </w:r>
      <w:r w:rsidRPr="00F93EA0">
        <w:rPr>
          <w:bCs/>
          <w:szCs w:val="28"/>
        </w:rPr>
        <w:t xml:space="preserve">Верхнебуреинского муниципального района </w:t>
      </w:r>
      <w:r w:rsidRPr="00F93EA0">
        <w:rPr>
          <w:szCs w:val="28"/>
        </w:rPr>
        <w:t xml:space="preserve">Хабаровского края, утвержденный постановлением администрации Верхнебуреинского муниципального района Хабаровского края от 02.02.2017 № 47, </w:t>
      </w:r>
      <w:r w:rsidRPr="00F93EA0">
        <w:rPr>
          <w:bCs/>
          <w:szCs w:val="28"/>
        </w:rPr>
        <w:t>изложив его в редакции, согласно приложению 2 к настоящему постановлению.</w:t>
      </w:r>
    </w:p>
    <w:p w:rsidR="001E5D77" w:rsidRPr="00F93EA0" w:rsidRDefault="001E5D77" w:rsidP="009A658F">
      <w:pPr>
        <w:pStyle w:val="aff5"/>
        <w:widowControl w:val="0"/>
        <w:numPr>
          <w:ilvl w:val="0"/>
          <w:numId w:val="3"/>
        </w:numPr>
        <w:tabs>
          <w:tab w:val="left" w:pos="709"/>
          <w:tab w:val="left" w:pos="1134"/>
        </w:tabs>
        <w:autoSpaceDE w:val="0"/>
        <w:autoSpaceDN w:val="0"/>
        <w:adjustRightInd w:val="0"/>
        <w:ind w:left="0" w:firstLine="709"/>
        <w:jc w:val="both"/>
        <w:rPr>
          <w:bCs/>
          <w:szCs w:val="28"/>
        </w:rPr>
      </w:pPr>
      <w:r w:rsidRPr="00F93EA0">
        <w:rPr>
          <w:szCs w:val="28"/>
        </w:rPr>
        <w:t>Контроль за исполнением настоящего постановления оставляю за собой.</w:t>
      </w:r>
    </w:p>
    <w:p w:rsidR="001E5D77" w:rsidRPr="00F93EA0" w:rsidRDefault="001E5D77" w:rsidP="009A658F">
      <w:pPr>
        <w:pStyle w:val="aff5"/>
        <w:widowControl w:val="0"/>
        <w:numPr>
          <w:ilvl w:val="0"/>
          <w:numId w:val="3"/>
        </w:numPr>
        <w:tabs>
          <w:tab w:val="left" w:pos="709"/>
          <w:tab w:val="left" w:pos="1134"/>
        </w:tabs>
        <w:autoSpaceDE w:val="0"/>
        <w:autoSpaceDN w:val="0"/>
        <w:adjustRightInd w:val="0"/>
        <w:ind w:left="0" w:firstLine="709"/>
        <w:jc w:val="both"/>
        <w:rPr>
          <w:szCs w:val="28"/>
        </w:rPr>
      </w:pPr>
      <w:r w:rsidRPr="00F93EA0">
        <w:rPr>
          <w:szCs w:val="28"/>
        </w:rPr>
        <w:t>Настоящее постановление вступает в силу со дня его официального опубликования (обнародования).</w:t>
      </w:r>
    </w:p>
    <w:p w:rsidR="001E5D77" w:rsidRPr="00F93EA0" w:rsidRDefault="001E5D77" w:rsidP="009A658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1E5D77" w:rsidRPr="00F8603C" w:rsidRDefault="001E5D77" w:rsidP="009A658F">
      <w:pPr>
        <w:widowControl w:val="0"/>
        <w:tabs>
          <w:tab w:val="left" w:pos="1134"/>
        </w:tabs>
        <w:autoSpaceDE w:val="0"/>
        <w:autoSpaceDN w:val="0"/>
        <w:adjustRightInd w:val="0"/>
        <w:spacing w:after="0" w:line="240" w:lineRule="auto"/>
        <w:ind w:firstLine="709"/>
        <w:jc w:val="both"/>
        <w:rPr>
          <w:rFonts w:ascii="Times New Roman" w:hAnsi="Times New Roman" w:cs="Times New Roman"/>
          <w:sz w:val="18"/>
          <w:szCs w:val="18"/>
        </w:rPr>
      </w:pPr>
    </w:p>
    <w:bookmarkEnd w:id="0"/>
    <w:p w:rsidR="006D35A9" w:rsidRDefault="009A658F" w:rsidP="009A658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6D35A9" w:rsidRPr="00F93EA0" w:rsidRDefault="009A658F" w:rsidP="00F8603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F8603C">
        <w:rPr>
          <w:rFonts w:ascii="Times New Roman" w:hAnsi="Times New Roman" w:cs="Times New Roman"/>
          <w:sz w:val="28"/>
          <w:szCs w:val="28"/>
        </w:rPr>
        <w:t xml:space="preserve">       </w:t>
      </w:r>
      <w:r>
        <w:rPr>
          <w:rFonts w:ascii="Times New Roman" w:hAnsi="Times New Roman" w:cs="Times New Roman"/>
          <w:sz w:val="28"/>
          <w:szCs w:val="28"/>
        </w:rPr>
        <w:t>А.Ю. Крупевский</w:t>
      </w:r>
      <w:r w:rsidR="006D35A9" w:rsidRPr="00F93EA0">
        <w:rPr>
          <w:rFonts w:ascii="Times New Roman" w:hAnsi="Times New Roman" w:cs="Times New Roman"/>
          <w:sz w:val="28"/>
          <w:szCs w:val="28"/>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133"/>
      </w:tblGrid>
      <w:tr w:rsidR="006D35A9" w:rsidRPr="00F93EA0" w:rsidTr="009A658F">
        <w:tc>
          <w:tcPr>
            <w:tcW w:w="5211" w:type="dxa"/>
          </w:tcPr>
          <w:p w:rsidR="006D35A9" w:rsidRDefault="006D35A9" w:rsidP="006D35A9">
            <w:pPr>
              <w:spacing w:after="0" w:line="240" w:lineRule="auto"/>
              <w:jc w:val="both"/>
              <w:rPr>
                <w:rFonts w:ascii="Times New Roman" w:hAnsi="Times New Roman"/>
                <w:sz w:val="28"/>
                <w:szCs w:val="28"/>
              </w:rPr>
            </w:pPr>
          </w:p>
          <w:p w:rsidR="00F8603C" w:rsidRPr="00F93EA0" w:rsidRDefault="00F8603C" w:rsidP="006D35A9">
            <w:pPr>
              <w:spacing w:after="0" w:line="240" w:lineRule="auto"/>
              <w:jc w:val="both"/>
              <w:rPr>
                <w:rFonts w:ascii="Times New Roman" w:hAnsi="Times New Roman"/>
                <w:sz w:val="28"/>
                <w:szCs w:val="28"/>
              </w:rPr>
            </w:pPr>
          </w:p>
        </w:tc>
        <w:tc>
          <w:tcPr>
            <w:tcW w:w="4133" w:type="dxa"/>
          </w:tcPr>
          <w:p w:rsidR="001E5D77" w:rsidRPr="00F93EA0"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Приложение 1</w:t>
            </w:r>
          </w:p>
          <w:p w:rsidR="001E5D77"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 xml:space="preserve">к постановлению администрации района </w:t>
            </w:r>
          </w:p>
          <w:p w:rsidR="00F8603C" w:rsidRDefault="00F8603C" w:rsidP="00F8603C">
            <w:pPr>
              <w:spacing w:after="0" w:line="240" w:lineRule="exact"/>
              <w:jc w:val="right"/>
              <w:rPr>
                <w:rFonts w:ascii="Times New Roman" w:hAnsi="Times New Roman"/>
                <w:sz w:val="28"/>
                <w:szCs w:val="28"/>
              </w:rPr>
            </w:pPr>
            <w:r>
              <w:rPr>
                <w:rFonts w:ascii="Times New Roman" w:hAnsi="Times New Roman"/>
                <w:sz w:val="28"/>
                <w:szCs w:val="28"/>
              </w:rPr>
              <w:t xml:space="preserve">от </w:t>
            </w:r>
            <w:r w:rsidR="00C42EE6">
              <w:rPr>
                <w:rFonts w:ascii="Times New Roman" w:hAnsi="Times New Roman"/>
                <w:sz w:val="28"/>
                <w:szCs w:val="28"/>
              </w:rPr>
              <w:t>30.06.2020</w:t>
            </w:r>
            <w:r>
              <w:rPr>
                <w:rFonts w:ascii="Times New Roman" w:hAnsi="Times New Roman"/>
                <w:sz w:val="28"/>
                <w:szCs w:val="28"/>
              </w:rPr>
              <w:t xml:space="preserve"> №</w:t>
            </w:r>
            <w:r w:rsidR="00C42EE6">
              <w:rPr>
                <w:rFonts w:ascii="Times New Roman" w:hAnsi="Times New Roman"/>
                <w:sz w:val="28"/>
                <w:szCs w:val="28"/>
              </w:rPr>
              <w:t xml:space="preserve"> 390</w:t>
            </w:r>
          </w:p>
          <w:p w:rsidR="009A658F" w:rsidRPr="00F93EA0" w:rsidRDefault="009A658F" w:rsidP="00F8603C">
            <w:pPr>
              <w:spacing w:after="0" w:line="240" w:lineRule="exact"/>
              <w:jc w:val="right"/>
              <w:rPr>
                <w:rFonts w:ascii="Times New Roman" w:hAnsi="Times New Roman"/>
                <w:sz w:val="28"/>
                <w:szCs w:val="28"/>
              </w:rPr>
            </w:pPr>
          </w:p>
          <w:p w:rsidR="001E5D77" w:rsidRPr="00F93EA0" w:rsidRDefault="001E5D77" w:rsidP="00F8603C">
            <w:pPr>
              <w:spacing w:after="0" w:line="240" w:lineRule="exact"/>
              <w:jc w:val="right"/>
              <w:rPr>
                <w:rFonts w:ascii="Times New Roman" w:hAnsi="Times New Roman"/>
                <w:sz w:val="28"/>
                <w:szCs w:val="28"/>
              </w:rPr>
            </w:pPr>
          </w:p>
          <w:p w:rsidR="001E5D77" w:rsidRPr="00F93EA0"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"УТВЕРЖДЕН</w:t>
            </w:r>
          </w:p>
          <w:p w:rsidR="00F8603C"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 xml:space="preserve">постановлением </w:t>
            </w:r>
          </w:p>
          <w:p w:rsidR="001E5D77" w:rsidRPr="00F93EA0"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 xml:space="preserve">администрации района </w:t>
            </w:r>
          </w:p>
          <w:p w:rsidR="003A2D7A" w:rsidRPr="00F93EA0" w:rsidRDefault="001E5D77" w:rsidP="00F8603C">
            <w:pPr>
              <w:spacing w:after="0" w:line="240" w:lineRule="exact"/>
              <w:jc w:val="right"/>
              <w:rPr>
                <w:rFonts w:ascii="Times New Roman" w:hAnsi="Times New Roman"/>
                <w:sz w:val="28"/>
                <w:szCs w:val="28"/>
              </w:rPr>
            </w:pPr>
            <w:r w:rsidRPr="00F93EA0">
              <w:rPr>
                <w:rFonts w:ascii="Times New Roman" w:hAnsi="Times New Roman"/>
                <w:sz w:val="28"/>
                <w:szCs w:val="28"/>
              </w:rPr>
              <w:t>от 02.02.2017 № 47</w:t>
            </w:r>
          </w:p>
        </w:tc>
      </w:tr>
    </w:tbl>
    <w:p w:rsidR="006D35A9" w:rsidRPr="00F93EA0" w:rsidRDefault="006D35A9" w:rsidP="006D35A9">
      <w:pPr>
        <w:spacing w:after="0" w:line="240" w:lineRule="auto"/>
        <w:jc w:val="both"/>
        <w:rPr>
          <w:rFonts w:ascii="Times New Roman" w:hAnsi="Times New Roman" w:cs="Times New Roman"/>
          <w:sz w:val="28"/>
          <w:szCs w:val="28"/>
        </w:rPr>
      </w:pPr>
    </w:p>
    <w:p w:rsidR="006D35A9" w:rsidRPr="00F93EA0" w:rsidRDefault="006D35A9" w:rsidP="006D35A9">
      <w:pPr>
        <w:spacing w:after="0" w:line="240" w:lineRule="auto"/>
        <w:ind w:firstLine="709"/>
        <w:jc w:val="both"/>
        <w:rPr>
          <w:rFonts w:ascii="Times New Roman" w:hAnsi="Times New Roman" w:cs="Times New Roman"/>
          <w:sz w:val="28"/>
          <w:szCs w:val="28"/>
        </w:rPr>
      </w:pPr>
    </w:p>
    <w:p w:rsidR="003A2D7A" w:rsidRPr="00897595" w:rsidRDefault="00A35EE8" w:rsidP="00A35EE8">
      <w:pPr>
        <w:widowControl w:val="0"/>
        <w:autoSpaceDE w:val="0"/>
        <w:autoSpaceDN w:val="0"/>
        <w:adjustRightInd w:val="0"/>
        <w:spacing w:after="0" w:line="240" w:lineRule="exact"/>
        <w:jc w:val="center"/>
        <w:rPr>
          <w:rFonts w:ascii="Times New Roman" w:hAnsi="Times New Roman" w:cs="Times New Roman"/>
          <w:bCs/>
          <w:sz w:val="28"/>
          <w:szCs w:val="28"/>
        </w:rPr>
      </w:pPr>
      <w:r w:rsidRPr="00897595">
        <w:rPr>
          <w:rFonts w:ascii="Times New Roman" w:hAnsi="Times New Roman" w:cs="Times New Roman"/>
          <w:bCs/>
          <w:sz w:val="28"/>
          <w:szCs w:val="28"/>
        </w:rPr>
        <w:t>ПОРЯДОК</w:t>
      </w:r>
    </w:p>
    <w:p w:rsidR="003A2D7A" w:rsidRPr="00897595" w:rsidRDefault="00A35EE8" w:rsidP="00A35EE8">
      <w:pPr>
        <w:widowControl w:val="0"/>
        <w:autoSpaceDE w:val="0"/>
        <w:autoSpaceDN w:val="0"/>
        <w:adjustRightInd w:val="0"/>
        <w:spacing w:after="0" w:line="240" w:lineRule="exact"/>
        <w:jc w:val="center"/>
        <w:rPr>
          <w:rFonts w:ascii="Times New Roman" w:hAnsi="Times New Roman" w:cs="Times New Roman"/>
          <w:bCs/>
          <w:sz w:val="28"/>
          <w:szCs w:val="28"/>
        </w:rPr>
      </w:pPr>
      <w:r w:rsidRPr="00897595">
        <w:rPr>
          <w:rFonts w:ascii="Times New Roman" w:hAnsi="Times New Roman" w:cs="Times New Roman"/>
          <w:bCs/>
          <w:sz w:val="28"/>
          <w:szCs w:val="28"/>
        </w:rPr>
        <w:t>ПРИНЯТИЯ РЕШЕНИЯ О РАЗРАБОТКЕ</w:t>
      </w:r>
      <w:r w:rsidRPr="00897595">
        <w:rPr>
          <w:rFonts w:ascii="Times New Roman" w:hAnsi="Times New Roman" w:cs="Times New Roman"/>
          <w:bCs/>
          <w:sz w:val="28"/>
          <w:szCs w:val="28"/>
        </w:rPr>
        <w:br/>
        <w:t>МУНИЦИПАЛЬНЫХ ПРОГРАММ ВЕРХНЕБУРЕИНСКОГО МУНИЦИПАЛЬНОГО РАЙОНА ХАБАРОВСКОГО КРАЯ,</w:t>
      </w:r>
      <w:r w:rsidRPr="00897595">
        <w:rPr>
          <w:rFonts w:ascii="Times New Roman" w:hAnsi="Times New Roman" w:cs="Times New Roman"/>
          <w:bCs/>
          <w:sz w:val="28"/>
          <w:szCs w:val="28"/>
        </w:rPr>
        <w:br/>
        <w:t>ИХ ФОРМИРОВАНИЯ И РЕАЛИЗАЦИИ</w:t>
      </w:r>
    </w:p>
    <w:p w:rsidR="002B166E" w:rsidRPr="00897595" w:rsidRDefault="002B166E" w:rsidP="002B166E">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2B166E">
      <w:pPr>
        <w:widowControl w:val="0"/>
        <w:autoSpaceDE w:val="0"/>
        <w:autoSpaceDN w:val="0"/>
        <w:adjustRightInd w:val="0"/>
        <w:spacing w:before="240" w:after="240" w:line="240" w:lineRule="auto"/>
        <w:jc w:val="center"/>
        <w:rPr>
          <w:rFonts w:ascii="Times New Roman" w:hAnsi="Times New Roman" w:cs="Times New Roman"/>
          <w:sz w:val="28"/>
          <w:szCs w:val="28"/>
        </w:rPr>
      </w:pPr>
      <w:r w:rsidRPr="00F93EA0">
        <w:rPr>
          <w:rFonts w:ascii="Times New Roman" w:hAnsi="Times New Roman" w:cs="Times New Roman"/>
          <w:sz w:val="28"/>
          <w:szCs w:val="28"/>
        </w:rPr>
        <w:t>1. Общие положения</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1.1. Настоящий Порядок определяет процедуру принятия решения о разработке муниципальных программ Верхнебуреинского муниципального района Хабаровского края (далее – муниципальная программа, район), </w:t>
      </w:r>
      <w:r w:rsidR="008E75EA" w:rsidRPr="00F93EA0">
        <w:rPr>
          <w:rFonts w:ascii="Times New Roman" w:hAnsi="Times New Roman" w:cs="Times New Roman"/>
          <w:sz w:val="28"/>
          <w:szCs w:val="28"/>
        </w:rPr>
        <w:t xml:space="preserve">внесения изменений в муниципальные программы, </w:t>
      </w:r>
      <w:r w:rsidRPr="00F93EA0">
        <w:rPr>
          <w:rFonts w:ascii="Times New Roman" w:hAnsi="Times New Roman" w:cs="Times New Roman"/>
          <w:sz w:val="28"/>
          <w:szCs w:val="28"/>
        </w:rPr>
        <w:t>устанавливает требования к разработке проектов муниципальных программ или проектов изменений в муниципальные программы, управлению и контролю за их реализацией.</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1.2. Муниципальные программы разрабатываются в соответствии с приоритетами социально-экономического развития района, определенными Стратегией социально-экономического развития Верхнебуреинского муниципального района Хабаровского края на период до 2030 года, утвержденной решением Собрания депутатов района от 29 декабря 2018 года № 30 (далее – Стратегия социально-экономического развития района) с учетом документов стратегического планирования Хабаровского края, а также исходя из положений федеральных законов, поручений и правовых актов Президента Российской Федерации, Правительства Хабаровского края, правовых актов Правительства Российской Федерации, законов Хабаровского края, правовых актов Губернатора Хабаровского края, Правительства Хабаровского края, решений Собрания депутатов района, нормативных правовых актов администрации района.</w:t>
      </w:r>
    </w:p>
    <w:p w:rsidR="003A2D7A" w:rsidRPr="00F93EA0" w:rsidRDefault="003A2D7A" w:rsidP="00A35EE8">
      <w:pPr>
        <w:pStyle w:val="ad"/>
        <w:tabs>
          <w:tab w:val="left" w:pos="708"/>
        </w:tabs>
        <w:ind w:firstLine="709"/>
        <w:jc w:val="both"/>
        <w:rPr>
          <w:rFonts w:ascii="Times New Roman" w:hAnsi="Times New Roman"/>
          <w:sz w:val="28"/>
          <w:szCs w:val="28"/>
        </w:rPr>
      </w:pPr>
      <w:r w:rsidRPr="00F93EA0">
        <w:rPr>
          <w:rFonts w:ascii="Times New Roman" w:hAnsi="Times New Roman"/>
          <w:sz w:val="28"/>
          <w:szCs w:val="28"/>
        </w:rPr>
        <w:t xml:space="preserve">1.3. Разработка и реализация муниципальной программы </w:t>
      </w:r>
      <w:r w:rsidR="00E01D28" w:rsidRPr="00F93EA0">
        <w:rPr>
          <w:rFonts w:ascii="Times New Roman" w:hAnsi="Times New Roman"/>
          <w:sz w:val="28"/>
          <w:szCs w:val="28"/>
        </w:rPr>
        <w:t>осуществляются</w:t>
      </w:r>
      <w:r w:rsidRPr="00F93EA0">
        <w:rPr>
          <w:rFonts w:ascii="Times New Roman" w:hAnsi="Times New Roman"/>
          <w:sz w:val="28"/>
          <w:szCs w:val="28"/>
        </w:rPr>
        <w:t xml:space="preserve"> структурным подразделением администрации района, осуществляющим функции управления в соответствующей сфере деятельности, наделенным полномочиями для решения соответствующих задач.</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1.4. В целях настоящего Порядка применяются следующие понятия:</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w:t>
      </w:r>
      <w:r w:rsidRPr="00F93EA0">
        <w:rPr>
          <w:rFonts w:ascii="Times New Roman" w:hAnsi="Times New Roman"/>
          <w:sz w:val="28"/>
          <w:szCs w:val="28"/>
        </w:rPr>
        <w:lastRenderedPageBreak/>
        <w:t>обеспечивающих наиболее эффективное достижение целей и решение задач социально-экономического развития района;</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цель муниципальной программы – планируемый конечный результат решения проблемы социально-экономического развития района посредством реализации муниципальной программы, достижимый за период ее реализации;</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задача муниципальной программы – результат выполнения совокупности взаимосвязанных подпрограмм и основных мероприятий, направленных на достижение цели (целей)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основные параметры муниципальной программы – цели, задачи, подпрограммы и (или) основные мероприятия, показатели (индикаторы), </w:t>
      </w:r>
      <w:r w:rsidR="004F7323" w:rsidRPr="00F93EA0">
        <w:rPr>
          <w:rFonts w:ascii="Times New Roman" w:hAnsi="Times New Roman"/>
          <w:sz w:val="28"/>
          <w:szCs w:val="28"/>
        </w:rPr>
        <w:t xml:space="preserve">ожидаемые </w:t>
      </w:r>
      <w:r w:rsidRPr="00F93EA0">
        <w:rPr>
          <w:rFonts w:ascii="Times New Roman" w:hAnsi="Times New Roman"/>
          <w:sz w:val="28"/>
          <w:szCs w:val="28"/>
        </w:rPr>
        <w:t>результаты реализации муниципальной программы, сроки их достижения, ресурсное обеспечение в разрезе подпрограмм и основных мероприятий, необходимое для достижения целей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показатель (индикатор) муниципальной программы – количественно или качественно выраженная характеристика достижения цели или решения задачи муниципальной программы;</w:t>
      </w:r>
    </w:p>
    <w:p w:rsidR="003A2D7A" w:rsidRPr="00F93EA0" w:rsidRDefault="004E5F37"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ожидаемый </w:t>
      </w:r>
      <w:r w:rsidR="003A2D7A" w:rsidRPr="00F93EA0">
        <w:rPr>
          <w:rFonts w:ascii="Times New Roman" w:hAnsi="Times New Roman"/>
          <w:sz w:val="28"/>
          <w:szCs w:val="28"/>
        </w:rPr>
        <w:t>результат реализации муниципальной программы –</w:t>
      </w:r>
      <w:r w:rsidRPr="00F93EA0">
        <w:rPr>
          <w:rFonts w:ascii="Times New Roman" w:hAnsi="Times New Roman"/>
          <w:sz w:val="28"/>
          <w:szCs w:val="28"/>
        </w:rPr>
        <w:t xml:space="preserve">качественная или количественная характеристика </w:t>
      </w:r>
      <w:r w:rsidR="003A2D7A" w:rsidRPr="00F93EA0">
        <w:rPr>
          <w:rFonts w:ascii="Times New Roman" w:hAnsi="Times New Roman"/>
          <w:sz w:val="28"/>
          <w:szCs w:val="28"/>
        </w:rPr>
        <w:t>состояни</w:t>
      </w:r>
      <w:r w:rsidRPr="00F93EA0">
        <w:rPr>
          <w:rFonts w:ascii="Times New Roman" w:hAnsi="Times New Roman"/>
          <w:sz w:val="28"/>
          <w:szCs w:val="28"/>
        </w:rPr>
        <w:t>я</w:t>
      </w:r>
      <w:r w:rsidR="003A2D7A" w:rsidRPr="00F93EA0">
        <w:rPr>
          <w:rFonts w:ascii="Times New Roman" w:hAnsi="Times New Roman"/>
          <w:sz w:val="28"/>
          <w:szCs w:val="28"/>
        </w:rPr>
        <w:t xml:space="preserve"> (изменени</w:t>
      </w:r>
      <w:r w:rsidRPr="00F93EA0">
        <w:rPr>
          <w:rFonts w:ascii="Times New Roman" w:hAnsi="Times New Roman"/>
          <w:sz w:val="28"/>
          <w:szCs w:val="28"/>
        </w:rPr>
        <w:t>я</w:t>
      </w:r>
      <w:r w:rsidR="003A2D7A" w:rsidRPr="00F93EA0">
        <w:rPr>
          <w:rFonts w:ascii="Times New Roman" w:hAnsi="Times New Roman"/>
          <w:sz w:val="28"/>
          <w:szCs w:val="28"/>
        </w:rPr>
        <w:t xml:space="preserve"> состояния) соответствующей сферы социально-экономического развития района, которое отражает выгоды от реализации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непосредственный результат реализации муниципальной программы – характеристика качества реализации подпрограмм и (или) основных мероприятий муниципальной программы, направленных на достижение </w:t>
      </w:r>
      <w:r w:rsidR="004E5F37" w:rsidRPr="00F93EA0">
        <w:rPr>
          <w:rFonts w:ascii="Times New Roman" w:hAnsi="Times New Roman"/>
          <w:sz w:val="28"/>
          <w:szCs w:val="28"/>
        </w:rPr>
        <w:t xml:space="preserve">ожидаемого </w:t>
      </w:r>
      <w:r w:rsidRPr="00F93EA0">
        <w:rPr>
          <w:rFonts w:ascii="Times New Roman" w:hAnsi="Times New Roman"/>
          <w:sz w:val="28"/>
          <w:szCs w:val="28"/>
        </w:rPr>
        <w:t>результата реализации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факторы риска – вероятные явления, события, процессы, не зависящие от ответственных исполнителей, соисполнителей и участников, негативно влияющие на основные параметры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основное мероприятие муниципальной программы – комплекс мероприятий, направленных на решение отдельных задач, объединенных исходя из необходимости рациональной организации их решения, не включенных в подпрограмму;</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средства районного бюджета – бюджетные ассигнования районного бюджета, в том числе средства федерального бюджета, краевого бюджета, бюджетов поселений района, получаемых в форме межбюджетных трансфертов.</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1.5. Муниципальн</w:t>
      </w:r>
      <w:r w:rsidR="004E5F37" w:rsidRPr="00F93EA0">
        <w:rPr>
          <w:rFonts w:ascii="Times New Roman" w:hAnsi="Times New Roman" w:cs="Times New Roman"/>
          <w:sz w:val="28"/>
          <w:szCs w:val="28"/>
        </w:rPr>
        <w:t>ые</w:t>
      </w:r>
      <w:r w:rsidRPr="00F93EA0">
        <w:rPr>
          <w:rFonts w:ascii="Times New Roman" w:hAnsi="Times New Roman" w:cs="Times New Roman"/>
          <w:sz w:val="28"/>
          <w:szCs w:val="28"/>
        </w:rPr>
        <w:t xml:space="preserve"> программ</w:t>
      </w:r>
      <w:r w:rsidR="004E5F37" w:rsidRPr="00F93EA0">
        <w:rPr>
          <w:rFonts w:ascii="Times New Roman" w:hAnsi="Times New Roman" w:cs="Times New Roman"/>
          <w:sz w:val="28"/>
          <w:szCs w:val="28"/>
        </w:rPr>
        <w:t>ы</w:t>
      </w:r>
      <w:r w:rsidRPr="00F93EA0">
        <w:rPr>
          <w:rFonts w:ascii="Times New Roman" w:hAnsi="Times New Roman" w:cs="Times New Roman"/>
          <w:sz w:val="28"/>
          <w:szCs w:val="28"/>
        </w:rPr>
        <w:t xml:space="preserve"> включа</w:t>
      </w:r>
      <w:r w:rsidR="004E5F37" w:rsidRPr="00F93EA0">
        <w:rPr>
          <w:rFonts w:ascii="Times New Roman" w:hAnsi="Times New Roman" w:cs="Times New Roman"/>
          <w:sz w:val="28"/>
          <w:szCs w:val="28"/>
        </w:rPr>
        <w:t>ю</w:t>
      </w:r>
      <w:r w:rsidRPr="00F93EA0">
        <w:rPr>
          <w:rFonts w:ascii="Times New Roman" w:hAnsi="Times New Roman" w:cs="Times New Roman"/>
          <w:sz w:val="28"/>
          <w:szCs w:val="28"/>
        </w:rPr>
        <w:t>т в себя</w:t>
      </w:r>
      <w:r w:rsidR="004E5F37" w:rsidRPr="00F93EA0">
        <w:rPr>
          <w:rFonts w:ascii="Times New Roman" w:hAnsi="Times New Roman" w:cs="Times New Roman"/>
          <w:sz w:val="28"/>
          <w:szCs w:val="28"/>
        </w:rPr>
        <w:t xml:space="preserve"> структурные элементы:</w:t>
      </w:r>
      <w:r w:rsidRPr="00F93EA0">
        <w:rPr>
          <w:rFonts w:ascii="Times New Roman" w:hAnsi="Times New Roman" w:cs="Times New Roman"/>
          <w:sz w:val="28"/>
          <w:szCs w:val="28"/>
        </w:rPr>
        <w:t xml:space="preserve"> подпрограммы и (или) основные мероприятия.</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1.6. Муниципальные программы утверждаются постановлением администрации района.</w:t>
      </w:r>
    </w:p>
    <w:p w:rsidR="002B166E" w:rsidRPr="00F93EA0" w:rsidRDefault="003A2D7A" w:rsidP="002B166E">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lastRenderedPageBreak/>
        <w:t>1.7. Персональную ответственность за разработку и реализацию муниципальных программ по направлениям деятельности, за недостижение показателей эффективности реализации муниципальных программ, а также за достоверность информации по муниципальной программе, размещаемой на официальном сайте Верхнебуреинского муниципального района в информационно-телекоммуникационной сети "Интернет" (далее – официальный сайт района) и в государственной автоматизированной системе для размещения документов стратегического планирования в информационно-телекоммуникационной сети "Интернет" несут заместители главы администрации района, руководители структурных подразделений администрации района, определенные ответственными исполнителями.</w:t>
      </w:r>
    </w:p>
    <w:p w:rsidR="003A2D7A" w:rsidRPr="00F93EA0" w:rsidRDefault="003A2D7A" w:rsidP="002B166E">
      <w:pPr>
        <w:widowControl w:val="0"/>
        <w:autoSpaceDE w:val="0"/>
        <w:autoSpaceDN w:val="0"/>
        <w:adjustRightInd w:val="0"/>
        <w:spacing w:before="240" w:after="240" w:line="240" w:lineRule="auto"/>
        <w:jc w:val="center"/>
        <w:rPr>
          <w:rFonts w:ascii="Times New Roman" w:hAnsi="Times New Roman" w:cs="Times New Roman"/>
          <w:sz w:val="28"/>
          <w:szCs w:val="28"/>
        </w:rPr>
      </w:pPr>
      <w:r w:rsidRPr="00F93EA0">
        <w:rPr>
          <w:rFonts w:ascii="Times New Roman" w:hAnsi="Times New Roman" w:cs="Times New Roman"/>
          <w:sz w:val="28"/>
          <w:szCs w:val="28"/>
        </w:rPr>
        <w:t>2. Этапы разработки муниципальных программ</w:t>
      </w:r>
    </w:p>
    <w:p w:rsidR="0059761A" w:rsidRPr="00F93EA0" w:rsidRDefault="0059761A" w:rsidP="0059761A">
      <w:pPr>
        <w:autoSpaceDE w:val="0"/>
        <w:autoSpaceDN w:val="0"/>
        <w:adjustRightInd w:val="0"/>
        <w:spacing w:after="0" w:line="240" w:lineRule="auto"/>
        <w:ind w:firstLine="709"/>
        <w:jc w:val="both"/>
        <w:rPr>
          <w:rFonts w:ascii="Times New Roman" w:hAnsi="Times New Roman" w:cs="Times New Roman"/>
          <w:sz w:val="28"/>
          <w:szCs w:val="28"/>
        </w:rPr>
      </w:pPr>
      <w:bookmarkStart w:id="1" w:name="P132"/>
      <w:bookmarkEnd w:id="1"/>
      <w:r w:rsidRPr="00F93EA0">
        <w:rPr>
          <w:rFonts w:ascii="Times New Roman" w:hAnsi="Times New Roman" w:cs="Times New Roman"/>
          <w:sz w:val="28"/>
          <w:szCs w:val="28"/>
        </w:rPr>
        <w:t>2.1. Структурное подразделение администрации района, выступающее инициатором разработки муниципальной программы, представляет до 1 июля текущего года в финансовое управление проект муниципальной программы, реализация которой планируется со следующего финансового года.</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На основании представленного проекта </w:t>
      </w:r>
      <w:r w:rsidR="004C138C" w:rsidRPr="00F93EA0">
        <w:rPr>
          <w:rFonts w:ascii="Times New Roman" w:hAnsi="Times New Roman" w:cs="Times New Roman"/>
          <w:sz w:val="28"/>
          <w:szCs w:val="28"/>
        </w:rPr>
        <w:t xml:space="preserve">финансовое управление </w:t>
      </w:r>
      <w:r w:rsidRPr="00F93EA0">
        <w:rPr>
          <w:rFonts w:ascii="Times New Roman" w:hAnsi="Times New Roman" w:cs="Times New Roman"/>
          <w:sz w:val="28"/>
          <w:szCs w:val="28"/>
        </w:rPr>
        <w:t>выносит рассмотрение данного вопроса на очередное заседание Комиссии по бюджетным проектировкам и отбору муниципальных программ (далее – Комиссия).</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2.2. Проект муниципальной программы подлежит обязательному рассмотрению финансовым управлением администрации района до начала процесса согласования правового акта администрации района об утверждении муниципальной программы в соответствии с Регламентом администрации района.</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К проекту прилага</w:t>
      </w:r>
      <w:r w:rsidR="00E9459A" w:rsidRPr="00F93EA0">
        <w:rPr>
          <w:rFonts w:ascii="Times New Roman" w:hAnsi="Times New Roman"/>
          <w:sz w:val="28"/>
          <w:szCs w:val="28"/>
        </w:rPr>
        <w:t>е</w:t>
      </w:r>
      <w:r w:rsidRPr="00F93EA0">
        <w:rPr>
          <w:rFonts w:ascii="Times New Roman" w:hAnsi="Times New Roman"/>
          <w:sz w:val="28"/>
          <w:szCs w:val="28"/>
        </w:rPr>
        <w:t>тся</w:t>
      </w:r>
      <w:r w:rsidR="00E9459A" w:rsidRPr="00F93EA0">
        <w:rPr>
          <w:rFonts w:ascii="Times New Roman" w:hAnsi="Times New Roman"/>
          <w:sz w:val="28"/>
          <w:szCs w:val="28"/>
        </w:rPr>
        <w:t xml:space="preserve"> </w:t>
      </w:r>
      <w:r w:rsidRPr="00F93EA0">
        <w:rPr>
          <w:rFonts w:ascii="Times New Roman" w:hAnsi="Times New Roman"/>
          <w:sz w:val="28"/>
          <w:szCs w:val="28"/>
        </w:rPr>
        <w:t>пояснительная записка</w:t>
      </w:r>
      <w:r w:rsidR="00E9459A" w:rsidRPr="00F93EA0">
        <w:rPr>
          <w:rFonts w:ascii="Times New Roman" w:hAnsi="Times New Roman"/>
          <w:sz w:val="28"/>
          <w:szCs w:val="28"/>
        </w:rPr>
        <w:t>.</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Пояснительная записка должна содержать следующие разделы:</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1) обоснование необходимости принятия муниципальной программы;</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2) финансово-экономическое обоснование;</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3) описание проблемы, на решение которой направлен проект муниципальной программы; обоснование предлагаемых решений и ожидаемые результаты их внедрения;</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4) оценка эффективности предлагаемых решений.</w:t>
      </w:r>
    </w:p>
    <w:p w:rsidR="00E9459A" w:rsidRPr="00F93EA0" w:rsidRDefault="00E9459A" w:rsidP="00E9459A">
      <w:pPr>
        <w:pStyle w:val="ConsPlusNormal"/>
        <w:ind w:firstLine="709"/>
        <w:jc w:val="both"/>
        <w:rPr>
          <w:rFonts w:ascii="Times New Roman" w:hAnsi="Times New Roman"/>
          <w:sz w:val="28"/>
          <w:szCs w:val="28"/>
        </w:rPr>
      </w:pPr>
      <w:r w:rsidRPr="00F93EA0">
        <w:rPr>
          <w:rFonts w:ascii="Times New Roman" w:hAnsi="Times New Roman"/>
          <w:sz w:val="28"/>
          <w:szCs w:val="28"/>
        </w:rPr>
        <w:t>Проект муниципальной программы должен соответствовать требованиям к содержанию муниципальной программы, предусмотренным разделом 3 настоящего Порядка, в том числе содержать приложения к муниципальной программе, оформленные в соответствии с требованиями настоящего Порядка. В случае невозможности представления каких-либо сведений</w:t>
      </w:r>
      <w:r w:rsidR="00BA7C8D" w:rsidRPr="00F93EA0">
        <w:rPr>
          <w:rFonts w:ascii="Times New Roman" w:hAnsi="Times New Roman"/>
          <w:sz w:val="28"/>
          <w:szCs w:val="28"/>
        </w:rPr>
        <w:t>,</w:t>
      </w:r>
      <w:r w:rsidRPr="00F93EA0">
        <w:rPr>
          <w:rFonts w:ascii="Times New Roman" w:hAnsi="Times New Roman"/>
          <w:sz w:val="28"/>
          <w:szCs w:val="28"/>
        </w:rPr>
        <w:t xml:space="preserve"> соответствующие обоснования отражаются в пояснительной записке к проекту муниципальной программы.</w:t>
      </w:r>
    </w:p>
    <w:p w:rsidR="00D44036"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2.3. </w:t>
      </w:r>
      <w:r w:rsidR="003A2D7A" w:rsidRPr="00F93EA0">
        <w:rPr>
          <w:rFonts w:ascii="Times New Roman" w:hAnsi="Times New Roman"/>
          <w:sz w:val="28"/>
          <w:szCs w:val="28"/>
        </w:rPr>
        <w:t xml:space="preserve">Финансовое управление администрации района рассматривает представленный проект муниципальной программы </w:t>
      </w:r>
      <w:r w:rsidRPr="00F93EA0">
        <w:rPr>
          <w:rFonts w:ascii="Times New Roman" w:hAnsi="Times New Roman"/>
          <w:sz w:val="28"/>
          <w:szCs w:val="28"/>
        </w:rPr>
        <w:t xml:space="preserve">по следующим </w:t>
      </w:r>
      <w:r w:rsidRPr="00F93EA0">
        <w:rPr>
          <w:rFonts w:ascii="Times New Roman" w:hAnsi="Times New Roman"/>
          <w:sz w:val="28"/>
          <w:szCs w:val="28"/>
        </w:rPr>
        <w:lastRenderedPageBreak/>
        <w:t>направлениям:</w:t>
      </w:r>
    </w:p>
    <w:p w:rsidR="00D44036" w:rsidRPr="00F93EA0" w:rsidRDefault="00D44036" w:rsidP="00D44036">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 соответствие целей и задач муниципальной программы Стратегии социального и экономического развития района, основным задачам и направлениям деятельности органов местного самоуправления района;</w:t>
      </w:r>
    </w:p>
    <w:p w:rsidR="00D44036"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2) соответствие мероприятий подпрограмм и основных мероприятий муниципальной программы заявленным целям и задачам;</w:t>
      </w:r>
    </w:p>
    <w:p w:rsidR="00D44036"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3) обоснованность и системность мероприятий подпрограмм и основных мероприятий муниципальной программы, сроков их реализации;</w:t>
      </w:r>
    </w:p>
    <w:p w:rsidR="00D44036" w:rsidRPr="00F93EA0" w:rsidRDefault="009A658F" w:rsidP="009A658F">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D44036" w:rsidRPr="00F93EA0">
        <w:rPr>
          <w:rFonts w:ascii="Times New Roman" w:hAnsi="Times New Roman"/>
          <w:sz w:val="28"/>
          <w:szCs w:val="28"/>
        </w:rPr>
        <w:t>наличие показателей (индикаторов), характеризующих эффективность реализации муниципальной программы;</w:t>
      </w:r>
    </w:p>
    <w:p w:rsidR="00D44036" w:rsidRPr="00F93EA0" w:rsidRDefault="009A658F" w:rsidP="009A658F">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D44036" w:rsidRPr="00F93EA0">
        <w:rPr>
          <w:rFonts w:ascii="Times New Roman" w:hAnsi="Times New Roman"/>
          <w:sz w:val="28"/>
          <w:szCs w:val="28"/>
        </w:rPr>
        <w:t>соответствие показателей (индикаторов) показателям, установленным "дорожными картами" (планами мероприятий), планами-графиками мероприятий по достижению индикаторов и выполнению задач, определенных указами Президента Российской Федерации;</w:t>
      </w:r>
    </w:p>
    <w:p w:rsidR="00D44036"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6) соблюдение требований к содержанию муниципальных программ, установленных настоящим Порядком;</w:t>
      </w:r>
    </w:p>
    <w:p w:rsidR="00D44036"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7) наличие статистического и методического обеспечения для определения показателей (индикаторов);</w:t>
      </w:r>
    </w:p>
    <w:p w:rsidR="003A2D7A" w:rsidRPr="00F93EA0" w:rsidRDefault="00D44036" w:rsidP="00D44036">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8) </w:t>
      </w:r>
      <w:r w:rsidR="003A2D7A" w:rsidRPr="00F93EA0">
        <w:rPr>
          <w:rFonts w:ascii="Times New Roman" w:hAnsi="Times New Roman"/>
          <w:sz w:val="28"/>
          <w:szCs w:val="28"/>
        </w:rPr>
        <w:t>обоснованност</w:t>
      </w:r>
      <w:r w:rsidRPr="00F93EA0">
        <w:rPr>
          <w:rFonts w:ascii="Times New Roman" w:hAnsi="Times New Roman"/>
          <w:sz w:val="28"/>
          <w:szCs w:val="28"/>
        </w:rPr>
        <w:t>ь</w:t>
      </w:r>
      <w:r w:rsidR="003A2D7A" w:rsidRPr="00F93EA0">
        <w:rPr>
          <w:rFonts w:ascii="Times New Roman" w:hAnsi="Times New Roman"/>
          <w:sz w:val="28"/>
          <w:szCs w:val="28"/>
        </w:rPr>
        <w:t xml:space="preserve"> объемов и источников ресурсного обеспечения реализации муниципальной программы за счет средств районного бюджета.</w:t>
      </w:r>
    </w:p>
    <w:p w:rsidR="003A2D7A" w:rsidRPr="00F93EA0" w:rsidRDefault="00CA7608" w:rsidP="00A35EE8">
      <w:pPr>
        <w:pStyle w:val="ConsPlusNormal"/>
        <w:ind w:firstLine="709"/>
        <w:jc w:val="both"/>
        <w:rPr>
          <w:rFonts w:ascii="Times New Roman" w:hAnsi="Times New Roman"/>
          <w:sz w:val="28"/>
          <w:szCs w:val="28"/>
        </w:rPr>
      </w:pPr>
      <w:bookmarkStart w:id="2" w:name="P154"/>
      <w:bookmarkEnd w:id="2"/>
      <w:r w:rsidRPr="00F93EA0">
        <w:rPr>
          <w:rFonts w:ascii="Times New Roman" w:hAnsi="Times New Roman"/>
          <w:sz w:val="28"/>
          <w:szCs w:val="28"/>
        </w:rPr>
        <w:t xml:space="preserve">2.4. </w:t>
      </w:r>
      <w:r w:rsidR="00750E79" w:rsidRPr="00F93EA0">
        <w:rPr>
          <w:rFonts w:ascii="Times New Roman" w:hAnsi="Times New Roman"/>
          <w:sz w:val="28"/>
          <w:szCs w:val="28"/>
        </w:rPr>
        <w:t>Ф</w:t>
      </w:r>
      <w:r w:rsidR="003A2D7A" w:rsidRPr="00F93EA0">
        <w:rPr>
          <w:rFonts w:ascii="Times New Roman" w:hAnsi="Times New Roman"/>
          <w:sz w:val="28"/>
          <w:szCs w:val="28"/>
        </w:rPr>
        <w:t>инансовое управление администрации района рассматрива</w:t>
      </w:r>
      <w:r w:rsidR="00316856" w:rsidRPr="00F93EA0">
        <w:rPr>
          <w:rFonts w:ascii="Times New Roman" w:hAnsi="Times New Roman"/>
          <w:sz w:val="28"/>
          <w:szCs w:val="28"/>
        </w:rPr>
        <w:t>е</w:t>
      </w:r>
      <w:r w:rsidR="003A2D7A" w:rsidRPr="00F93EA0">
        <w:rPr>
          <w:rFonts w:ascii="Times New Roman" w:hAnsi="Times New Roman"/>
          <w:sz w:val="28"/>
          <w:szCs w:val="28"/>
        </w:rPr>
        <w:t>т поступивший проект муниципальной программы и подготавлива</w:t>
      </w:r>
      <w:r w:rsidR="00316856" w:rsidRPr="00F93EA0">
        <w:rPr>
          <w:rFonts w:ascii="Times New Roman" w:hAnsi="Times New Roman"/>
          <w:sz w:val="28"/>
          <w:szCs w:val="28"/>
        </w:rPr>
        <w:t>е</w:t>
      </w:r>
      <w:r w:rsidR="003A2D7A" w:rsidRPr="00F93EA0">
        <w:rPr>
          <w:rFonts w:ascii="Times New Roman" w:hAnsi="Times New Roman"/>
          <w:sz w:val="28"/>
          <w:szCs w:val="28"/>
        </w:rPr>
        <w:t>т заключени</w:t>
      </w:r>
      <w:r w:rsidR="00316856" w:rsidRPr="00F93EA0">
        <w:rPr>
          <w:rFonts w:ascii="Times New Roman" w:hAnsi="Times New Roman"/>
          <w:sz w:val="28"/>
          <w:szCs w:val="28"/>
        </w:rPr>
        <w:t>е</w:t>
      </w:r>
      <w:r w:rsidR="003A2D7A" w:rsidRPr="00F93EA0">
        <w:rPr>
          <w:rFonts w:ascii="Times New Roman" w:hAnsi="Times New Roman"/>
          <w:sz w:val="28"/>
          <w:szCs w:val="28"/>
        </w:rPr>
        <w:t xml:space="preserve"> в течение 10 рабочих дней.</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Срок подготовки заключени</w:t>
      </w:r>
      <w:r w:rsidR="00316856" w:rsidRPr="00F93EA0">
        <w:rPr>
          <w:rFonts w:ascii="Times New Roman" w:hAnsi="Times New Roman" w:cs="Times New Roman"/>
          <w:sz w:val="28"/>
          <w:szCs w:val="28"/>
        </w:rPr>
        <w:t>я</w:t>
      </w:r>
      <w:r w:rsidRPr="00F93EA0">
        <w:rPr>
          <w:rFonts w:ascii="Times New Roman" w:hAnsi="Times New Roman" w:cs="Times New Roman"/>
          <w:sz w:val="28"/>
          <w:szCs w:val="28"/>
        </w:rPr>
        <w:t>, указанн</w:t>
      </w:r>
      <w:r w:rsidR="00316856" w:rsidRPr="00F93EA0">
        <w:rPr>
          <w:rFonts w:ascii="Times New Roman" w:hAnsi="Times New Roman" w:cs="Times New Roman"/>
          <w:sz w:val="28"/>
          <w:szCs w:val="28"/>
        </w:rPr>
        <w:t>ом</w:t>
      </w:r>
      <w:r w:rsidRPr="00F93EA0">
        <w:rPr>
          <w:rFonts w:ascii="Times New Roman" w:hAnsi="Times New Roman" w:cs="Times New Roman"/>
          <w:sz w:val="28"/>
          <w:szCs w:val="28"/>
        </w:rPr>
        <w:t xml:space="preserve"> в настоящем пункте, исчисляется со дня поступления проекта муниципальной программы в </w:t>
      </w:r>
      <w:r w:rsidR="00316856" w:rsidRPr="00F93EA0">
        <w:rPr>
          <w:rFonts w:ascii="Times New Roman" w:hAnsi="Times New Roman" w:cs="Times New Roman"/>
          <w:sz w:val="28"/>
          <w:szCs w:val="28"/>
        </w:rPr>
        <w:t>финансовое управление</w:t>
      </w:r>
      <w:r w:rsidRPr="00F93EA0">
        <w:rPr>
          <w:rFonts w:ascii="Times New Roman" w:hAnsi="Times New Roman" w:cs="Times New Roman"/>
          <w:sz w:val="28"/>
          <w:szCs w:val="28"/>
        </w:rPr>
        <w:t>.</w:t>
      </w:r>
    </w:p>
    <w:p w:rsidR="00207C83" w:rsidRPr="00F93EA0" w:rsidRDefault="009A2EED"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Заключение может быть положительным или отрицательным.</w:t>
      </w:r>
    </w:p>
    <w:p w:rsidR="009A2EED" w:rsidRPr="00F93EA0" w:rsidRDefault="009A2EED" w:rsidP="009A2EED">
      <w:pPr>
        <w:pStyle w:val="ConsPlusNormal"/>
        <w:ind w:firstLine="709"/>
        <w:jc w:val="both"/>
        <w:rPr>
          <w:rFonts w:ascii="Times New Roman" w:hAnsi="Times New Roman"/>
          <w:sz w:val="28"/>
          <w:szCs w:val="28"/>
        </w:rPr>
      </w:pPr>
      <w:r w:rsidRPr="00F93EA0">
        <w:rPr>
          <w:rFonts w:ascii="Times New Roman" w:hAnsi="Times New Roman"/>
          <w:sz w:val="28"/>
          <w:szCs w:val="28"/>
        </w:rPr>
        <w:t>В случае подготовки финансовым управлением отрицательного заключения ответственный исполнитель осуществляет доработку проекта муниципальной программы в соответствии с замечаниями, указанными в отрицательном заключении, в срок, не превышающий трех рабочих дней со дня получения данного заключения.</w:t>
      </w:r>
    </w:p>
    <w:p w:rsidR="009A2EED" w:rsidRPr="00F93EA0" w:rsidRDefault="009A2EED" w:rsidP="009A2EED">
      <w:pPr>
        <w:pStyle w:val="ConsPlusNormal"/>
        <w:ind w:firstLine="709"/>
        <w:jc w:val="both"/>
        <w:rPr>
          <w:rFonts w:ascii="Times New Roman" w:hAnsi="Times New Roman"/>
          <w:sz w:val="28"/>
          <w:szCs w:val="28"/>
        </w:rPr>
      </w:pPr>
      <w:r w:rsidRPr="00F93EA0">
        <w:rPr>
          <w:rFonts w:ascii="Times New Roman" w:hAnsi="Times New Roman"/>
          <w:sz w:val="28"/>
          <w:szCs w:val="28"/>
        </w:rPr>
        <w:t>Доработанный проект муниципальной программы направляется в финансовое управление для повторного рассмотрения с включением в пояснительную записку описания изменений проекта муниципальной программы в ходе его доработки, в том числе информации об учете замечаний, содержащихся в отрицательном заключении, или отклонении замечаний с мотивированным обоснованием позиции.</w:t>
      </w:r>
    </w:p>
    <w:p w:rsidR="009A2EED" w:rsidRPr="00F93EA0" w:rsidRDefault="009A2EED" w:rsidP="009A2EED">
      <w:pPr>
        <w:pStyle w:val="ConsPlusNormal"/>
        <w:ind w:firstLine="709"/>
        <w:jc w:val="both"/>
        <w:rPr>
          <w:rFonts w:ascii="Times New Roman" w:hAnsi="Times New Roman"/>
          <w:sz w:val="28"/>
          <w:szCs w:val="28"/>
        </w:rPr>
      </w:pPr>
      <w:r w:rsidRPr="00F93EA0">
        <w:rPr>
          <w:rFonts w:ascii="Times New Roman" w:hAnsi="Times New Roman"/>
          <w:sz w:val="28"/>
          <w:szCs w:val="28"/>
        </w:rPr>
        <w:t>Финансовое управление рассматривает повторно поступивший проект муниципальной программы и подготавливает заключение в течение 10 рабочих дней со дня повторного поступления проекта муниципальной программы после доработки.</w:t>
      </w:r>
    </w:p>
    <w:p w:rsidR="0059761A" w:rsidRPr="00F93EA0" w:rsidRDefault="0059761A" w:rsidP="0059761A">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В случае если в проекте муниципальной программы, представленном повторно, не учтены замечания и (или) отсутствует мотивированное обоснование отклонения замечаний, содержащихся в отрицательном </w:t>
      </w:r>
      <w:r w:rsidRPr="00F93EA0">
        <w:rPr>
          <w:rFonts w:ascii="Times New Roman" w:hAnsi="Times New Roman"/>
          <w:sz w:val="28"/>
          <w:szCs w:val="28"/>
        </w:rPr>
        <w:lastRenderedPageBreak/>
        <w:t>заключении, финансовое управление вправе возвратить проект муниципальной программы на доработку ответственному исполнителю в течение пяти рабочих дней со дня повторного поступления проекта муниципальной программы после доработки с приложением сопроводительного письма с указанием причин возврата проекта муниципальной программы.</w:t>
      </w:r>
    </w:p>
    <w:p w:rsidR="0059761A" w:rsidRPr="00F93EA0" w:rsidRDefault="0059761A" w:rsidP="0059761A">
      <w:pPr>
        <w:pStyle w:val="ConsPlusNormal"/>
        <w:ind w:firstLine="709"/>
        <w:jc w:val="both"/>
        <w:rPr>
          <w:rFonts w:ascii="Times New Roman" w:hAnsi="Times New Roman"/>
          <w:sz w:val="28"/>
          <w:szCs w:val="28"/>
        </w:rPr>
      </w:pPr>
      <w:r w:rsidRPr="00F93EA0">
        <w:rPr>
          <w:rFonts w:ascii="Times New Roman" w:hAnsi="Times New Roman"/>
          <w:sz w:val="28"/>
          <w:szCs w:val="28"/>
        </w:rPr>
        <w:t>Ответственный исполнитель обязан принять меры по устранению неурегулированных разногласий в течение трех рабочих дней со дня возвращения проекта муниципальной программы путем обсуждения неурегулированных разногласий с руководителем финансового управления.</w:t>
      </w:r>
    </w:p>
    <w:p w:rsidR="0059761A" w:rsidRPr="00F93EA0" w:rsidRDefault="0059761A" w:rsidP="0059761A">
      <w:pPr>
        <w:pStyle w:val="ConsPlusNormal"/>
        <w:ind w:firstLine="709"/>
        <w:jc w:val="both"/>
        <w:rPr>
          <w:rFonts w:ascii="Times New Roman" w:hAnsi="Times New Roman"/>
          <w:sz w:val="28"/>
          <w:szCs w:val="28"/>
        </w:rPr>
      </w:pPr>
      <w:r w:rsidRPr="00F93EA0">
        <w:rPr>
          <w:rFonts w:ascii="Times New Roman" w:hAnsi="Times New Roman"/>
          <w:sz w:val="28"/>
          <w:szCs w:val="28"/>
        </w:rPr>
        <w:t>Положительное заключение финансового управления прикладывается к тексту проекта нормативного правового акта администрации района об утверждении муниципальной программы</w:t>
      </w:r>
      <w:r w:rsidR="001142CE" w:rsidRPr="00F93EA0">
        <w:rPr>
          <w:rFonts w:ascii="Times New Roman" w:hAnsi="Times New Roman"/>
          <w:sz w:val="28"/>
          <w:szCs w:val="28"/>
        </w:rPr>
        <w:t>.</w:t>
      </w:r>
    </w:p>
    <w:p w:rsidR="003A2D7A" w:rsidRPr="00F93EA0" w:rsidRDefault="009A658F" w:rsidP="009A658F">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r>
      <w:r w:rsidR="009A2EED" w:rsidRPr="00F93EA0">
        <w:rPr>
          <w:rFonts w:ascii="Times New Roman" w:hAnsi="Times New Roman"/>
          <w:sz w:val="28"/>
          <w:szCs w:val="28"/>
        </w:rPr>
        <w:t xml:space="preserve">После получения положительного заключения </w:t>
      </w:r>
      <w:r w:rsidR="003A2D7A" w:rsidRPr="00F93EA0">
        <w:rPr>
          <w:rFonts w:ascii="Times New Roman" w:hAnsi="Times New Roman"/>
          <w:sz w:val="28"/>
          <w:szCs w:val="28"/>
        </w:rPr>
        <w:t>финансов</w:t>
      </w:r>
      <w:r w:rsidR="009A2EED" w:rsidRPr="00F93EA0">
        <w:rPr>
          <w:rFonts w:ascii="Times New Roman" w:hAnsi="Times New Roman"/>
          <w:sz w:val="28"/>
          <w:szCs w:val="28"/>
        </w:rPr>
        <w:t>ого</w:t>
      </w:r>
      <w:r w:rsidR="003A2D7A" w:rsidRPr="00F93EA0">
        <w:rPr>
          <w:rFonts w:ascii="Times New Roman" w:hAnsi="Times New Roman"/>
          <w:sz w:val="28"/>
          <w:szCs w:val="28"/>
        </w:rPr>
        <w:t xml:space="preserve"> управлени</w:t>
      </w:r>
      <w:r w:rsidR="009A2EED" w:rsidRPr="00F93EA0">
        <w:rPr>
          <w:rFonts w:ascii="Times New Roman" w:hAnsi="Times New Roman"/>
          <w:sz w:val="28"/>
          <w:szCs w:val="28"/>
        </w:rPr>
        <w:t>я</w:t>
      </w:r>
      <w:r w:rsidR="003A2D7A" w:rsidRPr="00F93EA0">
        <w:rPr>
          <w:rFonts w:ascii="Times New Roman" w:hAnsi="Times New Roman"/>
          <w:sz w:val="28"/>
          <w:szCs w:val="28"/>
        </w:rPr>
        <w:t xml:space="preserve"> администрации района проект муниципальной программы</w:t>
      </w:r>
      <w:r w:rsidR="009A2EED" w:rsidRPr="00F93EA0">
        <w:rPr>
          <w:rFonts w:ascii="Times New Roman" w:hAnsi="Times New Roman"/>
          <w:sz w:val="28"/>
          <w:szCs w:val="28"/>
        </w:rPr>
        <w:t xml:space="preserve"> в течение одного рабочего дня со дня получения </w:t>
      </w:r>
      <w:r w:rsidR="00DC242B" w:rsidRPr="00F93EA0">
        <w:rPr>
          <w:rFonts w:ascii="Times New Roman" w:hAnsi="Times New Roman"/>
          <w:sz w:val="28"/>
          <w:szCs w:val="28"/>
        </w:rPr>
        <w:t>данного заключения</w:t>
      </w:r>
      <w:r w:rsidR="003A2D7A" w:rsidRPr="00F93EA0">
        <w:rPr>
          <w:rFonts w:ascii="Times New Roman" w:hAnsi="Times New Roman"/>
          <w:sz w:val="28"/>
          <w:szCs w:val="28"/>
        </w:rPr>
        <w:t xml:space="preserve"> направляется ответственным исполнителем в Контрольно-счетную палату при Собрании депутатов района (далее – Контрольно-счетная палата) для подготовки заключения.</w:t>
      </w:r>
    </w:p>
    <w:p w:rsidR="003A2D7A" w:rsidRPr="00F93EA0" w:rsidRDefault="00CA7608" w:rsidP="00A35EE8">
      <w:pPr>
        <w:pStyle w:val="ConsPlusNormal"/>
        <w:ind w:firstLine="709"/>
        <w:jc w:val="both"/>
        <w:rPr>
          <w:rFonts w:ascii="Times New Roman" w:hAnsi="Times New Roman"/>
          <w:sz w:val="28"/>
          <w:szCs w:val="28"/>
        </w:rPr>
      </w:pPr>
      <w:bookmarkStart w:id="3" w:name="P158"/>
      <w:bookmarkEnd w:id="3"/>
      <w:r w:rsidRPr="00F93EA0">
        <w:rPr>
          <w:rFonts w:ascii="Times New Roman" w:hAnsi="Times New Roman"/>
          <w:sz w:val="28"/>
          <w:szCs w:val="28"/>
        </w:rPr>
        <w:t xml:space="preserve">2.6. </w:t>
      </w:r>
      <w:r w:rsidR="003A2D7A" w:rsidRPr="00F93EA0">
        <w:rPr>
          <w:rFonts w:ascii="Times New Roman" w:hAnsi="Times New Roman"/>
          <w:sz w:val="28"/>
          <w:szCs w:val="28"/>
        </w:rPr>
        <w:t>С учетом экспертного заключения Контрольно-счетной палаты ответственный исполнитель</w:t>
      </w:r>
      <w:r w:rsidR="00DC242B" w:rsidRPr="00F93EA0">
        <w:rPr>
          <w:rFonts w:ascii="Times New Roman" w:hAnsi="Times New Roman"/>
          <w:sz w:val="28"/>
          <w:szCs w:val="28"/>
        </w:rPr>
        <w:t xml:space="preserve"> в течение трех рабочих дней со дня получения экспертного заключения</w:t>
      </w:r>
      <w:r w:rsidR="003A2D7A" w:rsidRPr="00F93EA0">
        <w:rPr>
          <w:rFonts w:ascii="Times New Roman" w:hAnsi="Times New Roman"/>
          <w:sz w:val="28"/>
          <w:szCs w:val="28"/>
        </w:rPr>
        <w:t xml:space="preserve"> осуществляет доработку проекта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Доработанный проект муниципальной программы направляется повторно на согласование.</w:t>
      </w:r>
    </w:p>
    <w:p w:rsidR="003A2D7A" w:rsidRPr="00F93EA0" w:rsidRDefault="009A658F" w:rsidP="00BC24EB">
      <w:pPr>
        <w:pStyle w:val="ConsPlusNormal"/>
        <w:tabs>
          <w:tab w:val="left" w:pos="1134"/>
          <w:tab w:val="left" w:pos="1276"/>
        </w:tabs>
        <w:ind w:firstLine="709"/>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r>
      <w:r>
        <w:rPr>
          <w:rFonts w:ascii="Times New Roman" w:hAnsi="Times New Roman"/>
          <w:sz w:val="28"/>
          <w:szCs w:val="28"/>
        </w:rPr>
        <w:tab/>
      </w:r>
      <w:r w:rsidR="003A2D7A" w:rsidRPr="00F93EA0">
        <w:rPr>
          <w:rFonts w:ascii="Times New Roman" w:hAnsi="Times New Roman"/>
          <w:sz w:val="28"/>
          <w:szCs w:val="28"/>
        </w:rPr>
        <w:t>Проект муниципальной программы подлежит обязательному общественному обсуждению. Общественное обсуждение проводится в целях:</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информирования общественности о решениях, принимаемых органами местного самоуправления по обсуждаемой проблеме;</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выявления и учета общественного мнения по вопросам, выносимым на обсуждение;</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поиска приемлемых альтернативных решений важнейших вопросов, выносимых на обсуждение;</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выработки предложений и рекомендаций по обсуждаемой проблеме.</w:t>
      </w:r>
    </w:p>
    <w:p w:rsidR="003A2D7A" w:rsidRPr="00F93EA0" w:rsidRDefault="00CA7608"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2.8. </w:t>
      </w:r>
      <w:r w:rsidR="003A2D7A" w:rsidRPr="00F93EA0">
        <w:rPr>
          <w:rFonts w:ascii="Times New Roman" w:hAnsi="Times New Roman"/>
          <w:sz w:val="28"/>
          <w:szCs w:val="28"/>
        </w:rPr>
        <w:t>Общественное обсуждение может проводиться в форме:</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вынесение проекта муниципальной программы для обсуждения на заседание общественного совета, созданного при администрации района;</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размещение проекта муниципальной программы на официальном сайте администрации района в сети "Интернет"</w:t>
      </w:r>
      <w:r w:rsidR="00DC242B" w:rsidRPr="00F93EA0">
        <w:rPr>
          <w:rFonts w:ascii="Times New Roman" w:hAnsi="Times New Roman"/>
          <w:sz w:val="28"/>
          <w:szCs w:val="28"/>
        </w:rPr>
        <w:t xml:space="preserve"> на официальном сайте администрации района</w:t>
      </w:r>
      <w:r w:rsidRPr="00F93EA0">
        <w:rPr>
          <w:rFonts w:ascii="Times New Roman" w:hAnsi="Times New Roman"/>
          <w:sz w:val="28"/>
          <w:szCs w:val="28"/>
        </w:rPr>
        <w:t xml:space="preserve"> с обеспечением возможности направлять ответственному исполнителю комментарии к проекту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обсуждение проекта муниципальной программы в средствах массовой информации с участием представителей общественности и организаций района;</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lastRenderedPageBreak/>
        <w:t>- выявление общественного мнения по отношению к проекту муниципальной программы посредством проведения опросов населения или организации "горячей линии" по телефону.</w:t>
      </w:r>
    </w:p>
    <w:p w:rsidR="003A2D7A" w:rsidRPr="00F93EA0" w:rsidRDefault="00CA7608"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2.9. </w:t>
      </w:r>
      <w:r w:rsidR="003A2D7A" w:rsidRPr="00F93EA0">
        <w:rPr>
          <w:rFonts w:ascii="Times New Roman" w:hAnsi="Times New Roman" w:cs="Times New Roman"/>
          <w:sz w:val="28"/>
          <w:szCs w:val="28"/>
        </w:rPr>
        <w:t>Форму и порядок проведения общественного обсуждения определяет ответственный исполнитель.</w:t>
      </w:r>
    </w:p>
    <w:p w:rsidR="000E61D7" w:rsidRPr="00F93EA0" w:rsidRDefault="000E61D7"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sz w:val="28"/>
          <w:szCs w:val="28"/>
        </w:rPr>
        <w:t xml:space="preserve">Срок проведения публичного обсуждения должен составлять не менее </w:t>
      </w:r>
      <w:r w:rsidR="00974EEE" w:rsidRPr="00F93EA0">
        <w:rPr>
          <w:rFonts w:ascii="Times New Roman" w:hAnsi="Times New Roman"/>
          <w:sz w:val="28"/>
          <w:szCs w:val="28"/>
        </w:rPr>
        <w:t>7</w:t>
      </w:r>
      <w:r w:rsidR="000A7517">
        <w:rPr>
          <w:rFonts w:ascii="Times New Roman" w:hAnsi="Times New Roman"/>
          <w:sz w:val="28"/>
          <w:szCs w:val="28"/>
        </w:rPr>
        <w:t> </w:t>
      </w:r>
      <w:r w:rsidRPr="00F93EA0">
        <w:rPr>
          <w:rFonts w:ascii="Times New Roman" w:hAnsi="Times New Roman"/>
          <w:sz w:val="28"/>
          <w:szCs w:val="28"/>
        </w:rPr>
        <w:t>календарных дней со дня представления проекта новой муниципальной программы для общественного обсуждения.</w:t>
      </w:r>
    </w:p>
    <w:p w:rsidR="003A2D7A" w:rsidRPr="00F93EA0" w:rsidRDefault="00CA7608"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2.10. </w:t>
      </w:r>
      <w:r w:rsidR="003A2D7A" w:rsidRPr="00F93EA0">
        <w:rPr>
          <w:rFonts w:ascii="Times New Roman" w:hAnsi="Times New Roman"/>
          <w:sz w:val="28"/>
          <w:szCs w:val="28"/>
        </w:rPr>
        <w:t>Результаты публичного обсуждения носят рекомендательный характер и излагаются в пояснительной записке к проекту правового акта администрации района об утверждении муниципальной программы.</w:t>
      </w:r>
    </w:p>
    <w:p w:rsidR="0059761A" w:rsidRPr="00F93EA0" w:rsidRDefault="0059761A" w:rsidP="0059761A">
      <w:pPr>
        <w:pStyle w:val="ConsPlusNormal"/>
        <w:ind w:firstLine="709"/>
        <w:jc w:val="both"/>
        <w:rPr>
          <w:rFonts w:ascii="Times New Roman" w:hAnsi="Times New Roman"/>
          <w:sz w:val="28"/>
          <w:szCs w:val="28"/>
        </w:rPr>
      </w:pPr>
      <w:bookmarkStart w:id="4" w:name="Par113"/>
      <w:bookmarkEnd w:id="4"/>
      <w:r w:rsidRPr="00F93EA0">
        <w:rPr>
          <w:rFonts w:ascii="Times New Roman" w:hAnsi="Times New Roman"/>
          <w:sz w:val="28"/>
          <w:szCs w:val="28"/>
        </w:rPr>
        <w:t>2.11. Муниципальные программы, предлагаемые к реализации начиная с очередного финансового года, подлежат утверждению администрацией района не позднее 20 декабря текущего года.</w:t>
      </w:r>
    </w:p>
    <w:p w:rsidR="003A2D7A" w:rsidRPr="00F93EA0" w:rsidRDefault="003A2D7A" w:rsidP="002B166E">
      <w:pPr>
        <w:widowControl w:val="0"/>
        <w:autoSpaceDE w:val="0"/>
        <w:autoSpaceDN w:val="0"/>
        <w:adjustRightInd w:val="0"/>
        <w:spacing w:before="240" w:after="240" w:line="240" w:lineRule="auto"/>
        <w:jc w:val="center"/>
        <w:rPr>
          <w:rFonts w:ascii="Times New Roman" w:hAnsi="Times New Roman" w:cs="Times New Roman"/>
          <w:sz w:val="28"/>
          <w:szCs w:val="28"/>
        </w:rPr>
      </w:pPr>
      <w:r w:rsidRPr="00F93EA0">
        <w:rPr>
          <w:rFonts w:ascii="Times New Roman" w:hAnsi="Times New Roman" w:cs="Times New Roman"/>
          <w:sz w:val="28"/>
          <w:szCs w:val="28"/>
        </w:rPr>
        <w:t>3. Требования к содержанию муниципальной программы</w:t>
      </w:r>
    </w:p>
    <w:p w:rsidR="003A2D7A" w:rsidRPr="00F93EA0" w:rsidRDefault="003A2D7A" w:rsidP="00A35EE8">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r w:rsidRPr="00F93EA0">
        <w:rPr>
          <w:rFonts w:ascii="Times New Roman" w:eastAsia="Arial" w:hAnsi="Times New Roman" w:cs="Times New Roman"/>
          <w:sz w:val="28"/>
          <w:szCs w:val="28"/>
        </w:rPr>
        <w:t>3.1. Муниципальная программа содержит:</w:t>
      </w:r>
      <w:r w:rsidR="00BF195A" w:rsidRPr="00F93EA0">
        <w:rPr>
          <w:rFonts w:ascii="Times New Roman" w:eastAsia="Arial" w:hAnsi="Times New Roman" w:cs="Times New Roman"/>
          <w:sz w:val="28"/>
          <w:szCs w:val="28"/>
        </w:rPr>
        <w:t xml:space="preserve"> паспорт муниципальной программы, описательную часть, подпрограммы муниципальной программы, перечень показателей (индикаторов) муниципальной программы, перечень подпрограмм, основных мероприятий и мероприятий, основные меры правового регулирования, сведения о ресурсном обеспечении реализации муниципальной программы, сведения о наличии потребности в дополнительных ресурсах на реализацию муниципальной программы.</w:t>
      </w:r>
    </w:p>
    <w:p w:rsidR="003A2D7A" w:rsidRPr="00F93EA0" w:rsidRDefault="00BF195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3.2. </w:t>
      </w:r>
      <w:r w:rsidR="003A2D7A" w:rsidRPr="00F93EA0">
        <w:rPr>
          <w:rFonts w:ascii="Times New Roman" w:hAnsi="Times New Roman" w:cs="Times New Roman"/>
          <w:sz w:val="28"/>
          <w:szCs w:val="28"/>
        </w:rPr>
        <w:t xml:space="preserve">Паспорт муниципальной программы </w:t>
      </w:r>
      <w:r w:rsidRPr="00F93EA0">
        <w:rPr>
          <w:rFonts w:ascii="Times New Roman" w:hAnsi="Times New Roman" w:cs="Times New Roman"/>
          <w:sz w:val="28"/>
          <w:szCs w:val="28"/>
        </w:rPr>
        <w:t xml:space="preserve">разрабатывается по форме </w:t>
      </w:r>
      <w:r w:rsidR="003A2D7A" w:rsidRPr="00F93EA0">
        <w:rPr>
          <w:rFonts w:ascii="Times New Roman" w:hAnsi="Times New Roman" w:cs="Times New Roman"/>
          <w:sz w:val="28"/>
          <w:szCs w:val="28"/>
        </w:rPr>
        <w:t>согласно приложению 1 к настоящему Порядку.</w:t>
      </w:r>
    </w:p>
    <w:p w:rsidR="003A2D7A" w:rsidRPr="00F93EA0" w:rsidRDefault="00BF195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3.3. Описательная </w:t>
      </w:r>
      <w:r w:rsidR="003A2D7A" w:rsidRPr="00F93EA0">
        <w:rPr>
          <w:rFonts w:ascii="Times New Roman" w:hAnsi="Times New Roman" w:cs="Times New Roman"/>
          <w:sz w:val="28"/>
          <w:szCs w:val="28"/>
        </w:rPr>
        <w:t>часть муниципальной программы</w:t>
      </w:r>
      <w:r w:rsidRPr="00F93EA0">
        <w:rPr>
          <w:rFonts w:ascii="Times New Roman" w:hAnsi="Times New Roman" w:cs="Times New Roman"/>
          <w:sz w:val="28"/>
          <w:szCs w:val="28"/>
        </w:rPr>
        <w:t xml:space="preserve"> </w:t>
      </w:r>
      <w:r w:rsidR="003A2D7A" w:rsidRPr="00F93EA0">
        <w:rPr>
          <w:rFonts w:ascii="Times New Roman" w:hAnsi="Times New Roman" w:cs="Times New Roman"/>
          <w:sz w:val="28"/>
          <w:szCs w:val="28"/>
        </w:rPr>
        <w:t>включа</w:t>
      </w:r>
      <w:r w:rsidRPr="00F93EA0">
        <w:rPr>
          <w:rFonts w:ascii="Times New Roman" w:hAnsi="Times New Roman" w:cs="Times New Roman"/>
          <w:sz w:val="28"/>
          <w:szCs w:val="28"/>
        </w:rPr>
        <w:t>ет</w:t>
      </w:r>
      <w:r w:rsidR="003A2D7A" w:rsidRPr="00F93EA0">
        <w:rPr>
          <w:rFonts w:ascii="Times New Roman" w:hAnsi="Times New Roman" w:cs="Times New Roman"/>
          <w:sz w:val="28"/>
          <w:szCs w:val="28"/>
        </w:rPr>
        <w:t xml:space="preserve"> информацию по следующим основным разделам:</w:t>
      </w:r>
    </w:p>
    <w:p w:rsidR="003A2D7A" w:rsidRPr="00F93EA0" w:rsidRDefault="00BF195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3.3.1. Общая х</w:t>
      </w:r>
      <w:r w:rsidR="003A2D7A" w:rsidRPr="00F93EA0">
        <w:rPr>
          <w:rFonts w:ascii="Times New Roman" w:hAnsi="Times New Roman" w:cs="Times New Roman"/>
          <w:sz w:val="28"/>
          <w:szCs w:val="28"/>
        </w:rPr>
        <w:t xml:space="preserve">арактеристика </w:t>
      </w:r>
      <w:r w:rsidRPr="00F93EA0">
        <w:rPr>
          <w:rFonts w:ascii="Times New Roman" w:hAnsi="Times New Roman" w:cs="Times New Roman"/>
          <w:sz w:val="28"/>
          <w:szCs w:val="28"/>
        </w:rPr>
        <w:t>обоснования разработки муниципальной программы</w:t>
      </w:r>
      <w:r w:rsidR="003A2D7A" w:rsidRPr="00F93EA0">
        <w:rPr>
          <w:rFonts w:ascii="Times New Roman" w:hAnsi="Times New Roman" w:cs="Times New Roman"/>
          <w:sz w:val="28"/>
          <w:szCs w:val="28"/>
        </w:rPr>
        <w:t>.</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Данный раздел должен содержать</w:t>
      </w:r>
      <w:r w:rsidR="00BF195A" w:rsidRPr="00F93EA0">
        <w:rPr>
          <w:rFonts w:ascii="Times New Roman" w:hAnsi="Times New Roman" w:cs="Times New Roman"/>
          <w:sz w:val="28"/>
          <w:szCs w:val="28"/>
        </w:rPr>
        <w:t xml:space="preserve"> определение основных проблем</w:t>
      </w:r>
      <w:r w:rsidR="00974EEE" w:rsidRPr="00F93EA0">
        <w:rPr>
          <w:rFonts w:ascii="Times New Roman" w:hAnsi="Times New Roman" w:cs="Times New Roman"/>
          <w:sz w:val="28"/>
          <w:szCs w:val="28"/>
        </w:rPr>
        <w:t>,</w:t>
      </w:r>
      <w:r w:rsidR="00BF195A" w:rsidRPr="00F93EA0">
        <w:rPr>
          <w:rFonts w:ascii="Times New Roman" w:hAnsi="Times New Roman" w:cs="Times New Roman"/>
          <w:sz w:val="28"/>
          <w:szCs w:val="28"/>
        </w:rPr>
        <w:t xml:space="preserve"> решение которых планируется осуществить путем реализации муниципальной программы, а также обоснование необходимости решения указанных проблем с использованием муниципальной программы</w:t>
      </w:r>
      <w:r w:rsidRPr="00F93EA0">
        <w:rPr>
          <w:rFonts w:ascii="Times New Roman" w:hAnsi="Times New Roman" w:cs="Times New Roman"/>
          <w:sz w:val="28"/>
          <w:szCs w:val="28"/>
        </w:rPr>
        <w:t>.</w:t>
      </w:r>
    </w:p>
    <w:p w:rsidR="00BF195A" w:rsidRPr="00F93EA0" w:rsidRDefault="00BF195A" w:rsidP="00A35EE8">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r w:rsidRPr="00F93EA0">
        <w:rPr>
          <w:rFonts w:ascii="Times New Roman" w:eastAsia="Arial" w:hAnsi="Times New Roman" w:cs="Times New Roman"/>
          <w:sz w:val="28"/>
          <w:szCs w:val="28"/>
        </w:rPr>
        <w:t>В случае разработки муниципальной программы в качестве продолжения ранее действовавшей муниципальной программы в данный раздел включается анализ итогов реализации муниципальной программы в предыдущие годы.</w:t>
      </w:r>
    </w:p>
    <w:p w:rsidR="003A2D7A" w:rsidRPr="00F93EA0" w:rsidRDefault="00741C32"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3.3.2. </w:t>
      </w:r>
      <w:r w:rsidR="003A2D7A" w:rsidRPr="00F93EA0">
        <w:rPr>
          <w:rFonts w:ascii="Times New Roman" w:hAnsi="Times New Roman" w:cs="Times New Roman"/>
          <w:sz w:val="28"/>
          <w:szCs w:val="28"/>
        </w:rPr>
        <w:t>Цели и задачи муниципальной программы.</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Раздел должен содержать описание целей и задач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Цель муниципальной программы должна соответствовать следующим требованиям:</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специфичность (цель должна соответствовать сфере реализации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lastRenderedPageBreak/>
        <w:t>- конкретность (не допускаются размытые (нечеткие) формулировки, допускающие произвольное или неоднозначное толкование);</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измеримость (достижение цели можно проверить);</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достижимость (цель должна быть достижима за период реализации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 </w:t>
      </w:r>
      <w:r w:rsidR="00741C32" w:rsidRPr="00F93EA0">
        <w:rPr>
          <w:rFonts w:ascii="Times New Roman" w:hAnsi="Times New Roman" w:cs="Times New Roman"/>
          <w:sz w:val="28"/>
          <w:szCs w:val="28"/>
        </w:rPr>
        <w:t>релевантность (</w:t>
      </w:r>
      <w:r w:rsidRPr="00F93EA0">
        <w:rPr>
          <w:rFonts w:ascii="Times New Roman" w:hAnsi="Times New Roman" w:cs="Times New Roman"/>
          <w:sz w:val="28"/>
          <w:szCs w:val="28"/>
        </w:rPr>
        <w:t>соответствие формулировки цели ожидаемым результатам реализации муниципальной программы</w:t>
      </w:r>
      <w:r w:rsidR="00741C32" w:rsidRPr="00F93EA0">
        <w:rPr>
          <w:rFonts w:ascii="Times New Roman" w:hAnsi="Times New Roman" w:cs="Times New Roman"/>
          <w:sz w:val="28"/>
          <w:szCs w:val="28"/>
        </w:rPr>
        <w:t>)</w:t>
      </w:r>
      <w:r w:rsidRPr="00F93EA0">
        <w:rPr>
          <w:rFonts w:ascii="Times New Roman" w:hAnsi="Times New Roman" w:cs="Times New Roman"/>
          <w:sz w:val="28"/>
          <w:szCs w:val="28"/>
        </w:rPr>
        <w:t>.</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описание путей, средств и методов достижения цели.</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Достижение цели обеспечивается за счет решения задач муниципальной программы. Сформулированные задачи должны быть необходимы</w:t>
      </w:r>
      <w:r w:rsidR="005B75FA" w:rsidRPr="00F93EA0">
        <w:rPr>
          <w:rFonts w:ascii="Times New Roman" w:hAnsi="Times New Roman" w:cs="Times New Roman"/>
          <w:sz w:val="28"/>
          <w:szCs w:val="28"/>
        </w:rPr>
        <w:t>ми</w:t>
      </w:r>
      <w:r w:rsidRPr="00F93EA0">
        <w:rPr>
          <w:rFonts w:ascii="Times New Roman" w:hAnsi="Times New Roman" w:cs="Times New Roman"/>
          <w:sz w:val="28"/>
          <w:szCs w:val="28"/>
        </w:rPr>
        <w:t xml:space="preserve"> и достаточны</w:t>
      </w:r>
      <w:r w:rsidR="005B75FA" w:rsidRPr="00F93EA0">
        <w:rPr>
          <w:rFonts w:ascii="Times New Roman" w:hAnsi="Times New Roman" w:cs="Times New Roman"/>
          <w:sz w:val="28"/>
          <w:szCs w:val="28"/>
        </w:rPr>
        <w:t>ми</w:t>
      </w:r>
      <w:r w:rsidRPr="00F93EA0">
        <w:rPr>
          <w:rFonts w:ascii="Times New Roman" w:hAnsi="Times New Roman" w:cs="Times New Roman"/>
          <w:sz w:val="28"/>
          <w:szCs w:val="28"/>
        </w:rPr>
        <w:t xml:space="preserve"> для достижения соответствующей цели и охватывать все сферы реализации муниципальной программы.</w:t>
      </w:r>
    </w:p>
    <w:p w:rsidR="003A2D7A" w:rsidRPr="00F93EA0" w:rsidRDefault="005B75F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3.3.3. Прогноз о</w:t>
      </w:r>
      <w:r w:rsidR="003A2D7A" w:rsidRPr="00F93EA0">
        <w:rPr>
          <w:rFonts w:ascii="Times New Roman" w:hAnsi="Times New Roman" w:cs="Times New Roman"/>
          <w:sz w:val="28"/>
          <w:szCs w:val="28"/>
        </w:rPr>
        <w:t>жидаемы</w:t>
      </w:r>
      <w:r w:rsidRPr="00F93EA0">
        <w:rPr>
          <w:rFonts w:ascii="Times New Roman" w:hAnsi="Times New Roman" w:cs="Times New Roman"/>
          <w:sz w:val="28"/>
          <w:szCs w:val="28"/>
        </w:rPr>
        <w:t>х</w:t>
      </w:r>
      <w:r w:rsidR="003A2D7A" w:rsidRPr="00F93EA0">
        <w:rPr>
          <w:rFonts w:ascii="Times New Roman" w:hAnsi="Times New Roman" w:cs="Times New Roman"/>
          <w:sz w:val="28"/>
          <w:szCs w:val="28"/>
        </w:rPr>
        <w:t xml:space="preserve"> результат</w:t>
      </w:r>
      <w:r w:rsidRPr="00F93EA0">
        <w:rPr>
          <w:rFonts w:ascii="Times New Roman" w:hAnsi="Times New Roman" w:cs="Times New Roman"/>
          <w:sz w:val="28"/>
          <w:szCs w:val="28"/>
        </w:rPr>
        <w:t>ов</w:t>
      </w:r>
      <w:r w:rsidR="003A2D7A" w:rsidRPr="00F93EA0">
        <w:rPr>
          <w:rFonts w:ascii="Times New Roman" w:hAnsi="Times New Roman" w:cs="Times New Roman"/>
          <w:sz w:val="28"/>
          <w:szCs w:val="28"/>
        </w:rPr>
        <w:t xml:space="preserve"> реализации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Данный раздел должен содержать </w:t>
      </w:r>
      <w:r w:rsidR="005B75FA" w:rsidRPr="00F93EA0">
        <w:rPr>
          <w:rFonts w:ascii="Times New Roman" w:hAnsi="Times New Roman"/>
          <w:sz w:val="28"/>
          <w:szCs w:val="28"/>
        </w:rPr>
        <w:t xml:space="preserve">прогноз ожидаемых </w:t>
      </w:r>
      <w:r w:rsidRPr="00F93EA0">
        <w:rPr>
          <w:rFonts w:ascii="Times New Roman" w:hAnsi="Times New Roman"/>
          <w:sz w:val="28"/>
          <w:szCs w:val="28"/>
        </w:rPr>
        <w:t>результатов реализации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социально-экономического развития</w:t>
      </w:r>
      <w:r w:rsidR="002B5488" w:rsidRPr="00F93EA0">
        <w:rPr>
          <w:rFonts w:ascii="Times New Roman" w:hAnsi="Times New Roman"/>
          <w:sz w:val="28"/>
          <w:szCs w:val="28"/>
        </w:rPr>
        <w:t>.</w:t>
      </w:r>
    </w:p>
    <w:p w:rsidR="003C02E8" w:rsidRPr="00F93EA0" w:rsidRDefault="003C02E8" w:rsidP="003C02E8">
      <w:pPr>
        <w:pStyle w:val="ConsPlusNormal"/>
        <w:ind w:firstLine="709"/>
        <w:jc w:val="both"/>
        <w:rPr>
          <w:rFonts w:ascii="Times New Roman" w:hAnsi="Times New Roman"/>
          <w:sz w:val="28"/>
          <w:szCs w:val="28"/>
        </w:rPr>
      </w:pPr>
      <w:r w:rsidRPr="00F93EA0">
        <w:rPr>
          <w:rFonts w:ascii="Times New Roman" w:hAnsi="Times New Roman"/>
          <w:sz w:val="28"/>
          <w:szCs w:val="28"/>
        </w:rPr>
        <w:t>Ожидаемые результаты реализации муниципальной программы указываются в виде качественных и (или) количественных характеристик основных ожидаемых (планируемых) результатов (изменений, отражающих эффект, вызванный реализацией муниципальной программы) с описанием конкретных завершенных событий (явлений, фактов), позволяющих однозначно оценить результаты реализации муниципальной программы, а также при необходимости с указанием значений основных показателей (индикаторов) на последний год реализации муниципальной программы, их динамики.</w:t>
      </w:r>
    </w:p>
    <w:p w:rsidR="003C02E8" w:rsidRPr="00F93EA0" w:rsidRDefault="003C02E8" w:rsidP="003C02E8">
      <w:pPr>
        <w:pStyle w:val="ConsPlusNormal"/>
        <w:ind w:firstLine="709"/>
        <w:jc w:val="both"/>
        <w:rPr>
          <w:rFonts w:ascii="Times New Roman" w:hAnsi="Times New Roman"/>
          <w:sz w:val="28"/>
          <w:szCs w:val="28"/>
        </w:rPr>
      </w:pPr>
      <w:r w:rsidRPr="00F93EA0">
        <w:rPr>
          <w:rFonts w:ascii="Times New Roman" w:hAnsi="Times New Roman"/>
          <w:sz w:val="28"/>
          <w:szCs w:val="28"/>
        </w:rPr>
        <w:t>При описании ожидаемых результатов реализации муниципальной программы необходимо дать развернутую характеристику планируемых изменений в соответствующей сфере социально-экономического развития. Такая характеристика должна включать обоснование:</w:t>
      </w:r>
    </w:p>
    <w:p w:rsidR="003C02E8" w:rsidRPr="00F93EA0" w:rsidRDefault="003C02E8" w:rsidP="003C02E8">
      <w:pPr>
        <w:pStyle w:val="ConsPlusNormal"/>
        <w:ind w:firstLine="709"/>
        <w:jc w:val="both"/>
        <w:rPr>
          <w:rFonts w:ascii="Times New Roman" w:hAnsi="Times New Roman"/>
          <w:sz w:val="28"/>
          <w:szCs w:val="28"/>
        </w:rPr>
      </w:pPr>
      <w:r w:rsidRPr="00F93EA0">
        <w:rPr>
          <w:rFonts w:ascii="Times New Roman" w:hAnsi="Times New Roman"/>
          <w:sz w:val="28"/>
          <w:szCs w:val="28"/>
        </w:rPr>
        <w:t>- изменения состояния соответствующей сферы социально-экономического развития, а также сопряженных сфер при реализации муниципальной программы (положительные и отрицательные внешние эффекты в сопряженных сферах);</w:t>
      </w:r>
    </w:p>
    <w:p w:rsidR="003C02E8" w:rsidRPr="00F93EA0" w:rsidRDefault="003C02E8" w:rsidP="003C02E8">
      <w:pPr>
        <w:pStyle w:val="ConsPlusNormal"/>
        <w:ind w:firstLine="709"/>
        <w:jc w:val="both"/>
        <w:rPr>
          <w:rFonts w:ascii="Times New Roman" w:hAnsi="Times New Roman"/>
          <w:sz w:val="28"/>
          <w:szCs w:val="28"/>
        </w:rPr>
      </w:pPr>
      <w:r w:rsidRPr="00F93EA0">
        <w:rPr>
          <w:rFonts w:ascii="Times New Roman" w:hAnsi="Times New Roman"/>
          <w:sz w:val="28"/>
          <w:szCs w:val="28"/>
        </w:rPr>
        <w:t>- выгод от реализации муниципальной программы.</w:t>
      </w:r>
    </w:p>
    <w:p w:rsidR="003C02E8" w:rsidRPr="00F93EA0" w:rsidRDefault="008160CC" w:rsidP="003C02E8">
      <w:pPr>
        <w:widowControl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bCs/>
          <w:sz w:val="28"/>
          <w:szCs w:val="28"/>
        </w:rPr>
        <w:t xml:space="preserve">3.3.4. </w:t>
      </w:r>
      <w:r w:rsidR="003C02E8" w:rsidRPr="00F93EA0">
        <w:rPr>
          <w:rFonts w:ascii="Times New Roman" w:hAnsi="Times New Roman" w:cs="Times New Roman"/>
          <w:sz w:val="28"/>
          <w:szCs w:val="28"/>
        </w:rPr>
        <w:t>Анализ рисков реализации муниципальной программы и описание мер управления рисками.</w:t>
      </w:r>
    </w:p>
    <w:p w:rsidR="003C02E8" w:rsidRPr="00F93EA0" w:rsidRDefault="003C02E8" w:rsidP="003C02E8">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 xml:space="preserve">Данный раздел должен содержать анализ рисков реализации муниципальной программы и описание мер управления рисками в целях </w:t>
      </w:r>
      <w:r w:rsidRPr="00F93EA0">
        <w:rPr>
          <w:rFonts w:ascii="Times New Roman" w:eastAsia="Calibri" w:hAnsi="Times New Roman"/>
          <w:sz w:val="28"/>
          <w:szCs w:val="28"/>
        </w:rPr>
        <w:lastRenderedPageBreak/>
        <w:t>минимизации их влияния на достижение целей</w:t>
      </w:r>
      <w:r w:rsidR="008160CC" w:rsidRPr="00F93EA0">
        <w:rPr>
          <w:rFonts w:ascii="Times New Roman" w:eastAsia="Calibri" w:hAnsi="Times New Roman"/>
          <w:sz w:val="28"/>
          <w:szCs w:val="28"/>
        </w:rPr>
        <w:t xml:space="preserve"> муниципальной программы</w:t>
      </w:r>
      <w:r w:rsidRPr="00F93EA0">
        <w:rPr>
          <w:rFonts w:ascii="Times New Roman" w:eastAsia="Calibri" w:hAnsi="Times New Roman"/>
          <w:sz w:val="28"/>
          <w:szCs w:val="28"/>
        </w:rPr>
        <w:t>.</w:t>
      </w:r>
    </w:p>
    <w:p w:rsidR="003C02E8" w:rsidRPr="00F93EA0" w:rsidRDefault="003C02E8" w:rsidP="003C02E8">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Анализ рисков реализации муниципальной программы</w:t>
      </w:r>
      <w:r w:rsidR="008160CC" w:rsidRPr="00F93EA0">
        <w:rPr>
          <w:rFonts w:ascii="Times New Roman" w:eastAsia="Calibri" w:hAnsi="Times New Roman"/>
          <w:sz w:val="28"/>
          <w:szCs w:val="28"/>
        </w:rPr>
        <w:t xml:space="preserve"> и описание мер управления рисками </w:t>
      </w:r>
      <w:r w:rsidRPr="00F93EA0">
        <w:rPr>
          <w:rFonts w:ascii="Times New Roman" w:eastAsia="Calibri" w:hAnsi="Times New Roman"/>
          <w:sz w:val="28"/>
          <w:szCs w:val="28"/>
        </w:rPr>
        <w:t>предусматривает:</w:t>
      </w:r>
    </w:p>
    <w:p w:rsidR="003C02E8" w:rsidRPr="00F93EA0" w:rsidRDefault="00C10DD7" w:rsidP="003C02E8">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 xml:space="preserve">- </w:t>
      </w:r>
      <w:r w:rsidR="003C02E8" w:rsidRPr="00F93EA0">
        <w:rPr>
          <w:rFonts w:ascii="Times New Roman" w:eastAsia="Calibri"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3C02E8" w:rsidRPr="00F93EA0" w:rsidRDefault="00C10DD7" w:rsidP="003C02E8">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 xml:space="preserve">- </w:t>
      </w:r>
      <w:r w:rsidR="003C02E8" w:rsidRPr="00F93EA0">
        <w:rPr>
          <w:rFonts w:ascii="Times New Roman" w:eastAsia="Calibri" w:hAnsi="Times New Roman"/>
          <w:sz w:val="28"/>
          <w:szCs w:val="28"/>
        </w:rPr>
        <w:t>качественную и, по возможности, количественную оценку факторов рисков;</w:t>
      </w:r>
    </w:p>
    <w:p w:rsidR="003C02E8" w:rsidRPr="00F93EA0" w:rsidRDefault="00C10DD7" w:rsidP="003C02E8">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 xml:space="preserve">- </w:t>
      </w:r>
      <w:r w:rsidR="003C02E8" w:rsidRPr="00F93EA0">
        <w:rPr>
          <w:rFonts w:ascii="Times New Roman" w:eastAsia="Calibri" w:hAnsi="Times New Roman"/>
          <w:sz w:val="28"/>
          <w:szCs w:val="28"/>
        </w:rPr>
        <w:t>обоснование предложений по мерам управления рисками реализации муниципальной программы.</w:t>
      </w:r>
    </w:p>
    <w:p w:rsidR="00C10DD7" w:rsidRPr="00F93EA0" w:rsidRDefault="00C10DD7" w:rsidP="00C10D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3.3.5. Механизм реализации муниципальной программы.</w:t>
      </w:r>
    </w:p>
    <w:p w:rsidR="00C10DD7" w:rsidRPr="00F93EA0" w:rsidRDefault="00C10DD7" w:rsidP="00C10D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Данный раздел должен включать:</w:t>
      </w:r>
    </w:p>
    <w:p w:rsidR="00C10DD7" w:rsidRPr="00F93EA0" w:rsidRDefault="00C10DD7" w:rsidP="00C10DD7">
      <w:pPr>
        <w:pStyle w:val="ConsPlusNormal"/>
        <w:ind w:firstLine="709"/>
        <w:jc w:val="both"/>
        <w:rPr>
          <w:rFonts w:ascii="Times New Roman" w:hAnsi="Times New Roman"/>
          <w:sz w:val="28"/>
          <w:szCs w:val="28"/>
        </w:rPr>
      </w:pPr>
      <w:r w:rsidRPr="00F93EA0">
        <w:rPr>
          <w:rFonts w:ascii="Times New Roman" w:hAnsi="Times New Roman"/>
          <w:sz w:val="28"/>
          <w:szCs w:val="28"/>
        </w:rPr>
        <w:t>- порядок взаимодействия ответственного исполнителя с соисполнителями и участниками муниципальной программы по реализации муниципальной программы;</w:t>
      </w:r>
    </w:p>
    <w:p w:rsidR="00C10DD7" w:rsidRPr="00F93EA0" w:rsidRDefault="00C10DD7" w:rsidP="00C10DD7">
      <w:pPr>
        <w:pStyle w:val="ConsPlusNormal"/>
        <w:ind w:firstLine="709"/>
        <w:jc w:val="both"/>
        <w:rPr>
          <w:rFonts w:ascii="Times New Roman" w:hAnsi="Times New Roman"/>
          <w:sz w:val="28"/>
          <w:szCs w:val="28"/>
        </w:rPr>
      </w:pPr>
      <w:r w:rsidRPr="00F93EA0">
        <w:rPr>
          <w:rFonts w:ascii="Times New Roman" w:hAnsi="Times New Roman"/>
          <w:sz w:val="28"/>
          <w:szCs w:val="28"/>
        </w:rPr>
        <w:t>- порядок проведения мониторинга реализации муниципальной программы, сбора и представления отчетности, в том числе соисполнителями в части мероприятий, соисполнителями которых они являются;</w:t>
      </w:r>
    </w:p>
    <w:p w:rsidR="00C10DD7" w:rsidRPr="00F93EA0" w:rsidRDefault="00C10DD7" w:rsidP="00C10DD7">
      <w:pPr>
        <w:pStyle w:val="ConsPlusNormal"/>
        <w:ind w:firstLine="709"/>
        <w:jc w:val="both"/>
        <w:rPr>
          <w:rFonts w:ascii="Times New Roman" w:hAnsi="Times New Roman"/>
          <w:sz w:val="28"/>
          <w:szCs w:val="28"/>
        </w:rPr>
      </w:pPr>
      <w:r w:rsidRPr="00F93EA0">
        <w:rPr>
          <w:rFonts w:ascii="Times New Roman" w:hAnsi="Times New Roman"/>
          <w:sz w:val="28"/>
          <w:szCs w:val="28"/>
        </w:rPr>
        <w:t>- условия изменения подпрограмм и (или) основных мероприятий и их ресурсного обеспечения в ходе реализации муниципальной программы, включая условия, при наличии которых может быть принято решение о сокращении, начиная с очередного финансового года, бюджетных ассигнований на реализацию муниципальной программы;</w:t>
      </w:r>
    </w:p>
    <w:p w:rsidR="00C10DD7" w:rsidRPr="00F93EA0" w:rsidRDefault="00C10DD7" w:rsidP="00C10DD7">
      <w:pPr>
        <w:pStyle w:val="ConsPlusNormal"/>
        <w:ind w:firstLine="709"/>
        <w:jc w:val="both"/>
        <w:rPr>
          <w:rFonts w:ascii="Times New Roman" w:hAnsi="Times New Roman"/>
          <w:sz w:val="28"/>
          <w:szCs w:val="28"/>
        </w:rPr>
      </w:pPr>
      <w:r w:rsidRPr="00F93EA0">
        <w:rPr>
          <w:rFonts w:ascii="Times New Roman" w:hAnsi="Times New Roman"/>
          <w:sz w:val="28"/>
          <w:szCs w:val="28"/>
        </w:rPr>
        <w:t>- процедуры обеспечения публичности (открытости) информации о значениях показателей (индикаторах) муниципальной программы, результатах мониторинга реализации муниципальной программы.</w:t>
      </w:r>
    </w:p>
    <w:p w:rsidR="003A2D7A" w:rsidRPr="00F93EA0" w:rsidRDefault="00C10DD7"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3.4. П</w:t>
      </w:r>
      <w:r w:rsidR="003A2D7A" w:rsidRPr="00F93EA0">
        <w:rPr>
          <w:rFonts w:ascii="Times New Roman" w:hAnsi="Times New Roman" w:cs="Times New Roman"/>
          <w:sz w:val="28"/>
          <w:szCs w:val="28"/>
        </w:rPr>
        <w:t>одпрограмм</w:t>
      </w:r>
      <w:r w:rsidRPr="00F93EA0">
        <w:rPr>
          <w:rFonts w:ascii="Times New Roman" w:hAnsi="Times New Roman" w:cs="Times New Roman"/>
          <w:sz w:val="28"/>
          <w:szCs w:val="28"/>
        </w:rPr>
        <w:t>ы</w:t>
      </w:r>
      <w:r w:rsidR="003A2D7A" w:rsidRPr="00F93EA0">
        <w:rPr>
          <w:rFonts w:ascii="Times New Roman" w:hAnsi="Times New Roman" w:cs="Times New Roman"/>
          <w:sz w:val="28"/>
          <w:szCs w:val="28"/>
        </w:rPr>
        <w:t xml:space="preserve"> муниципальной программы</w:t>
      </w:r>
      <w:r w:rsidR="00105FAE" w:rsidRPr="00F93EA0">
        <w:rPr>
          <w:rFonts w:ascii="Times New Roman" w:hAnsi="Times New Roman" w:cs="Times New Roman"/>
          <w:sz w:val="28"/>
          <w:szCs w:val="28"/>
        </w:rPr>
        <w:t xml:space="preserve"> формируются в соответствии с разделом 4 настоящего Порядка</w:t>
      </w:r>
      <w:r w:rsidR="003A2D7A" w:rsidRPr="00F93EA0">
        <w:rPr>
          <w:rFonts w:ascii="Times New Roman" w:hAnsi="Times New Roman" w:cs="Times New Roman"/>
          <w:sz w:val="28"/>
          <w:szCs w:val="28"/>
        </w:rPr>
        <w:t>.</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3.5. Перечень показателей (индикаторов)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Сведения о показателях (индикаторах) муниципальной программы с расшифровкой плановых значений по годам ее реализации приводятся по форме согласно приложению 2 к настоящему Порядку.</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Показатели (индикаторы) муниципальной программы должны количественно характеризовать ход ее реализации, решение задач и достижение целей муниципальной программы, а также:</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1) 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2) непосредственно зависеть от решения задач и реализации мероприятий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3) определяться на основе данных государственного статистического наблюдения, отчетных и иных данных ответственного исполнителя, соисполнителей и участников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Если используются показатели (индикаторы), источником информации для которых не являются данные статистического наблюдения, в </w:t>
      </w:r>
      <w:r w:rsidRPr="00F93EA0">
        <w:rPr>
          <w:rFonts w:ascii="Times New Roman" w:hAnsi="Times New Roman"/>
          <w:sz w:val="28"/>
          <w:szCs w:val="28"/>
        </w:rPr>
        <w:lastRenderedPageBreak/>
        <w:t>муниципальной программе должна содержаться методика сбора информации и расчета этих показателей (индикаторов).</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Количество показателей (индикаторов) муниципальной программы формируется исходя из необходимости и достаточности для достижения целей и решения задач муниципальной программы, приоритетов развития отрасли. При этом показатели (индикаторы) могут быть направлены как на достижение ожидаемых результатов реализации муниципальной программы, так и на достижение непосредственных результатов подпрограмм и основных мероприятий.</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Значения показателей (индикаторов) муниципальной программы должны формироваться с учетом параметров прогнозов социально-экономического развития района.</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Показатели (индикаторы) муниципальной программы должны соответствовать следующим требованиям:</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точность (погрешности измерения не должны приводить к искаженному представлению о результатах реализации муниципальной программы);</w:t>
      </w:r>
    </w:p>
    <w:p w:rsidR="00105FAE" w:rsidRPr="00F93EA0" w:rsidRDefault="00BC24EB" w:rsidP="00BC24E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05FAE" w:rsidRPr="00F93EA0">
        <w:rPr>
          <w:rFonts w:ascii="Times New Roman" w:hAnsi="Times New Roman"/>
          <w:sz w:val="28"/>
          <w:szCs w:val="28"/>
        </w:rPr>
        <w:t xml:space="preserve">объективность (не допускается использование показателей (индикаторов), улучшение отчетных </w:t>
      </w:r>
      <w:proofErr w:type="gramStart"/>
      <w:r w:rsidR="00105FAE" w:rsidRPr="00F93EA0">
        <w:rPr>
          <w:rFonts w:ascii="Times New Roman" w:hAnsi="Times New Roman"/>
          <w:sz w:val="28"/>
          <w:szCs w:val="28"/>
        </w:rPr>
        <w:t>значений</w:t>
      </w:r>
      <w:proofErr w:type="gramEnd"/>
      <w:r w:rsidR="00105FAE" w:rsidRPr="00F93EA0">
        <w:rPr>
          <w:rFonts w:ascii="Times New Roman" w:hAnsi="Times New Roman"/>
          <w:sz w:val="28"/>
          <w:szCs w:val="28"/>
        </w:rPr>
        <w:t xml:space="preserve"> которых возможно при ухудшении реального положения дел);</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однозначность (определение показателя (индикатора) должно обеспечивать одинаковое понимание существа измеряемой характеристики);</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экономичность (получение отчетных данных должно проводиться с минимально возможными затратами);</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Сведения о показателях (индикаторах)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муниципальной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Сведения о показателях (индикаторах) должны обеспечивать возможность проверки и подтверждения целей и решения задач, поставленных в муниципальной программе.</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Показатели (индикаторы)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не могут дублировать показатели (индикаторы) других </w:t>
      </w:r>
      <w:r w:rsidR="00DC4751" w:rsidRPr="00F93EA0">
        <w:rPr>
          <w:rFonts w:ascii="Times New Roman" w:hAnsi="Times New Roman"/>
          <w:sz w:val="28"/>
          <w:szCs w:val="28"/>
        </w:rPr>
        <w:t>муниципальных</w:t>
      </w:r>
      <w:r w:rsidRPr="00F93EA0">
        <w:rPr>
          <w:rFonts w:ascii="Times New Roman" w:hAnsi="Times New Roman"/>
          <w:sz w:val="28"/>
          <w:szCs w:val="28"/>
        </w:rPr>
        <w:t xml:space="preserve"> программ.</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Если показатель (индикатор) определяется исходя из данных статистического наблюдения, то необходимо указать реквизиты правового акта, которым утверждены формы отчетности, используемые при формировании показателя (индикатора).</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3.6. Перечень подпрограмм, основных мероприятий и мероприятий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Перечень подпрограмм, основных мероприятий и мероприятий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с указанием ответственного исполнителя, соисполнителей и участников, сроков и непосредственных результатов их </w:t>
      </w:r>
      <w:r w:rsidRPr="00F93EA0">
        <w:rPr>
          <w:rFonts w:ascii="Times New Roman" w:hAnsi="Times New Roman"/>
          <w:sz w:val="28"/>
          <w:szCs w:val="28"/>
        </w:rPr>
        <w:lastRenderedPageBreak/>
        <w:t>реализации приводится по форме согласно приложению 3 к настоящему Порядку.</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Если подпрограмма, основное мероприятие или мероприятие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реализуется несколькими исполнителями, то первым указывается ответственный исполнитель (соисполнитель), ответственный за реализацию данной подпрограммы, основного мероприятия или мероприятия, а затем иные исполнители.</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Ответственный исполнитель при принятии решения о включении подпрограммы в </w:t>
      </w:r>
      <w:r w:rsidR="00DC4751" w:rsidRPr="00F93EA0">
        <w:rPr>
          <w:rFonts w:ascii="Times New Roman" w:hAnsi="Times New Roman"/>
          <w:sz w:val="28"/>
          <w:szCs w:val="28"/>
        </w:rPr>
        <w:t>муниципальную</w:t>
      </w:r>
      <w:r w:rsidRPr="00F93EA0">
        <w:rPr>
          <w:rFonts w:ascii="Times New Roman" w:hAnsi="Times New Roman"/>
          <w:sz w:val="28"/>
          <w:szCs w:val="28"/>
        </w:rPr>
        <w:t xml:space="preserve"> программу проверяет подпрограмму на соответствие следующим критериям:</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целевая направленность </w:t>
      </w:r>
      <w:r w:rsidR="00DC4751" w:rsidRPr="00F93EA0">
        <w:rPr>
          <w:rFonts w:ascii="Times New Roman" w:hAnsi="Times New Roman"/>
          <w:sz w:val="28"/>
          <w:szCs w:val="28"/>
        </w:rPr>
        <w:t>–</w:t>
      </w:r>
      <w:r w:rsidRPr="00F93EA0">
        <w:rPr>
          <w:rFonts w:ascii="Times New Roman" w:hAnsi="Times New Roman"/>
          <w:sz w:val="28"/>
          <w:szCs w:val="28"/>
        </w:rPr>
        <w:t xml:space="preserve"> подпрограмма должна способствовать решению одной или нескольких задач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и обеспечивать достижение не менее одного ожидаемого результата реализации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масштаб </w:t>
      </w:r>
      <w:r w:rsidR="00DC4751" w:rsidRPr="00F93EA0">
        <w:rPr>
          <w:rFonts w:ascii="Times New Roman" w:hAnsi="Times New Roman"/>
          <w:sz w:val="28"/>
          <w:szCs w:val="28"/>
        </w:rPr>
        <w:t>–</w:t>
      </w:r>
      <w:r w:rsidRPr="00F93EA0">
        <w:rPr>
          <w:rFonts w:ascii="Times New Roman" w:hAnsi="Times New Roman"/>
          <w:sz w:val="28"/>
          <w:szCs w:val="28"/>
        </w:rPr>
        <w:t xml:space="preserve"> сопоставимость подпрограммы по объему финансового обеспечения и влиянию на достижение целей реализации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управляемость </w:t>
      </w:r>
      <w:r w:rsidR="00DC4751" w:rsidRPr="00F93EA0">
        <w:rPr>
          <w:rFonts w:ascii="Times New Roman" w:hAnsi="Times New Roman"/>
          <w:sz w:val="28"/>
          <w:szCs w:val="28"/>
        </w:rPr>
        <w:t>–</w:t>
      </w:r>
      <w:r w:rsidRPr="00F93EA0">
        <w:rPr>
          <w:rFonts w:ascii="Times New Roman" w:hAnsi="Times New Roman"/>
          <w:sz w:val="28"/>
          <w:szCs w:val="28"/>
        </w:rPr>
        <w:t xml:space="preserve"> состав подпрограмм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формируется с учетом возможности оперативного управления их реализацией ответственным исполнителем и соисполнителями.</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Решение каждой задачи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должно обеспечиваться реализацией подпрограммы или основного мероприятия. Пересечение сфер реализации подпрограмм и основных мероприятий не допускается.</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Подпрограммы и основные мероприятия (мероприятия)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не могут дублировать подпрограммы и основные мероприятия (мероприятия) других </w:t>
      </w:r>
      <w:r w:rsidR="00DC4751" w:rsidRPr="00F93EA0">
        <w:rPr>
          <w:rFonts w:ascii="Times New Roman" w:hAnsi="Times New Roman"/>
          <w:sz w:val="28"/>
          <w:szCs w:val="28"/>
        </w:rPr>
        <w:t>муниципальных</w:t>
      </w:r>
      <w:r w:rsidRPr="00F93EA0">
        <w:rPr>
          <w:rFonts w:ascii="Times New Roman" w:hAnsi="Times New Roman"/>
          <w:sz w:val="28"/>
          <w:szCs w:val="28"/>
        </w:rPr>
        <w:t xml:space="preserve"> программ.</w:t>
      </w:r>
    </w:p>
    <w:p w:rsidR="00105FAE" w:rsidRPr="00F93EA0" w:rsidRDefault="00105FAE" w:rsidP="00105FAE">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Подпрограмма и основное мероприятие </w:t>
      </w:r>
      <w:r w:rsidR="00DC4751"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должны включать в себя не менее двух мероприятий.</w:t>
      </w:r>
    </w:p>
    <w:p w:rsidR="008A33E5" w:rsidRPr="00F93EA0" w:rsidRDefault="008A33E5" w:rsidP="008A33E5">
      <w:pPr>
        <w:pStyle w:val="ConsPlusNormal"/>
        <w:ind w:firstLine="709"/>
        <w:jc w:val="both"/>
        <w:rPr>
          <w:rFonts w:ascii="Times New Roman" w:hAnsi="Times New Roman"/>
          <w:sz w:val="28"/>
          <w:szCs w:val="28"/>
        </w:rPr>
      </w:pPr>
      <w:r w:rsidRPr="00F93EA0">
        <w:rPr>
          <w:rFonts w:ascii="Times New Roman" w:hAnsi="Times New Roman"/>
          <w:bCs/>
          <w:sz w:val="28"/>
          <w:szCs w:val="28"/>
        </w:rPr>
        <w:t xml:space="preserve">3.7. </w:t>
      </w:r>
      <w:r w:rsidRPr="00F93EA0">
        <w:rPr>
          <w:rFonts w:ascii="Times New Roman" w:eastAsia="Calibri" w:hAnsi="Times New Roman"/>
          <w:sz w:val="28"/>
          <w:szCs w:val="28"/>
        </w:rPr>
        <w:t>Основные меры правового регулирования.</w:t>
      </w:r>
    </w:p>
    <w:p w:rsidR="008A33E5" w:rsidRPr="00F93EA0" w:rsidRDefault="008A33E5" w:rsidP="008A33E5">
      <w:pPr>
        <w:pStyle w:val="ConsPlusNormal"/>
        <w:ind w:firstLine="709"/>
        <w:jc w:val="both"/>
        <w:rPr>
          <w:rFonts w:ascii="Times New Roman" w:eastAsia="Calibri" w:hAnsi="Times New Roman"/>
          <w:sz w:val="28"/>
          <w:szCs w:val="28"/>
        </w:rPr>
      </w:pPr>
      <w:r w:rsidRPr="00F93EA0">
        <w:rPr>
          <w:rFonts w:ascii="Times New Roman" w:eastAsia="Calibri" w:hAnsi="Times New Roman"/>
          <w:sz w:val="28"/>
          <w:szCs w:val="28"/>
        </w:rPr>
        <w:t>С</w:t>
      </w:r>
      <w:r w:rsidRPr="00F93EA0">
        <w:rPr>
          <w:rFonts w:ascii="Times New Roman" w:hAnsi="Times New Roman"/>
          <w:sz w:val="28"/>
          <w:szCs w:val="28"/>
        </w:rPr>
        <w:t>ведения об основных мерах правового регулирования в сфере реализации муниципальной программы оформляются по форме согласно приложению 4</w:t>
      </w:r>
      <w:r w:rsidRPr="00F93EA0">
        <w:rPr>
          <w:rFonts w:ascii="Times New Roman" w:eastAsia="Calibri" w:hAnsi="Times New Roman"/>
          <w:sz w:val="28"/>
          <w:szCs w:val="28"/>
        </w:rPr>
        <w:t xml:space="preserve"> к настоящему Порядку и содержат сведения о внесении </w:t>
      </w:r>
      <w:r w:rsidR="00C27E5D" w:rsidRPr="00F93EA0">
        <w:rPr>
          <w:rFonts w:ascii="Times New Roman" w:eastAsia="Calibri" w:hAnsi="Times New Roman"/>
          <w:sz w:val="28"/>
          <w:szCs w:val="28"/>
        </w:rPr>
        <w:t xml:space="preserve">изменений </w:t>
      </w:r>
      <w:r w:rsidR="00715F9A" w:rsidRPr="00F93EA0">
        <w:rPr>
          <w:rFonts w:ascii="Times New Roman" w:eastAsia="Calibri" w:hAnsi="Times New Roman"/>
          <w:sz w:val="28"/>
          <w:szCs w:val="28"/>
        </w:rPr>
        <w:t>в меры правового регулирования в соответствующей сфере социально-экономического развития района, ожидаемые сроки принятия, основания и цель разработки проектов нормативных правовых актов</w:t>
      </w:r>
      <w:r w:rsidRPr="00F93EA0">
        <w:rPr>
          <w:rFonts w:ascii="Times New Roman" w:eastAsia="Calibri" w:hAnsi="Times New Roman"/>
          <w:sz w:val="28"/>
          <w:szCs w:val="28"/>
        </w:rPr>
        <w:t>.</w:t>
      </w:r>
    </w:p>
    <w:p w:rsidR="003A2D7A" w:rsidRPr="00F93EA0" w:rsidRDefault="007240FD"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3.8. Сведения о р</w:t>
      </w:r>
      <w:r w:rsidR="003A2D7A" w:rsidRPr="00F93EA0">
        <w:rPr>
          <w:rFonts w:ascii="Times New Roman" w:hAnsi="Times New Roman" w:cs="Times New Roman"/>
          <w:sz w:val="28"/>
          <w:szCs w:val="28"/>
        </w:rPr>
        <w:t>есурсно</w:t>
      </w:r>
      <w:r w:rsidRPr="00F93EA0">
        <w:rPr>
          <w:rFonts w:ascii="Times New Roman" w:hAnsi="Times New Roman" w:cs="Times New Roman"/>
          <w:sz w:val="28"/>
          <w:szCs w:val="28"/>
        </w:rPr>
        <w:t>м</w:t>
      </w:r>
      <w:r w:rsidR="003A2D7A" w:rsidRPr="00F93EA0">
        <w:rPr>
          <w:rFonts w:ascii="Times New Roman" w:hAnsi="Times New Roman" w:cs="Times New Roman"/>
          <w:sz w:val="28"/>
          <w:szCs w:val="28"/>
        </w:rPr>
        <w:t xml:space="preserve"> обеспечени</w:t>
      </w:r>
      <w:r w:rsidRPr="00F93EA0">
        <w:rPr>
          <w:rFonts w:ascii="Times New Roman" w:hAnsi="Times New Roman" w:cs="Times New Roman"/>
          <w:sz w:val="28"/>
          <w:szCs w:val="28"/>
        </w:rPr>
        <w:t>и реализации</w:t>
      </w:r>
      <w:r w:rsidR="003A2D7A" w:rsidRPr="00F93EA0">
        <w:rPr>
          <w:rFonts w:ascii="Times New Roman" w:hAnsi="Times New Roman" w:cs="Times New Roman"/>
          <w:sz w:val="28"/>
          <w:szCs w:val="28"/>
        </w:rPr>
        <w:t xml:space="preserve"> муниципальной программы.</w:t>
      </w:r>
    </w:p>
    <w:p w:rsidR="0059761A" w:rsidRPr="00F93EA0" w:rsidRDefault="0059761A" w:rsidP="0059761A">
      <w:pPr>
        <w:widowControl w:val="0"/>
        <w:autoSpaceDE w:val="0"/>
        <w:autoSpaceDN w:val="0"/>
        <w:adjustRightInd w:val="0"/>
        <w:spacing w:after="0" w:line="240" w:lineRule="auto"/>
        <w:ind w:firstLine="709"/>
        <w:jc w:val="both"/>
        <w:rPr>
          <w:rFonts w:ascii="Times New Roman" w:eastAsia="Arial" w:hAnsi="Times New Roman" w:cs="Times New Roman"/>
          <w:sz w:val="28"/>
          <w:szCs w:val="28"/>
        </w:rPr>
      </w:pPr>
      <w:r w:rsidRPr="00F93EA0">
        <w:rPr>
          <w:rFonts w:ascii="Times New Roman" w:hAnsi="Times New Roman" w:cs="Times New Roman"/>
          <w:sz w:val="28"/>
          <w:szCs w:val="28"/>
        </w:rPr>
        <w:t>Информация по ресурсному обеспечению реализации муниципальной программы за счет средств районного бюджета по годам реализации муниципальной программы приводится по форме согласно приложению 5 к настоящему Порядку</w:t>
      </w:r>
      <w:r w:rsidRPr="00F93EA0">
        <w:rPr>
          <w:rFonts w:ascii="Times New Roman" w:eastAsia="Arial" w:hAnsi="Times New Roman" w:cs="Times New Roman"/>
          <w:sz w:val="28"/>
          <w:szCs w:val="28"/>
        </w:rPr>
        <w:t xml:space="preserve">. При этом отдельно указываются средства районного бюджета, источником финансового обеспечения которых являются средства краевого бюджета, средства федерального бюджета, предоставленные району в соответствии с правовыми актами Хабаровского края, Российской </w:t>
      </w:r>
      <w:r w:rsidRPr="00F93EA0">
        <w:rPr>
          <w:rFonts w:ascii="Times New Roman" w:eastAsia="Arial" w:hAnsi="Times New Roman" w:cs="Times New Roman"/>
          <w:sz w:val="28"/>
          <w:szCs w:val="28"/>
        </w:rPr>
        <w:lastRenderedPageBreak/>
        <w:t>Федерации.</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Прогнозная (справочная) оценка расходов федерального бюджета, краевого бюджета, районного бюджета, бюджетов поселений района и внебюджетных средств на реализацию целей муниципальной программы представляется по форме согласно приложению</w:t>
      </w:r>
      <w:r w:rsidR="00997E23" w:rsidRPr="00F93EA0">
        <w:rPr>
          <w:rFonts w:ascii="Times New Roman" w:hAnsi="Times New Roman" w:cs="Times New Roman"/>
          <w:sz w:val="28"/>
          <w:szCs w:val="28"/>
        </w:rPr>
        <w:t xml:space="preserve"> 6</w:t>
      </w:r>
      <w:r w:rsidRPr="00F93EA0">
        <w:rPr>
          <w:rFonts w:ascii="Times New Roman" w:hAnsi="Times New Roman" w:cs="Times New Roman"/>
          <w:sz w:val="28"/>
          <w:szCs w:val="28"/>
        </w:rPr>
        <w:t xml:space="preserve"> к настоящему Порядку.</w:t>
      </w:r>
    </w:p>
    <w:p w:rsidR="0059761A" w:rsidRPr="00F93EA0" w:rsidRDefault="0059761A" w:rsidP="0059761A">
      <w:pPr>
        <w:pStyle w:val="ConsPlusNormal"/>
        <w:ind w:firstLine="709"/>
        <w:jc w:val="both"/>
        <w:rPr>
          <w:rFonts w:ascii="Times New Roman" w:eastAsiaTheme="minorHAnsi" w:hAnsi="Times New Roman"/>
          <w:sz w:val="28"/>
          <w:szCs w:val="28"/>
        </w:rPr>
      </w:pPr>
      <w:r w:rsidRPr="00F93EA0">
        <w:rPr>
          <w:rFonts w:ascii="Times New Roman" w:hAnsi="Times New Roman"/>
          <w:sz w:val="28"/>
          <w:szCs w:val="28"/>
        </w:rPr>
        <w:t>3.9. Помимо информации, указанной в пунктах 3.2-3.8 настоящего Порядка, муниципальная программа должна содержать (в случае если муниципальной программой предусмотрено предоставление межбюджетных трансфертов бюджетам поселений района на реализацию муниципальных программ поселений, направленных на достижение целей, соответствующих муниципальным программам) – порядок предоставления и расходования межбюджетных трансфертов бюджетам поселений района из районного бюджета, предусматривающий цели и условия предоставления межбюджетных трансфертов, критерии отбора муниципальных образований для предоставления указанных межбюджетных трансфертов и методику расчета указанных межбюджетных трансфертов, утвержденным решением Собрания депутатов Верхнебуреинского муниципального района от 21.09.2010 № 55 "</w:t>
      </w:r>
      <w:r w:rsidR="001C4110" w:rsidRPr="00F93EA0">
        <w:rPr>
          <w:rFonts w:ascii="Times New Roman" w:hAnsi="Times New Roman"/>
          <w:sz w:val="28"/>
          <w:szCs w:val="28"/>
        </w:rPr>
        <w:t>Об утверждении п</w:t>
      </w:r>
      <w:r w:rsidRPr="00F93EA0">
        <w:rPr>
          <w:rFonts w:ascii="Times New Roman" w:hAnsi="Times New Roman"/>
          <w:sz w:val="28"/>
          <w:szCs w:val="28"/>
        </w:rPr>
        <w:t>оложени</w:t>
      </w:r>
      <w:r w:rsidR="001C4110" w:rsidRPr="00F93EA0">
        <w:rPr>
          <w:rFonts w:ascii="Times New Roman" w:hAnsi="Times New Roman"/>
          <w:sz w:val="28"/>
          <w:szCs w:val="28"/>
        </w:rPr>
        <w:t>я</w:t>
      </w:r>
      <w:r w:rsidRPr="00F93EA0">
        <w:rPr>
          <w:rFonts w:ascii="Times New Roman" w:hAnsi="Times New Roman"/>
          <w:sz w:val="28"/>
          <w:szCs w:val="28"/>
        </w:rPr>
        <w:t xml:space="preserve"> о порядке и условиях предоставления межбюджетных трансфертов из бюджета Верхнебуреинского муниципального района".</w:t>
      </w:r>
    </w:p>
    <w:p w:rsidR="003A2D7A" w:rsidRPr="00F93EA0" w:rsidRDefault="003A2D7A" w:rsidP="002B166E">
      <w:pPr>
        <w:pStyle w:val="ConsPlusNormal"/>
        <w:spacing w:before="240" w:after="240"/>
        <w:ind w:firstLine="0"/>
        <w:jc w:val="center"/>
        <w:rPr>
          <w:rFonts w:ascii="Times New Roman" w:hAnsi="Times New Roman"/>
          <w:sz w:val="28"/>
          <w:szCs w:val="28"/>
        </w:rPr>
      </w:pPr>
      <w:r w:rsidRPr="00F93EA0">
        <w:rPr>
          <w:rFonts w:ascii="Times New Roman" w:hAnsi="Times New Roman"/>
          <w:sz w:val="28"/>
          <w:szCs w:val="28"/>
        </w:rPr>
        <w:t>4. Требования к содержанию подпрограммы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4.1. Подпрограмма муниципальной программы (далее </w:t>
      </w:r>
      <w:r w:rsidR="009C269E" w:rsidRPr="00F93EA0">
        <w:rPr>
          <w:rFonts w:ascii="Times New Roman" w:hAnsi="Times New Roman"/>
          <w:sz w:val="28"/>
          <w:szCs w:val="28"/>
        </w:rPr>
        <w:t>–</w:t>
      </w:r>
      <w:r w:rsidRPr="00F93EA0">
        <w:rPr>
          <w:rFonts w:ascii="Times New Roman" w:hAnsi="Times New Roman"/>
          <w:sz w:val="28"/>
          <w:szCs w:val="28"/>
        </w:rPr>
        <w:t xml:space="preserve"> подпрограмма) содержит:</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4.1.1. Паспорт подпрограммы согласно приложению 7 к настоящему Порядку.</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4.1.2. Описательную часть подпрограммы </w:t>
      </w:r>
      <w:r w:rsidR="009C269E" w:rsidRPr="00F93EA0">
        <w:rPr>
          <w:rFonts w:ascii="Times New Roman" w:hAnsi="Times New Roman"/>
          <w:sz w:val="28"/>
          <w:szCs w:val="28"/>
        </w:rPr>
        <w:t xml:space="preserve">с отражением информации </w:t>
      </w:r>
      <w:r w:rsidRPr="00F93EA0">
        <w:rPr>
          <w:rFonts w:ascii="Times New Roman" w:hAnsi="Times New Roman"/>
          <w:sz w:val="28"/>
          <w:szCs w:val="28"/>
        </w:rPr>
        <w:t>по следующим основным разделам:</w:t>
      </w:r>
    </w:p>
    <w:p w:rsidR="009C269E" w:rsidRPr="00F93EA0" w:rsidRDefault="009C269E"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обоснование выделения подпрограммы, в том числе обоснование вклада подпрограммы в достижение целей и задач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цели и задачи подпрограммы;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прогноз </w:t>
      </w:r>
      <w:r w:rsidR="009C269E" w:rsidRPr="00F93EA0">
        <w:rPr>
          <w:rFonts w:ascii="Times New Roman" w:hAnsi="Times New Roman"/>
          <w:sz w:val="28"/>
          <w:szCs w:val="28"/>
        </w:rPr>
        <w:t xml:space="preserve">ожидаемых </w:t>
      </w:r>
      <w:r w:rsidRPr="00F93EA0">
        <w:rPr>
          <w:rFonts w:ascii="Times New Roman" w:hAnsi="Times New Roman"/>
          <w:sz w:val="28"/>
          <w:szCs w:val="28"/>
        </w:rPr>
        <w:t>результатов реализации подпрограммы</w:t>
      </w:r>
      <w:r w:rsidR="009C269E" w:rsidRPr="00F93EA0">
        <w:rPr>
          <w:rFonts w:ascii="Times New Roman" w:hAnsi="Times New Roman"/>
          <w:sz w:val="28"/>
          <w:szCs w:val="28"/>
        </w:rPr>
        <w:t>, подготовленный в соответствии с подпунктом 3.3.3</w:t>
      </w:r>
      <w:r w:rsidR="003467C0" w:rsidRPr="00F93EA0">
        <w:rPr>
          <w:rFonts w:ascii="Times New Roman" w:hAnsi="Times New Roman"/>
          <w:sz w:val="28"/>
          <w:szCs w:val="28"/>
        </w:rPr>
        <w:t xml:space="preserve"> пункта 3.3 раздела 3 настоящего Порядка</w:t>
      </w:r>
      <w:r w:rsidRPr="00F93EA0">
        <w:rPr>
          <w:rFonts w:ascii="Times New Roman" w:hAnsi="Times New Roman"/>
          <w:sz w:val="28"/>
          <w:szCs w:val="28"/>
        </w:rPr>
        <w:t>.</w:t>
      </w:r>
    </w:p>
    <w:p w:rsidR="003A2D7A" w:rsidRPr="00F93EA0" w:rsidRDefault="003A2D7A" w:rsidP="002B166E">
      <w:pPr>
        <w:pStyle w:val="ConsPlusNormal"/>
        <w:spacing w:before="240" w:after="240"/>
        <w:ind w:firstLine="0"/>
        <w:jc w:val="center"/>
        <w:rPr>
          <w:rFonts w:ascii="Times New Roman" w:hAnsi="Times New Roman"/>
          <w:sz w:val="28"/>
          <w:szCs w:val="28"/>
        </w:rPr>
      </w:pPr>
      <w:bookmarkStart w:id="5" w:name="Par167"/>
      <w:bookmarkEnd w:id="5"/>
      <w:r w:rsidRPr="00F93EA0">
        <w:rPr>
          <w:rFonts w:ascii="Times New Roman" w:hAnsi="Times New Roman"/>
          <w:sz w:val="28"/>
          <w:szCs w:val="28"/>
        </w:rPr>
        <w:t>5. Ресурсное обеспечение реализации муниципальных программ</w:t>
      </w:r>
    </w:p>
    <w:p w:rsidR="001C4110" w:rsidRPr="00F93EA0" w:rsidRDefault="001C4110" w:rsidP="001C4110">
      <w:pPr>
        <w:pStyle w:val="ConsPlusNormal"/>
        <w:ind w:firstLine="709"/>
        <w:jc w:val="both"/>
        <w:rPr>
          <w:rFonts w:ascii="Times New Roman" w:hAnsi="Times New Roman"/>
          <w:sz w:val="28"/>
          <w:szCs w:val="28"/>
        </w:rPr>
      </w:pPr>
      <w:r w:rsidRPr="00F93EA0">
        <w:rPr>
          <w:rFonts w:ascii="Times New Roman" w:hAnsi="Times New Roman"/>
          <w:sz w:val="28"/>
          <w:szCs w:val="28"/>
        </w:rPr>
        <w:t>5.1. Ресурсное обеспечение реализации муниципальных программ в части расходных обязательств района осуществляется за счет бюджетных ассигнований районного бюджета, в том числе средств федерального бюджета, краевого бюджета, бюджетов поселений района, получаемых в форме межбюджетных трансфертов</w:t>
      </w:r>
      <w:r w:rsidR="002B5488" w:rsidRPr="00F93EA0">
        <w:rPr>
          <w:rFonts w:ascii="Times New Roman" w:hAnsi="Times New Roman"/>
          <w:sz w:val="28"/>
          <w:szCs w:val="28"/>
        </w:rPr>
        <w:t>.</w:t>
      </w:r>
    </w:p>
    <w:p w:rsidR="001C4110" w:rsidRPr="00F93EA0" w:rsidRDefault="001C4110" w:rsidP="001C4110">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5.2. В ходе исполнения районного бюджета объемы бюджетных ассигнований на финансовое обеспечение реализации муниципальных </w:t>
      </w:r>
      <w:r w:rsidRPr="00F93EA0">
        <w:rPr>
          <w:rFonts w:ascii="Times New Roman" w:hAnsi="Times New Roman"/>
          <w:sz w:val="28"/>
          <w:szCs w:val="28"/>
        </w:rPr>
        <w:lastRenderedPageBreak/>
        <w:t>программ (в том числе их подпрограмм и основных мероприятий), предусмотренные в решении о районном бюджете на очередной финансовый год и плановый период, могут отличаться от объемов бюджетных ассигнований на финансовое обеспечение реализации муниципальных программ (в том числе их подпрограмм и основных мероприятий), предусмотренных в муниципальных программах, в пределах и по основаниям, которые установлены бюджетным законодательством Российской Федерации для внесения изменений в сводную бюджетную роспись районного бюджета на текущий финансовый год и плановый период без внесения соответствующих изменений в решение о районном бюджете на очередной финансовый год и плановый период.</w:t>
      </w:r>
    </w:p>
    <w:p w:rsidR="003A2D7A" w:rsidRPr="00F93EA0" w:rsidRDefault="00BC24EB" w:rsidP="00A35EE8">
      <w:pPr>
        <w:pStyle w:val="ConsPlusNormal"/>
        <w:ind w:firstLine="709"/>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r>
      <w:r w:rsidR="003A2D7A" w:rsidRPr="00F93EA0">
        <w:rPr>
          <w:rFonts w:ascii="Times New Roman" w:hAnsi="Times New Roman"/>
          <w:sz w:val="28"/>
          <w:szCs w:val="28"/>
        </w:rPr>
        <w:t xml:space="preserve">Планирование бюджетных ассигнований на реализацию муниципальных программ в очередном </w:t>
      </w:r>
      <w:r w:rsidR="00300A5C" w:rsidRPr="00F93EA0">
        <w:rPr>
          <w:rFonts w:ascii="Times New Roman" w:hAnsi="Times New Roman"/>
          <w:sz w:val="28"/>
          <w:szCs w:val="28"/>
        </w:rPr>
        <w:t xml:space="preserve">финансовом </w:t>
      </w:r>
      <w:r w:rsidR="003A2D7A" w:rsidRPr="00F93EA0">
        <w:rPr>
          <w:rFonts w:ascii="Times New Roman" w:hAnsi="Times New Roman"/>
          <w:sz w:val="28"/>
          <w:szCs w:val="28"/>
        </w:rPr>
        <w:t>году и плановом периоде осуществляется в соответствии с нормативными правовыми актами, регулирующими порядок составления проекта районного бюджета и планирования бюджетных ассигнований.</w:t>
      </w:r>
    </w:p>
    <w:p w:rsidR="003A2D7A" w:rsidRPr="00F93EA0" w:rsidRDefault="00BC24EB" w:rsidP="00A35EE8">
      <w:pPr>
        <w:pStyle w:val="ConsPlusNormal"/>
        <w:ind w:firstLine="709"/>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003A2D7A" w:rsidRPr="00F93EA0">
        <w:rPr>
          <w:rFonts w:ascii="Times New Roman" w:hAnsi="Times New Roman"/>
          <w:sz w:val="28"/>
          <w:szCs w:val="28"/>
        </w:rPr>
        <w:t>Муниципальной программой может быть предусмотрено предоставление межбюджетных трансфертов бюджетам поселений района на реализацию муниципальных программ поселений, направленных на достижение целей, соответствующих муниципальным программам.</w:t>
      </w:r>
    </w:p>
    <w:p w:rsidR="003A2D7A" w:rsidRPr="00F93EA0" w:rsidRDefault="000A2C2F" w:rsidP="00A35EE8">
      <w:pPr>
        <w:pStyle w:val="ConsPlusNormal"/>
        <w:ind w:firstLine="709"/>
        <w:jc w:val="both"/>
        <w:rPr>
          <w:rFonts w:ascii="Times New Roman" w:hAnsi="Times New Roman"/>
          <w:sz w:val="28"/>
          <w:szCs w:val="28"/>
        </w:rPr>
      </w:pPr>
      <w:r w:rsidRPr="00F93EA0">
        <w:rPr>
          <w:rFonts w:ascii="Times New Roman" w:hAnsi="Times New Roman"/>
          <w:sz w:val="28"/>
          <w:szCs w:val="28"/>
        </w:rPr>
        <w:t>5.5.</w:t>
      </w:r>
      <w:r w:rsidR="00BC24EB">
        <w:rPr>
          <w:rFonts w:ascii="Times New Roman" w:hAnsi="Times New Roman"/>
          <w:sz w:val="28"/>
          <w:szCs w:val="28"/>
        </w:rPr>
        <w:tab/>
      </w:r>
      <w:r w:rsidR="003A2D7A" w:rsidRPr="00F93EA0">
        <w:rPr>
          <w:rFonts w:ascii="Times New Roman" w:hAnsi="Times New Roman"/>
          <w:sz w:val="28"/>
          <w:szCs w:val="28"/>
        </w:rPr>
        <w:t xml:space="preserve">Соисполнители муниципальной программы в сроки, установленные ответственным исполнителем муниципальной программы, представляют ему сведения о предполагаемых объемах бюджетных ассигнований на очередной финансовый год и плановый период для финансирования мероприятий подпрограмм и основных мероприятий муниципальной программы, </w:t>
      </w:r>
      <w:r w:rsidR="002355C3" w:rsidRPr="00F93EA0">
        <w:rPr>
          <w:rFonts w:ascii="Times New Roman" w:hAnsi="Times New Roman"/>
          <w:sz w:val="28"/>
          <w:szCs w:val="28"/>
        </w:rPr>
        <w:t xml:space="preserve">в отношении которых </w:t>
      </w:r>
      <w:r w:rsidR="003A2D7A" w:rsidRPr="00F93EA0">
        <w:rPr>
          <w:rFonts w:ascii="Times New Roman" w:hAnsi="Times New Roman"/>
          <w:sz w:val="28"/>
          <w:szCs w:val="28"/>
        </w:rPr>
        <w:t>они являются</w:t>
      </w:r>
      <w:r w:rsidR="002355C3" w:rsidRPr="00F93EA0">
        <w:rPr>
          <w:rFonts w:ascii="Times New Roman" w:hAnsi="Times New Roman"/>
          <w:sz w:val="28"/>
          <w:szCs w:val="28"/>
        </w:rPr>
        <w:t xml:space="preserve"> соисполнителями</w:t>
      </w:r>
      <w:r w:rsidR="003A2D7A" w:rsidRPr="00F93EA0">
        <w:rPr>
          <w:rFonts w:ascii="Times New Roman" w:hAnsi="Times New Roman"/>
          <w:sz w:val="28"/>
          <w:szCs w:val="28"/>
        </w:rPr>
        <w:t>.</w:t>
      </w:r>
    </w:p>
    <w:p w:rsidR="003F2733" w:rsidRPr="00F93EA0" w:rsidRDefault="003F2733" w:rsidP="003F2733">
      <w:pPr>
        <w:pStyle w:val="ConsPlusNormal"/>
        <w:ind w:firstLine="709"/>
        <w:jc w:val="both"/>
        <w:rPr>
          <w:rFonts w:ascii="Times New Roman" w:hAnsi="Times New Roman"/>
          <w:sz w:val="28"/>
          <w:szCs w:val="28"/>
        </w:rPr>
      </w:pPr>
      <w:r w:rsidRPr="00F93EA0">
        <w:rPr>
          <w:rFonts w:ascii="Times New Roman" w:hAnsi="Times New Roman"/>
          <w:sz w:val="28"/>
          <w:szCs w:val="28"/>
        </w:rPr>
        <w:t>Ответственный исполнитель муниципальной программы в срок до 20 июля текущего года представляет в финансовое управление администрации района сводные сведения о предполагаемых объемах бюджетных ассигнований на очередной финансовый год и плановый период для финансирования муниципальной программы в разрезе подпрограмм и основных мероприятий, а также предложения о перераспределении бюджетных ассигнований муниципальной программы.</w:t>
      </w:r>
    </w:p>
    <w:p w:rsidR="003A2D7A" w:rsidRPr="00F93EA0" w:rsidRDefault="002355C3" w:rsidP="00A35EE8">
      <w:pPr>
        <w:pStyle w:val="ConsPlusNormal"/>
        <w:ind w:firstLine="709"/>
        <w:jc w:val="both"/>
        <w:rPr>
          <w:rFonts w:ascii="Times New Roman" w:hAnsi="Times New Roman"/>
          <w:sz w:val="28"/>
          <w:szCs w:val="28"/>
        </w:rPr>
      </w:pPr>
      <w:r w:rsidRPr="00F93EA0">
        <w:rPr>
          <w:rFonts w:ascii="Times New Roman" w:hAnsi="Times New Roman"/>
          <w:sz w:val="28"/>
          <w:szCs w:val="28"/>
        </w:rPr>
        <w:t>5.6. Ф</w:t>
      </w:r>
      <w:r w:rsidR="003A2D7A" w:rsidRPr="00F93EA0">
        <w:rPr>
          <w:rFonts w:ascii="Times New Roman" w:hAnsi="Times New Roman"/>
          <w:sz w:val="28"/>
          <w:szCs w:val="28"/>
        </w:rPr>
        <w:t>инансов</w:t>
      </w:r>
      <w:r w:rsidRPr="00F93EA0">
        <w:rPr>
          <w:rFonts w:ascii="Times New Roman" w:hAnsi="Times New Roman"/>
          <w:sz w:val="28"/>
          <w:szCs w:val="28"/>
        </w:rPr>
        <w:t>ое</w:t>
      </w:r>
      <w:r w:rsidR="003A2D7A" w:rsidRPr="00F93EA0">
        <w:rPr>
          <w:rFonts w:ascii="Times New Roman" w:hAnsi="Times New Roman"/>
          <w:sz w:val="28"/>
          <w:szCs w:val="28"/>
        </w:rPr>
        <w:t xml:space="preserve"> управление администрации района в срок до 15 августа текущего года готовит </w:t>
      </w:r>
      <w:r w:rsidR="00A82C6D" w:rsidRPr="00F93EA0">
        <w:rPr>
          <w:rFonts w:ascii="Times New Roman" w:hAnsi="Times New Roman"/>
          <w:sz w:val="28"/>
          <w:szCs w:val="28"/>
        </w:rPr>
        <w:t xml:space="preserve">обобщенные </w:t>
      </w:r>
      <w:r w:rsidR="003A2D7A" w:rsidRPr="00F93EA0">
        <w:rPr>
          <w:rFonts w:ascii="Times New Roman" w:hAnsi="Times New Roman"/>
          <w:sz w:val="28"/>
          <w:szCs w:val="28"/>
        </w:rPr>
        <w:t xml:space="preserve">сведения о </w:t>
      </w:r>
      <w:r w:rsidR="0083283D" w:rsidRPr="00F93EA0">
        <w:rPr>
          <w:rFonts w:ascii="Times New Roman" w:hAnsi="Times New Roman"/>
          <w:sz w:val="28"/>
          <w:szCs w:val="28"/>
        </w:rPr>
        <w:t xml:space="preserve">предполагаемых </w:t>
      </w:r>
      <w:r w:rsidR="003A2D7A" w:rsidRPr="00F93EA0">
        <w:rPr>
          <w:rFonts w:ascii="Times New Roman" w:hAnsi="Times New Roman"/>
          <w:sz w:val="28"/>
          <w:szCs w:val="28"/>
        </w:rPr>
        <w:t>объема</w:t>
      </w:r>
      <w:r w:rsidR="0083283D" w:rsidRPr="00F93EA0">
        <w:rPr>
          <w:rFonts w:ascii="Times New Roman" w:hAnsi="Times New Roman"/>
          <w:sz w:val="28"/>
          <w:szCs w:val="28"/>
        </w:rPr>
        <w:t>х</w:t>
      </w:r>
      <w:r w:rsidR="003A2D7A" w:rsidRPr="00F93EA0">
        <w:rPr>
          <w:rFonts w:ascii="Times New Roman" w:hAnsi="Times New Roman"/>
          <w:sz w:val="28"/>
          <w:szCs w:val="28"/>
        </w:rPr>
        <w:t xml:space="preserve"> бюджетных ассигнований на очередной финансовый год и плановый период </w:t>
      </w:r>
      <w:r w:rsidR="0083283D" w:rsidRPr="00F93EA0">
        <w:rPr>
          <w:rFonts w:ascii="Times New Roman" w:hAnsi="Times New Roman"/>
          <w:sz w:val="28"/>
          <w:szCs w:val="28"/>
        </w:rPr>
        <w:t xml:space="preserve">для финансирования муниципальных программ с учетом решений, принятых по результатам проведения согласительных совещаний с ответственными исполнителями, по объемам бюджетных ассигнований на очередной финансовый год и плановый период </w:t>
      </w:r>
      <w:r w:rsidR="003A2D7A" w:rsidRPr="00F93EA0">
        <w:rPr>
          <w:rFonts w:ascii="Times New Roman" w:hAnsi="Times New Roman"/>
          <w:sz w:val="28"/>
          <w:szCs w:val="28"/>
        </w:rPr>
        <w:t>в разрезе муниципальных программ и направляет их на рассмотрение в Комиссию.</w:t>
      </w:r>
    </w:p>
    <w:p w:rsidR="00B36071" w:rsidRPr="00F93EA0" w:rsidRDefault="00B36071"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5.7. </w:t>
      </w:r>
      <w:r w:rsidR="003A2D7A" w:rsidRPr="00F93EA0">
        <w:rPr>
          <w:rFonts w:ascii="Times New Roman" w:hAnsi="Times New Roman"/>
          <w:sz w:val="28"/>
          <w:szCs w:val="28"/>
        </w:rPr>
        <w:t xml:space="preserve">Комиссия ежегодно в срок до 20 августа </w:t>
      </w:r>
      <w:r w:rsidRPr="00F93EA0">
        <w:rPr>
          <w:rFonts w:ascii="Times New Roman" w:hAnsi="Times New Roman"/>
          <w:sz w:val="28"/>
          <w:szCs w:val="28"/>
        </w:rPr>
        <w:t>текущего года:</w:t>
      </w:r>
    </w:p>
    <w:p w:rsidR="0083283D" w:rsidRPr="00F93EA0" w:rsidRDefault="00B36071"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1) </w:t>
      </w:r>
      <w:r w:rsidR="003A2D7A" w:rsidRPr="00F93EA0">
        <w:rPr>
          <w:rFonts w:ascii="Times New Roman" w:hAnsi="Times New Roman"/>
          <w:sz w:val="28"/>
          <w:szCs w:val="28"/>
        </w:rPr>
        <w:t xml:space="preserve">рассматривает </w:t>
      </w:r>
      <w:r w:rsidRPr="00F93EA0">
        <w:rPr>
          <w:rFonts w:ascii="Times New Roman" w:hAnsi="Times New Roman"/>
          <w:sz w:val="28"/>
          <w:szCs w:val="28"/>
        </w:rPr>
        <w:t xml:space="preserve">обобщенные </w:t>
      </w:r>
      <w:r w:rsidR="003A2D7A" w:rsidRPr="00F93EA0">
        <w:rPr>
          <w:rFonts w:ascii="Times New Roman" w:hAnsi="Times New Roman"/>
          <w:sz w:val="28"/>
          <w:szCs w:val="28"/>
        </w:rPr>
        <w:t xml:space="preserve">сведения о </w:t>
      </w:r>
      <w:r w:rsidR="0083283D" w:rsidRPr="00F93EA0">
        <w:rPr>
          <w:rFonts w:ascii="Times New Roman" w:hAnsi="Times New Roman"/>
          <w:sz w:val="28"/>
          <w:szCs w:val="28"/>
        </w:rPr>
        <w:t xml:space="preserve">предполагаемых объемах бюджетных ассигнований на очередной финансовый год и плановый период </w:t>
      </w:r>
      <w:r w:rsidR="0083283D" w:rsidRPr="00F93EA0">
        <w:rPr>
          <w:rFonts w:ascii="Times New Roman" w:hAnsi="Times New Roman"/>
          <w:sz w:val="28"/>
          <w:szCs w:val="28"/>
        </w:rPr>
        <w:lastRenderedPageBreak/>
        <w:t>для финансирования муниципальных программ с учетом решений, принятых по результатам проведения согласительных совещаний с ответственными исполнителями, по объемам бюджетных ассигнований на очередной финансовый год и плановый период;</w:t>
      </w:r>
    </w:p>
    <w:p w:rsidR="0083283D" w:rsidRPr="00F93EA0" w:rsidRDefault="0083283D" w:rsidP="0083283D">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 </w:t>
      </w:r>
      <w:r w:rsidR="003A2D7A" w:rsidRPr="00F93EA0">
        <w:rPr>
          <w:rFonts w:ascii="Times New Roman" w:hAnsi="Times New Roman"/>
          <w:sz w:val="28"/>
          <w:szCs w:val="28"/>
        </w:rPr>
        <w:t>осуществляет отбор муниципальных программ, планируемых к финансированию в очередном финансовом году и плановом периоде.</w:t>
      </w:r>
    </w:p>
    <w:p w:rsidR="003F2733" w:rsidRPr="00F93EA0" w:rsidRDefault="003F2733" w:rsidP="003F2733">
      <w:pPr>
        <w:pStyle w:val="ConsPlusNormal"/>
        <w:ind w:firstLine="709"/>
        <w:jc w:val="both"/>
        <w:rPr>
          <w:rFonts w:ascii="Times New Roman" w:hAnsi="Times New Roman"/>
          <w:sz w:val="28"/>
          <w:szCs w:val="28"/>
        </w:rPr>
      </w:pPr>
      <w:r w:rsidRPr="00F93EA0">
        <w:rPr>
          <w:rFonts w:ascii="Times New Roman" w:hAnsi="Times New Roman"/>
          <w:sz w:val="28"/>
          <w:szCs w:val="28"/>
        </w:rPr>
        <w:t>При осуществлении отбора муниципальных программ, планируемых к финансированию в очередном финансовом году и плановом периоде, Комиссия исходит:</w:t>
      </w:r>
      <w:bookmarkStart w:id="6" w:name="_GoBack"/>
      <w:bookmarkEnd w:id="6"/>
    </w:p>
    <w:p w:rsidR="003F2733" w:rsidRPr="00F93EA0" w:rsidRDefault="003F2733" w:rsidP="003F2733">
      <w:pPr>
        <w:pStyle w:val="ConsPlusNormal"/>
        <w:ind w:firstLine="709"/>
        <w:jc w:val="both"/>
        <w:rPr>
          <w:rFonts w:ascii="Times New Roman" w:hAnsi="Times New Roman"/>
          <w:sz w:val="28"/>
          <w:szCs w:val="28"/>
        </w:rPr>
      </w:pPr>
      <w:r w:rsidRPr="00F93EA0">
        <w:rPr>
          <w:rFonts w:ascii="Times New Roman" w:hAnsi="Times New Roman"/>
          <w:sz w:val="28"/>
          <w:szCs w:val="28"/>
        </w:rPr>
        <w:t>- из результатов оценки эффективности муниципальных программ;</w:t>
      </w:r>
    </w:p>
    <w:p w:rsidR="003F2733" w:rsidRPr="00F93EA0" w:rsidRDefault="00BC24EB" w:rsidP="00BC24E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F2733" w:rsidRPr="00F93EA0">
        <w:rPr>
          <w:rFonts w:ascii="Times New Roman" w:hAnsi="Times New Roman"/>
          <w:sz w:val="28"/>
          <w:szCs w:val="28"/>
        </w:rPr>
        <w:t xml:space="preserve">из экономической и социальной значимости программных мероприятий для реализации </w:t>
      </w:r>
      <w:hyperlink r:id="rId8" w:history="1">
        <w:r w:rsidR="003F2733" w:rsidRPr="00F93EA0">
          <w:rPr>
            <w:rFonts w:ascii="Times New Roman" w:hAnsi="Times New Roman"/>
            <w:sz w:val="28"/>
            <w:szCs w:val="28"/>
          </w:rPr>
          <w:t>Стратегии</w:t>
        </w:r>
      </w:hyperlink>
      <w:r w:rsidR="003F2733" w:rsidRPr="00F93EA0">
        <w:rPr>
          <w:rFonts w:ascii="Times New Roman" w:hAnsi="Times New Roman"/>
          <w:sz w:val="28"/>
          <w:szCs w:val="28"/>
        </w:rPr>
        <w:t xml:space="preserve"> социально-экономического развития района, иных документов стратегического планирования, исполнения федеральных законов, поручений и правовых актов Президента Российской Федерации, правовых актов Правительства Российской Федерации, законов края, правовых актов Губернатора края, Правительства края, администрации района и Собрания депутатов.</w:t>
      </w:r>
    </w:p>
    <w:p w:rsidR="0083283D" w:rsidRPr="00F93EA0" w:rsidRDefault="0083283D" w:rsidP="0083283D">
      <w:pPr>
        <w:pStyle w:val="ConsPlusNormal"/>
        <w:ind w:firstLine="709"/>
        <w:jc w:val="both"/>
        <w:rPr>
          <w:rFonts w:ascii="Times New Roman" w:hAnsi="Times New Roman"/>
          <w:sz w:val="28"/>
          <w:szCs w:val="28"/>
        </w:rPr>
      </w:pPr>
      <w:r w:rsidRPr="00F93EA0">
        <w:rPr>
          <w:rFonts w:ascii="Times New Roman" w:hAnsi="Times New Roman"/>
          <w:sz w:val="28"/>
          <w:szCs w:val="28"/>
        </w:rPr>
        <w:t>По итогам отбора формируется перечень муниципальных программ, планируемых к финансированию в очередном финансовом году и плановом периоде.</w:t>
      </w:r>
    </w:p>
    <w:p w:rsidR="003A2D7A" w:rsidRPr="00F93EA0" w:rsidRDefault="003A2D7A" w:rsidP="002B166E">
      <w:pPr>
        <w:pStyle w:val="ConsPlusNormal"/>
        <w:spacing w:before="240" w:after="240"/>
        <w:ind w:firstLine="0"/>
        <w:jc w:val="center"/>
        <w:rPr>
          <w:rFonts w:ascii="Times New Roman" w:hAnsi="Times New Roman"/>
          <w:sz w:val="28"/>
          <w:szCs w:val="28"/>
        </w:rPr>
      </w:pPr>
      <w:r w:rsidRPr="00F93EA0">
        <w:rPr>
          <w:rFonts w:ascii="Times New Roman" w:hAnsi="Times New Roman"/>
          <w:sz w:val="28"/>
          <w:szCs w:val="28"/>
        </w:rPr>
        <w:t>6. Порядок внесения изменений в муниципальную программу</w:t>
      </w:r>
    </w:p>
    <w:p w:rsidR="000C6966" w:rsidRPr="00F93EA0" w:rsidRDefault="003A2D7A" w:rsidP="000C6966">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6.1. В процессе реализации муниципальной программы ответственный исполнитель по согласованию с соисполнителями и участниками </w:t>
      </w:r>
      <w:r w:rsidR="002E5F8F" w:rsidRPr="00F93EA0">
        <w:rPr>
          <w:rFonts w:ascii="Times New Roman" w:hAnsi="Times New Roman"/>
          <w:sz w:val="28"/>
          <w:szCs w:val="28"/>
        </w:rPr>
        <w:t xml:space="preserve">вносит </w:t>
      </w:r>
      <w:r w:rsidRPr="00F93EA0">
        <w:rPr>
          <w:rFonts w:ascii="Times New Roman" w:hAnsi="Times New Roman"/>
          <w:sz w:val="28"/>
          <w:szCs w:val="28"/>
        </w:rPr>
        <w:t>изменени</w:t>
      </w:r>
      <w:r w:rsidR="002E5F8F" w:rsidRPr="00F93EA0">
        <w:rPr>
          <w:rFonts w:ascii="Times New Roman" w:hAnsi="Times New Roman"/>
          <w:sz w:val="28"/>
          <w:szCs w:val="28"/>
        </w:rPr>
        <w:t>я</w:t>
      </w:r>
      <w:r w:rsidRPr="00F93EA0">
        <w:rPr>
          <w:rFonts w:ascii="Times New Roman" w:hAnsi="Times New Roman"/>
          <w:sz w:val="28"/>
          <w:szCs w:val="28"/>
        </w:rPr>
        <w:t xml:space="preserve"> в муниципальную программу</w:t>
      </w:r>
      <w:r w:rsidR="002E5F8F" w:rsidRPr="00F93EA0">
        <w:rPr>
          <w:rFonts w:ascii="Times New Roman" w:hAnsi="Times New Roman"/>
          <w:sz w:val="28"/>
          <w:szCs w:val="28"/>
        </w:rPr>
        <w:t>:</w:t>
      </w:r>
    </w:p>
    <w:p w:rsidR="002E5F8F" w:rsidRPr="00F93EA0" w:rsidRDefault="002E5F8F" w:rsidP="002E5F8F">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при приведении в соответствие с решением о районном бюджете на </w:t>
      </w:r>
      <w:r w:rsidR="005073B2" w:rsidRPr="00F93EA0">
        <w:rPr>
          <w:rFonts w:ascii="Times New Roman" w:hAnsi="Times New Roman"/>
          <w:sz w:val="28"/>
          <w:szCs w:val="28"/>
        </w:rPr>
        <w:t>очередной</w:t>
      </w:r>
      <w:r w:rsidRPr="00F93EA0">
        <w:rPr>
          <w:rFonts w:ascii="Times New Roman" w:hAnsi="Times New Roman"/>
          <w:sz w:val="28"/>
          <w:szCs w:val="28"/>
        </w:rPr>
        <w:t xml:space="preserve"> финансовый год и плановый период не позднее трех месяцев со дня вступлени</w:t>
      </w:r>
      <w:r w:rsidR="005073B2" w:rsidRPr="00F93EA0">
        <w:rPr>
          <w:rFonts w:ascii="Times New Roman" w:hAnsi="Times New Roman"/>
          <w:sz w:val="28"/>
          <w:szCs w:val="28"/>
        </w:rPr>
        <w:t>я</w:t>
      </w:r>
      <w:r w:rsidRPr="00F93EA0">
        <w:rPr>
          <w:rFonts w:ascii="Times New Roman" w:hAnsi="Times New Roman"/>
          <w:sz w:val="28"/>
          <w:szCs w:val="28"/>
        </w:rPr>
        <w:t xml:space="preserve"> его в силу;</w:t>
      </w:r>
    </w:p>
    <w:p w:rsidR="002E5F8F" w:rsidRPr="00F93EA0" w:rsidRDefault="002E5F8F" w:rsidP="002E5F8F">
      <w:pPr>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 при приведении в соответствие с решением о районном бюджете о последнем уточнении бюджета </w:t>
      </w:r>
      <w:r w:rsidR="005073B2" w:rsidRPr="00F93EA0">
        <w:rPr>
          <w:rFonts w:ascii="Times New Roman" w:hAnsi="Times New Roman" w:cs="Times New Roman"/>
          <w:sz w:val="28"/>
          <w:szCs w:val="28"/>
        </w:rPr>
        <w:t>текущего</w:t>
      </w:r>
      <w:r w:rsidRPr="00F93EA0">
        <w:rPr>
          <w:rFonts w:ascii="Times New Roman" w:hAnsi="Times New Roman" w:cs="Times New Roman"/>
          <w:sz w:val="28"/>
          <w:szCs w:val="28"/>
        </w:rPr>
        <w:t xml:space="preserve"> года, </w:t>
      </w:r>
      <w:r w:rsidR="00733967" w:rsidRPr="00F93EA0">
        <w:rPr>
          <w:rFonts w:ascii="Times New Roman" w:hAnsi="Times New Roman" w:cs="Times New Roman"/>
          <w:sz w:val="28"/>
          <w:szCs w:val="28"/>
        </w:rPr>
        <w:t xml:space="preserve">либо в соответствии с итоговыми показателями </w:t>
      </w:r>
      <w:r w:rsidR="00293BAA" w:rsidRPr="00F93EA0">
        <w:rPr>
          <w:rFonts w:ascii="Times New Roman" w:hAnsi="Times New Roman" w:cs="Times New Roman"/>
          <w:sz w:val="28"/>
          <w:szCs w:val="28"/>
        </w:rPr>
        <w:t xml:space="preserve">сводной бюджетной </w:t>
      </w:r>
      <w:r w:rsidR="00733967" w:rsidRPr="00F93EA0">
        <w:rPr>
          <w:rFonts w:ascii="Times New Roman" w:hAnsi="Times New Roman" w:cs="Times New Roman"/>
          <w:sz w:val="28"/>
          <w:szCs w:val="28"/>
        </w:rPr>
        <w:t xml:space="preserve">росписи расходов районного бюджета </w:t>
      </w:r>
      <w:r w:rsidR="00293BAA" w:rsidRPr="00F93EA0">
        <w:rPr>
          <w:rFonts w:ascii="Times New Roman" w:hAnsi="Times New Roman" w:cs="Times New Roman"/>
          <w:sz w:val="28"/>
          <w:szCs w:val="28"/>
        </w:rPr>
        <w:t>текущего финансового</w:t>
      </w:r>
      <w:r w:rsidR="00733967" w:rsidRPr="00F93EA0">
        <w:rPr>
          <w:rFonts w:ascii="Times New Roman" w:hAnsi="Times New Roman" w:cs="Times New Roman"/>
          <w:sz w:val="28"/>
          <w:szCs w:val="28"/>
        </w:rPr>
        <w:t xml:space="preserve"> год</w:t>
      </w:r>
      <w:r w:rsidR="00293BAA" w:rsidRPr="00F93EA0">
        <w:rPr>
          <w:rFonts w:ascii="Times New Roman" w:hAnsi="Times New Roman" w:cs="Times New Roman"/>
          <w:sz w:val="28"/>
          <w:szCs w:val="28"/>
        </w:rPr>
        <w:t>а</w:t>
      </w:r>
      <w:r w:rsidR="00733967" w:rsidRPr="00F93EA0">
        <w:rPr>
          <w:rFonts w:ascii="Times New Roman" w:hAnsi="Times New Roman" w:cs="Times New Roman"/>
          <w:sz w:val="28"/>
          <w:szCs w:val="28"/>
        </w:rPr>
        <w:t>, согласно основаниям, утвержденным решением о районном бюджете;</w:t>
      </w:r>
    </w:p>
    <w:p w:rsidR="002E5F8F" w:rsidRPr="00F93EA0" w:rsidRDefault="00733967" w:rsidP="002E5F8F">
      <w:pPr>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при изменении положений законодательства Российской Федерации и Хабаровского края вносятся изменения</w:t>
      </w:r>
      <w:r w:rsidR="00AE10DC" w:rsidRPr="00F93EA0">
        <w:rPr>
          <w:rFonts w:ascii="Times New Roman" w:hAnsi="Times New Roman" w:cs="Times New Roman"/>
          <w:sz w:val="28"/>
          <w:szCs w:val="28"/>
        </w:rPr>
        <w:t>:</w:t>
      </w:r>
      <w:r w:rsidRPr="00F93EA0">
        <w:rPr>
          <w:rFonts w:ascii="Times New Roman" w:hAnsi="Times New Roman" w:cs="Times New Roman"/>
          <w:sz w:val="28"/>
          <w:szCs w:val="28"/>
        </w:rPr>
        <w:t xml:space="preserve"> в состав мероприятий муниципальной программы, в сроки их реализации</w:t>
      </w:r>
      <w:r w:rsidR="000A7517">
        <w:rPr>
          <w:rFonts w:ascii="Times New Roman" w:hAnsi="Times New Roman" w:cs="Times New Roman"/>
          <w:sz w:val="28"/>
          <w:szCs w:val="28"/>
        </w:rPr>
        <w:t>,</w:t>
      </w:r>
      <w:r w:rsidRPr="00F93EA0">
        <w:rPr>
          <w:rFonts w:ascii="Times New Roman" w:hAnsi="Times New Roman" w:cs="Times New Roman"/>
          <w:sz w:val="28"/>
          <w:szCs w:val="28"/>
        </w:rPr>
        <w:t xml:space="preserve">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6.2. Внесение изменений в муниципальную программу осуществляется в порядке и с учетом сроков, установленных </w:t>
      </w:r>
      <w:r w:rsidRPr="00F93EA0">
        <w:rPr>
          <w:rStyle w:val="afa"/>
          <w:rFonts w:ascii="Times New Roman" w:hAnsi="Times New Roman"/>
          <w:color w:val="auto"/>
          <w:sz w:val="28"/>
          <w:szCs w:val="28"/>
          <w:u w:val="none"/>
        </w:rPr>
        <w:t>пунктами 2.4</w:t>
      </w:r>
      <w:r w:rsidRPr="00F93EA0">
        <w:rPr>
          <w:rFonts w:ascii="Times New Roman" w:hAnsi="Times New Roman"/>
          <w:sz w:val="28"/>
          <w:szCs w:val="28"/>
        </w:rPr>
        <w:t>-</w:t>
      </w:r>
      <w:r w:rsidRPr="00F93EA0">
        <w:rPr>
          <w:rStyle w:val="afa"/>
          <w:rFonts w:ascii="Times New Roman" w:hAnsi="Times New Roman"/>
          <w:color w:val="auto"/>
          <w:sz w:val="28"/>
          <w:szCs w:val="28"/>
          <w:u w:val="none"/>
        </w:rPr>
        <w:t>2.</w:t>
      </w:r>
      <w:r w:rsidRPr="00F93EA0">
        <w:rPr>
          <w:rFonts w:ascii="Times New Roman" w:hAnsi="Times New Roman"/>
          <w:sz w:val="28"/>
          <w:szCs w:val="28"/>
        </w:rPr>
        <w:t>6</w:t>
      </w:r>
      <w:r w:rsidR="000C6966" w:rsidRPr="00F93EA0">
        <w:rPr>
          <w:rFonts w:ascii="Times New Roman" w:hAnsi="Times New Roman"/>
          <w:sz w:val="28"/>
          <w:szCs w:val="28"/>
        </w:rPr>
        <w:t xml:space="preserve"> раздела 2</w:t>
      </w:r>
      <w:r w:rsidRPr="00F93EA0">
        <w:rPr>
          <w:rFonts w:ascii="Times New Roman" w:hAnsi="Times New Roman"/>
          <w:sz w:val="28"/>
          <w:szCs w:val="28"/>
        </w:rPr>
        <w:t xml:space="preserve"> настоящего Порядка.</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6.3. При изменении ресурсного обеспечения реализации муниципальной программы подлежат изменению показатели (индикаторы) и </w:t>
      </w:r>
      <w:r w:rsidRPr="00F93EA0">
        <w:rPr>
          <w:rFonts w:ascii="Times New Roman" w:hAnsi="Times New Roman" w:cs="Times New Roman"/>
          <w:sz w:val="28"/>
          <w:szCs w:val="28"/>
        </w:rPr>
        <w:lastRenderedPageBreak/>
        <w:t>мероприятия муниципальной программы, реализация или достижение которых зависит от измененного ресурсного обеспечения.</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6.4. В случае достижения по итогам отчетного года превышающих значений показателей (индикаторов), отражающих положительную динамику, ответственный исполнитель вносит изменения в плановые значения показателей (индикаторов) на последующие периоды с учетом фактических значений показателей (индикаторов) предыдущих периодов, их динамики и сопоставимости внешних факторов, влияющих на достижение значений показателей (индикаторов).</w:t>
      </w:r>
    </w:p>
    <w:p w:rsidR="003924FF" w:rsidRPr="00F93EA0" w:rsidRDefault="003A2D7A" w:rsidP="003924FF">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Для показателей (индикаторов), рассчитываемых ежегодно без отношения к достигнутым значениям предыдущих периодов, изменение показателей (индикаторов) проводится с учетом сопоставимости ресурсного обеспечения реализации муниципальной программы, влияющего на достижение соответствующего показателя (индикатора).</w:t>
      </w:r>
    </w:p>
    <w:p w:rsidR="003924FF" w:rsidRPr="00F93EA0"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6.5.</w:t>
      </w:r>
      <w:r>
        <w:rPr>
          <w:rFonts w:ascii="Times New Roman" w:hAnsi="Times New Roman"/>
          <w:sz w:val="28"/>
          <w:szCs w:val="28"/>
        </w:rPr>
        <w:tab/>
      </w:r>
      <w:r w:rsidR="003924FF" w:rsidRPr="00F93EA0">
        <w:rPr>
          <w:rFonts w:ascii="Times New Roman" w:hAnsi="Times New Roman"/>
          <w:sz w:val="28"/>
          <w:szCs w:val="28"/>
        </w:rPr>
        <w:t xml:space="preserve">В течение периода реализации муниципальной программы недопустима корректировка наименований показателей (индикаторов) или мероприятий </w:t>
      </w:r>
      <w:r w:rsidR="00A303FB" w:rsidRPr="00F93EA0">
        <w:rPr>
          <w:rFonts w:ascii="Times New Roman" w:hAnsi="Times New Roman"/>
          <w:sz w:val="28"/>
          <w:szCs w:val="28"/>
        </w:rPr>
        <w:t>муниципальной</w:t>
      </w:r>
      <w:r w:rsidR="003924FF" w:rsidRPr="00F93EA0">
        <w:rPr>
          <w:rFonts w:ascii="Times New Roman" w:hAnsi="Times New Roman"/>
          <w:sz w:val="28"/>
          <w:szCs w:val="28"/>
        </w:rPr>
        <w:t xml:space="preserve"> программы, которая повлияет на смысловое значение показателей (индикаторов) или мероприятий </w:t>
      </w:r>
      <w:r w:rsidR="00A303FB" w:rsidRPr="00F93EA0">
        <w:rPr>
          <w:rFonts w:ascii="Times New Roman" w:hAnsi="Times New Roman"/>
          <w:sz w:val="28"/>
          <w:szCs w:val="28"/>
        </w:rPr>
        <w:t>муниципальной</w:t>
      </w:r>
      <w:r w:rsidR="003924FF" w:rsidRPr="00F93EA0">
        <w:rPr>
          <w:rFonts w:ascii="Times New Roman" w:hAnsi="Times New Roman"/>
          <w:sz w:val="28"/>
          <w:szCs w:val="28"/>
        </w:rPr>
        <w:t xml:space="preserve"> программы.</w:t>
      </w:r>
    </w:p>
    <w:p w:rsidR="003924FF" w:rsidRDefault="003924FF" w:rsidP="003924FF">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В случае необходимости изменения смыслового значения показателей (индикаторов) или мероприятий </w:t>
      </w:r>
      <w:r w:rsidR="00A303FB"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 формируются новые показатели (индикаторы) или мероприятия </w:t>
      </w:r>
      <w:r w:rsidR="00A303FB" w:rsidRPr="00F93EA0">
        <w:rPr>
          <w:rFonts w:ascii="Times New Roman" w:hAnsi="Times New Roman"/>
          <w:sz w:val="28"/>
          <w:szCs w:val="28"/>
        </w:rPr>
        <w:t>муниципальной</w:t>
      </w:r>
      <w:r w:rsidRPr="00F93EA0">
        <w:rPr>
          <w:rFonts w:ascii="Times New Roman" w:hAnsi="Times New Roman"/>
          <w:sz w:val="28"/>
          <w:szCs w:val="28"/>
        </w:rPr>
        <w:t xml:space="preserve"> программы.</w:t>
      </w:r>
    </w:p>
    <w:p w:rsidR="00BC24EB" w:rsidRPr="00BC24EB" w:rsidRDefault="00BC24EB" w:rsidP="00BC24EB"/>
    <w:p w:rsidR="003A2D7A" w:rsidRDefault="003A2D7A" w:rsidP="00BC24EB">
      <w:pPr>
        <w:pStyle w:val="ConsPlusNormal"/>
        <w:spacing w:line="240" w:lineRule="exact"/>
        <w:ind w:firstLine="0"/>
        <w:jc w:val="center"/>
        <w:rPr>
          <w:rFonts w:ascii="Times New Roman" w:hAnsi="Times New Roman"/>
          <w:sz w:val="28"/>
          <w:szCs w:val="28"/>
        </w:rPr>
      </w:pPr>
      <w:r w:rsidRPr="00F93EA0">
        <w:rPr>
          <w:rFonts w:ascii="Times New Roman" w:hAnsi="Times New Roman"/>
          <w:sz w:val="28"/>
          <w:szCs w:val="28"/>
        </w:rPr>
        <w:t>7. Подготовка годовых отчетов о ходе реализации</w:t>
      </w:r>
      <w:r w:rsidR="002B166E" w:rsidRPr="00F93EA0">
        <w:rPr>
          <w:rFonts w:ascii="Times New Roman" w:hAnsi="Times New Roman"/>
          <w:sz w:val="28"/>
          <w:szCs w:val="28"/>
        </w:rPr>
        <w:t xml:space="preserve"> </w:t>
      </w:r>
      <w:r w:rsidRPr="00F93EA0">
        <w:rPr>
          <w:rFonts w:ascii="Times New Roman" w:hAnsi="Times New Roman"/>
          <w:sz w:val="28"/>
          <w:szCs w:val="28"/>
        </w:rPr>
        <w:t>муниципальной программы и сводного годового доклада</w:t>
      </w:r>
      <w:r w:rsidR="002B166E" w:rsidRPr="00F93EA0">
        <w:rPr>
          <w:rFonts w:ascii="Times New Roman" w:hAnsi="Times New Roman"/>
          <w:sz w:val="28"/>
          <w:szCs w:val="28"/>
        </w:rPr>
        <w:t xml:space="preserve"> </w:t>
      </w:r>
      <w:r w:rsidRPr="00F93EA0">
        <w:rPr>
          <w:rFonts w:ascii="Times New Roman" w:hAnsi="Times New Roman"/>
          <w:sz w:val="28"/>
          <w:szCs w:val="28"/>
        </w:rPr>
        <w:t>о ходе реализации и об оценке эффективности реализации</w:t>
      </w:r>
      <w:r w:rsidR="002B166E" w:rsidRPr="00F93EA0">
        <w:rPr>
          <w:rFonts w:ascii="Times New Roman" w:hAnsi="Times New Roman"/>
          <w:sz w:val="28"/>
          <w:szCs w:val="28"/>
        </w:rPr>
        <w:t xml:space="preserve"> </w:t>
      </w:r>
      <w:r w:rsidRPr="00F93EA0">
        <w:rPr>
          <w:rFonts w:ascii="Times New Roman" w:hAnsi="Times New Roman"/>
          <w:sz w:val="28"/>
          <w:szCs w:val="28"/>
        </w:rPr>
        <w:t>муниципальных программ</w:t>
      </w:r>
    </w:p>
    <w:p w:rsidR="00BC24EB" w:rsidRPr="00BC24EB" w:rsidRDefault="00BC24EB" w:rsidP="00BC24EB"/>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7.1. Годовой отчет о ходе реализации муниципальной программы (далее – годовой отчет) формируется ответственным исполнителем совместно с соисполнителями до 15 марта года, следующего за отчетным, и направляется </w:t>
      </w:r>
      <w:r w:rsidR="002B08D1" w:rsidRPr="00F93EA0">
        <w:rPr>
          <w:rFonts w:ascii="Times New Roman" w:hAnsi="Times New Roman"/>
          <w:sz w:val="28"/>
          <w:szCs w:val="28"/>
        </w:rPr>
        <w:t xml:space="preserve">в электронном виде и на бумажном носителе </w:t>
      </w:r>
      <w:r w:rsidRPr="00F93EA0">
        <w:rPr>
          <w:rFonts w:ascii="Times New Roman" w:hAnsi="Times New Roman"/>
          <w:sz w:val="28"/>
          <w:szCs w:val="28"/>
        </w:rPr>
        <w:t>в</w:t>
      </w:r>
      <w:r w:rsidR="002B08D1" w:rsidRPr="00F93EA0">
        <w:rPr>
          <w:rFonts w:ascii="Times New Roman" w:hAnsi="Times New Roman"/>
          <w:sz w:val="28"/>
          <w:szCs w:val="28"/>
        </w:rPr>
        <w:t xml:space="preserve"> финансовое управление</w:t>
      </w:r>
      <w:r w:rsidRPr="00F93EA0">
        <w:rPr>
          <w:rFonts w:ascii="Times New Roman" w:hAnsi="Times New Roman"/>
          <w:sz w:val="28"/>
          <w:szCs w:val="28"/>
        </w:rPr>
        <w:t>.</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7.2. Годовой отчет содержит:</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7.2.1.</w:t>
      </w:r>
      <w:r w:rsidR="002B08D1" w:rsidRPr="00F93EA0">
        <w:rPr>
          <w:rFonts w:ascii="Times New Roman" w:hAnsi="Times New Roman"/>
          <w:sz w:val="28"/>
          <w:szCs w:val="28"/>
        </w:rPr>
        <w:t xml:space="preserve"> </w:t>
      </w:r>
      <w:r w:rsidRPr="00F93EA0">
        <w:rPr>
          <w:rFonts w:ascii="Times New Roman" w:hAnsi="Times New Roman"/>
          <w:sz w:val="28"/>
          <w:szCs w:val="28"/>
        </w:rPr>
        <w:t>Титульный лист.</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7.2.2.</w:t>
      </w:r>
      <w:r w:rsidR="002B08D1" w:rsidRPr="00F93EA0">
        <w:rPr>
          <w:rFonts w:ascii="Times New Roman" w:hAnsi="Times New Roman"/>
          <w:sz w:val="28"/>
          <w:szCs w:val="28"/>
        </w:rPr>
        <w:t xml:space="preserve"> </w:t>
      </w:r>
      <w:r w:rsidRPr="00F93EA0">
        <w:rPr>
          <w:rFonts w:ascii="Times New Roman" w:hAnsi="Times New Roman"/>
          <w:sz w:val="28"/>
          <w:szCs w:val="28"/>
        </w:rPr>
        <w:t>Пояснительную записку.</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7.2.3. </w:t>
      </w:r>
      <w:r w:rsidRPr="00F93EA0">
        <w:rPr>
          <w:rStyle w:val="afa"/>
          <w:rFonts w:ascii="Times New Roman" w:hAnsi="Times New Roman"/>
          <w:color w:val="auto"/>
          <w:sz w:val="28"/>
          <w:szCs w:val="28"/>
          <w:u w:val="none"/>
        </w:rPr>
        <w:t>Сведения</w:t>
      </w:r>
      <w:r w:rsidRPr="00F93EA0">
        <w:rPr>
          <w:rFonts w:ascii="Times New Roman" w:hAnsi="Times New Roman"/>
          <w:sz w:val="28"/>
          <w:szCs w:val="28"/>
        </w:rPr>
        <w:t xml:space="preserve"> о достижении значений показателей (индикаторов) муниципальной программы согласно приложению 8 к настоящему Порядку.</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При формировании сведений о достижении значений показателей (индикаторов) муниципальной программы в обязательном порядке указываются обоснования отклонений значений показателей (индикаторов) на конец отчетного года как при недостижении запланированных значений показателей (индикаторов) (во всех случаях), так и при их перевыполнении более чем на 15 процентов.</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lastRenderedPageBreak/>
        <w:t xml:space="preserve">7.2.4. </w:t>
      </w:r>
      <w:r w:rsidRPr="00F93EA0">
        <w:rPr>
          <w:rStyle w:val="afa"/>
          <w:rFonts w:ascii="Times New Roman" w:hAnsi="Times New Roman"/>
          <w:color w:val="auto"/>
          <w:sz w:val="28"/>
          <w:szCs w:val="28"/>
          <w:u w:val="none"/>
        </w:rPr>
        <w:t>Сведения</w:t>
      </w:r>
      <w:r w:rsidRPr="00F93EA0">
        <w:rPr>
          <w:rFonts w:ascii="Times New Roman" w:hAnsi="Times New Roman"/>
          <w:sz w:val="28"/>
          <w:szCs w:val="28"/>
        </w:rPr>
        <w:t xml:space="preserve"> о степени выполнения мероприятий подпрограмм</w:t>
      </w:r>
      <w:r w:rsidR="00416588" w:rsidRPr="00F93EA0">
        <w:rPr>
          <w:rFonts w:ascii="Times New Roman" w:hAnsi="Times New Roman"/>
          <w:sz w:val="28"/>
          <w:szCs w:val="28"/>
        </w:rPr>
        <w:t xml:space="preserve">, </w:t>
      </w:r>
      <w:r w:rsidRPr="00F93EA0">
        <w:rPr>
          <w:rFonts w:ascii="Times New Roman" w:hAnsi="Times New Roman"/>
          <w:sz w:val="28"/>
          <w:szCs w:val="28"/>
        </w:rPr>
        <w:t>основных мероприятий</w:t>
      </w:r>
      <w:r w:rsidR="00416588" w:rsidRPr="00F93EA0">
        <w:rPr>
          <w:rFonts w:ascii="Times New Roman" w:hAnsi="Times New Roman"/>
          <w:sz w:val="28"/>
          <w:szCs w:val="28"/>
        </w:rPr>
        <w:t xml:space="preserve"> и мероприятий</w:t>
      </w:r>
      <w:r w:rsidRPr="00F93EA0">
        <w:rPr>
          <w:rFonts w:ascii="Times New Roman" w:hAnsi="Times New Roman"/>
          <w:sz w:val="28"/>
          <w:szCs w:val="28"/>
        </w:rPr>
        <w:t xml:space="preserve"> муниципальной программы согласно приложению 9 к настоящему Порядку.</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7.2.5. Отчет об использовании бюджетных ассигнований районного бюджета на реализацию муниципальной программы, а также информацию о расходах федерального бюджета, краевого бюджета, бюджетов поселений района и внебюджетных средств согласно приложению 10 к настоящему Порядку.</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 Титульный лист к годовому отчету должен включать следующую информацию:</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7.3.1. Наименование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7.3.2. Наименование ответственного исполнителя.</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7.3.3. Отчетный год.</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7.3.4. Дат</w:t>
      </w:r>
      <w:r w:rsidR="00910E61" w:rsidRPr="00F93EA0">
        <w:rPr>
          <w:rFonts w:ascii="Times New Roman" w:hAnsi="Times New Roman" w:cs="Times New Roman"/>
          <w:sz w:val="28"/>
          <w:szCs w:val="28"/>
        </w:rPr>
        <w:t>а</w:t>
      </w:r>
      <w:r w:rsidRPr="00F93EA0">
        <w:rPr>
          <w:rFonts w:ascii="Times New Roman" w:hAnsi="Times New Roman" w:cs="Times New Roman"/>
          <w:sz w:val="28"/>
          <w:szCs w:val="28"/>
        </w:rPr>
        <w:t xml:space="preserve"> составления годового отчета.</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7.3.5. Должность, фамили</w:t>
      </w:r>
      <w:r w:rsidR="00910E61" w:rsidRPr="00F93EA0">
        <w:rPr>
          <w:rFonts w:ascii="Times New Roman" w:hAnsi="Times New Roman" w:cs="Times New Roman"/>
          <w:sz w:val="28"/>
          <w:szCs w:val="28"/>
        </w:rPr>
        <w:t>я</w:t>
      </w:r>
      <w:r w:rsidRPr="00F93EA0">
        <w:rPr>
          <w:rFonts w:ascii="Times New Roman" w:hAnsi="Times New Roman" w:cs="Times New Roman"/>
          <w:sz w:val="28"/>
          <w:szCs w:val="28"/>
        </w:rPr>
        <w:t>, имя, отчество (последнее при наличии), номер телефона и электронный адрес должностного лица ответственного исполнителя.</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Титульный лист подписывается руководителем ответственного исполнителя или его заместителем.</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7.4. В пояснительной записке должны быть отражены: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7.4.1. Результаты реализации подпрограмм и основных мероприятий муниципальной программы в отчетном году</w:t>
      </w:r>
      <w:r w:rsidR="008505E6" w:rsidRPr="00F93EA0">
        <w:rPr>
          <w:rFonts w:ascii="Times New Roman" w:hAnsi="Times New Roman"/>
          <w:sz w:val="28"/>
          <w:szCs w:val="28"/>
        </w:rPr>
        <w:t xml:space="preserve"> с детализированным описанием расходования средств (направление расходов)</w:t>
      </w:r>
      <w:r w:rsidRPr="00F93EA0">
        <w:rPr>
          <w:rFonts w:ascii="Times New Roman" w:hAnsi="Times New Roman"/>
          <w:sz w:val="28"/>
          <w:szCs w:val="28"/>
        </w:rPr>
        <w:t>.</w:t>
      </w:r>
    </w:p>
    <w:p w:rsidR="003A2D7A" w:rsidRPr="00F93EA0" w:rsidRDefault="00BC24EB" w:rsidP="00A35EE8">
      <w:pPr>
        <w:pStyle w:val="ConsPlusNormal"/>
        <w:ind w:firstLine="709"/>
        <w:jc w:val="both"/>
        <w:rPr>
          <w:rFonts w:ascii="Times New Roman" w:hAnsi="Times New Roman"/>
          <w:sz w:val="28"/>
          <w:szCs w:val="28"/>
        </w:rPr>
      </w:pPr>
      <w:r>
        <w:rPr>
          <w:rFonts w:ascii="Times New Roman" w:hAnsi="Times New Roman"/>
          <w:sz w:val="28"/>
          <w:szCs w:val="28"/>
        </w:rPr>
        <w:t>7.4.2.</w:t>
      </w:r>
      <w:r>
        <w:rPr>
          <w:rFonts w:ascii="Times New Roman" w:hAnsi="Times New Roman"/>
          <w:sz w:val="28"/>
          <w:szCs w:val="28"/>
        </w:rPr>
        <w:tab/>
      </w:r>
      <w:r w:rsidR="003A2D7A" w:rsidRPr="00F93EA0">
        <w:rPr>
          <w:rFonts w:ascii="Times New Roman" w:hAnsi="Times New Roman"/>
          <w:sz w:val="28"/>
          <w:szCs w:val="28"/>
        </w:rPr>
        <w:t>Сведения о нереализованных или реализованных частично подпрограммах</w:t>
      </w:r>
      <w:r w:rsidR="004D2F73" w:rsidRPr="00F93EA0">
        <w:rPr>
          <w:rFonts w:ascii="Times New Roman" w:hAnsi="Times New Roman"/>
          <w:sz w:val="28"/>
          <w:szCs w:val="28"/>
        </w:rPr>
        <w:t>,</w:t>
      </w:r>
      <w:r w:rsidR="003A2D7A" w:rsidRPr="00F93EA0">
        <w:rPr>
          <w:rFonts w:ascii="Times New Roman" w:hAnsi="Times New Roman"/>
          <w:sz w:val="28"/>
          <w:szCs w:val="28"/>
        </w:rPr>
        <w:t xml:space="preserve"> основных</w:t>
      </w:r>
      <w:r w:rsidR="00743A44" w:rsidRPr="00F93EA0">
        <w:rPr>
          <w:rFonts w:ascii="Times New Roman" w:hAnsi="Times New Roman"/>
          <w:sz w:val="28"/>
          <w:szCs w:val="28"/>
        </w:rPr>
        <w:t xml:space="preserve"> </w:t>
      </w:r>
      <w:r w:rsidR="003A2D7A" w:rsidRPr="00F93EA0">
        <w:rPr>
          <w:rFonts w:ascii="Times New Roman" w:hAnsi="Times New Roman"/>
          <w:sz w:val="28"/>
          <w:szCs w:val="28"/>
        </w:rPr>
        <w:t>мероприятиях</w:t>
      </w:r>
      <w:r w:rsidR="004D2F73" w:rsidRPr="00F93EA0">
        <w:rPr>
          <w:rFonts w:ascii="Times New Roman" w:hAnsi="Times New Roman"/>
          <w:sz w:val="28"/>
          <w:szCs w:val="28"/>
        </w:rPr>
        <w:t xml:space="preserve"> и мероприятиях</w:t>
      </w:r>
      <w:r w:rsidR="003A2D7A" w:rsidRPr="00F93EA0">
        <w:rPr>
          <w:rFonts w:ascii="Times New Roman" w:hAnsi="Times New Roman"/>
          <w:sz w:val="28"/>
          <w:szCs w:val="28"/>
        </w:rPr>
        <w:t xml:space="preserve"> муниципальной программы (из числа предусмотренных к реализации в отчетном году), причинах их реализации не в полном объеме</w:t>
      </w:r>
      <w:r w:rsidR="004D2F73" w:rsidRPr="00F93EA0">
        <w:rPr>
          <w:rFonts w:ascii="Times New Roman" w:hAnsi="Times New Roman"/>
          <w:sz w:val="28"/>
          <w:szCs w:val="28"/>
        </w:rPr>
        <w:t xml:space="preserve"> (нереализации)</w:t>
      </w:r>
      <w:r w:rsidR="006E3512" w:rsidRPr="00F93EA0">
        <w:rPr>
          <w:rFonts w:ascii="Times New Roman" w:hAnsi="Times New Roman"/>
          <w:sz w:val="28"/>
          <w:szCs w:val="28"/>
        </w:rPr>
        <w:t xml:space="preserve"> с детализированным описанием расходования средств (направление расходов)</w:t>
      </w:r>
      <w:r w:rsidR="003A2D7A" w:rsidRPr="00F93EA0">
        <w:rPr>
          <w:rFonts w:ascii="Times New Roman" w:hAnsi="Times New Roman"/>
          <w:sz w:val="28"/>
          <w:szCs w:val="28"/>
        </w:rPr>
        <w:t>.</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7.4.3. Анализ факторов, повлиявших на ход реализации муниципальной программы, анализ последствий</w:t>
      </w:r>
      <w:r w:rsidR="004D2F73" w:rsidRPr="00F93EA0">
        <w:rPr>
          <w:rFonts w:ascii="Times New Roman" w:hAnsi="Times New Roman"/>
          <w:sz w:val="28"/>
          <w:szCs w:val="28"/>
        </w:rPr>
        <w:t xml:space="preserve"> не в полном объеме</w:t>
      </w:r>
      <w:r w:rsidRPr="00F93EA0">
        <w:rPr>
          <w:rFonts w:ascii="Times New Roman" w:hAnsi="Times New Roman"/>
          <w:sz w:val="28"/>
          <w:szCs w:val="28"/>
        </w:rPr>
        <w:t xml:space="preserve"> </w:t>
      </w:r>
      <w:r w:rsidR="004D2F73" w:rsidRPr="00F93EA0">
        <w:rPr>
          <w:rFonts w:ascii="Times New Roman" w:hAnsi="Times New Roman"/>
          <w:sz w:val="28"/>
          <w:szCs w:val="28"/>
        </w:rPr>
        <w:t>(</w:t>
      </w:r>
      <w:r w:rsidRPr="00F93EA0">
        <w:rPr>
          <w:rFonts w:ascii="Times New Roman" w:hAnsi="Times New Roman"/>
          <w:sz w:val="28"/>
          <w:szCs w:val="28"/>
        </w:rPr>
        <w:t>нереализации</w:t>
      </w:r>
      <w:r w:rsidR="004D2F73" w:rsidRPr="00F93EA0">
        <w:rPr>
          <w:rFonts w:ascii="Times New Roman" w:hAnsi="Times New Roman"/>
          <w:sz w:val="28"/>
          <w:szCs w:val="28"/>
        </w:rPr>
        <w:t>)</w:t>
      </w:r>
      <w:r w:rsidRPr="00F93EA0">
        <w:rPr>
          <w:rFonts w:ascii="Times New Roman" w:hAnsi="Times New Roman"/>
          <w:sz w:val="28"/>
          <w:szCs w:val="28"/>
        </w:rPr>
        <w:t xml:space="preserve"> подпрограмм и основных мероприятий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7.4.4. Сведения об использовании бюджетных ассигнований районного бюджета и иных средств на реализацию муниципальной программы, в том числе данные о профинансированных расходах</w:t>
      </w:r>
      <w:r w:rsidR="008E658B" w:rsidRPr="00F93EA0">
        <w:rPr>
          <w:rFonts w:ascii="Times New Roman" w:hAnsi="Times New Roman"/>
          <w:sz w:val="28"/>
          <w:szCs w:val="28"/>
        </w:rPr>
        <w:t>,</w:t>
      </w:r>
      <w:r w:rsidRPr="00F93EA0">
        <w:rPr>
          <w:rFonts w:ascii="Times New Roman" w:hAnsi="Times New Roman"/>
          <w:sz w:val="28"/>
          <w:szCs w:val="28"/>
        </w:rPr>
        <w:t xml:space="preserve"> фактическом освоении полученных средств и причины неосвоения в полном объеме бюджетных ассигнований и иных средств на реализацию муниципальной программы</w:t>
      </w:r>
      <w:r w:rsidR="008E658B" w:rsidRPr="00F93EA0">
        <w:rPr>
          <w:rFonts w:ascii="Times New Roman" w:hAnsi="Times New Roman"/>
          <w:sz w:val="28"/>
          <w:szCs w:val="28"/>
        </w:rPr>
        <w:t xml:space="preserve"> в отчетном году</w:t>
      </w:r>
      <w:r w:rsidRPr="00F93EA0">
        <w:rPr>
          <w:rFonts w:ascii="Times New Roman" w:hAnsi="Times New Roman"/>
          <w:sz w:val="28"/>
          <w:szCs w:val="28"/>
        </w:rPr>
        <w:t>.</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7.4.5. Результаты интегральной оценки эффективности реализации муниципальной программы.</w:t>
      </w:r>
    </w:p>
    <w:p w:rsidR="003A2D7A" w:rsidRPr="00F93EA0" w:rsidRDefault="00BC24EB" w:rsidP="00A35EE8">
      <w:pPr>
        <w:pStyle w:val="ConsPlusNormal"/>
        <w:ind w:firstLine="709"/>
        <w:jc w:val="both"/>
        <w:rPr>
          <w:rFonts w:ascii="Times New Roman" w:hAnsi="Times New Roman"/>
          <w:sz w:val="28"/>
          <w:szCs w:val="28"/>
        </w:rPr>
      </w:pPr>
      <w:r>
        <w:rPr>
          <w:rFonts w:ascii="Times New Roman" w:hAnsi="Times New Roman"/>
          <w:sz w:val="28"/>
          <w:szCs w:val="28"/>
        </w:rPr>
        <w:t>7.4.6.</w:t>
      </w:r>
      <w:r>
        <w:rPr>
          <w:rFonts w:ascii="Times New Roman" w:hAnsi="Times New Roman"/>
          <w:sz w:val="28"/>
          <w:szCs w:val="28"/>
        </w:rPr>
        <w:tab/>
      </w:r>
      <w:r w:rsidR="003A2D7A" w:rsidRPr="00F93EA0">
        <w:rPr>
          <w:rFonts w:ascii="Times New Roman" w:hAnsi="Times New Roman"/>
          <w:sz w:val="28"/>
          <w:szCs w:val="28"/>
        </w:rPr>
        <w:t>Предложения по дальнейшей реализации</w:t>
      </w:r>
      <w:r w:rsidR="005D0C62" w:rsidRPr="00F93EA0">
        <w:rPr>
          <w:rFonts w:ascii="Times New Roman" w:hAnsi="Times New Roman"/>
          <w:sz w:val="28"/>
          <w:szCs w:val="28"/>
        </w:rPr>
        <w:t xml:space="preserve"> муниципальной программ</w:t>
      </w:r>
      <w:r w:rsidR="00D931E0" w:rsidRPr="00F93EA0">
        <w:rPr>
          <w:rFonts w:ascii="Times New Roman" w:hAnsi="Times New Roman"/>
          <w:sz w:val="28"/>
          <w:szCs w:val="28"/>
        </w:rPr>
        <w:t>ы</w:t>
      </w:r>
      <w:r w:rsidR="003A2D7A" w:rsidRPr="00F93EA0">
        <w:rPr>
          <w:rFonts w:ascii="Times New Roman" w:hAnsi="Times New Roman"/>
          <w:sz w:val="28"/>
          <w:szCs w:val="28"/>
        </w:rPr>
        <w:t xml:space="preserve">, необходимости </w:t>
      </w:r>
      <w:r w:rsidR="00D931E0" w:rsidRPr="00F93EA0">
        <w:rPr>
          <w:rFonts w:ascii="Times New Roman" w:hAnsi="Times New Roman"/>
          <w:sz w:val="28"/>
          <w:szCs w:val="28"/>
        </w:rPr>
        <w:t xml:space="preserve">внесения изменений в </w:t>
      </w:r>
      <w:r w:rsidR="003A2D7A" w:rsidRPr="00F93EA0">
        <w:rPr>
          <w:rFonts w:ascii="Times New Roman" w:hAnsi="Times New Roman"/>
          <w:sz w:val="28"/>
          <w:szCs w:val="28"/>
        </w:rPr>
        <w:t>муниципальн</w:t>
      </w:r>
      <w:r w:rsidR="00D931E0" w:rsidRPr="00F93EA0">
        <w:rPr>
          <w:rFonts w:ascii="Times New Roman" w:hAnsi="Times New Roman"/>
          <w:sz w:val="28"/>
          <w:szCs w:val="28"/>
        </w:rPr>
        <w:t>ую</w:t>
      </w:r>
      <w:r w:rsidR="003A2D7A" w:rsidRPr="00F93EA0">
        <w:rPr>
          <w:rFonts w:ascii="Times New Roman" w:hAnsi="Times New Roman"/>
          <w:sz w:val="28"/>
          <w:szCs w:val="28"/>
        </w:rPr>
        <w:t xml:space="preserve"> программ</w:t>
      </w:r>
      <w:r w:rsidR="00D931E0" w:rsidRPr="00F93EA0">
        <w:rPr>
          <w:rFonts w:ascii="Times New Roman" w:hAnsi="Times New Roman"/>
          <w:sz w:val="28"/>
          <w:szCs w:val="28"/>
        </w:rPr>
        <w:t>у</w:t>
      </w:r>
      <w:r w:rsidR="003A2D7A" w:rsidRPr="00F93EA0">
        <w:rPr>
          <w:rFonts w:ascii="Times New Roman" w:hAnsi="Times New Roman"/>
          <w:sz w:val="28"/>
          <w:szCs w:val="28"/>
        </w:rPr>
        <w:t xml:space="preserve">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lastRenderedPageBreak/>
        <w:t xml:space="preserve">7.5. Годовые отчеты по каждой муниципальной программе подлежат размещению ответственным исполнителем на официальном сайте администрации района в сети "Интернет" в срок до </w:t>
      </w:r>
      <w:r w:rsidR="00A2675E" w:rsidRPr="00F93EA0">
        <w:rPr>
          <w:rFonts w:ascii="Times New Roman" w:hAnsi="Times New Roman" w:cs="Times New Roman"/>
          <w:sz w:val="28"/>
          <w:szCs w:val="28"/>
        </w:rPr>
        <w:t xml:space="preserve">01 </w:t>
      </w:r>
      <w:r w:rsidRPr="00F93EA0">
        <w:rPr>
          <w:rFonts w:ascii="Times New Roman" w:hAnsi="Times New Roman" w:cs="Times New Roman"/>
          <w:sz w:val="28"/>
          <w:szCs w:val="28"/>
        </w:rPr>
        <w:t>апреля года, следующего за отчетным и направляются в Министерство экономического развития Российской Федерации (посредством государственной автоматизированной системы "Управление") в срок до 1 июня года, следующего за отчетным.</w:t>
      </w:r>
    </w:p>
    <w:p w:rsidR="003A2D7A" w:rsidRPr="00F93EA0" w:rsidRDefault="00652646"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7.6. </w:t>
      </w:r>
      <w:r w:rsidR="00AB6694" w:rsidRPr="00F93EA0">
        <w:rPr>
          <w:rFonts w:ascii="Times New Roman" w:hAnsi="Times New Roman"/>
          <w:sz w:val="28"/>
          <w:szCs w:val="28"/>
        </w:rPr>
        <w:t xml:space="preserve">Финансовое управление </w:t>
      </w:r>
      <w:r w:rsidR="003A2D7A" w:rsidRPr="00F93EA0">
        <w:rPr>
          <w:rFonts w:ascii="Times New Roman" w:hAnsi="Times New Roman"/>
          <w:sz w:val="28"/>
          <w:szCs w:val="28"/>
        </w:rPr>
        <w:t>анализирует годовые отчеты, результаты интегральной оценки эффективности реализации муниципальных программ, информацию об исполненных расходах районного бюджета на реализацию муниципальных программ</w:t>
      </w:r>
      <w:r w:rsidR="00AB6694" w:rsidRPr="00F93EA0">
        <w:rPr>
          <w:rFonts w:ascii="Times New Roman" w:hAnsi="Times New Roman"/>
          <w:sz w:val="28"/>
          <w:szCs w:val="28"/>
        </w:rPr>
        <w:t>,</w:t>
      </w:r>
      <w:r w:rsidR="003A2D7A" w:rsidRPr="00F93EA0">
        <w:rPr>
          <w:rFonts w:ascii="Times New Roman" w:hAnsi="Times New Roman"/>
          <w:sz w:val="28"/>
          <w:szCs w:val="28"/>
        </w:rPr>
        <w:t xml:space="preserve"> на их основе формирует сводный годовой доклад о ходе реализации и об оценке эффективности реализации муниципальных программ (далее </w:t>
      </w:r>
      <w:r w:rsidR="00AB6694" w:rsidRPr="00F93EA0">
        <w:rPr>
          <w:rFonts w:ascii="Times New Roman" w:hAnsi="Times New Roman"/>
          <w:sz w:val="28"/>
          <w:szCs w:val="28"/>
        </w:rPr>
        <w:t>–</w:t>
      </w:r>
      <w:r w:rsidR="003A2D7A" w:rsidRPr="00F93EA0">
        <w:rPr>
          <w:rFonts w:ascii="Times New Roman" w:hAnsi="Times New Roman"/>
          <w:sz w:val="28"/>
          <w:szCs w:val="28"/>
        </w:rPr>
        <w:t xml:space="preserve"> сводный годовой доклад).</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Сводный годовой доклад содержит:</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1) сведения об основных результатах реализации муниципальных программ за отчетный период;</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2) сведения о степени соответствия установленных и достигнутых показателей (индикаторов) муниципальных программ за отчетный год;</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3) сведения об </w:t>
      </w:r>
      <w:r w:rsidR="004423F4" w:rsidRPr="00F93EA0">
        <w:rPr>
          <w:rFonts w:ascii="Times New Roman" w:hAnsi="Times New Roman"/>
          <w:sz w:val="28"/>
          <w:szCs w:val="28"/>
        </w:rPr>
        <w:t xml:space="preserve">исполненных </w:t>
      </w:r>
      <w:r w:rsidRPr="00F93EA0">
        <w:rPr>
          <w:rFonts w:ascii="Times New Roman" w:hAnsi="Times New Roman"/>
          <w:sz w:val="28"/>
          <w:szCs w:val="28"/>
        </w:rPr>
        <w:t>расходах районного бюджета на реализацию муниципальных программ;</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4) сведения о деятельности ответственного исполнителя и соисполнителей муниципальн</w:t>
      </w:r>
      <w:r w:rsidR="004423F4" w:rsidRPr="00F93EA0">
        <w:rPr>
          <w:rFonts w:ascii="Times New Roman" w:hAnsi="Times New Roman" w:cs="Times New Roman"/>
          <w:sz w:val="28"/>
          <w:szCs w:val="28"/>
        </w:rPr>
        <w:t>ых</w:t>
      </w:r>
      <w:r w:rsidRPr="00F93EA0">
        <w:rPr>
          <w:rFonts w:ascii="Times New Roman" w:hAnsi="Times New Roman" w:cs="Times New Roman"/>
          <w:sz w:val="28"/>
          <w:szCs w:val="28"/>
        </w:rPr>
        <w:t xml:space="preserve"> программ в части организации формирования </w:t>
      </w:r>
      <w:r w:rsidR="004423F4" w:rsidRPr="00F93EA0">
        <w:rPr>
          <w:rFonts w:ascii="Times New Roman" w:hAnsi="Times New Roman" w:cs="Times New Roman"/>
          <w:sz w:val="28"/>
          <w:szCs w:val="28"/>
        </w:rPr>
        <w:t xml:space="preserve">муниципальных программ </w:t>
      </w:r>
      <w:r w:rsidRPr="00F93EA0">
        <w:rPr>
          <w:rFonts w:ascii="Times New Roman" w:hAnsi="Times New Roman" w:cs="Times New Roman"/>
          <w:sz w:val="28"/>
          <w:szCs w:val="28"/>
        </w:rPr>
        <w:t>и управления ходом реализации муниципальн</w:t>
      </w:r>
      <w:r w:rsidR="004423F4" w:rsidRPr="00F93EA0">
        <w:rPr>
          <w:rFonts w:ascii="Times New Roman" w:hAnsi="Times New Roman" w:cs="Times New Roman"/>
          <w:sz w:val="28"/>
          <w:szCs w:val="28"/>
        </w:rPr>
        <w:t>ых</w:t>
      </w:r>
      <w:r w:rsidRPr="00F93EA0">
        <w:rPr>
          <w:rFonts w:ascii="Times New Roman" w:hAnsi="Times New Roman" w:cs="Times New Roman"/>
          <w:sz w:val="28"/>
          <w:szCs w:val="28"/>
        </w:rPr>
        <w:t xml:space="preserve"> программ;</w:t>
      </w:r>
    </w:p>
    <w:p w:rsidR="003A2D7A" w:rsidRPr="00F93EA0" w:rsidRDefault="00BC24EB" w:rsidP="00BC24E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3A2D7A" w:rsidRPr="00F93EA0">
        <w:rPr>
          <w:rFonts w:ascii="Times New Roman" w:hAnsi="Times New Roman"/>
          <w:sz w:val="28"/>
          <w:szCs w:val="28"/>
        </w:rPr>
        <w:t xml:space="preserve">ранжированный перечень муниципальных программ, сформированный по результатам оценки эффективности реализации муниципальных программ в соответствии с </w:t>
      </w:r>
      <w:r w:rsidR="003A2D7A" w:rsidRPr="00F93EA0">
        <w:rPr>
          <w:rStyle w:val="afa"/>
          <w:rFonts w:ascii="Times New Roman" w:hAnsi="Times New Roman"/>
          <w:color w:val="auto"/>
          <w:sz w:val="28"/>
          <w:szCs w:val="28"/>
          <w:u w:val="none"/>
        </w:rPr>
        <w:t>Порядком</w:t>
      </w:r>
      <w:r w:rsidR="003A2D7A" w:rsidRPr="00F93EA0">
        <w:rPr>
          <w:rFonts w:ascii="Times New Roman" w:hAnsi="Times New Roman"/>
          <w:sz w:val="28"/>
          <w:szCs w:val="28"/>
        </w:rPr>
        <w:t xml:space="preserve"> проведения оценки эффективности реализации муниципальных программ Верхнебуреинского муниципального района Хабаровского края (далее – Порядок оценки эффективности), утвержденным </w:t>
      </w:r>
      <w:r w:rsidR="006E3512" w:rsidRPr="00F93EA0">
        <w:rPr>
          <w:rFonts w:ascii="Times New Roman" w:hAnsi="Times New Roman"/>
          <w:sz w:val="28"/>
          <w:szCs w:val="28"/>
        </w:rPr>
        <w:t xml:space="preserve">настоящим </w:t>
      </w:r>
      <w:r w:rsidR="003A2D7A" w:rsidRPr="00F93EA0">
        <w:rPr>
          <w:rFonts w:ascii="Times New Roman" w:hAnsi="Times New Roman"/>
          <w:sz w:val="28"/>
          <w:szCs w:val="28"/>
        </w:rPr>
        <w:t>постановлением администрации района</w:t>
      </w:r>
      <w:r w:rsidR="00B86D1E">
        <w:rPr>
          <w:rFonts w:ascii="Times New Roman" w:hAnsi="Times New Roman"/>
          <w:sz w:val="28"/>
          <w:szCs w:val="28"/>
        </w:rPr>
        <w:t>;</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6) предложения о необходимости прекращения или об изменении </w:t>
      </w:r>
      <w:r w:rsidR="00885105" w:rsidRPr="00F93EA0">
        <w:rPr>
          <w:rFonts w:ascii="Times New Roman" w:hAnsi="Times New Roman"/>
          <w:sz w:val="28"/>
          <w:szCs w:val="28"/>
        </w:rPr>
        <w:t xml:space="preserve">муниципальных программ </w:t>
      </w:r>
      <w:r w:rsidRPr="00F93EA0">
        <w:rPr>
          <w:rFonts w:ascii="Times New Roman" w:hAnsi="Times New Roman"/>
          <w:sz w:val="28"/>
          <w:szCs w:val="28"/>
        </w:rPr>
        <w:t>начиная с очередного финансового года, в том числе предложения о необходимости изменения объемов бюджетных ассигнований на финансовое обеспечение реализации муниципальных программ</w:t>
      </w:r>
      <w:r w:rsidR="00885105" w:rsidRPr="00F93EA0">
        <w:rPr>
          <w:rFonts w:ascii="Times New Roman" w:hAnsi="Times New Roman"/>
          <w:sz w:val="28"/>
          <w:szCs w:val="28"/>
        </w:rPr>
        <w:t>, или предложения о разработке муниципальных программ в качестве продолжения ранее действовавших муниципальных программ</w:t>
      </w:r>
      <w:r w:rsidRPr="00F93EA0">
        <w:rPr>
          <w:rFonts w:ascii="Times New Roman" w:hAnsi="Times New Roman"/>
          <w:sz w:val="28"/>
          <w:szCs w:val="28"/>
        </w:rPr>
        <w:t>.</w:t>
      </w:r>
    </w:p>
    <w:p w:rsidR="003A2D7A" w:rsidRPr="00F93EA0" w:rsidRDefault="001B470E"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7.7. </w:t>
      </w:r>
      <w:r w:rsidR="003A2D7A" w:rsidRPr="00F93EA0">
        <w:rPr>
          <w:rFonts w:ascii="Times New Roman" w:hAnsi="Times New Roman"/>
          <w:sz w:val="28"/>
          <w:szCs w:val="28"/>
        </w:rPr>
        <w:t xml:space="preserve">Сводный годовой доклад подлежит размещению до </w:t>
      </w:r>
      <w:r w:rsidR="00A2675E" w:rsidRPr="00F93EA0">
        <w:rPr>
          <w:rFonts w:ascii="Times New Roman" w:hAnsi="Times New Roman"/>
          <w:sz w:val="28"/>
          <w:szCs w:val="28"/>
        </w:rPr>
        <w:t xml:space="preserve">01 </w:t>
      </w:r>
      <w:r w:rsidR="003A2D7A" w:rsidRPr="00F93EA0">
        <w:rPr>
          <w:rFonts w:ascii="Times New Roman" w:hAnsi="Times New Roman"/>
          <w:sz w:val="28"/>
          <w:szCs w:val="28"/>
        </w:rPr>
        <w:t>апреля года следующего за отчетным на официальном сайте администрации района в сети "Интернет".</w:t>
      </w:r>
    </w:p>
    <w:p w:rsidR="003A2D7A" w:rsidRPr="00F93EA0" w:rsidRDefault="001B470E"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7.8. Финансовое управление </w:t>
      </w:r>
      <w:r w:rsidR="003A2D7A" w:rsidRPr="00F93EA0">
        <w:rPr>
          <w:rFonts w:ascii="Times New Roman" w:hAnsi="Times New Roman" w:cs="Times New Roman"/>
          <w:sz w:val="28"/>
          <w:szCs w:val="28"/>
        </w:rPr>
        <w:t xml:space="preserve">направляет сводный годовой доклад главе района, в </w:t>
      </w:r>
      <w:r w:rsidR="00E30734">
        <w:rPr>
          <w:rFonts w:ascii="Times New Roman" w:hAnsi="Times New Roman" w:cs="Times New Roman"/>
          <w:sz w:val="28"/>
          <w:szCs w:val="28"/>
        </w:rPr>
        <w:t>К</w:t>
      </w:r>
      <w:r w:rsidR="003A2D7A" w:rsidRPr="00F93EA0">
        <w:rPr>
          <w:rFonts w:ascii="Times New Roman" w:hAnsi="Times New Roman" w:cs="Times New Roman"/>
          <w:sz w:val="28"/>
          <w:szCs w:val="28"/>
        </w:rPr>
        <w:t xml:space="preserve">онтрольно-счетную палату до </w:t>
      </w:r>
      <w:r w:rsidR="00A2675E" w:rsidRPr="00F93EA0">
        <w:rPr>
          <w:rFonts w:ascii="Times New Roman" w:hAnsi="Times New Roman" w:cs="Times New Roman"/>
          <w:sz w:val="28"/>
          <w:szCs w:val="28"/>
        </w:rPr>
        <w:t xml:space="preserve">01 </w:t>
      </w:r>
      <w:r w:rsidR="003A2D7A" w:rsidRPr="00F93EA0">
        <w:rPr>
          <w:rFonts w:ascii="Times New Roman" w:hAnsi="Times New Roman" w:cs="Times New Roman"/>
          <w:sz w:val="28"/>
          <w:szCs w:val="28"/>
        </w:rPr>
        <w:t>апреля года следующего за отчетным.</w:t>
      </w:r>
    </w:p>
    <w:p w:rsidR="003A2D7A" w:rsidRPr="00F93EA0" w:rsidRDefault="003A2D7A" w:rsidP="002B166E">
      <w:pPr>
        <w:widowControl w:val="0"/>
        <w:autoSpaceDE w:val="0"/>
        <w:autoSpaceDN w:val="0"/>
        <w:adjustRightInd w:val="0"/>
        <w:spacing w:before="240" w:after="240" w:line="240" w:lineRule="auto"/>
        <w:jc w:val="center"/>
        <w:rPr>
          <w:rFonts w:ascii="Times New Roman" w:hAnsi="Times New Roman" w:cs="Times New Roman"/>
          <w:sz w:val="28"/>
          <w:szCs w:val="28"/>
        </w:rPr>
      </w:pPr>
      <w:r w:rsidRPr="00F93EA0">
        <w:rPr>
          <w:rFonts w:ascii="Times New Roman" w:hAnsi="Times New Roman" w:cs="Times New Roman"/>
          <w:sz w:val="28"/>
          <w:szCs w:val="28"/>
        </w:rPr>
        <w:t>8. Управление</w:t>
      </w:r>
      <w:r w:rsidR="001D420C" w:rsidRPr="00F93EA0">
        <w:rPr>
          <w:rFonts w:ascii="Times New Roman" w:hAnsi="Times New Roman" w:cs="Times New Roman"/>
          <w:sz w:val="28"/>
          <w:szCs w:val="28"/>
        </w:rPr>
        <w:t xml:space="preserve"> и мониторинг реализации муниципальной программы</w:t>
      </w:r>
    </w:p>
    <w:p w:rsidR="003A2D7A" w:rsidRPr="00F93EA0"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lastRenderedPageBreak/>
        <w:t>8.1.</w:t>
      </w:r>
      <w:r>
        <w:rPr>
          <w:rFonts w:ascii="Times New Roman" w:hAnsi="Times New Roman"/>
          <w:sz w:val="28"/>
          <w:szCs w:val="28"/>
        </w:rPr>
        <w:tab/>
      </w:r>
      <w:r w:rsidR="003A2D7A" w:rsidRPr="00F93EA0">
        <w:rPr>
          <w:rFonts w:ascii="Times New Roman" w:hAnsi="Times New Roman"/>
          <w:sz w:val="28"/>
          <w:szCs w:val="28"/>
        </w:rPr>
        <w:t>Текущее управление реализацией муниципальной программы осуществляется ее ответственным исполнителем.</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8.2. Интегральная оценка эффективности реализации муниципальной программы осуществляется ответственным исполнителем ежегодно в соответствии с Порядком оценки эффективности.</w:t>
      </w:r>
    </w:p>
    <w:p w:rsidR="003A2D7A" w:rsidRPr="00F93EA0"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r>
      <w:r w:rsidR="003A2D7A" w:rsidRPr="00F93EA0">
        <w:rPr>
          <w:rFonts w:ascii="Times New Roman" w:hAnsi="Times New Roman"/>
          <w:sz w:val="28"/>
          <w:szCs w:val="28"/>
        </w:rPr>
        <w:t xml:space="preserve">В целях оперативного контроля реализации муниципальных программ </w:t>
      </w:r>
      <w:r w:rsidR="001D420C" w:rsidRPr="00F93EA0">
        <w:rPr>
          <w:rFonts w:ascii="Times New Roman" w:hAnsi="Times New Roman"/>
          <w:sz w:val="28"/>
          <w:szCs w:val="28"/>
        </w:rPr>
        <w:t xml:space="preserve">финансовое управление </w:t>
      </w:r>
      <w:r w:rsidR="003A2D7A" w:rsidRPr="00F93EA0">
        <w:rPr>
          <w:rFonts w:ascii="Times New Roman" w:hAnsi="Times New Roman"/>
          <w:sz w:val="28"/>
          <w:szCs w:val="28"/>
        </w:rPr>
        <w:t>и ответственны</w:t>
      </w:r>
      <w:r w:rsidR="001D420C" w:rsidRPr="00F93EA0">
        <w:rPr>
          <w:rFonts w:ascii="Times New Roman" w:hAnsi="Times New Roman"/>
          <w:sz w:val="28"/>
          <w:szCs w:val="28"/>
        </w:rPr>
        <w:t>е</w:t>
      </w:r>
      <w:r w:rsidR="003A2D7A" w:rsidRPr="00F93EA0">
        <w:rPr>
          <w:rFonts w:ascii="Times New Roman" w:hAnsi="Times New Roman"/>
          <w:sz w:val="28"/>
          <w:szCs w:val="28"/>
        </w:rPr>
        <w:t xml:space="preserve"> исполнител</w:t>
      </w:r>
      <w:r w:rsidR="001D420C" w:rsidRPr="00F93EA0">
        <w:rPr>
          <w:rFonts w:ascii="Times New Roman" w:hAnsi="Times New Roman"/>
          <w:sz w:val="28"/>
          <w:szCs w:val="28"/>
        </w:rPr>
        <w:t>и</w:t>
      </w:r>
      <w:r w:rsidR="003A2D7A" w:rsidRPr="00F93EA0">
        <w:rPr>
          <w:rFonts w:ascii="Times New Roman" w:hAnsi="Times New Roman"/>
          <w:sz w:val="28"/>
          <w:szCs w:val="28"/>
        </w:rPr>
        <w:t xml:space="preserve"> осуществляют мониторинг реализации муниципальных программ (далее – мониторинг) за первое полугодие текущего финансового года, в сроки установленные подпунктом </w:t>
      </w:r>
      <w:r w:rsidR="002D3F2F" w:rsidRPr="00F93EA0">
        <w:rPr>
          <w:rFonts w:ascii="Times New Roman" w:hAnsi="Times New Roman"/>
          <w:sz w:val="28"/>
          <w:szCs w:val="28"/>
        </w:rPr>
        <w:t xml:space="preserve">5 </w:t>
      </w:r>
      <w:r w:rsidR="003A2D7A" w:rsidRPr="00F93EA0">
        <w:rPr>
          <w:rFonts w:ascii="Times New Roman" w:hAnsi="Times New Roman"/>
          <w:sz w:val="28"/>
          <w:szCs w:val="28"/>
        </w:rPr>
        <w:t>пункта 9.1 настоящего Порядка.</w:t>
      </w:r>
    </w:p>
    <w:p w:rsidR="003A2D7A" w:rsidRPr="00F93EA0"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8.4.</w:t>
      </w:r>
      <w:r>
        <w:rPr>
          <w:rFonts w:ascii="Times New Roman" w:hAnsi="Times New Roman"/>
          <w:sz w:val="28"/>
          <w:szCs w:val="28"/>
        </w:rPr>
        <w:tab/>
      </w:r>
      <w:r w:rsidR="003A2D7A" w:rsidRPr="00F93EA0">
        <w:rPr>
          <w:rFonts w:ascii="Times New Roman" w:hAnsi="Times New Roman"/>
          <w:sz w:val="28"/>
          <w:szCs w:val="28"/>
        </w:rPr>
        <w:t xml:space="preserve">Мониторинг ориентирован на раннее предупреждение возникновения проблем и отклонений хода реализации муниципальной программы </w:t>
      </w:r>
      <w:proofErr w:type="gramStart"/>
      <w:r w:rsidR="003A2D7A" w:rsidRPr="00F93EA0">
        <w:rPr>
          <w:rFonts w:ascii="Times New Roman" w:hAnsi="Times New Roman"/>
          <w:sz w:val="28"/>
          <w:szCs w:val="28"/>
        </w:rPr>
        <w:t>от</w:t>
      </w:r>
      <w:proofErr w:type="gramEnd"/>
      <w:r w:rsidR="003A2D7A" w:rsidRPr="00F93EA0">
        <w:rPr>
          <w:rFonts w:ascii="Times New Roman" w:hAnsi="Times New Roman"/>
          <w:sz w:val="28"/>
          <w:szCs w:val="28"/>
        </w:rPr>
        <w:t xml:space="preserve"> запланированного.</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Объектом мониторинга являются:</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значения показателей (индикаторов)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выполнение подпрограмм и основных мероприятий муниципальной программы;</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использование бюджетных ассигнований районного бюджета, краевого бюджета, федерального бюджета, бюджетов поселений района, внебюджетных средств на реализацию муниципальной программы.</w:t>
      </w:r>
    </w:p>
    <w:p w:rsidR="003A2D7A" w:rsidRPr="00F93EA0"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8.5.</w:t>
      </w:r>
      <w:r>
        <w:rPr>
          <w:rFonts w:ascii="Times New Roman" w:hAnsi="Times New Roman"/>
          <w:sz w:val="28"/>
          <w:szCs w:val="28"/>
        </w:rPr>
        <w:tab/>
      </w:r>
      <w:r w:rsidR="003A2D7A" w:rsidRPr="00F93EA0">
        <w:rPr>
          <w:rFonts w:ascii="Times New Roman" w:hAnsi="Times New Roman"/>
          <w:sz w:val="28"/>
          <w:szCs w:val="28"/>
        </w:rPr>
        <w:t xml:space="preserve">Для получения уточненной информации о ходе реализации муниципальной программы </w:t>
      </w:r>
      <w:r w:rsidR="00B9407C" w:rsidRPr="00F93EA0">
        <w:rPr>
          <w:rFonts w:ascii="Times New Roman" w:hAnsi="Times New Roman"/>
          <w:sz w:val="28"/>
          <w:szCs w:val="28"/>
        </w:rPr>
        <w:t xml:space="preserve">финансовое управление </w:t>
      </w:r>
      <w:r w:rsidR="003A2D7A" w:rsidRPr="00F93EA0">
        <w:rPr>
          <w:rFonts w:ascii="Times New Roman" w:hAnsi="Times New Roman"/>
          <w:sz w:val="28"/>
          <w:szCs w:val="28"/>
        </w:rPr>
        <w:t>направляет ответственному исполнителю запрос с указанием срока исполнения и приложением форм и порядка представления сведений.</w:t>
      </w:r>
    </w:p>
    <w:p w:rsidR="003A2D7A" w:rsidRDefault="00BC24EB" w:rsidP="00BC24EB">
      <w:pPr>
        <w:pStyle w:val="ConsPlusNormal"/>
        <w:tabs>
          <w:tab w:val="left" w:pos="1276"/>
        </w:tabs>
        <w:ind w:firstLine="709"/>
        <w:jc w:val="both"/>
        <w:rPr>
          <w:rFonts w:ascii="Times New Roman" w:hAnsi="Times New Roman"/>
          <w:sz w:val="28"/>
          <w:szCs w:val="28"/>
        </w:rPr>
      </w:pPr>
      <w:r>
        <w:rPr>
          <w:rFonts w:ascii="Times New Roman" w:hAnsi="Times New Roman"/>
          <w:sz w:val="28"/>
          <w:szCs w:val="28"/>
        </w:rPr>
        <w:t>8.6.</w:t>
      </w:r>
      <w:r>
        <w:rPr>
          <w:rFonts w:ascii="Times New Roman" w:hAnsi="Times New Roman"/>
          <w:sz w:val="28"/>
          <w:szCs w:val="28"/>
        </w:rPr>
        <w:tab/>
      </w:r>
      <w:r w:rsidR="003A2D7A" w:rsidRPr="00F93EA0">
        <w:rPr>
          <w:rFonts w:ascii="Times New Roman" w:hAnsi="Times New Roman"/>
          <w:sz w:val="28"/>
          <w:szCs w:val="28"/>
        </w:rPr>
        <w:t xml:space="preserve">Результаты мониторинга используются ответственным исполнителем при проведении интегральной оценки эффективности реализации муниципальных программ, подготовке </w:t>
      </w:r>
      <w:r w:rsidR="00B9407C" w:rsidRPr="00F93EA0">
        <w:rPr>
          <w:rFonts w:ascii="Times New Roman" w:hAnsi="Times New Roman"/>
          <w:sz w:val="28"/>
          <w:szCs w:val="28"/>
        </w:rPr>
        <w:t xml:space="preserve">финансовым управлением </w:t>
      </w:r>
      <w:r w:rsidR="003A2D7A" w:rsidRPr="00F93EA0">
        <w:rPr>
          <w:rFonts w:ascii="Times New Roman" w:hAnsi="Times New Roman"/>
          <w:sz w:val="28"/>
          <w:szCs w:val="28"/>
        </w:rPr>
        <w:t>сводного годового доклада и предложений по дальнейшей реализации муниципальных программ.</w:t>
      </w:r>
    </w:p>
    <w:p w:rsidR="00BC24EB" w:rsidRPr="00BC24EB" w:rsidRDefault="00BC24EB" w:rsidP="00BC24EB"/>
    <w:p w:rsidR="003A2D7A" w:rsidRDefault="003A2D7A" w:rsidP="00BC24EB">
      <w:pPr>
        <w:pStyle w:val="ConsPlusNormal"/>
        <w:spacing w:line="240" w:lineRule="exact"/>
        <w:ind w:firstLine="0"/>
        <w:jc w:val="center"/>
        <w:rPr>
          <w:rFonts w:ascii="Times New Roman" w:hAnsi="Times New Roman"/>
          <w:sz w:val="28"/>
          <w:szCs w:val="28"/>
        </w:rPr>
      </w:pPr>
      <w:r w:rsidRPr="00F93EA0">
        <w:rPr>
          <w:rFonts w:ascii="Times New Roman" w:hAnsi="Times New Roman"/>
          <w:sz w:val="28"/>
          <w:szCs w:val="28"/>
        </w:rPr>
        <w:t>9. Полномочия ответственн</w:t>
      </w:r>
      <w:r w:rsidR="00E42CF2" w:rsidRPr="00F93EA0">
        <w:rPr>
          <w:rFonts w:ascii="Times New Roman" w:hAnsi="Times New Roman"/>
          <w:sz w:val="28"/>
          <w:szCs w:val="28"/>
        </w:rPr>
        <w:t>ого</w:t>
      </w:r>
      <w:r w:rsidRPr="00F93EA0">
        <w:rPr>
          <w:rFonts w:ascii="Times New Roman" w:hAnsi="Times New Roman"/>
          <w:sz w:val="28"/>
          <w:szCs w:val="28"/>
        </w:rPr>
        <w:t xml:space="preserve"> исполнител</w:t>
      </w:r>
      <w:r w:rsidR="00E42CF2" w:rsidRPr="00F93EA0">
        <w:rPr>
          <w:rFonts w:ascii="Times New Roman" w:hAnsi="Times New Roman"/>
          <w:sz w:val="28"/>
          <w:szCs w:val="28"/>
        </w:rPr>
        <w:t>я</w:t>
      </w:r>
      <w:r w:rsidRPr="00F93EA0">
        <w:rPr>
          <w:rFonts w:ascii="Times New Roman" w:hAnsi="Times New Roman"/>
          <w:sz w:val="28"/>
          <w:szCs w:val="28"/>
        </w:rPr>
        <w:t xml:space="preserve"> и соисполнителей</w:t>
      </w:r>
      <w:r w:rsidR="002B166E" w:rsidRPr="00F93EA0">
        <w:rPr>
          <w:rFonts w:ascii="Times New Roman" w:hAnsi="Times New Roman"/>
          <w:sz w:val="28"/>
          <w:szCs w:val="28"/>
        </w:rPr>
        <w:t xml:space="preserve"> </w:t>
      </w:r>
      <w:r w:rsidRPr="00F93EA0">
        <w:rPr>
          <w:rFonts w:ascii="Times New Roman" w:hAnsi="Times New Roman"/>
          <w:sz w:val="28"/>
          <w:szCs w:val="28"/>
        </w:rPr>
        <w:t>при разработке и реализации муниципальной программы</w:t>
      </w:r>
    </w:p>
    <w:p w:rsidR="00BC24EB" w:rsidRPr="00BC24EB" w:rsidRDefault="00BC24EB" w:rsidP="00BC24EB"/>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9.1. Ответственный исполнитель:</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1) обеспечивает разработку проекта муниципальной программы, </w:t>
      </w:r>
      <w:r w:rsidR="00E42CF2" w:rsidRPr="00F93EA0">
        <w:rPr>
          <w:rFonts w:ascii="Times New Roman" w:hAnsi="Times New Roman"/>
          <w:sz w:val="28"/>
          <w:szCs w:val="28"/>
        </w:rPr>
        <w:t xml:space="preserve">его </w:t>
      </w:r>
      <w:r w:rsidRPr="00F93EA0">
        <w:rPr>
          <w:rFonts w:ascii="Times New Roman" w:hAnsi="Times New Roman"/>
          <w:sz w:val="28"/>
          <w:szCs w:val="28"/>
        </w:rPr>
        <w:t>согласование;</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 организует реализацию муниципальной программы, вносит по согласованию с соисполнителями изменения в муниципальную программу и несет ответственность за достижение показателей (индикаторов) муниципальной программы, а также </w:t>
      </w:r>
      <w:r w:rsidR="00D7239F" w:rsidRPr="00F93EA0">
        <w:rPr>
          <w:rFonts w:ascii="Times New Roman" w:hAnsi="Times New Roman"/>
          <w:sz w:val="28"/>
          <w:szCs w:val="28"/>
        </w:rPr>
        <w:t xml:space="preserve">ожидаемых </w:t>
      </w:r>
      <w:r w:rsidRPr="00F93EA0">
        <w:rPr>
          <w:rFonts w:ascii="Times New Roman" w:hAnsi="Times New Roman"/>
          <w:sz w:val="28"/>
          <w:szCs w:val="28"/>
        </w:rPr>
        <w:t>результатов ее реализации;</w:t>
      </w:r>
    </w:p>
    <w:p w:rsidR="00C5188F" w:rsidRPr="00F93EA0" w:rsidRDefault="003A2D7A" w:rsidP="00C5188F">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3) </w:t>
      </w:r>
      <w:r w:rsidR="00C5188F" w:rsidRPr="00F93EA0">
        <w:rPr>
          <w:rFonts w:ascii="Times New Roman" w:hAnsi="Times New Roman"/>
          <w:sz w:val="28"/>
          <w:szCs w:val="28"/>
        </w:rPr>
        <w:t xml:space="preserve">представляет в финансовое управление сводные сведения о предполагаемых объемах бюджетных ассигнований на очередной финансовый год и плановый период для финансирования муниципальной программы в разрезе подпрограмм и основных мероприятий, а также </w:t>
      </w:r>
      <w:r w:rsidR="00C5188F" w:rsidRPr="00F93EA0">
        <w:rPr>
          <w:rFonts w:ascii="Times New Roman" w:hAnsi="Times New Roman"/>
          <w:sz w:val="28"/>
          <w:szCs w:val="28"/>
        </w:rPr>
        <w:lastRenderedPageBreak/>
        <w:t xml:space="preserve">предложения о перераспределении бюджетных ассигнований муниципальной программы в порядке и с учетом сроков, установленных </w:t>
      </w:r>
      <w:hyperlink w:anchor="P297" w:history="1">
        <w:r w:rsidR="00C5188F" w:rsidRPr="00F93EA0">
          <w:rPr>
            <w:rFonts w:ascii="Times New Roman" w:hAnsi="Times New Roman"/>
            <w:sz w:val="28"/>
            <w:szCs w:val="28"/>
          </w:rPr>
          <w:t>разделом 5</w:t>
        </w:r>
      </w:hyperlink>
      <w:r w:rsidR="00C5188F" w:rsidRPr="00F93EA0">
        <w:rPr>
          <w:rFonts w:ascii="Times New Roman" w:hAnsi="Times New Roman"/>
          <w:sz w:val="28"/>
          <w:szCs w:val="28"/>
        </w:rPr>
        <w:t xml:space="preserve"> настоящего Порядка;</w:t>
      </w:r>
    </w:p>
    <w:p w:rsidR="00C5188F" w:rsidRPr="00F93EA0" w:rsidRDefault="00C5188F" w:rsidP="00C5188F">
      <w:pPr>
        <w:pStyle w:val="ConsPlusNormal"/>
        <w:ind w:firstLine="709"/>
        <w:jc w:val="both"/>
        <w:rPr>
          <w:rFonts w:ascii="Times New Roman" w:hAnsi="Times New Roman"/>
          <w:sz w:val="28"/>
          <w:szCs w:val="28"/>
        </w:rPr>
      </w:pPr>
      <w:r w:rsidRPr="00F93EA0">
        <w:rPr>
          <w:rFonts w:ascii="Times New Roman" w:hAnsi="Times New Roman"/>
          <w:sz w:val="28"/>
          <w:szCs w:val="28"/>
        </w:rPr>
        <w:t>4) разрабатывает проекты нормативных правовых актов, необходимых для выполнения мероприятий муниципальной программы, ответственным за которые он является, а также организует работу соисполнителей по разработке проектов нормативных правовых актов, необходимых для реализации муниципальной программы;</w:t>
      </w:r>
    </w:p>
    <w:p w:rsidR="003A2D7A" w:rsidRPr="00F93EA0" w:rsidRDefault="00C5188F"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5) </w:t>
      </w:r>
      <w:r w:rsidR="003A2D7A" w:rsidRPr="00F93EA0">
        <w:rPr>
          <w:rFonts w:ascii="Times New Roman" w:hAnsi="Times New Roman"/>
          <w:sz w:val="28"/>
          <w:szCs w:val="28"/>
        </w:rPr>
        <w:t xml:space="preserve">в срок до 20 июля, представляет в </w:t>
      </w:r>
      <w:r w:rsidRPr="00F93EA0">
        <w:rPr>
          <w:rFonts w:ascii="Times New Roman" w:hAnsi="Times New Roman"/>
          <w:sz w:val="28"/>
          <w:szCs w:val="28"/>
        </w:rPr>
        <w:t xml:space="preserve">финансовое управление </w:t>
      </w:r>
      <w:r w:rsidR="003A2D7A" w:rsidRPr="00F93EA0">
        <w:rPr>
          <w:rFonts w:ascii="Times New Roman" w:hAnsi="Times New Roman"/>
          <w:sz w:val="28"/>
          <w:szCs w:val="28"/>
        </w:rPr>
        <w:t xml:space="preserve">результаты мониторинга (приложения </w:t>
      </w:r>
      <w:r w:rsidR="00BB3887" w:rsidRPr="00F93EA0">
        <w:rPr>
          <w:rFonts w:ascii="Times New Roman" w:hAnsi="Times New Roman"/>
          <w:sz w:val="28"/>
          <w:szCs w:val="28"/>
        </w:rPr>
        <w:t>8, 9, 10</w:t>
      </w:r>
      <w:r w:rsidR="003A2D7A" w:rsidRPr="00F93EA0">
        <w:rPr>
          <w:rFonts w:ascii="Times New Roman" w:hAnsi="Times New Roman"/>
          <w:sz w:val="28"/>
          <w:szCs w:val="28"/>
        </w:rPr>
        <w:t>) и пояснительную записку о ходе реализации муниципальной программы за первое полугодие текущего финансового года;</w:t>
      </w:r>
    </w:p>
    <w:p w:rsidR="003A2D7A" w:rsidRPr="00F93EA0" w:rsidRDefault="00C5188F" w:rsidP="00BC24EB">
      <w:pPr>
        <w:pStyle w:val="ConsPlusNormal"/>
        <w:tabs>
          <w:tab w:val="left" w:pos="1134"/>
        </w:tabs>
        <w:ind w:firstLine="709"/>
        <w:jc w:val="both"/>
        <w:rPr>
          <w:rFonts w:ascii="Times New Roman" w:hAnsi="Times New Roman"/>
          <w:sz w:val="28"/>
          <w:szCs w:val="28"/>
        </w:rPr>
      </w:pPr>
      <w:r w:rsidRPr="00F93EA0">
        <w:rPr>
          <w:rFonts w:ascii="Times New Roman" w:hAnsi="Times New Roman"/>
          <w:sz w:val="28"/>
          <w:szCs w:val="28"/>
        </w:rPr>
        <w:t>6)</w:t>
      </w:r>
      <w:r w:rsidR="00BC24EB">
        <w:rPr>
          <w:rFonts w:ascii="Times New Roman" w:hAnsi="Times New Roman"/>
          <w:sz w:val="28"/>
          <w:szCs w:val="28"/>
        </w:rPr>
        <w:tab/>
      </w:r>
      <w:r w:rsidR="003A2D7A" w:rsidRPr="00F93EA0">
        <w:rPr>
          <w:rFonts w:ascii="Times New Roman" w:hAnsi="Times New Roman"/>
          <w:sz w:val="28"/>
          <w:szCs w:val="28"/>
        </w:rPr>
        <w:t>проводит интегральную оценку эффективности реализации муниципальной программы;</w:t>
      </w:r>
    </w:p>
    <w:p w:rsidR="003A2D7A" w:rsidRPr="00F93EA0" w:rsidRDefault="00C5188F"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 </w:t>
      </w:r>
      <w:r w:rsidR="003A2D7A" w:rsidRPr="00F93EA0">
        <w:rPr>
          <w:rFonts w:ascii="Times New Roman" w:hAnsi="Times New Roman"/>
          <w:sz w:val="28"/>
          <w:szCs w:val="28"/>
        </w:rPr>
        <w:t>запрашивает у соисполнителей и участников сведения, необходимые для мониторинга, интегральной оценки эффективности реализации муниципальной программы и подготовки годового отчета;</w:t>
      </w:r>
    </w:p>
    <w:p w:rsidR="003A2D7A" w:rsidRPr="00F93EA0" w:rsidRDefault="00C5188F" w:rsidP="00A35EE8">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8) </w:t>
      </w:r>
      <w:r w:rsidR="003A2D7A" w:rsidRPr="00F93EA0">
        <w:rPr>
          <w:rFonts w:ascii="Times New Roman" w:hAnsi="Times New Roman"/>
          <w:sz w:val="28"/>
          <w:szCs w:val="28"/>
        </w:rPr>
        <w:t xml:space="preserve">готовит годовой отчет и представляет его в </w:t>
      </w:r>
      <w:r w:rsidRPr="00F93EA0">
        <w:rPr>
          <w:rFonts w:ascii="Times New Roman" w:hAnsi="Times New Roman"/>
          <w:sz w:val="28"/>
          <w:szCs w:val="28"/>
        </w:rPr>
        <w:t xml:space="preserve">финансовое управление </w:t>
      </w:r>
      <w:r w:rsidR="003A2D7A" w:rsidRPr="00F93EA0">
        <w:rPr>
          <w:rFonts w:ascii="Times New Roman" w:hAnsi="Times New Roman"/>
          <w:sz w:val="28"/>
          <w:szCs w:val="28"/>
        </w:rPr>
        <w:t>администрации района;</w:t>
      </w:r>
    </w:p>
    <w:p w:rsidR="003A2D7A" w:rsidRPr="00F93EA0" w:rsidRDefault="00C5188F"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9) </w:t>
      </w:r>
      <w:r w:rsidR="003A2D7A" w:rsidRPr="00F93EA0">
        <w:rPr>
          <w:rFonts w:ascii="Times New Roman" w:hAnsi="Times New Roman" w:cs="Times New Roman"/>
          <w:sz w:val="28"/>
          <w:szCs w:val="28"/>
        </w:rPr>
        <w:t>обеспечивает направление в Министерство экономического развития Российской Федерации (посредством государственной автоматизированной системы "Управление") уведомления об утверждении муниципальной программы, о внесении в нее изменений, признании утратившей силу в течение 10 календарных дней со дня утверждения муниципальной программы, внесения в нее изменений, признании утратившей силу.</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9.2. Соисполнитель:</w:t>
      </w:r>
    </w:p>
    <w:p w:rsidR="003A2D7A" w:rsidRPr="00F93EA0" w:rsidRDefault="003A2D7A" w:rsidP="00A35EE8">
      <w:pPr>
        <w:pStyle w:val="ConsPlusNormal"/>
        <w:ind w:firstLine="709"/>
        <w:jc w:val="both"/>
        <w:rPr>
          <w:rFonts w:ascii="Times New Roman" w:hAnsi="Times New Roman"/>
          <w:sz w:val="28"/>
          <w:szCs w:val="28"/>
        </w:rPr>
      </w:pPr>
      <w:r w:rsidRPr="00F93EA0">
        <w:rPr>
          <w:rFonts w:ascii="Times New Roman" w:hAnsi="Times New Roman"/>
          <w:sz w:val="28"/>
          <w:szCs w:val="28"/>
        </w:rPr>
        <w:t>1) участвует в разработке проекта муниципальной программы;</w:t>
      </w:r>
    </w:p>
    <w:p w:rsidR="003A2D7A" w:rsidRPr="00F93EA0" w:rsidRDefault="003A2D7A" w:rsidP="00A35EE8">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2) осуществляет реализацию мероприятий, в отношении которых он является соисполнителем обеспечивает разработку необходимых нормативных правовых актов, направленных на реализацию мероприятий муниципальной программы, в отношении которых он является </w:t>
      </w:r>
      <w:r w:rsidR="001A39FA" w:rsidRPr="00F93EA0">
        <w:rPr>
          <w:rFonts w:ascii="Times New Roman" w:hAnsi="Times New Roman" w:cs="Times New Roman"/>
          <w:sz w:val="28"/>
          <w:szCs w:val="28"/>
        </w:rPr>
        <w:t>со</w:t>
      </w:r>
      <w:r w:rsidRPr="00F93EA0">
        <w:rPr>
          <w:rFonts w:ascii="Times New Roman" w:hAnsi="Times New Roman" w:cs="Times New Roman"/>
          <w:sz w:val="28"/>
          <w:szCs w:val="28"/>
        </w:rPr>
        <w:t>исполнителем;</w:t>
      </w:r>
    </w:p>
    <w:p w:rsidR="001A39FA" w:rsidRPr="00F93EA0" w:rsidRDefault="00BC24EB" w:rsidP="00BC24E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1A39FA" w:rsidRPr="00F93EA0">
        <w:rPr>
          <w:rFonts w:ascii="Times New Roman" w:hAnsi="Times New Roman"/>
          <w:sz w:val="28"/>
          <w:szCs w:val="28"/>
        </w:rPr>
        <w:t>обеспечивает достижение показателей (ин</w:t>
      </w:r>
      <w:r w:rsidR="004B656B" w:rsidRPr="00F93EA0">
        <w:rPr>
          <w:rFonts w:ascii="Times New Roman" w:hAnsi="Times New Roman"/>
          <w:sz w:val="28"/>
          <w:szCs w:val="28"/>
        </w:rPr>
        <w:t>д</w:t>
      </w:r>
      <w:r w:rsidR="001A39FA" w:rsidRPr="00F93EA0">
        <w:rPr>
          <w:rFonts w:ascii="Times New Roman" w:hAnsi="Times New Roman"/>
          <w:sz w:val="28"/>
          <w:szCs w:val="28"/>
        </w:rPr>
        <w:t>икаторов) муниципальной программы при реализации мероприятий, в отношении которых он является соисполнителем;</w:t>
      </w:r>
    </w:p>
    <w:p w:rsidR="00580D09" w:rsidRPr="00F93EA0" w:rsidRDefault="00BC24EB" w:rsidP="00BC24E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580D09" w:rsidRPr="00F93EA0">
        <w:rPr>
          <w:rFonts w:ascii="Times New Roman" w:hAnsi="Times New Roman"/>
          <w:sz w:val="28"/>
          <w:szCs w:val="28"/>
        </w:rPr>
        <w:t xml:space="preserve">представляет ответственному исполнителю предложения по внесению изменений в показатели (индикаторы), ресурсное обеспечение и мероприятия муниципальной программы, в отношении которых он является соисполнителем; </w:t>
      </w:r>
    </w:p>
    <w:p w:rsidR="00580D09" w:rsidRPr="00F93EA0" w:rsidRDefault="00BC24EB" w:rsidP="00BC24E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580D09" w:rsidRPr="00F93EA0">
        <w:rPr>
          <w:rFonts w:ascii="Times New Roman" w:hAnsi="Times New Roman"/>
          <w:sz w:val="28"/>
          <w:szCs w:val="28"/>
        </w:rPr>
        <w:t>представляет ответственному исполнителю сведения о предполагаемых объемах бюджетных ассигнований на очередной финансовый год и плановый период для финансирования мероприятий подпрограмм и основных мероприятий муниципальной программы, в отношении которых он является соисполнителем, в порядке и с учетом сроков, установленных разделом 5 настоящего Порядка;</w:t>
      </w:r>
    </w:p>
    <w:p w:rsidR="003A2D7A" w:rsidRPr="00F93EA0" w:rsidRDefault="00580D09" w:rsidP="00A35EE8">
      <w:pPr>
        <w:pStyle w:val="ConsPlusNormal"/>
        <w:ind w:firstLine="709"/>
        <w:jc w:val="both"/>
        <w:rPr>
          <w:rFonts w:ascii="Times New Roman" w:hAnsi="Times New Roman"/>
          <w:sz w:val="28"/>
          <w:szCs w:val="28"/>
        </w:rPr>
      </w:pPr>
      <w:r w:rsidRPr="00F93EA0">
        <w:rPr>
          <w:rFonts w:ascii="Times New Roman" w:hAnsi="Times New Roman"/>
          <w:sz w:val="28"/>
          <w:szCs w:val="28"/>
        </w:rPr>
        <w:lastRenderedPageBreak/>
        <w:t xml:space="preserve">6) </w:t>
      </w:r>
      <w:r w:rsidR="003A2D7A" w:rsidRPr="00F93EA0">
        <w:rPr>
          <w:rFonts w:ascii="Times New Roman" w:hAnsi="Times New Roman"/>
          <w:sz w:val="28"/>
          <w:szCs w:val="28"/>
        </w:rPr>
        <w:t>представляет ответственному исполнителю сведения, необходимые для проведения мониторинга и подготовки годового отчета, в сроки, установленные муниципальной программой;</w:t>
      </w:r>
    </w:p>
    <w:p w:rsidR="00DF4E7E" w:rsidRPr="00F93EA0" w:rsidRDefault="00BC24EB" w:rsidP="00BC24EB">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003A2D7A" w:rsidRPr="00F93EA0">
        <w:rPr>
          <w:rFonts w:ascii="Times New Roman" w:hAnsi="Times New Roman"/>
          <w:sz w:val="28"/>
          <w:szCs w:val="28"/>
        </w:rPr>
        <w:t>представляет ответственному исполнителю информацию, необходимую для проведения интегральной оценки эффективности реализации муниципальной программы</w:t>
      </w:r>
      <w:r w:rsidR="00DF4E7E" w:rsidRPr="00F93EA0">
        <w:rPr>
          <w:rFonts w:ascii="Times New Roman" w:hAnsi="Times New Roman"/>
          <w:sz w:val="28"/>
          <w:szCs w:val="28"/>
        </w:rPr>
        <w:t>:</w:t>
      </w:r>
    </w:p>
    <w:p w:rsidR="00DF4E7E" w:rsidRPr="00F93EA0" w:rsidRDefault="00DF4E7E" w:rsidP="00DF4E7E">
      <w:pPr>
        <w:pStyle w:val="ConsPlusNormal"/>
        <w:ind w:firstLine="709"/>
        <w:jc w:val="both"/>
        <w:rPr>
          <w:rFonts w:ascii="Times New Roman" w:hAnsi="Times New Roman"/>
          <w:sz w:val="28"/>
          <w:szCs w:val="28"/>
        </w:rPr>
      </w:pPr>
      <w:r w:rsidRPr="00F93EA0">
        <w:rPr>
          <w:rFonts w:ascii="Times New Roman" w:hAnsi="Times New Roman"/>
          <w:sz w:val="28"/>
          <w:szCs w:val="28"/>
        </w:rPr>
        <w:t>8) несет ответственность за:</w:t>
      </w:r>
    </w:p>
    <w:p w:rsidR="00DF4E7E" w:rsidRPr="00F93EA0" w:rsidRDefault="00DF4E7E" w:rsidP="00DF4E7E">
      <w:pPr>
        <w:pStyle w:val="ConsPlusNormal"/>
        <w:ind w:firstLine="709"/>
        <w:jc w:val="both"/>
        <w:rPr>
          <w:rFonts w:ascii="Times New Roman" w:hAnsi="Times New Roman"/>
          <w:sz w:val="28"/>
          <w:szCs w:val="28"/>
        </w:rPr>
      </w:pPr>
      <w:r w:rsidRPr="00F93EA0">
        <w:rPr>
          <w:rFonts w:ascii="Times New Roman" w:hAnsi="Times New Roman"/>
          <w:sz w:val="28"/>
          <w:szCs w:val="28"/>
        </w:rPr>
        <w:t>- своевременность и полноту реализации мероприятий, в отношении которых он является соисполнителем;</w:t>
      </w:r>
    </w:p>
    <w:p w:rsidR="00DF4E7E" w:rsidRPr="00F93EA0" w:rsidRDefault="00BC24EB" w:rsidP="00BC24EB">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DF4E7E" w:rsidRPr="00F93EA0">
        <w:rPr>
          <w:rFonts w:ascii="Times New Roman" w:hAnsi="Times New Roman"/>
          <w:sz w:val="28"/>
          <w:szCs w:val="28"/>
        </w:rPr>
        <w:t>достоверность и качество представленных ответственному исполнителю предложений по внесению изменений в мероприятия муниципальной программы, в отношении которых он является соисполнителем, а также сведений, необходимых для мониторинга и подготовки годового отчета;</w:t>
      </w:r>
    </w:p>
    <w:p w:rsidR="00DF4E7E" w:rsidRPr="00F93EA0" w:rsidRDefault="00DF4E7E" w:rsidP="00DF4E7E">
      <w:pPr>
        <w:pStyle w:val="ConsPlusNormal"/>
        <w:ind w:firstLine="709"/>
        <w:jc w:val="both"/>
        <w:rPr>
          <w:rFonts w:ascii="Times New Roman" w:hAnsi="Times New Roman"/>
          <w:sz w:val="28"/>
          <w:szCs w:val="28"/>
        </w:rPr>
      </w:pPr>
      <w:r w:rsidRPr="00F93EA0">
        <w:rPr>
          <w:rFonts w:ascii="Times New Roman" w:hAnsi="Times New Roman"/>
          <w:sz w:val="28"/>
          <w:szCs w:val="28"/>
        </w:rPr>
        <w:t>- достижение плановых значений показателей (индикаторов) и ожидаемых результатов реализации муниципальной программы, в отношении которых он является соисполнителем.</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________________</w:t>
      </w: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2D7A" w:rsidRPr="00F93EA0" w:rsidRDefault="003A2D7A" w:rsidP="00A35EE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A2D7A" w:rsidRPr="00F93EA0" w:rsidRDefault="003A2D7A" w:rsidP="00A35EE8">
      <w:pPr>
        <w:spacing w:after="0" w:line="240" w:lineRule="auto"/>
        <w:ind w:firstLine="709"/>
        <w:jc w:val="both"/>
        <w:rPr>
          <w:rFonts w:ascii="Times New Roman" w:hAnsi="Times New Roman" w:cs="Times New Roman"/>
          <w:sz w:val="28"/>
          <w:szCs w:val="28"/>
        </w:rPr>
        <w:sectPr w:rsidR="003A2D7A" w:rsidRPr="00F93EA0" w:rsidSect="00252DDD">
          <w:headerReference w:type="default" r:id="rId9"/>
          <w:pgSz w:w="11905" w:h="16838"/>
          <w:pgMar w:top="1134" w:right="567" w:bottom="1134" w:left="1985" w:header="720" w:footer="720" w:gutter="0"/>
          <w:pgNumType w:start="1"/>
          <w:cols w:space="720"/>
          <w:titlePg/>
          <w:docGrid w:linePitch="299"/>
        </w:sectPr>
      </w:pPr>
    </w:p>
    <w:p w:rsidR="003A2D7A" w:rsidRPr="00F93EA0" w:rsidRDefault="003A2D7A"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sidR="00200618">
        <w:rPr>
          <w:rFonts w:ascii="Times New Roman" w:hAnsi="Times New Roman" w:cs="Times New Roman"/>
          <w:sz w:val="28"/>
          <w:szCs w:val="28"/>
        </w:rPr>
        <w:t>1</w:t>
      </w:r>
    </w:p>
    <w:p w:rsidR="003A2D7A" w:rsidRPr="00F93EA0" w:rsidRDefault="003A2D7A"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cs="Times New Roman"/>
          <w:sz w:val="28"/>
          <w:szCs w:val="28"/>
        </w:rPr>
        <w:t xml:space="preserve">, </w:t>
      </w:r>
      <w:proofErr w:type="gramStart"/>
      <w:r w:rsidR="00200618">
        <w:rPr>
          <w:rFonts w:ascii="Times New Roman" w:hAnsi="Times New Roman" w:cs="Times New Roman"/>
          <w:sz w:val="28"/>
          <w:szCs w:val="28"/>
        </w:rPr>
        <w:t>утвержденному</w:t>
      </w:r>
      <w:proofErr w:type="gramEnd"/>
    </w:p>
    <w:p w:rsidR="00200618" w:rsidRDefault="00200618"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F8603C">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511FCA" w:rsidP="00D122DD">
      <w:pPr>
        <w:widowControl w:val="0"/>
        <w:autoSpaceDE w:val="0"/>
        <w:autoSpaceDN w:val="0"/>
        <w:adjustRightInd w:val="0"/>
        <w:spacing w:after="0" w:line="240" w:lineRule="auto"/>
        <w:jc w:val="both"/>
        <w:rPr>
          <w:rFonts w:ascii="Times New Roman" w:hAnsi="Times New Roman" w:cs="Times New Roman"/>
          <w:sz w:val="28"/>
          <w:szCs w:val="28"/>
        </w:rPr>
      </w:pPr>
      <w:r w:rsidRPr="00F93EA0">
        <w:rPr>
          <w:rFonts w:ascii="Times New Roman" w:hAnsi="Times New Roman" w:cs="Times New Roman"/>
          <w:sz w:val="28"/>
          <w:szCs w:val="28"/>
        </w:rPr>
        <w:t>Форма</w:t>
      </w:r>
    </w:p>
    <w:p w:rsidR="00511FCA" w:rsidRPr="00F93EA0" w:rsidRDefault="00511FC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bookmarkStart w:id="7" w:name="Par286"/>
      <w:bookmarkEnd w:id="7"/>
      <w:r w:rsidRPr="00F93EA0">
        <w:rPr>
          <w:rFonts w:ascii="Times New Roman" w:hAnsi="Times New Roman" w:cs="Times New Roman"/>
          <w:sz w:val="28"/>
          <w:szCs w:val="28"/>
        </w:rPr>
        <w:t>Паспорт</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муниципальной программы</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_______________________________________________________</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w:t>
      </w:r>
      <w:r w:rsidR="00F2682B" w:rsidRPr="00F93EA0">
        <w:rPr>
          <w:rFonts w:ascii="Times New Roman" w:hAnsi="Times New Roman" w:cs="Times New Roman"/>
          <w:sz w:val="28"/>
          <w:szCs w:val="28"/>
        </w:rPr>
        <w:t xml:space="preserve">наименование </w:t>
      </w:r>
      <w:r w:rsidR="005C3D44" w:rsidRPr="00F93EA0">
        <w:rPr>
          <w:rFonts w:ascii="Times New Roman" w:hAnsi="Times New Roman" w:cs="Times New Roman"/>
          <w:sz w:val="28"/>
          <w:szCs w:val="28"/>
        </w:rPr>
        <w:t>м</w:t>
      </w:r>
      <w:r w:rsidRPr="00F93EA0">
        <w:rPr>
          <w:rFonts w:ascii="Times New Roman" w:hAnsi="Times New Roman" w:cs="Times New Roman"/>
          <w:sz w:val="28"/>
          <w:szCs w:val="28"/>
        </w:rPr>
        <w:t>униципальной программы)</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f1"/>
        <w:tblW w:w="0" w:type="auto"/>
        <w:tblLook w:val="04A0"/>
      </w:tblPr>
      <w:tblGrid>
        <w:gridCol w:w="7650"/>
        <w:gridCol w:w="1693"/>
      </w:tblGrid>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Наименование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Ответственный исполнитель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Соисполнители, участники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Цели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Задачи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Подпрограммы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Основные мероприятия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rPr>
              <w:t>Основные показатели (индикаторы)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Сроки и этапы реализации муниципальной программы</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F93EA0" w:rsidRPr="00F93EA0" w:rsidTr="005C3D44">
        <w:tc>
          <w:tcPr>
            <w:tcW w:w="7650"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lang w:eastAsia="en-US"/>
              </w:rPr>
              <w:t>Ресурсное обеспечение реализации муниципальной 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(суммарно за весь период и по годам реализации)</w:t>
            </w:r>
          </w:p>
        </w:tc>
        <w:tc>
          <w:tcPr>
            <w:tcW w:w="1693" w:type="dxa"/>
          </w:tcPr>
          <w:p w:rsidR="005C3D44" w:rsidRPr="00F93EA0" w:rsidRDefault="005C3D44" w:rsidP="005C3D44">
            <w:pPr>
              <w:widowControl w:val="0"/>
              <w:autoSpaceDE w:val="0"/>
              <w:autoSpaceDN w:val="0"/>
              <w:adjustRightInd w:val="0"/>
              <w:spacing w:after="0" w:line="240" w:lineRule="auto"/>
              <w:jc w:val="both"/>
              <w:rPr>
                <w:rFonts w:ascii="Times New Roman" w:hAnsi="Times New Roman"/>
                <w:sz w:val="28"/>
                <w:szCs w:val="28"/>
              </w:rPr>
            </w:pPr>
          </w:p>
        </w:tc>
      </w:tr>
      <w:tr w:rsidR="00067DA9" w:rsidRPr="00F93EA0" w:rsidTr="005C3D44">
        <w:tc>
          <w:tcPr>
            <w:tcW w:w="7650" w:type="dxa"/>
          </w:tcPr>
          <w:p w:rsidR="00067DA9" w:rsidRPr="00F93EA0" w:rsidRDefault="00067DA9" w:rsidP="005C3D44">
            <w:pPr>
              <w:widowControl w:val="0"/>
              <w:autoSpaceDE w:val="0"/>
              <w:autoSpaceDN w:val="0"/>
              <w:adjustRightInd w:val="0"/>
              <w:spacing w:after="0" w:line="240" w:lineRule="auto"/>
              <w:jc w:val="both"/>
              <w:rPr>
                <w:rFonts w:ascii="Times New Roman" w:hAnsi="Times New Roman"/>
                <w:sz w:val="28"/>
                <w:szCs w:val="28"/>
              </w:rPr>
            </w:pPr>
            <w:r w:rsidRPr="00F93EA0">
              <w:rPr>
                <w:rFonts w:ascii="Times New Roman" w:hAnsi="Times New Roman"/>
                <w:sz w:val="28"/>
                <w:szCs w:val="28"/>
              </w:rPr>
              <w:t>Ожидаемые результаты реализации муниципальной программы</w:t>
            </w:r>
          </w:p>
        </w:tc>
        <w:tc>
          <w:tcPr>
            <w:tcW w:w="1693" w:type="dxa"/>
          </w:tcPr>
          <w:p w:rsidR="00067DA9" w:rsidRPr="00F93EA0" w:rsidRDefault="00067DA9" w:rsidP="005C3D44">
            <w:pPr>
              <w:widowControl w:val="0"/>
              <w:autoSpaceDE w:val="0"/>
              <w:autoSpaceDN w:val="0"/>
              <w:adjustRightInd w:val="0"/>
              <w:spacing w:after="0" w:line="240" w:lineRule="auto"/>
              <w:jc w:val="both"/>
              <w:rPr>
                <w:rFonts w:ascii="Times New Roman" w:hAnsi="Times New Roman"/>
                <w:sz w:val="28"/>
                <w:szCs w:val="28"/>
              </w:rPr>
            </w:pPr>
          </w:p>
        </w:tc>
      </w:tr>
    </w:tbl>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BC24EB" w:rsidP="00BC24E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  </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spacing w:after="0" w:line="240" w:lineRule="auto"/>
        <w:jc w:val="both"/>
        <w:rPr>
          <w:rFonts w:ascii="Times New Roman" w:hAnsi="Times New Roman" w:cs="Times New Roman"/>
          <w:sz w:val="28"/>
          <w:szCs w:val="28"/>
        </w:rPr>
        <w:sectPr w:rsidR="003A2D7A" w:rsidRPr="00F93EA0" w:rsidSect="004F131C">
          <w:pgSz w:w="11905" w:h="16838"/>
          <w:pgMar w:top="1134" w:right="567" w:bottom="1134" w:left="1985" w:header="720" w:footer="720" w:gutter="0"/>
          <w:cols w:space="720"/>
        </w:sectPr>
      </w:pP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о разработке </w:t>
      </w:r>
      <w:proofErr w:type="gramStart"/>
      <w:r w:rsidRPr="00F93EA0">
        <w:rPr>
          <w:rFonts w:ascii="Times New Roman" w:hAnsi="Times New Roman" w:cs="Times New Roman"/>
          <w:sz w:val="28"/>
          <w:szCs w:val="28"/>
        </w:rPr>
        <w:t>муниципальных</w:t>
      </w:r>
      <w:proofErr w:type="gramEnd"/>
      <w:r w:rsidRPr="00F93EA0">
        <w:rPr>
          <w:rFonts w:ascii="Times New Roman" w:hAnsi="Times New Roman" w:cs="Times New Roman"/>
          <w:sz w:val="28"/>
          <w:szCs w:val="28"/>
        </w:rPr>
        <w:t xml:space="preserve">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программ Верхнебуреинского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муниципального района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Хабаровского края,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их формирования и реализации</w:t>
      </w:r>
      <w:r>
        <w:rPr>
          <w:rFonts w:ascii="Times New Roman" w:hAnsi="Times New Roman" w:cs="Times New Roman"/>
          <w:sz w:val="28"/>
          <w:szCs w:val="28"/>
        </w:rPr>
        <w:t xml:space="preserve">,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p>
    <w:p w:rsidR="003A2D7A" w:rsidRPr="00F93EA0" w:rsidRDefault="00070579" w:rsidP="00070579">
      <w:pPr>
        <w:widowControl w:val="0"/>
        <w:autoSpaceDE w:val="0"/>
        <w:autoSpaceDN w:val="0"/>
        <w:adjustRightInd w:val="0"/>
        <w:spacing w:after="0" w:line="240" w:lineRule="auto"/>
        <w:rPr>
          <w:rFonts w:ascii="Times New Roman" w:hAnsi="Times New Roman" w:cs="Times New Roman"/>
          <w:bCs/>
          <w:sz w:val="28"/>
          <w:szCs w:val="28"/>
        </w:rPr>
      </w:pPr>
      <w:r w:rsidRPr="00F93EA0">
        <w:rPr>
          <w:rFonts w:ascii="Times New Roman" w:hAnsi="Times New Roman" w:cs="Times New Roman"/>
          <w:bCs/>
          <w:sz w:val="28"/>
          <w:szCs w:val="28"/>
        </w:rPr>
        <w:t>Форма</w:t>
      </w:r>
    </w:p>
    <w:p w:rsidR="00070579" w:rsidRPr="00F93EA0" w:rsidRDefault="00070579" w:rsidP="00D122DD">
      <w:pPr>
        <w:widowControl w:val="0"/>
        <w:autoSpaceDE w:val="0"/>
        <w:autoSpaceDN w:val="0"/>
        <w:adjustRightInd w:val="0"/>
        <w:spacing w:after="0" w:line="240" w:lineRule="auto"/>
        <w:jc w:val="center"/>
        <w:rPr>
          <w:rFonts w:ascii="Times New Roman" w:hAnsi="Times New Roman" w:cs="Times New Roman"/>
          <w:bCs/>
          <w:sz w:val="28"/>
          <w:szCs w:val="28"/>
        </w:rPr>
      </w:pP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bCs/>
          <w:sz w:val="28"/>
          <w:szCs w:val="28"/>
        </w:rPr>
      </w:pPr>
      <w:r w:rsidRPr="00F93EA0">
        <w:rPr>
          <w:rFonts w:ascii="Times New Roman" w:hAnsi="Times New Roman" w:cs="Times New Roman"/>
          <w:bCs/>
          <w:sz w:val="28"/>
          <w:szCs w:val="28"/>
        </w:rPr>
        <w:t>СВЕДЕНИЯ</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bCs/>
          <w:sz w:val="28"/>
          <w:szCs w:val="28"/>
        </w:rPr>
      </w:pPr>
      <w:r w:rsidRPr="00F93EA0">
        <w:rPr>
          <w:rFonts w:ascii="Times New Roman" w:hAnsi="Times New Roman" w:cs="Times New Roman"/>
          <w:bCs/>
          <w:sz w:val="28"/>
          <w:szCs w:val="28"/>
        </w:rPr>
        <w:t>о показателях (индикаторах) муниципальной программы</w:t>
      </w:r>
    </w:p>
    <w:p w:rsidR="003A2D7A" w:rsidRPr="00F93EA0" w:rsidRDefault="003A2D7A" w:rsidP="00D122DD">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f1"/>
        <w:tblW w:w="0" w:type="auto"/>
        <w:tblLook w:val="04A0"/>
      </w:tblPr>
      <w:tblGrid>
        <w:gridCol w:w="633"/>
        <w:gridCol w:w="1715"/>
        <w:gridCol w:w="1292"/>
        <w:gridCol w:w="1513"/>
        <w:gridCol w:w="889"/>
        <w:gridCol w:w="854"/>
        <w:gridCol w:w="883"/>
        <w:gridCol w:w="855"/>
        <w:gridCol w:w="883"/>
        <w:gridCol w:w="854"/>
        <w:gridCol w:w="1106"/>
        <w:gridCol w:w="1289"/>
        <w:gridCol w:w="1271"/>
        <w:gridCol w:w="749"/>
      </w:tblGrid>
      <w:tr w:rsidR="00F93EA0" w:rsidRPr="00F93EA0" w:rsidTr="009E55DB">
        <w:tc>
          <w:tcPr>
            <w:tcW w:w="704" w:type="dxa"/>
            <w:vMerge w:val="restart"/>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1559" w:type="dxa"/>
            <w:vMerge w:val="restart"/>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показателя (индикатора)</w:t>
            </w:r>
          </w:p>
        </w:tc>
        <w:tc>
          <w:tcPr>
            <w:tcW w:w="1157" w:type="dxa"/>
            <w:vMerge w:val="restart"/>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Единица измерения</w:t>
            </w:r>
          </w:p>
        </w:tc>
        <w:tc>
          <w:tcPr>
            <w:tcW w:w="1417" w:type="dxa"/>
            <w:vMerge w:val="restart"/>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Источник информации</w:t>
            </w:r>
          </w:p>
        </w:tc>
        <w:tc>
          <w:tcPr>
            <w:tcW w:w="9723" w:type="dxa"/>
            <w:gridSpan w:val="10"/>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Значение показателя (индикатора)</w:t>
            </w:r>
          </w:p>
        </w:tc>
      </w:tr>
      <w:tr w:rsidR="00F93EA0" w:rsidRPr="00F93EA0" w:rsidTr="009E55DB">
        <w:tc>
          <w:tcPr>
            <w:tcW w:w="704" w:type="dxa"/>
            <w:vMerge/>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p>
        </w:tc>
        <w:tc>
          <w:tcPr>
            <w:tcW w:w="1157" w:type="dxa"/>
            <w:vMerge/>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p>
        </w:tc>
        <w:tc>
          <w:tcPr>
            <w:tcW w:w="1417" w:type="dxa"/>
            <w:vMerge/>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p>
        </w:tc>
        <w:tc>
          <w:tcPr>
            <w:tcW w:w="3889" w:type="dxa"/>
            <w:gridSpan w:val="4"/>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 года, предшествующие отчетному году</w:t>
            </w:r>
            <w:r w:rsidR="00733967" w:rsidRPr="00F93EA0">
              <w:rPr>
                <w:rStyle w:val="af1"/>
                <w:rFonts w:ascii="Times New Roman" w:hAnsi="Times New Roman"/>
                <w:sz w:val="24"/>
                <w:szCs w:val="24"/>
              </w:rPr>
              <w:footnoteReference w:id="1"/>
            </w:r>
          </w:p>
        </w:tc>
        <w:tc>
          <w:tcPr>
            <w:tcW w:w="1944" w:type="dxa"/>
            <w:gridSpan w:val="2"/>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отчетный год</w:t>
            </w:r>
            <w:bookmarkStart w:id="8" w:name="_Ref40703428"/>
            <w:r w:rsidR="00CE3AB0" w:rsidRPr="00F93EA0">
              <w:rPr>
                <w:rStyle w:val="af1"/>
                <w:rFonts w:ascii="Times New Roman" w:hAnsi="Times New Roman"/>
                <w:sz w:val="24"/>
                <w:szCs w:val="24"/>
              </w:rPr>
              <w:footnoteReference w:id="2"/>
            </w:r>
            <w:bookmarkEnd w:id="8"/>
          </w:p>
        </w:tc>
        <w:tc>
          <w:tcPr>
            <w:tcW w:w="973" w:type="dxa"/>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текущий год</w:t>
            </w:r>
            <w:r w:rsidR="00CE3AB0" w:rsidRPr="00F93EA0">
              <w:rPr>
                <w:rStyle w:val="af1"/>
                <w:rFonts w:ascii="Times New Roman" w:hAnsi="Times New Roman"/>
                <w:sz w:val="24"/>
                <w:szCs w:val="24"/>
              </w:rPr>
              <w:footnoteReference w:id="3"/>
            </w:r>
          </w:p>
        </w:tc>
        <w:tc>
          <w:tcPr>
            <w:tcW w:w="972" w:type="dxa"/>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очередной год</w:t>
            </w:r>
            <w:r w:rsidR="00CE3AB0" w:rsidRPr="00F93EA0">
              <w:rPr>
                <w:rStyle w:val="af1"/>
                <w:rFonts w:ascii="Times New Roman" w:hAnsi="Times New Roman"/>
                <w:sz w:val="24"/>
                <w:szCs w:val="24"/>
              </w:rPr>
              <w:footnoteReference w:id="4"/>
            </w:r>
          </w:p>
        </w:tc>
        <w:tc>
          <w:tcPr>
            <w:tcW w:w="972" w:type="dxa"/>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первый год планового периода</w:t>
            </w:r>
            <w:r w:rsidR="00CE3AB0" w:rsidRPr="00F93EA0">
              <w:rPr>
                <w:rStyle w:val="af1"/>
                <w:rFonts w:ascii="Times New Roman" w:hAnsi="Times New Roman"/>
                <w:sz w:val="24"/>
                <w:szCs w:val="24"/>
              </w:rPr>
              <w:footnoteReference w:id="5"/>
            </w:r>
          </w:p>
        </w:tc>
        <w:tc>
          <w:tcPr>
            <w:tcW w:w="973" w:type="dxa"/>
          </w:tcPr>
          <w:p w:rsidR="00570785" w:rsidRPr="00F93EA0" w:rsidRDefault="00570785"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w:t>
            </w:r>
          </w:p>
        </w:tc>
      </w:tr>
      <w:tr w:rsidR="00F93EA0" w:rsidRPr="00F93EA0" w:rsidTr="00570785">
        <w:tc>
          <w:tcPr>
            <w:tcW w:w="704" w:type="dxa"/>
            <w:vMerge/>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p>
        </w:tc>
        <w:tc>
          <w:tcPr>
            <w:tcW w:w="1157" w:type="dxa"/>
            <w:vMerge/>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p>
        </w:tc>
        <w:tc>
          <w:tcPr>
            <w:tcW w:w="1417" w:type="dxa"/>
            <w:vMerge/>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bookmarkStart w:id="9" w:name="_Ref40614499"/>
            <w:r w:rsidR="00A3381D" w:rsidRPr="00F93EA0">
              <w:rPr>
                <w:rStyle w:val="af1"/>
                <w:rFonts w:ascii="Times New Roman" w:hAnsi="Times New Roman"/>
                <w:sz w:val="24"/>
                <w:szCs w:val="24"/>
              </w:rPr>
              <w:footnoteReference w:id="6"/>
            </w:r>
            <w:bookmarkEnd w:id="9"/>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факт</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r w:rsidR="00451C29" w:rsidRPr="00F93EA0">
              <w:rPr>
                <w:rFonts w:ascii="Times New Roman" w:hAnsi="Times New Roman"/>
                <w:sz w:val="24"/>
                <w:szCs w:val="24"/>
              </w:rPr>
              <w:fldChar w:fldCharType="begin"/>
            </w:r>
            <w:r w:rsidR="00A3381D" w:rsidRPr="00F93EA0">
              <w:rPr>
                <w:rFonts w:ascii="Times New Roman" w:hAnsi="Times New Roman"/>
                <w:sz w:val="24"/>
                <w:szCs w:val="24"/>
              </w:rPr>
              <w:instrText xml:space="preserve"> NOTEREF _Ref40614499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6</w:t>
            </w:r>
            <w:r w:rsidR="00451C29" w:rsidRPr="00F93EA0">
              <w:rPr>
                <w:rFonts w:ascii="Times New Roman" w:hAnsi="Times New Roman"/>
                <w:sz w:val="24"/>
                <w:szCs w:val="24"/>
              </w:rPr>
              <w:fldChar w:fldCharType="end"/>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факт</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r w:rsidR="00451C29" w:rsidRPr="00F93EA0">
              <w:rPr>
                <w:rFonts w:ascii="Times New Roman" w:hAnsi="Times New Roman"/>
                <w:sz w:val="24"/>
                <w:szCs w:val="24"/>
              </w:rPr>
              <w:fldChar w:fldCharType="begin"/>
            </w:r>
            <w:r w:rsidR="00A3381D" w:rsidRPr="00F93EA0">
              <w:rPr>
                <w:rFonts w:ascii="Times New Roman" w:hAnsi="Times New Roman"/>
                <w:sz w:val="24"/>
                <w:szCs w:val="24"/>
              </w:rPr>
              <w:instrText xml:space="preserve"> NOTEREF _Ref40614499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6</w:t>
            </w:r>
            <w:r w:rsidR="00451C29" w:rsidRPr="00F93EA0">
              <w:rPr>
                <w:rFonts w:ascii="Times New Roman" w:hAnsi="Times New Roman"/>
                <w:sz w:val="24"/>
                <w:szCs w:val="24"/>
              </w:rPr>
              <w:fldChar w:fldCharType="end"/>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факт</w:t>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план</w:t>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704"/>
        <w:gridCol w:w="1736"/>
        <w:gridCol w:w="1157"/>
        <w:gridCol w:w="1417"/>
        <w:gridCol w:w="972"/>
        <w:gridCol w:w="972"/>
        <w:gridCol w:w="972"/>
        <w:gridCol w:w="973"/>
        <w:gridCol w:w="972"/>
        <w:gridCol w:w="972"/>
        <w:gridCol w:w="973"/>
        <w:gridCol w:w="972"/>
        <w:gridCol w:w="972"/>
        <w:gridCol w:w="973"/>
      </w:tblGrid>
      <w:tr w:rsidR="00F93EA0" w:rsidRPr="00F93EA0" w:rsidTr="00F93EA0">
        <w:trPr>
          <w:tblHeader/>
        </w:trPr>
        <w:tc>
          <w:tcPr>
            <w:tcW w:w="704"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1559"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157"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417"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8</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9</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10</w:t>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11</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12</w:t>
            </w:r>
          </w:p>
        </w:tc>
        <w:tc>
          <w:tcPr>
            <w:tcW w:w="972"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13</w:t>
            </w:r>
          </w:p>
        </w:tc>
        <w:tc>
          <w:tcPr>
            <w:tcW w:w="973" w:type="dxa"/>
          </w:tcPr>
          <w:p w:rsidR="00827D87" w:rsidRPr="00F93EA0" w:rsidRDefault="00827D87" w:rsidP="00D122DD">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14</w:t>
            </w: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Основной </w:t>
            </w:r>
            <w:r w:rsidRPr="00F93EA0">
              <w:rPr>
                <w:rFonts w:ascii="Times New Roman" w:hAnsi="Times New Roman"/>
                <w:sz w:val="24"/>
                <w:szCs w:val="24"/>
                <w:lang w:eastAsia="en-US"/>
              </w:rPr>
              <w:lastRenderedPageBreak/>
              <w:t xml:space="preserve">показатель (индикатор) </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Основной 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1157"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97C79" w:rsidRPr="00F93EA0" w:rsidRDefault="00697C79"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1.</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Подпрограмма</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1.1.</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Показатель (индикатор) </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1.2.</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15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2.</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Подпрограмма</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2.1.</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Показатель (индикатор) </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2.2.</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15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3</w:t>
            </w:r>
            <w:r w:rsidR="00827D87" w:rsidRPr="00F93EA0">
              <w:rPr>
                <w:rFonts w:ascii="Times New Roman" w:hAnsi="Times New Roman"/>
                <w:sz w:val="24"/>
                <w:szCs w:val="24"/>
                <w:lang w:eastAsia="en-US"/>
              </w:rPr>
              <w:t xml:space="preserve">. </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Основн</w:t>
            </w:r>
            <w:r w:rsidR="007A145C" w:rsidRPr="00F93EA0">
              <w:rPr>
                <w:rFonts w:ascii="Times New Roman" w:hAnsi="Times New Roman"/>
                <w:sz w:val="24"/>
                <w:szCs w:val="24"/>
                <w:lang w:eastAsia="en-US"/>
              </w:rPr>
              <w:t>ое</w:t>
            </w:r>
            <w:r w:rsidRPr="00F93EA0">
              <w:rPr>
                <w:rFonts w:ascii="Times New Roman" w:hAnsi="Times New Roman"/>
                <w:sz w:val="24"/>
                <w:szCs w:val="24"/>
                <w:lang w:eastAsia="en-US"/>
              </w:rPr>
              <w:t xml:space="preserve"> мероприяти</w:t>
            </w:r>
            <w:r w:rsidR="007A145C" w:rsidRPr="00F93EA0">
              <w:rPr>
                <w:rFonts w:ascii="Times New Roman" w:hAnsi="Times New Roman"/>
                <w:sz w:val="24"/>
                <w:szCs w:val="24"/>
                <w:lang w:eastAsia="en-US"/>
              </w:rPr>
              <w:t>е</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3</w:t>
            </w:r>
            <w:r w:rsidR="00827D87" w:rsidRPr="00F93EA0">
              <w:rPr>
                <w:rFonts w:ascii="Times New Roman" w:hAnsi="Times New Roman"/>
                <w:sz w:val="24"/>
                <w:szCs w:val="24"/>
                <w:lang w:eastAsia="en-US"/>
              </w:rPr>
              <w:t>.</w:t>
            </w:r>
            <w:r w:rsidRPr="00F93EA0">
              <w:rPr>
                <w:rFonts w:ascii="Times New Roman" w:hAnsi="Times New Roman"/>
                <w:sz w:val="24"/>
                <w:szCs w:val="24"/>
                <w:lang w:eastAsia="en-US"/>
              </w:rPr>
              <w:t>1</w:t>
            </w:r>
            <w:r w:rsidR="00827D87" w:rsidRPr="00F93EA0">
              <w:rPr>
                <w:rFonts w:ascii="Times New Roman" w:hAnsi="Times New Roman"/>
                <w:sz w:val="24"/>
                <w:szCs w:val="24"/>
                <w:lang w:eastAsia="en-US"/>
              </w:rPr>
              <w:t>.</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3.</w:t>
            </w:r>
            <w:r w:rsidR="00827D87" w:rsidRPr="00F93EA0">
              <w:rPr>
                <w:rFonts w:ascii="Times New Roman" w:hAnsi="Times New Roman"/>
                <w:sz w:val="24"/>
                <w:szCs w:val="24"/>
                <w:lang w:eastAsia="en-US"/>
              </w:rPr>
              <w:t>2.</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15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Основное мероприятие</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4.1.</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570785">
        <w:tc>
          <w:tcPr>
            <w:tcW w:w="704" w:type="dxa"/>
          </w:tcPr>
          <w:p w:rsidR="00827D87" w:rsidRPr="00F93EA0" w:rsidRDefault="007A145C"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4.2.</w:t>
            </w:r>
          </w:p>
        </w:tc>
        <w:tc>
          <w:tcPr>
            <w:tcW w:w="1559"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Показатель (индикатор)</w:t>
            </w:r>
          </w:p>
        </w:tc>
        <w:tc>
          <w:tcPr>
            <w:tcW w:w="115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827D87" w:rsidRPr="00F93EA0" w:rsidRDefault="00827D87" w:rsidP="00827D87">
            <w:pPr>
              <w:widowControl w:val="0"/>
              <w:autoSpaceDE w:val="0"/>
              <w:autoSpaceDN w:val="0"/>
              <w:adjustRightInd w:val="0"/>
              <w:spacing w:after="0" w:line="240" w:lineRule="auto"/>
              <w:jc w:val="both"/>
              <w:rPr>
                <w:rFonts w:ascii="Times New Roman" w:hAnsi="Times New Roman"/>
                <w:sz w:val="24"/>
                <w:szCs w:val="24"/>
              </w:rPr>
            </w:pPr>
          </w:p>
        </w:tc>
      </w:tr>
      <w:tr w:rsidR="00625992" w:rsidRPr="00F93EA0" w:rsidTr="00570785">
        <w:tc>
          <w:tcPr>
            <w:tcW w:w="704"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559"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15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2"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c>
          <w:tcPr>
            <w:tcW w:w="973" w:type="dxa"/>
          </w:tcPr>
          <w:p w:rsidR="00625992" w:rsidRPr="00F93EA0" w:rsidRDefault="00625992" w:rsidP="00827D87">
            <w:pPr>
              <w:widowControl w:val="0"/>
              <w:autoSpaceDE w:val="0"/>
              <w:autoSpaceDN w:val="0"/>
              <w:adjustRightInd w:val="0"/>
              <w:spacing w:after="0" w:line="240" w:lineRule="auto"/>
              <w:jc w:val="both"/>
              <w:rPr>
                <w:rFonts w:ascii="Times New Roman" w:hAnsi="Times New Roman"/>
                <w:sz w:val="24"/>
                <w:szCs w:val="24"/>
              </w:rPr>
            </w:pPr>
          </w:p>
        </w:tc>
      </w:tr>
    </w:tbl>
    <w:p w:rsidR="003A2D7A" w:rsidRPr="00F93EA0" w:rsidRDefault="003A2D7A" w:rsidP="00D122DD">
      <w:pPr>
        <w:spacing w:after="0" w:line="240" w:lineRule="auto"/>
        <w:jc w:val="both"/>
        <w:rPr>
          <w:rFonts w:ascii="Times New Roman" w:eastAsiaTheme="minorEastAsia" w:hAnsi="Times New Roman" w:cs="Times New Roman"/>
          <w:sz w:val="28"/>
          <w:szCs w:val="28"/>
          <w:lang w:eastAsia="ru-RU"/>
        </w:rPr>
        <w:sectPr w:rsidR="003A2D7A" w:rsidRPr="00F93EA0" w:rsidSect="00D122DD">
          <w:pgSz w:w="16838" w:h="11905" w:orient="landscape"/>
          <w:pgMar w:top="1985" w:right="1134" w:bottom="567" w:left="1134" w:header="720" w:footer="720" w:gutter="0"/>
          <w:cols w:space="720"/>
        </w:sectPr>
      </w:pP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о разработке </w:t>
      </w:r>
      <w:proofErr w:type="gramStart"/>
      <w:r w:rsidRPr="00F93EA0">
        <w:rPr>
          <w:rFonts w:ascii="Times New Roman" w:hAnsi="Times New Roman" w:cs="Times New Roman"/>
          <w:sz w:val="28"/>
          <w:szCs w:val="28"/>
        </w:rPr>
        <w:t>муниципальных</w:t>
      </w:r>
      <w:proofErr w:type="gramEnd"/>
      <w:r w:rsidRPr="00F93EA0">
        <w:rPr>
          <w:rFonts w:ascii="Times New Roman" w:hAnsi="Times New Roman" w:cs="Times New Roman"/>
          <w:sz w:val="28"/>
          <w:szCs w:val="28"/>
        </w:rPr>
        <w:t xml:space="preserve">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программ Верхнебуреинского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муниципального района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 xml:space="preserve">Хабаровского края,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их формирования и реализации</w:t>
      </w:r>
      <w:r>
        <w:rPr>
          <w:rFonts w:ascii="Times New Roman" w:hAnsi="Times New Roman" w:cs="Times New Roman"/>
          <w:sz w:val="28"/>
          <w:szCs w:val="28"/>
        </w:rPr>
        <w:t xml:space="preserve">,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070579" w:rsidP="00D122DD">
      <w:pPr>
        <w:widowControl w:val="0"/>
        <w:autoSpaceDE w:val="0"/>
        <w:autoSpaceDN w:val="0"/>
        <w:adjustRightInd w:val="0"/>
        <w:spacing w:after="0" w:line="240" w:lineRule="auto"/>
        <w:jc w:val="both"/>
        <w:rPr>
          <w:rFonts w:ascii="Times New Roman" w:hAnsi="Times New Roman" w:cs="Times New Roman"/>
          <w:sz w:val="28"/>
          <w:szCs w:val="28"/>
        </w:rPr>
      </w:pPr>
      <w:r w:rsidRPr="00F93EA0">
        <w:rPr>
          <w:rFonts w:ascii="Times New Roman" w:hAnsi="Times New Roman" w:cs="Times New Roman"/>
          <w:sz w:val="28"/>
          <w:szCs w:val="28"/>
        </w:rPr>
        <w:t>Форма</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FF6B5E">
      <w:pPr>
        <w:widowControl w:val="0"/>
        <w:autoSpaceDE w:val="0"/>
        <w:autoSpaceDN w:val="0"/>
        <w:adjustRightInd w:val="0"/>
        <w:spacing w:after="0" w:line="240" w:lineRule="auto"/>
        <w:jc w:val="center"/>
        <w:rPr>
          <w:rFonts w:ascii="Times New Roman" w:hAnsi="Times New Roman" w:cs="Times New Roman"/>
          <w:sz w:val="28"/>
          <w:szCs w:val="28"/>
        </w:rPr>
      </w:pPr>
      <w:bookmarkStart w:id="10" w:name="Par337"/>
      <w:bookmarkEnd w:id="10"/>
      <w:r w:rsidRPr="00F93EA0">
        <w:rPr>
          <w:rFonts w:ascii="Times New Roman" w:hAnsi="Times New Roman" w:cs="Times New Roman"/>
          <w:sz w:val="28"/>
          <w:szCs w:val="28"/>
        </w:rPr>
        <w:t>ПЕРЕЧЕНЬ</w:t>
      </w:r>
    </w:p>
    <w:p w:rsidR="003A2D7A" w:rsidRPr="00F93EA0" w:rsidRDefault="003A2D7A" w:rsidP="00FF6B5E">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подпрограмм, основных мероприятий</w:t>
      </w:r>
      <w:r w:rsidR="00A3381D" w:rsidRPr="00F93EA0">
        <w:rPr>
          <w:rFonts w:ascii="Times New Roman" w:hAnsi="Times New Roman" w:cs="Times New Roman"/>
          <w:sz w:val="28"/>
          <w:szCs w:val="28"/>
        </w:rPr>
        <w:t xml:space="preserve"> и мероприятий</w:t>
      </w:r>
      <w:r w:rsidRPr="00F93EA0">
        <w:rPr>
          <w:rFonts w:ascii="Times New Roman" w:hAnsi="Times New Roman" w:cs="Times New Roman"/>
          <w:sz w:val="28"/>
          <w:szCs w:val="28"/>
        </w:rPr>
        <w:t xml:space="preserve"> муниципальной программы</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f1"/>
        <w:tblW w:w="5000" w:type="pct"/>
        <w:tblLook w:val="04A0"/>
      </w:tblPr>
      <w:tblGrid>
        <w:gridCol w:w="861"/>
        <w:gridCol w:w="4069"/>
        <w:gridCol w:w="2463"/>
        <w:gridCol w:w="1529"/>
        <w:gridCol w:w="3398"/>
        <w:gridCol w:w="2466"/>
      </w:tblGrid>
      <w:tr w:rsidR="00F93EA0" w:rsidRPr="00F93EA0" w:rsidTr="00070579">
        <w:tc>
          <w:tcPr>
            <w:tcW w:w="291" w:type="pct"/>
          </w:tcPr>
          <w:p w:rsidR="00A3381D" w:rsidRPr="00F93EA0" w:rsidRDefault="00A3381D"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1376" w:type="pct"/>
          </w:tcPr>
          <w:p w:rsidR="00A3381D" w:rsidRPr="00F93EA0" w:rsidRDefault="00070579"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lang w:eastAsia="en-US"/>
              </w:rPr>
              <w:t>Наименование подпрограммы, основного мероприятия, мероприятия</w:t>
            </w:r>
            <w:r w:rsidRPr="00F93EA0">
              <w:rPr>
                <w:rStyle w:val="af1"/>
                <w:rFonts w:ascii="Times New Roman" w:hAnsi="Times New Roman"/>
                <w:sz w:val="24"/>
                <w:szCs w:val="24"/>
                <w:lang w:eastAsia="en-US"/>
              </w:rPr>
              <w:footnoteReference w:id="7"/>
            </w:r>
          </w:p>
        </w:tc>
        <w:tc>
          <w:tcPr>
            <w:tcW w:w="833" w:type="pct"/>
          </w:tcPr>
          <w:p w:rsidR="00A3381D" w:rsidRPr="00F93EA0" w:rsidRDefault="00070579"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Ответственный исполнитель</w:t>
            </w:r>
            <w:r w:rsidRPr="00F93EA0">
              <w:rPr>
                <w:rStyle w:val="af1"/>
                <w:rFonts w:ascii="Times New Roman" w:hAnsi="Times New Roman"/>
                <w:sz w:val="24"/>
                <w:szCs w:val="24"/>
              </w:rPr>
              <w:footnoteReference w:id="8"/>
            </w:r>
            <w:r w:rsidRPr="00F93EA0">
              <w:rPr>
                <w:rFonts w:ascii="Times New Roman" w:hAnsi="Times New Roman"/>
                <w:sz w:val="24"/>
                <w:szCs w:val="24"/>
              </w:rPr>
              <w:t>, соисполнитель, участник</w:t>
            </w:r>
          </w:p>
        </w:tc>
        <w:tc>
          <w:tcPr>
            <w:tcW w:w="517" w:type="pct"/>
          </w:tcPr>
          <w:p w:rsidR="00A3381D" w:rsidRPr="00F93EA0" w:rsidRDefault="00070579"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Срок реализации</w:t>
            </w:r>
            <w:r w:rsidRPr="00F93EA0">
              <w:rPr>
                <w:rStyle w:val="af1"/>
                <w:rFonts w:ascii="Times New Roman" w:hAnsi="Times New Roman"/>
                <w:sz w:val="24"/>
                <w:szCs w:val="24"/>
              </w:rPr>
              <w:footnoteReference w:id="9"/>
            </w:r>
          </w:p>
        </w:tc>
        <w:tc>
          <w:tcPr>
            <w:tcW w:w="1149" w:type="pct"/>
          </w:tcPr>
          <w:p w:rsidR="00A3381D" w:rsidRPr="00F93EA0" w:rsidRDefault="00070579"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Непосредственный результат реализации подпрограммы, основного мероприятия, мероприятия (краткое описание)</w:t>
            </w:r>
          </w:p>
        </w:tc>
        <w:tc>
          <w:tcPr>
            <w:tcW w:w="834" w:type="pct"/>
          </w:tcPr>
          <w:p w:rsidR="00A3381D" w:rsidRPr="00F93EA0" w:rsidRDefault="00070579"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Последствия нереализации подпрограммы, основного мероприятия, мероприятия</w:t>
            </w: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5000" w:type="pct"/>
        <w:tblLook w:val="04A0"/>
      </w:tblPr>
      <w:tblGrid>
        <w:gridCol w:w="861"/>
        <w:gridCol w:w="4069"/>
        <w:gridCol w:w="2463"/>
        <w:gridCol w:w="1529"/>
        <w:gridCol w:w="3398"/>
        <w:gridCol w:w="2466"/>
      </w:tblGrid>
      <w:tr w:rsidR="00F93EA0" w:rsidRPr="00F93EA0" w:rsidTr="00F93EA0">
        <w:trPr>
          <w:tblHeader/>
        </w:trPr>
        <w:tc>
          <w:tcPr>
            <w:tcW w:w="291"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1376"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833"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517"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149"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834" w:type="pct"/>
          </w:tcPr>
          <w:p w:rsidR="0056690B" w:rsidRPr="00F93EA0" w:rsidRDefault="0056690B" w:rsidP="00070579">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6</w:t>
            </w: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1. </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1.2.</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376"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3"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lastRenderedPageBreak/>
              <w:t>2.</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2.1.</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2.2.</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376"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3"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3.1.</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3.2.</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376"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3"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4.1.</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70579">
        <w:tc>
          <w:tcPr>
            <w:tcW w:w="291"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4.2.</w:t>
            </w:r>
          </w:p>
        </w:tc>
        <w:tc>
          <w:tcPr>
            <w:tcW w:w="1376" w:type="pct"/>
          </w:tcPr>
          <w:p w:rsidR="00A3381D" w:rsidRPr="00F93EA0" w:rsidRDefault="00070579" w:rsidP="00D122DD">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833"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A3381D" w:rsidRPr="00F93EA0" w:rsidRDefault="00A3381D" w:rsidP="00D122DD">
            <w:pPr>
              <w:widowControl w:val="0"/>
              <w:autoSpaceDE w:val="0"/>
              <w:autoSpaceDN w:val="0"/>
              <w:adjustRightInd w:val="0"/>
              <w:spacing w:after="0" w:line="240" w:lineRule="auto"/>
              <w:jc w:val="both"/>
              <w:rPr>
                <w:rFonts w:ascii="Times New Roman" w:hAnsi="Times New Roman"/>
                <w:sz w:val="24"/>
                <w:szCs w:val="24"/>
              </w:rPr>
            </w:pPr>
          </w:p>
        </w:tc>
      </w:tr>
      <w:tr w:rsidR="00625992" w:rsidRPr="00F93EA0" w:rsidTr="00070579">
        <w:tc>
          <w:tcPr>
            <w:tcW w:w="291"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376"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3"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517"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1149"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c>
          <w:tcPr>
            <w:tcW w:w="834" w:type="pct"/>
          </w:tcPr>
          <w:p w:rsidR="00625992" w:rsidRPr="00F93EA0" w:rsidRDefault="00625992" w:rsidP="00D122DD">
            <w:pPr>
              <w:widowControl w:val="0"/>
              <w:autoSpaceDE w:val="0"/>
              <w:autoSpaceDN w:val="0"/>
              <w:adjustRightInd w:val="0"/>
              <w:spacing w:after="0" w:line="240" w:lineRule="auto"/>
              <w:jc w:val="both"/>
              <w:rPr>
                <w:rFonts w:ascii="Times New Roman" w:hAnsi="Times New Roman"/>
                <w:sz w:val="24"/>
                <w:szCs w:val="24"/>
              </w:rPr>
            </w:pPr>
          </w:p>
        </w:tc>
      </w:tr>
    </w:tbl>
    <w:p w:rsidR="00A3381D" w:rsidRPr="00F93EA0" w:rsidRDefault="00A3381D" w:rsidP="00D122DD">
      <w:pPr>
        <w:widowControl w:val="0"/>
        <w:autoSpaceDE w:val="0"/>
        <w:autoSpaceDN w:val="0"/>
        <w:adjustRightInd w:val="0"/>
        <w:spacing w:after="0" w:line="240" w:lineRule="auto"/>
        <w:jc w:val="both"/>
        <w:rPr>
          <w:rFonts w:ascii="Times New Roman" w:hAnsi="Times New Roman" w:cs="Times New Roman"/>
          <w:sz w:val="28"/>
          <w:szCs w:val="28"/>
        </w:rPr>
      </w:pPr>
    </w:p>
    <w:p w:rsidR="002E052F" w:rsidRPr="00F93EA0" w:rsidRDefault="002E052F">
      <w:pPr>
        <w:spacing w:after="160" w:line="259" w:lineRule="auto"/>
        <w:rPr>
          <w:rFonts w:ascii="Times New Roman" w:hAnsi="Times New Roman" w:cs="Times New Roman"/>
          <w:sz w:val="28"/>
          <w:szCs w:val="28"/>
        </w:rPr>
      </w:pPr>
    </w:p>
    <w:p w:rsidR="00070579" w:rsidRPr="00F93EA0" w:rsidRDefault="00070579">
      <w:pPr>
        <w:spacing w:after="160" w:line="259" w:lineRule="auto"/>
        <w:rPr>
          <w:rFonts w:ascii="Times New Roman" w:hAnsi="Times New Roman" w:cs="Times New Roman"/>
          <w:sz w:val="28"/>
          <w:szCs w:val="28"/>
        </w:rPr>
      </w:pPr>
      <w:r w:rsidRPr="00F93EA0">
        <w:rPr>
          <w:rFonts w:ascii="Times New Roman" w:hAnsi="Times New Roman" w:cs="Times New Roman"/>
          <w:sz w:val="28"/>
          <w:szCs w:val="28"/>
        </w:rPr>
        <w:br w:type="page"/>
      </w:r>
    </w:p>
    <w:p w:rsidR="00070579" w:rsidRPr="00F93EA0" w:rsidRDefault="00070579" w:rsidP="00200618">
      <w:pPr>
        <w:widowControl w:val="0"/>
        <w:autoSpaceDE w:val="0"/>
        <w:autoSpaceDN w:val="0"/>
        <w:adjustRightInd w:val="0"/>
        <w:spacing w:after="0" w:line="240" w:lineRule="exact"/>
        <w:ind w:left="10206"/>
        <w:jc w:val="right"/>
        <w:rPr>
          <w:rFonts w:ascii="Times New Roman" w:hAnsi="Times New Roman" w:cs="Times New Roman"/>
          <w:bCs/>
          <w:sz w:val="28"/>
          <w:szCs w:val="28"/>
        </w:rPr>
      </w:pPr>
      <w:r w:rsidRPr="00F93EA0">
        <w:rPr>
          <w:rFonts w:ascii="Times New Roman" w:hAnsi="Times New Roman" w:cs="Times New Roman"/>
          <w:bCs/>
          <w:sz w:val="28"/>
          <w:szCs w:val="28"/>
        </w:rPr>
        <w:lastRenderedPageBreak/>
        <w:t>Приложение 4</w:t>
      </w:r>
    </w:p>
    <w:p w:rsidR="00070579" w:rsidRPr="00F93EA0" w:rsidRDefault="00070579"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070579" w:rsidRDefault="00070579"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cs="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F93EA0" w:rsidRDefault="00200618"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p>
    <w:p w:rsidR="00070579" w:rsidRPr="00F93EA0" w:rsidRDefault="00070579" w:rsidP="00070579">
      <w:pPr>
        <w:widowControl w:val="0"/>
        <w:autoSpaceDE w:val="0"/>
        <w:autoSpaceDN w:val="0"/>
        <w:adjustRightInd w:val="0"/>
        <w:spacing w:after="0" w:line="240" w:lineRule="auto"/>
        <w:jc w:val="both"/>
        <w:rPr>
          <w:rFonts w:ascii="Times New Roman" w:hAnsi="Times New Roman" w:cs="Times New Roman"/>
          <w:bCs/>
          <w:sz w:val="28"/>
          <w:szCs w:val="28"/>
        </w:rPr>
      </w:pPr>
    </w:p>
    <w:p w:rsidR="00070579" w:rsidRPr="00F93EA0" w:rsidRDefault="0056690B" w:rsidP="00070579">
      <w:pPr>
        <w:widowControl w:val="0"/>
        <w:autoSpaceDE w:val="0"/>
        <w:autoSpaceDN w:val="0"/>
        <w:adjustRightInd w:val="0"/>
        <w:spacing w:after="0" w:line="240" w:lineRule="auto"/>
        <w:jc w:val="both"/>
        <w:rPr>
          <w:rFonts w:ascii="Times New Roman" w:hAnsi="Times New Roman" w:cs="Times New Roman"/>
          <w:bCs/>
          <w:sz w:val="28"/>
          <w:szCs w:val="28"/>
        </w:rPr>
      </w:pPr>
      <w:r w:rsidRPr="00F93EA0">
        <w:rPr>
          <w:rFonts w:ascii="Times New Roman" w:hAnsi="Times New Roman" w:cs="Times New Roman"/>
          <w:bCs/>
          <w:sz w:val="28"/>
          <w:szCs w:val="28"/>
        </w:rPr>
        <w:t>Форма</w:t>
      </w:r>
    </w:p>
    <w:p w:rsidR="0056690B" w:rsidRPr="00F93EA0" w:rsidRDefault="0056690B" w:rsidP="00070579">
      <w:pPr>
        <w:widowControl w:val="0"/>
        <w:autoSpaceDE w:val="0"/>
        <w:autoSpaceDN w:val="0"/>
        <w:adjustRightInd w:val="0"/>
        <w:spacing w:after="0" w:line="240" w:lineRule="auto"/>
        <w:jc w:val="both"/>
        <w:rPr>
          <w:rFonts w:ascii="Times New Roman" w:hAnsi="Times New Roman" w:cs="Times New Roman"/>
          <w:bCs/>
          <w:sz w:val="28"/>
          <w:szCs w:val="28"/>
        </w:rPr>
      </w:pPr>
    </w:p>
    <w:p w:rsidR="00070579" w:rsidRPr="00F93EA0" w:rsidRDefault="00070579" w:rsidP="00070579">
      <w:pPr>
        <w:widowControl w:val="0"/>
        <w:autoSpaceDE w:val="0"/>
        <w:autoSpaceDN w:val="0"/>
        <w:adjustRightInd w:val="0"/>
        <w:spacing w:after="0" w:line="240" w:lineRule="auto"/>
        <w:jc w:val="center"/>
        <w:rPr>
          <w:rFonts w:ascii="Times New Roman" w:hAnsi="Times New Roman" w:cs="Times New Roman"/>
          <w:bCs/>
          <w:sz w:val="28"/>
          <w:szCs w:val="28"/>
        </w:rPr>
      </w:pPr>
      <w:r w:rsidRPr="00F93EA0">
        <w:rPr>
          <w:rFonts w:ascii="Times New Roman" w:hAnsi="Times New Roman" w:cs="Times New Roman"/>
          <w:bCs/>
          <w:sz w:val="28"/>
          <w:szCs w:val="28"/>
        </w:rPr>
        <w:t>Сведения</w:t>
      </w:r>
    </w:p>
    <w:p w:rsidR="00070579" w:rsidRPr="00F93EA0" w:rsidRDefault="00070579" w:rsidP="00BC24EB">
      <w:pPr>
        <w:widowControl w:val="0"/>
        <w:autoSpaceDE w:val="0"/>
        <w:autoSpaceDN w:val="0"/>
        <w:adjustRightInd w:val="0"/>
        <w:spacing w:after="0" w:line="240" w:lineRule="exact"/>
        <w:jc w:val="center"/>
        <w:rPr>
          <w:rFonts w:ascii="Times New Roman" w:hAnsi="Times New Roman" w:cs="Times New Roman"/>
          <w:bCs/>
          <w:sz w:val="28"/>
          <w:szCs w:val="28"/>
        </w:rPr>
      </w:pPr>
      <w:r w:rsidRPr="00F93EA0">
        <w:rPr>
          <w:rFonts w:ascii="Times New Roman" w:hAnsi="Times New Roman" w:cs="Times New Roman"/>
          <w:bCs/>
          <w:sz w:val="28"/>
          <w:szCs w:val="28"/>
        </w:rPr>
        <w:t>об основных мерах правового регулирования</w:t>
      </w:r>
    </w:p>
    <w:p w:rsidR="00070579" w:rsidRPr="00F93EA0" w:rsidRDefault="00070579" w:rsidP="00BC24EB">
      <w:pPr>
        <w:widowControl w:val="0"/>
        <w:autoSpaceDE w:val="0"/>
        <w:autoSpaceDN w:val="0"/>
        <w:adjustRightInd w:val="0"/>
        <w:spacing w:after="0" w:line="240" w:lineRule="exact"/>
        <w:jc w:val="center"/>
        <w:rPr>
          <w:rFonts w:ascii="Times New Roman" w:hAnsi="Times New Roman" w:cs="Times New Roman"/>
          <w:bCs/>
          <w:sz w:val="28"/>
          <w:szCs w:val="28"/>
        </w:rPr>
      </w:pPr>
      <w:r w:rsidRPr="00F93EA0">
        <w:rPr>
          <w:rFonts w:ascii="Times New Roman" w:hAnsi="Times New Roman" w:cs="Times New Roman"/>
          <w:bCs/>
          <w:sz w:val="28"/>
          <w:szCs w:val="28"/>
        </w:rPr>
        <w:t xml:space="preserve">в сфере реализации </w:t>
      </w:r>
      <w:r w:rsidR="0056690B" w:rsidRPr="00F93EA0">
        <w:rPr>
          <w:rFonts w:ascii="Times New Roman" w:hAnsi="Times New Roman" w:cs="Times New Roman"/>
          <w:bCs/>
          <w:sz w:val="28"/>
          <w:szCs w:val="28"/>
        </w:rPr>
        <w:t>м</w:t>
      </w:r>
      <w:r w:rsidRPr="00F93EA0">
        <w:rPr>
          <w:rFonts w:ascii="Times New Roman" w:hAnsi="Times New Roman" w:cs="Times New Roman"/>
          <w:bCs/>
          <w:sz w:val="28"/>
          <w:szCs w:val="28"/>
        </w:rPr>
        <w:t>униципальной программы</w:t>
      </w:r>
    </w:p>
    <w:p w:rsidR="00070579" w:rsidRPr="00F93EA0" w:rsidRDefault="00070579" w:rsidP="00BC24EB">
      <w:pPr>
        <w:widowControl w:val="0"/>
        <w:autoSpaceDE w:val="0"/>
        <w:autoSpaceDN w:val="0"/>
        <w:adjustRightInd w:val="0"/>
        <w:spacing w:after="0" w:line="240" w:lineRule="exact"/>
        <w:jc w:val="center"/>
        <w:rPr>
          <w:rFonts w:ascii="Times New Roman" w:hAnsi="Times New Roman" w:cs="Times New Roman"/>
          <w:bCs/>
          <w:sz w:val="28"/>
          <w:szCs w:val="28"/>
        </w:rPr>
      </w:pPr>
    </w:p>
    <w:tbl>
      <w:tblPr>
        <w:tblStyle w:val="aff1"/>
        <w:tblW w:w="0" w:type="auto"/>
        <w:tblLook w:val="04A0"/>
      </w:tblPr>
      <w:tblGrid>
        <w:gridCol w:w="704"/>
        <w:gridCol w:w="2771"/>
        <w:gridCol w:w="2771"/>
        <w:gridCol w:w="2771"/>
        <w:gridCol w:w="2771"/>
        <w:gridCol w:w="2772"/>
      </w:tblGrid>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 п/п</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Вид проекта нормативного правового акта</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Основные положения проекта нормативного правового акта</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Ответственный исполнитель, соисполнитель</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Ожидаемые сроки принятия</w:t>
            </w:r>
          </w:p>
        </w:tc>
        <w:tc>
          <w:tcPr>
            <w:tcW w:w="2772"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Основания и цель разработки нормативного правового акта</w:t>
            </w: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704"/>
        <w:gridCol w:w="2771"/>
        <w:gridCol w:w="2771"/>
        <w:gridCol w:w="2771"/>
        <w:gridCol w:w="2771"/>
        <w:gridCol w:w="2772"/>
      </w:tblGrid>
      <w:tr w:rsidR="00F93EA0" w:rsidRPr="00F93EA0" w:rsidTr="00F93EA0">
        <w:trPr>
          <w:tblHeader/>
        </w:trPr>
        <w:tc>
          <w:tcPr>
            <w:tcW w:w="704"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1</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2</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3</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4</w:t>
            </w:r>
          </w:p>
        </w:tc>
        <w:tc>
          <w:tcPr>
            <w:tcW w:w="2771"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5</w:t>
            </w:r>
          </w:p>
        </w:tc>
        <w:tc>
          <w:tcPr>
            <w:tcW w:w="2772" w:type="dxa"/>
          </w:tcPr>
          <w:p w:rsidR="0056690B" w:rsidRPr="00F93EA0" w:rsidRDefault="0056690B" w:rsidP="0056690B">
            <w:pPr>
              <w:widowControl w:val="0"/>
              <w:autoSpaceDE w:val="0"/>
              <w:autoSpaceDN w:val="0"/>
              <w:adjustRightInd w:val="0"/>
              <w:spacing w:after="0" w:line="240" w:lineRule="auto"/>
              <w:jc w:val="center"/>
              <w:rPr>
                <w:rFonts w:ascii="Times New Roman" w:hAnsi="Times New Roman"/>
                <w:bCs/>
                <w:sz w:val="24"/>
                <w:szCs w:val="24"/>
              </w:rPr>
            </w:pPr>
            <w:r w:rsidRPr="00F93EA0">
              <w:rPr>
                <w:rFonts w:ascii="Times New Roman" w:hAnsi="Times New Roman"/>
                <w:bCs/>
                <w:sz w:val="24"/>
                <w:szCs w:val="24"/>
              </w:rPr>
              <w:t>6</w:t>
            </w: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1.</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Подпрограмма</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2.</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Подпрограмма</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3.</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Основное мероприятие</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F93EA0"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4.</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r w:rsidRPr="00F93EA0">
              <w:rPr>
                <w:rFonts w:ascii="Times New Roman" w:hAnsi="Times New Roman"/>
                <w:bCs/>
                <w:sz w:val="24"/>
                <w:szCs w:val="24"/>
              </w:rPr>
              <w:t>Основное мероприятие</w:t>
            </w: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r w:rsidR="0056690B" w:rsidRPr="00F93EA0" w:rsidTr="0056690B">
        <w:tc>
          <w:tcPr>
            <w:tcW w:w="704"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1"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c>
          <w:tcPr>
            <w:tcW w:w="2772" w:type="dxa"/>
          </w:tcPr>
          <w:p w:rsidR="0056690B" w:rsidRPr="00F93EA0" w:rsidRDefault="0056690B" w:rsidP="0056690B">
            <w:pPr>
              <w:widowControl w:val="0"/>
              <w:autoSpaceDE w:val="0"/>
              <w:autoSpaceDN w:val="0"/>
              <w:adjustRightInd w:val="0"/>
              <w:spacing w:after="0" w:line="240" w:lineRule="auto"/>
              <w:jc w:val="both"/>
              <w:rPr>
                <w:rFonts w:ascii="Times New Roman" w:hAnsi="Times New Roman"/>
                <w:bCs/>
                <w:sz w:val="24"/>
                <w:szCs w:val="24"/>
              </w:rPr>
            </w:pPr>
          </w:p>
        </w:tc>
      </w:tr>
    </w:tbl>
    <w:p w:rsidR="0056690B" w:rsidRDefault="0056690B" w:rsidP="0056690B">
      <w:pPr>
        <w:widowControl w:val="0"/>
        <w:autoSpaceDE w:val="0"/>
        <w:autoSpaceDN w:val="0"/>
        <w:adjustRightInd w:val="0"/>
        <w:spacing w:after="0" w:line="240" w:lineRule="auto"/>
        <w:jc w:val="both"/>
        <w:rPr>
          <w:rFonts w:ascii="Times New Roman" w:hAnsi="Times New Roman" w:cs="Times New Roman"/>
          <w:bCs/>
          <w:sz w:val="28"/>
          <w:szCs w:val="28"/>
        </w:rPr>
      </w:pPr>
    </w:p>
    <w:p w:rsidR="00200618" w:rsidRDefault="00200618" w:rsidP="00FF6B5E">
      <w:pPr>
        <w:widowControl w:val="0"/>
        <w:autoSpaceDE w:val="0"/>
        <w:autoSpaceDN w:val="0"/>
        <w:adjustRightInd w:val="0"/>
        <w:spacing w:after="0" w:line="240" w:lineRule="exact"/>
        <w:ind w:left="10206"/>
        <w:jc w:val="center"/>
        <w:rPr>
          <w:rFonts w:ascii="Times New Roman" w:hAnsi="Times New Roman" w:cs="Times New Roman"/>
          <w:bCs/>
          <w:sz w:val="28"/>
          <w:szCs w:val="28"/>
        </w:rPr>
      </w:pP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sidR="0056690B" w:rsidRPr="00F93EA0">
        <w:rPr>
          <w:rFonts w:ascii="Times New Roman" w:hAnsi="Times New Roman" w:cs="Times New Roman"/>
          <w:sz w:val="28"/>
          <w:szCs w:val="28"/>
        </w:rPr>
        <w:t>5</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cs="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F93EA0" w:rsidRDefault="00200618"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p>
    <w:p w:rsidR="003A2D7A" w:rsidRPr="00F93EA0" w:rsidRDefault="003A2D7A" w:rsidP="00FF6B5E">
      <w:pPr>
        <w:widowControl w:val="0"/>
        <w:autoSpaceDE w:val="0"/>
        <w:autoSpaceDN w:val="0"/>
        <w:adjustRightInd w:val="0"/>
        <w:spacing w:after="0" w:line="240" w:lineRule="auto"/>
        <w:jc w:val="center"/>
        <w:rPr>
          <w:rFonts w:ascii="Times New Roman" w:hAnsi="Times New Roman" w:cs="Times New Roman"/>
          <w:sz w:val="28"/>
          <w:szCs w:val="28"/>
        </w:rPr>
      </w:pPr>
    </w:p>
    <w:p w:rsidR="003A2D7A" w:rsidRPr="00F93EA0" w:rsidRDefault="0056690B" w:rsidP="0056690B">
      <w:pPr>
        <w:widowControl w:val="0"/>
        <w:autoSpaceDE w:val="0"/>
        <w:autoSpaceDN w:val="0"/>
        <w:adjustRightInd w:val="0"/>
        <w:spacing w:after="0" w:line="240" w:lineRule="auto"/>
        <w:rPr>
          <w:rFonts w:ascii="Times New Roman" w:hAnsi="Times New Roman" w:cs="Times New Roman"/>
          <w:sz w:val="28"/>
          <w:szCs w:val="28"/>
        </w:rPr>
      </w:pPr>
      <w:r w:rsidRPr="00F93EA0">
        <w:rPr>
          <w:rFonts w:ascii="Times New Roman" w:hAnsi="Times New Roman" w:cs="Times New Roman"/>
          <w:sz w:val="28"/>
          <w:szCs w:val="28"/>
        </w:rPr>
        <w:t>Форма</w:t>
      </w:r>
    </w:p>
    <w:p w:rsidR="003A2D7A" w:rsidRPr="00F93EA0" w:rsidRDefault="003A2D7A" w:rsidP="00FF6B5E">
      <w:pPr>
        <w:widowControl w:val="0"/>
        <w:autoSpaceDE w:val="0"/>
        <w:autoSpaceDN w:val="0"/>
        <w:adjustRightInd w:val="0"/>
        <w:spacing w:after="0" w:line="240" w:lineRule="auto"/>
        <w:jc w:val="center"/>
        <w:rPr>
          <w:rFonts w:ascii="Times New Roman" w:hAnsi="Times New Roman" w:cs="Times New Roman"/>
          <w:sz w:val="28"/>
          <w:szCs w:val="28"/>
        </w:rPr>
      </w:pPr>
    </w:p>
    <w:p w:rsidR="003A2D7A" w:rsidRPr="00F93EA0" w:rsidRDefault="003A2D7A" w:rsidP="00FF6B5E">
      <w:pPr>
        <w:widowControl w:val="0"/>
        <w:autoSpaceDE w:val="0"/>
        <w:autoSpaceDN w:val="0"/>
        <w:adjustRightInd w:val="0"/>
        <w:spacing w:after="0" w:line="240" w:lineRule="auto"/>
        <w:jc w:val="center"/>
        <w:rPr>
          <w:rFonts w:ascii="Times New Roman" w:hAnsi="Times New Roman" w:cs="Times New Roman"/>
          <w:bCs/>
          <w:sz w:val="28"/>
          <w:szCs w:val="28"/>
        </w:rPr>
      </w:pPr>
      <w:bookmarkStart w:id="11" w:name="Par369"/>
      <w:bookmarkEnd w:id="11"/>
      <w:r w:rsidRPr="00F93EA0">
        <w:rPr>
          <w:rFonts w:ascii="Times New Roman" w:hAnsi="Times New Roman" w:cs="Times New Roman"/>
          <w:bCs/>
          <w:sz w:val="28"/>
          <w:szCs w:val="28"/>
        </w:rPr>
        <w:t>РЕСУРСНОЕ ОБЕСПЕЧЕНИЕ</w:t>
      </w:r>
    </w:p>
    <w:p w:rsidR="003A2D7A" w:rsidRPr="00F93EA0" w:rsidRDefault="003A2D7A" w:rsidP="00D528E6">
      <w:pPr>
        <w:widowControl w:val="0"/>
        <w:autoSpaceDE w:val="0"/>
        <w:autoSpaceDN w:val="0"/>
        <w:adjustRightInd w:val="0"/>
        <w:spacing w:after="0" w:line="240" w:lineRule="exact"/>
        <w:jc w:val="center"/>
        <w:rPr>
          <w:rFonts w:ascii="Times New Roman" w:hAnsi="Times New Roman" w:cs="Times New Roman"/>
          <w:bCs/>
          <w:sz w:val="28"/>
          <w:szCs w:val="28"/>
        </w:rPr>
      </w:pPr>
      <w:r w:rsidRPr="00F93EA0">
        <w:rPr>
          <w:rFonts w:ascii="Times New Roman" w:hAnsi="Times New Roman" w:cs="Times New Roman"/>
          <w:bCs/>
          <w:sz w:val="28"/>
          <w:szCs w:val="28"/>
        </w:rPr>
        <w:t>реализации муниципальной программы</w:t>
      </w:r>
    </w:p>
    <w:p w:rsidR="003A2D7A" w:rsidRPr="00F93EA0" w:rsidRDefault="003A2D7A" w:rsidP="00D528E6">
      <w:pPr>
        <w:widowControl w:val="0"/>
        <w:autoSpaceDE w:val="0"/>
        <w:autoSpaceDN w:val="0"/>
        <w:adjustRightInd w:val="0"/>
        <w:spacing w:after="0" w:line="240" w:lineRule="exact"/>
        <w:jc w:val="center"/>
        <w:rPr>
          <w:rFonts w:ascii="Times New Roman" w:hAnsi="Times New Roman" w:cs="Times New Roman"/>
          <w:bCs/>
          <w:sz w:val="28"/>
          <w:szCs w:val="28"/>
        </w:rPr>
      </w:pPr>
      <w:r w:rsidRPr="00F93EA0">
        <w:rPr>
          <w:rFonts w:ascii="Times New Roman" w:hAnsi="Times New Roman" w:cs="Times New Roman"/>
          <w:bCs/>
          <w:sz w:val="28"/>
          <w:szCs w:val="28"/>
        </w:rPr>
        <w:t>за счет средств районного бюджета</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f1"/>
        <w:tblW w:w="0" w:type="auto"/>
        <w:tblLook w:val="04A0"/>
      </w:tblPr>
      <w:tblGrid>
        <w:gridCol w:w="699"/>
        <w:gridCol w:w="2195"/>
        <w:gridCol w:w="1797"/>
        <w:gridCol w:w="1446"/>
        <w:gridCol w:w="1436"/>
        <w:gridCol w:w="1447"/>
        <w:gridCol w:w="1444"/>
        <w:gridCol w:w="1450"/>
        <w:gridCol w:w="1450"/>
        <w:gridCol w:w="1422"/>
      </w:tblGrid>
      <w:tr w:rsidR="00F93EA0" w:rsidRPr="00F93EA0" w:rsidTr="001A3A38">
        <w:tc>
          <w:tcPr>
            <w:tcW w:w="704"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2208"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lang w:eastAsia="en-US"/>
              </w:rPr>
              <w:t>Наименование подпрограммы, основного мероприятия, мероприятия</w:t>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Ответственный исполнитель, соисполнитель</w:t>
            </w:r>
          </w:p>
        </w:tc>
        <w:tc>
          <w:tcPr>
            <w:tcW w:w="10192" w:type="dxa"/>
            <w:gridSpan w:val="7"/>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Расходы по годам (тыс. рублей</w:t>
            </w:r>
            <w:r w:rsidRPr="00F93EA0">
              <w:rPr>
                <w:rStyle w:val="af1"/>
                <w:rFonts w:ascii="Times New Roman" w:hAnsi="Times New Roman"/>
                <w:sz w:val="24"/>
                <w:szCs w:val="24"/>
              </w:rPr>
              <w:footnoteReference w:id="10"/>
            </w:r>
            <w:r w:rsidRPr="00F93EA0">
              <w:rPr>
                <w:rFonts w:ascii="Times New Roman" w:hAnsi="Times New Roman"/>
                <w:sz w:val="24"/>
                <w:szCs w:val="24"/>
              </w:rPr>
              <w:t>)</w:t>
            </w:r>
            <w:r w:rsidRPr="00F93EA0">
              <w:rPr>
                <w:rStyle w:val="af1"/>
                <w:rFonts w:ascii="Times New Roman" w:hAnsi="Times New Roman"/>
                <w:sz w:val="24"/>
                <w:szCs w:val="24"/>
              </w:rPr>
              <w:footnoteReference w:id="11"/>
            </w:r>
          </w:p>
        </w:tc>
      </w:tr>
      <w:tr w:rsidR="00F93EA0" w:rsidRPr="00F93EA0" w:rsidTr="001A3A38">
        <w:tc>
          <w:tcPr>
            <w:tcW w:w="704"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2208"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2912" w:type="dxa"/>
            <w:gridSpan w:val="2"/>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 года, предшествующие отчетному году</w:t>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отчетный год</w:t>
            </w:r>
            <w:r w:rsidRPr="00F93EA0">
              <w:rPr>
                <w:rStyle w:val="af1"/>
                <w:rFonts w:ascii="Times New Roman" w:hAnsi="Times New Roman"/>
                <w:sz w:val="24"/>
                <w:szCs w:val="24"/>
              </w:rPr>
              <w:footnoteReference w:id="12"/>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текущий год</w:t>
            </w:r>
            <w:r w:rsidRPr="00F93EA0">
              <w:rPr>
                <w:rStyle w:val="af1"/>
                <w:rFonts w:ascii="Times New Roman" w:hAnsi="Times New Roman"/>
                <w:sz w:val="24"/>
                <w:szCs w:val="24"/>
              </w:rPr>
              <w:footnoteReference w:id="13"/>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очередной год</w:t>
            </w:r>
            <w:r w:rsidRPr="00F93EA0">
              <w:rPr>
                <w:rStyle w:val="af1"/>
                <w:rFonts w:ascii="Times New Roman" w:hAnsi="Times New Roman"/>
                <w:sz w:val="24"/>
                <w:szCs w:val="24"/>
              </w:rPr>
              <w:footnoteReference w:id="14"/>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первый год планового периода</w:t>
            </w:r>
            <w:r w:rsidRPr="00F93EA0">
              <w:rPr>
                <w:rStyle w:val="af1"/>
                <w:rFonts w:ascii="Times New Roman" w:hAnsi="Times New Roman"/>
                <w:sz w:val="24"/>
                <w:szCs w:val="24"/>
              </w:rPr>
              <w:footnoteReference w:id="15"/>
            </w:r>
          </w:p>
        </w:tc>
        <w:tc>
          <w:tcPr>
            <w:tcW w:w="1456" w:type="dxa"/>
            <w:vMerge w:val="restart"/>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w:t>
            </w:r>
          </w:p>
        </w:tc>
      </w:tr>
      <w:tr w:rsidR="00F93EA0" w:rsidRPr="00F93EA0" w:rsidTr="000B32A9">
        <w:tc>
          <w:tcPr>
            <w:tcW w:w="704"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2208"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w:t>
            </w:r>
          </w:p>
        </w:tc>
        <w:tc>
          <w:tcPr>
            <w:tcW w:w="1456" w:type="dxa"/>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w:t>
            </w: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c>
          <w:tcPr>
            <w:tcW w:w="1456" w:type="dxa"/>
            <w:vMerge/>
          </w:tcPr>
          <w:p w:rsidR="008C391F" w:rsidRPr="00F93EA0" w:rsidRDefault="008C391F" w:rsidP="000E5EE1">
            <w:pPr>
              <w:widowControl w:val="0"/>
              <w:autoSpaceDE w:val="0"/>
              <w:autoSpaceDN w:val="0"/>
              <w:adjustRightInd w:val="0"/>
              <w:spacing w:after="0" w:line="240" w:lineRule="auto"/>
              <w:jc w:val="center"/>
              <w:rPr>
                <w:rFonts w:ascii="Times New Roman" w:hAnsi="Times New Roman"/>
                <w:sz w:val="24"/>
                <w:szCs w:val="24"/>
              </w:rPr>
            </w:pP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704"/>
        <w:gridCol w:w="2208"/>
        <w:gridCol w:w="1630"/>
        <w:gridCol w:w="1456"/>
        <w:gridCol w:w="1456"/>
        <w:gridCol w:w="1456"/>
        <w:gridCol w:w="1456"/>
        <w:gridCol w:w="1456"/>
        <w:gridCol w:w="1456"/>
        <w:gridCol w:w="1456"/>
      </w:tblGrid>
      <w:tr w:rsidR="00F93EA0" w:rsidRPr="00F93EA0" w:rsidTr="00F93EA0">
        <w:trPr>
          <w:tblHeader/>
        </w:trPr>
        <w:tc>
          <w:tcPr>
            <w:tcW w:w="704"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2208"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8</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9</w:t>
            </w:r>
          </w:p>
        </w:tc>
        <w:tc>
          <w:tcPr>
            <w:tcW w:w="1456" w:type="dxa"/>
          </w:tcPr>
          <w:p w:rsidR="000E5EE1" w:rsidRPr="00F93EA0" w:rsidRDefault="000B32A9" w:rsidP="000E5EE1">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10</w:t>
            </w:r>
          </w:p>
        </w:tc>
      </w:tr>
      <w:tr w:rsidR="00F93EA0" w:rsidRPr="00F93EA0" w:rsidTr="000B32A9">
        <w:tc>
          <w:tcPr>
            <w:tcW w:w="704" w:type="dxa"/>
            <w:vMerge w:val="restart"/>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2208" w:type="dxa"/>
            <w:vMerge w:val="restart"/>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Всего</w:t>
            </w: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Районный </w:t>
            </w:r>
            <w:r w:rsidRPr="00F93EA0">
              <w:rPr>
                <w:rFonts w:ascii="Times New Roman" w:hAnsi="Times New Roman"/>
                <w:sz w:val="24"/>
                <w:szCs w:val="24"/>
              </w:rPr>
              <w:lastRenderedPageBreak/>
              <w:t>бюджет</w:t>
            </w: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0E5EE1">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val="restart"/>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w:t>
            </w:r>
          </w:p>
        </w:tc>
        <w:tc>
          <w:tcPr>
            <w:tcW w:w="2208" w:type="dxa"/>
            <w:vMerge w:val="restart"/>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val="restart"/>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2208" w:type="dxa"/>
            <w:vMerge w:val="restart"/>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в том числе </w:t>
            </w:r>
            <w:r w:rsidRPr="00F93EA0">
              <w:rPr>
                <w:rFonts w:ascii="Times New Roman" w:hAnsi="Times New Roman"/>
                <w:sz w:val="24"/>
                <w:szCs w:val="24"/>
              </w:rPr>
              <w:lastRenderedPageBreak/>
              <w:t>средства федерального бюджета</w:t>
            </w: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val="restart"/>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1.2.</w:t>
            </w:r>
          </w:p>
        </w:tc>
        <w:tc>
          <w:tcPr>
            <w:tcW w:w="2208" w:type="dxa"/>
            <w:vMerge w:val="restart"/>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2.</w:t>
            </w:r>
          </w:p>
        </w:tc>
        <w:tc>
          <w:tcPr>
            <w:tcW w:w="2208"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2208"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Основное </w:t>
            </w:r>
            <w:r w:rsidRPr="00F93EA0">
              <w:rPr>
                <w:rFonts w:ascii="Times New Roman" w:hAnsi="Times New Roman"/>
                <w:sz w:val="24"/>
                <w:szCs w:val="24"/>
              </w:rPr>
              <w:lastRenderedPageBreak/>
              <w:t>мероприятие</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lastRenderedPageBreak/>
              <w:t xml:space="preserve">Районный </w:t>
            </w:r>
            <w:r w:rsidRPr="00F93EA0">
              <w:rPr>
                <w:rFonts w:ascii="Times New Roman" w:hAnsi="Times New Roman"/>
                <w:sz w:val="24"/>
                <w:szCs w:val="24"/>
              </w:rPr>
              <w:lastRenderedPageBreak/>
              <w:t>бюджет</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3.1.</w:t>
            </w:r>
          </w:p>
        </w:tc>
        <w:tc>
          <w:tcPr>
            <w:tcW w:w="2208"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3.2.</w:t>
            </w:r>
          </w:p>
        </w:tc>
        <w:tc>
          <w:tcPr>
            <w:tcW w:w="2208" w:type="dxa"/>
            <w:vMerge w:val="restart"/>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в том числе </w:t>
            </w:r>
            <w:r w:rsidRPr="00F93EA0">
              <w:rPr>
                <w:rFonts w:ascii="Times New Roman" w:hAnsi="Times New Roman"/>
                <w:sz w:val="24"/>
                <w:szCs w:val="24"/>
              </w:rPr>
              <w:lastRenderedPageBreak/>
              <w:t>средства федерального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vMerge/>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1A3A38">
        <w:tc>
          <w:tcPr>
            <w:tcW w:w="704"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8C391F" w:rsidRPr="00F93EA0" w:rsidRDefault="008C391F" w:rsidP="001A3A38">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2208"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B32A9">
        <w:tc>
          <w:tcPr>
            <w:tcW w:w="704"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FE1B06" w:rsidRPr="00F93EA0" w:rsidRDefault="008C391F" w:rsidP="00FE1B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r w:rsidR="00FE1B06" w:rsidRPr="00F93EA0" w:rsidTr="000B32A9">
        <w:tc>
          <w:tcPr>
            <w:tcW w:w="704"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2208"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c>
          <w:tcPr>
            <w:tcW w:w="1456" w:type="dxa"/>
          </w:tcPr>
          <w:p w:rsidR="00FE1B06" w:rsidRPr="00F93EA0" w:rsidRDefault="00FE1B06" w:rsidP="00FE1B06">
            <w:pPr>
              <w:widowControl w:val="0"/>
              <w:autoSpaceDE w:val="0"/>
              <w:autoSpaceDN w:val="0"/>
              <w:adjustRightInd w:val="0"/>
              <w:spacing w:after="0" w:line="240" w:lineRule="auto"/>
              <w:jc w:val="both"/>
              <w:rPr>
                <w:rFonts w:ascii="Times New Roman" w:hAnsi="Times New Roman"/>
                <w:sz w:val="24"/>
                <w:szCs w:val="24"/>
              </w:rPr>
            </w:pPr>
          </w:p>
        </w:tc>
      </w:tr>
    </w:tbl>
    <w:p w:rsidR="00625992" w:rsidRDefault="00625992"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spacing w:after="0" w:line="240" w:lineRule="auto"/>
        <w:jc w:val="both"/>
        <w:rPr>
          <w:rFonts w:ascii="Times New Roman" w:hAnsi="Times New Roman" w:cs="Times New Roman"/>
          <w:sz w:val="28"/>
          <w:szCs w:val="28"/>
        </w:rPr>
        <w:sectPr w:rsidR="003A2D7A" w:rsidRPr="00F93EA0" w:rsidSect="00FF6B5E">
          <w:pgSz w:w="16838" w:h="11905" w:orient="landscape"/>
          <w:pgMar w:top="1985" w:right="1134" w:bottom="567" w:left="1134" w:header="720" w:footer="720" w:gutter="0"/>
          <w:cols w:space="720"/>
        </w:sectPr>
      </w:pP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sidR="008C391F" w:rsidRPr="00F93EA0">
        <w:rPr>
          <w:rFonts w:ascii="Times New Roman" w:hAnsi="Times New Roman" w:cs="Times New Roman"/>
          <w:sz w:val="28"/>
          <w:szCs w:val="28"/>
        </w:rPr>
        <w:t>6</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cs="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F93EA0" w:rsidRDefault="00200618"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p>
    <w:p w:rsidR="003A2D7A" w:rsidRPr="00F93EA0" w:rsidRDefault="003A2D7A" w:rsidP="00200618">
      <w:pPr>
        <w:widowControl w:val="0"/>
        <w:autoSpaceDE w:val="0"/>
        <w:autoSpaceDN w:val="0"/>
        <w:adjustRightInd w:val="0"/>
        <w:spacing w:after="0" w:line="240" w:lineRule="auto"/>
        <w:jc w:val="right"/>
        <w:rPr>
          <w:rFonts w:ascii="Times New Roman" w:hAnsi="Times New Roman" w:cs="Times New Roman"/>
          <w:sz w:val="28"/>
          <w:szCs w:val="28"/>
        </w:rPr>
      </w:pPr>
    </w:p>
    <w:p w:rsidR="003A2D7A" w:rsidRPr="00F93EA0" w:rsidRDefault="008C391F" w:rsidP="008C391F">
      <w:pPr>
        <w:widowControl w:val="0"/>
        <w:autoSpaceDE w:val="0"/>
        <w:autoSpaceDN w:val="0"/>
        <w:adjustRightInd w:val="0"/>
        <w:spacing w:after="0" w:line="240" w:lineRule="auto"/>
        <w:rPr>
          <w:rFonts w:ascii="Times New Roman" w:hAnsi="Times New Roman" w:cs="Times New Roman"/>
          <w:bCs/>
          <w:sz w:val="28"/>
          <w:szCs w:val="28"/>
        </w:rPr>
      </w:pPr>
      <w:r w:rsidRPr="00F93EA0">
        <w:rPr>
          <w:rFonts w:ascii="Times New Roman" w:hAnsi="Times New Roman" w:cs="Times New Roman"/>
          <w:bCs/>
          <w:sz w:val="28"/>
          <w:szCs w:val="28"/>
        </w:rPr>
        <w:t>Форма</w:t>
      </w:r>
    </w:p>
    <w:p w:rsidR="003A2D7A" w:rsidRPr="00F93EA0" w:rsidRDefault="003A2D7A" w:rsidP="00C8788E">
      <w:pPr>
        <w:widowControl w:val="0"/>
        <w:autoSpaceDE w:val="0"/>
        <w:autoSpaceDN w:val="0"/>
        <w:adjustRightInd w:val="0"/>
        <w:spacing w:after="0" w:line="240" w:lineRule="auto"/>
        <w:jc w:val="center"/>
        <w:rPr>
          <w:rFonts w:ascii="Times New Roman" w:hAnsi="Times New Roman" w:cs="Times New Roman"/>
          <w:bCs/>
          <w:sz w:val="28"/>
          <w:szCs w:val="28"/>
        </w:rPr>
      </w:pPr>
    </w:p>
    <w:p w:rsidR="003A2D7A" w:rsidRPr="00F93EA0" w:rsidRDefault="003A2D7A" w:rsidP="00C8788E">
      <w:pPr>
        <w:widowControl w:val="0"/>
        <w:autoSpaceDE w:val="0"/>
        <w:autoSpaceDN w:val="0"/>
        <w:adjustRightInd w:val="0"/>
        <w:spacing w:after="0" w:line="240" w:lineRule="auto"/>
        <w:jc w:val="center"/>
        <w:rPr>
          <w:rFonts w:ascii="Times New Roman" w:hAnsi="Times New Roman" w:cs="Times New Roman"/>
          <w:bCs/>
          <w:sz w:val="28"/>
          <w:szCs w:val="28"/>
        </w:rPr>
      </w:pPr>
    </w:p>
    <w:p w:rsidR="003A2D7A" w:rsidRPr="00F93EA0" w:rsidRDefault="003A2D7A" w:rsidP="00C8788E">
      <w:pPr>
        <w:widowControl w:val="0"/>
        <w:autoSpaceDE w:val="0"/>
        <w:autoSpaceDN w:val="0"/>
        <w:adjustRightInd w:val="0"/>
        <w:spacing w:after="0" w:line="240" w:lineRule="auto"/>
        <w:jc w:val="center"/>
        <w:rPr>
          <w:rFonts w:ascii="Times New Roman" w:hAnsi="Times New Roman" w:cs="Times New Roman"/>
          <w:bCs/>
          <w:sz w:val="28"/>
          <w:szCs w:val="28"/>
        </w:rPr>
      </w:pPr>
      <w:r w:rsidRPr="00F93EA0">
        <w:rPr>
          <w:rFonts w:ascii="Times New Roman" w:hAnsi="Times New Roman" w:cs="Times New Roman"/>
          <w:bCs/>
          <w:sz w:val="28"/>
          <w:szCs w:val="28"/>
        </w:rPr>
        <w:t>ПРОГНОЗНАЯ (СПРАВОЧНАЯ) ОЦЕНКА</w:t>
      </w:r>
    </w:p>
    <w:p w:rsidR="003A2D7A" w:rsidRPr="00F93EA0" w:rsidRDefault="003A2D7A" w:rsidP="00D528E6">
      <w:pPr>
        <w:widowControl w:val="0"/>
        <w:autoSpaceDE w:val="0"/>
        <w:autoSpaceDN w:val="0"/>
        <w:adjustRightInd w:val="0"/>
        <w:spacing w:after="0" w:line="240" w:lineRule="exact"/>
        <w:jc w:val="center"/>
        <w:rPr>
          <w:rFonts w:ascii="Times New Roman" w:hAnsi="Times New Roman" w:cs="Times New Roman"/>
          <w:bCs/>
          <w:sz w:val="28"/>
          <w:szCs w:val="28"/>
        </w:rPr>
      </w:pPr>
      <w:r w:rsidRPr="00F93EA0">
        <w:rPr>
          <w:rFonts w:ascii="Times New Roman" w:hAnsi="Times New Roman" w:cs="Times New Roman"/>
          <w:bCs/>
          <w:sz w:val="28"/>
          <w:szCs w:val="28"/>
        </w:rPr>
        <w:t>расходов федерального бюджета, краевого бюджета, районного бюджета</w:t>
      </w:r>
      <w:r w:rsidR="001A3A38" w:rsidRPr="00F93EA0">
        <w:rPr>
          <w:rFonts w:ascii="Times New Roman" w:hAnsi="Times New Roman" w:cs="Times New Roman"/>
          <w:bCs/>
          <w:sz w:val="28"/>
          <w:szCs w:val="28"/>
        </w:rPr>
        <w:t>, бюджетов поселений района</w:t>
      </w:r>
      <w:r w:rsidRPr="00F93EA0">
        <w:rPr>
          <w:rFonts w:ascii="Times New Roman" w:hAnsi="Times New Roman" w:cs="Times New Roman"/>
          <w:bCs/>
          <w:sz w:val="28"/>
          <w:szCs w:val="28"/>
        </w:rPr>
        <w:t xml:space="preserve"> и внебюджетных средств</w:t>
      </w:r>
    </w:p>
    <w:p w:rsidR="003A2D7A" w:rsidRPr="00F93EA0" w:rsidRDefault="003A2D7A" w:rsidP="00C8788E">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ff1"/>
        <w:tblW w:w="0" w:type="auto"/>
        <w:tblLook w:val="04A0"/>
      </w:tblPr>
      <w:tblGrid>
        <w:gridCol w:w="756"/>
        <w:gridCol w:w="2922"/>
        <w:gridCol w:w="1926"/>
        <w:gridCol w:w="1814"/>
        <w:gridCol w:w="1814"/>
        <w:gridCol w:w="1814"/>
        <w:gridCol w:w="1814"/>
        <w:gridCol w:w="1814"/>
      </w:tblGrid>
      <w:tr w:rsidR="00F93EA0" w:rsidRPr="00F93EA0" w:rsidTr="00826F06">
        <w:tc>
          <w:tcPr>
            <w:tcW w:w="756" w:type="dxa"/>
            <w:vMerge w:val="restart"/>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2922" w:type="dxa"/>
            <w:vMerge w:val="restart"/>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подпрограммы, основного мероприятия, мероприятия</w:t>
            </w:r>
          </w:p>
        </w:tc>
        <w:tc>
          <w:tcPr>
            <w:tcW w:w="1812" w:type="dxa"/>
            <w:vMerge w:val="restart"/>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Источники финансирования</w:t>
            </w:r>
          </w:p>
        </w:tc>
        <w:tc>
          <w:tcPr>
            <w:tcW w:w="9070" w:type="dxa"/>
            <w:gridSpan w:val="5"/>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Оценка расходов по годам (тыс. рублей</w:t>
            </w:r>
            <w:r w:rsidRPr="00F93EA0">
              <w:rPr>
                <w:rStyle w:val="af1"/>
                <w:rFonts w:ascii="Times New Roman" w:hAnsi="Times New Roman"/>
                <w:sz w:val="24"/>
                <w:szCs w:val="24"/>
              </w:rPr>
              <w:footnoteReference w:id="16"/>
            </w:r>
            <w:r w:rsidRPr="00F93EA0">
              <w:rPr>
                <w:rFonts w:ascii="Times New Roman" w:hAnsi="Times New Roman"/>
                <w:sz w:val="24"/>
                <w:szCs w:val="24"/>
              </w:rPr>
              <w:t>)</w:t>
            </w:r>
          </w:p>
        </w:tc>
      </w:tr>
      <w:tr w:rsidR="00F93EA0" w:rsidRPr="00F93EA0" w:rsidTr="00826F06">
        <w:tc>
          <w:tcPr>
            <w:tcW w:w="756" w:type="dxa"/>
            <w:vMerge/>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p>
        </w:tc>
        <w:tc>
          <w:tcPr>
            <w:tcW w:w="2922" w:type="dxa"/>
            <w:vMerge/>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p>
        </w:tc>
        <w:tc>
          <w:tcPr>
            <w:tcW w:w="1812" w:type="dxa"/>
            <w:vMerge/>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p>
        </w:tc>
        <w:tc>
          <w:tcPr>
            <w:tcW w:w="1814" w:type="dxa"/>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текущий год</w:t>
            </w:r>
            <w:r w:rsidRPr="00F93EA0">
              <w:rPr>
                <w:rStyle w:val="af1"/>
                <w:rFonts w:ascii="Times New Roman" w:hAnsi="Times New Roman"/>
                <w:sz w:val="24"/>
                <w:szCs w:val="24"/>
              </w:rPr>
              <w:footnoteReference w:id="17"/>
            </w:r>
          </w:p>
        </w:tc>
        <w:tc>
          <w:tcPr>
            <w:tcW w:w="1814" w:type="dxa"/>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очередной год</w:t>
            </w:r>
            <w:r w:rsidRPr="00F93EA0">
              <w:rPr>
                <w:rStyle w:val="af1"/>
                <w:rFonts w:ascii="Times New Roman" w:hAnsi="Times New Roman"/>
                <w:sz w:val="24"/>
                <w:szCs w:val="24"/>
              </w:rPr>
              <w:footnoteReference w:id="18"/>
            </w:r>
          </w:p>
        </w:tc>
        <w:tc>
          <w:tcPr>
            <w:tcW w:w="1814" w:type="dxa"/>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первый год планового периода</w:t>
            </w:r>
            <w:r w:rsidRPr="00F93EA0">
              <w:rPr>
                <w:rStyle w:val="af1"/>
                <w:rFonts w:ascii="Times New Roman" w:hAnsi="Times New Roman"/>
                <w:sz w:val="24"/>
                <w:szCs w:val="24"/>
              </w:rPr>
              <w:footnoteReference w:id="19"/>
            </w:r>
          </w:p>
        </w:tc>
        <w:tc>
          <w:tcPr>
            <w:tcW w:w="1814" w:type="dxa"/>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второй год планового периода</w:t>
            </w:r>
          </w:p>
        </w:tc>
        <w:tc>
          <w:tcPr>
            <w:tcW w:w="1814" w:type="dxa"/>
          </w:tcPr>
          <w:p w:rsidR="003C3B2A"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w:t>
            </w: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756"/>
        <w:gridCol w:w="2922"/>
        <w:gridCol w:w="1812"/>
        <w:gridCol w:w="1814"/>
        <w:gridCol w:w="1814"/>
        <w:gridCol w:w="1814"/>
        <w:gridCol w:w="1814"/>
        <w:gridCol w:w="1814"/>
      </w:tblGrid>
      <w:tr w:rsidR="00F93EA0" w:rsidRPr="00F93EA0" w:rsidTr="00F93EA0">
        <w:trPr>
          <w:tblHeader/>
        </w:trPr>
        <w:tc>
          <w:tcPr>
            <w:tcW w:w="756"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2922"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812"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814"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814"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1814"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1814"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1814" w:type="dxa"/>
          </w:tcPr>
          <w:p w:rsidR="008C391F" w:rsidRPr="00F93EA0" w:rsidRDefault="003C3B2A" w:rsidP="003C3B2A">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8</w:t>
            </w:r>
          </w:p>
        </w:tc>
      </w:tr>
      <w:tr w:rsidR="00F93EA0" w:rsidRPr="00F93EA0" w:rsidTr="00826F06">
        <w:tc>
          <w:tcPr>
            <w:tcW w:w="756" w:type="dxa"/>
            <w:vMerge w:val="restart"/>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restart"/>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Федеральный </w:t>
            </w:r>
            <w:r w:rsidRPr="00F93EA0">
              <w:rPr>
                <w:rFonts w:ascii="Times New Roman" w:hAnsi="Times New Roman"/>
                <w:sz w:val="24"/>
                <w:szCs w:val="24"/>
                <w:lang w:eastAsia="en-US"/>
              </w:rPr>
              <w:lastRenderedPageBreak/>
              <w:t>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Краевой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Merge/>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1.</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Подпрограмма</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Федеральный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Краевой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Мероприятие </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Федеральный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Краевой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vAlign w:val="center"/>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2.</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Подпрограмма</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Основное мероприятие</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Федеральный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Краевой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3.1.</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Мероприятие</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Федеральный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Краевой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17A5F" w:rsidRPr="00F93EA0" w:rsidRDefault="005F640A"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w:t>
            </w:r>
            <w:r w:rsidR="00817A5F" w:rsidRPr="00F93EA0">
              <w:rPr>
                <w:rFonts w:ascii="Times New Roman" w:hAnsi="Times New Roman"/>
                <w:sz w:val="24"/>
                <w:szCs w:val="24"/>
              </w:rPr>
              <w:t>.2.</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Мероприятие</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Всего</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Федеральный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 xml:space="preserve">Краевой </w:t>
            </w:r>
            <w:r w:rsidRPr="00F93EA0">
              <w:rPr>
                <w:rFonts w:ascii="Times New Roman" w:hAnsi="Times New Roman"/>
                <w:sz w:val="24"/>
                <w:szCs w:val="24"/>
                <w:lang w:eastAsia="en-US"/>
              </w:rPr>
              <w:lastRenderedPageBreak/>
              <w:t>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Районный бюджет</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Бюджеты поселений района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Внебюджетные средства</w:t>
            </w: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826F06">
        <w:tc>
          <w:tcPr>
            <w:tcW w:w="756" w:type="dxa"/>
          </w:tcPr>
          <w:p w:rsidR="00826F06"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292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lang w:eastAsia="en-US"/>
              </w:rPr>
              <w:t>Основное мероприятие</w:t>
            </w:r>
          </w:p>
        </w:tc>
        <w:tc>
          <w:tcPr>
            <w:tcW w:w="1812"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26F06" w:rsidRPr="00F93EA0" w:rsidRDefault="00826F06" w:rsidP="00826F06">
            <w:pPr>
              <w:widowControl w:val="0"/>
              <w:autoSpaceDE w:val="0"/>
              <w:autoSpaceDN w:val="0"/>
              <w:adjustRightInd w:val="0"/>
              <w:spacing w:after="0" w:line="240" w:lineRule="auto"/>
              <w:jc w:val="both"/>
              <w:rPr>
                <w:rFonts w:ascii="Times New Roman" w:hAnsi="Times New Roman"/>
                <w:sz w:val="24"/>
                <w:szCs w:val="24"/>
              </w:rPr>
            </w:pPr>
          </w:p>
        </w:tc>
      </w:tr>
      <w:tr w:rsidR="00817A5F" w:rsidRPr="00F93EA0" w:rsidTr="00826F06">
        <w:tc>
          <w:tcPr>
            <w:tcW w:w="756"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trike/>
                <w:sz w:val="24"/>
                <w:szCs w:val="24"/>
              </w:rPr>
            </w:pPr>
          </w:p>
        </w:tc>
        <w:tc>
          <w:tcPr>
            <w:tcW w:w="2922"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812"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c>
          <w:tcPr>
            <w:tcW w:w="1814" w:type="dxa"/>
          </w:tcPr>
          <w:p w:rsidR="00817A5F" w:rsidRPr="00F93EA0" w:rsidRDefault="00817A5F" w:rsidP="00826F06">
            <w:pPr>
              <w:widowControl w:val="0"/>
              <w:autoSpaceDE w:val="0"/>
              <w:autoSpaceDN w:val="0"/>
              <w:adjustRightInd w:val="0"/>
              <w:spacing w:after="0" w:line="240" w:lineRule="auto"/>
              <w:jc w:val="both"/>
              <w:rPr>
                <w:rFonts w:ascii="Times New Roman" w:hAnsi="Times New Roman"/>
                <w:sz w:val="24"/>
                <w:szCs w:val="24"/>
              </w:rPr>
            </w:pPr>
          </w:p>
        </w:tc>
      </w:tr>
    </w:tbl>
    <w:p w:rsidR="003A2D7A" w:rsidRPr="00F93EA0" w:rsidRDefault="003A2D7A" w:rsidP="00D122DD">
      <w:pPr>
        <w:spacing w:after="0" w:line="240" w:lineRule="auto"/>
        <w:jc w:val="both"/>
        <w:rPr>
          <w:rFonts w:ascii="Times New Roman" w:hAnsi="Times New Roman" w:cs="Times New Roman"/>
          <w:sz w:val="28"/>
          <w:szCs w:val="28"/>
        </w:rPr>
        <w:sectPr w:rsidR="003A2D7A" w:rsidRPr="00F93EA0" w:rsidSect="00C852E0">
          <w:pgSz w:w="16838" w:h="11905" w:orient="landscape"/>
          <w:pgMar w:top="1985" w:right="1134" w:bottom="567" w:left="1134" w:header="720" w:footer="720" w:gutter="0"/>
          <w:cols w:space="720"/>
          <w:docGrid w:linePitch="299"/>
        </w:sectPr>
      </w:pPr>
    </w:p>
    <w:p w:rsidR="003A2D7A" w:rsidRPr="00F93EA0" w:rsidRDefault="003A2D7A"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lastRenderedPageBreak/>
        <w:t>Приложение 7</w:t>
      </w:r>
    </w:p>
    <w:p w:rsidR="003A2D7A" w:rsidRPr="00F93EA0" w:rsidRDefault="003A2D7A"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sidRPr="00F93EA0">
        <w:rPr>
          <w:rFonts w:ascii="Times New Roman" w:hAnsi="Times New Roman" w:cs="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cs="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200618" w:rsidRPr="00F93EA0" w:rsidRDefault="00C852E0" w:rsidP="00200618">
      <w:pPr>
        <w:widowControl w:val="0"/>
        <w:autoSpaceDE w:val="0"/>
        <w:autoSpaceDN w:val="0"/>
        <w:adjustRightInd w:val="0"/>
        <w:spacing w:after="0" w:line="240" w:lineRule="auto"/>
        <w:jc w:val="both"/>
        <w:rPr>
          <w:rFonts w:ascii="Times New Roman" w:hAnsi="Times New Roman" w:cs="Times New Roman"/>
          <w:sz w:val="28"/>
          <w:szCs w:val="28"/>
        </w:rPr>
      </w:pPr>
      <w:r w:rsidRPr="00F93EA0">
        <w:rPr>
          <w:rFonts w:ascii="Times New Roman" w:hAnsi="Times New Roman" w:cs="Times New Roman"/>
          <w:sz w:val="28"/>
          <w:szCs w:val="28"/>
        </w:rPr>
        <w:t>Форма</w:t>
      </w:r>
      <w:r w:rsidR="00200618" w:rsidRPr="00200618">
        <w:rPr>
          <w:rFonts w:ascii="Times New Roman" w:hAnsi="Times New Roman" w:cs="Times New Roman"/>
          <w:sz w:val="28"/>
          <w:szCs w:val="28"/>
        </w:rPr>
        <w:t xml:space="preserve"> </w:t>
      </w:r>
    </w:p>
    <w:p w:rsidR="00200618" w:rsidRPr="00F93EA0" w:rsidRDefault="00200618" w:rsidP="00200618">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Паспорт</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0334C0">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подпрограммы</w:t>
      </w:r>
    </w:p>
    <w:p w:rsidR="003A2D7A" w:rsidRPr="00F93EA0" w:rsidRDefault="003A2D7A" w:rsidP="000334C0">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_______________________________________________________</w:t>
      </w:r>
    </w:p>
    <w:p w:rsidR="003A2D7A" w:rsidRPr="00F93EA0" w:rsidRDefault="003A2D7A" w:rsidP="000334C0">
      <w:pPr>
        <w:widowControl w:val="0"/>
        <w:autoSpaceDE w:val="0"/>
        <w:autoSpaceDN w:val="0"/>
        <w:adjustRightInd w:val="0"/>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(наименование подпрограммы)</w:t>
      </w:r>
    </w:p>
    <w:p w:rsidR="003A2D7A" w:rsidRPr="00F93EA0" w:rsidRDefault="003A2D7A" w:rsidP="000334C0">
      <w:pPr>
        <w:widowControl w:val="0"/>
        <w:autoSpaceDE w:val="0"/>
        <w:autoSpaceDN w:val="0"/>
        <w:adjustRightInd w:val="0"/>
        <w:spacing w:after="0" w:line="240" w:lineRule="auto"/>
        <w:jc w:val="center"/>
        <w:rPr>
          <w:rFonts w:ascii="Times New Roman" w:hAnsi="Times New Roman" w:cs="Times New Roman"/>
          <w:sz w:val="28"/>
          <w:szCs w:val="28"/>
        </w:rPr>
      </w:pPr>
    </w:p>
    <w:tbl>
      <w:tblPr>
        <w:tblW w:w="5000" w:type="pct"/>
        <w:tblCellMar>
          <w:left w:w="75" w:type="dxa"/>
          <w:right w:w="75" w:type="dxa"/>
        </w:tblCellMar>
        <w:tblLook w:val="04A0"/>
      </w:tblPr>
      <w:tblGrid>
        <w:gridCol w:w="7753"/>
        <w:gridCol w:w="1750"/>
      </w:tblGrid>
      <w:tr w:rsidR="00F93EA0" w:rsidRPr="00F93EA0" w:rsidTr="000334C0">
        <w:tc>
          <w:tcPr>
            <w:tcW w:w="4079" w:type="pct"/>
            <w:tcBorders>
              <w:top w:val="single" w:sz="4" w:space="0" w:color="auto"/>
              <w:left w:val="single" w:sz="4" w:space="0" w:color="auto"/>
              <w:bottom w:val="single" w:sz="4" w:space="0" w:color="auto"/>
              <w:right w:val="single" w:sz="4" w:space="0" w:color="auto"/>
            </w:tcBorders>
            <w:hideMark/>
          </w:tcPr>
          <w:p w:rsidR="003A2D7A" w:rsidRPr="00F93EA0" w:rsidRDefault="00067DA9"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Наименование подпрограммы</w:t>
            </w:r>
          </w:p>
        </w:tc>
        <w:tc>
          <w:tcPr>
            <w:tcW w:w="921" w:type="pct"/>
            <w:tcBorders>
              <w:top w:val="single" w:sz="4" w:space="0" w:color="auto"/>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c>
          <w:tcPr>
            <w:tcW w:w="4079" w:type="pct"/>
            <w:tcBorders>
              <w:top w:val="single" w:sz="4" w:space="0" w:color="auto"/>
              <w:left w:val="single" w:sz="4" w:space="0" w:color="auto"/>
              <w:bottom w:val="single" w:sz="4" w:space="0" w:color="auto"/>
              <w:right w:val="single" w:sz="4" w:space="0" w:color="auto"/>
            </w:tcBorders>
          </w:tcPr>
          <w:p w:rsidR="00067DA9" w:rsidRPr="00F93EA0" w:rsidRDefault="00067DA9"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Ответственный исполнитель подпрограммы</w:t>
            </w:r>
          </w:p>
        </w:tc>
        <w:tc>
          <w:tcPr>
            <w:tcW w:w="921" w:type="pct"/>
            <w:tcBorders>
              <w:top w:val="single" w:sz="4" w:space="0" w:color="auto"/>
              <w:left w:val="single" w:sz="4" w:space="0" w:color="auto"/>
              <w:bottom w:val="single" w:sz="4" w:space="0" w:color="auto"/>
              <w:right w:val="single" w:sz="4" w:space="0" w:color="auto"/>
            </w:tcBorders>
          </w:tcPr>
          <w:p w:rsidR="00067DA9" w:rsidRPr="00F93EA0" w:rsidRDefault="00067DA9" w:rsidP="00D122DD">
            <w:pPr>
              <w:pStyle w:val="ConsPlusCell"/>
              <w:jc w:val="both"/>
              <w:rPr>
                <w:rFonts w:ascii="Times New Roman" w:hAnsi="Times New Roman" w:cs="Times New Roman"/>
                <w:sz w:val="28"/>
                <w:szCs w:val="28"/>
                <w:lang w:eastAsia="en-US"/>
              </w:rPr>
            </w:pPr>
          </w:p>
        </w:tc>
      </w:tr>
      <w:tr w:rsidR="00F93EA0" w:rsidRPr="00F93EA0" w:rsidTr="000334C0">
        <w:trPr>
          <w:trHeight w:val="156"/>
        </w:trPr>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Соисполнители, участники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Цели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rPr>
          <w:trHeight w:val="417"/>
        </w:trPr>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Задачи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rPr>
          <w:trHeight w:val="600"/>
        </w:trPr>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Мероприятия</w:t>
            </w:r>
            <w:r w:rsidR="00067DA9" w:rsidRPr="00F93EA0">
              <w:rPr>
                <w:rFonts w:ascii="Times New Roman" w:hAnsi="Times New Roman" w:cs="Times New Roman"/>
                <w:sz w:val="28"/>
                <w:szCs w:val="28"/>
                <w:lang w:eastAsia="en-US"/>
              </w:rPr>
              <w:t xml:space="preserve">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c>
          <w:tcPr>
            <w:tcW w:w="4079" w:type="pct"/>
            <w:tcBorders>
              <w:top w:val="nil"/>
              <w:left w:val="single" w:sz="4" w:space="0" w:color="auto"/>
              <w:bottom w:val="single" w:sz="4" w:space="0" w:color="auto"/>
              <w:right w:val="single" w:sz="4" w:space="0" w:color="auto"/>
            </w:tcBorders>
            <w:hideMark/>
          </w:tcPr>
          <w:p w:rsidR="003A2D7A" w:rsidRPr="00F93EA0" w:rsidRDefault="00067DA9"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П</w:t>
            </w:r>
            <w:r w:rsidR="003A2D7A" w:rsidRPr="00F93EA0">
              <w:rPr>
                <w:rFonts w:ascii="Times New Roman" w:hAnsi="Times New Roman" w:cs="Times New Roman"/>
                <w:sz w:val="28"/>
                <w:szCs w:val="28"/>
                <w:lang w:eastAsia="en-US"/>
              </w:rPr>
              <w:t>оказатели (индикаторы)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334C0">
        <w:trPr>
          <w:trHeight w:val="362"/>
        </w:trPr>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Сроки и этапы реализации подпрограммы</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F93EA0" w:rsidRPr="00F93EA0" w:rsidTr="00067DA9">
        <w:tc>
          <w:tcPr>
            <w:tcW w:w="4079" w:type="pct"/>
            <w:tcBorders>
              <w:top w:val="nil"/>
              <w:left w:val="single" w:sz="4" w:space="0" w:color="auto"/>
              <w:bottom w:val="single" w:sz="4" w:space="0" w:color="auto"/>
              <w:right w:val="single" w:sz="4" w:space="0" w:color="auto"/>
            </w:tcBorders>
            <w:hideMark/>
          </w:tcPr>
          <w:p w:rsidR="003A2D7A" w:rsidRPr="00F93EA0" w:rsidRDefault="003A2D7A"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 xml:space="preserve">Ресурсное обеспечение </w:t>
            </w:r>
            <w:r w:rsidR="00067DA9" w:rsidRPr="00F93EA0">
              <w:rPr>
                <w:rFonts w:ascii="Times New Roman" w:hAnsi="Times New Roman" w:cs="Times New Roman"/>
                <w:sz w:val="28"/>
                <w:szCs w:val="28"/>
                <w:lang w:eastAsia="en-US"/>
              </w:rPr>
              <w:t xml:space="preserve">реализации </w:t>
            </w:r>
            <w:r w:rsidRPr="00F93EA0">
              <w:rPr>
                <w:rFonts w:ascii="Times New Roman" w:hAnsi="Times New Roman" w:cs="Times New Roman"/>
                <w:sz w:val="28"/>
                <w:szCs w:val="28"/>
                <w:lang w:eastAsia="en-US"/>
              </w:rPr>
              <w:t>подпрограммы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w:t>
            </w:r>
            <w:r w:rsidR="00067DA9" w:rsidRPr="00F93EA0">
              <w:rPr>
                <w:rFonts w:ascii="Times New Roman" w:hAnsi="Times New Roman" w:cs="Times New Roman"/>
                <w:sz w:val="28"/>
                <w:szCs w:val="28"/>
                <w:lang w:eastAsia="en-US"/>
              </w:rPr>
              <w:t xml:space="preserve"> (суммарно за весь период реализации муниципальной программы и с разбивкой по годам)</w:t>
            </w:r>
          </w:p>
        </w:tc>
        <w:tc>
          <w:tcPr>
            <w:tcW w:w="921" w:type="pct"/>
            <w:tcBorders>
              <w:top w:val="nil"/>
              <w:left w:val="single" w:sz="4" w:space="0" w:color="auto"/>
              <w:bottom w:val="single" w:sz="4" w:space="0" w:color="auto"/>
              <w:right w:val="single" w:sz="4" w:space="0" w:color="auto"/>
            </w:tcBorders>
          </w:tcPr>
          <w:p w:rsidR="003A2D7A" w:rsidRPr="00F93EA0" w:rsidRDefault="003A2D7A" w:rsidP="00D122DD">
            <w:pPr>
              <w:pStyle w:val="ConsPlusCell"/>
              <w:jc w:val="both"/>
              <w:rPr>
                <w:rFonts w:ascii="Times New Roman" w:hAnsi="Times New Roman" w:cs="Times New Roman"/>
                <w:sz w:val="28"/>
                <w:szCs w:val="28"/>
                <w:lang w:eastAsia="en-US"/>
              </w:rPr>
            </w:pPr>
          </w:p>
        </w:tc>
      </w:tr>
      <w:tr w:rsidR="00067DA9" w:rsidRPr="00F93EA0" w:rsidTr="00067DA9">
        <w:tc>
          <w:tcPr>
            <w:tcW w:w="4079" w:type="pct"/>
            <w:tcBorders>
              <w:top w:val="single" w:sz="4" w:space="0" w:color="auto"/>
              <w:left w:val="single" w:sz="4" w:space="0" w:color="auto"/>
              <w:bottom w:val="single" w:sz="4" w:space="0" w:color="auto"/>
              <w:right w:val="single" w:sz="4" w:space="0" w:color="auto"/>
            </w:tcBorders>
          </w:tcPr>
          <w:p w:rsidR="00067DA9" w:rsidRPr="00F93EA0" w:rsidRDefault="00067DA9" w:rsidP="00D122DD">
            <w:pPr>
              <w:pStyle w:val="ConsPlusCell"/>
              <w:jc w:val="both"/>
              <w:rPr>
                <w:rFonts w:ascii="Times New Roman" w:hAnsi="Times New Roman" w:cs="Times New Roman"/>
                <w:sz w:val="28"/>
                <w:szCs w:val="28"/>
                <w:lang w:eastAsia="en-US"/>
              </w:rPr>
            </w:pPr>
            <w:r w:rsidRPr="00F93EA0">
              <w:rPr>
                <w:rFonts w:ascii="Times New Roman" w:hAnsi="Times New Roman" w:cs="Times New Roman"/>
                <w:sz w:val="28"/>
                <w:szCs w:val="28"/>
                <w:lang w:eastAsia="en-US"/>
              </w:rPr>
              <w:t>Ожидаемые результаты реализации подпрограммы</w:t>
            </w:r>
          </w:p>
        </w:tc>
        <w:tc>
          <w:tcPr>
            <w:tcW w:w="921" w:type="pct"/>
            <w:tcBorders>
              <w:top w:val="single" w:sz="4" w:space="0" w:color="auto"/>
              <w:left w:val="single" w:sz="4" w:space="0" w:color="auto"/>
              <w:bottom w:val="single" w:sz="4" w:space="0" w:color="auto"/>
              <w:right w:val="single" w:sz="4" w:space="0" w:color="auto"/>
            </w:tcBorders>
          </w:tcPr>
          <w:p w:rsidR="00067DA9" w:rsidRPr="00F93EA0" w:rsidRDefault="00067DA9" w:rsidP="00D122DD">
            <w:pPr>
              <w:pStyle w:val="ConsPlusCell"/>
              <w:jc w:val="both"/>
              <w:rPr>
                <w:rFonts w:ascii="Times New Roman" w:hAnsi="Times New Roman" w:cs="Times New Roman"/>
                <w:sz w:val="28"/>
                <w:szCs w:val="28"/>
                <w:lang w:eastAsia="en-US"/>
              </w:rPr>
            </w:pPr>
          </w:p>
        </w:tc>
      </w:tr>
    </w:tbl>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spacing w:after="0" w:line="240" w:lineRule="auto"/>
        <w:jc w:val="both"/>
        <w:rPr>
          <w:rFonts w:ascii="Times New Roman" w:hAnsi="Times New Roman" w:cs="Times New Roman"/>
          <w:sz w:val="28"/>
          <w:szCs w:val="28"/>
        </w:rPr>
        <w:sectPr w:rsidR="003A2D7A" w:rsidRPr="00F93EA0" w:rsidSect="000334C0">
          <w:pgSz w:w="11905" w:h="16838"/>
          <w:pgMar w:top="1134" w:right="567" w:bottom="1134" w:left="1985" w:header="720" w:footer="720" w:gutter="0"/>
          <w:cols w:space="720"/>
        </w:sectPr>
      </w:pP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Приложение 8</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pStyle w:val="ConsPlusNormal"/>
        <w:spacing w:line="240" w:lineRule="exact"/>
        <w:ind w:left="10206" w:firstLine="0"/>
        <w:jc w:val="right"/>
        <w:rPr>
          <w:rFonts w:ascii="Times New Roman" w:hAnsi="Times New Roman"/>
          <w:sz w:val="28"/>
          <w:szCs w:val="28"/>
        </w:rPr>
      </w:pPr>
      <w:r w:rsidRPr="00F93EA0">
        <w:rPr>
          <w:rFonts w:ascii="Times New Roman" w:hAnsi="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200618" w:rsidRDefault="00200618" w:rsidP="00200618"/>
    <w:p w:rsidR="00067DA9" w:rsidRPr="00F93EA0" w:rsidRDefault="00067DA9" w:rsidP="00D122DD">
      <w:pPr>
        <w:pStyle w:val="ConsPlusNormal"/>
        <w:ind w:firstLine="0"/>
        <w:jc w:val="both"/>
        <w:rPr>
          <w:rFonts w:ascii="Times New Roman" w:hAnsi="Times New Roman"/>
          <w:sz w:val="28"/>
          <w:szCs w:val="28"/>
        </w:rPr>
      </w:pPr>
    </w:p>
    <w:p w:rsidR="003A2D7A" w:rsidRPr="00F93EA0" w:rsidRDefault="003A2D7A" w:rsidP="00D122DD">
      <w:pPr>
        <w:pStyle w:val="ConsPlusNormal"/>
        <w:ind w:firstLine="0"/>
        <w:jc w:val="both"/>
        <w:rPr>
          <w:rFonts w:ascii="Times New Roman" w:hAnsi="Times New Roman"/>
          <w:sz w:val="28"/>
          <w:szCs w:val="28"/>
        </w:rPr>
      </w:pPr>
      <w:r w:rsidRPr="00F93EA0">
        <w:rPr>
          <w:rFonts w:ascii="Times New Roman" w:hAnsi="Times New Roman"/>
          <w:sz w:val="28"/>
          <w:szCs w:val="28"/>
        </w:rPr>
        <w:t>Форма</w:t>
      </w:r>
    </w:p>
    <w:p w:rsidR="003A2D7A" w:rsidRPr="00F93EA0" w:rsidRDefault="003A2D7A" w:rsidP="00D122DD">
      <w:pPr>
        <w:pStyle w:val="ConsPlusNormal"/>
        <w:ind w:firstLine="0"/>
        <w:jc w:val="both"/>
        <w:rPr>
          <w:rFonts w:ascii="Times New Roman" w:hAnsi="Times New Roman"/>
          <w:sz w:val="28"/>
          <w:szCs w:val="28"/>
        </w:rPr>
      </w:pPr>
    </w:p>
    <w:p w:rsidR="003A2D7A" w:rsidRPr="00F93EA0" w:rsidRDefault="003A2D7A" w:rsidP="000334C0">
      <w:pPr>
        <w:pStyle w:val="ConsPlusNormal"/>
        <w:ind w:firstLine="0"/>
        <w:jc w:val="center"/>
        <w:rPr>
          <w:rFonts w:ascii="Times New Roman" w:hAnsi="Times New Roman"/>
          <w:sz w:val="28"/>
          <w:szCs w:val="28"/>
        </w:rPr>
      </w:pPr>
      <w:r w:rsidRPr="00F93EA0">
        <w:rPr>
          <w:rFonts w:ascii="Times New Roman" w:hAnsi="Times New Roman"/>
          <w:sz w:val="28"/>
          <w:szCs w:val="28"/>
        </w:rPr>
        <w:t>СВЕДЕНИЯ</w:t>
      </w:r>
    </w:p>
    <w:p w:rsidR="003A2D7A" w:rsidRPr="00F93EA0" w:rsidRDefault="003A2D7A" w:rsidP="000334C0">
      <w:pPr>
        <w:pStyle w:val="ConsPlusNormal"/>
        <w:ind w:firstLine="0"/>
        <w:jc w:val="center"/>
        <w:rPr>
          <w:rFonts w:ascii="Times New Roman" w:hAnsi="Times New Roman"/>
          <w:sz w:val="28"/>
          <w:szCs w:val="28"/>
        </w:rPr>
      </w:pPr>
      <w:r w:rsidRPr="00F93EA0">
        <w:rPr>
          <w:rFonts w:ascii="Times New Roman" w:hAnsi="Times New Roman"/>
          <w:sz w:val="28"/>
          <w:szCs w:val="28"/>
        </w:rPr>
        <w:t>о достижении значений показателей (индикаторов)</w:t>
      </w:r>
    </w:p>
    <w:p w:rsidR="003A2D7A" w:rsidRPr="00F93EA0" w:rsidRDefault="00067DA9" w:rsidP="000334C0">
      <w:pPr>
        <w:pStyle w:val="ConsPlusNormal"/>
        <w:ind w:firstLine="0"/>
        <w:jc w:val="center"/>
        <w:rPr>
          <w:rFonts w:ascii="Times New Roman" w:hAnsi="Times New Roman"/>
          <w:sz w:val="28"/>
          <w:szCs w:val="28"/>
        </w:rPr>
      </w:pPr>
      <w:r w:rsidRPr="00F93EA0">
        <w:rPr>
          <w:rFonts w:ascii="Times New Roman" w:hAnsi="Times New Roman"/>
          <w:sz w:val="28"/>
          <w:szCs w:val="28"/>
        </w:rPr>
        <w:t>м</w:t>
      </w:r>
      <w:r w:rsidR="003A2D7A" w:rsidRPr="00F93EA0">
        <w:rPr>
          <w:rFonts w:ascii="Times New Roman" w:hAnsi="Times New Roman"/>
          <w:sz w:val="28"/>
          <w:szCs w:val="28"/>
        </w:rPr>
        <w:t>униципальной программы</w:t>
      </w:r>
    </w:p>
    <w:p w:rsidR="003A2D7A" w:rsidRPr="00F93EA0" w:rsidRDefault="003A2D7A" w:rsidP="00067DA9">
      <w:pPr>
        <w:pStyle w:val="ConsPlusNormal"/>
        <w:ind w:firstLine="0"/>
        <w:jc w:val="both"/>
        <w:rPr>
          <w:rFonts w:ascii="Times New Roman" w:hAnsi="Times New Roman"/>
          <w:sz w:val="28"/>
          <w:szCs w:val="28"/>
        </w:rPr>
      </w:pPr>
    </w:p>
    <w:tbl>
      <w:tblPr>
        <w:tblStyle w:val="aff1"/>
        <w:tblW w:w="0" w:type="auto"/>
        <w:tblLook w:val="04A0"/>
      </w:tblPr>
      <w:tblGrid>
        <w:gridCol w:w="704"/>
        <w:gridCol w:w="3400"/>
        <w:gridCol w:w="1354"/>
        <w:gridCol w:w="2051"/>
        <w:gridCol w:w="1361"/>
        <w:gridCol w:w="1417"/>
        <w:gridCol w:w="1842"/>
        <w:gridCol w:w="2657"/>
      </w:tblGrid>
      <w:tr w:rsidR="00F93EA0" w:rsidRPr="00F93EA0" w:rsidTr="006A360D">
        <w:tc>
          <w:tcPr>
            <w:tcW w:w="704"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3402"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показателя (индикатора)</w:t>
            </w:r>
          </w:p>
        </w:tc>
        <w:tc>
          <w:tcPr>
            <w:tcW w:w="1354"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Единица измерения</w:t>
            </w:r>
          </w:p>
        </w:tc>
        <w:tc>
          <w:tcPr>
            <w:tcW w:w="4600" w:type="dxa"/>
            <w:gridSpan w:val="3"/>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Значение показателя (индикатора)</w:t>
            </w:r>
          </w:p>
        </w:tc>
        <w:tc>
          <w:tcPr>
            <w:tcW w:w="1842"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Процент выполнения показателя (индикатора)</w:t>
            </w:r>
            <w:r w:rsidRPr="00F93EA0">
              <w:rPr>
                <w:rStyle w:val="af1"/>
                <w:rFonts w:ascii="Times New Roman" w:hAnsi="Times New Roman"/>
                <w:sz w:val="24"/>
                <w:szCs w:val="24"/>
              </w:rPr>
              <w:footnoteReference w:id="20"/>
            </w:r>
          </w:p>
        </w:tc>
        <w:tc>
          <w:tcPr>
            <w:tcW w:w="2658"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Обоснование отклонений значений показателя (индикатора) на конец отчетного года (при наличии)</w:t>
            </w:r>
            <w:r w:rsidRPr="00F93EA0">
              <w:rPr>
                <w:rStyle w:val="af1"/>
                <w:rFonts w:ascii="Times New Roman" w:hAnsi="Times New Roman"/>
                <w:sz w:val="24"/>
                <w:szCs w:val="24"/>
              </w:rPr>
              <w:footnoteReference w:id="21"/>
            </w:r>
          </w:p>
        </w:tc>
      </w:tr>
      <w:tr w:rsidR="00F93EA0" w:rsidRPr="00F93EA0" w:rsidTr="006A360D">
        <w:tc>
          <w:tcPr>
            <w:tcW w:w="704" w:type="dxa"/>
            <w:vMerge/>
          </w:tcPr>
          <w:p w:rsidR="006A360D" w:rsidRPr="00F93EA0" w:rsidRDefault="006A360D" w:rsidP="006A360D">
            <w:pPr>
              <w:spacing w:after="0" w:line="240" w:lineRule="auto"/>
              <w:jc w:val="center"/>
              <w:rPr>
                <w:rFonts w:ascii="Times New Roman" w:hAnsi="Times New Roman"/>
                <w:sz w:val="24"/>
                <w:szCs w:val="24"/>
              </w:rPr>
            </w:pPr>
          </w:p>
        </w:tc>
        <w:tc>
          <w:tcPr>
            <w:tcW w:w="3402" w:type="dxa"/>
            <w:vMerge/>
          </w:tcPr>
          <w:p w:rsidR="006A360D" w:rsidRPr="00F93EA0" w:rsidRDefault="006A360D" w:rsidP="006A360D">
            <w:pPr>
              <w:spacing w:after="0" w:line="240" w:lineRule="auto"/>
              <w:jc w:val="center"/>
              <w:rPr>
                <w:rFonts w:ascii="Times New Roman" w:hAnsi="Times New Roman"/>
                <w:sz w:val="24"/>
                <w:szCs w:val="24"/>
              </w:rPr>
            </w:pPr>
          </w:p>
        </w:tc>
        <w:tc>
          <w:tcPr>
            <w:tcW w:w="1354" w:type="dxa"/>
            <w:vMerge/>
          </w:tcPr>
          <w:p w:rsidR="006A360D" w:rsidRPr="00F93EA0" w:rsidRDefault="006A360D" w:rsidP="006A360D">
            <w:pPr>
              <w:spacing w:after="0" w:line="240" w:lineRule="auto"/>
              <w:jc w:val="center"/>
              <w:rPr>
                <w:rFonts w:ascii="Times New Roman" w:hAnsi="Times New Roman"/>
                <w:sz w:val="24"/>
                <w:szCs w:val="24"/>
              </w:rPr>
            </w:pPr>
          </w:p>
        </w:tc>
        <w:tc>
          <w:tcPr>
            <w:tcW w:w="1820" w:type="dxa"/>
            <w:vMerge w:val="restart"/>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предшествующий год (факт)</w:t>
            </w:r>
          </w:p>
        </w:tc>
        <w:tc>
          <w:tcPr>
            <w:tcW w:w="2780" w:type="dxa"/>
            <w:gridSpan w:val="2"/>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отчетный год</w:t>
            </w:r>
          </w:p>
        </w:tc>
        <w:tc>
          <w:tcPr>
            <w:tcW w:w="1842" w:type="dxa"/>
            <w:vMerge/>
          </w:tcPr>
          <w:p w:rsidR="006A360D" w:rsidRPr="00F93EA0" w:rsidRDefault="006A360D" w:rsidP="006A360D">
            <w:pPr>
              <w:spacing w:after="0" w:line="240" w:lineRule="auto"/>
              <w:jc w:val="center"/>
              <w:rPr>
                <w:rFonts w:ascii="Times New Roman" w:hAnsi="Times New Roman"/>
                <w:sz w:val="24"/>
                <w:szCs w:val="24"/>
              </w:rPr>
            </w:pPr>
          </w:p>
        </w:tc>
        <w:tc>
          <w:tcPr>
            <w:tcW w:w="2658" w:type="dxa"/>
            <w:vMerge/>
          </w:tcPr>
          <w:p w:rsidR="006A360D" w:rsidRPr="00F93EA0" w:rsidRDefault="006A360D" w:rsidP="006A360D">
            <w:pPr>
              <w:spacing w:after="0" w:line="240" w:lineRule="auto"/>
              <w:jc w:val="center"/>
              <w:rPr>
                <w:rFonts w:ascii="Times New Roman" w:hAnsi="Times New Roman"/>
                <w:sz w:val="24"/>
                <w:szCs w:val="24"/>
              </w:rPr>
            </w:pPr>
          </w:p>
        </w:tc>
      </w:tr>
      <w:tr w:rsidR="00F93EA0" w:rsidRPr="00F93EA0" w:rsidTr="006A360D">
        <w:tc>
          <w:tcPr>
            <w:tcW w:w="704" w:type="dxa"/>
            <w:vMerge/>
          </w:tcPr>
          <w:p w:rsidR="006A360D" w:rsidRPr="00F93EA0" w:rsidRDefault="006A360D" w:rsidP="006A360D">
            <w:pPr>
              <w:spacing w:after="0" w:line="240" w:lineRule="auto"/>
              <w:jc w:val="center"/>
              <w:rPr>
                <w:rFonts w:ascii="Times New Roman" w:hAnsi="Times New Roman"/>
                <w:sz w:val="24"/>
                <w:szCs w:val="24"/>
              </w:rPr>
            </w:pPr>
          </w:p>
        </w:tc>
        <w:tc>
          <w:tcPr>
            <w:tcW w:w="3402" w:type="dxa"/>
            <w:vMerge/>
          </w:tcPr>
          <w:p w:rsidR="006A360D" w:rsidRPr="00F93EA0" w:rsidRDefault="006A360D" w:rsidP="006A360D">
            <w:pPr>
              <w:spacing w:after="0" w:line="240" w:lineRule="auto"/>
              <w:jc w:val="center"/>
              <w:rPr>
                <w:rFonts w:ascii="Times New Roman" w:hAnsi="Times New Roman"/>
                <w:sz w:val="24"/>
                <w:szCs w:val="24"/>
              </w:rPr>
            </w:pPr>
          </w:p>
        </w:tc>
        <w:tc>
          <w:tcPr>
            <w:tcW w:w="1354" w:type="dxa"/>
            <w:vMerge/>
          </w:tcPr>
          <w:p w:rsidR="006A360D" w:rsidRPr="00F93EA0" w:rsidRDefault="006A360D" w:rsidP="006A360D">
            <w:pPr>
              <w:spacing w:after="0" w:line="240" w:lineRule="auto"/>
              <w:jc w:val="center"/>
              <w:rPr>
                <w:rFonts w:ascii="Times New Roman" w:hAnsi="Times New Roman"/>
                <w:sz w:val="24"/>
                <w:szCs w:val="24"/>
              </w:rPr>
            </w:pPr>
          </w:p>
        </w:tc>
        <w:tc>
          <w:tcPr>
            <w:tcW w:w="1820" w:type="dxa"/>
            <w:vMerge/>
          </w:tcPr>
          <w:p w:rsidR="006A360D" w:rsidRPr="00F93EA0" w:rsidRDefault="006A360D" w:rsidP="006A360D">
            <w:pPr>
              <w:spacing w:after="0" w:line="240" w:lineRule="auto"/>
              <w:jc w:val="center"/>
              <w:rPr>
                <w:rFonts w:ascii="Times New Roman" w:hAnsi="Times New Roman"/>
                <w:sz w:val="24"/>
                <w:szCs w:val="24"/>
              </w:rPr>
            </w:pPr>
          </w:p>
        </w:tc>
        <w:tc>
          <w:tcPr>
            <w:tcW w:w="1362" w:type="dxa"/>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план</w:t>
            </w:r>
          </w:p>
        </w:tc>
        <w:tc>
          <w:tcPr>
            <w:tcW w:w="1418" w:type="dxa"/>
          </w:tcPr>
          <w:p w:rsidR="006A360D"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факт</w:t>
            </w:r>
          </w:p>
        </w:tc>
        <w:tc>
          <w:tcPr>
            <w:tcW w:w="1842" w:type="dxa"/>
            <w:vMerge/>
          </w:tcPr>
          <w:p w:rsidR="006A360D" w:rsidRPr="00F93EA0" w:rsidRDefault="006A360D" w:rsidP="006A360D">
            <w:pPr>
              <w:spacing w:after="0" w:line="240" w:lineRule="auto"/>
              <w:jc w:val="center"/>
              <w:rPr>
                <w:rFonts w:ascii="Times New Roman" w:hAnsi="Times New Roman"/>
                <w:sz w:val="24"/>
                <w:szCs w:val="24"/>
              </w:rPr>
            </w:pPr>
          </w:p>
        </w:tc>
        <w:tc>
          <w:tcPr>
            <w:tcW w:w="2658" w:type="dxa"/>
            <w:vMerge/>
          </w:tcPr>
          <w:p w:rsidR="006A360D" w:rsidRPr="00F93EA0" w:rsidRDefault="006A360D" w:rsidP="006A360D">
            <w:pPr>
              <w:spacing w:after="0" w:line="240" w:lineRule="auto"/>
              <w:jc w:val="center"/>
              <w:rPr>
                <w:rFonts w:ascii="Times New Roman" w:hAnsi="Times New Roman"/>
                <w:sz w:val="24"/>
                <w:szCs w:val="24"/>
              </w:rPr>
            </w:pP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704"/>
        <w:gridCol w:w="3402"/>
        <w:gridCol w:w="1354"/>
        <w:gridCol w:w="1820"/>
        <w:gridCol w:w="1362"/>
        <w:gridCol w:w="1418"/>
        <w:gridCol w:w="1842"/>
        <w:gridCol w:w="2658"/>
      </w:tblGrid>
      <w:tr w:rsidR="00F93EA0" w:rsidRPr="00F93EA0" w:rsidTr="00F93EA0">
        <w:trPr>
          <w:tblHeader/>
        </w:trPr>
        <w:tc>
          <w:tcPr>
            <w:tcW w:w="704"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lastRenderedPageBreak/>
              <w:t>1</w:t>
            </w:r>
          </w:p>
        </w:tc>
        <w:tc>
          <w:tcPr>
            <w:tcW w:w="3402"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354"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820"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362"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1418"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1842"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2658" w:type="dxa"/>
          </w:tcPr>
          <w:p w:rsidR="00067DA9" w:rsidRPr="00F93EA0" w:rsidRDefault="006A360D" w:rsidP="006A360D">
            <w:pPr>
              <w:spacing w:after="0" w:line="240" w:lineRule="auto"/>
              <w:jc w:val="center"/>
              <w:rPr>
                <w:rFonts w:ascii="Times New Roman" w:hAnsi="Times New Roman"/>
                <w:sz w:val="24"/>
                <w:szCs w:val="24"/>
              </w:rPr>
            </w:pPr>
            <w:r w:rsidRPr="00F93EA0">
              <w:rPr>
                <w:rFonts w:ascii="Times New Roman" w:hAnsi="Times New Roman"/>
                <w:sz w:val="24"/>
                <w:szCs w:val="24"/>
              </w:rPr>
              <w:t>8</w:t>
            </w:r>
          </w:p>
        </w:tc>
      </w:tr>
      <w:tr w:rsidR="00F93EA0" w:rsidRPr="00F93EA0" w:rsidTr="006A360D">
        <w:tc>
          <w:tcPr>
            <w:tcW w:w="704" w:type="dxa"/>
          </w:tcPr>
          <w:p w:rsidR="00067DA9" w:rsidRPr="00F93EA0" w:rsidRDefault="00067DA9" w:rsidP="00067DA9">
            <w:pPr>
              <w:spacing w:after="0" w:line="240" w:lineRule="auto"/>
              <w:rPr>
                <w:rFonts w:ascii="Times New Roman" w:hAnsi="Times New Roman"/>
                <w:sz w:val="24"/>
                <w:szCs w:val="24"/>
              </w:rPr>
            </w:pPr>
          </w:p>
        </w:tc>
        <w:tc>
          <w:tcPr>
            <w:tcW w:w="3402" w:type="dxa"/>
          </w:tcPr>
          <w:p w:rsidR="00067DA9" w:rsidRPr="00F93EA0" w:rsidRDefault="006A360D" w:rsidP="00067DA9">
            <w:pPr>
              <w:spacing w:after="0" w:line="240" w:lineRule="auto"/>
              <w:rPr>
                <w:rFonts w:ascii="Times New Roman" w:hAnsi="Times New Roman"/>
                <w:sz w:val="24"/>
                <w:szCs w:val="24"/>
              </w:rPr>
            </w:pPr>
            <w:r w:rsidRPr="00F93EA0">
              <w:rPr>
                <w:rFonts w:ascii="Times New Roman" w:hAnsi="Times New Roman"/>
                <w:sz w:val="24"/>
                <w:szCs w:val="24"/>
              </w:rPr>
              <w:t>Основной показатель (индикатор)</w:t>
            </w:r>
          </w:p>
        </w:tc>
        <w:tc>
          <w:tcPr>
            <w:tcW w:w="1354" w:type="dxa"/>
          </w:tcPr>
          <w:p w:rsidR="00067DA9" w:rsidRPr="00F93EA0" w:rsidRDefault="00067DA9" w:rsidP="00067DA9">
            <w:pPr>
              <w:spacing w:after="0" w:line="240" w:lineRule="auto"/>
              <w:rPr>
                <w:rFonts w:ascii="Times New Roman" w:hAnsi="Times New Roman"/>
                <w:sz w:val="24"/>
                <w:szCs w:val="24"/>
              </w:rPr>
            </w:pPr>
          </w:p>
        </w:tc>
        <w:tc>
          <w:tcPr>
            <w:tcW w:w="1820" w:type="dxa"/>
          </w:tcPr>
          <w:p w:rsidR="00067DA9" w:rsidRPr="00F93EA0" w:rsidRDefault="00067DA9" w:rsidP="00067DA9">
            <w:pPr>
              <w:spacing w:after="0" w:line="240" w:lineRule="auto"/>
              <w:rPr>
                <w:rFonts w:ascii="Times New Roman" w:hAnsi="Times New Roman"/>
                <w:sz w:val="24"/>
                <w:szCs w:val="24"/>
              </w:rPr>
            </w:pPr>
          </w:p>
        </w:tc>
        <w:tc>
          <w:tcPr>
            <w:tcW w:w="1362" w:type="dxa"/>
          </w:tcPr>
          <w:p w:rsidR="00067DA9" w:rsidRPr="00F93EA0" w:rsidRDefault="00067DA9" w:rsidP="00067DA9">
            <w:pPr>
              <w:spacing w:after="0" w:line="240" w:lineRule="auto"/>
              <w:rPr>
                <w:rFonts w:ascii="Times New Roman" w:hAnsi="Times New Roman"/>
                <w:sz w:val="24"/>
                <w:szCs w:val="24"/>
              </w:rPr>
            </w:pPr>
          </w:p>
        </w:tc>
        <w:tc>
          <w:tcPr>
            <w:tcW w:w="1418" w:type="dxa"/>
          </w:tcPr>
          <w:p w:rsidR="00067DA9" w:rsidRPr="00F93EA0" w:rsidRDefault="00067DA9" w:rsidP="00067DA9">
            <w:pPr>
              <w:spacing w:after="0" w:line="240" w:lineRule="auto"/>
              <w:rPr>
                <w:rFonts w:ascii="Times New Roman" w:hAnsi="Times New Roman"/>
                <w:sz w:val="24"/>
                <w:szCs w:val="24"/>
              </w:rPr>
            </w:pPr>
          </w:p>
        </w:tc>
        <w:tc>
          <w:tcPr>
            <w:tcW w:w="1842" w:type="dxa"/>
          </w:tcPr>
          <w:p w:rsidR="00067DA9" w:rsidRPr="00F93EA0" w:rsidRDefault="00067DA9" w:rsidP="00067DA9">
            <w:pPr>
              <w:spacing w:after="0" w:line="240" w:lineRule="auto"/>
              <w:rPr>
                <w:rFonts w:ascii="Times New Roman" w:hAnsi="Times New Roman"/>
                <w:sz w:val="24"/>
                <w:szCs w:val="24"/>
              </w:rPr>
            </w:pPr>
          </w:p>
        </w:tc>
        <w:tc>
          <w:tcPr>
            <w:tcW w:w="2658" w:type="dxa"/>
          </w:tcPr>
          <w:p w:rsidR="00067DA9" w:rsidRPr="00F93EA0" w:rsidRDefault="00067DA9" w:rsidP="00067DA9">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Основной 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1.</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Подпрограмма</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1.1.</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1.2.</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6A360D">
            <w:pPr>
              <w:spacing w:after="0" w:line="240" w:lineRule="auto"/>
              <w:rPr>
                <w:rFonts w:ascii="Times New Roman" w:hAnsi="Times New Roman"/>
                <w:sz w:val="24"/>
                <w:szCs w:val="24"/>
              </w:rPr>
            </w:pPr>
          </w:p>
        </w:tc>
        <w:tc>
          <w:tcPr>
            <w:tcW w:w="3402" w:type="dxa"/>
          </w:tcPr>
          <w:p w:rsidR="00BD762E" w:rsidRPr="00F93EA0" w:rsidRDefault="00BD762E" w:rsidP="006A360D">
            <w:pPr>
              <w:spacing w:after="0" w:line="240" w:lineRule="auto"/>
              <w:rPr>
                <w:rFonts w:ascii="Times New Roman" w:hAnsi="Times New Roman"/>
                <w:sz w:val="24"/>
                <w:szCs w:val="24"/>
              </w:rPr>
            </w:pPr>
          </w:p>
        </w:tc>
        <w:tc>
          <w:tcPr>
            <w:tcW w:w="1354" w:type="dxa"/>
          </w:tcPr>
          <w:p w:rsidR="00BD762E" w:rsidRPr="00F93EA0" w:rsidRDefault="00BD762E" w:rsidP="006A360D">
            <w:pPr>
              <w:spacing w:after="0" w:line="240" w:lineRule="auto"/>
              <w:rPr>
                <w:rFonts w:ascii="Times New Roman" w:hAnsi="Times New Roman"/>
                <w:sz w:val="24"/>
                <w:szCs w:val="24"/>
              </w:rPr>
            </w:pPr>
          </w:p>
        </w:tc>
        <w:tc>
          <w:tcPr>
            <w:tcW w:w="1820" w:type="dxa"/>
          </w:tcPr>
          <w:p w:rsidR="00BD762E" w:rsidRPr="00F93EA0" w:rsidRDefault="00BD762E" w:rsidP="006A360D">
            <w:pPr>
              <w:spacing w:after="0" w:line="240" w:lineRule="auto"/>
              <w:rPr>
                <w:rFonts w:ascii="Times New Roman" w:hAnsi="Times New Roman"/>
                <w:sz w:val="24"/>
                <w:szCs w:val="24"/>
              </w:rPr>
            </w:pPr>
          </w:p>
        </w:tc>
        <w:tc>
          <w:tcPr>
            <w:tcW w:w="1362" w:type="dxa"/>
          </w:tcPr>
          <w:p w:rsidR="00BD762E" w:rsidRPr="00F93EA0" w:rsidRDefault="00BD762E" w:rsidP="006A360D">
            <w:pPr>
              <w:spacing w:after="0" w:line="240" w:lineRule="auto"/>
              <w:rPr>
                <w:rFonts w:ascii="Times New Roman" w:hAnsi="Times New Roman"/>
                <w:sz w:val="24"/>
                <w:szCs w:val="24"/>
              </w:rPr>
            </w:pPr>
          </w:p>
        </w:tc>
        <w:tc>
          <w:tcPr>
            <w:tcW w:w="1418" w:type="dxa"/>
          </w:tcPr>
          <w:p w:rsidR="00BD762E" w:rsidRPr="00F93EA0" w:rsidRDefault="00BD762E" w:rsidP="006A360D">
            <w:pPr>
              <w:spacing w:after="0" w:line="240" w:lineRule="auto"/>
              <w:rPr>
                <w:rFonts w:ascii="Times New Roman" w:hAnsi="Times New Roman"/>
                <w:sz w:val="24"/>
                <w:szCs w:val="24"/>
              </w:rPr>
            </w:pPr>
          </w:p>
        </w:tc>
        <w:tc>
          <w:tcPr>
            <w:tcW w:w="1842" w:type="dxa"/>
          </w:tcPr>
          <w:p w:rsidR="00BD762E" w:rsidRPr="00F93EA0" w:rsidRDefault="00BD762E" w:rsidP="006A360D">
            <w:pPr>
              <w:spacing w:after="0" w:line="240" w:lineRule="auto"/>
              <w:rPr>
                <w:rFonts w:ascii="Times New Roman" w:hAnsi="Times New Roman"/>
                <w:sz w:val="24"/>
                <w:szCs w:val="24"/>
              </w:rPr>
            </w:pPr>
          </w:p>
        </w:tc>
        <w:tc>
          <w:tcPr>
            <w:tcW w:w="2658" w:type="dxa"/>
          </w:tcPr>
          <w:p w:rsidR="00BD762E" w:rsidRPr="00F93EA0" w:rsidRDefault="00BD762E"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2.</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Основное мероприятие</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2.1.</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2.2.</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6A360D">
            <w:pPr>
              <w:spacing w:after="0" w:line="240" w:lineRule="auto"/>
              <w:rPr>
                <w:rFonts w:ascii="Times New Roman" w:hAnsi="Times New Roman"/>
                <w:sz w:val="24"/>
                <w:szCs w:val="24"/>
              </w:rPr>
            </w:pPr>
          </w:p>
        </w:tc>
        <w:tc>
          <w:tcPr>
            <w:tcW w:w="3402" w:type="dxa"/>
          </w:tcPr>
          <w:p w:rsidR="00BD762E" w:rsidRPr="00F93EA0" w:rsidRDefault="00BD762E" w:rsidP="006A360D">
            <w:pPr>
              <w:spacing w:after="0" w:line="240" w:lineRule="auto"/>
              <w:rPr>
                <w:rFonts w:ascii="Times New Roman" w:hAnsi="Times New Roman"/>
                <w:sz w:val="24"/>
                <w:szCs w:val="24"/>
              </w:rPr>
            </w:pPr>
          </w:p>
        </w:tc>
        <w:tc>
          <w:tcPr>
            <w:tcW w:w="1354" w:type="dxa"/>
          </w:tcPr>
          <w:p w:rsidR="00BD762E" w:rsidRPr="00F93EA0" w:rsidRDefault="00BD762E" w:rsidP="006A360D">
            <w:pPr>
              <w:spacing w:after="0" w:line="240" w:lineRule="auto"/>
              <w:rPr>
                <w:rFonts w:ascii="Times New Roman" w:hAnsi="Times New Roman"/>
                <w:sz w:val="24"/>
                <w:szCs w:val="24"/>
              </w:rPr>
            </w:pPr>
          </w:p>
        </w:tc>
        <w:tc>
          <w:tcPr>
            <w:tcW w:w="1820" w:type="dxa"/>
          </w:tcPr>
          <w:p w:rsidR="00BD762E" w:rsidRPr="00F93EA0" w:rsidRDefault="00BD762E" w:rsidP="006A360D">
            <w:pPr>
              <w:spacing w:after="0" w:line="240" w:lineRule="auto"/>
              <w:rPr>
                <w:rFonts w:ascii="Times New Roman" w:hAnsi="Times New Roman"/>
                <w:sz w:val="24"/>
                <w:szCs w:val="24"/>
              </w:rPr>
            </w:pPr>
          </w:p>
        </w:tc>
        <w:tc>
          <w:tcPr>
            <w:tcW w:w="1362" w:type="dxa"/>
          </w:tcPr>
          <w:p w:rsidR="00BD762E" w:rsidRPr="00F93EA0" w:rsidRDefault="00BD762E" w:rsidP="006A360D">
            <w:pPr>
              <w:spacing w:after="0" w:line="240" w:lineRule="auto"/>
              <w:rPr>
                <w:rFonts w:ascii="Times New Roman" w:hAnsi="Times New Roman"/>
                <w:sz w:val="24"/>
                <w:szCs w:val="24"/>
              </w:rPr>
            </w:pPr>
          </w:p>
        </w:tc>
        <w:tc>
          <w:tcPr>
            <w:tcW w:w="1418" w:type="dxa"/>
          </w:tcPr>
          <w:p w:rsidR="00BD762E" w:rsidRPr="00F93EA0" w:rsidRDefault="00BD762E" w:rsidP="006A360D">
            <w:pPr>
              <w:spacing w:after="0" w:line="240" w:lineRule="auto"/>
              <w:rPr>
                <w:rFonts w:ascii="Times New Roman" w:hAnsi="Times New Roman"/>
                <w:sz w:val="24"/>
                <w:szCs w:val="24"/>
              </w:rPr>
            </w:pPr>
          </w:p>
        </w:tc>
        <w:tc>
          <w:tcPr>
            <w:tcW w:w="1842" w:type="dxa"/>
          </w:tcPr>
          <w:p w:rsidR="00BD762E" w:rsidRPr="00F93EA0" w:rsidRDefault="00BD762E" w:rsidP="006A360D">
            <w:pPr>
              <w:spacing w:after="0" w:line="240" w:lineRule="auto"/>
              <w:rPr>
                <w:rFonts w:ascii="Times New Roman" w:hAnsi="Times New Roman"/>
                <w:sz w:val="24"/>
                <w:szCs w:val="24"/>
              </w:rPr>
            </w:pPr>
          </w:p>
        </w:tc>
        <w:tc>
          <w:tcPr>
            <w:tcW w:w="2658" w:type="dxa"/>
          </w:tcPr>
          <w:p w:rsidR="00BD762E" w:rsidRPr="00F93EA0" w:rsidRDefault="00BD762E"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3.</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Основное мероприятие</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3.1.</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3.2.</w:t>
            </w:r>
          </w:p>
        </w:tc>
        <w:tc>
          <w:tcPr>
            <w:tcW w:w="3402" w:type="dxa"/>
          </w:tcPr>
          <w:p w:rsidR="006A360D" w:rsidRPr="00F93EA0" w:rsidRDefault="006A360D" w:rsidP="006A360D">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6A360D" w:rsidRPr="00F93EA0" w:rsidRDefault="006A360D" w:rsidP="006A360D">
            <w:pPr>
              <w:spacing w:after="0" w:line="240" w:lineRule="auto"/>
              <w:rPr>
                <w:rFonts w:ascii="Times New Roman" w:hAnsi="Times New Roman"/>
                <w:sz w:val="24"/>
                <w:szCs w:val="24"/>
              </w:rPr>
            </w:pPr>
          </w:p>
        </w:tc>
        <w:tc>
          <w:tcPr>
            <w:tcW w:w="1820" w:type="dxa"/>
          </w:tcPr>
          <w:p w:rsidR="006A360D" w:rsidRPr="00F93EA0" w:rsidRDefault="006A360D" w:rsidP="006A360D">
            <w:pPr>
              <w:spacing w:after="0" w:line="240" w:lineRule="auto"/>
              <w:rPr>
                <w:rFonts w:ascii="Times New Roman" w:hAnsi="Times New Roman"/>
                <w:sz w:val="24"/>
                <w:szCs w:val="24"/>
              </w:rPr>
            </w:pPr>
          </w:p>
        </w:tc>
        <w:tc>
          <w:tcPr>
            <w:tcW w:w="1362" w:type="dxa"/>
          </w:tcPr>
          <w:p w:rsidR="006A360D" w:rsidRPr="00F93EA0" w:rsidRDefault="006A360D" w:rsidP="006A360D">
            <w:pPr>
              <w:spacing w:after="0" w:line="240" w:lineRule="auto"/>
              <w:rPr>
                <w:rFonts w:ascii="Times New Roman" w:hAnsi="Times New Roman"/>
                <w:sz w:val="24"/>
                <w:szCs w:val="24"/>
              </w:rPr>
            </w:pPr>
          </w:p>
        </w:tc>
        <w:tc>
          <w:tcPr>
            <w:tcW w:w="1418" w:type="dxa"/>
          </w:tcPr>
          <w:p w:rsidR="006A360D" w:rsidRPr="00F93EA0" w:rsidRDefault="006A360D" w:rsidP="006A360D">
            <w:pPr>
              <w:spacing w:after="0" w:line="240" w:lineRule="auto"/>
              <w:rPr>
                <w:rFonts w:ascii="Times New Roman" w:hAnsi="Times New Roman"/>
                <w:sz w:val="24"/>
                <w:szCs w:val="24"/>
              </w:rPr>
            </w:pPr>
          </w:p>
        </w:tc>
        <w:tc>
          <w:tcPr>
            <w:tcW w:w="1842" w:type="dxa"/>
          </w:tcPr>
          <w:p w:rsidR="006A360D" w:rsidRPr="00F93EA0" w:rsidRDefault="006A360D" w:rsidP="006A360D">
            <w:pPr>
              <w:spacing w:after="0" w:line="240" w:lineRule="auto"/>
              <w:rPr>
                <w:rFonts w:ascii="Times New Roman" w:hAnsi="Times New Roman"/>
                <w:sz w:val="24"/>
                <w:szCs w:val="24"/>
              </w:rPr>
            </w:pPr>
          </w:p>
        </w:tc>
        <w:tc>
          <w:tcPr>
            <w:tcW w:w="2658" w:type="dxa"/>
          </w:tcPr>
          <w:p w:rsidR="006A360D" w:rsidRPr="00F93EA0" w:rsidRDefault="006A360D" w:rsidP="006A360D">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6A360D">
            <w:pPr>
              <w:spacing w:after="0" w:line="240" w:lineRule="auto"/>
              <w:rPr>
                <w:rFonts w:ascii="Times New Roman" w:hAnsi="Times New Roman"/>
                <w:sz w:val="24"/>
                <w:szCs w:val="24"/>
              </w:rPr>
            </w:pPr>
          </w:p>
        </w:tc>
        <w:tc>
          <w:tcPr>
            <w:tcW w:w="3402" w:type="dxa"/>
          </w:tcPr>
          <w:p w:rsidR="00BD762E" w:rsidRPr="00F93EA0" w:rsidRDefault="00BD762E" w:rsidP="006A360D">
            <w:pPr>
              <w:spacing w:after="0" w:line="240" w:lineRule="auto"/>
              <w:rPr>
                <w:rFonts w:ascii="Times New Roman" w:hAnsi="Times New Roman"/>
                <w:sz w:val="24"/>
                <w:szCs w:val="24"/>
              </w:rPr>
            </w:pPr>
          </w:p>
        </w:tc>
        <w:tc>
          <w:tcPr>
            <w:tcW w:w="1354" w:type="dxa"/>
          </w:tcPr>
          <w:p w:rsidR="00BD762E" w:rsidRPr="00F93EA0" w:rsidRDefault="00BD762E" w:rsidP="006A360D">
            <w:pPr>
              <w:spacing w:after="0" w:line="240" w:lineRule="auto"/>
              <w:rPr>
                <w:rFonts w:ascii="Times New Roman" w:hAnsi="Times New Roman"/>
                <w:sz w:val="24"/>
                <w:szCs w:val="24"/>
              </w:rPr>
            </w:pPr>
          </w:p>
        </w:tc>
        <w:tc>
          <w:tcPr>
            <w:tcW w:w="1820" w:type="dxa"/>
          </w:tcPr>
          <w:p w:rsidR="00BD762E" w:rsidRPr="00F93EA0" w:rsidRDefault="00BD762E" w:rsidP="006A360D">
            <w:pPr>
              <w:spacing w:after="0" w:line="240" w:lineRule="auto"/>
              <w:rPr>
                <w:rFonts w:ascii="Times New Roman" w:hAnsi="Times New Roman"/>
                <w:sz w:val="24"/>
                <w:szCs w:val="24"/>
              </w:rPr>
            </w:pPr>
          </w:p>
        </w:tc>
        <w:tc>
          <w:tcPr>
            <w:tcW w:w="1362" w:type="dxa"/>
          </w:tcPr>
          <w:p w:rsidR="00BD762E" w:rsidRPr="00F93EA0" w:rsidRDefault="00BD762E" w:rsidP="006A360D">
            <w:pPr>
              <w:spacing w:after="0" w:line="240" w:lineRule="auto"/>
              <w:rPr>
                <w:rFonts w:ascii="Times New Roman" w:hAnsi="Times New Roman"/>
                <w:sz w:val="24"/>
                <w:szCs w:val="24"/>
              </w:rPr>
            </w:pPr>
          </w:p>
        </w:tc>
        <w:tc>
          <w:tcPr>
            <w:tcW w:w="1418" w:type="dxa"/>
          </w:tcPr>
          <w:p w:rsidR="00BD762E" w:rsidRPr="00F93EA0" w:rsidRDefault="00BD762E" w:rsidP="006A360D">
            <w:pPr>
              <w:spacing w:after="0" w:line="240" w:lineRule="auto"/>
              <w:rPr>
                <w:rFonts w:ascii="Times New Roman" w:hAnsi="Times New Roman"/>
                <w:sz w:val="24"/>
                <w:szCs w:val="24"/>
              </w:rPr>
            </w:pPr>
          </w:p>
        </w:tc>
        <w:tc>
          <w:tcPr>
            <w:tcW w:w="1842" w:type="dxa"/>
          </w:tcPr>
          <w:p w:rsidR="00BD762E" w:rsidRPr="00F93EA0" w:rsidRDefault="00BD762E" w:rsidP="006A360D">
            <w:pPr>
              <w:spacing w:after="0" w:line="240" w:lineRule="auto"/>
              <w:rPr>
                <w:rFonts w:ascii="Times New Roman" w:hAnsi="Times New Roman"/>
                <w:sz w:val="24"/>
                <w:szCs w:val="24"/>
              </w:rPr>
            </w:pPr>
          </w:p>
        </w:tc>
        <w:tc>
          <w:tcPr>
            <w:tcW w:w="2658" w:type="dxa"/>
          </w:tcPr>
          <w:p w:rsidR="00BD762E" w:rsidRPr="00F93EA0" w:rsidRDefault="00BD762E" w:rsidP="006A360D">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4.</w:t>
            </w:r>
          </w:p>
        </w:tc>
        <w:tc>
          <w:tcPr>
            <w:tcW w:w="3402"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Основное мероприятие</w:t>
            </w:r>
          </w:p>
        </w:tc>
        <w:tc>
          <w:tcPr>
            <w:tcW w:w="1354" w:type="dxa"/>
          </w:tcPr>
          <w:p w:rsidR="00BD762E" w:rsidRPr="00F93EA0" w:rsidRDefault="00BD762E" w:rsidP="00BD762E">
            <w:pPr>
              <w:spacing w:after="0" w:line="240" w:lineRule="auto"/>
              <w:rPr>
                <w:rFonts w:ascii="Times New Roman" w:hAnsi="Times New Roman"/>
                <w:sz w:val="24"/>
                <w:szCs w:val="24"/>
              </w:rPr>
            </w:pPr>
          </w:p>
        </w:tc>
        <w:tc>
          <w:tcPr>
            <w:tcW w:w="1820" w:type="dxa"/>
          </w:tcPr>
          <w:p w:rsidR="00BD762E" w:rsidRPr="00F93EA0" w:rsidRDefault="00BD762E" w:rsidP="00BD762E">
            <w:pPr>
              <w:spacing w:after="0" w:line="240" w:lineRule="auto"/>
              <w:rPr>
                <w:rFonts w:ascii="Times New Roman" w:hAnsi="Times New Roman"/>
                <w:sz w:val="24"/>
                <w:szCs w:val="24"/>
              </w:rPr>
            </w:pPr>
          </w:p>
        </w:tc>
        <w:tc>
          <w:tcPr>
            <w:tcW w:w="1362" w:type="dxa"/>
          </w:tcPr>
          <w:p w:rsidR="00BD762E" w:rsidRPr="00F93EA0" w:rsidRDefault="00BD762E" w:rsidP="00BD762E">
            <w:pPr>
              <w:spacing w:after="0" w:line="240" w:lineRule="auto"/>
              <w:rPr>
                <w:rFonts w:ascii="Times New Roman" w:hAnsi="Times New Roman"/>
                <w:sz w:val="24"/>
                <w:szCs w:val="24"/>
              </w:rPr>
            </w:pPr>
          </w:p>
        </w:tc>
        <w:tc>
          <w:tcPr>
            <w:tcW w:w="1418" w:type="dxa"/>
          </w:tcPr>
          <w:p w:rsidR="00BD762E" w:rsidRPr="00F93EA0" w:rsidRDefault="00BD762E" w:rsidP="00BD762E">
            <w:pPr>
              <w:spacing w:after="0" w:line="240" w:lineRule="auto"/>
              <w:rPr>
                <w:rFonts w:ascii="Times New Roman" w:hAnsi="Times New Roman"/>
                <w:sz w:val="24"/>
                <w:szCs w:val="24"/>
              </w:rPr>
            </w:pPr>
          </w:p>
        </w:tc>
        <w:tc>
          <w:tcPr>
            <w:tcW w:w="1842" w:type="dxa"/>
          </w:tcPr>
          <w:p w:rsidR="00BD762E" w:rsidRPr="00F93EA0" w:rsidRDefault="00BD762E" w:rsidP="00BD762E">
            <w:pPr>
              <w:spacing w:after="0" w:line="240" w:lineRule="auto"/>
              <w:rPr>
                <w:rFonts w:ascii="Times New Roman" w:hAnsi="Times New Roman"/>
                <w:sz w:val="24"/>
                <w:szCs w:val="24"/>
              </w:rPr>
            </w:pPr>
          </w:p>
        </w:tc>
        <w:tc>
          <w:tcPr>
            <w:tcW w:w="2658" w:type="dxa"/>
          </w:tcPr>
          <w:p w:rsidR="00BD762E" w:rsidRPr="00F93EA0" w:rsidRDefault="00BD762E" w:rsidP="00BD762E">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4.1.</w:t>
            </w:r>
          </w:p>
        </w:tc>
        <w:tc>
          <w:tcPr>
            <w:tcW w:w="3402"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BD762E" w:rsidRPr="00F93EA0" w:rsidRDefault="00BD762E" w:rsidP="00BD762E">
            <w:pPr>
              <w:spacing w:after="0" w:line="240" w:lineRule="auto"/>
              <w:rPr>
                <w:rFonts w:ascii="Times New Roman" w:hAnsi="Times New Roman"/>
                <w:sz w:val="24"/>
                <w:szCs w:val="24"/>
              </w:rPr>
            </w:pPr>
          </w:p>
        </w:tc>
        <w:tc>
          <w:tcPr>
            <w:tcW w:w="1820" w:type="dxa"/>
          </w:tcPr>
          <w:p w:rsidR="00BD762E" w:rsidRPr="00F93EA0" w:rsidRDefault="00BD762E" w:rsidP="00BD762E">
            <w:pPr>
              <w:spacing w:after="0" w:line="240" w:lineRule="auto"/>
              <w:rPr>
                <w:rFonts w:ascii="Times New Roman" w:hAnsi="Times New Roman"/>
                <w:sz w:val="24"/>
                <w:szCs w:val="24"/>
              </w:rPr>
            </w:pPr>
          </w:p>
        </w:tc>
        <w:tc>
          <w:tcPr>
            <w:tcW w:w="1362" w:type="dxa"/>
          </w:tcPr>
          <w:p w:rsidR="00BD762E" w:rsidRPr="00F93EA0" w:rsidRDefault="00BD762E" w:rsidP="00BD762E">
            <w:pPr>
              <w:spacing w:after="0" w:line="240" w:lineRule="auto"/>
              <w:rPr>
                <w:rFonts w:ascii="Times New Roman" w:hAnsi="Times New Roman"/>
                <w:sz w:val="24"/>
                <w:szCs w:val="24"/>
              </w:rPr>
            </w:pPr>
          </w:p>
        </w:tc>
        <w:tc>
          <w:tcPr>
            <w:tcW w:w="1418" w:type="dxa"/>
          </w:tcPr>
          <w:p w:rsidR="00BD762E" w:rsidRPr="00F93EA0" w:rsidRDefault="00BD762E" w:rsidP="00BD762E">
            <w:pPr>
              <w:spacing w:after="0" w:line="240" w:lineRule="auto"/>
              <w:rPr>
                <w:rFonts w:ascii="Times New Roman" w:hAnsi="Times New Roman"/>
                <w:sz w:val="24"/>
                <w:szCs w:val="24"/>
              </w:rPr>
            </w:pPr>
          </w:p>
        </w:tc>
        <w:tc>
          <w:tcPr>
            <w:tcW w:w="1842" w:type="dxa"/>
          </w:tcPr>
          <w:p w:rsidR="00BD762E" w:rsidRPr="00F93EA0" w:rsidRDefault="00BD762E" w:rsidP="00BD762E">
            <w:pPr>
              <w:spacing w:after="0" w:line="240" w:lineRule="auto"/>
              <w:rPr>
                <w:rFonts w:ascii="Times New Roman" w:hAnsi="Times New Roman"/>
                <w:sz w:val="24"/>
                <w:szCs w:val="24"/>
              </w:rPr>
            </w:pPr>
          </w:p>
        </w:tc>
        <w:tc>
          <w:tcPr>
            <w:tcW w:w="2658" w:type="dxa"/>
          </w:tcPr>
          <w:p w:rsidR="00BD762E" w:rsidRPr="00F93EA0" w:rsidRDefault="00BD762E" w:rsidP="00BD762E">
            <w:pPr>
              <w:spacing w:after="0" w:line="240" w:lineRule="auto"/>
              <w:rPr>
                <w:rFonts w:ascii="Times New Roman" w:hAnsi="Times New Roman"/>
                <w:sz w:val="24"/>
                <w:szCs w:val="24"/>
              </w:rPr>
            </w:pPr>
          </w:p>
        </w:tc>
      </w:tr>
      <w:tr w:rsidR="00F93EA0" w:rsidRPr="00F93EA0" w:rsidTr="006A360D">
        <w:tc>
          <w:tcPr>
            <w:tcW w:w="704"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4.2.</w:t>
            </w:r>
          </w:p>
        </w:tc>
        <w:tc>
          <w:tcPr>
            <w:tcW w:w="3402" w:type="dxa"/>
          </w:tcPr>
          <w:p w:rsidR="00BD762E" w:rsidRPr="00F93EA0" w:rsidRDefault="00BD762E" w:rsidP="00BD762E">
            <w:pPr>
              <w:spacing w:after="0" w:line="240" w:lineRule="auto"/>
              <w:rPr>
                <w:rFonts w:ascii="Times New Roman" w:hAnsi="Times New Roman"/>
                <w:sz w:val="24"/>
                <w:szCs w:val="24"/>
              </w:rPr>
            </w:pPr>
            <w:r w:rsidRPr="00F93EA0">
              <w:rPr>
                <w:rFonts w:ascii="Times New Roman" w:hAnsi="Times New Roman"/>
                <w:sz w:val="24"/>
                <w:szCs w:val="24"/>
              </w:rPr>
              <w:t>Показатель (индикатор)</w:t>
            </w:r>
          </w:p>
        </w:tc>
        <w:tc>
          <w:tcPr>
            <w:tcW w:w="1354" w:type="dxa"/>
          </w:tcPr>
          <w:p w:rsidR="00BD762E" w:rsidRPr="00F93EA0" w:rsidRDefault="00BD762E" w:rsidP="00BD762E">
            <w:pPr>
              <w:spacing w:after="0" w:line="240" w:lineRule="auto"/>
              <w:rPr>
                <w:rFonts w:ascii="Times New Roman" w:hAnsi="Times New Roman"/>
                <w:sz w:val="24"/>
                <w:szCs w:val="24"/>
              </w:rPr>
            </w:pPr>
          </w:p>
        </w:tc>
        <w:tc>
          <w:tcPr>
            <w:tcW w:w="1820" w:type="dxa"/>
          </w:tcPr>
          <w:p w:rsidR="00BD762E" w:rsidRPr="00F93EA0" w:rsidRDefault="00BD762E" w:rsidP="00BD762E">
            <w:pPr>
              <w:spacing w:after="0" w:line="240" w:lineRule="auto"/>
              <w:rPr>
                <w:rFonts w:ascii="Times New Roman" w:hAnsi="Times New Roman"/>
                <w:sz w:val="24"/>
                <w:szCs w:val="24"/>
              </w:rPr>
            </w:pPr>
          </w:p>
        </w:tc>
        <w:tc>
          <w:tcPr>
            <w:tcW w:w="1362" w:type="dxa"/>
          </w:tcPr>
          <w:p w:rsidR="00BD762E" w:rsidRPr="00F93EA0" w:rsidRDefault="00BD762E" w:rsidP="00BD762E">
            <w:pPr>
              <w:spacing w:after="0" w:line="240" w:lineRule="auto"/>
              <w:rPr>
                <w:rFonts w:ascii="Times New Roman" w:hAnsi="Times New Roman"/>
                <w:sz w:val="24"/>
                <w:szCs w:val="24"/>
              </w:rPr>
            </w:pPr>
          </w:p>
        </w:tc>
        <w:tc>
          <w:tcPr>
            <w:tcW w:w="1418" w:type="dxa"/>
          </w:tcPr>
          <w:p w:rsidR="00BD762E" w:rsidRPr="00F93EA0" w:rsidRDefault="00BD762E" w:rsidP="00BD762E">
            <w:pPr>
              <w:spacing w:after="0" w:line="240" w:lineRule="auto"/>
              <w:rPr>
                <w:rFonts w:ascii="Times New Roman" w:hAnsi="Times New Roman"/>
                <w:sz w:val="24"/>
                <w:szCs w:val="24"/>
              </w:rPr>
            </w:pPr>
          </w:p>
        </w:tc>
        <w:tc>
          <w:tcPr>
            <w:tcW w:w="1842" w:type="dxa"/>
          </w:tcPr>
          <w:p w:rsidR="00BD762E" w:rsidRPr="00F93EA0" w:rsidRDefault="00BD762E" w:rsidP="00BD762E">
            <w:pPr>
              <w:spacing w:after="0" w:line="240" w:lineRule="auto"/>
              <w:rPr>
                <w:rFonts w:ascii="Times New Roman" w:hAnsi="Times New Roman"/>
                <w:sz w:val="24"/>
                <w:szCs w:val="24"/>
              </w:rPr>
            </w:pPr>
          </w:p>
        </w:tc>
        <w:tc>
          <w:tcPr>
            <w:tcW w:w="2658" w:type="dxa"/>
          </w:tcPr>
          <w:p w:rsidR="00BD762E" w:rsidRPr="00F93EA0" w:rsidRDefault="00BD762E" w:rsidP="00BD762E">
            <w:pPr>
              <w:spacing w:after="0" w:line="240" w:lineRule="auto"/>
              <w:rPr>
                <w:rFonts w:ascii="Times New Roman" w:hAnsi="Times New Roman"/>
                <w:sz w:val="24"/>
                <w:szCs w:val="24"/>
              </w:rPr>
            </w:pPr>
          </w:p>
        </w:tc>
      </w:tr>
      <w:tr w:rsidR="00BD762E" w:rsidRPr="00F93EA0" w:rsidTr="006A360D">
        <w:tc>
          <w:tcPr>
            <w:tcW w:w="704" w:type="dxa"/>
          </w:tcPr>
          <w:p w:rsidR="00BD762E" w:rsidRPr="00F93EA0" w:rsidRDefault="00BD762E" w:rsidP="00BD762E">
            <w:pPr>
              <w:spacing w:after="0" w:line="240" w:lineRule="auto"/>
              <w:rPr>
                <w:rFonts w:ascii="Times New Roman" w:hAnsi="Times New Roman"/>
                <w:sz w:val="24"/>
                <w:szCs w:val="24"/>
              </w:rPr>
            </w:pPr>
          </w:p>
        </w:tc>
        <w:tc>
          <w:tcPr>
            <w:tcW w:w="3402" w:type="dxa"/>
          </w:tcPr>
          <w:p w:rsidR="00BD762E" w:rsidRPr="00F93EA0" w:rsidRDefault="00BD762E" w:rsidP="00BD762E">
            <w:pPr>
              <w:spacing w:after="0" w:line="240" w:lineRule="auto"/>
              <w:rPr>
                <w:rFonts w:ascii="Times New Roman" w:hAnsi="Times New Roman"/>
                <w:sz w:val="24"/>
                <w:szCs w:val="24"/>
              </w:rPr>
            </w:pPr>
          </w:p>
        </w:tc>
        <w:tc>
          <w:tcPr>
            <w:tcW w:w="1354" w:type="dxa"/>
          </w:tcPr>
          <w:p w:rsidR="00BD762E" w:rsidRPr="00F93EA0" w:rsidRDefault="00BD762E" w:rsidP="00BD762E">
            <w:pPr>
              <w:spacing w:after="0" w:line="240" w:lineRule="auto"/>
              <w:rPr>
                <w:rFonts w:ascii="Times New Roman" w:hAnsi="Times New Roman"/>
                <w:sz w:val="24"/>
                <w:szCs w:val="24"/>
              </w:rPr>
            </w:pPr>
          </w:p>
        </w:tc>
        <w:tc>
          <w:tcPr>
            <w:tcW w:w="1820" w:type="dxa"/>
          </w:tcPr>
          <w:p w:rsidR="00BD762E" w:rsidRPr="00F93EA0" w:rsidRDefault="00BD762E" w:rsidP="00BD762E">
            <w:pPr>
              <w:spacing w:after="0" w:line="240" w:lineRule="auto"/>
              <w:rPr>
                <w:rFonts w:ascii="Times New Roman" w:hAnsi="Times New Roman"/>
                <w:sz w:val="24"/>
                <w:szCs w:val="24"/>
              </w:rPr>
            </w:pPr>
          </w:p>
        </w:tc>
        <w:tc>
          <w:tcPr>
            <w:tcW w:w="1362" w:type="dxa"/>
          </w:tcPr>
          <w:p w:rsidR="00BD762E" w:rsidRPr="00F93EA0" w:rsidRDefault="00BD762E" w:rsidP="00BD762E">
            <w:pPr>
              <w:spacing w:after="0" w:line="240" w:lineRule="auto"/>
              <w:rPr>
                <w:rFonts w:ascii="Times New Roman" w:hAnsi="Times New Roman"/>
                <w:sz w:val="24"/>
                <w:szCs w:val="24"/>
              </w:rPr>
            </w:pPr>
          </w:p>
        </w:tc>
        <w:tc>
          <w:tcPr>
            <w:tcW w:w="1418" w:type="dxa"/>
          </w:tcPr>
          <w:p w:rsidR="00BD762E" w:rsidRPr="00F93EA0" w:rsidRDefault="00BD762E" w:rsidP="00BD762E">
            <w:pPr>
              <w:spacing w:after="0" w:line="240" w:lineRule="auto"/>
              <w:rPr>
                <w:rFonts w:ascii="Times New Roman" w:hAnsi="Times New Roman"/>
                <w:sz w:val="24"/>
                <w:szCs w:val="24"/>
              </w:rPr>
            </w:pPr>
          </w:p>
        </w:tc>
        <w:tc>
          <w:tcPr>
            <w:tcW w:w="1842" w:type="dxa"/>
          </w:tcPr>
          <w:p w:rsidR="00BD762E" w:rsidRPr="00F93EA0" w:rsidRDefault="00BD762E" w:rsidP="00BD762E">
            <w:pPr>
              <w:spacing w:after="0" w:line="240" w:lineRule="auto"/>
              <w:rPr>
                <w:rFonts w:ascii="Times New Roman" w:hAnsi="Times New Roman"/>
                <w:sz w:val="24"/>
                <w:szCs w:val="24"/>
              </w:rPr>
            </w:pPr>
          </w:p>
        </w:tc>
        <w:tc>
          <w:tcPr>
            <w:tcW w:w="2658" w:type="dxa"/>
          </w:tcPr>
          <w:p w:rsidR="00BD762E" w:rsidRPr="00F93EA0" w:rsidRDefault="00BD762E" w:rsidP="00BD762E">
            <w:pPr>
              <w:spacing w:after="0" w:line="240" w:lineRule="auto"/>
              <w:rPr>
                <w:rFonts w:ascii="Times New Roman" w:hAnsi="Times New Roman"/>
                <w:sz w:val="24"/>
                <w:szCs w:val="24"/>
              </w:rPr>
            </w:pPr>
          </w:p>
        </w:tc>
      </w:tr>
    </w:tbl>
    <w:p w:rsidR="00067DA9" w:rsidRPr="00F93EA0" w:rsidRDefault="00067DA9" w:rsidP="00067DA9">
      <w:pPr>
        <w:spacing w:after="0" w:line="240" w:lineRule="auto"/>
        <w:rPr>
          <w:rFonts w:ascii="Times New Roman" w:hAnsi="Times New Roman" w:cs="Times New Roman"/>
          <w:sz w:val="28"/>
          <w:szCs w:val="28"/>
        </w:rPr>
      </w:pPr>
    </w:p>
    <w:p w:rsidR="00067DA9" w:rsidRPr="00F93EA0" w:rsidRDefault="00067DA9" w:rsidP="00067DA9">
      <w:pPr>
        <w:spacing w:after="0" w:line="240" w:lineRule="auto"/>
        <w:rPr>
          <w:rFonts w:ascii="Times New Roman" w:hAnsi="Times New Roman" w:cs="Times New Roman"/>
          <w:sz w:val="28"/>
          <w:szCs w:val="28"/>
        </w:rPr>
      </w:pPr>
    </w:p>
    <w:p w:rsidR="003A2D7A" w:rsidRPr="00F93EA0" w:rsidRDefault="003A2D7A" w:rsidP="00D122DD">
      <w:pPr>
        <w:pStyle w:val="ConsPlusNormal"/>
        <w:ind w:firstLine="0"/>
        <w:jc w:val="both"/>
        <w:rPr>
          <w:rFonts w:ascii="Times New Roman" w:hAnsi="Times New Roman"/>
          <w:sz w:val="28"/>
          <w:szCs w:val="28"/>
        </w:rPr>
      </w:pPr>
    </w:p>
    <w:p w:rsidR="003A2D7A" w:rsidRPr="00F93EA0" w:rsidRDefault="003A2D7A" w:rsidP="00D122DD">
      <w:pPr>
        <w:spacing w:after="0" w:line="240" w:lineRule="auto"/>
        <w:jc w:val="both"/>
        <w:rPr>
          <w:rFonts w:ascii="Times New Roman" w:hAnsi="Times New Roman" w:cs="Times New Roman"/>
          <w:sz w:val="28"/>
          <w:szCs w:val="28"/>
        </w:rPr>
        <w:sectPr w:rsidR="003A2D7A" w:rsidRPr="00F93EA0" w:rsidSect="000334C0">
          <w:pgSz w:w="16838" w:h="11905" w:orient="landscape"/>
          <w:pgMar w:top="1985" w:right="1134" w:bottom="567" w:left="1134" w:header="720" w:footer="720" w:gutter="0"/>
          <w:cols w:space="720"/>
        </w:sectPr>
      </w:pP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Приложение 9</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pStyle w:val="ConsPlusNormal"/>
        <w:spacing w:line="240" w:lineRule="exact"/>
        <w:ind w:left="10206" w:firstLine="0"/>
        <w:jc w:val="right"/>
        <w:rPr>
          <w:rFonts w:ascii="Times New Roman" w:hAnsi="Times New Roman"/>
          <w:sz w:val="28"/>
          <w:szCs w:val="28"/>
        </w:rPr>
      </w:pPr>
      <w:r w:rsidRPr="00F93EA0">
        <w:rPr>
          <w:rFonts w:ascii="Times New Roman" w:hAnsi="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200618" w:rsidRDefault="00200618" w:rsidP="00200618"/>
    <w:p w:rsidR="006A360D" w:rsidRPr="00F93EA0" w:rsidRDefault="006A360D" w:rsidP="00D122DD">
      <w:pPr>
        <w:pStyle w:val="ConsPlusNormal"/>
        <w:ind w:firstLine="0"/>
        <w:jc w:val="both"/>
        <w:rPr>
          <w:rFonts w:ascii="Times New Roman" w:hAnsi="Times New Roman"/>
          <w:sz w:val="28"/>
          <w:szCs w:val="28"/>
        </w:rPr>
      </w:pPr>
    </w:p>
    <w:p w:rsidR="003A2D7A" w:rsidRPr="00F93EA0" w:rsidRDefault="003A2D7A" w:rsidP="00D122DD">
      <w:pPr>
        <w:pStyle w:val="ConsPlusNormal"/>
        <w:ind w:firstLine="0"/>
        <w:jc w:val="both"/>
        <w:rPr>
          <w:rFonts w:ascii="Times New Roman" w:hAnsi="Times New Roman"/>
          <w:sz w:val="28"/>
          <w:szCs w:val="28"/>
        </w:rPr>
      </w:pPr>
      <w:r w:rsidRPr="00F93EA0">
        <w:rPr>
          <w:rFonts w:ascii="Times New Roman" w:hAnsi="Times New Roman"/>
          <w:sz w:val="28"/>
          <w:szCs w:val="28"/>
        </w:rPr>
        <w:t>Форма</w:t>
      </w:r>
    </w:p>
    <w:p w:rsidR="003A2D7A" w:rsidRPr="00F93EA0" w:rsidRDefault="003A2D7A" w:rsidP="00D122DD">
      <w:pPr>
        <w:pStyle w:val="ConsPlusNormal"/>
        <w:ind w:firstLine="0"/>
        <w:jc w:val="both"/>
        <w:rPr>
          <w:rFonts w:ascii="Times New Roman" w:hAnsi="Times New Roman"/>
          <w:sz w:val="28"/>
          <w:szCs w:val="28"/>
        </w:rPr>
      </w:pPr>
    </w:p>
    <w:p w:rsidR="003A2D7A" w:rsidRPr="00F93EA0" w:rsidRDefault="003A2D7A" w:rsidP="00E54135">
      <w:pPr>
        <w:pStyle w:val="ConsPlusNormal"/>
        <w:ind w:firstLine="0"/>
        <w:jc w:val="center"/>
        <w:rPr>
          <w:rFonts w:ascii="Times New Roman" w:hAnsi="Times New Roman"/>
          <w:sz w:val="28"/>
          <w:szCs w:val="28"/>
        </w:rPr>
      </w:pPr>
      <w:bookmarkStart w:id="12" w:name="P2209"/>
      <w:bookmarkEnd w:id="12"/>
      <w:r w:rsidRPr="00F93EA0">
        <w:rPr>
          <w:rFonts w:ascii="Times New Roman" w:hAnsi="Times New Roman"/>
          <w:sz w:val="28"/>
          <w:szCs w:val="28"/>
        </w:rPr>
        <w:t>СВЕДЕНИЯ</w:t>
      </w:r>
    </w:p>
    <w:p w:rsidR="003A2D7A" w:rsidRPr="00F93EA0" w:rsidRDefault="003A2D7A" w:rsidP="00E54135">
      <w:pPr>
        <w:pStyle w:val="ConsPlusNormal"/>
        <w:ind w:firstLine="0"/>
        <w:jc w:val="center"/>
        <w:rPr>
          <w:rFonts w:ascii="Times New Roman" w:hAnsi="Times New Roman"/>
          <w:sz w:val="28"/>
          <w:szCs w:val="28"/>
        </w:rPr>
      </w:pPr>
      <w:r w:rsidRPr="00F93EA0">
        <w:rPr>
          <w:rFonts w:ascii="Times New Roman" w:hAnsi="Times New Roman"/>
          <w:sz w:val="28"/>
          <w:szCs w:val="28"/>
        </w:rPr>
        <w:t>о степени выполнения мероприятий подпрограмм</w:t>
      </w:r>
      <w:r w:rsidR="006A360D" w:rsidRPr="00F93EA0">
        <w:rPr>
          <w:rFonts w:ascii="Times New Roman" w:hAnsi="Times New Roman"/>
          <w:sz w:val="28"/>
          <w:szCs w:val="28"/>
        </w:rPr>
        <w:t>,</w:t>
      </w:r>
    </w:p>
    <w:p w:rsidR="003A2D7A" w:rsidRPr="00F93EA0" w:rsidRDefault="003A2D7A" w:rsidP="00E54135">
      <w:pPr>
        <w:pStyle w:val="ConsPlusNormal"/>
        <w:ind w:firstLine="0"/>
        <w:jc w:val="center"/>
        <w:rPr>
          <w:rFonts w:ascii="Times New Roman" w:hAnsi="Times New Roman"/>
          <w:sz w:val="28"/>
          <w:szCs w:val="28"/>
        </w:rPr>
      </w:pPr>
      <w:r w:rsidRPr="00F93EA0">
        <w:rPr>
          <w:rFonts w:ascii="Times New Roman" w:hAnsi="Times New Roman"/>
          <w:sz w:val="28"/>
          <w:szCs w:val="28"/>
        </w:rPr>
        <w:t>основных мероприятий</w:t>
      </w:r>
      <w:r w:rsidR="006A360D" w:rsidRPr="00F93EA0">
        <w:rPr>
          <w:rFonts w:ascii="Times New Roman" w:hAnsi="Times New Roman"/>
          <w:sz w:val="28"/>
          <w:szCs w:val="28"/>
        </w:rPr>
        <w:t xml:space="preserve"> и мероприятий</w:t>
      </w:r>
      <w:r w:rsidRPr="00F93EA0">
        <w:rPr>
          <w:rFonts w:ascii="Times New Roman" w:hAnsi="Times New Roman"/>
          <w:sz w:val="28"/>
          <w:szCs w:val="28"/>
        </w:rPr>
        <w:t xml:space="preserve"> </w:t>
      </w:r>
      <w:r w:rsidR="006A360D" w:rsidRPr="00F93EA0">
        <w:rPr>
          <w:rFonts w:ascii="Times New Roman" w:hAnsi="Times New Roman"/>
          <w:sz w:val="28"/>
          <w:szCs w:val="28"/>
        </w:rPr>
        <w:t>м</w:t>
      </w:r>
      <w:r w:rsidRPr="00F93EA0">
        <w:rPr>
          <w:rFonts w:ascii="Times New Roman" w:hAnsi="Times New Roman"/>
          <w:sz w:val="28"/>
          <w:szCs w:val="28"/>
        </w:rPr>
        <w:t>униципальной программы</w:t>
      </w:r>
    </w:p>
    <w:p w:rsidR="003A2D7A" w:rsidRPr="00F93EA0" w:rsidRDefault="003A2D7A" w:rsidP="006A360D">
      <w:pPr>
        <w:pStyle w:val="ConsPlusNormal"/>
        <w:ind w:firstLine="0"/>
        <w:jc w:val="both"/>
        <w:rPr>
          <w:rFonts w:ascii="Times New Roman" w:hAnsi="Times New Roman"/>
          <w:sz w:val="28"/>
          <w:szCs w:val="28"/>
        </w:rPr>
      </w:pPr>
    </w:p>
    <w:tbl>
      <w:tblPr>
        <w:tblStyle w:val="aff1"/>
        <w:tblW w:w="0" w:type="auto"/>
        <w:tblLook w:val="04A0"/>
      </w:tblPr>
      <w:tblGrid>
        <w:gridCol w:w="636"/>
        <w:gridCol w:w="2420"/>
        <w:gridCol w:w="1804"/>
        <w:gridCol w:w="1544"/>
        <w:gridCol w:w="2174"/>
        <w:gridCol w:w="1518"/>
        <w:gridCol w:w="2105"/>
        <w:gridCol w:w="2585"/>
      </w:tblGrid>
      <w:tr w:rsidR="00F93EA0" w:rsidRPr="00F93EA0" w:rsidTr="008407FD">
        <w:tc>
          <w:tcPr>
            <w:tcW w:w="688"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2741"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подпрограммы, основного мероприятия, мероприятия</w:t>
            </w:r>
          </w:p>
        </w:tc>
        <w:tc>
          <w:tcPr>
            <w:tcW w:w="1719"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Ответственный исполнитель, соисполнитель. участник</w:t>
            </w:r>
          </w:p>
        </w:tc>
        <w:tc>
          <w:tcPr>
            <w:tcW w:w="1279"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Срок реализации</w:t>
            </w:r>
            <w:r w:rsidRPr="00F93EA0">
              <w:rPr>
                <w:rStyle w:val="af1"/>
                <w:rFonts w:ascii="Times New Roman" w:hAnsi="Times New Roman"/>
                <w:sz w:val="24"/>
                <w:szCs w:val="24"/>
              </w:rPr>
              <w:footnoteReference w:id="22"/>
            </w:r>
          </w:p>
        </w:tc>
        <w:tc>
          <w:tcPr>
            <w:tcW w:w="2876" w:type="dxa"/>
            <w:gridSpan w:val="2"/>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Результат реализации подпрограммы, основного мероприятия, мероприятия</w:t>
            </w:r>
            <w:r w:rsidRPr="00F93EA0">
              <w:rPr>
                <w:rStyle w:val="af1"/>
                <w:rFonts w:ascii="Times New Roman" w:hAnsi="Times New Roman"/>
                <w:sz w:val="24"/>
                <w:szCs w:val="24"/>
              </w:rPr>
              <w:footnoteReference w:id="23"/>
            </w:r>
          </w:p>
        </w:tc>
        <w:tc>
          <w:tcPr>
            <w:tcW w:w="2261"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 xml:space="preserve">Степень реализации подпрограммы, основного мероприятия, мероприятия (выполнено в полном объеме / выполнено частично / не </w:t>
            </w:r>
            <w:r w:rsidRPr="00F93EA0">
              <w:rPr>
                <w:rFonts w:ascii="Times New Roman" w:hAnsi="Times New Roman"/>
                <w:sz w:val="24"/>
                <w:szCs w:val="24"/>
              </w:rPr>
              <w:lastRenderedPageBreak/>
              <w:t>выполнено / выполняется</w:t>
            </w:r>
            <w:r w:rsidRPr="00F93EA0">
              <w:rPr>
                <w:rStyle w:val="af1"/>
                <w:rFonts w:ascii="Times New Roman" w:hAnsi="Times New Roman"/>
                <w:sz w:val="24"/>
                <w:szCs w:val="24"/>
              </w:rPr>
              <w:footnoteReference w:id="24"/>
            </w:r>
            <w:r w:rsidRPr="00F93EA0">
              <w:rPr>
                <w:rFonts w:ascii="Times New Roman" w:hAnsi="Times New Roman"/>
                <w:sz w:val="24"/>
                <w:szCs w:val="24"/>
              </w:rPr>
              <w:t>)</w:t>
            </w:r>
          </w:p>
        </w:tc>
        <w:tc>
          <w:tcPr>
            <w:tcW w:w="2996" w:type="dxa"/>
            <w:vMerge w:val="restart"/>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lastRenderedPageBreak/>
              <w:t xml:space="preserve">Проблемы, возникшие в ходе реализации мероприятия; меры, направленные на нейтрализацию / снижение негативных последствий выполнения мероприятия не в полном объеме / </w:t>
            </w:r>
            <w:r w:rsidRPr="00F93EA0">
              <w:rPr>
                <w:rFonts w:ascii="Times New Roman" w:hAnsi="Times New Roman"/>
                <w:sz w:val="24"/>
                <w:szCs w:val="24"/>
              </w:rPr>
              <w:lastRenderedPageBreak/>
              <w:t>невыполнения мероприятия</w:t>
            </w:r>
          </w:p>
        </w:tc>
      </w:tr>
      <w:tr w:rsidR="00F93EA0" w:rsidRPr="00F93EA0" w:rsidTr="008407FD">
        <w:tc>
          <w:tcPr>
            <w:tcW w:w="688" w:type="dxa"/>
            <w:vMerge/>
          </w:tcPr>
          <w:p w:rsidR="008407FD" w:rsidRPr="00F93EA0" w:rsidRDefault="008407FD" w:rsidP="008407FD">
            <w:pPr>
              <w:spacing w:after="0" w:line="240" w:lineRule="auto"/>
              <w:jc w:val="center"/>
              <w:rPr>
                <w:rFonts w:ascii="Times New Roman" w:hAnsi="Times New Roman"/>
                <w:sz w:val="24"/>
                <w:szCs w:val="24"/>
              </w:rPr>
            </w:pPr>
          </w:p>
        </w:tc>
        <w:tc>
          <w:tcPr>
            <w:tcW w:w="2741" w:type="dxa"/>
            <w:vMerge/>
          </w:tcPr>
          <w:p w:rsidR="008407FD" w:rsidRPr="00F93EA0" w:rsidRDefault="008407FD" w:rsidP="008407FD">
            <w:pPr>
              <w:spacing w:after="0" w:line="240" w:lineRule="auto"/>
              <w:jc w:val="center"/>
              <w:rPr>
                <w:rFonts w:ascii="Times New Roman" w:hAnsi="Times New Roman"/>
                <w:sz w:val="24"/>
                <w:szCs w:val="24"/>
              </w:rPr>
            </w:pPr>
          </w:p>
        </w:tc>
        <w:tc>
          <w:tcPr>
            <w:tcW w:w="1719" w:type="dxa"/>
            <w:vMerge/>
          </w:tcPr>
          <w:p w:rsidR="008407FD" w:rsidRPr="00F93EA0" w:rsidRDefault="008407FD" w:rsidP="008407FD">
            <w:pPr>
              <w:spacing w:after="0" w:line="240" w:lineRule="auto"/>
              <w:jc w:val="center"/>
              <w:rPr>
                <w:rFonts w:ascii="Times New Roman" w:hAnsi="Times New Roman"/>
                <w:sz w:val="24"/>
                <w:szCs w:val="24"/>
              </w:rPr>
            </w:pPr>
          </w:p>
        </w:tc>
        <w:tc>
          <w:tcPr>
            <w:tcW w:w="1279" w:type="dxa"/>
            <w:vMerge/>
          </w:tcPr>
          <w:p w:rsidR="008407FD" w:rsidRPr="00F93EA0" w:rsidRDefault="008407FD" w:rsidP="008407FD">
            <w:pPr>
              <w:spacing w:after="0" w:line="240" w:lineRule="auto"/>
              <w:jc w:val="center"/>
              <w:rPr>
                <w:rFonts w:ascii="Times New Roman" w:hAnsi="Times New Roman"/>
                <w:sz w:val="24"/>
                <w:szCs w:val="24"/>
              </w:rPr>
            </w:pPr>
          </w:p>
        </w:tc>
        <w:tc>
          <w:tcPr>
            <w:tcW w:w="1506" w:type="dxa"/>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запланированные</w:t>
            </w:r>
            <w:r w:rsidRPr="00F93EA0">
              <w:rPr>
                <w:rStyle w:val="af1"/>
                <w:rFonts w:ascii="Times New Roman" w:hAnsi="Times New Roman"/>
                <w:sz w:val="24"/>
                <w:szCs w:val="24"/>
              </w:rPr>
              <w:footnoteReference w:id="25"/>
            </w:r>
          </w:p>
        </w:tc>
        <w:tc>
          <w:tcPr>
            <w:tcW w:w="1370" w:type="dxa"/>
          </w:tcPr>
          <w:p w:rsidR="008407FD"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достигнутые</w:t>
            </w:r>
          </w:p>
        </w:tc>
        <w:tc>
          <w:tcPr>
            <w:tcW w:w="2261" w:type="dxa"/>
            <w:vMerge/>
          </w:tcPr>
          <w:p w:rsidR="008407FD" w:rsidRPr="00F93EA0" w:rsidRDefault="008407FD" w:rsidP="008407FD">
            <w:pPr>
              <w:spacing w:after="0" w:line="240" w:lineRule="auto"/>
              <w:jc w:val="center"/>
              <w:rPr>
                <w:rFonts w:ascii="Times New Roman" w:hAnsi="Times New Roman"/>
                <w:sz w:val="24"/>
                <w:szCs w:val="24"/>
              </w:rPr>
            </w:pPr>
          </w:p>
        </w:tc>
        <w:tc>
          <w:tcPr>
            <w:tcW w:w="2996" w:type="dxa"/>
            <w:vMerge/>
          </w:tcPr>
          <w:p w:rsidR="008407FD" w:rsidRPr="00F93EA0" w:rsidRDefault="008407FD" w:rsidP="008407FD">
            <w:pPr>
              <w:spacing w:after="0" w:line="240" w:lineRule="auto"/>
              <w:jc w:val="center"/>
              <w:rPr>
                <w:rFonts w:ascii="Times New Roman" w:hAnsi="Times New Roman"/>
                <w:sz w:val="24"/>
                <w:szCs w:val="24"/>
              </w:rPr>
            </w:pPr>
          </w:p>
        </w:tc>
      </w:tr>
    </w:tbl>
    <w:p w:rsidR="00F93EA0" w:rsidRPr="00F93EA0" w:rsidRDefault="00F93EA0" w:rsidP="00F93EA0">
      <w:pPr>
        <w:spacing w:after="0" w:line="240" w:lineRule="auto"/>
        <w:rPr>
          <w:rFonts w:ascii="Times New Roman" w:hAnsi="Times New Roman" w:cs="Times New Roman"/>
          <w:sz w:val="2"/>
          <w:szCs w:val="2"/>
        </w:rPr>
      </w:pPr>
    </w:p>
    <w:tbl>
      <w:tblPr>
        <w:tblStyle w:val="aff1"/>
        <w:tblW w:w="0" w:type="auto"/>
        <w:tblLook w:val="04A0"/>
      </w:tblPr>
      <w:tblGrid>
        <w:gridCol w:w="688"/>
        <w:gridCol w:w="2741"/>
        <w:gridCol w:w="1719"/>
        <w:gridCol w:w="1279"/>
        <w:gridCol w:w="1506"/>
        <w:gridCol w:w="1370"/>
        <w:gridCol w:w="2261"/>
        <w:gridCol w:w="2996"/>
      </w:tblGrid>
      <w:tr w:rsidR="00F93EA0" w:rsidRPr="00F93EA0" w:rsidTr="00F93EA0">
        <w:trPr>
          <w:tblHeader/>
        </w:trPr>
        <w:tc>
          <w:tcPr>
            <w:tcW w:w="688"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2741"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719"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279"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506"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1370"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2261"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2996" w:type="dxa"/>
          </w:tcPr>
          <w:p w:rsidR="00E757B2" w:rsidRPr="00F93EA0" w:rsidRDefault="008407FD" w:rsidP="008407FD">
            <w:pPr>
              <w:spacing w:after="0" w:line="240" w:lineRule="auto"/>
              <w:jc w:val="center"/>
              <w:rPr>
                <w:rFonts w:ascii="Times New Roman" w:hAnsi="Times New Roman"/>
                <w:sz w:val="24"/>
                <w:szCs w:val="24"/>
              </w:rPr>
            </w:pPr>
            <w:r w:rsidRPr="00F93EA0">
              <w:rPr>
                <w:rFonts w:ascii="Times New Roman" w:hAnsi="Times New Roman"/>
                <w:sz w:val="24"/>
                <w:szCs w:val="24"/>
              </w:rPr>
              <w:t>8</w:t>
            </w: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1.</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1.2.</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E757B2" w:rsidP="006A360D">
            <w:pPr>
              <w:spacing w:after="0" w:line="240" w:lineRule="auto"/>
              <w:jc w:val="both"/>
              <w:rPr>
                <w:rFonts w:ascii="Times New Roman" w:hAnsi="Times New Roman"/>
                <w:sz w:val="24"/>
                <w:szCs w:val="24"/>
              </w:rPr>
            </w:pPr>
          </w:p>
        </w:tc>
        <w:tc>
          <w:tcPr>
            <w:tcW w:w="2741" w:type="dxa"/>
          </w:tcPr>
          <w:p w:rsidR="00E757B2" w:rsidRPr="00F93EA0" w:rsidRDefault="00E757B2" w:rsidP="006A360D">
            <w:pPr>
              <w:spacing w:after="0" w:line="240" w:lineRule="auto"/>
              <w:jc w:val="both"/>
              <w:rPr>
                <w:rFonts w:ascii="Times New Roman" w:hAnsi="Times New Roman"/>
                <w:sz w:val="24"/>
                <w:szCs w:val="24"/>
              </w:rPr>
            </w:pP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2.</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2.1.</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2.2.</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E757B2" w:rsidP="006A360D">
            <w:pPr>
              <w:spacing w:after="0" w:line="240" w:lineRule="auto"/>
              <w:jc w:val="both"/>
              <w:rPr>
                <w:rFonts w:ascii="Times New Roman" w:hAnsi="Times New Roman"/>
                <w:sz w:val="24"/>
                <w:szCs w:val="24"/>
              </w:rPr>
            </w:pPr>
          </w:p>
        </w:tc>
        <w:tc>
          <w:tcPr>
            <w:tcW w:w="2741" w:type="dxa"/>
          </w:tcPr>
          <w:p w:rsidR="00E757B2" w:rsidRPr="00F93EA0" w:rsidRDefault="00E757B2" w:rsidP="006A360D">
            <w:pPr>
              <w:spacing w:after="0" w:line="240" w:lineRule="auto"/>
              <w:jc w:val="both"/>
              <w:rPr>
                <w:rFonts w:ascii="Times New Roman" w:hAnsi="Times New Roman"/>
                <w:sz w:val="24"/>
                <w:szCs w:val="24"/>
              </w:rPr>
            </w:pP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3.1.</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3.2.</w:t>
            </w:r>
          </w:p>
        </w:tc>
        <w:tc>
          <w:tcPr>
            <w:tcW w:w="2741" w:type="dxa"/>
          </w:tcPr>
          <w:p w:rsidR="00E757B2" w:rsidRPr="00F93EA0" w:rsidRDefault="008407FD" w:rsidP="006A360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E757B2" w:rsidRPr="00F93EA0" w:rsidRDefault="00E757B2" w:rsidP="006A360D">
            <w:pPr>
              <w:spacing w:after="0" w:line="240" w:lineRule="auto"/>
              <w:jc w:val="both"/>
              <w:rPr>
                <w:rFonts w:ascii="Times New Roman" w:hAnsi="Times New Roman"/>
                <w:sz w:val="24"/>
                <w:szCs w:val="24"/>
              </w:rPr>
            </w:pPr>
          </w:p>
        </w:tc>
        <w:tc>
          <w:tcPr>
            <w:tcW w:w="2741" w:type="dxa"/>
          </w:tcPr>
          <w:p w:rsidR="00E757B2" w:rsidRPr="00F93EA0" w:rsidRDefault="00E757B2" w:rsidP="006A360D">
            <w:pPr>
              <w:spacing w:after="0" w:line="240" w:lineRule="auto"/>
              <w:jc w:val="both"/>
              <w:rPr>
                <w:rFonts w:ascii="Times New Roman" w:hAnsi="Times New Roman"/>
                <w:sz w:val="24"/>
                <w:szCs w:val="24"/>
              </w:rPr>
            </w:pPr>
          </w:p>
        </w:tc>
        <w:tc>
          <w:tcPr>
            <w:tcW w:w="1719" w:type="dxa"/>
          </w:tcPr>
          <w:p w:rsidR="00E757B2" w:rsidRPr="00F93EA0" w:rsidRDefault="00E757B2" w:rsidP="006A360D">
            <w:pPr>
              <w:spacing w:after="0" w:line="240" w:lineRule="auto"/>
              <w:jc w:val="both"/>
              <w:rPr>
                <w:rFonts w:ascii="Times New Roman" w:hAnsi="Times New Roman"/>
                <w:sz w:val="24"/>
                <w:szCs w:val="24"/>
              </w:rPr>
            </w:pPr>
          </w:p>
        </w:tc>
        <w:tc>
          <w:tcPr>
            <w:tcW w:w="1279" w:type="dxa"/>
          </w:tcPr>
          <w:p w:rsidR="00E757B2" w:rsidRPr="00F93EA0" w:rsidRDefault="00E757B2" w:rsidP="006A360D">
            <w:pPr>
              <w:spacing w:after="0" w:line="240" w:lineRule="auto"/>
              <w:jc w:val="both"/>
              <w:rPr>
                <w:rFonts w:ascii="Times New Roman" w:hAnsi="Times New Roman"/>
                <w:sz w:val="24"/>
                <w:szCs w:val="24"/>
              </w:rPr>
            </w:pPr>
          </w:p>
        </w:tc>
        <w:tc>
          <w:tcPr>
            <w:tcW w:w="1506" w:type="dxa"/>
          </w:tcPr>
          <w:p w:rsidR="00E757B2" w:rsidRPr="00F93EA0" w:rsidRDefault="00E757B2" w:rsidP="006A360D">
            <w:pPr>
              <w:spacing w:after="0" w:line="240" w:lineRule="auto"/>
              <w:jc w:val="both"/>
              <w:rPr>
                <w:rFonts w:ascii="Times New Roman" w:hAnsi="Times New Roman"/>
                <w:sz w:val="24"/>
                <w:szCs w:val="24"/>
              </w:rPr>
            </w:pPr>
          </w:p>
        </w:tc>
        <w:tc>
          <w:tcPr>
            <w:tcW w:w="1370" w:type="dxa"/>
          </w:tcPr>
          <w:p w:rsidR="00E757B2" w:rsidRPr="00F93EA0" w:rsidRDefault="00E757B2" w:rsidP="006A360D">
            <w:pPr>
              <w:spacing w:after="0" w:line="240" w:lineRule="auto"/>
              <w:jc w:val="both"/>
              <w:rPr>
                <w:rFonts w:ascii="Times New Roman" w:hAnsi="Times New Roman"/>
                <w:sz w:val="24"/>
                <w:szCs w:val="24"/>
              </w:rPr>
            </w:pPr>
          </w:p>
        </w:tc>
        <w:tc>
          <w:tcPr>
            <w:tcW w:w="2261" w:type="dxa"/>
          </w:tcPr>
          <w:p w:rsidR="00E757B2" w:rsidRPr="00F93EA0" w:rsidRDefault="00E757B2" w:rsidP="006A360D">
            <w:pPr>
              <w:spacing w:after="0" w:line="240" w:lineRule="auto"/>
              <w:jc w:val="both"/>
              <w:rPr>
                <w:rFonts w:ascii="Times New Roman" w:hAnsi="Times New Roman"/>
                <w:sz w:val="24"/>
                <w:szCs w:val="24"/>
              </w:rPr>
            </w:pPr>
          </w:p>
        </w:tc>
        <w:tc>
          <w:tcPr>
            <w:tcW w:w="2996" w:type="dxa"/>
          </w:tcPr>
          <w:p w:rsidR="00E757B2" w:rsidRPr="00F93EA0" w:rsidRDefault="00E757B2" w:rsidP="006A360D">
            <w:pPr>
              <w:spacing w:after="0" w:line="240" w:lineRule="auto"/>
              <w:jc w:val="both"/>
              <w:rPr>
                <w:rFonts w:ascii="Times New Roman" w:hAnsi="Times New Roman"/>
                <w:sz w:val="24"/>
                <w:szCs w:val="24"/>
              </w:rPr>
            </w:pPr>
          </w:p>
        </w:tc>
      </w:tr>
      <w:tr w:rsidR="00F93EA0" w:rsidRPr="00F93EA0" w:rsidTr="008407FD">
        <w:tc>
          <w:tcPr>
            <w:tcW w:w="688"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2741"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719" w:type="dxa"/>
          </w:tcPr>
          <w:p w:rsidR="008407FD" w:rsidRPr="00F93EA0" w:rsidRDefault="008407FD" w:rsidP="008407FD">
            <w:pPr>
              <w:spacing w:after="0" w:line="240" w:lineRule="auto"/>
              <w:jc w:val="both"/>
              <w:rPr>
                <w:rFonts w:ascii="Times New Roman" w:hAnsi="Times New Roman"/>
                <w:sz w:val="24"/>
                <w:szCs w:val="24"/>
              </w:rPr>
            </w:pPr>
          </w:p>
        </w:tc>
        <w:tc>
          <w:tcPr>
            <w:tcW w:w="1279" w:type="dxa"/>
          </w:tcPr>
          <w:p w:rsidR="008407FD" w:rsidRPr="00F93EA0" w:rsidRDefault="008407FD" w:rsidP="008407FD">
            <w:pPr>
              <w:spacing w:after="0" w:line="240" w:lineRule="auto"/>
              <w:jc w:val="both"/>
              <w:rPr>
                <w:rFonts w:ascii="Times New Roman" w:hAnsi="Times New Roman"/>
                <w:sz w:val="24"/>
                <w:szCs w:val="24"/>
              </w:rPr>
            </w:pPr>
          </w:p>
        </w:tc>
        <w:tc>
          <w:tcPr>
            <w:tcW w:w="1506" w:type="dxa"/>
          </w:tcPr>
          <w:p w:rsidR="008407FD" w:rsidRPr="00F93EA0" w:rsidRDefault="008407FD" w:rsidP="008407FD">
            <w:pPr>
              <w:spacing w:after="0" w:line="240" w:lineRule="auto"/>
              <w:jc w:val="both"/>
              <w:rPr>
                <w:rFonts w:ascii="Times New Roman" w:hAnsi="Times New Roman"/>
                <w:sz w:val="24"/>
                <w:szCs w:val="24"/>
              </w:rPr>
            </w:pPr>
          </w:p>
        </w:tc>
        <w:tc>
          <w:tcPr>
            <w:tcW w:w="1370" w:type="dxa"/>
          </w:tcPr>
          <w:p w:rsidR="008407FD" w:rsidRPr="00F93EA0" w:rsidRDefault="008407FD" w:rsidP="008407FD">
            <w:pPr>
              <w:spacing w:after="0" w:line="240" w:lineRule="auto"/>
              <w:jc w:val="both"/>
              <w:rPr>
                <w:rFonts w:ascii="Times New Roman" w:hAnsi="Times New Roman"/>
                <w:sz w:val="24"/>
                <w:szCs w:val="24"/>
              </w:rPr>
            </w:pPr>
          </w:p>
        </w:tc>
        <w:tc>
          <w:tcPr>
            <w:tcW w:w="2261" w:type="dxa"/>
          </w:tcPr>
          <w:p w:rsidR="008407FD" w:rsidRPr="00F93EA0" w:rsidRDefault="008407FD" w:rsidP="008407FD">
            <w:pPr>
              <w:spacing w:after="0" w:line="240" w:lineRule="auto"/>
              <w:jc w:val="both"/>
              <w:rPr>
                <w:rFonts w:ascii="Times New Roman" w:hAnsi="Times New Roman"/>
                <w:sz w:val="24"/>
                <w:szCs w:val="24"/>
              </w:rPr>
            </w:pPr>
          </w:p>
        </w:tc>
        <w:tc>
          <w:tcPr>
            <w:tcW w:w="2996" w:type="dxa"/>
          </w:tcPr>
          <w:p w:rsidR="008407FD" w:rsidRPr="00F93EA0" w:rsidRDefault="008407FD" w:rsidP="008407FD">
            <w:pPr>
              <w:spacing w:after="0" w:line="240" w:lineRule="auto"/>
              <w:jc w:val="both"/>
              <w:rPr>
                <w:rFonts w:ascii="Times New Roman" w:hAnsi="Times New Roman"/>
                <w:sz w:val="24"/>
                <w:szCs w:val="24"/>
              </w:rPr>
            </w:pPr>
          </w:p>
        </w:tc>
      </w:tr>
      <w:tr w:rsidR="00F93EA0" w:rsidRPr="00F93EA0" w:rsidTr="008407FD">
        <w:tc>
          <w:tcPr>
            <w:tcW w:w="688"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4.1.</w:t>
            </w:r>
          </w:p>
        </w:tc>
        <w:tc>
          <w:tcPr>
            <w:tcW w:w="2741"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8407FD" w:rsidRPr="00F93EA0" w:rsidRDefault="008407FD" w:rsidP="008407FD">
            <w:pPr>
              <w:spacing w:after="0" w:line="240" w:lineRule="auto"/>
              <w:jc w:val="both"/>
              <w:rPr>
                <w:rFonts w:ascii="Times New Roman" w:hAnsi="Times New Roman"/>
                <w:sz w:val="24"/>
                <w:szCs w:val="24"/>
              </w:rPr>
            </w:pPr>
          </w:p>
        </w:tc>
        <w:tc>
          <w:tcPr>
            <w:tcW w:w="1279" w:type="dxa"/>
          </w:tcPr>
          <w:p w:rsidR="008407FD" w:rsidRPr="00F93EA0" w:rsidRDefault="008407FD" w:rsidP="008407FD">
            <w:pPr>
              <w:spacing w:after="0" w:line="240" w:lineRule="auto"/>
              <w:jc w:val="both"/>
              <w:rPr>
                <w:rFonts w:ascii="Times New Roman" w:hAnsi="Times New Roman"/>
                <w:sz w:val="24"/>
                <w:szCs w:val="24"/>
              </w:rPr>
            </w:pPr>
          </w:p>
        </w:tc>
        <w:tc>
          <w:tcPr>
            <w:tcW w:w="1506" w:type="dxa"/>
          </w:tcPr>
          <w:p w:rsidR="008407FD" w:rsidRPr="00F93EA0" w:rsidRDefault="008407FD" w:rsidP="008407FD">
            <w:pPr>
              <w:spacing w:after="0" w:line="240" w:lineRule="auto"/>
              <w:jc w:val="both"/>
              <w:rPr>
                <w:rFonts w:ascii="Times New Roman" w:hAnsi="Times New Roman"/>
                <w:sz w:val="24"/>
                <w:szCs w:val="24"/>
              </w:rPr>
            </w:pPr>
          </w:p>
        </w:tc>
        <w:tc>
          <w:tcPr>
            <w:tcW w:w="1370" w:type="dxa"/>
          </w:tcPr>
          <w:p w:rsidR="008407FD" w:rsidRPr="00F93EA0" w:rsidRDefault="008407FD" w:rsidP="008407FD">
            <w:pPr>
              <w:spacing w:after="0" w:line="240" w:lineRule="auto"/>
              <w:jc w:val="both"/>
              <w:rPr>
                <w:rFonts w:ascii="Times New Roman" w:hAnsi="Times New Roman"/>
                <w:sz w:val="24"/>
                <w:szCs w:val="24"/>
              </w:rPr>
            </w:pPr>
          </w:p>
        </w:tc>
        <w:tc>
          <w:tcPr>
            <w:tcW w:w="2261" w:type="dxa"/>
          </w:tcPr>
          <w:p w:rsidR="008407FD" w:rsidRPr="00F93EA0" w:rsidRDefault="008407FD" w:rsidP="008407FD">
            <w:pPr>
              <w:spacing w:after="0" w:line="240" w:lineRule="auto"/>
              <w:jc w:val="both"/>
              <w:rPr>
                <w:rFonts w:ascii="Times New Roman" w:hAnsi="Times New Roman"/>
                <w:sz w:val="24"/>
                <w:szCs w:val="24"/>
              </w:rPr>
            </w:pPr>
          </w:p>
        </w:tc>
        <w:tc>
          <w:tcPr>
            <w:tcW w:w="2996" w:type="dxa"/>
          </w:tcPr>
          <w:p w:rsidR="008407FD" w:rsidRPr="00F93EA0" w:rsidRDefault="008407FD" w:rsidP="008407FD">
            <w:pPr>
              <w:spacing w:after="0" w:line="240" w:lineRule="auto"/>
              <w:jc w:val="both"/>
              <w:rPr>
                <w:rFonts w:ascii="Times New Roman" w:hAnsi="Times New Roman"/>
                <w:sz w:val="24"/>
                <w:szCs w:val="24"/>
              </w:rPr>
            </w:pPr>
          </w:p>
        </w:tc>
      </w:tr>
      <w:tr w:rsidR="00F93EA0" w:rsidRPr="00F93EA0" w:rsidTr="008407FD">
        <w:tc>
          <w:tcPr>
            <w:tcW w:w="688"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4.2.</w:t>
            </w:r>
          </w:p>
        </w:tc>
        <w:tc>
          <w:tcPr>
            <w:tcW w:w="2741" w:type="dxa"/>
          </w:tcPr>
          <w:p w:rsidR="008407FD" w:rsidRPr="00F93EA0" w:rsidRDefault="008407FD" w:rsidP="008407FD">
            <w:pPr>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719" w:type="dxa"/>
          </w:tcPr>
          <w:p w:rsidR="008407FD" w:rsidRPr="00F93EA0" w:rsidRDefault="008407FD" w:rsidP="008407FD">
            <w:pPr>
              <w:spacing w:after="0" w:line="240" w:lineRule="auto"/>
              <w:jc w:val="both"/>
              <w:rPr>
                <w:rFonts w:ascii="Times New Roman" w:hAnsi="Times New Roman"/>
                <w:sz w:val="24"/>
                <w:szCs w:val="24"/>
              </w:rPr>
            </w:pPr>
          </w:p>
        </w:tc>
        <w:tc>
          <w:tcPr>
            <w:tcW w:w="1279" w:type="dxa"/>
          </w:tcPr>
          <w:p w:rsidR="008407FD" w:rsidRPr="00F93EA0" w:rsidRDefault="008407FD" w:rsidP="008407FD">
            <w:pPr>
              <w:spacing w:after="0" w:line="240" w:lineRule="auto"/>
              <w:jc w:val="both"/>
              <w:rPr>
                <w:rFonts w:ascii="Times New Roman" w:hAnsi="Times New Roman"/>
                <w:sz w:val="24"/>
                <w:szCs w:val="24"/>
              </w:rPr>
            </w:pPr>
          </w:p>
        </w:tc>
        <w:tc>
          <w:tcPr>
            <w:tcW w:w="1506" w:type="dxa"/>
          </w:tcPr>
          <w:p w:rsidR="008407FD" w:rsidRPr="00F93EA0" w:rsidRDefault="008407FD" w:rsidP="008407FD">
            <w:pPr>
              <w:spacing w:after="0" w:line="240" w:lineRule="auto"/>
              <w:jc w:val="both"/>
              <w:rPr>
                <w:rFonts w:ascii="Times New Roman" w:hAnsi="Times New Roman"/>
                <w:sz w:val="24"/>
                <w:szCs w:val="24"/>
              </w:rPr>
            </w:pPr>
          </w:p>
        </w:tc>
        <w:tc>
          <w:tcPr>
            <w:tcW w:w="1370" w:type="dxa"/>
          </w:tcPr>
          <w:p w:rsidR="008407FD" w:rsidRPr="00F93EA0" w:rsidRDefault="008407FD" w:rsidP="008407FD">
            <w:pPr>
              <w:spacing w:after="0" w:line="240" w:lineRule="auto"/>
              <w:jc w:val="both"/>
              <w:rPr>
                <w:rFonts w:ascii="Times New Roman" w:hAnsi="Times New Roman"/>
                <w:sz w:val="24"/>
                <w:szCs w:val="24"/>
              </w:rPr>
            </w:pPr>
          </w:p>
        </w:tc>
        <w:tc>
          <w:tcPr>
            <w:tcW w:w="2261" w:type="dxa"/>
          </w:tcPr>
          <w:p w:rsidR="008407FD" w:rsidRPr="00F93EA0" w:rsidRDefault="008407FD" w:rsidP="008407FD">
            <w:pPr>
              <w:spacing w:after="0" w:line="240" w:lineRule="auto"/>
              <w:jc w:val="both"/>
              <w:rPr>
                <w:rFonts w:ascii="Times New Roman" w:hAnsi="Times New Roman"/>
                <w:sz w:val="24"/>
                <w:szCs w:val="24"/>
              </w:rPr>
            </w:pPr>
          </w:p>
        </w:tc>
        <w:tc>
          <w:tcPr>
            <w:tcW w:w="2996" w:type="dxa"/>
          </w:tcPr>
          <w:p w:rsidR="008407FD" w:rsidRPr="00F93EA0" w:rsidRDefault="008407FD" w:rsidP="008407FD">
            <w:pPr>
              <w:spacing w:after="0" w:line="240" w:lineRule="auto"/>
              <w:jc w:val="both"/>
              <w:rPr>
                <w:rFonts w:ascii="Times New Roman" w:hAnsi="Times New Roman"/>
                <w:sz w:val="24"/>
                <w:szCs w:val="24"/>
              </w:rPr>
            </w:pPr>
          </w:p>
        </w:tc>
      </w:tr>
      <w:tr w:rsidR="008407FD" w:rsidRPr="00F93EA0" w:rsidTr="008407FD">
        <w:tc>
          <w:tcPr>
            <w:tcW w:w="688" w:type="dxa"/>
          </w:tcPr>
          <w:p w:rsidR="008407FD" w:rsidRPr="00F93EA0" w:rsidRDefault="008407FD" w:rsidP="008407FD">
            <w:pPr>
              <w:spacing w:after="0" w:line="240" w:lineRule="auto"/>
              <w:jc w:val="both"/>
              <w:rPr>
                <w:rFonts w:ascii="Times New Roman" w:hAnsi="Times New Roman"/>
                <w:sz w:val="24"/>
                <w:szCs w:val="24"/>
              </w:rPr>
            </w:pPr>
          </w:p>
        </w:tc>
        <w:tc>
          <w:tcPr>
            <w:tcW w:w="2741" w:type="dxa"/>
          </w:tcPr>
          <w:p w:rsidR="008407FD" w:rsidRPr="00F93EA0" w:rsidRDefault="008407FD" w:rsidP="008407FD">
            <w:pPr>
              <w:spacing w:after="0" w:line="240" w:lineRule="auto"/>
              <w:jc w:val="both"/>
              <w:rPr>
                <w:rFonts w:ascii="Times New Roman" w:hAnsi="Times New Roman"/>
                <w:sz w:val="24"/>
                <w:szCs w:val="24"/>
              </w:rPr>
            </w:pPr>
          </w:p>
        </w:tc>
        <w:tc>
          <w:tcPr>
            <w:tcW w:w="1719" w:type="dxa"/>
          </w:tcPr>
          <w:p w:rsidR="008407FD" w:rsidRPr="00F93EA0" w:rsidRDefault="008407FD" w:rsidP="008407FD">
            <w:pPr>
              <w:spacing w:after="0" w:line="240" w:lineRule="auto"/>
              <w:jc w:val="both"/>
              <w:rPr>
                <w:rFonts w:ascii="Times New Roman" w:hAnsi="Times New Roman"/>
                <w:sz w:val="24"/>
                <w:szCs w:val="24"/>
              </w:rPr>
            </w:pPr>
          </w:p>
        </w:tc>
        <w:tc>
          <w:tcPr>
            <w:tcW w:w="1279" w:type="dxa"/>
          </w:tcPr>
          <w:p w:rsidR="008407FD" w:rsidRPr="00F93EA0" w:rsidRDefault="008407FD" w:rsidP="008407FD">
            <w:pPr>
              <w:spacing w:after="0" w:line="240" w:lineRule="auto"/>
              <w:jc w:val="both"/>
              <w:rPr>
                <w:rFonts w:ascii="Times New Roman" w:hAnsi="Times New Roman"/>
                <w:sz w:val="24"/>
                <w:szCs w:val="24"/>
              </w:rPr>
            </w:pPr>
          </w:p>
        </w:tc>
        <w:tc>
          <w:tcPr>
            <w:tcW w:w="1506" w:type="dxa"/>
          </w:tcPr>
          <w:p w:rsidR="008407FD" w:rsidRPr="00F93EA0" w:rsidRDefault="008407FD" w:rsidP="008407FD">
            <w:pPr>
              <w:spacing w:after="0" w:line="240" w:lineRule="auto"/>
              <w:jc w:val="both"/>
              <w:rPr>
                <w:rFonts w:ascii="Times New Roman" w:hAnsi="Times New Roman"/>
                <w:sz w:val="24"/>
                <w:szCs w:val="24"/>
              </w:rPr>
            </w:pPr>
          </w:p>
        </w:tc>
        <w:tc>
          <w:tcPr>
            <w:tcW w:w="1370" w:type="dxa"/>
          </w:tcPr>
          <w:p w:rsidR="008407FD" w:rsidRPr="00F93EA0" w:rsidRDefault="008407FD" w:rsidP="008407FD">
            <w:pPr>
              <w:spacing w:after="0" w:line="240" w:lineRule="auto"/>
              <w:jc w:val="both"/>
              <w:rPr>
                <w:rFonts w:ascii="Times New Roman" w:hAnsi="Times New Roman"/>
                <w:sz w:val="24"/>
                <w:szCs w:val="24"/>
              </w:rPr>
            </w:pPr>
          </w:p>
        </w:tc>
        <w:tc>
          <w:tcPr>
            <w:tcW w:w="2261" w:type="dxa"/>
          </w:tcPr>
          <w:p w:rsidR="008407FD" w:rsidRPr="00F93EA0" w:rsidRDefault="008407FD" w:rsidP="008407FD">
            <w:pPr>
              <w:spacing w:after="0" w:line="240" w:lineRule="auto"/>
              <w:jc w:val="both"/>
              <w:rPr>
                <w:rFonts w:ascii="Times New Roman" w:hAnsi="Times New Roman"/>
                <w:sz w:val="24"/>
                <w:szCs w:val="24"/>
              </w:rPr>
            </w:pPr>
          </w:p>
        </w:tc>
        <w:tc>
          <w:tcPr>
            <w:tcW w:w="2996" w:type="dxa"/>
          </w:tcPr>
          <w:p w:rsidR="008407FD" w:rsidRPr="00F93EA0" w:rsidRDefault="008407FD" w:rsidP="008407FD">
            <w:pPr>
              <w:spacing w:after="0" w:line="240" w:lineRule="auto"/>
              <w:jc w:val="both"/>
              <w:rPr>
                <w:rFonts w:ascii="Times New Roman" w:hAnsi="Times New Roman"/>
                <w:sz w:val="24"/>
                <w:szCs w:val="24"/>
              </w:rPr>
            </w:pPr>
          </w:p>
        </w:tc>
      </w:tr>
    </w:tbl>
    <w:p w:rsidR="006A360D" w:rsidRPr="00F93EA0" w:rsidRDefault="006A360D" w:rsidP="006A360D">
      <w:pPr>
        <w:spacing w:after="0" w:line="240" w:lineRule="auto"/>
        <w:jc w:val="both"/>
        <w:rPr>
          <w:rFonts w:ascii="Times New Roman" w:hAnsi="Times New Roman" w:cs="Times New Roman"/>
          <w:sz w:val="28"/>
          <w:szCs w:val="28"/>
        </w:rPr>
      </w:pP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E54135" w:rsidRPr="00F93EA0" w:rsidRDefault="00E54135">
      <w:pPr>
        <w:spacing w:after="160" w:line="259" w:lineRule="auto"/>
        <w:rPr>
          <w:rFonts w:ascii="Times New Roman" w:hAnsi="Times New Roman" w:cs="Times New Roman"/>
          <w:sz w:val="28"/>
          <w:szCs w:val="28"/>
        </w:rPr>
      </w:pPr>
      <w:r w:rsidRPr="00F93EA0">
        <w:rPr>
          <w:rFonts w:ascii="Times New Roman" w:hAnsi="Times New Roman" w:cs="Times New Roman"/>
          <w:sz w:val="28"/>
          <w:szCs w:val="28"/>
        </w:rPr>
        <w:br w:type="page"/>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Приложение 10</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pStyle w:val="ConsPlusNormal"/>
        <w:spacing w:line="240" w:lineRule="exact"/>
        <w:ind w:left="10206" w:firstLine="0"/>
        <w:jc w:val="right"/>
        <w:rPr>
          <w:rFonts w:ascii="Times New Roman" w:hAnsi="Times New Roman"/>
          <w:sz w:val="28"/>
          <w:szCs w:val="28"/>
        </w:rPr>
      </w:pPr>
      <w:r w:rsidRPr="00F93EA0">
        <w:rPr>
          <w:rFonts w:ascii="Times New Roman" w:hAnsi="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200618" w:rsidRDefault="00200618" w:rsidP="00200618"/>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EF4342" w:rsidP="00D122DD">
      <w:pPr>
        <w:widowControl w:val="0"/>
        <w:autoSpaceDE w:val="0"/>
        <w:autoSpaceDN w:val="0"/>
        <w:adjustRightInd w:val="0"/>
        <w:spacing w:after="0" w:line="240" w:lineRule="auto"/>
        <w:jc w:val="both"/>
        <w:rPr>
          <w:rFonts w:ascii="Times New Roman" w:hAnsi="Times New Roman" w:cs="Times New Roman"/>
          <w:bCs/>
          <w:sz w:val="28"/>
          <w:szCs w:val="28"/>
        </w:rPr>
      </w:pPr>
      <w:bookmarkStart w:id="13" w:name="Par441"/>
      <w:bookmarkEnd w:id="13"/>
      <w:r w:rsidRPr="00F93EA0">
        <w:rPr>
          <w:rFonts w:ascii="Times New Roman" w:hAnsi="Times New Roman" w:cs="Times New Roman"/>
          <w:bCs/>
          <w:sz w:val="28"/>
          <w:szCs w:val="28"/>
        </w:rPr>
        <w:t>Форма</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bCs/>
          <w:sz w:val="28"/>
          <w:szCs w:val="28"/>
        </w:rPr>
      </w:pPr>
    </w:p>
    <w:p w:rsidR="003A2D7A" w:rsidRPr="00F93EA0" w:rsidRDefault="003A2D7A" w:rsidP="00E54135">
      <w:pPr>
        <w:widowControl w:val="0"/>
        <w:autoSpaceDE w:val="0"/>
        <w:autoSpaceDN w:val="0"/>
        <w:adjustRightInd w:val="0"/>
        <w:spacing w:after="0" w:line="240" w:lineRule="auto"/>
        <w:jc w:val="center"/>
        <w:rPr>
          <w:rFonts w:ascii="Times New Roman" w:hAnsi="Times New Roman" w:cs="Times New Roman"/>
          <w:b/>
          <w:bCs/>
          <w:sz w:val="28"/>
          <w:szCs w:val="28"/>
        </w:rPr>
      </w:pPr>
      <w:r w:rsidRPr="00F93EA0">
        <w:rPr>
          <w:rFonts w:ascii="Times New Roman" w:hAnsi="Times New Roman" w:cs="Times New Roman"/>
          <w:b/>
          <w:bCs/>
          <w:sz w:val="28"/>
          <w:szCs w:val="28"/>
        </w:rPr>
        <w:t>ОТЧЕТ</w:t>
      </w:r>
    </w:p>
    <w:p w:rsidR="003A2D7A" w:rsidRPr="00F93EA0" w:rsidRDefault="003A2D7A" w:rsidP="005F640A">
      <w:pPr>
        <w:pStyle w:val="ConsPlusNormal"/>
        <w:ind w:firstLine="0"/>
        <w:jc w:val="center"/>
        <w:rPr>
          <w:rFonts w:ascii="Times New Roman" w:hAnsi="Times New Roman"/>
          <w:strike/>
          <w:sz w:val="28"/>
          <w:szCs w:val="28"/>
        </w:rPr>
      </w:pPr>
      <w:r w:rsidRPr="00F93EA0">
        <w:rPr>
          <w:rFonts w:ascii="Times New Roman" w:hAnsi="Times New Roman"/>
          <w:sz w:val="28"/>
          <w:szCs w:val="28"/>
        </w:rPr>
        <w:t>об использовании бюджетных ассигнований районного бюджета на реализацию муниципальной программы, а также информаци</w:t>
      </w:r>
      <w:r w:rsidR="009E23AC" w:rsidRPr="00F93EA0">
        <w:rPr>
          <w:rFonts w:ascii="Times New Roman" w:hAnsi="Times New Roman"/>
          <w:sz w:val="28"/>
          <w:szCs w:val="28"/>
        </w:rPr>
        <w:t>я</w:t>
      </w:r>
      <w:r w:rsidRPr="00F93EA0">
        <w:rPr>
          <w:rFonts w:ascii="Times New Roman" w:hAnsi="Times New Roman"/>
          <w:sz w:val="28"/>
          <w:szCs w:val="28"/>
        </w:rPr>
        <w:t xml:space="preserve"> о расходах федерального бюджета, краевого бюджета, бюджетов поселений района и внебюджетных средств</w:t>
      </w:r>
    </w:p>
    <w:p w:rsidR="003A2D7A" w:rsidRPr="00F93EA0" w:rsidRDefault="003A2D7A" w:rsidP="00E54135">
      <w:pPr>
        <w:pStyle w:val="ConsPlusNormal"/>
        <w:ind w:firstLine="0"/>
        <w:jc w:val="center"/>
        <w:rPr>
          <w:rFonts w:ascii="Times New Roman" w:hAnsi="Times New Roman"/>
          <w:sz w:val="28"/>
          <w:szCs w:val="28"/>
        </w:rPr>
      </w:pPr>
      <w:r w:rsidRPr="00F93EA0">
        <w:rPr>
          <w:rFonts w:ascii="Times New Roman" w:hAnsi="Times New Roman"/>
          <w:sz w:val="28"/>
          <w:szCs w:val="28"/>
        </w:rPr>
        <w:t>за ______________ год</w:t>
      </w:r>
    </w:p>
    <w:p w:rsidR="003A2D7A" w:rsidRPr="00F93EA0" w:rsidRDefault="003A2D7A" w:rsidP="00D122DD">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f1"/>
        <w:tblW w:w="0" w:type="auto"/>
        <w:tblLook w:val="04A0"/>
      </w:tblPr>
      <w:tblGrid>
        <w:gridCol w:w="486"/>
        <w:gridCol w:w="1542"/>
        <w:gridCol w:w="1535"/>
        <w:gridCol w:w="1515"/>
        <w:gridCol w:w="1515"/>
        <w:gridCol w:w="1515"/>
        <w:gridCol w:w="1888"/>
        <w:gridCol w:w="1035"/>
        <w:gridCol w:w="1601"/>
        <w:gridCol w:w="836"/>
        <w:gridCol w:w="1318"/>
      </w:tblGrid>
      <w:tr w:rsidR="00F93EA0" w:rsidRPr="00F93EA0" w:rsidTr="00064406">
        <w:tc>
          <w:tcPr>
            <w:tcW w:w="576"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2081"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подпрограммы, основного мероприятия, мероприятия</w:t>
            </w:r>
          </w:p>
        </w:tc>
        <w:tc>
          <w:tcPr>
            <w:tcW w:w="1322"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Ответственный исполнитель, соисполнитель</w:t>
            </w:r>
          </w:p>
        </w:tc>
        <w:tc>
          <w:tcPr>
            <w:tcW w:w="3968" w:type="dxa"/>
            <w:gridSpan w:val="3"/>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Объем бюджетных ассигнований (тыс. рублей)</w:t>
            </w:r>
            <w:r w:rsidR="00451C29" w:rsidRPr="00F93EA0">
              <w:rPr>
                <w:rFonts w:ascii="Times New Roman" w:hAnsi="Times New Roman"/>
                <w:sz w:val="24"/>
                <w:szCs w:val="24"/>
              </w:rPr>
              <w:fldChar w:fldCharType="begin"/>
            </w:r>
            <w:r w:rsidR="009E23AC" w:rsidRPr="00F93EA0">
              <w:rPr>
                <w:rFonts w:ascii="Times New Roman" w:hAnsi="Times New Roman"/>
                <w:sz w:val="24"/>
                <w:szCs w:val="24"/>
              </w:rPr>
              <w:instrText xml:space="preserve"> NOTEREF _Ref40703379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26</w:t>
            </w:r>
            <w:r w:rsidR="00451C29" w:rsidRPr="00F93EA0">
              <w:rPr>
                <w:rFonts w:ascii="Times New Roman" w:hAnsi="Times New Roman"/>
                <w:sz w:val="24"/>
                <w:szCs w:val="24"/>
              </w:rPr>
              <w:fldChar w:fldCharType="end"/>
            </w:r>
          </w:p>
        </w:tc>
        <w:tc>
          <w:tcPr>
            <w:tcW w:w="1322"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Профинансировано (тыс. рублей)</w:t>
            </w:r>
            <w:bookmarkStart w:id="14" w:name="_Ref40703379"/>
            <w:r w:rsidR="009E23AC" w:rsidRPr="00F93EA0">
              <w:rPr>
                <w:rStyle w:val="af1"/>
                <w:rFonts w:ascii="Times New Roman" w:hAnsi="Times New Roman"/>
                <w:sz w:val="24"/>
                <w:szCs w:val="24"/>
              </w:rPr>
              <w:footnoteReference w:id="26"/>
            </w:r>
            <w:bookmarkEnd w:id="14"/>
          </w:p>
        </w:tc>
        <w:tc>
          <w:tcPr>
            <w:tcW w:w="1323"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Кассовые расходы (тыс. рублей)</w:t>
            </w:r>
            <w:r w:rsidR="00451C29" w:rsidRPr="00F93EA0">
              <w:rPr>
                <w:rFonts w:ascii="Times New Roman" w:hAnsi="Times New Roman"/>
                <w:sz w:val="24"/>
                <w:szCs w:val="24"/>
              </w:rPr>
              <w:fldChar w:fldCharType="begin"/>
            </w:r>
            <w:r w:rsidR="009E23AC" w:rsidRPr="00F93EA0">
              <w:rPr>
                <w:rFonts w:ascii="Times New Roman" w:hAnsi="Times New Roman"/>
                <w:sz w:val="24"/>
                <w:szCs w:val="24"/>
              </w:rPr>
              <w:instrText xml:space="preserve"> NOTEREF _Ref40703379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26</w:t>
            </w:r>
            <w:r w:rsidR="00451C29" w:rsidRPr="00F93EA0">
              <w:rPr>
                <w:rFonts w:ascii="Times New Roman" w:hAnsi="Times New Roman"/>
                <w:sz w:val="24"/>
                <w:szCs w:val="24"/>
              </w:rPr>
              <w:fldChar w:fldCharType="end"/>
            </w:r>
          </w:p>
        </w:tc>
        <w:tc>
          <w:tcPr>
            <w:tcW w:w="1323" w:type="dxa"/>
            <w:vMerge w:val="restart"/>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Заключено муниципальных контрактов за отчетный период (тыс. рублей)</w:t>
            </w:r>
            <w:r w:rsidR="00451C29" w:rsidRPr="00F93EA0">
              <w:rPr>
                <w:rFonts w:ascii="Times New Roman" w:hAnsi="Times New Roman"/>
                <w:sz w:val="24"/>
                <w:szCs w:val="24"/>
              </w:rPr>
              <w:fldChar w:fldCharType="begin"/>
            </w:r>
            <w:r w:rsidR="009E23AC" w:rsidRPr="00F93EA0">
              <w:rPr>
                <w:rFonts w:ascii="Times New Roman" w:hAnsi="Times New Roman"/>
                <w:sz w:val="24"/>
                <w:szCs w:val="24"/>
              </w:rPr>
              <w:instrText xml:space="preserve"> NOTEREF _Ref40703379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26</w:t>
            </w:r>
            <w:r w:rsidR="00451C29" w:rsidRPr="00F93EA0">
              <w:rPr>
                <w:rFonts w:ascii="Times New Roman" w:hAnsi="Times New Roman"/>
                <w:sz w:val="24"/>
                <w:szCs w:val="24"/>
              </w:rPr>
              <w:fldChar w:fldCharType="end"/>
            </w:r>
          </w:p>
        </w:tc>
        <w:tc>
          <w:tcPr>
            <w:tcW w:w="2645" w:type="dxa"/>
            <w:gridSpan w:val="2"/>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Заключено муниципальных контрактов по объектам капитального строительства за отчетный период</w:t>
            </w: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1322"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xml:space="preserve">предусмотрено в </w:t>
            </w:r>
            <w:r w:rsidRPr="00F93EA0">
              <w:rPr>
                <w:rFonts w:ascii="Times New Roman" w:hAnsi="Times New Roman"/>
                <w:sz w:val="24"/>
                <w:szCs w:val="24"/>
              </w:rPr>
              <w:lastRenderedPageBreak/>
              <w:t>программе (на отчетную дату)</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lastRenderedPageBreak/>
              <w:t xml:space="preserve">предусмотрено в </w:t>
            </w:r>
            <w:r w:rsidRPr="00F93EA0">
              <w:rPr>
                <w:rFonts w:ascii="Times New Roman" w:hAnsi="Times New Roman"/>
                <w:sz w:val="24"/>
                <w:szCs w:val="24"/>
              </w:rPr>
              <w:lastRenderedPageBreak/>
              <w:t>решении о районном бюджете (на отчетную дату)</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lastRenderedPageBreak/>
              <w:t xml:space="preserve">предусмотрено сводной </w:t>
            </w:r>
            <w:r w:rsidRPr="00F93EA0">
              <w:rPr>
                <w:rFonts w:ascii="Times New Roman" w:hAnsi="Times New Roman"/>
                <w:sz w:val="24"/>
                <w:szCs w:val="24"/>
              </w:rPr>
              <w:lastRenderedPageBreak/>
              <w:t>бюджетной росписью (на отчетную дату)</w:t>
            </w:r>
          </w:p>
        </w:tc>
        <w:tc>
          <w:tcPr>
            <w:tcW w:w="1322"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1323"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1323" w:type="dxa"/>
            <w:vMerge/>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единиц</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 xml:space="preserve">объем принятых </w:t>
            </w:r>
            <w:r w:rsidRPr="00F93EA0">
              <w:rPr>
                <w:rFonts w:ascii="Times New Roman" w:hAnsi="Times New Roman"/>
                <w:sz w:val="24"/>
                <w:szCs w:val="24"/>
              </w:rPr>
              <w:lastRenderedPageBreak/>
              <w:t>обязательств (тыс. рублей)</w:t>
            </w:r>
            <w:r w:rsidR="00451C29" w:rsidRPr="00F93EA0">
              <w:rPr>
                <w:rFonts w:ascii="Times New Roman" w:hAnsi="Times New Roman"/>
                <w:sz w:val="24"/>
                <w:szCs w:val="24"/>
              </w:rPr>
              <w:fldChar w:fldCharType="begin"/>
            </w:r>
            <w:r w:rsidR="009E23AC" w:rsidRPr="00F93EA0">
              <w:rPr>
                <w:rFonts w:ascii="Times New Roman" w:hAnsi="Times New Roman"/>
                <w:sz w:val="24"/>
                <w:szCs w:val="24"/>
              </w:rPr>
              <w:instrText xml:space="preserve"> NOTEREF _Ref40703379 \f \h </w:instrText>
            </w:r>
            <w:r w:rsidR="00451C29" w:rsidRPr="00F93EA0">
              <w:rPr>
                <w:rFonts w:ascii="Times New Roman" w:hAnsi="Times New Roman"/>
                <w:sz w:val="24"/>
                <w:szCs w:val="24"/>
              </w:rPr>
            </w:r>
            <w:r w:rsidR="00451C29" w:rsidRPr="00F93EA0">
              <w:rPr>
                <w:rFonts w:ascii="Times New Roman" w:hAnsi="Times New Roman"/>
                <w:sz w:val="24"/>
                <w:szCs w:val="24"/>
              </w:rPr>
              <w:fldChar w:fldCharType="separate"/>
            </w:r>
            <w:r w:rsidR="00C42EE6" w:rsidRPr="00C42EE6">
              <w:rPr>
                <w:rStyle w:val="af1"/>
              </w:rPr>
              <w:t>26</w:t>
            </w:r>
            <w:r w:rsidR="00451C29" w:rsidRPr="00F93EA0">
              <w:rPr>
                <w:rFonts w:ascii="Times New Roman" w:hAnsi="Times New Roman"/>
                <w:sz w:val="24"/>
                <w:szCs w:val="24"/>
              </w:rPr>
              <w:fldChar w:fldCharType="end"/>
            </w:r>
          </w:p>
        </w:tc>
      </w:tr>
    </w:tbl>
    <w:p w:rsidR="0035151D" w:rsidRPr="0035151D" w:rsidRDefault="0035151D" w:rsidP="0035151D">
      <w:pPr>
        <w:spacing w:after="0" w:line="240" w:lineRule="auto"/>
        <w:rPr>
          <w:rFonts w:ascii="Times New Roman" w:hAnsi="Times New Roman" w:cs="Times New Roman"/>
          <w:sz w:val="2"/>
          <w:szCs w:val="2"/>
        </w:rPr>
      </w:pPr>
    </w:p>
    <w:tbl>
      <w:tblPr>
        <w:tblStyle w:val="aff1"/>
        <w:tblW w:w="0" w:type="auto"/>
        <w:tblLook w:val="04A0"/>
      </w:tblPr>
      <w:tblGrid>
        <w:gridCol w:w="576"/>
        <w:gridCol w:w="2069"/>
        <w:gridCol w:w="1808"/>
        <w:gridCol w:w="1290"/>
        <w:gridCol w:w="1291"/>
        <w:gridCol w:w="1291"/>
        <w:gridCol w:w="1290"/>
        <w:gridCol w:w="1291"/>
        <w:gridCol w:w="1291"/>
        <w:gridCol w:w="1294"/>
        <w:gridCol w:w="1295"/>
      </w:tblGrid>
      <w:tr w:rsidR="00F93EA0" w:rsidRPr="00F93EA0" w:rsidTr="0035151D">
        <w:trPr>
          <w:tblHeader/>
        </w:trPr>
        <w:tc>
          <w:tcPr>
            <w:tcW w:w="576"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2081"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7</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8</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9</w:t>
            </w:r>
          </w:p>
        </w:tc>
        <w:tc>
          <w:tcPr>
            <w:tcW w:w="1322"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10</w:t>
            </w:r>
          </w:p>
        </w:tc>
        <w:tc>
          <w:tcPr>
            <w:tcW w:w="1323" w:type="dxa"/>
          </w:tcPr>
          <w:p w:rsidR="00064406" w:rsidRPr="00F93EA0" w:rsidRDefault="00064406" w:rsidP="00064406">
            <w:pPr>
              <w:widowControl w:val="0"/>
              <w:autoSpaceDE w:val="0"/>
              <w:autoSpaceDN w:val="0"/>
              <w:adjustRightInd w:val="0"/>
              <w:spacing w:after="0" w:line="240" w:lineRule="auto"/>
              <w:jc w:val="center"/>
              <w:rPr>
                <w:rFonts w:ascii="Times New Roman" w:hAnsi="Times New Roman"/>
                <w:sz w:val="24"/>
                <w:szCs w:val="24"/>
              </w:rPr>
            </w:pPr>
            <w:r w:rsidRPr="00F93EA0">
              <w:rPr>
                <w:rFonts w:ascii="Times New Roman" w:hAnsi="Times New Roman"/>
                <w:sz w:val="24"/>
                <w:szCs w:val="24"/>
              </w:rPr>
              <w:t>11</w:t>
            </w:r>
          </w:p>
        </w:tc>
      </w:tr>
      <w:tr w:rsidR="00F93EA0" w:rsidRPr="00F93EA0" w:rsidTr="00064406">
        <w:tc>
          <w:tcPr>
            <w:tcW w:w="576"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Всего</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w:t>
            </w:r>
          </w:p>
        </w:tc>
        <w:tc>
          <w:tcPr>
            <w:tcW w:w="2081"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2081"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1.2.</w:t>
            </w:r>
          </w:p>
        </w:tc>
        <w:tc>
          <w:tcPr>
            <w:tcW w:w="2081" w:type="dxa"/>
            <w:vMerge w:val="restart"/>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в том числе средства бюджетов поселений </w:t>
            </w:r>
            <w:r w:rsidRPr="00F93EA0">
              <w:rPr>
                <w:rFonts w:ascii="Times New Roman" w:hAnsi="Times New Roman"/>
                <w:sz w:val="24"/>
                <w:szCs w:val="24"/>
              </w:rPr>
              <w:lastRenderedPageBreak/>
              <w:t>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2.</w:t>
            </w:r>
          </w:p>
        </w:tc>
        <w:tc>
          <w:tcPr>
            <w:tcW w:w="2081"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tcPr>
          <w:p w:rsidR="00064406"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064406" w:rsidRPr="00F93EA0" w:rsidRDefault="00064406"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2081" w:type="dxa"/>
            <w:vMerge w:val="restart"/>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Внебюджетные </w:t>
            </w:r>
            <w:r w:rsidRPr="00F93EA0">
              <w:rPr>
                <w:rFonts w:ascii="Times New Roman" w:hAnsi="Times New Roman"/>
                <w:sz w:val="24"/>
                <w:szCs w:val="24"/>
              </w:rPr>
              <w:lastRenderedPageBreak/>
              <w:t>средства</w:t>
            </w: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064406">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lastRenderedPageBreak/>
              <w:t>3.1.</w:t>
            </w:r>
          </w:p>
        </w:tc>
        <w:tc>
          <w:tcPr>
            <w:tcW w:w="2081" w:type="dxa"/>
            <w:vMerge w:val="restart"/>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Районный 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3.2.</w:t>
            </w: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val="restart"/>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2081" w:type="dxa"/>
            <w:vMerge w:val="restart"/>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Федеральный 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Краевой 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 xml:space="preserve">Районный </w:t>
            </w:r>
            <w:r w:rsidRPr="00F93EA0">
              <w:rPr>
                <w:rFonts w:ascii="Times New Roman" w:hAnsi="Times New Roman"/>
                <w:sz w:val="24"/>
                <w:szCs w:val="24"/>
              </w:rPr>
              <w:lastRenderedPageBreak/>
              <w:t>бюджет</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федерального бюджета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краевого бюджета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 том числе средства бюджетов поселений района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Бюджеты поселений района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vMerge/>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Внебюджетные средства</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4.1.</w:t>
            </w: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93EA0"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4.2.</w:t>
            </w: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Мероприятие</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r w:rsidR="00FA3C3B" w:rsidRPr="00F93EA0" w:rsidTr="00064406">
        <w:tc>
          <w:tcPr>
            <w:tcW w:w="576"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2081"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r w:rsidRPr="00F93EA0">
              <w:rPr>
                <w:rFonts w:ascii="Times New Roman" w:hAnsi="Times New Roman"/>
                <w:sz w:val="24"/>
                <w:szCs w:val="24"/>
              </w:rPr>
              <w:t>…</w:t>
            </w: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2"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c>
          <w:tcPr>
            <w:tcW w:w="1323" w:type="dxa"/>
          </w:tcPr>
          <w:p w:rsidR="00FA3C3B" w:rsidRPr="00F93EA0" w:rsidRDefault="00FA3C3B" w:rsidP="00FA3C3B">
            <w:pPr>
              <w:widowControl w:val="0"/>
              <w:autoSpaceDE w:val="0"/>
              <w:autoSpaceDN w:val="0"/>
              <w:adjustRightInd w:val="0"/>
              <w:spacing w:after="0" w:line="240" w:lineRule="auto"/>
              <w:jc w:val="both"/>
              <w:rPr>
                <w:rFonts w:ascii="Times New Roman" w:hAnsi="Times New Roman"/>
                <w:sz w:val="24"/>
                <w:szCs w:val="24"/>
              </w:rPr>
            </w:pPr>
          </w:p>
        </w:tc>
      </w:tr>
    </w:tbl>
    <w:p w:rsidR="00064406" w:rsidRPr="00F93EA0" w:rsidRDefault="00064406" w:rsidP="00D122DD">
      <w:pPr>
        <w:widowControl w:val="0"/>
        <w:autoSpaceDE w:val="0"/>
        <w:autoSpaceDN w:val="0"/>
        <w:adjustRightInd w:val="0"/>
        <w:spacing w:after="0" w:line="240" w:lineRule="auto"/>
        <w:jc w:val="both"/>
        <w:rPr>
          <w:rFonts w:ascii="Times New Roman" w:hAnsi="Times New Roman" w:cs="Times New Roman"/>
          <w:sz w:val="28"/>
          <w:szCs w:val="28"/>
        </w:rPr>
      </w:pPr>
    </w:p>
    <w:p w:rsidR="003A2D7A" w:rsidRPr="00F93EA0" w:rsidRDefault="003A2D7A" w:rsidP="00D122DD">
      <w:pPr>
        <w:pStyle w:val="ConsPlusNonformat"/>
        <w:jc w:val="both"/>
        <w:rPr>
          <w:rFonts w:ascii="Times New Roman" w:hAnsi="Times New Roman"/>
          <w:sz w:val="28"/>
          <w:szCs w:val="28"/>
        </w:rPr>
      </w:pPr>
    </w:p>
    <w:p w:rsidR="003A2D7A" w:rsidRPr="00F93EA0" w:rsidRDefault="003A2D7A" w:rsidP="00D122DD">
      <w:pPr>
        <w:spacing w:after="0" w:line="240" w:lineRule="auto"/>
        <w:jc w:val="both"/>
        <w:rPr>
          <w:rFonts w:ascii="Times New Roman" w:eastAsiaTheme="minorEastAsia" w:hAnsi="Times New Roman" w:cs="Times New Roman"/>
          <w:sz w:val="28"/>
          <w:szCs w:val="28"/>
          <w:lang w:eastAsia="ru-RU"/>
        </w:rPr>
        <w:sectPr w:rsidR="003A2D7A" w:rsidRPr="00F93EA0" w:rsidSect="00E54135">
          <w:pgSz w:w="16838" w:h="11905" w:orient="landscape"/>
          <w:pgMar w:top="1985" w:right="1134" w:bottom="567" w:left="1134" w:header="720" w:footer="720" w:gutter="0"/>
          <w:cols w:space="720"/>
          <w:docGrid w:linePitch="299"/>
        </w:sectPr>
      </w:pP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lastRenderedPageBreak/>
        <w:t xml:space="preserve">Приложение </w:t>
      </w:r>
      <w:r w:rsidR="00E3022B" w:rsidRPr="00F93EA0">
        <w:rPr>
          <w:rFonts w:ascii="Times New Roman" w:hAnsi="Times New Roman" w:cs="Times New Roman"/>
          <w:sz w:val="28"/>
          <w:szCs w:val="28"/>
        </w:rPr>
        <w:t>11</w:t>
      </w:r>
    </w:p>
    <w:p w:rsidR="003A2D7A" w:rsidRPr="00F93EA0" w:rsidRDefault="003A2D7A" w:rsidP="00200618">
      <w:pPr>
        <w:widowControl w:val="0"/>
        <w:autoSpaceDE w:val="0"/>
        <w:autoSpaceDN w:val="0"/>
        <w:adjustRightInd w:val="0"/>
        <w:spacing w:after="0" w:line="240" w:lineRule="exact"/>
        <w:ind w:left="10206"/>
        <w:jc w:val="right"/>
        <w:rPr>
          <w:rFonts w:ascii="Times New Roman" w:hAnsi="Times New Roman" w:cs="Times New Roman"/>
          <w:sz w:val="28"/>
          <w:szCs w:val="28"/>
        </w:rPr>
      </w:pPr>
      <w:r w:rsidRPr="00F93EA0">
        <w:rPr>
          <w:rFonts w:ascii="Times New Roman" w:hAnsi="Times New Roman" w:cs="Times New Roman"/>
          <w:sz w:val="28"/>
          <w:szCs w:val="28"/>
        </w:rPr>
        <w:t>к Порядку принятия решения</w:t>
      </w:r>
    </w:p>
    <w:p w:rsidR="003A2D7A" w:rsidRDefault="003A2D7A" w:rsidP="00200618">
      <w:pPr>
        <w:pStyle w:val="ConsPlusNormal"/>
        <w:spacing w:line="240" w:lineRule="exact"/>
        <w:ind w:left="10206" w:firstLine="0"/>
        <w:jc w:val="right"/>
        <w:rPr>
          <w:rFonts w:ascii="Times New Roman" w:hAnsi="Times New Roman"/>
          <w:sz w:val="28"/>
          <w:szCs w:val="28"/>
        </w:rPr>
      </w:pPr>
      <w:r w:rsidRPr="00F93EA0">
        <w:rPr>
          <w:rFonts w:ascii="Times New Roman" w:hAnsi="Times New Roman"/>
          <w:sz w:val="28"/>
          <w:szCs w:val="28"/>
        </w:rPr>
        <w:t>о разработке муниципальных программ Верхнебуреинского муниципального района Хабаровского края, их формирования и реализации</w:t>
      </w:r>
      <w:r w:rsidR="00200618">
        <w:rPr>
          <w:rFonts w:ascii="Times New Roman" w:hAnsi="Times New Roman"/>
          <w:sz w:val="28"/>
          <w:szCs w:val="28"/>
        </w:rPr>
        <w:t>,</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200618"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00618" w:rsidRPr="00F93EA0" w:rsidRDefault="00200618" w:rsidP="00200618">
      <w:pPr>
        <w:widowControl w:val="0"/>
        <w:autoSpaceDE w:val="0"/>
        <w:autoSpaceDN w:val="0"/>
        <w:adjustRightInd w:val="0"/>
        <w:spacing w:after="0" w:line="240" w:lineRule="exact"/>
        <w:ind w:left="5103"/>
        <w:jc w:val="right"/>
        <w:rPr>
          <w:rFonts w:ascii="Times New Roman" w:hAnsi="Times New Roman" w:cs="Times New Roman"/>
          <w:sz w:val="28"/>
          <w:szCs w:val="28"/>
        </w:rPr>
      </w:pPr>
      <w:r>
        <w:rPr>
          <w:rFonts w:ascii="Times New Roman" w:hAnsi="Times New Roman" w:cs="Times New Roman"/>
          <w:sz w:val="28"/>
          <w:szCs w:val="28"/>
        </w:rPr>
        <w:t>от  02.02.2017  №  47</w:t>
      </w:r>
    </w:p>
    <w:p w:rsidR="00200618" w:rsidRPr="00200618" w:rsidRDefault="00200618" w:rsidP="00200618"/>
    <w:p w:rsidR="003A2D7A" w:rsidRPr="00F93EA0" w:rsidRDefault="003A2D7A" w:rsidP="00D122DD">
      <w:pPr>
        <w:pStyle w:val="ConsPlusNormal"/>
        <w:ind w:firstLine="0"/>
        <w:jc w:val="both"/>
        <w:rPr>
          <w:rFonts w:ascii="Times New Roman" w:hAnsi="Times New Roman"/>
          <w:sz w:val="28"/>
          <w:szCs w:val="28"/>
        </w:rPr>
      </w:pPr>
    </w:p>
    <w:p w:rsidR="003A2D7A" w:rsidRPr="00F93EA0" w:rsidRDefault="003A2D7A" w:rsidP="00D122DD">
      <w:pPr>
        <w:pStyle w:val="ConsPlusNormal"/>
        <w:ind w:firstLine="0"/>
        <w:jc w:val="both"/>
        <w:rPr>
          <w:rFonts w:ascii="Times New Roman" w:hAnsi="Times New Roman"/>
          <w:sz w:val="28"/>
          <w:szCs w:val="28"/>
        </w:rPr>
      </w:pPr>
      <w:r w:rsidRPr="00F93EA0">
        <w:rPr>
          <w:rFonts w:ascii="Times New Roman" w:hAnsi="Times New Roman"/>
          <w:sz w:val="28"/>
          <w:szCs w:val="28"/>
        </w:rPr>
        <w:t>Форма</w:t>
      </w:r>
    </w:p>
    <w:p w:rsidR="003A2D7A" w:rsidRPr="00F93EA0" w:rsidRDefault="003A2D7A" w:rsidP="00D122DD">
      <w:pPr>
        <w:pStyle w:val="ConsPlusNormal"/>
        <w:ind w:firstLine="0"/>
        <w:jc w:val="both"/>
        <w:rPr>
          <w:rFonts w:ascii="Times New Roman" w:hAnsi="Times New Roman"/>
          <w:sz w:val="28"/>
          <w:szCs w:val="28"/>
        </w:rPr>
      </w:pPr>
    </w:p>
    <w:p w:rsidR="003A2D7A" w:rsidRPr="00F93EA0" w:rsidRDefault="003A2D7A" w:rsidP="004F6C8C">
      <w:pPr>
        <w:pStyle w:val="ConsPlusNormal"/>
        <w:ind w:firstLine="0"/>
        <w:jc w:val="center"/>
        <w:rPr>
          <w:rFonts w:ascii="Times New Roman" w:hAnsi="Times New Roman"/>
          <w:sz w:val="28"/>
          <w:szCs w:val="28"/>
        </w:rPr>
      </w:pPr>
      <w:bookmarkStart w:id="15" w:name="P3289"/>
      <w:bookmarkEnd w:id="15"/>
      <w:r w:rsidRPr="00F93EA0">
        <w:rPr>
          <w:rFonts w:ascii="Times New Roman" w:hAnsi="Times New Roman"/>
          <w:sz w:val="28"/>
          <w:szCs w:val="28"/>
        </w:rPr>
        <w:t>СВЕДЕНИЯ</w:t>
      </w:r>
    </w:p>
    <w:p w:rsidR="003A2D7A" w:rsidRPr="00F93EA0" w:rsidRDefault="003A2D7A" w:rsidP="004F6C8C">
      <w:pPr>
        <w:pStyle w:val="ConsPlusNormal"/>
        <w:ind w:firstLine="0"/>
        <w:jc w:val="center"/>
        <w:rPr>
          <w:rFonts w:ascii="Times New Roman" w:hAnsi="Times New Roman"/>
          <w:sz w:val="28"/>
          <w:szCs w:val="28"/>
        </w:rPr>
      </w:pPr>
      <w:r w:rsidRPr="00F93EA0">
        <w:rPr>
          <w:rFonts w:ascii="Times New Roman" w:hAnsi="Times New Roman"/>
          <w:sz w:val="28"/>
          <w:szCs w:val="28"/>
        </w:rPr>
        <w:t>о значениях показателей (индикаторов)</w:t>
      </w:r>
    </w:p>
    <w:p w:rsidR="003A2D7A" w:rsidRPr="00F93EA0" w:rsidRDefault="003A2D7A" w:rsidP="004F6C8C">
      <w:pPr>
        <w:pStyle w:val="ConsPlusNormal"/>
        <w:ind w:firstLine="0"/>
        <w:jc w:val="center"/>
        <w:rPr>
          <w:rFonts w:ascii="Times New Roman" w:hAnsi="Times New Roman"/>
          <w:sz w:val="28"/>
          <w:szCs w:val="28"/>
        </w:rPr>
      </w:pPr>
      <w:r w:rsidRPr="00F93EA0">
        <w:rPr>
          <w:rFonts w:ascii="Times New Roman" w:hAnsi="Times New Roman"/>
          <w:sz w:val="28"/>
          <w:szCs w:val="28"/>
        </w:rPr>
        <w:t>муниципальной программы</w:t>
      </w:r>
    </w:p>
    <w:p w:rsidR="003A2D7A" w:rsidRPr="00F93EA0" w:rsidRDefault="003A2D7A" w:rsidP="00E3022B">
      <w:pPr>
        <w:pStyle w:val="ConsPlusNormal"/>
        <w:ind w:firstLine="0"/>
        <w:jc w:val="both"/>
        <w:rPr>
          <w:rFonts w:ascii="Times New Roman" w:hAnsi="Times New Roman"/>
          <w:sz w:val="28"/>
          <w:szCs w:val="28"/>
        </w:rPr>
      </w:pPr>
    </w:p>
    <w:tbl>
      <w:tblPr>
        <w:tblStyle w:val="aff1"/>
        <w:tblW w:w="0" w:type="auto"/>
        <w:tblLook w:val="04A0"/>
      </w:tblPr>
      <w:tblGrid>
        <w:gridCol w:w="704"/>
        <w:gridCol w:w="4111"/>
        <w:gridCol w:w="1425"/>
        <w:gridCol w:w="2080"/>
        <w:gridCol w:w="2080"/>
        <w:gridCol w:w="2080"/>
        <w:gridCol w:w="2080"/>
      </w:tblGrid>
      <w:tr w:rsidR="00F93EA0" w:rsidRPr="00F93EA0" w:rsidTr="00BD762E">
        <w:tc>
          <w:tcPr>
            <w:tcW w:w="704" w:type="dxa"/>
            <w:vMerge w:val="restart"/>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 п/п</w:t>
            </w:r>
          </w:p>
        </w:tc>
        <w:tc>
          <w:tcPr>
            <w:tcW w:w="4111" w:type="dxa"/>
            <w:vMerge w:val="restart"/>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Наименование показателя (индикатора) подпрограммы, основного мероприятия</w:t>
            </w:r>
          </w:p>
        </w:tc>
        <w:tc>
          <w:tcPr>
            <w:tcW w:w="1425" w:type="dxa"/>
            <w:vMerge w:val="restart"/>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Единица измерения</w:t>
            </w:r>
          </w:p>
        </w:tc>
        <w:tc>
          <w:tcPr>
            <w:tcW w:w="6240" w:type="dxa"/>
            <w:gridSpan w:val="3"/>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Значение показателя (индикатора)</w:t>
            </w:r>
          </w:p>
        </w:tc>
        <w:tc>
          <w:tcPr>
            <w:tcW w:w="2080" w:type="dxa"/>
            <w:vMerge w:val="restart"/>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Обоснование отклонений значений показателя (индикатора) на конец отчетного периода (при наличии)</w:t>
            </w:r>
          </w:p>
        </w:tc>
      </w:tr>
      <w:tr w:rsidR="00F93EA0" w:rsidRPr="00F93EA0" w:rsidTr="00BD762E">
        <w:tc>
          <w:tcPr>
            <w:tcW w:w="704" w:type="dxa"/>
            <w:vMerge/>
            <w:vAlign w:val="center"/>
          </w:tcPr>
          <w:p w:rsidR="00BD762E" w:rsidRPr="00F93EA0" w:rsidRDefault="00BD762E" w:rsidP="00BD762E">
            <w:pPr>
              <w:spacing w:after="0" w:line="240" w:lineRule="auto"/>
              <w:jc w:val="center"/>
              <w:rPr>
                <w:rFonts w:ascii="Times New Roman" w:hAnsi="Times New Roman"/>
                <w:sz w:val="24"/>
                <w:szCs w:val="24"/>
              </w:rPr>
            </w:pPr>
          </w:p>
        </w:tc>
        <w:tc>
          <w:tcPr>
            <w:tcW w:w="4111" w:type="dxa"/>
            <w:vMerge/>
            <w:vAlign w:val="center"/>
          </w:tcPr>
          <w:p w:rsidR="00BD762E" w:rsidRPr="00F93EA0" w:rsidRDefault="00BD762E" w:rsidP="00BD762E">
            <w:pPr>
              <w:spacing w:after="0" w:line="240" w:lineRule="auto"/>
              <w:jc w:val="center"/>
              <w:rPr>
                <w:rFonts w:ascii="Times New Roman" w:hAnsi="Times New Roman"/>
                <w:sz w:val="24"/>
                <w:szCs w:val="24"/>
              </w:rPr>
            </w:pPr>
          </w:p>
        </w:tc>
        <w:tc>
          <w:tcPr>
            <w:tcW w:w="1425" w:type="dxa"/>
            <w:vMerge/>
            <w:vAlign w:val="center"/>
          </w:tcPr>
          <w:p w:rsidR="00BD762E" w:rsidRPr="00F93EA0" w:rsidRDefault="00BD762E" w:rsidP="00BD762E">
            <w:pPr>
              <w:spacing w:after="0" w:line="240" w:lineRule="auto"/>
              <w:jc w:val="center"/>
              <w:rPr>
                <w:rFonts w:ascii="Times New Roman" w:hAnsi="Times New Roman"/>
                <w:sz w:val="24"/>
                <w:szCs w:val="24"/>
              </w:rPr>
            </w:pP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предусмотрено программой на отчетный год</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в том числе на первое полугодие</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фактически выполнено за отчетный период</w:t>
            </w:r>
          </w:p>
        </w:tc>
        <w:tc>
          <w:tcPr>
            <w:tcW w:w="2080" w:type="dxa"/>
            <w:vMerge/>
            <w:vAlign w:val="center"/>
          </w:tcPr>
          <w:p w:rsidR="00BD762E" w:rsidRPr="00F93EA0" w:rsidRDefault="00BD762E" w:rsidP="00BD762E">
            <w:pPr>
              <w:spacing w:after="0" w:line="240" w:lineRule="auto"/>
              <w:jc w:val="center"/>
              <w:rPr>
                <w:rFonts w:ascii="Times New Roman" w:hAnsi="Times New Roman"/>
                <w:sz w:val="24"/>
                <w:szCs w:val="24"/>
              </w:rPr>
            </w:pPr>
          </w:p>
        </w:tc>
      </w:tr>
    </w:tbl>
    <w:p w:rsidR="0035151D" w:rsidRPr="0035151D" w:rsidRDefault="0035151D" w:rsidP="0035151D">
      <w:pPr>
        <w:spacing w:after="0" w:line="240" w:lineRule="auto"/>
        <w:rPr>
          <w:rFonts w:ascii="Times New Roman" w:hAnsi="Times New Roman" w:cs="Times New Roman"/>
          <w:sz w:val="2"/>
          <w:szCs w:val="2"/>
        </w:rPr>
      </w:pPr>
    </w:p>
    <w:tbl>
      <w:tblPr>
        <w:tblStyle w:val="aff1"/>
        <w:tblW w:w="0" w:type="auto"/>
        <w:tblLook w:val="04A0"/>
      </w:tblPr>
      <w:tblGrid>
        <w:gridCol w:w="704"/>
        <w:gridCol w:w="4111"/>
        <w:gridCol w:w="1425"/>
        <w:gridCol w:w="2080"/>
        <w:gridCol w:w="2080"/>
        <w:gridCol w:w="2080"/>
        <w:gridCol w:w="2080"/>
      </w:tblGrid>
      <w:tr w:rsidR="00F93EA0" w:rsidRPr="00F93EA0" w:rsidTr="0035151D">
        <w:trPr>
          <w:tblHeader/>
        </w:trPr>
        <w:tc>
          <w:tcPr>
            <w:tcW w:w="704"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1</w:t>
            </w:r>
          </w:p>
        </w:tc>
        <w:tc>
          <w:tcPr>
            <w:tcW w:w="4111"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2</w:t>
            </w:r>
          </w:p>
        </w:tc>
        <w:tc>
          <w:tcPr>
            <w:tcW w:w="1425"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3</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4</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5</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6</w:t>
            </w:r>
          </w:p>
        </w:tc>
        <w:tc>
          <w:tcPr>
            <w:tcW w:w="2080" w:type="dxa"/>
          </w:tcPr>
          <w:p w:rsidR="00BD762E" w:rsidRPr="00F93EA0" w:rsidRDefault="00BD762E" w:rsidP="00BD762E">
            <w:pPr>
              <w:spacing w:after="0" w:line="240" w:lineRule="auto"/>
              <w:jc w:val="center"/>
              <w:rPr>
                <w:rFonts w:ascii="Times New Roman" w:hAnsi="Times New Roman"/>
                <w:sz w:val="24"/>
                <w:szCs w:val="24"/>
              </w:rPr>
            </w:pPr>
            <w:r w:rsidRPr="00F93EA0">
              <w:rPr>
                <w:rFonts w:ascii="Times New Roman" w:hAnsi="Times New Roman"/>
                <w:sz w:val="24"/>
                <w:szCs w:val="24"/>
              </w:rPr>
              <w:t>7</w:t>
            </w: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Основной 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Основной 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1.</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Подпрограмма</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1.1.</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lastRenderedPageBreak/>
              <w:t>1.2.</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2.</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2.1.</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2.2.</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3.</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3.1.</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3.2.</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4.</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Основное мероприятие</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4.1.</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F93EA0"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4.2.</w:t>
            </w:r>
          </w:p>
        </w:tc>
        <w:tc>
          <w:tcPr>
            <w:tcW w:w="4111" w:type="dxa"/>
          </w:tcPr>
          <w:p w:rsidR="00BD762E" w:rsidRPr="00F93EA0" w:rsidRDefault="00BD762E" w:rsidP="00BD762E">
            <w:pPr>
              <w:spacing w:after="0" w:line="240" w:lineRule="auto"/>
              <w:jc w:val="both"/>
              <w:rPr>
                <w:rFonts w:ascii="Times New Roman" w:hAnsi="Times New Roman"/>
                <w:sz w:val="24"/>
                <w:szCs w:val="24"/>
              </w:rPr>
            </w:pPr>
            <w:r w:rsidRPr="00F93EA0">
              <w:rPr>
                <w:rFonts w:ascii="Times New Roman" w:hAnsi="Times New Roman"/>
                <w:sz w:val="24"/>
                <w:szCs w:val="24"/>
              </w:rPr>
              <w:t>Показатель (индикатор)</w:t>
            </w: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r w:rsidR="00BD762E" w:rsidRPr="00F93EA0" w:rsidTr="00BD762E">
        <w:tc>
          <w:tcPr>
            <w:tcW w:w="704" w:type="dxa"/>
          </w:tcPr>
          <w:p w:rsidR="00BD762E" w:rsidRPr="00F93EA0" w:rsidRDefault="00BD762E" w:rsidP="00BD762E">
            <w:pPr>
              <w:spacing w:after="0" w:line="240" w:lineRule="auto"/>
              <w:jc w:val="both"/>
              <w:rPr>
                <w:rFonts w:ascii="Times New Roman" w:hAnsi="Times New Roman"/>
                <w:sz w:val="24"/>
                <w:szCs w:val="24"/>
              </w:rPr>
            </w:pPr>
          </w:p>
        </w:tc>
        <w:tc>
          <w:tcPr>
            <w:tcW w:w="4111" w:type="dxa"/>
          </w:tcPr>
          <w:p w:rsidR="00BD762E" w:rsidRPr="00F93EA0" w:rsidRDefault="00BD762E" w:rsidP="00BD762E">
            <w:pPr>
              <w:spacing w:after="0" w:line="240" w:lineRule="auto"/>
              <w:jc w:val="both"/>
              <w:rPr>
                <w:rFonts w:ascii="Times New Roman" w:hAnsi="Times New Roman"/>
                <w:sz w:val="24"/>
                <w:szCs w:val="24"/>
              </w:rPr>
            </w:pPr>
          </w:p>
        </w:tc>
        <w:tc>
          <w:tcPr>
            <w:tcW w:w="1425"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c>
          <w:tcPr>
            <w:tcW w:w="2080" w:type="dxa"/>
          </w:tcPr>
          <w:p w:rsidR="00BD762E" w:rsidRPr="00F93EA0" w:rsidRDefault="00BD762E" w:rsidP="00BD762E">
            <w:pPr>
              <w:spacing w:after="0" w:line="240" w:lineRule="auto"/>
              <w:jc w:val="both"/>
              <w:rPr>
                <w:rFonts w:ascii="Times New Roman" w:hAnsi="Times New Roman"/>
                <w:sz w:val="24"/>
                <w:szCs w:val="24"/>
              </w:rPr>
            </w:pPr>
          </w:p>
        </w:tc>
      </w:tr>
    </w:tbl>
    <w:p w:rsidR="00E3022B" w:rsidRPr="00F93EA0" w:rsidRDefault="00E3022B" w:rsidP="00E3022B">
      <w:pPr>
        <w:spacing w:after="0" w:line="240" w:lineRule="auto"/>
        <w:jc w:val="both"/>
        <w:rPr>
          <w:rFonts w:ascii="Times New Roman" w:hAnsi="Times New Roman" w:cs="Times New Roman"/>
          <w:sz w:val="28"/>
          <w:szCs w:val="28"/>
        </w:rPr>
      </w:pPr>
    </w:p>
    <w:p w:rsidR="003A2D7A" w:rsidRPr="00F93EA0" w:rsidRDefault="003A2D7A" w:rsidP="00D122DD">
      <w:pPr>
        <w:spacing w:after="0" w:line="240" w:lineRule="auto"/>
        <w:jc w:val="both"/>
        <w:rPr>
          <w:rFonts w:ascii="Times New Roman" w:hAnsi="Times New Roman" w:cs="Times New Roman"/>
          <w:sz w:val="28"/>
          <w:szCs w:val="28"/>
        </w:rPr>
        <w:sectPr w:rsidR="003A2D7A" w:rsidRPr="00F93EA0">
          <w:pgSz w:w="16838" w:h="11905" w:orient="landscape"/>
          <w:pgMar w:top="1701" w:right="1134" w:bottom="850" w:left="1134" w:header="284" w:footer="0" w:gutter="0"/>
          <w:cols w:space="720"/>
        </w:sect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6D35A9" w:rsidRPr="00F93EA0" w:rsidTr="006D35A9">
        <w:tc>
          <w:tcPr>
            <w:tcW w:w="4672" w:type="dxa"/>
          </w:tcPr>
          <w:p w:rsidR="006D35A9" w:rsidRPr="00F93EA0" w:rsidRDefault="006D35A9" w:rsidP="006D35A9">
            <w:pPr>
              <w:spacing w:after="0" w:line="240" w:lineRule="auto"/>
              <w:jc w:val="both"/>
              <w:rPr>
                <w:rFonts w:ascii="Times New Roman" w:hAnsi="Times New Roman"/>
                <w:sz w:val="28"/>
                <w:szCs w:val="28"/>
              </w:rPr>
            </w:pPr>
          </w:p>
        </w:tc>
        <w:tc>
          <w:tcPr>
            <w:tcW w:w="4672" w:type="dxa"/>
          </w:tcPr>
          <w:p w:rsidR="001E5D77" w:rsidRPr="00F93EA0"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Приложение 2</w:t>
            </w:r>
          </w:p>
          <w:p w:rsidR="00200618"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 xml:space="preserve">к постановлению </w:t>
            </w:r>
          </w:p>
          <w:p w:rsidR="001E5D77" w:rsidRPr="00F93EA0"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 xml:space="preserve">администрации района </w:t>
            </w:r>
          </w:p>
          <w:p w:rsidR="001E5D77" w:rsidRDefault="00200618" w:rsidP="00200618">
            <w:pPr>
              <w:spacing w:after="0" w:line="240" w:lineRule="exact"/>
              <w:jc w:val="right"/>
              <w:rPr>
                <w:rFonts w:ascii="Times New Roman" w:hAnsi="Times New Roman"/>
                <w:sz w:val="28"/>
                <w:szCs w:val="28"/>
              </w:rPr>
            </w:pPr>
            <w:r>
              <w:rPr>
                <w:rFonts w:ascii="Times New Roman" w:hAnsi="Times New Roman"/>
                <w:sz w:val="28"/>
                <w:szCs w:val="28"/>
              </w:rPr>
              <w:t xml:space="preserve">от </w:t>
            </w:r>
            <w:r w:rsidR="00C42EE6">
              <w:rPr>
                <w:rFonts w:ascii="Times New Roman" w:hAnsi="Times New Roman"/>
                <w:sz w:val="28"/>
                <w:szCs w:val="28"/>
              </w:rPr>
              <w:t>30.06.2020</w:t>
            </w:r>
            <w:r>
              <w:rPr>
                <w:rFonts w:ascii="Times New Roman" w:hAnsi="Times New Roman"/>
                <w:sz w:val="28"/>
                <w:szCs w:val="28"/>
              </w:rPr>
              <w:t xml:space="preserve"> №</w:t>
            </w:r>
            <w:r w:rsidR="00C42EE6">
              <w:rPr>
                <w:rFonts w:ascii="Times New Roman" w:hAnsi="Times New Roman"/>
                <w:sz w:val="28"/>
                <w:szCs w:val="28"/>
              </w:rPr>
              <w:t xml:space="preserve"> 390</w:t>
            </w:r>
          </w:p>
          <w:p w:rsidR="00200618" w:rsidRPr="00F93EA0" w:rsidRDefault="00200618" w:rsidP="00200618">
            <w:pPr>
              <w:spacing w:after="0" w:line="240" w:lineRule="exact"/>
              <w:jc w:val="right"/>
              <w:rPr>
                <w:rFonts w:ascii="Times New Roman" w:hAnsi="Times New Roman"/>
                <w:sz w:val="28"/>
                <w:szCs w:val="28"/>
              </w:rPr>
            </w:pPr>
          </w:p>
          <w:p w:rsidR="001E5D77" w:rsidRPr="00F93EA0"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"УТВЕРЖДЕН</w:t>
            </w:r>
          </w:p>
          <w:p w:rsidR="00200618"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 xml:space="preserve">постановлением </w:t>
            </w:r>
          </w:p>
          <w:p w:rsidR="001E5D77" w:rsidRPr="00F93EA0" w:rsidRDefault="001E5D77" w:rsidP="00200618">
            <w:pPr>
              <w:spacing w:after="0" w:line="240" w:lineRule="exact"/>
              <w:jc w:val="right"/>
              <w:rPr>
                <w:rFonts w:ascii="Times New Roman" w:hAnsi="Times New Roman"/>
                <w:sz w:val="28"/>
                <w:szCs w:val="28"/>
              </w:rPr>
            </w:pPr>
            <w:r w:rsidRPr="00F93EA0">
              <w:rPr>
                <w:rFonts w:ascii="Times New Roman" w:hAnsi="Times New Roman"/>
                <w:sz w:val="28"/>
                <w:szCs w:val="28"/>
              </w:rPr>
              <w:t xml:space="preserve">администрации района </w:t>
            </w:r>
          </w:p>
          <w:p w:rsidR="006D35A9" w:rsidRPr="00F93EA0" w:rsidRDefault="001E5D77" w:rsidP="00200618">
            <w:pPr>
              <w:spacing w:after="0" w:line="240" w:lineRule="auto"/>
              <w:jc w:val="right"/>
              <w:rPr>
                <w:rFonts w:ascii="Times New Roman" w:hAnsi="Times New Roman"/>
                <w:sz w:val="28"/>
                <w:szCs w:val="28"/>
              </w:rPr>
            </w:pPr>
            <w:r w:rsidRPr="00F93EA0">
              <w:rPr>
                <w:rFonts w:ascii="Times New Roman" w:hAnsi="Times New Roman"/>
                <w:sz w:val="28"/>
                <w:szCs w:val="28"/>
              </w:rPr>
              <w:t>от 02.02.2017 № 47</w:t>
            </w:r>
          </w:p>
        </w:tc>
      </w:tr>
    </w:tbl>
    <w:p w:rsidR="006D35A9" w:rsidRPr="00F93EA0" w:rsidRDefault="006D35A9" w:rsidP="006D35A9">
      <w:pPr>
        <w:spacing w:after="0" w:line="240" w:lineRule="auto"/>
        <w:ind w:firstLine="709"/>
        <w:jc w:val="both"/>
        <w:rPr>
          <w:rFonts w:ascii="Times New Roman" w:hAnsi="Times New Roman" w:cs="Times New Roman"/>
          <w:sz w:val="28"/>
          <w:szCs w:val="28"/>
        </w:rPr>
      </w:pPr>
    </w:p>
    <w:p w:rsidR="006D35A9" w:rsidRPr="00F93EA0" w:rsidRDefault="006D35A9" w:rsidP="006D35A9">
      <w:pPr>
        <w:spacing w:after="0" w:line="240" w:lineRule="auto"/>
        <w:ind w:firstLine="709"/>
        <w:jc w:val="both"/>
        <w:rPr>
          <w:rFonts w:ascii="Times New Roman" w:hAnsi="Times New Roman" w:cs="Times New Roman"/>
          <w:sz w:val="28"/>
          <w:szCs w:val="28"/>
        </w:rPr>
      </w:pPr>
    </w:p>
    <w:p w:rsidR="006D35A9" w:rsidRPr="00200618" w:rsidRDefault="006D35A9" w:rsidP="006D35A9">
      <w:pPr>
        <w:pStyle w:val="ConsPlusTitle"/>
        <w:spacing w:line="240" w:lineRule="exact"/>
        <w:jc w:val="center"/>
        <w:rPr>
          <w:b w:val="0"/>
        </w:rPr>
      </w:pPr>
      <w:r w:rsidRPr="00200618">
        <w:rPr>
          <w:b w:val="0"/>
        </w:rPr>
        <w:t>ПОРЯДОК</w:t>
      </w:r>
    </w:p>
    <w:p w:rsidR="006D35A9" w:rsidRPr="00200618" w:rsidRDefault="006D35A9" w:rsidP="006D35A9">
      <w:pPr>
        <w:pStyle w:val="ConsPlusTitle"/>
        <w:spacing w:line="240" w:lineRule="exact"/>
        <w:jc w:val="center"/>
        <w:rPr>
          <w:b w:val="0"/>
        </w:rPr>
      </w:pPr>
      <w:r w:rsidRPr="00200618">
        <w:rPr>
          <w:b w:val="0"/>
        </w:rPr>
        <w:t>ПРОВЕДЕНИЯ ОЦЕНКИ ЭФФЕКТИВНОСТИ РЕАЛИЗАЦИИ</w:t>
      </w:r>
    </w:p>
    <w:p w:rsidR="006D35A9" w:rsidRPr="00200618" w:rsidRDefault="006D35A9" w:rsidP="006D35A9">
      <w:pPr>
        <w:pStyle w:val="ConsPlusTitle"/>
        <w:spacing w:line="240" w:lineRule="exact"/>
        <w:jc w:val="center"/>
        <w:rPr>
          <w:b w:val="0"/>
        </w:rPr>
      </w:pPr>
      <w:r w:rsidRPr="00200618">
        <w:rPr>
          <w:b w:val="0"/>
        </w:rPr>
        <w:t>МУНИЦИПАЛЬНЫХ ПРОГРАММ ВЕРХНЕБУРЕИНСКОГО МУНИЦИПАЛЬНОГО РАЙОНА ХАБАРОВСКОГО КРАЯ</w:t>
      </w:r>
    </w:p>
    <w:p w:rsidR="006D35A9" w:rsidRPr="00200618"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1. Настоящий Порядок определяет механизм и методику проведения оценки эффективности реализации муниципальных программ Верхнебуреинского муниципального района Хабаровского края (далее также – муниципальная программа, район) в целях отбора муниципальных программ и формирования перечня муниципальных программ, планируемых к финансированию в очередном финансовом году и плановом периоде.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2. 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ее результативности с учетом объема ресурсов, направленных на ее реализацию, а также реализовавшихся рисков и критериев социально-экономической эффективности, оказывающих влияние на изменение соответствующей сферы социально-экономического развития района.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Методика оценки эффективности реализации муниципальной программы учитывает необходимость проведения оценок:</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1) степени достижения цели и решения задач муниципальной программы в целом;</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2) степени исполнения запланированного уровня расходов;</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3) степени реализации мероприятий подпрограммы и (или) основных мероприятий муниципальной программы (достижение непосредственных результатов их реализации);</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4) эффективности использования средств районного бюджета;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5) эффективности привлечения иных источников финансирования муниципальной программы (при наличии привлекаемых средств при реализации мероприятий муниципальной программы);</w:t>
      </w:r>
    </w:p>
    <w:p w:rsidR="006D35A9" w:rsidRPr="00F93EA0" w:rsidRDefault="006D35A9" w:rsidP="0079246C">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6) качества планирования и эффективности управления реализацией</w:t>
      </w:r>
      <w:r w:rsidR="0079246C" w:rsidRPr="00F93EA0">
        <w:rPr>
          <w:rFonts w:ascii="Times New Roman" w:hAnsi="Times New Roman" w:cs="Times New Roman"/>
          <w:sz w:val="28"/>
          <w:szCs w:val="28"/>
        </w:rPr>
        <w:t xml:space="preserve"> </w:t>
      </w:r>
      <w:r w:rsidRPr="00F93EA0">
        <w:rPr>
          <w:rFonts w:ascii="Times New Roman" w:hAnsi="Times New Roman" w:cs="Times New Roman"/>
          <w:sz w:val="28"/>
          <w:szCs w:val="28"/>
        </w:rPr>
        <w:t>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3. Порядок проведения оценки эффективности реализации муниципальной программы включает два этапа: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1) расчет интегральной оценки эффективности реализации муниципальной программы, который проводит ответственный исполнитель </w:t>
      </w:r>
      <w:r w:rsidRPr="00F93EA0">
        <w:rPr>
          <w:rFonts w:ascii="Times New Roman" w:hAnsi="Times New Roman"/>
          <w:sz w:val="28"/>
          <w:szCs w:val="28"/>
        </w:rPr>
        <w:lastRenderedPageBreak/>
        <w:t>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2) расчет комплексной оценки эффективности реализации муниципальной программы, который проводит </w:t>
      </w:r>
      <w:r w:rsidR="0079246C" w:rsidRPr="00F93EA0">
        <w:rPr>
          <w:rFonts w:ascii="Times New Roman" w:hAnsi="Times New Roman"/>
          <w:sz w:val="28"/>
          <w:szCs w:val="28"/>
        </w:rPr>
        <w:t xml:space="preserve">финансовое управление </w:t>
      </w:r>
      <w:r w:rsidRPr="00F93EA0">
        <w:rPr>
          <w:rFonts w:ascii="Times New Roman" w:hAnsi="Times New Roman"/>
          <w:sz w:val="28"/>
          <w:szCs w:val="28"/>
        </w:rPr>
        <w:t>администрации района.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4. Интегральная оценка эффективности реализации муниципальной программы проводится ответственным исполнителем</w:t>
      </w:r>
      <w:r w:rsidR="00D71279" w:rsidRPr="00F93EA0">
        <w:rPr>
          <w:rFonts w:ascii="Times New Roman" w:hAnsi="Times New Roman"/>
          <w:sz w:val="28"/>
          <w:szCs w:val="28"/>
        </w:rPr>
        <w:t xml:space="preserve"> муниципальной программы</w:t>
      </w:r>
      <w:r w:rsidRPr="00F93EA0">
        <w:rPr>
          <w:rFonts w:ascii="Times New Roman" w:hAnsi="Times New Roman"/>
          <w:sz w:val="28"/>
          <w:szCs w:val="28"/>
        </w:rPr>
        <w:t xml:space="preserve"> ежегодно по итогам ее реализации в целях оценки вклада результатов муниципальной программы в социально-экономическое развитие района. Результаты интегральной оценки эффективности реализации муниципальной программы используются для внесения ответственным исполнителем </w:t>
      </w:r>
      <w:r w:rsidR="00680FEB" w:rsidRPr="00F93EA0">
        <w:rPr>
          <w:rFonts w:ascii="Times New Roman" w:hAnsi="Times New Roman"/>
          <w:sz w:val="28"/>
          <w:szCs w:val="28"/>
        </w:rPr>
        <w:t xml:space="preserve">муниципальной программы </w:t>
      </w:r>
      <w:r w:rsidRPr="00F93EA0">
        <w:rPr>
          <w:rFonts w:ascii="Times New Roman" w:hAnsi="Times New Roman"/>
          <w:sz w:val="28"/>
          <w:szCs w:val="28"/>
        </w:rPr>
        <w:t xml:space="preserve">предложений о необходимости прекращения </w:t>
      </w:r>
      <w:r w:rsidR="00680FEB" w:rsidRPr="00F93EA0">
        <w:rPr>
          <w:rFonts w:ascii="Times New Roman" w:hAnsi="Times New Roman"/>
          <w:sz w:val="28"/>
          <w:szCs w:val="28"/>
        </w:rPr>
        <w:t xml:space="preserve">муниципальной программы, </w:t>
      </w:r>
      <w:r w:rsidRPr="00F93EA0">
        <w:rPr>
          <w:rFonts w:ascii="Times New Roman" w:hAnsi="Times New Roman"/>
          <w:sz w:val="28"/>
          <w:szCs w:val="28"/>
        </w:rPr>
        <w:t xml:space="preserve">внесения </w:t>
      </w:r>
      <w:r w:rsidR="00680FEB" w:rsidRPr="00F93EA0">
        <w:rPr>
          <w:rFonts w:ascii="Times New Roman" w:hAnsi="Times New Roman"/>
          <w:sz w:val="28"/>
          <w:szCs w:val="28"/>
        </w:rPr>
        <w:t xml:space="preserve">в нее </w:t>
      </w:r>
      <w:r w:rsidRPr="00F93EA0">
        <w:rPr>
          <w:rFonts w:ascii="Times New Roman" w:hAnsi="Times New Roman"/>
          <w:sz w:val="28"/>
          <w:szCs w:val="28"/>
        </w:rPr>
        <w:t xml:space="preserve">изменений </w:t>
      </w:r>
      <w:r w:rsidR="00680FEB" w:rsidRPr="00F93EA0">
        <w:rPr>
          <w:rFonts w:ascii="Times New Roman" w:hAnsi="Times New Roman"/>
          <w:sz w:val="28"/>
          <w:szCs w:val="28"/>
        </w:rPr>
        <w:t xml:space="preserve">или разработки муниципальной программы в качестве продолжения ранее действовавшей </w:t>
      </w:r>
      <w:r w:rsidRPr="00F93EA0">
        <w:rPr>
          <w:rFonts w:ascii="Times New Roman" w:hAnsi="Times New Roman"/>
          <w:sz w:val="28"/>
          <w:szCs w:val="28"/>
        </w:rPr>
        <w:t>муниципальн</w:t>
      </w:r>
      <w:r w:rsidR="00680FEB" w:rsidRPr="00F93EA0">
        <w:rPr>
          <w:rFonts w:ascii="Times New Roman" w:hAnsi="Times New Roman"/>
          <w:sz w:val="28"/>
          <w:szCs w:val="28"/>
        </w:rPr>
        <w:t>ой</w:t>
      </w:r>
      <w:r w:rsidRPr="00F93EA0">
        <w:rPr>
          <w:rFonts w:ascii="Times New Roman" w:hAnsi="Times New Roman"/>
          <w:sz w:val="28"/>
          <w:szCs w:val="28"/>
        </w:rPr>
        <w:t xml:space="preserve"> программ</w:t>
      </w:r>
      <w:r w:rsidR="00680FEB" w:rsidRPr="00F93EA0">
        <w:rPr>
          <w:rFonts w:ascii="Times New Roman" w:hAnsi="Times New Roman"/>
          <w:sz w:val="28"/>
          <w:szCs w:val="28"/>
        </w:rPr>
        <w:t>ы</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5. Для расчета интегральной оценки эффективности реализации муниципальной программы определяются:</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1) оценка степени достижения цели и решения задач муниципальной программы (ДИ);</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2) оценка степени исполнения запланированного уровня расходов районного бюджета;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3) оценка степени реализации мероприятий подпрограмм и (или) основных мероприятий муниципальной программы (</w:t>
      </w:r>
      <w:proofErr w:type="spellStart"/>
      <w:r w:rsidRPr="00F93EA0">
        <w:rPr>
          <w:rFonts w:ascii="Times New Roman" w:hAnsi="Times New Roman"/>
          <w:sz w:val="28"/>
          <w:szCs w:val="28"/>
        </w:rPr>
        <w:t>СС</w:t>
      </w:r>
      <w:r w:rsidRPr="00F93EA0">
        <w:rPr>
          <w:rFonts w:ascii="Times New Roman" w:hAnsi="Times New Roman"/>
          <w:sz w:val="28"/>
          <w:szCs w:val="28"/>
          <w:vertAlign w:val="subscript"/>
        </w:rPr>
        <w:t>м</w:t>
      </w:r>
      <w:proofErr w:type="spellEnd"/>
      <w:r w:rsidRPr="00F93EA0">
        <w:rPr>
          <w:rFonts w:ascii="Times New Roman" w:hAnsi="Times New Roman"/>
          <w:sz w:val="28"/>
          <w:szCs w:val="28"/>
        </w:rPr>
        <w:t>) (достижение непосредственных результатов их реализации).</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6. </w:t>
      </w:r>
      <w:r w:rsidR="00D0563B" w:rsidRPr="00F93EA0">
        <w:rPr>
          <w:rFonts w:ascii="Times New Roman" w:hAnsi="Times New Roman"/>
          <w:sz w:val="28"/>
          <w:szCs w:val="28"/>
        </w:rPr>
        <w:t>У</w:t>
      </w:r>
      <w:r w:rsidRPr="00F93EA0">
        <w:rPr>
          <w:rFonts w:ascii="Times New Roman" w:hAnsi="Times New Roman"/>
          <w:sz w:val="28"/>
          <w:szCs w:val="28"/>
        </w:rPr>
        <w:t>словием эффективности реализации муниципальной программы явля</w:t>
      </w:r>
      <w:r w:rsidR="00D0563B" w:rsidRPr="00F93EA0">
        <w:rPr>
          <w:rFonts w:ascii="Times New Roman" w:hAnsi="Times New Roman"/>
          <w:sz w:val="28"/>
          <w:szCs w:val="28"/>
        </w:rPr>
        <w:t>ю</w:t>
      </w:r>
      <w:r w:rsidRPr="00F93EA0">
        <w:rPr>
          <w:rFonts w:ascii="Times New Roman" w:hAnsi="Times New Roman"/>
          <w:sz w:val="28"/>
          <w:szCs w:val="28"/>
        </w:rPr>
        <w:t>тся достижение запланированных показателей (индикаторов) муниципальной программы,</w:t>
      </w:r>
      <w:r w:rsidR="00D0563B" w:rsidRPr="00F93EA0">
        <w:rPr>
          <w:rFonts w:ascii="Times New Roman" w:hAnsi="Times New Roman"/>
          <w:sz w:val="28"/>
          <w:szCs w:val="28"/>
        </w:rPr>
        <w:t xml:space="preserve"> реализация запланированных мероприятий подпрограмм и (или) основных мероприятий муниципальной программы и их исполнение с использованием наименьшего объема средств районного бюджета на реализацию муниципальной программы</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7. Методика расчета интегральной оценки эффективности реализации 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7.1. Оценка степени достижения цели и решения задач муниципальной программы рассчитывается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D94FE8">
      <w:pPr>
        <w:pStyle w:val="ConsPlusNormal"/>
        <w:ind w:firstLine="0"/>
        <w:jc w:val="center"/>
        <w:rPr>
          <w:rFonts w:ascii="Times New Roman" w:hAnsi="Times New Roman"/>
          <w:sz w:val="28"/>
          <w:szCs w:val="28"/>
        </w:rPr>
      </w:pPr>
      <w:bookmarkStart w:id="16" w:name="P3470"/>
      <w:bookmarkEnd w:id="16"/>
      <w:r w:rsidRPr="00F93EA0">
        <w:rPr>
          <w:rFonts w:ascii="Times New Roman" w:hAnsi="Times New Roman"/>
          <w:noProof/>
          <w:sz w:val="28"/>
          <w:szCs w:val="28"/>
          <w:lang w:eastAsia="ru-RU"/>
        </w:rPr>
        <w:drawing>
          <wp:inline distT="0" distB="0" distL="0" distR="0">
            <wp:extent cx="3360420" cy="550545"/>
            <wp:effectExtent l="19050" t="0" r="0" b="0"/>
            <wp:docPr id="1" name="Рисунок 1" descr="base_23563_109964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3_109964_3"/>
                    <pic:cNvPicPr preferRelativeResize="0">
                      <a:picLocks noChangeArrowheads="1"/>
                    </pic:cNvPicPr>
                  </pic:nvPicPr>
                  <pic:blipFill>
                    <a:blip r:embed="rId10" cstate="print"/>
                    <a:srcRect/>
                    <a:stretch>
                      <a:fillRect/>
                    </a:stretch>
                  </pic:blipFill>
                  <pic:spPr bwMode="auto">
                    <a:xfrm>
                      <a:off x="0" y="0"/>
                      <a:ext cx="3360420" cy="550545"/>
                    </a:xfrm>
                    <a:prstGeom prst="rect">
                      <a:avLst/>
                    </a:prstGeom>
                    <a:noFill/>
                    <a:ln w="9525">
                      <a:noFill/>
                      <a:miter lim="800000"/>
                      <a:headEnd/>
                      <a:tailEnd/>
                    </a:ln>
                  </pic:spPr>
                </pic:pic>
              </a:graphicData>
            </a:graphic>
          </wp:inline>
        </w:drawing>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ДИ </w:t>
      </w:r>
      <w:r w:rsidR="007A011B" w:rsidRPr="00F93EA0">
        <w:rPr>
          <w:rFonts w:ascii="Times New Roman" w:hAnsi="Times New Roman"/>
          <w:sz w:val="28"/>
          <w:szCs w:val="28"/>
        </w:rPr>
        <w:t>–</w:t>
      </w:r>
      <w:r w:rsidRPr="00F93EA0">
        <w:rPr>
          <w:rFonts w:ascii="Times New Roman" w:hAnsi="Times New Roman"/>
          <w:sz w:val="28"/>
          <w:szCs w:val="28"/>
        </w:rPr>
        <w:t xml:space="preserve"> показатель достижения плановых значений показателей (индикаторов) 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Ф</w:t>
      </w:r>
      <w:r w:rsidR="007A011B" w:rsidRPr="00F93EA0">
        <w:rPr>
          <w:rFonts w:ascii="Times New Roman" w:hAnsi="Times New Roman"/>
          <w:sz w:val="28"/>
          <w:szCs w:val="28"/>
          <w:vertAlign w:val="subscript"/>
        </w:rPr>
        <w:t>1</w:t>
      </w:r>
      <w:r w:rsidR="007A011B" w:rsidRPr="00F93EA0">
        <w:rPr>
          <w:rFonts w:ascii="Times New Roman" w:hAnsi="Times New Roman"/>
          <w:sz w:val="28"/>
          <w:szCs w:val="28"/>
        </w:rPr>
        <w:t>, Ф</w:t>
      </w:r>
      <w:r w:rsidR="007A011B" w:rsidRPr="00F93EA0">
        <w:rPr>
          <w:rFonts w:ascii="Times New Roman" w:hAnsi="Times New Roman"/>
          <w:sz w:val="28"/>
          <w:szCs w:val="28"/>
          <w:vertAlign w:val="subscript"/>
        </w:rPr>
        <w:t>2</w:t>
      </w:r>
      <w:r w:rsidR="007A011B" w:rsidRPr="00F93EA0">
        <w:rPr>
          <w:rFonts w:ascii="Times New Roman" w:hAnsi="Times New Roman"/>
          <w:sz w:val="28"/>
          <w:szCs w:val="28"/>
        </w:rPr>
        <w:t xml:space="preserve">, </w:t>
      </w:r>
      <w:proofErr w:type="spellStart"/>
      <w:r w:rsidR="007A011B" w:rsidRPr="00F93EA0">
        <w:rPr>
          <w:rFonts w:ascii="Times New Roman" w:hAnsi="Times New Roman"/>
          <w:sz w:val="28"/>
          <w:szCs w:val="28"/>
        </w:rPr>
        <w:t>Ф</w:t>
      </w:r>
      <w:r w:rsidR="005C2C30" w:rsidRPr="00F93EA0">
        <w:rPr>
          <w:rFonts w:ascii="Times New Roman" w:hAnsi="Times New Roman"/>
          <w:sz w:val="28"/>
          <w:szCs w:val="28"/>
          <w:vertAlign w:val="subscript"/>
        </w:rPr>
        <w:t>к</w:t>
      </w:r>
      <w:proofErr w:type="spellEnd"/>
      <w:r w:rsidRPr="00F93EA0">
        <w:rPr>
          <w:rFonts w:ascii="Times New Roman" w:hAnsi="Times New Roman"/>
          <w:sz w:val="28"/>
          <w:szCs w:val="28"/>
        </w:rPr>
        <w:t xml:space="preserve"> </w:t>
      </w:r>
      <w:r w:rsidR="007A011B" w:rsidRPr="00F93EA0">
        <w:rPr>
          <w:rFonts w:ascii="Times New Roman" w:hAnsi="Times New Roman"/>
          <w:sz w:val="28"/>
          <w:szCs w:val="28"/>
        </w:rPr>
        <w:t>–</w:t>
      </w:r>
      <w:r w:rsidRPr="00F93EA0">
        <w:rPr>
          <w:rFonts w:ascii="Times New Roman" w:hAnsi="Times New Roman"/>
          <w:sz w:val="28"/>
          <w:szCs w:val="28"/>
        </w:rPr>
        <w:t xml:space="preserve"> фактическое значение показателя (индикатора) муниципальной программы за отчетный </w:t>
      </w:r>
      <w:r w:rsidR="005C2C30" w:rsidRPr="00F93EA0">
        <w:rPr>
          <w:rFonts w:ascii="Times New Roman" w:hAnsi="Times New Roman"/>
          <w:sz w:val="28"/>
          <w:szCs w:val="28"/>
        </w:rPr>
        <w:t>год</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П</w:t>
      </w:r>
      <w:r w:rsidR="005C2C30" w:rsidRPr="00F93EA0">
        <w:rPr>
          <w:rFonts w:ascii="Times New Roman" w:hAnsi="Times New Roman"/>
          <w:sz w:val="28"/>
          <w:szCs w:val="28"/>
          <w:vertAlign w:val="subscript"/>
        </w:rPr>
        <w:t>1</w:t>
      </w:r>
      <w:r w:rsidR="005C2C30" w:rsidRPr="00F93EA0">
        <w:rPr>
          <w:rFonts w:ascii="Times New Roman" w:hAnsi="Times New Roman"/>
          <w:sz w:val="28"/>
          <w:szCs w:val="28"/>
        </w:rPr>
        <w:t>, П</w:t>
      </w:r>
      <w:r w:rsidR="005C2C30" w:rsidRPr="00F93EA0">
        <w:rPr>
          <w:rFonts w:ascii="Times New Roman" w:hAnsi="Times New Roman"/>
          <w:sz w:val="28"/>
          <w:szCs w:val="28"/>
          <w:vertAlign w:val="subscript"/>
        </w:rPr>
        <w:t>2</w:t>
      </w:r>
      <w:r w:rsidR="005C2C30" w:rsidRPr="00F93EA0">
        <w:rPr>
          <w:rFonts w:ascii="Times New Roman" w:hAnsi="Times New Roman"/>
          <w:sz w:val="28"/>
          <w:szCs w:val="28"/>
        </w:rPr>
        <w:t xml:space="preserve">, </w:t>
      </w:r>
      <w:proofErr w:type="spellStart"/>
      <w:r w:rsidR="005C2C30" w:rsidRPr="00F93EA0">
        <w:rPr>
          <w:rFonts w:ascii="Times New Roman" w:hAnsi="Times New Roman"/>
          <w:sz w:val="28"/>
          <w:szCs w:val="28"/>
        </w:rPr>
        <w:t>П</w:t>
      </w:r>
      <w:r w:rsidR="005C2C30" w:rsidRPr="00F93EA0">
        <w:rPr>
          <w:rFonts w:ascii="Times New Roman" w:hAnsi="Times New Roman"/>
          <w:sz w:val="28"/>
          <w:szCs w:val="28"/>
          <w:vertAlign w:val="subscript"/>
        </w:rPr>
        <w:t>к</w:t>
      </w:r>
      <w:proofErr w:type="spellEnd"/>
      <w:r w:rsidRPr="00F93EA0">
        <w:rPr>
          <w:rFonts w:ascii="Times New Roman" w:hAnsi="Times New Roman"/>
          <w:sz w:val="28"/>
          <w:szCs w:val="28"/>
        </w:rPr>
        <w:t xml:space="preserve"> </w:t>
      </w:r>
      <w:r w:rsidR="005C2C30" w:rsidRPr="00F93EA0">
        <w:rPr>
          <w:rFonts w:ascii="Times New Roman" w:hAnsi="Times New Roman"/>
          <w:sz w:val="28"/>
          <w:szCs w:val="28"/>
        </w:rPr>
        <w:t>–</w:t>
      </w:r>
      <w:r w:rsidRPr="00F93EA0">
        <w:rPr>
          <w:rFonts w:ascii="Times New Roman" w:hAnsi="Times New Roman"/>
          <w:sz w:val="28"/>
          <w:szCs w:val="28"/>
        </w:rPr>
        <w:t xml:space="preserve"> планируемое значение достижения показателя (индикатора) муниципальной программы за отчетный </w:t>
      </w:r>
      <w:r w:rsidR="005C2C30" w:rsidRPr="00F93EA0">
        <w:rPr>
          <w:rFonts w:ascii="Times New Roman" w:hAnsi="Times New Roman"/>
          <w:sz w:val="28"/>
          <w:szCs w:val="28"/>
        </w:rPr>
        <w:t>год</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lastRenderedPageBreak/>
        <w:t xml:space="preserve">к </w:t>
      </w:r>
      <w:r w:rsidR="005C2C30" w:rsidRPr="00F93EA0">
        <w:rPr>
          <w:rFonts w:ascii="Times New Roman" w:hAnsi="Times New Roman"/>
          <w:sz w:val="28"/>
          <w:szCs w:val="28"/>
        </w:rPr>
        <w:t>–</w:t>
      </w:r>
      <w:r w:rsidRPr="00F93EA0">
        <w:rPr>
          <w:rFonts w:ascii="Times New Roman" w:hAnsi="Times New Roman"/>
          <w:sz w:val="28"/>
          <w:szCs w:val="28"/>
        </w:rPr>
        <w:t xml:space="preserve"> количество показателей (индикаторов) муниципальной программы</w:t>
      </w:r>
      <w:r w:rsidR="005C2C30" w:rsidRPr="00F93EA0">
        <w:rPr>
          <w:rFonts w:ascii="Times New Roman" w:hAnsi="Times New Roman"/>
          <w:sz w:val="28"/>
          <w:szCs w:val="28"/>
        </w:rPr>
        <w:t>, запланированных к достижению в отчетном году</w:t>
      </w:r>
      <w:r w:rsidRPr="00F93EA0">
        <w:rPr>
          <w:rFonts w:ascii="Times New Roman" w:hAnsi="Times New Roman"/>
          <w:sz w:val="28"/>
          <w:szCs w:val="28"/>
        </w:rPr>
        <w:t>.</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Полученное значение ДИ подлежит округлению до тысячных (три знака после запятой).</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В случае, когда уменьшение значения показателя (индикатора) является положительной динамикой, показатели Ф и П в формуле меняются местами (например, П</w:t>
      </w:r>
      <w:r w:rsidRPr="00F93EA0">
        <w:rPr>
          <w:rFonts w:ascii="Times New Roman" w:hAnsi="Times New Roman"/>
          <w:sz w:val="28"/>
          <w:szCs w:val="28"/>
          <w:vertAlign w:val="subscript"/>
        </w:rPr>
        <w:t>1</w:t>
      </w:r>
      <w:r w:rsidRPr="00F93EA0">
        <w:rPr>
          <w:rFonts w:ascii="Times New Roman" w:hAnsi="Times New Roman"/>
          <w:sz w:val="28"/>
          <w:szCs w:val="28"/>
        </w:rPr>
        <w:t xml:space="preserve"> / Ф</w:t>
      </w:r>
      <w:r w:rsidRPr="00F93EA0">
        <w:rPr>
          <w:rFonts w:ascii="Times New Roman" w:hAnsi="Times New Roman"/>
          <w:sz w:val="28"/>
          <w:szCs w:val="28"/>
          <w:vertAlign w:val="subscript"/>
        </w:rPr>
        <w:t>1</w:t>
      </w:r>
      <w:r w:rsidRPr="00F93EA0">
        <w:rPr>
          <w:rFonts w:ascii="Times New Roman" w:hAnsi="Times New Roman"/>
          <w:sz w:val="28"/>
          <w:szCs w:val="28"/>
        </w:rPr>
        <w:t xml:space="preserve"> + П</w:t>
      </w:r>
      <w:r w:rsidRPr="00F93EA0">
        <w:rPr>
          <w:rFonts w:ascii="Times New Roman" w:hAnsi="Times New Roman"/>
          <w:sz w:val="28"/>
          <w:szCs w:val="28"/>
          <w:vertAlign w:val="subscript"/>
        </w:rPr>
        <w:t>2</w:t>
      </w:r>
      <w:r w:rsidRPr="00F93EA0">
        <w:rPr>
          <w:rFonts w:ascii="Times New Roman" w:hAnsi="Times New Roman"/>
          <w:sz w:val="28"/>
          <w:szCs w:val="28"/>
        </w:rPr>
        <w:t xml:space="preserve"> / Ф</w:t>
      </w:r>
      <w:r w:rsidRPr="00F93EA0">
        <w:rPr>
          <w:rFonts w:ascii="Times New Roman" w:hAnsi="Times New Roman"/>
          <w:sz w:val="28"/>
          <w:szCs w:val="28"/>
          <w:vertAlign w:val="subscript"/>
        </w:rPr>
        <w:t>2</w:t>
      </w:r>
      <w:r w:rsidRPr="00F93EA0">
        <w:rPr>
          <w:rFonts w:ascii="Times New Roman" w:hAnsi="Times New Roman"/>
          <w:sz w:val="28"/>
          <w:szCs w:val="28"/>
        </w:rPr>
        <w:t xml:space="preserve"> + ...).</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В случае</w:t>
      </w:r>
      <w:r w:rsidR="005C2C30" w:rsidRPr="00F93EA0">
        <w:rPr>
          <w:rFonts w:ascii="Times New Roman" w:hAnsi="Times New Roman"/>
          <w:sz w:val="28"/>
          <w:szCs w:val="28"/>
        </w:rPr>
        <w:t>,</w:t>
      </w:r>
      <w:r w:rsidRPr="00F93EA0">
        <w:rPr>
          <w:rFonts w:ascii="Times New Roman" w:hAnsi="Times New Roman"/>
          <w:sz w:val="28"/>
          <w:szCs w:val="28"/>
        </w:rPr>
        <w:t xml:space="preserve"> когда при расчете Ф / </w:t>
      </w:r>
      <w:proofErr w:type="gramStart"/>
      <w:r w:rsidRPr="00F93EA0">
        <w:rPr>
          <w:rFonts w:ascii="Times New Roman" w:hAnsi="Times New Roman"/>
          <w:sz w:val="28"/>
          <w:szCs w:val="28"/>
        </w:rPr>
        <w:t>П</w:t>
      </w:r>
      <w:proofErr w:type="gramEnd"/>
      <w:r w:rsidRPr="00F93EA0">
        <w:rPr>
          <w:rFonts w:ascii="Times New Roman" w:hAnsi="Times New Roman"/>
          <w:sz w:val="28"/>
          <w:szCs w:val="28"/>
        </w:rPr>
        <w:t xml:space="preserve"> (П / Ф) &lt; 0, то считается, что Ф / П (П / Ф) = 0. В случае когда при расчете Ф / П (П / Ф) &gt; 1, то считается, что Ф / П (П / Ф) = 1. Таким образом, если хотя бы один показатель (индикатор) не выполнен, то ДИ &lt; 1, если все показатели (индикаторы) выполнены на 100,0 процентов и более, то ДИ = 1,000.</w:t>
      </w:r>
    </w:p>
    <w:p w:rsidR="005C2C30" w:rsidRPr="00F93EA0" w:rsidRDefault="005C2C30"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Не учитываются при оценке степени достижения цели и решения задач муниципальной программы показатели (индикаторы) в случае, если по мероприятиям, реализация которых направлена на достижение данных плановых значений данных показателей (индикаторов), в ходе исполнения районного бюджета в отчетном году исключены объемы ресурсного обеспечения и достижение которых без ресурсного обеспечения невозможно.</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7.2. Оценка степени исполнения запланированного уровня расходов районного бюджета рассчитывается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D94FE8">
      <w:pPr>
        <w:pStyle w:val="ConsPlusNormal"/>
        <w:ind w:firstLine="0"/>
        <w:jc w:val="center"/>
        <w:rPr>
          <w:rFonts w:ascii="Times New Roman" w:hAnsi="Times New Roman"/>
          <w:sz w:val="28"/>
          <w:szCs w:val="28"/>
        </w:rPr>
      </w:pPr>
      <w:r w:rsidRPr="00F93EA0">
        <w:rPr>
          <w:rFonts w:ascii="Times New Roman" w:hAnsi="Times New Roman"/>
          <w:sz w:val="28"/>
          <w:szCs w:val="28"/>
        </w:rPr>
        <w:t>БЛ = О / Л,</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БЛ </w:t>
      </w:r>
      <w:r w:rsidR="00D94FE8" w:rsidRPr="00F93EA0">
        <w:rPr>
          <w:rFonts w:ascii="Times New Roman" w:hAnsi="Times New Roman"/>
          <w:sz w:val="28"/>
          <w:szCs w:val="28"/>
        </w:rPr>
        <w:t>–</w:t>
      </w:r>
      <w:r w:rsidRPr="00F93EA0">
        <w:rPr>
          <w:rFonts w:ascii="Times New Roman" w:hAnsi="Times New Roman"/>
          <w:sz w:val="28"/>
          <w:szCs w:val="28"/>
        </w:rPr>
        <w:t xml:space="preserve"> показатель исполнения запланированного уровня расходов районного бюджета;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 </w:t>
      </w:r>
      <w:r w:rsidR="00D94FE8" w:rsidRPr="00F93EA0">
        <w:rPr>
          <w:rFonts w:ascii="Times New Roman" w:hAnsi="Times New Roman"/>
          <w:sz w:val="28"/>
          <w:szCs w:val="28"/>
        </w:rPr>
        <w:t>–</w:t>
      </w:r>
      <w:r w:rsidRPr="00F93EA0">
        <w:rPr>
          <w:rFonts w:ascii="Times New Roman" w:hAnsi="Times New Roman"/>
          <w:sz w:val="28"/>
          <w:szCs w:val="28"/>
        </w:rPr>
        <w:t xml:space="preserve"> фактическое освоение средств районного бюджета по муниципальной программе в отчетном периоде;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Л </w:t>
      </w:r>
      <w:r w:rsidR="00D94FE8" w:rsidRPr="00F93EA0">
        <w:rPr>
          <w:rFonts w:ascii="Times New Roman" w:hAnsi="Times New Roman"/>
          <w:sz w:val="28"/>
          <w:szCs w:val="28"/>
        </w:rPr>
        <w:t>–</w:t>
      </w:r>
      <w:r w:rsidRPr="00F93EA0">
        <w:rPr>
          <w:rFonts w:ascii="Times New Roman" w:hAnsi="Times New Roman"/>
          <w:sz w:val="28"/>
          <w:szCs w:val="28"/>
        </w:rPr>
        <w:t xml:space="preserve"> бюджетные ассигнования на реализацию муниципальной программы, предусмотренные сводной бюджетной росписью</w:t>
      </w:r>
      <w:r w:rsidR="00D94FE8" w:rsidRPr="00F93EA0">
        <w:rPr>
          <w:rFonts w:ascii="Times New Roman" w:hAnsi="Times New Roman"/>
          <w:sz w:val="28"/>
          <w:szCs w:val="28"/>
        </w:rPr>
        <w:t xml:space="preserve"> районного бюджета на текущий финансовый год и плановый период</w:t>
      </w:r>
      <w:r w:rsidRPr="00F93EA0">
        <w:rPr>
          <w:rFonts w:ascii="Times New Roman" w:hAnsi="Times New Roman"/>
          <w:sz w:val="28"/>
          <w:szCs w:val="28"/>
        </w:rPr>
        <w:t xml:space="preserve"> (на отчетную дату).</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Полученное значение БЛ подлежит округлению до тысячных (три знака после запятой).</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В случае</w:t>
      </w:r>
      <w:r w:rsidR="00D94FE8" w:rsidRPr="00F93EA0">
        <w:rPr>
          <w:rFonts w:ascii="Times New Roman" w:hAnsi="Times New Roman"/>
          <w:sz w:val="28"/>
          <w:szCs w:val="28"/>
        </w:rPr>
        <w:t>,</w:t>
      </w:r>
      <w:r w:rsidRPr="00F93EA0">
        <w:rPr>
          <w:rFonts w:ascii="Times New Roman" w:hAnsi="Times New Roman"/>
          <w:sz w:val="28"/>
          <w:szCs w:val="28"/>
        </w:rPr>
        <w:t xml:space="preserve"> когда БЛ &lt; 1 за счет экономии бюджетных сре</w:t>
      </w:r>
      <w:proofErr w:type="gramStart"/>
      <w:r w:rsidRPr="00F93EA0">
        <w:rPr>
          <w:rFonts w:ascii="Times New Roman" w:hAnsi="Times New Roman"/>
          <w:sz w:val="28"/>
          <w:szCs w:val="28"/>
        </w:rPr>
        <w:t>дств пр</w:t>
      </w:r>
      <w:proofErr w:type="gramEnd"/>
      <w:r w:rsidRPr="00F93EA0">
        <w:rPr>
          <w:rFonts w:ascii="Times New Roman" w:hAnsi="Times New Roman"/>
          <w:sz w:val="28"/>
          <w:szCs w:val="28"/>
        </w:rPr>
        <w:t>и условии выполнения всех мероприятий и индикаторов (показателей), то считается, что БЛ = 1,000.</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В случае неосвоения средств районного бюджета, источником финансового обеспечения которых</w:t>
      </w:r>
      <w:r w:rsidR="00D94FE8" w:rsidRPr="00F93EA0">
        <w:rPr>
          <w:rFonts w:ascii="Times New Roman" w:hAnsi="Times New Roman"/>
          <w:sz w:val="28"/>
          <w:szCs w:val="28"/>
        </w:rPr>
        <w:t xml:space="preserve"> являлись</w:t>
      </w:r>
      <w:r w:rsidRPr="00F93EA0">
        <w:rPr>
          <w:rFonts w:ascii="Times New Roman" w:hAnsi="Times New Roman"/>
          <w:sz w:val="28"/>
          <w:szCs w:val="28"/>
        </w:rPr>
        <w:t xml:space="preserve"> поступившие в районный бюджет в ноябре-декабре отчетного года средства краевого бюджета, предоставленные Верхнебуреинскому муниципальному району в соответствии с правовыми актами Хабаровского края, соглашениями с государственными органами исполнительной власти, значение Л подлежит уменьшению на сумму вышеуказанных неосвоенных средств. Обоснования внесения в подсчет Л изменений отражаются ответственным исполнителем </w:t>
      </w:r>
      <w:r w:rsidR="00D94FE8" w:rsidRPr="00F93EA0">
        <w:rPr>
          <w:rFonts w:ascii="Times New Roman" w:hAnsi="Times New Roman"/>
          <w:sz w:val="28"/>
          <w:szCs w:val="28"/>
        </w:rPr>
        <w:t xml:space="preserve">муниципальной программы </w:t>
      </w:r>
      <w:r w:rsidRPr="00F93EA0">
        <w:rPr>
          <w:rFonts w:ascii="Times New Roman" w:hAnsi="Times New Roman"/>
          <w:sz w:val="28"/>
          <w:szCs w:val="28"/>
        </w:rPr>
        <w:t xml:space="preserve">в пояснительной записке годового отчета о ходе </w:t>
      </w:r>
      <w:r w:rsidRPr="00F93EA0">
        <w:rPr>
          <w:rFonts w:ascii="Times New Roman" w:hAnsi="Times New Roman"/>
          <w:sz w:val="28"/>
          <w:szCs w:val="28"/>
        </w:rPr>
        <w:lastRenderedPageBreak/>
        <w:t>реализации 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7.3. </w:t>
      </w:r>
      <w:r w:rsidR="000758DD" w:rsidRPr="00F93EA0">
        <w:rPr>
          <w:rFonts w:ascii="Times New Roman" w:hAnsi="Times New Roman"/>
          <w:sz w:val="28"/>
          <w:szCs w:val="28"/>
        </w:rPr>
        <w:t>Оценка степени реализации мероприятий подпрограмм и (или) основных мероприятий муниципальной программы (достижение непосредственных результатов их реализации)</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7.3.1. Оценка степени реализации мероприятий подпрограмм и (или) основных мероприятий муниципальной программы </w:t>
      </w:r>
      <w:r w:rsidR="002034B1" w:rsidRPr="00F93EA0">
        <w:rPr>
          <w:rFonts w:ascii="Times New Roman" w:hAnsi="Times New Roman"/>
          <w:sz w:val="28"/>
          <w:szCs w:val="28"/>
        </w:rPr>
        <w:t xml:space="preserve">оценивается как доля мероприятий, выполненных в полном объеме, и </w:t>
      </w:r>
      <w:r w:rsidRPr="00F93EA0">
        <w:rPr>
          <w:rFonts w:ascii="Times New Roman" w:hAnsi="Times New Roman"/>
          <w:sz w:val="28"/>
          <w:szCs w:val="28"/>
        </w:rPr>
        <w:t>рассчитывается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2034B1">
      <w:pPr>
        <w:pStyle w:val="ConsPlusNormal"/>
        <w:ind w:firstLine="0"/>
        <w:jc w:val="center"/>
        <w:rPr>
          <w:rFonts w:ascii="Times New Roman" w:hAnsi="Times New Roman"/>
          <w:sz w:val="28"/>
          <w:szCs w:val="28"/>
        </w:rPr>
      </w:pPr>
      <w:r w:rsidRPr="00F93EA0">
        <w:rPr>
          <w:rFonts w:ascii="Times New Roman" w:hAnsi="Times New Roman"/>
          <w:noProof/>
          <w:sz w:val="28"/>
          <w:szCs w:val="28"/>
          <w:lang w:eastAsia="ru-RU"/>
        </w:rPr>
        <w:t>СС</w:t>
      </w:r>
      <w:r w:rsidRPr="00F93EA0">
        <w:rPr>
          <w:rFonts w:ascii="Times New Roman" w:hAnsi="Times New Roman"/>
          <w:noProof/>
          <w:sz w:val="28"/>
          <w:szCs w:val="28"/>
          <w:vertAlign w:val="subscript"/>
          <w:lang w:eastAsia="ru-RU"/>
        </w:rPr>
        <w:t>м</w:t>
      </w:r>
      <w:r w:rsidRPr="00F93EA0">
        <w:rPr>
          <w:rFonts w:ascii="Times New Roman" w:hAnsi="Times New Roman"/>
          <w:noProof/>
          <w:sz w:val="28"/>
          <w:szCs w:val="28"/>
          <w:lang w:eastAsia="ru-RU"/>
        </w:rPr>
        <w:t>=М</w:t>
      </w:r>
      <w:r w:rsidRPr="00F93EA0">
        <w:rPr>
          <w:rFonts w:ascii="Times New Roman" w:hAnsi="Times New Roman"/>
          <w:noProof/>
          <w:sz w:val="28"/>
          <w:szCs w:val="28"/>
          <w:vertAlign w:val="subscript"/>
          <w:lang w:eastAsia="ru-RU"/>
        </w:rPr>
        <w:t>в</w:t>
      </w:r>
      <w:r w:rsidRPr="00F93EA0">
        <w:rPr>
          <w:rFonts w:ascii="Times New Roman" w:hAnsi="Times New Roman"/>
          <w:noProof/>
          <w:sz w:val="28"/>
          <w:szCs w:val="28"/>
          <w:lang w:eastAsia="ru-RU"/>
        </w:rPr>
        <w:t xml:space="preserve"> / М</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6D35A9" w:rsidRPr="00F93EA0" w:rsidRDefault="006D35A9" w:rsidP="006D35A9">
      <w:pPr>
        <w:pStyle w:val="ConsPlusNormal"/>
        <w:ind w:firstLine="709"/>
        <w:jc w:val="both"/>
        <w:rPr>
          <w:rFonts w:ascii="Times New Roman" w:hAnsi="Times New Roman"/>
          <w:sz w:val="28"/>
          <w:szCs w:val="28"/>
        </w:rPr>
      </w:pPr>
      <w:proofErr w:type="spellStart"/>
      <w:r w:rsidRPr="00F93EA0">
        <w:rPr>
          <w:rFonts w:ascii="Times New Roman" w:hAnsi="Times New Roman"/>
          <w:sz w:val="28"/>
          <w:szCs w:val="28"/>
        </w:rPr>
        <w:t>СС</w:t>
      </w:r>
      <w:r w:rsidRPr="00F93EA0">
        <w:rPr>
          <w:rFonts w:ascii="Times New Roman" w:hAnsi="Times New Roman"/>
          <w:sz w:val="28"/>
          <w:szCs w:val="28"/>
          <w:vertAlign w:val="subscript"/>
        </w:rPr>
        <w:t>м</w:t>
      </w:r>
      <w:proofErr w:type="spellEnd"/>
      <w:r w:rsidRPr="00F93EA0">
        <w:rPr>
          <w:rFonts w:ascii="Times New Roman" w:hAnsi="Times New Roman"/>
          <w:sz w:val="28"/>
          <w:szCs w:val="28"/>
        </w:rPr>
        <w:t xml:space="preserve"> </w:t>
      </w:r>
      <w:r w:rsidR="002034B1" w:rsidRPr="00F93EA0">
        <w:rPr>
          <w:rFonts w:ascii="Times New Roman" w:hAnsi="Times New Roman"/>
          <w:sz w:val="28"/>
          <w:szCs w:val="28"/>
        </w:rPr>
        <w:t>–</w:t>
      </w:r>
      <w:r w:rsidRPr="00F93EA0">
        <w:rPr>
          <w:rFonts w:ascii="Times New Roman" w:hAnsi="Times New Roman"/>
          <w:sz w:val="28"/>
          <w:szCs w:val="28"/>
        </w:rPr>
        <w:t xml:space="preserve"> показатель степени реализации мероприятий;</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93EA0">
        <w:rPr>
          <w:rFonts w:ascii="Times New Roman" w:hAnsi="Times New Roman" w:cs="Times New Roman"/>
          <w:sz w:val="28"/>
          <w:szCs w:val="28"/>
        </w:rPr>
        <w:t>М</w:t>
      </w:r>
      <w:r w:rsidRPr="00F93EA0">
        <w:rPr>
          <w:rFonts w:ascii="Times New Roman" w:hAnsi="Times New Roman" w:cs="Times New Roman"/>
          <w:sz w:val="28"/>
          <w:szCs w:val="28"/>
          <w:vertAlign w:val="subscript"/>
        </w:rPr>
        <w:t>в</w:t>
      </w:r>
      <w:proofErr w:type="spellEnd"/>
      <w:r w:rsidRPr="00F93EA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М – общее количество мероприятий, запланированных к реализации в отчетном году.</w:t>
      </w:r>
    </w:p>
    <w:p w:rsidR="006D35A9" w:rsidRPr="00F93EA0" w:rsidRDefault="006D35A9" w:rsidP="002034B1">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Полученное значение </w:t>
      </w:r>
      <w:proofErr w:type="spellStart"/>
      <w:r w:rsidRPr="00F93EA0">
        <w:rPr>
          <w:rFonts w:ascii="Times New Roman" w:hAnsi="Times New Roman" w:cs="Times New Roman"/>
          <w:sz w:val="28"/>
          <w:szCs w:val="28"/>
        </w:rPr>
        <w:t>СС</w:t>
      </w:r>
      <w:r w:rsidRPr="00F93EA0">
        <w:rPr>
          <w:rFonts w:ascii="Times New Roman" w:hAnsi="Times New Roman" w:cs="Times New Roman"/>
          <w:sz w:val="28"/>
          <w:szCs w:val="28"/>
          <w:vertAlign w:val="subscript"/>
        </w:rPr>
        <w:t>м</w:t>
      </w:r>
      <w:proofErr w:type="spellEnd"/>
      <w:r w:rsidRPr="00F93EA0">
        <w:rPr>
          <w:rFonts w:ascii="Times New Roman" w:hAnsi="Times New Roman" w:cs="Times New Roman"/>
          <w:sz w:val="28"/>
          <w:szCs w:val="28"/>
        </w:rPr>
        <w:t xml:space="preserve"> подлежит округлению до тысячных (три</w:t>
      </w:r>
      <w:r w:rsidR="002034B1" w:rsidRPr="00F93EA0">
        <w:rPr>
          <w:rFonts w:ascii="Times New Roman" w:hAnsi="Times New Roman" w:cs="Times New Roman"/>
          <w:sz w:val="28"/>
          <w:szCs w:val="28"/>
        </w:rPr>
        <w:t xml:space="preserve"> </w:t>
      </w:r>
      <w:r w:rsidRPr="00F93EA0">
        <w:rPr>
          <w:rFonts w:ascii="Times New Roman" w:hAnsi="Times New Roman" w:cs="Times New Roman"/>
          <w:sz w:val="28"/>
          <w:szCs w:val="28"/>
        </w:rPr>
        <w:t>знака после запятой).</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Для оценки степени реализации мероприятий учитываются мероприятия подпрограмм и (или) основных мероприятий, запланированные к реализации в отчетном году (плановые сроки начала и окончания реализации мероприятия соответствуют отчетному году), а также переходящие мероприятия муниципальной программы.</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Не учитываются при оценке степени реализации мероприятий мероприятия, по которым в ходе исполнения районного бюджета в отчетному году исключены объемы ресурсного обеспечения и реализация которых без ресурсного обеспечения невозможна.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В случае, когда подпрограмма или основное мероприятие включает несколько мероприятий, оценивается выполнение каждого мероприятия в их составе.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Подпрограмма или основное мероприятие, включающие несколько мероприятий, считаются выполненными в полном объеме в случае, если выполнено более 95 процентов мероприятий в их составе.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Степень освоения бюджетных и внебюджетных средств при оценке выполнения мероприятий не учитывается.</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7.3.2. Мероприятие считается выполненным в полном объеме при достижении следующих результатов:</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 мероприятие, результаты которого оцениваются на основании числовых значений показателей</w:t>
      </w:r>
      <w:r w:rsidR="00F1124A" w:rsidRPr="00F93EA0">
        <w:rPr>
          <w:rFonts w:ascii="Times New Roman" w:hAnsi="Times New Roman" w:cs="Times New Roman"/>
          <w:sz w:val="28"/>
          <w:szCs w:val="28"/>
        </w:rPr>
        <w:t xml:space="preserve"> (индикаторов)</w:t>
      </w:r>
      <w:r w:rsidRPr="00F93EA0">
        <w:rPr>
          <w:rFonts w:ascii="Times New Roman" w:hAnsi="Times New Roman" w:cs="Times New Roman"/>
          <w:sz w:val="28"/>
          <w:szCs w:val="28"/>
        </w:rPr>
        <w:t>, считается выполненным в полном объеме, если фактически достигнутое значение показателя составляет не менее 95 процентов от запланированного и не ниже, чем значение показателя,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w:t>
      </w:r>
      <w:r w:rsidR="00F1124A" w:rsidRPr="00F93EA0">
        <w:rPr>
          <w:rFonts w:ascii="Times New Roman" w:hAnsi="Times New Roman" w:cs="Times New Roman"/>
          <w:sz w:val="28"/>
          <w:szCs w:val="28"/>
        </w:rPr>
        <w:t xml:space="preserve"> (индикаторов)</w:t>
      </w:r>
      <w:r w:rsidRPr="00F93EA0">
        <w:rPr>
          <w:rFonts w:ascii="Times New Roman" w:hAnsi="Times New Roman" w:cs="Times New Roman"/>
          <w:sz w:val="28"/>
          <w:szCs w:val="28"/>
        </w:rPr>
        <w:t xml:space="preserve">, для оценки степени </w:t>
      </w:r>
      <w:r w:rsidRPr="00F93EA0">
        <w:rPr>
          <w:rFonts w:ascii="Times New Roman" w:hAnsi="Times New Roman" w:cs="Times New Roman"/>
          <w:sz w:val="28"/>
          <w:szCs w:val="28"/>
        </w:rPr>
        <w:lastRenderedPageBreak/>
        <w:t>реализации мероприятия используется среднее арифметическое значение отношений фактических значений показателей</w:t>
      </w:r>
      <w:r w:rsidR="00F1124A" w:rsidRPr="00F93EA0">
        <w:rPr>
          <w:rFonts w:ascii="Times New Roman" w:hAnsi="Times New Roman" w:cs="Times New Roman"/>
          <w:sz w:val="28"/>
          <w:szCs w:val="28"/>
        </w:rPr>
        <w:t xml:space="preserve"> (индикаторов)</w:t>
      </w:r>
      <w:r w:rsidRPr="00F93EA0">
        <w:rPr>
          <w:rFonts w:ascii="Times New Roman" w:hAnsi="Times New Roman" w:cs="Times New Roman"/>
          <w:sz w:val="28"/>
          <w:szCs w:val="28"/>
        </w:rPr>
        <w:t xml:space="preserve"> к запланированным значениям, выраженное в процентах;</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2) мероприятие, предусматривающее оказание муниципальных услуг</w:t>
      </w:r>
      <w:r w:rsidR="00F06AA2" w:rsidRPr="00F93EA0">
        <w:rPr>
          <w:rFonts w:ascii="Times New Roman" w:hAnsi="Times New Roman" w:cs="Times New Roman"/>
          <w:sz w:val="28"/>
          <w:szCs w:val="28"/>
        </w:rPr>
        <w:t xml:space="preserve"> </w:t>
      </w:r>
      <w:r w:rsidRPr="00F93EA0">
        <w:rPr>
          <w:rFonts w:ascii="Times New Roman" w:hAnsi="Times New Roman" w:cs="Times New Roman"/>
          <w:sz w:val="28"/>
          <w:szCs w:val="28"/>
        </w:rPr>
        <w:t>(выполнение работ) на основании муниципальных заданий, считается выполненным в случае достижения (</w:t>
      </w:r>
      <w:proofErr w:type="spellStart"/>
      <w:r w:rsidRPr="00F93EA0">
        <w:rPr>
          <w:rFonts w:ascii="Times New Roman" w:hAnsi="Times New Roman" w:cs="Times New Roman"/>
          <w:sz w:val="28"/>
          <w:szCs w:val="28"/>
        </w:rPr>
        <w:t>непревышения</w:t>
      </w:r>
      <w:proofErr w:type="spellEnd"/>
      <w:r w:rsidRPr="00F93EA0">
        <w:rPr>
          <w:rFonts w:ascii="Times New Roman" w:hAnsi="Times New Roman" w:cs="Times New Roman"/>
          <w:sz w:val="28"/>
          <w:szCs w:val="28"/>
        </w:rPr>
        <w:t xml:space="preserve"> допустимого (возможного) отклонения) значений показателей</w:t>
      </w:r>
      <w:r w:rsidR="001C5847" w:rsidRPr="00F93EA0">
        <w:rPr>
          <w:rFonts w:ascii="Times New Roman" w:hAnsi="Times New Roman" w:cs="Times New Roman"/>
          <w:sz w:val="28"/>
          <w:szCs w:val="28"/>
        </w:rPr>
        <w:t xml:space="preserve"> (индикаторов)</w:t>
      </w:r>
      <w:r w:rsidRPr="00F93EA0">
        <w:rPr>
          <w:rFonts w:ascii="Times New Roman" w:hAnsi="Times New Roman" w:cs="Times New Roman"/>
          <w:sz w:val="28"/>
          <w:szCs w:val="28"/>
        </w:rPr>
        <w:t>, характеризующих объем оказания муниципальных услуг (выполняемых работ);</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3) мероприятие, предусматривающее разработку</w:t>
      </w:r>
      <w:r w:rsidR="001C5847" w:rsidRPr="00F93EA0">
        <w:rPr>
          <w:rFonts w:ascii="Times New Roman" w:hAnsi="Times New Roman" w:cs="Times New Roman"/>
          <w:sz w:val="28"/>
          <w:szCs w:val="28"/>
        </w:rPr>
        <w:t xml:space="preserve"> и</w:t>
      </w:r>
      <w:r w:rsidRPr="00F93EA0">
        <w:rPr>
          <w:rFonts w:ascii="Times New Roman" w:hAnsi="Times New Roman" w:cs="Times New Roman"/>
          <w:sz w:val="28"/>
          <w:szCs w:val="28"/>
        </w:rPr>
        <w:t xml:space="preserve"> </w:t>
      </w:r>
      <w:r w:rsidR="001C5847" w:rsidRPr="00F93EA0">
        <w:rPr>
          <w:rFonts w:ascii="Times New Roman" w:hAnsi="Times New Roman" w:cs="Times New Roman"/>
          <w:sz w:val="28"/>
          <w:szCs w:val="28"/>
        </w:rPr>
        <w:t>(</w:t>
      </w:r>
      <w:r w:rsidRPr="00F93EA0">
        <w:rPr>
          <w:rFonts w:ascii="Times New Roman" w:hAnsi="Times New Roman" w:cs="Times New Roman"/>
          <w:sz w:val="28"/>
          <w:szCs w:val="28"/>
        </w:rPr>
        <w:t>или</w:t>
      </w:r>
      <w:r w:rsidR="001C5847" w:rsidRPr="00F93EA0">
        <w:rPr>
          <w:rFonts w:ascii="Times New Roman" w:hAnsi="Times New Roman" w:cs="Times New Roman"/>
          <w:sz w:val="28"/>
          <w:szCs w:val="28"/>
        </w:rPr>
        <w:t>)</w:t>
      </w:r>
      <w:r w:rsidRPr="00F93EA0">
        <w:rPr>
          <w:rFonts w:ascii="Times New Roman" w:hAnsi="Times New Roman" w:cs="Times New Roman"/>
          <w:sz w:val="28"/>
          <w:szCs w:val="28"/>
        </w:rPr>
        <w:t xml:space="preserve"> принятие нормативных правовых актов, считается выполненным в полном объеме в случае разработки </w:t>
      </w:r>
      <w:r w:rsidR="001D33C6" w:rsidRPr="00F93EA0">
        <w:rPr>
          <w:rFonts w:ascii="Times New Roman" w:hAnsi="Times New Roman" w:cs="Times New Roman"/>
          <w:sz w:val="28"/>
          <w:szCs w:val="28"/>
        </w:rPr>
        <w:t>и (</w:t>
      </w:r>
      <w:r w:rsidRPr="00F93EA0">
        <w:rPr>
          <w:rFonts w:ascii="Times New Roman" w:hAnsi="Times New Roman" w:cs="Times New Roman"/>
          <w:sz w:val="28"/>
          <w:szCs w:val="28"/>
        </w:rPr>
        <w:t>или</w:t>
      </w:r>
      <w:r w:rsidR="001D33C6" w:rsidRPr="00F93EA0">
        <w:rPr>
          <w:rFonts w:ascii="Times New Roman" w:hAnsi="Times New Roman" w:cs="Times New Roman"/>
          <w:sz w:val="28"/>
          <w:szCs w:val="28"/>
        </w:rPr>
        <w:t>)</w:t>
      </w:r>
      <w:r w:rsidRPr="00F93EA0">
        <w:rPr>
          <w:rFonts w:ascii="Times New Roman" w:hAnsi="Times New Roman" w:cs="Times New Roman"/>
          <w:sz w:val="28"/>
          <w:szCs w:val="28"/>
        </w:rPr>
        <w:t xml:space="preserve"> принятия нормативных правовых актов в установленные сроки;</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4) мероприятие, предусматривающее строительство, реконструкцию или капитальный ремонт объектов капитального строительства, считается выполненным в полном объеме, если выполнено не менее 95 процентов работ, запланированных к реализации на соответствующий отчетный год в графике работ по объекту капитального строительства. Завершение реализации мероприятия оценивается наличием документального подтверждения наступления контрольного события</w:t>
      </w:r>
      <w:r w:rsidR="001D33C6" w:rsidRPr="00F93EA0">
        <w:rPr>
          <w:rFonts w:ascii="Times New Roman" w:hAnsi="Times New Roman" w:cs="Times New Roman"/>
          <w:sz w:val="28"/>
          <w:szCs w:val="28"/>
        </w:rPr>
        <w:t>:</w:t>
      </w:r>
      <w:r w:rsidRPr="00F93EA0">
        <w:rPr>
          <w:rFonts w:ascii="Times New Roman" w:hAnsi="Times New Roman" w:cs="Times New Roman"/>
          <w:sz w:val="28"/>
          <w:szCs w:val="28"/>
        </w:rPr>
        <w:t xml:space="preserve"> ввод объекта в эксплуатацию, сдача</w:t>
      </w:r>
      <w:r w:rsidR="001D33C6" w:rsidRPr="00F93EA0">
        <w:rPr>
          <w:rFonts w:ascii="Times New Roman" w:hAnsi="Times New Roman" w:cs="Times New Roman"/>
          <w:sz w:val="28"/>
          <w:szCs w:val="28"/>
        </w:rPr>
        <w:t xml:space="preserve"> (</w:t>
      </w:r>
      <w:r w:rsidRPr="00F93EA0">
        <w:rPr>
          <w:rFonts w:ascii="Times New Roman" w:hAnsi="Times New Roman" w:cs="Times New Roman"/>
          <w:sz w:val="28"/>
          <w:szCs w:val="28"/>
        </w:rPr>
        <w:t>приемка</w:t>
      </w:r>
      <w:r w:rsidR="001D33C6" w:rsidRPr="00F93EA0">
        <w:rPr>
          <w:rFonts w:ascii="Times New Roman" w:hAnsi="Times New Roman" w:cs="Times New Roman"/>
          <w:sz w:val="28"/>
          <w:szCs w:val="28"/>
        </w:rPr>
        <w:t>)</w:t>
      </w:r>
      <w:r w:rsidRPr="00F93EA0">
        <w:rPr>
          <w:rFonts w:ascii="Times New Roman" w:hAnsi="Times New Roman" w:cs="Times New Roman"/>
          <w:sz w:val="28"/>
          <w:szCs w:val="28"/>
        </w:rPr>
        <w:t xml:space="preserve"> завершенного строительством объекта или сдача</w:t>
      </w:r>
      <w:r w:rsidR="001D33C6" w:rsidRPr="00F93EA0">
        <w:rPr>
          <w:rFonts w:ascii="Times New Roman" w:hAnsi="Times New Roman" w:cs="Times New Roman"/>
          <w:sz w:val="28"/>
          <w:szCs w:val="28"/>
        </w:rPr>
        <w:t xml:space="preserve"> (приемка)</w:t>
      </w:r>
      <w:r w:rsidRPr="00F93EA0">
        <w:rPr>
          <w:rFonts w:ascii="Times New Roman" w:hAnsi="Times New Roman" w:cs="Times New Roman"/>
          <w:sz w:val="28"/>
          <w:szCs w:val="28"/>
        </w:rPr>
        <w:t xml:space="preserve"> завершенного капитальным ремонтом объекта;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5) мероприятие, предусматривающее достижение качественного результата, считается выполненным в полном объеме в случае его достижения (оценивается экспертно);</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6) по иным мероприятиям результаты реализации оцениваются как наступление или </w:t>
      </w:r>
      <w:proofErr w:type="spellStart"/>
      <w:r w:rsidRPr="00F93EA0">
        <w:rPr>
          <w:rFonts w:ascii="Times New Roman" w:hAnsi="Times New Roman" w:cs="Times New Roman"/>
          <w:sz w:val="28"/>
          <w:szCs w:val="28"/>
        </w:rPr>
        <w:t>ненаступление</w:t>
      </w:r>
      <w:proofErr w:type="spellEnd"/>
      <w:r w:rsidRPr="00F93EA0">
        <w:rPr>
          <w:rFonts w:ascii="Times New Roman" w:hAnsi="Times New Roman" w:cs="Times New Roman"/>
          <w:sz w:val="28"/>
          <w:szCs w:val="28"/>
        </w:rPr>
        <w:t xml:space="preserve"> контрольного события (событий).</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7.4. Расчет интегральной оценки эффективности реализации муниципальной программы осуществляется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F3082F">
      <w:pPr>
        <w:pStyle w:val="ConsPlusNormal"/>
        <w:ind w:firstLine="0"/>
        <w:jc w:val="center"/>
        <w:rPr>
          <w:rFonts w:ascii="Times New Roman" w:hAnsi="Times New Roman"/>
          <w:sz w:val="28"/>
          <w:szCs w:val="28"/>
        </w:rPr>
      </w:pP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 xml:space="preserve"> = 0,6 </w:t>
      </w:r>
      <w:proofErr w:type="spellStart"/>
      <w:r w:rsidRPr="00F93EA0">
        <w:rPr>
          <w:rFonts w:ascii="Times New Roman" w:hAnsi="Times New Roman"/>
          <w:sz w:val="28"/>
          <w:szCs w:val="28"/>
        </w:rPr>
        <w:t>x</w:t>
      </w:r>
      <w:proofErr w:type="spellEnd"/>
      <w:r w:rsidRPr="00F93EA0">
        <w:rPr>
          <w:rFonts w:ascii="Times New Roman" w:hAnsi="Times New Roman"/>
          <w:sz w:val="28"/>
          <w:szCs w:val="28"/>
        </w:rPr>
        <w:t xml:space="preserve"> ДИ + 0,25 </w:t>
      </w:r>
      <w:proofErr w:type="spellStart"/>
      <w:r w:rsidRPr="00F93EA0">
        <w:rPr>
          <w:rFonts w:ascii="Times New Roman" w:hAnsi="Times New Roman"/>
          <w:sz w:val="28"/>
          <w:szCs w:val="28"/>
        </w:rPr>
        <w:t>x</w:t>
      </w:r>
      <w:proofErr w:type="spellEnd"/>
      <w:r w:rsidRPr="00F93EA0">
        <w:rPr>
          <w:rFonts w:ascii="Times New Roman" w:hAnsi="Times New Roman"/>
          <w:sz w:val="28"/>
          <w:szCs w:val="28"/>
        </w:rPr>
        <w:t xml:space="preserve"> БЛ +0,15 </w:t>
      </w:r>
      <w:proofErr w:type="spellStart"/>
      <w:r w:rsidRPr="00F93EA0">
        <w:rPr>
          <w:rFonts w:ascii="Times New Roman" w:hAnsi="Times New Roman"/>
          <w:sz w:val="28"/>
          <w:szCs w:val="28"/>
        </w:rPr>
        <w:t>x</w:t>
      </w:r>
      <w:proofErr w:type="spellEnd"/>
      <w:r w:rsidRPr="00F93EA0">
        <w:rPr>
          <w:rFonts w:ascii="Times New Roman" w:hAnsi="Times New Roman"/>
          <w:sz w:val="28"/>
          <w:szCs w:val="28"/>
        </w:rPr>
        <w:t xml:space="preserve"> </w:t>
      </w:r>
      <w:proofErr w:type="spellStart"/>
      <w:r w:rsidRPr="00F93EA0">
        <w:rPr>
          <w:rFonts w:ascii="Times New Roman" w:hAnsi="Times New Roman"/>
          <w:sz w:val="28"/>
          <w:szCs w:val="28"/>
        </w:rPr>
        <w:t>СС</w:t>
      </w:r>
      <w:r w:rsidRPr="00F93EA0">
        <w:rPr>
          <w:rFonts w:ascii="Times New Roman" w:hAnsi="Times New Roman"/>
          <w:sz w:val="28"/>
          <w:szCs w:val="28"/>
          <w:vertAlign w:val="subscript"/>
        </w:rPr>
        <w:t>м</w:t>
      </w:r>
      <w:proofErr w:type="spellEnd"/>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6D35A9" w:rsidRPr="00F93EA0" w:rsidRDefault="006D35A9" w:rsidP="006D35A9">
      <w:pPr>
        <w:pStyle w:val="ConsPlusNormal"/>
        <w:ind w:firstLine="709"/>
        <w:jc w:val="both"/>
        <w:rPr>
          <w:rFonts w:ascii="Times New Roman" w:hAnsi="Times New Roman"/>
          <w:sz w:val="28"/>
          <w:szCs w:val="28"/>
        </w:rPr>
      </w:pP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 xml:space="preserve"> </w:t>
      </w:r>
      <w:r w:rsidR="00F3082F" w:rsidRPr="00F93EA0">
        <w:rPr>
          <w:rFonts w:ascii="Times New Roman" w:hAnsi="Times New Roman"/>
          <w:sz w:val="28"/>
          <w:szCs w:val="28"/>
        </w:rPr>
        <w:t>–</w:t>
      </w:r>
      <w:r w:rsidRPr="00F93EA0">
        <w:rPr>
          <w:rFonts w:ascii="Times New Roman" w:hAnsi="Times New Roman"/>
          <w:sz w:val="28"/>
          <w:szCs w:val="28"/>
        </w:rPr>
        <w:t xml:space="preserve"> показатель интегральной оценки эффективности реализации муниципальной программы</w:t>
      </w:r>
      <w:r w:rsidR="004F0813" w:rsidRPr="00F93EA0">
        <w:rPr>
          <w:rFonts w:ascii="Times New Roman" w:hAnsi="Times New Roman"/>
          <w:sz w:val="28"/>
          <w:szCs w:val="28"/>
        </w:rPr>
        <w:t>.</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Полученное значение </w:t>
      </w:r>
      <w:proofErr w:type="spellStart"/>
      <w:r w:rsidRPr="00F93EA0">
        <w:rPr>
          <w:rFonts w:ascii="Times New Roman" w:hAnsi="Times New Roman" w:cs="Times New Roman"/>
          <w:sz w:val="28"/>
          <w:szCs w:val="28"/>
        </w:rPr>
        <w:t>О</w:t>
      </w:r>
      <w:r w:rsidRPr="00F93EA0">
        <w:rPr>
          <w:rFonts w:ascii="Times New Roman" w:hAnsi="Times New Roman" w:cs="Times New Roman"/>
          <w:sz w:val="28"/>
          <w:szCs w:val="28"/>
          <w:vertAlign w:val="subscript"/>
        </w:rPr>
        <w:t>и</w:t>
      </w:r>
      <w:proofErr w:type="spellEnd"/>
      <w:r w:rsidRPr="00F93EA0">
        <w:rPr>
          <w:rFonts w:ascii="Times New Roman" w:hAnsi="Times New Roman" w:cs="Times New Roman"/>
          <w:sz w:val="28"/>
          <w:szCs w:val="28"/>
        </w:rPr>
        <w:t xml:space="preserve"> подлежит округлению до тысячных (три знака после запятой).</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В целях подготовки ранжированного перечня муниципальных программ, сформированного по результатам оценки эффективности реализации муниципальных программ, полученное значение </w:t>
      </w:r>
      <w:proofErr w:type="spellStart"/>
      <w:r w:rsidRPr="00F93EA0">
        <w:rPr>
          <w:rFonts w:ascii="Times New Roman" w:hAnsi="Times New Roman" w:cs="Times New Roman"/>
          <w:sz w:val="28"/>
          <w:szCs w:val="28"/>
        </w:rPr>
        <w:t>О</w:t>
      </w:r>
      <w:r w:rsidRPr="00F93EA0">
        <w:rPr>
          <w:rFonts w:ascii="Times New Roman" w:hAnsi="Times New Roman" w:cs="Times New Roman"/>
          <w:sz w:val="28"/>
          <w:szCs w:val="28"/>
          <w:vertAlign w:val="subscript"/>
        </w:rPr>
        <w:t>и</w:t>
      </w:r>
      <w:proofErr w:type="spellEnd"/>
      <w:r w:rsidRPr="00F93EA0">
        <w:rPr>
          <w:rFonts w:ascii="Times New Roman" w:hAnsi="Times New Roman" w:cs="Times New Roman"/>
          <w:sz w:val="28"/>
          <w:szCs w:val="28"/>
        </w:rPr>
        <w:t xml:space="preserve"> может округляться до десятитысячных (четыре знака после запятой).</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8. Муниципальная программа считается:</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эффективной при 0,801 &lt;</w:t>
      </w:r>
      <w:r w:rsidR="00534A93" w:rsidRPr="00F93EA0">
        <w:rPr>
          <w:rFonts w:ascii="Times New Roman" w:hAnsi="Times New Roman"/>
          <w:sz w:val="28"/>
          <w:szCs w:val="28"/>
        </w:rPr>
        <w:t>=</w:t>
      </w:r>
      <w:r w:rsidRPr="00F93EA0">
        <w:rPr>
          <w:rFonts w:ascii="Times New Roman" w:hAnsi="Times New Roman"/>
          <w:sz w:val="28"/>
          <w:szCs w:val="28"/>
        </w:rPr>
        <w:t xml:space="preserve"> </w:t>
      </w: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 xml:space="preserve"> &lt;</w:t>
      </w:r>
      <w:r w:rsidR="00534A93" w:rsidRPr="00F93EA0">
        <w:rPr>
          <w:rFonts w:ascii="Times New Roman" w:hAnsi="Times New Roman"/>
          <w:sz w:val="28"/>
          <w:szCs w:val="28"/>
        </w:rPr>
        <w:t>=</w:t>
      </w:r>
      <w:r w:rsidRPr="00F93EA0">
        <w:rPr>
          <w:rFonts w:ascii="Times New Roman" w:hAnsi="Times New Roman"/>
          <w:sz w:val="28"/>
          <w:szCs w:val="28"/>
        </w:rPr>
        <w:t xml:space="preserve"> 1,000;</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недостаточно эффективной при 0,601 &lt;</w:t>
      </w:r>
      <w:r w:rsidR="00534A93" w:rsidRPr="00F93EA0">
        <w:rPr>
          <w:rFonts w:ascii="Times New Roman" w:hAnsi="Times New Roman"/>
          <w:sz w:val="28"/>
          <w:szCs w:val="28"/>
        </w:rPr>
        <w:t>=</w:t>
      </w:r>
      <w:r w:rsidRPr="00F93EA0">
        <w:rPr>
          <w:rFonts w:ascii="Times New Roman" w:hAnsi="Times New Roman"/>
          <w:sz w:val="28"/>
          <w:szCs w:val="28"/>
        </w:rPr>
        <w:t xml:space="preserve"> </w:t>
      </w: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 xml:space="preserve"> &lt;</w:t>
      </w:r>
      <w:r w:rsidR="00534A93" w:rsidRPr="00F93EA0">
        <w:rPr>
          <w:rFonts w:ascii="Times New Roman" w:hAnsi="Times New Roman"/>
          <w:sz w:val="28"/>
          <w:szCs w:val="28"/>
        </w:rPr>
        <w:t>=</w:t>
      </w:r>
      <w:r w:rsidRPr="00F93EA0">
        <w:rPr>
          <w:rFonts w:ascii="Times New Roman" w:hAnsi="Times New Roman"/>
          <w:sz w:val="28"/>
          <w:szCs w:val="28"/>
        </w:rPr>
        <w:t xml:space="preserve"> 0,801;</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 неэффективной при </w:t>
      </w: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 xml:space="preserve"> &lt; 0,600.</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lastRenderedPageBreak/>
        <w:t>9. Для проведения комплексной оценки эффективности реализации муниципальных программ учитывают</w:t>
      </w:r>
      <w:r w:rsidR="00534A93" w:rsidRPr="00F93EA0">
        <w:rPr>
          <w:rFonts w:ascii="Times New Roman" w:hAnsi="Times New Roman"/>
          <w:sz w:val="28"/>
          <w:szCs w:val="28"/>
        </w:rPr>
        <w:t>ся</w:t>
      </w:r>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1) показатель интегральной оценки эффективности реализации муниципальных программ (</w:t>
      </w:r>
      <w:proofErr w:type="spellStart"/>
      <w:r w:rsidRPr="00F93EA0">
        <w:rPr>
          <w:rFonts w:ascii="Times New Roman" w:hAnsi="Times New Roman"/>
          <w:sz w:val="28"/>
          <w:szCs w:val="28"/>
        </w:rPr>
        <w:t>О</w:t>
      </w:r>
      <w:r w:rsidRPr="00F93EA0">
        <w:rPr>
          <w:rFonts w:ascii="Times New Roman" w:hAnsi="Times New Roman"/>
          <w:sz w:val="28"/>
          <w:szCs w:val="28"/>
          <w:vertAlign w:val="subscript"/>
        </w:rPr>
        <w:t>и</w:t>
      </w:r>
      <w:proofErr w:type="spellEnd"/>
      <w:r w:rsidRPr="00F93EA0">
        <w:rPr>
          <w:rFonts w:ascii="Times New Roman" w:hAnsi="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2) показатель эффективности использования средств районного бюджета (ЭИ);</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3) </w:t>
      </w:r>
      <w:r w:rsidR="00534A93" w:rsidRPr="00F93EA0">
        <w:rPr>
          <w:rFonts w:ascii="Times New Roman" w:hAnsi="Times New Roman"/>
          <w:sz w:val="28"/>
          <w:szCs w:val="28"/>
        </w:rPr>
        <w:t xml:space="preserve">показатель </w:t>
      </w:r>
      <w:r w:rsidRPr="00F93EA0">
        <w:rPr>
          <w:rFonts w:ascii="Times New Roman" w:hAnsi="Times New Roman"/>
          <w:sz w:val="28"/>
          <w:szCs w:val="28"/>
        </w:rPr>
        <w:t>эффективности привлечения иных источников финансирования муниципальной программы (ЭП);</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4) показатель качества планирования и эффективности управления реализацией муниципальной программы (</w:t>
      </w:r>
      <w:proofErr w:type="spellStart"/>
      <w:r w:rsidRPr="00F93EA0">
        <w:rPr>
          <w:rFonts w:ascii="Times New Roman" w:hAnsi="Times New Roman" w:cs="Times New Roman"/>
          <w:sz w:val="28"/>
          <w:szCs w:val="28"/>
        </w:rPr>
        <w:t>К</w:t>
      </w:r>
      <w:r w:rsidR="00534A93" w:rsidRPr="00F93EA0">
        <w:rPr>
          <w:rFonts w:ascii="Times New Roman" w:hAnsi="Times New Roman" w:cs="Times New Roman"/>
          <w:sz w:val="28"/>
          <w:szCs w:val="28"/>
          <w:vertAlign w:val="subscript"/>
        </w:rPr>
        <w:t>эф</w:t>
      </w:r>
      <w:proofErr w:type="spellEnd"/>
      <w:r w:rsidRPr="00F93EA0">
        <w:rPr>
          <w:rFonts w:ascii="Times New Roman" w:hAnsi="Times New Roman" w:cs="Times New Roman"/>
          <w:sz w:val="28"/>
          <w:szCs w:val="28"/>
        </w:rPr>
        <w:t>).</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10. Оценка эффективности использования средств районного бюджета (ЭИ) показывает качество управления муниципальной программой и является дополнительным оценочным показателем, используемым при подведении итогов оценки эффективности реализации муниципальных программ.</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Оценка эффективности использования средств районного бюджета за отчетный </w:t>
      </w:r>
      <w:r w:rsidR="00534A93" w:rsidRPr="00F93EA0">
        <w:rPr>
          <w:rFonts w:ascii="Times New Roman" w:hAnsi="Times New Roman"/>
          <w:sz w:val="28"/>
          <w:szCs w:val="28"/>
        </w:rPr>
        <w:t xml:space="preserve">год </w:t>
      </w:r>
      <w:r w:rsidRPr="00F93EA0">
        <w:rPr>
          <w:rFonts w:ascii="Times New Roman" w:hAnsi="Times New Roman"/>
          <w:sz w:val="28"/>
          <w:szCs w:val="28"/>
        </w:rPr>
        <w:t>рассчитывается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534A93">
      <w:pPr>
        <w:pStyle w:val="ConsPlusNormal"/>
        <w:ind w:firstLine="0"/>
        <w:jc w:val="center"/>
        <w:rPr>
          <w:rFonts w:ascii="Times New Roman" w:hAnsi="Times New Roman"/>
          <w:sz w:val="28"/>
          <w:szCs w:val="28"/>
        </w:rPr>
      </w:pPr>
      <w:r w:rsidRPr="00F93EA0">
        <w:rPr>
          <w:rFonts w:ascii="Times New Roman" w:hAnsi="Times New Roman"/>
          <w:sz w:val="28"/>
          <w:szCs w:val="28"/>
        </w:rPr>
        <w:t>ЭИ = ДИ / БЛ,</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ЭИ </w:t>
      </w:r>
      <w:r w:rsidR="00534A93" w:rsidRPr="00F93EA0">
        <w:rPr>
          <w:rFonts w:ascii="Times New Roman" w:hAnsi="Times New Roman"/>
          <w:sz w:val="28"/>
          <w:szCs w:val="28"/>
        </w:rPr>
        <w:t>–</w:t>
      </w:r>
      <w:r w:rsidRPr="00F93EA0">
        <w:rPr>
          <w:rFonts w:ascii="Times New Roman" w:hAnsi="Times New Roman"/>
          <w:sz w:val="28"/>
          <w:szCs w:val="28"/>
        </w:rPr>
        <w:t xml:space="preserve"> показатель эффективности использования средств районного бюджета</w:t>
      </w:r>
      <w:r w:rsidR="00534A93" w:rsidRPr="00F93EA0">
        <w:rPr>
          <w:rFonts w:ascii="Times New Roman" w:hAnsi="Times New Roman"/>
          <w:sz w:val="28"/>
          <w:szCs w:val="28"/>
        </w:rPr>
        <w:t>.</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Полученное значение ЭИ подлежит округлению до тысячных (три знака после запятой).</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Оценка эффективности использования средств районного бюджета будет тем выше, чем выше уровень достижения плановых значений показателей (индикаторов) муниципальной программы и меньше объем использования средств районного бюджета.</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11. Оценка эффективности привлечения иных источников финансирования муниципальной программы показывает качество управления муниципальной программой в части привлечения средств федерального бюджета, краевого бюджета на софинансирование капитальных вложений в объекты капитального строительства, а также </w:t>
      </w:r>
      <w:r w:rsidR="00534A93" w:rsidRPr="00F93EA0">
        <w:rPr>
          <w:rFonts w:ascii="Times New Roman" w:hAnsi="Times New Roman"/>
          <w:sz w:val="28"/>
          <w:szCs w:val="28"/>
        </w:rPr>
        <w:t xml:space="preserve">межбюджетных трансфертов, </w:t>
      </w:r>
      <w:r w:rsidRPr="00F93EA0">
        <w:rPr>
          <w:rFonts w:ascii="Times New Roman" w:hAnsi="Times New Roman"/>
          <w:sz w:val="28"/>
          <w:szCs w:val="28"/>
        </w:rPr>
        <w:t xml:space="preserve">предоставляемых Верхнебуреинскому муниципальному району на конкурсной основе, бюджетов поселений района, внебюджетных средств (далее </w:t>
      </w:r>
      <w:r w:rsidR="00534A93" w:rsidRPr="00F93EA0">
        <w:rPr>
          <w:rFonts w:ascii="Times New Roman" w:hAnsi="Times New Roman"/>
          <w:sz w:val="28"/>
          <w:szCs w:val="28"/>
        </w:rPr>
        <w:t xml:space="preserve">– </w:t>
      </w:r>
      <w:r w:rsidRPr="00F93EA0">
        <w:rPr>
          <w:rFonts w:ascii="Times New Roman" w:hAnsi="Times New Roman"/>
          <w:sz w:val="28"/>
          <w:szCs w:val="28"/>
        </w:rPr>
        <w:t>иные источники финансирования) для достижения целей и задач муниципальной программы и является дополнительным оценочным показателем, используемым при подведении итогов оценки эффективности 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Оценка эффективности привлечения иных источников финансирования муниципальной программы за отчетный </w:t>
      </w:r>
      <w:r w:rsidR="00534A93" w:rsidRPr="00F93EA0">
        <w:rPr>
          <w:rFonts w:ascii="Times New Roman" w:hAnsi="Times New Roman"/>
          <w:sz w:val="28"/>
          <w:szCs w:val="28"/>
        </w:rPr>
        <w:t xml:space="preserve">год </w:t>
      </w:r>
      <w:r w:rsidRPr="00F93EA0">
        <w:rPr>
          <w:rFonts w:ascii="Times New Roman" w:hAnsi="Times New Roman"/>
          <w:sz w:val="28"/>
          <w:szCs w:val="28"/>
        </w:rPr>
        <w:t>рассчитывается по формуле:</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534A93">
      <w:pPr>
        <w:pStyle w:val="ConsPlusNormal"/>
        <w:ind w:firstLine="0"/>
        <w:jc w:val="both"/>
        <w:rPr>
          <w:rFonts w:ascii="Times New Roman" w:hAnsi="Times New Roman"/>
          <w:sz w:val="28"/>
          <w:szCs w:val="28"/>
        </w:rPr>
      </w:pPr>
      <m:oMathPara>
        <m:oMathParaPr>
          <m:jc m:val="center"/>
        </m:oMathParaPr>
        <m:oMath>
          <m:r>
            <m:rPr>
              <m:sty m:val="p"/>
            </m:rPr>
            <w:rPr>
              <w:rFonts w:ascii="Cambria Math" w:hAnsi="Cambria Math"/>
              <w:sz w:val="28"/>
              <w:szCs w:val="28"/>
            </w:rPr>
            <w:lastRenderedPageBreak/>
            <m:t>ЭП=</m:t>
          </m:r>
          <m:f>
            <m:fPr>
              <m:ctrlPr>
                <w:rPr>
                  <w:rFonts w:ascii="Cambria Math" w:hAnsi="Cambria Math"/>
                  <w:sz w:val="28"/>
                  <w:szCs w:val="28"/>
                </w:rPr>
              </m:ctrlPr>
            </m:fPr>
            <m:num>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фк</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м</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вн</m:t>
                  </m:r>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О</m:t>
                  </m:r>
                </m:e>
                <m:sub>
                  <m:r>
                    <w:rPr>
                      <w:rFonts w:ascii="Cambria Math" w:hAnsi="Cambria Math"/>
                      <w:sz w:val="28"/>
                      <w:szCs w:val="28"/>
                    </w:rPr>
                    <m:t>р</m:t>
                  </m:r>
                </m:sub>
              </m:sSub>
            </m:den>
          </m:f>
          <m:r>
            <m:rPr>
              <m:sty m:val="p"/>
            </m:rPr>
            <w:rPr>
              <w:rFonts w:ascii="Cambria Math" w:hAnsi="Cambria Math"/>
              <w:sz w:val="28"/>
              <w:szCs w:val="28"/>
            </w:rPr>
            <m:t>,</m:t>
          </m:r>
        </m:oMath>
      </m:oMathPara>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где:</w:t>
      </w:r>
    </w:p>
    <w:p w:rsidR="00036B78" w:rsidRPr="00F93EA0" w:rsidRDefault="00036B78" w:rsidP="006D35A9">
      <w:pPr>
        <w:pStyle w:val="ConsPlusNormal"/>
        <w:ind w:firstLine="709"/>
        <w:jc w:val="both"/>
        <w:rPr>
          <w:rFonts w:ascii="Times New Roman" w:hAnsi="Times New Roman"/>
          <w:sz w:val="28"/>
          <w:szCs w:val="28"/>
        </w:rPr>
      </w:pPr>
      <w:r w:rsidRPr="00F93EA0">
        <w:rPr>
          <w:rFonts w:ascii="Times New Roman" w:hAnsi="Times New Roman"/>
          <w:sz w:val="28"/>
          <w:szCs w:val="28"/>
        </w:rPr>
        <w:t>ЭП – показатель эффективности привлечения иных источников финансирования муниципальной программы;</w:t>
      </w:r>
    </w:p>
    <w:p w:rsidR="006D35A9" w:rsidRPr="00F93EA0" w:rsidRDefault="006D35A9" w:rsidP="006D35A9">
      <w:pPr>
        <w:pStyle w:val="ConsPlusNormal"/>
        <w:ind w:firstLine="709"/>
        <w:jc w:val="both"/>
        <w:rPr>
          <w:rFonts w:ascii="Times New Roman" w:hAnsi="Times New Roman"/>
          <w:sz w:val="28"/>
          <w:szCs w:val="28"/>
        </w:rPr>
      </w:pPr>
      <w:proofErr w:type="spellStart"/>
      <w:r w:rsidRPr="00F93EA0">
        <w:rPr>
          <w:rFonts w:ascii="Times New Roman" w:hAnsi="Times New Roman"/>
          <w:sz w:val="28"/>
          <w:szCs w:val="28"/>
        </w:rPr>
        <w:t>О</w:t>
      </w:r>
      <w:r w:rsidRPr="00F93EA0">
        <w:rPr>
          <w:rFonts w:ascii="Times New Roman" w:hAnsi="Times New Roman"/>
          <w:sz w:val="28"/>
          <w:szCs w:val="28"/>
          <w:vertAlign w:val="subscript"/>
        </w:rPr>
        <w:t>фк</w:t>
      </w:r>
      <w:proofErr w:type="spellEnd"/>
      <w:r w:rsidRPr="00F93EA0">
        <w:rPr>
          <w:rFonts w:ascii="Times New Roman" w:hAnsi="Times New Roman"/>
          <w:sz w:val="28"/>
          <w:szCs w:val="28"/>
        </w:rPr>
        <w:t xml:space="preserve"> </w:t>
      </w:r>
      <w:r w:rsidR="00036B78" w:rsidRPr="00F93EA0">
        <w:rPr>
          <w:rFonts w:ascii="Times New Roman" w:hAnsi="Times New Roman"/>
          <w:sz w:val="28"/>
          <w:szCs w:val="28"/>
        </w:rPr>
        <w:t>–</w:t>
      </w:r>
      <w:r w:rsidRPr="00F93EA0">
        <w:rPr>
          <w:rFonts w:ascii="Times New Roman" w:hAnsi="Times New Roman"/>
          <w:sz w:val="28"/>
          <w:szCs w:val="28"/>
        </w:rPr>
        <w:t xml:space="preserve"> объем средств федерального бюджета, краевого бюджета на софинансирование капитальных вложений в объекты капитального строительства, а также предоставляемых Верхнебуреинскому муниципальному району на конкурсной основе;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О</w:t>
      </w:r>
      <w:r w:rsidRPr="00F93EA0">
        <w:rPr>
          <w:rFonts w:ascii="Times New Roman" w:hAnsi="Times New Roman"/>
          <w:sz w:val="28"/>
          <w:szCs w:val="28"/>
          <w:vertAlign w:val="subscript"/>
        </w:rPr>
        <w:t>м</w:t>
      </w:r>
      <w:r w:rsidRPr="00F93EA0">
        <w:rPr>
          <w:rFonts w:ascii="Times New Roman" w:hAnsi="Times New Roman"/>
          <w:sz w:val="28"/>
          <w:szCs w:val="28"/>
        </w:rPr>
        <w:t xml:space="preserve"> </w:t>
      </w:r>
      <w:r w:rsidR="00036B78" w:rsidRPr="00F93EA0">
        <w:rPr>
          <w:rFonts w:ascii="Times New Roman" w:hAnsi="Times New Roman"/>
          <w:sz w:val="28"/>
          <w:szCs w:val="28"/>
        </w:rPr>
        <w:t>–</w:t>
      </w:r>
      <w:r w:rsidRPr="00F93EA0">
        <w:rPr>
          <w:rFonts w:ascii="Times New Roman" w:hAnsi="Times New Roman"/>
          <w:sz w:val="28"/>
          <w:szCs w:val="28"/>
        </w:rPr>
        <w:t xml:space="preserve"> объем средств бюджетов поселений района;</w:t>
      </w:r>
    </w:p>
    <w:p w:rsidR="006D35A9" w:rsidRPr="00F93EA0" w:rsidRDefault="006D35A9" w:rsidP="006D35A9">
      <w:pPr>
        <w:pStyle w:val="ConsPlusNormal"/>
        <w:ind w:firstLine="709"/>
        <w:jc w:val="both"/>
        <w:rPr>
          <w:rFonts w:ascii="Times New Roman" w:hAnsi="Times New Roman"/>
          <w:sz w:val="28"/>
          <w:szCs w:val="28"/>
        </w:rPr>
      </w:pPr>
      <w:proofErr w:type="spellStart"/>
      <w:r w:rsidRPr="00F93EA0">
        <w:rPr>
          <w:rFonts w:ascii="Times New Roman" w:hAnsi="Times New Roman"/>
          <w:sz w:val="28"/>
          <w:szCs w:val="28"/>
        </w:rPr>
        <w:t>О</w:t>
      </w:r>
      <w:r w:rsidRPr="00F93EA0">
        <w:rPr>
          <w:rFonts w:ascii="Times New Roman" w:hAnsi="Times New Roman"/>
          <w:sz w:val="28"/>
          <w:szCs w:val="28"/>
          <w:vertAlign w:val="subscript"/>
        </w:rPr>
        <w:t>вн</w:t>
      </w:r>
      <w:proofErr w:type="spellEnd"/>
      <w:r w:rsidRPr="00F93EA0">
        <w:rPr>
          <w:rFonts w:ascii="Times New Roman" w:hAnsi="Times New Roman"/>
          <w:sz w:val="28"/>
          <w:szCs w:val="28"/>
        </w:rPr>
        <w:t xml:space="preserve"> </w:t>
      </w:r>
      <w:r w:rsidR="00036B78" w:rsidRPr="00F93EA0">
        <w:rPr>
          <w:rFonts w:ascii="Times New Roman" w:hAnsi="Times New Roman"/>
          <w:sz w:val="28"/>
          <w:szCs w:val="28"/>
        </w:rPr>
        <w:t>–</w:t>
      </w:r>
      <w:r w:rsidRPr="00F93EA0">
        <w:rPr>
          <w:rFonts w:ascii="Times New Roman" w:hAnsi="Times New Roman"/>
          <w:sz w:val="28"/>
          <w:szCs w:val="28"/>
        </w:rPr>
        <w:t xml:space="preserve"> объем внебюджетных средств;</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О</w:t>
      </w:r>
      <w:r w:rsidRPr="00F93EA0">
        <w:rPr>
          <w:rFonts w:ascii="Times New Roman" w:hAnsi="Times New Roman"/>
          <w:sz w:val="28"/>
          <w:szCs w:val="28"/>
          <w:vertAlign w:val="subscript"/>
        </w:rPr>
        <w:t>р</w:t>
      </w:r>
      <w:r w:rsidRPr="00F93EA0">
        <w:rPr>
          <w:rFonts w:ascii="Times New Roman" w:hAnsi="Times New Roman"/>
          <w:sz w:val="28"/>
          <w:szCs w:val="28"/>
        </w:rPr>
        <w:t xml:space="preserve"> </w:t>
      </w:r>
      <w:r w:rsidR="00036B78" w:rsidRPr="00F93EA0">
        <w:rPr>
          <w:rFonts w:ascii="Times New Roman" w:hAnsi="Times New Roman"/>
          <w:sz w:val="28"/>
          <w:szCs w:val="28"/>
        </w:rPr>
        <w:t>–</w:t>
      </w:r>
      <w:r w:rsidRPr="00F93EA0">
        <w:rPr>
          <w:rFonts w:ascii="Times New Roman" w:hAnsi="Times New Roman"/>
          <w:sz w:val="28"/>
          <w:szCs w:val="28"/>
        </w:rPr>
        <w:t xml:space="preserve"> объем расходов районного бюджета (без учета средств районного бюджета, источником финансового обеспечения которых являются средства федерального бюджета, краевого бюджета, бюджетов поселений района).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Полученное значение ЭП подлежит округлению до тысячных (три знака после запятой).</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Расчет показателя эффективности привлечения иных источников финансирования муниципальной программы (ЭП) осуществляется на основе данных о фактически профинансированных расходах по муниципальной программе, при этом не учитываются расходы, осуществляемые за счет:</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 субвенций районному бюджету из федерального и краевого бюджетов в целях финансового обеспечения расходных обязательств района, возникающих при выполнении полномочий субъекта Российской Федерации, переданных для осуществления органам местного самоуправления </w:t>
      </w:r>
      <w:r w:rsidR="00325404" w:rsidRPr="00F93EA0">
        <w:rPr>
          <w:rFonts w:ascii="Times New Roman" w:hAnsi="Times New Roman" w:cs="Times New Roman"/>
          <w:sz w:val="28"/>
          <w:szCs w:val="28"/>
        </w:rPr>
        <w:t xml:space="preserve">в </w:t>
      </w:r>
      <w:r w:rsidRPr="00F93EA0">
        <w:rPr>
          <w:rFonts w:ascii="Times New Roman" w:hAnsi="Times New Roman" w:cs="Times New Roman"/>
          <w:sz w:val="28"/>
          <w:szCs w:val="28"/>
        </w:rPr>
        <w:t>установленном порядке;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межбюджетных трансфертов, предоставленных из краевого бюджета районному бюджету и распределенных не на конкурсной основе.</w:t>
      </w:r>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Показатель</w:t>
      </w:r>
      <w:r w:rsidR="00525096" w:rsidRPr="00F93EA0">
        <w:rPr>
          <w:rFonts w:ascii="Times New Roman" w:hAnsi="Times New Roman"/>
          <w:sz w:val="28"/>
          <w:szCs w:val="28"/>
        </w:rPr>
        <w:t xml:space="preserve"> ЭП</w:t>
      </w:r>
      <w:r w:rsidRPr="00F93EA0">
        <w:rPr>
          <w:rFonts w:ascii="Times New Roman" w:hAnsi="Times New Roman"/>
          <w:sz w:val="28"/>
          <w:szCs w:val="28"/>
        </w:rPr>
        <w:t xml:space="preserve"> позволяет оценить объем привлеченных средств в расчете на 1 рубль расходов районного бюджета.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12. Оценка качества планирования и эффективности управления реализацией муниципальной программы характеризует деятельность ответственного исполнителя и соисполнителей муниципальной программы в части организации формирования и управления ходом реализации муниципальной программы и является дополнительным оценочным показателем, используемым при подведении итогов оценки эффективности реализации муниципальных программ.</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Оценка качества планирования и эффективности управления реализацией муниципальной программы рассчитывается по формуле: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
    <w:p w:rsidR="006D35A9" w:rsidRPr="00F93EA0" w:rsidRDefault="006D35A9" w:rsidP="00525096">
      <w:pPr>
        <w:autoSpaceDE w:val="0"/>
        <w:autoSpaceDN w:val="0"/>
        <w:adjustRightInd w:val="0"/>
        <w:spacing w:after="0" w:line="240" w:lineRule="auto"/>
        <w:jc w:val="center"/>
        <w:rPr>
          <w:rFonts w:ascii="Times New Roman" w:hAnsi="Times New Roman" w:cs="Times New Roman"/>
          <w:sz w:val="28"/>
          <w:szCs w:val="28"/>
        </w:rPr>
      </w:pP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эф</w:t>
      </w:r>
      <w:proofErr w:type="spellEnd"/>
      <w:r w:rsidRPr="00F93EA0">
        <w:rPr>
          <w:rFonts w:ascii="Times New Roman" w:hAnsi="Times New Roman" w:cs="Times New Roman"/>
          <w:sz w:val="28"/>
          <w:szCs w:val="28"/>
        </w:rPr>
        <w:t xml:space="preserve"> = 0,5 </w:t>
      </w:r>
      <w:proofErr w:type="spellStart"/>
      <w:r w:rsidRPr="00F93EA0">
        <w:rPr>
          <w:rFonts w:ascii="Times New Roman" w:hAnsi="Times New Roman" w:cs="Times New Roman"/>
          <w:sz w:val="28"/>
          <w:szCs w:val="28"/>
        </w:rPr>
        <w:t>x</w:t>
      </w:r>
      <w:proofErr w:type="spellEnd"/>
      <w:r w:rsidRPr="00F93EA0">
        <w:rPr>
          <w:rFonts w:ascii="Times New Roman" w:hAnsi="Times New Roman" w:cs="Times New Roman"/>
          <w:sz w:val="28"/>
          <w:szCs w:val="28"/>
        </w:rPr>
        <w:t xml:space="preserve"> </w:t>
      </w: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пп</w:t>
      </w:r>
      <w:proofErr w:type="spellEnd"/>
      <w:r w:rsidRPr="00F93EA0">
        <w:rPr>
          <w:rFonts w:ascii="Times New Roman" w:hAnsi="Times New Roman" w:cs="Times New Roman"/>
          <w:sz w:val="28"/>
          <w:szCs w:val="28"/>
        </w:rPr>
        <w:t xml:space="preserve"> + 0,25 </w:t>
      </w:r>
      <w:proofErr w:type="spellStart"/>
      <w:r w:rsidRPr="00F93EA0">
        <w:rPr>
          <w:rFonts w:ascii="Times New Roman" w:hAnsi="Times New Roman" w:cs="Times New Roman"/>
          <w:sz w:val="28"/>
          <w:szCs w:val="28"/>
        </w:rPr>
        <w:t>x</w:t>
      </w:r>
      <w:proofErr w:type="spellEnd"/>
      <w:r w:rsidRPr="00F93EA0">
        <w:rPr>
          <w:rFonts w:ascii="Times New Roman" w:hAnsi="Times New Roman" w:cs="Times New Roman"/>
          <w:sz w:val="28"/>
          <w:szCs w:val="28"/>
        </w:rPr>
        <w:t xml:space="preserve"> </w:t>
      </w:r>
      <w:proofErr w:type="spellStart"/>
      <w:r w:rsidRPr="00F93EA0">
        <w:rPr>
          <w:rFonts w:ascii="Times New Roman" w:hAnsi="Times New Roman" w:cs="Times New Roman"/>
          <w:sz w:val="28"/>
          <w:szCs w:val="28"/>
        </w:rPr>
        <w:t>С</w:t>
      </w:r>
      <w:r w:rsidRPr="00F93EA0">
        <w:rPr>
          <w:rFonts w:ascii="Times New Roman" w:hAnsi="Times New Roman" w:cs="Times New Roman"/>
          <w:sz w:val="28"/>
          <w:szCs w:val="28"/>
          <w:vertAlign w:val="subscript"/>
        </w:rPr>
        <w:t>б</w:t>
      </w:r>
      <w:proofErr w:type="spellEnd"/>
      <w:r w:rsidRPr="00F93EA0">
        <w:rPr>
          <w:rFonts w:ascii="Times New Roman" w:hAnsi="Times New Roman" w:cs="Times New Roman"/>
          <w:sz w:val="28"/>
          <w:szCs w:val="28"/>
        </w:rPr>
        <w:t xml:space="preserve"> + 0,25 </w:t>
      </w:r>
      <w:proofErr w:type="spellStart"/>
      <w:r w:rsidRPr="00F93EA0">
        <w:rPr>
          <w:rFonts w:ascii="Times New Roman" w:hAnsi="Times New Roman" w:cs="Times New Roman"/>
          <w:sz w:val="28"/>
          <w:szCs w:val="28"/>
        </w:rPr>
        <w:t>x</w:t>
      </w:r>
      <w:proofErr w:type="spellEnd"/>
      <w:proofErr w:type="gramStart"/>
      <w:r w:rsidRPr="00F93EA0">
        <w:rPr>
          <w:rFonts w:ascii="Times New Roman" w:hAnsi="Times New Roman" w:cs="Times New Roman"/>
          <w:sz w:val="28"/>
          <w:szCs w:val="28"/>
        </w:rPr>
        <w:t xml:space="preserve"> С</w:t>
      </w:r>
      <w:proofErr w:type="gramEnd"/>
      <w:r w:rsidRPr="00F93EA0">
        <w:rPr>
          <w:rFonts w:ascii="Times New Roman" w:hAnsi="Times New Roman" w:cs="Times New Roman"/>
          <w:sz w:val="28"/>
          <w:szCs w:val="28"/>
          <w:vertAlign w:val="subscript"/>
        </w:rPr>
        <w:t>о</w:t>
      </w:r>
      <w:r w:rsidRPr="00F93EA0">
        <w:rPr>
          <w:rFonts w:ascii="Times New Roman" w:hAnsi="Times New Roman" w:cs="Times New Roman"/>
          <w:sz w:val="28"/>
          <w:szCs w:val="28"/>
        </w:rPr>
        <w:t>,</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где: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эф</w:t>
      </w:r>
      <w:proofErr w:type="spellEnd"/>
      <w:r w:rsidRPr="00F93EA0">
        <w:rPr>
          <w:rFonts w:ascii="Times New Roman" w:hAnsi="Times New Roman" w:cs="Times New Roman"/>
          <w:sz w:val="28"/>
          <w:szCs w:val="28"/>
        </w:rPr>
        <w:t xml:space="preserve"> – показатель качества планирования и эффективности управления реализацией муниципальной программы;</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93EA0">
        <w:rPr>
          <w:rFonts w:ascii="Times New Roman" w:hAnsi="Times New Roman" w:cs="Times New Roman"/>
          <w:sz w:val="28"/>
          <w:szCs w:val="28"/>
        </w:rPr>
        <w:lastRenderedPageBreak/>
        <w:t>К</w:t>
      </w:r>
      <w:r w:rsidRPr="00F93EA0">
        <w:rPr>
          <w:rFonts w:ascii="Times New Roman" w:hAnsi="Times New Roman" w:cs="Times New Roman"/>
          <w:sz w:val="28"/>
          <w:szCs w:val="28"/>
          <w:vertAlign w:val="subscript"/>
        </w:rPr>
        <w:t>пп</w:t>
      </w:r>
      <w:proofErr w:type="spellEnd"/>
      <w:r w:rsidRPr="00F93EA0">
        <w:rPr>
          <w:rFonts w:ascii="Times New Roman" w:hAnsi="Times New Roman" w:cs="Times New Roman"/>
          <w:sz w:val="28"/>
          <w:szCs w:val="28"/>
        </w:rPr>
        <w:t xml:space="preserve"> – показатель качества планирования показателей (индикаторов) муниципальной программы;</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93EA0">
        <w:rPr>
          <w:rFonts w:ascii="Times New Roman" w:hAnsi="Times New Roman" w:cs="Times New Roman"/>
          <w:sz w:val="28"/>
          <w:szCs w:val="28"/>
        </w:rPr>
        <w:t>С</w:t>
      </w:r>
      <w:r w:rsidRPr="00F93EA0">
        <w:rPr>
          <w:rFonts w:ascii="Times New Roman" w:hAnsi="Times New Roman" w:cs="Times New Roman"/>
          <w:sz w:val="28"/>
          <w:szCs w:val="28"/>
          <w:vertAlign w:val="subscript"/>
        </w:rPr>
        <w:t>б</w:t>
      </w:r>
      <w:proofErr w:type="spellEnd"/>
      <w:r w:rsidRPr="00F93EA0">
        <w:rPr>
          <w:rFonts w:ascii="Times New Roman" w:hAnsi="Times New Roman" w:cs="Times New Roman"/>
          <w:sz w:val="28"/>
          <w:szCs w:val="28"/>
        </w:rPr>
        <w:t xml:space="preserve"> – показатель своевременности приведения муниципальной программы в соответствие с решением о бюджете;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С</w:t>
      </w:r>
      <w:r w:rsidRPr="00F93EA0">
        <w:rPr>
          <w:rFonts w:ascii="Times New Roman" w:hAnsi="Times New Roman" w:cs="Times New Roman"/>
          <w:sz w:val="28"/>
          <w:szCs w:val="28"/>
          <w:vertAlign w:val="subscript"/>
        </w:rPr>
        <w:t xml:space="preserve">о </w:t>
      </w:r>
      <w:r w:rsidRPr="00F93EA0">
        <w:rPr>
          <w:rFonts w:ascii="Times New Roman" w:hAnsi="Times New Roman" w:cs="Times New Roman"/>
          <w:sz w:val="28"/>
          <w:szCs w:val="28"/>
        </w:rPr>
        <w:t>– показатель своевременности предоставления отчетных данных о ходе реализации муниципальной программы.</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Полученное значение </w:t>
      </w:r>
      <w:proofErr w:type="spellStart"/>
      <w:r w:rsidRPr="00F93EA0">
        <w:rPr>
          <w:rFonts w:ascii="Times New Roman" w:hAnsi="Times New Roman" w:cs="Times New Roman"/>
          <w:sz w:val="28"/>
          <w:szCs w:val="28"/>
        </w:rPr>
        <w:t>К</w:t>
      </w:r>
      <w:r w:rsidR="00525096" w:rsidRPr="00F93EA0">
        <w:rPr>
          <w:rFonts w:ascii="Times New Roman" w:hAnsi="Times New Roman" w:cs="Times New Roman"/>
          <w:sz w:val="28"/>
          <w:szCs w:val="28"/>
          <w:vertAlign w:val="subscript"/>
        </w:rPr>
        <w:t>эф</w:t>
      </w:r>
      <w:proofErr w:type="spellEnd"/>
      <w:r w:rsidRPr="00F93EA0">
        <w:rPr>
          <w:rFonts w:ascii="Times New Roman" w:hAnsi="Times New Roman" w:cs="Times New Roman"/>
          <w:sz w:val="28"/>
          <w:szCs w:val="28"/>
        </w:rPr>
        <w:t xml:space="preserve"> подлежит округлению до тысячных (три знака после запятой).</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Показатель качества планирования показателей (индикаторов) муниципальной программы рассчитывается по формуле: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
    <w:p w:rsidR="00525096" w:rsidRPr="00F93EA0" w:rsidRDefault="006D35A9" w:rsidP="00525096">
      <w:pPr>
        <w:autoSpaceDE w:val="0"/>
        <w:autoSpaceDN w:val="0"/>
        <w:adjustRightInd w:val="0"/>
        <w:spacing w:after="0" w:line="240" w:lineRule="auto"/>
        <w:jc w:val="center"/>
        <w:rPr>
          <w:rFonts w:ascii="Times New Roman" w:hAnsi="Times New Roman" w:cs="Times New Roman"/>
          <w:sz w:val="28"/>
          <w:szCs w:val="28"/>
        </w:rPr>
      </w:pP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пп</w:t>
      </w:r>
      <w:proofErr w:type="spellEnd"/>
      <w:r w:rsidRPr="00F93EA0">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к</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о</m:t>
                </m:r>
              </m:sub>
            </m:sSub>
          </m:num>
          <m:den>
            <m:r>
              <w:rPr>
                <w:rFonts w:ascii="Cambria Math" w:hAnsi="Cambria Math" w:cs="Times New Roman"/>
                <w:sz w:val="28"/>
                <w:szCs w:val="28"/>
              </w:rPr>
              <m:t>к</m:t>
            </m:r>
          </m:den>
        </m:f>
      </m:oMath>
    </w:p>
    <w:p w:rsidR="006D35A9" w:rsidRPr="00F93EA0" w:rsidRDefault="006D35A9" w:rsidP="006D35A9">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где:</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пп</w:t>
      </w:r>
      <w:proofErr w:type="spellEnd"/>
      <w:r w:rsidRPr="00F93EA0">
        <w:rPr>
          <w:rFonts w:ascii="Times New Roman" w:hAnsi="Times New Roman" w:cs="Times New Roman"/>
          <w:sz w:val="28"/>
          <w:szCs w:val="28"/>
        </w:rPr>
        <w:t xml:space="preserve"> – показатель качества планирования показателей (индикаторов) муниципальной программы;</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к – количество показателей (индикаторов) муниципальной программы, запланированных к достижению в отчетном году и учитываемых при расчете показателя достижения плановых значений показателей (индикаторов) муниципальной программы (ДИ);</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о</w:t>
      </w:r>
      <w:r w:rsidRPr="00F93EA0">
        <w:rPr>
          <w:rFonts w:ascii="Times New Roman" w:hAnsi="Times New Roman" w:cs="Times New Roman"/>
          <w:sz w:val="28"/>
          <w:szCs w:val="28"/>
        </w:rPr>
        <w:t xml:space="preserve"> – количество показателей (индикаторов) муниципальной программы с отклонением от допустимого предела.</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Допустимые отклонения значений показателей (индикаторов) находятся в пределах не более +</w:t>
      </w:r>
      <w:r w:rsidR="007805BA" w:rsidRPr="00F93EA0">
        <w:rPr>
          <w:rFonts w:ascii="Times New Roman" w:hAnsi="Times New Roman" w:cs="Times New Roman"/>
          <w:sz w:val="28"/>
          <w:szCs w:val="28"/>
        </w:rPr>
        <w:t>/-</w:t>
      </w:r>
      <w:r w:rsidRPr="00F93EA0">
        <w:rPr>
          <w:rFonts w:ascii="Times New Roman" w:hAnsi="Times New Roman" w:cs="Times New Roman"/>
          <w:sz w:val="28"/>
          <w:szCs w:val="28"/>
        </w:rPr>
        <w:t xml:space="preserve">15 </w:t>
      </w:r>
      <w:r w:rsidR="00525096" w:rsidRPr="00F93EA0">
        <w:rPr>
          <w:rFonts w:ascii="Times New Roman" w:hAnsi="Times New Roman" w:cs="Times New Roman"/>
          <w:sz w:val="28"/>
          <w:szCs w:val="28"/>
        </w:rPr>
        <w:t>процентов</w:t>
      </w:r>
      <w:r w:rsidRPr="00F93EA0">
        <w:rPr>
          <w:rFonts w:ascii="Times New Roman" w:hAnsi="Times New Roman" w:cs="Times New Roman"/>
          <w:sz w:val="28"/>
          <w:szCs w:val="28"/>
        </w:rPr>
        <w:t>.</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Показатель своевременности приведения муниципальной программы в соответствие с решением о бюджете (</w:t>
      </w:r>
      <w:proofErr w:type="spellStart"/>
      <w:r w:rsidRPr="00F93EA0">
        <w:rPr>
          <w:rFonts w:ascii="Times New Roman" w:hAnsi="Times New Roman" w:cs="Times New Roman"/>
          <w:sz w:val="28"/>
          <w:szCs w:val="28"/>
        </w:rPr>
        <w:t>С</w:t>
      </w:r>
      <w:r w:rsidRPr="00F93EA0">
        <w:rPr>
          <w:rFonts w:ascii="Times New Roman" w:hAnsi="Times New Roman" w:cs="Times New Roman"/>
          <w:sz w:val="28"/>
          <w:szCs w:val="28"/>
          <w:vertAlign w:val="subscript"/>
        </w:rPr>
        <w:t>б</w:t>
      </w:r>
      <w:proofErr w:type="spellEnd"/>
      <w:r w:rsidRPr="00F93EA0">
        <w:rPr>
          <w:rFonts w:ascii="Times New Roman" w:hAnsi="Times New Roman" w:cs="Times New Roman"/>
          <w:sz w:val="28"/>
          <w:szCs w:val="28"/>
        </w:rPr>
        <w:t>) определяется путем соотнесения срока приведения муниципальной программы в соответствие с решением о бюджете на очередной финансовый год и плановый период со сроком, установленным пунктом 2 статьи 179 Бюджетного кодекса Российской Федерации (не позднее трех месяцев со дня вступления решения о бюджете в силу).</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В случае положительного соответствия показателю </w:t>
      </w:r>
      <w:proofErr w:type="spellStart"/>
      <w:r w:rsidRPr="00F93EA0">
        <w:rPr>
          <w:rFonts w:ascii="Times New Roman" w:hAnsi="Times New Roman" w:cs="Times New Roman"/>
          <w:sz w:val="28"/>
          <w:szCs w:val="28"/>
        </w:rPr>
        <w:t>С</w:t>
      </w:r>
      <w:r w:rsidRPr="00F93EA0">
        <w:rPr>
          <w:rFonts w:ascii="Times New Roman" w:hAnsi="Times New Roman" w:cs="Times New Roman"/>
          <w:sz w:val="28"/>
          <w:szCs w:val="28"/>
          <w:vertAlign w:val="subscript"/>
        </w:rPr>
        <w:t>б</w:t>
      </w:r>
      <w:proofErr w:type="spellEnd"/>
      <w:r w:rsidRPr="00F93EA0">
        <w:rPr>
          <w:rFonts w:ascii="Times New Roman" w:hAnsi="Times New Roman" w:cs="Times New Roman"/>
          <w:sz w:val="28"/>
          <w:szCs w:val="28"/>
        </w:rPr>
        <w:t xml:space="preserve"> присваивается коэффициент "1", в случае несоответствия присваивается коэффициент "0".</w:t>
      </w:r>
    </w:p>
    <w:p w:rsidR="006D35A9" w:rsidRPr="00F93EA0" w:rsidRDefault="006D35A9" w:rsidP="006D35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xml:space="preserve">Показатель своевременности предоставления </w:t>
      </w:r>
      <w:r w:rsidR="00525096" w:rsidRPr="00F93EA0">
        <w:rPr>
          <w:rFonts w:ascii="Times New Roman" w:hAnsi="Times New Roman" w:cs="Times New Roman"/>
          <w:sz w:val="28"/>
          <w:szCs w:val="28"/>
        </w:rPr>
        <w:t xml:space="preserve">отчетности </w:t>
      </w:r>
      <w:r w:rsidRPr="00F93EA0">
        <w:rPr>
          <w:rFonts w:ascii="Times New Roman" w:hAnsi="Times New Roman" w:cs="Times New Roman"/>
          <w:sz w:val="28"/>
          <w:szCs w:val="28"/>
        </w:rPr>
        <w:t>о ходе реализации муниципальной программы (С</w:t>
      </w:r>
      <w:r w:rsidRPr="00F93EA0">
        <w:rPr>
          <w:rFonts w:ascii="Times New Roman" w:hAnsi="Times New Roman" w:cs="Times New Roman"/>
          <w:sz w:val="28"/>
          <w:szCs w:val="28"/>
          <w:vertAlign w:val="subscript"/>
        </w:rPr>
        <w:t>о</w:t>
      </w:r>
      <w:r w:rsidRPr="00F93EA0">
        <w:rPr>
          <w:rFonts w:ascii="Times New Roman" w:hAnsi="Times New Roman" w:cs="Times New Roman"/>
          <w:sz w:val="28"/>
          <w:szCs w:val="28"/>
        </w:rPr>
        <w:t>) определяется путем соотнесения сроков предоставления</w:t>
      </w:r>
      <w:r w:rsidR="00525096" w:rsidRPr="00F93EA0">
        <w:rPr>
          <w:rFonts w:ascii="Times New Roman" w:hAnsi="Times New Roman" w:cs="Times New Roman"/>
          <w:sz w:val="28"/>
          <w:szCs w:val="28"/>
        </w:rPr>
        <w:t xml:space="preserve"> отчета</w:t>
      </w:r>
      <w:r w:rsidRPr="00F93EA0">
        <w:rPr>
          <w:rFonts w:ascii="Times New Roman" w:hAnsi="Times New Roman" w:cs="Times New Roman"/>
          <w:sz w:val="28"/>
          <w:szCs w:val="28"/>
        </w:rPr>
        <w:t xml:space="preserve"> о ходе реализации муниципальной программы за отчетный </w:t>
      </w:r>
      <w:r w:rsidR="00525096" w:rsidRPr="00F93EA0">
        <w:rPr>
          <w:rFonts w:ascii="Times New Roman" w:hAnsi="Times New Roman" w:cs="Times New Roman"/>
          <w:sz w:val="28"/>
          <w:szCs w:val="28"/>
        </w:rPr>
        <w:t xml:space="preserve">год </w:t>
      </w:r>
      <w:r w:rsidRPr="00F93EA0">
        <w:rPr>
          <w:rFonts w:ascii="Times New Roman" w:hAnsi="Times New Roman" w:cs="Times New Roman"/>
          <w:sz w:val="28"/>
          <w:szCs w:val="28"/>
        </w:rPr>
        <w:t xml:space="preserve">со сроками, установленными пунктом 7.1 раздела 7 и подпунктом </w:t>
      </w:r>
      <w:r w:rsidR="00BA7C8D" w:rsidRPr="00F93EA0">
        <w:rPr>
          <w:rFonts w:ascii="Times New Roman" w:hAnsi="Times New Roman" w:cs="Times New Roman"/>
          <w:sz w:val="28"/>
          <w:szCs w:val="28"/>
        </w:rPr>
        <w:t xml:space="preserve">5 </w:t>
      </w:r>
      <w:r w:rsidRPr="00F93EA0">
        <w:rPr>
          <w:rFonts w:ascii="Times New Roman" w:hAnsi="Times New Roman" w:cs="Times New Roman"/>
          <w:sz w:val="28"/>
          <w:szCs w:val="28"/>
        </w:rPr>
        <w:t>пункта 9.1 раздела 9 Порядка принятия решений о разработке муниципальных программ Верхнебуреинского муниципального района, их формирования и реализации, утвержденного постановлением администрации района от 2 февраля 2017 г. № 47 "Об утверждении Порядка принятия решений о разработке муниципальных программ Верхнебуреинского муниципального района Хабаровского края, их формирования и реализации".</w:t>
      </w:r>
    </w:p>
    <w:p w:rsidR="00E81C3C" w:rsidRPr="00F93EA0" w:rsidRDefault="00E81C3C" w:rsidP="00E81C3C">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В случае соблюдения срока представления отчетности о реализации </w:t>
      </w:r>
      <w:r w:rsidRPr="00F93EA0">
        <w:rPr>
          <w:rFonts w:ascii="Times New Roman" w:hAnsi="Times New Roman"/>
          <w:sz w:val="28"/>
          <w:szCs w:val="28"/>
        </w:rPr>
        <w:lastRenderedPageBreak/>
        <w:t>муниципальной программы показателю</w:t>
      </w:r>
      <w:proofErr w:type="gramStart"/>
      <w:r w:rsidRPr="00F93EA0">
        <w:rPr>
          <w:rFonts w:ascii="Times New Roman" w:hAnsi="Times New Roman"/>
          <w:sz w:val="28"/>
          <w:szCs w:val="28"/>
        </w:rPr>
        <w:t xml:space="preserve"> С</w:t>
      </w:r>
      <w:proofErr w:type="gramEnd"/>
      <w:r w:rsidRPr="00F93EA0">
        <w:rPr>
          <w:rFonts w:ascii="Times New Roman" w:hAnsi="Times New Roman"/>
          <w:sz w:val="28"/>
          <w:szCs w:val="28"/>
          <w:vertAlign w:val="subscript"/>
        </w:rPr>
        <w:t>о</w:t>
      </w:r>
      <w:r w:rsidRPr="00F93EA0">
        <w:rPr>
          <w:rFonts w:ascii="Times New Roman" w:hAnsi="Times New Roman"/>
          <w:sz w:val="28"/>
          <w:szCs w:val="28"/>
        </w:rPr>
        <w:t xml:space="preserve"> присваивается коэффициент "1", в случае несоблюдения присваивается коэффициент "0".</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Качество планирования и эффективности управления реализацией муниципальной программы (</w:t>
      </w:r>
      <w:proofErr w:type="spellStart"/>
      <w:r w:rsidRPr="00F93EA0">
        <w:rPr>
          <w:rFonts w:ascii="Times New Roman" w:hAnsi="Times New Roman" w:cs="Times New Roman"/>
          <w:sz w:val="28"/>
          <w:szCs w:val="28"/>
        </w:rPr>
        <w:t>К</w:t>
      </w:r>
      <w:r w:rsidRPr="00F93EA0">
        <w:rPr>
          <w:rFonts w:ascii="Times New Roman" w:hAnsi="Times New Roman" w:cs="Times New Roman"/>
          <w:sz w:val="28"/>
          <w:szCs w:val="28"/>
          <w:vertAlign w:val="subscript"/>
        </w:rPr>
        <w:t>эф</w:t>
      </w:r>
      <w:proofErr w:type="spellEnd"/>
      <w:r w:rsidRPr="00F93EA0">
        <w:rPr>
          <w:rFonts w:ascii="Times New Roman" w:hAnsi="Times New Roman" w:cs="Times New Roman"/>
          <w:sz w:val="28"/>
          <w:szCs w:val="28"/>
        </w:rPr>
        <w:t>) считается:</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высоким при 0,901 &lt;</w:t>
      </w:r>
      <w:r w:rsidR="00E81C3C" w:rsidRPr="00F93EA0">
        <w:rPr>
          <w:rFonts w:ascii="Times New Roman" w:hAnsi="Times New Roman" w:cs="Times New Roman"/>
          <w:sz w:val="28"/>
          <w:szCs w:val="28"/>
        </w:rPr>
        <w:t>=</w:t>
      </w:r>
      <w:r w:rsidRPr="00F93EA0">
        <w:rPr>
          <w:rFonts w:ascii="Times New Roman" w:hAnsi="Times New Roman" w:cs="Times New Roman"/>
          <w:sz w:val="28"/>
          <w:szCs w:val="28"/>
        </w:rPr>
        <w:t xml:space="preserve"> Км &lt;</w:t>
      </w:r>
      <w:r w:rsidR="00E81C3C" w:rsidRPr="00F93EA0">
        <w:rPr>
          <w:rFonts w:ascii="Times New Roman" w:hAnsi="Times New Roman" w:cs="Times New Roman"/>
          <w:sz w:val="28"/>
          <w:szCs w:val="28"/>
        </w:rPr>
        <w:t>=</w:t>
      </w:r>
      <w:r w:rsidRPr="00F93EA0">
        <w:rPr>
          <w:rFonts w:ascii="Times New Roman" w:hAnsi="Times New Roman" w:cs="Times New Roman"/>
          <w:sz w:val="28"/>
          <w:szCs w:val="28"/>
        </w:rPr>
        <w:t xml:space="preserve"> 1,000;</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r w:rsidRPr="00F93EA0">
        <w:rPr>
          <w:rFonts w:ascii="Times New Roman" w:hAnsi="Times New Roman" w:cs="Times New Roman"/>
          <w:sz w:val="28"/>
          <w:szCs w:val="28"/>
        </w:rPr>
        <w:t>- средним при 0,750 &lt;</w:t>
      </w:r>
      <w:r w:rsidR="00E81C3C" w:rsidRPr="00F93EA0">
        <w:rPr>
          <w:rFonts w:ascii="Times New Roman" w:hAnsi="Times New Roman" w:cs="Times New Roman"/>
          <w:sz w:val="28"/>
          <w:szCs w:val="28"/>
        </w:rPr>
        <w:t>=</w:t>
      </w:r>
      <w:r w:rsidRPr="00F93EA0">
        <w:rPr>
          <w:rFonts w:ascii="Times New Roman" w:hAnsi="Times New Roman" w:cs="Times New Roman"/>
          <w:sz w:val="28"/>
          <w:szCs w:val="28"/>
        </w:rPr>
        <w:t xml:space="preserve"> Км &lt;</w:t>
      </w:r>
      <w:r w:rsidR="00E81C3C" w:rsidRPr="00F93EA0">
        <w:rPr>
          <w:rFonts w:ascii="Times New Roman" w:hAnsi="Times New Roman" w:cs="Times New Roman"/>
          <w:sz w:val="28"/>
          <w:szCs w:val="28"/>
        </w:rPr>
        <w:t>=</w:t>
      </w:r>
      <w:r w:rsidRPr="00F93EA0">
        <w:rPr>
          <w:rFonts w:ascii="Times New Roman" w:hAnsi="Times New Roman" w:cs="Times New Roman"/>
          <w:sz w:val="28"/>
          <w:szCs w:val="28"/>
        </w:rPr>
        <w:t xml:space="preserve"> 0,901;</w:t>
      </w:r>
    </w:p>
    <w:p w:rsidR="006D35A9" w:rsidRPr="00F93EA0" w:rsidRDefault="006D35A9" w:rsidP="006D35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93EA0">
        <w:rPr>
          <w:rFonts w:ascii="Times New Roman" w:hAnsi="Times New Roman" w:cs="Times New Roman"/>
          <w:sz w:val="28"/>
          <w:szCs w:val="28"/>
        </w:rPr>
        <w:t>- низким при Км &lt; 0,749.</w:t>
      </w:r>
      <w:proofErr w:type="gramEnd"/>
    </w:p>
    <w:p w:rsidR="006D35A9" w:rsidRPr="00F93EA0" w:rsidRDefault="006D35A9" w:rsidP="006D35A9">
      <w:pPr>
        <w:pStyle w:val="ConsPlusNormal"/>
        <w:ind w:firstLine="709"/>
        <w:jc w:val="both"/>
        <w:rPr>
          <w:rFonts w:ascii="Times New Roman" w:hAnsi="Times New Roman"/>
          <w:sz w:val="28"/>
          <w:szCs w:val="28"/>
        </w:rPr>
      </w:pPr>
      <w:r w:rsidRPr="00F93EA0">
        <w:rPr>
          <w:rFonts w:ascii="Times New Roman" w:hAnsi="Times New Roman"/>
          <w:sz w:val="28"/>
          <w:szCs w:val="28"/>
        </w:rPr>
        <w:t xml:space="preserve">13. </w:t>
      </w:r>
      <w:r w:rsidR="00E81C3C" w:rsidRPr="00F93EA0">
        <w:rPr>
          <w:rFonts w:ascii="Times New Roman" w:hAnsi="Times New Roman"/>
          <w:sz w:val="28"/>
          <w:szCs w:val="28"/>
        </w:rPr>
        <w:t xml:space="preserve">Финансовое управление </w:t>
      </w:r>
      <w:r w:rsidRPr="00F93EA0">
        <w:rPr>
          <w:rFonts w:ascii="Times New Roman" w:hAnsi="Times New Roman"/>
          <w:sz w:val="28"/>
          <w:szCs w:val="28"/>
        </w:rPr>
        <w:t>администрации района по результатам комплексной оценки эффективности реализации муниципальных программ подводит итоги оценки эффективности реализации муниципальных программ и формирует ранжированный перечень муниципальных программ, а также готовит предложения на заседание комиссии по бюджетным проектировкам</w:t>
      </w:r>
      <w:r w:rsidR="00E81C3C" w:rsidRPr="00F93EA0">
        <w:rPr>
          <w:rFonts w:ascii="Times New Roman" w:hAnsi="Times New Roman"/>
          <w:sz w:val="28"/>
          <w:szCs w:val="28"/>
        </w:rPr>
        <w:t>,</w:t>
      </w:r>
      <w:r w:rsidRPr="00F93EA0">
        <w:rPr>
          <w:rFonts w:ascii="Times New Roman" w:hAnsi="Times New Roman"/>
          <w:sz w:val="28"/>
          <w:szCs w:val="28"/>
        </w:rPr>
        <w:t xml:space="preserve"> отбору муниципальных программ </w:t>
      </w:r>
      <w:r w:rsidR="00E81C3C" w:rsidRPr="00F93EA0">
        <w:rPr>
          <w:rFonts w:ascii="Times New Roman" w:hAnsi="Times New Roman"/>
          <w:sz w:val="28"/>
          <w:szCs w:val="28"/>
        </w:rPr>
        <w:t xml:space="preserve">и проектов </w:t>
      </w:r>
      <w:r w:rsidRPr="00F93EA0">
        <w:rPr>
          <w:rFonts w:ascii="Times New Roman" w:hAnsi="Times New Roman"/>
          <w:sz w:val="28"/>
          <w:szCs w:val="28"/>
        </w:rPr>
        <w:t>о необходимости прекращения</w:t>
      </w:r>
      <w:r w:rsidR="00E81C3C" w:rsidRPr="00F93EA0">
        <w:rPr>
          <w:rFonts w:ascii="Times New Roman" w:hAnsi="Times New Roman"/>
          <w:sz w:val="28"/>
          <w:szCs w:val="28"/>
        </w:rPr>
        <w:t xml:space="preserve"> муниципальной программы,</w:t>
      </w:r>
      <w:r w:rsidRPr="00F93EA0">
        <w:rPr>
          <w:rFonts w:ascii="Times New Roman" w:hAnsi="Times New Roman"/>
          <w:sz w:val="28"/>
          <w:szCs w:val="28"/>
        </w:rPr>
        <w:t xml:space="preserve"> внесения</w:t>
      </w:r>
      <w:r w:rsidR="00E81C3C" w:rsidRPr="00F93EA0">
        <w:rPr>
          <w:rFonts w:ascii="Times New Roman" w:hAnsi="Times New Roman"/>
          <w:sz w:val="28"/>
          <w:szCs w:val="28"/>
        </w:rPr>
        <w:t xml:space="preserve"> в нее</w:t>
      </w:r>
      <w:r w:rsidRPr="00F93EA0">
        <w:rPr>
          <w:rFonts w:ascii="Times New Roman" w:hAnsi="Times New Roman"/>
          <w:sz w:val="28"/>
          <w:szCs w:val="28"/>
        </w:rPr>
        <w:t xml:space="preserve"> изменений</w:t>
      </w:r>
      <w:r w:rsidR="00E81C3C" w:rsidRPr="00F93EA0">
        <w:rPr>
          <w:rFonts w:ascii="Times New Roman" w:hAnsi="Times New Roman"/>
          <w:sz w:val="28"/>
          <w:szCs w:val="28"/>
        </w:rPr>
        <w:t xml:space="preserve"> или разработки муниципальной программы в качестве продолжения ранее действовавшей муниципальной программы</w:t>
      </w:r>
      <w:r w:rsidR="004F0813" w:rsidRPr="00F93EA0">
        <w:rPr>
          <w:rFonts w:ascii="Times New Roman" w:hAnsi="Times New Roman"/>
          <w:sz w:val="28"/>
          <w:szCs w:val="28"/>
        </w:rPr>
        <w:t>,</w:t>
      </w:r>
      <w:r w:rsidRPr="00F93EA0">
        <w:rPr>
          <w:rFonts w:ascii="Times New Roman" w:hAnsi="Times New Roman"/>
          <w:sz w:val="28"/>
          <w:szCs w:val="28"/>
        </w:rPr>
        <w:t xml:space="preserve"> в том числе необходимости изменения объема бюджетных ассигнований на финансовое обеспечение реализации муниципальных программ.</w:t>
      </w: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6D35A9">
      <w:pPr>
        <w:pStyle w:val="ConsPlusNormal"/>
        <w:ind w:firstLine="709"/>
        <w:jc w:val="both"/>
        <w:rPr>
          <w:rFonts w:ascii="Times New Roman" w:hAnsi="Times New Roman"/>
          <w:sz w:val="28"/>
          <w:szCs w:val="28"/>
        </w:rPr>
      </w:pPr>
    </w:p>
    <w:p w:rsidR="006D35A9" w:rsidRPr="00F93EA0" w:rsidRDefault="006D35A9" w:rsidP="00E81C3C">
      <w:pPr>
        <w:spacing w:after="0" w:line="240" w:lineRule="auto"/>
        <w:jc w:val="center"/>
        <w:rPr>
          <w:rFonts w:ascii="Times New Roman" w:hAnsi="Times New Roman" w:cs="Times New Roman"/>
          <w:sz w:val="28"/>
          <w:szCs w:val="28"/>
        </w:rPr>
      </w:pPr>
      <w:r w:rsidRPr="00F93EA0">
        <w:rPr>
          <w:rFonts w:ascii="Times New Roman" w:hAnsi="Times New Roman" w:cs="Times New Roman"/>
          <w:sz w:val="28"/>
          <w:szCs w:val="28"/>
        </w:rPr>
        <w:t>____________________</w:t>
      </w:r>
    </w:p>
    <w:sectPr w:rsidR="006D35A9" w:rsidRPr="00F93EA0" w:rsidSect="006D35A9">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EF" w:rsidRDefault="006F50EF" w:rsidP="00CE3AB0">
      <w:pPr>
        <w:spacing w:after="0" w:line="240" w:lineRule="auto"/>
      </w:pPr>
      <w:r>
        <w:separator/>
      </w:r>
    </w:p>
  </w:endnote>
  <w:endnote w:type="continuationSeparator" w:id="0">
    <w:p w:rsidR="006F50EF" w:rsidRDefault="006F50EF" w:rsidP="00CE3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EF" w:rsidRDefault="006F50EF" w:rsidP="00CE3AB0">
      <w:pPr>
        <w:spacing w:after="0" w:line="240" w:lineRule="auto"/>
      </w:pPr>
      <w:r>
        <w:separator/>
      </w:r>
    </w:p>
  </w:footnote>
  <w:footnote w:type="continuationSeparator" w:id="0">
    <w:p w:rsidR="006F50EF" w:rsidRDefault="006F50EF" w:rsidP="00CE3AB0">
      <w:pPr>
        <w:spacing w:after="0" w:line="240" w:lineRule="auto"/>
      </w:pPr>
      <w:r>
        <w:continuationSeparator/>
      </w:r>
    </w:p>
  </w:footnote>
  <w:footnote w:id="1">
    <w:p w:rsidR="00F8603C" w:rsidRDefault="00F8603C">
      <w:pPr>
        <w:pStyle w:val="a3"/>
      </w:pPr>
      <w:r>
        <w:rPr>
          <w:rStyle w:val="af1"/>
        </w:rPr>
        <w:footnoteRef/>
      </w:r>
      <w:r>
        <w:t xml:space="preserve"> Заполняется при разработке новой программы, продолжающей реализацию действующей</w:t>
      </w:r>
    </w:p>
  </w:footnote>
  <w:footnote w:id="2">
    <w:p w:rsidR="00F8603C" w:rsidRDefault="00F8603C">
      <w:pPr>
        <w:pStyle w:val="a3"/>
      </w:pPr>
      <w:r>
        <w:rPr>
          <w:rStyle w:val="af1"/>
        </w:rPr>
        <w:footnoteRef/>
      </w:r>
      <w:r>
        <w:t xml:space="preserve"> Отчетный год – год, предшествующий текущему году</w:t>
      </w:r>
    </w:p>
  </w:footnote>
  <w:footnote w:id="3">
    <w:p w:rsidR="00F8603C" w:rsidRDefault="00F8603C">
      <w:pPr>
        <w:pStyle w:val="a3"/>
      </w:pPr>
      <w:r>
        <w:rPr>
          <w:rStyle w:val="af1"/>
        </w:rPr>
        <w:footnoteRef/>
      </w:r>
      <w:r>
        <w:t xml:space="preserve"> Текущий год – для новых муниципальных программ – год, в котором осуществляется разработка муниципальной программы; для действующих муниципальных программ – год, в рамках которого реализуется муниципальная программа в настоящий момент</w:t>
      </w:r>
    </w:p>
  </w:footnote>
  <w:footnote w:id="4">
    <w:p w:rsidR="00F8603C" w:rsidRDefault="00F8603C">
      <w:pPr>
        <w:pStyle w:val="a3"/>
      </w:pPr>
      <w:r>
        <w:rPr>
          <w:rStyle w:val="af1"/>
        </w:rPr>
        <w:footnoteRef/>
      </w:r>
      <w:r>
        <w:t xml:space="preserve"> Очередной год – год, следующий за текущим годом.</w:t>
      </w:r>
    </w:p>
  </w:footnote>
  <w:footnote w:id="5">
    <w:p w:rsidR="00F8603C" w:rsidRDefault="00F8603C">
      <w:pPr>
        <w:pStyle w:val="a3"/>
      </w:pPr>
      <w:r>
        <w:rPr>
          <w:rStyle w:val="af1"/>
        </w:rPr>
        <w:footnoteRef/>
      </w:r>
      <w:r>
        <w:t xml:space="preserve"> Первый год планового периода – год, следующий за очередным годом</w:t>
      </w:r>
    </w:p>
  </w:footnote>
  <w:footnote w:id="6">
    <w:p w:rsidR="00F8603C" w:rsidRDefault="00F8603C">
      <w:pPr>
        <w:pStyle w:val="a3"/>
      </w:pPr>
      <w:r>
        <w:rPr>
          <w:rStyle w:val="af1"/>
        </w:rPr>
        <w:footnoteRef/>
      </w:r>
      <w:r>
        <w:t xml:space="preserve"> не заполняется для новых муниципальных программ</w:t>
      </w:r>
    </w:p>
  </w:footnote>
  <w:footnote w:id="7">
    <w:p w:rsidR="00F8603C" w:rsidRDefault="00F8603C">
      <w:pPr>
        <w:pStyle w:val="a3"/>
      </w:pPr>
      <w:r>
        <w:rPr>
          <w:rStyle w:val="af1"/>
        </w:rPr>
        <w:footnoteRef/>
      </w:r>
      <w:r>
        <w:t xml:space="preserve"> При внесении изменений в муниципальную программу могут не включаться мероприятия, срок реализации которых завершился ранее трех лет, предшествующих году, в рамках которого реализуется муниципальная программа в настоящий момент.</w:t>
      </w:r>
    </w:p>
  </w:footnote>
  <w:footnote w:id="8">
    <w:p w:rsidR="00F8603C" w:rsidRDefault="00F8603C">
      <w:pPr>
        <w:pStyle w:val="a3"/>
      </w:pPr>
      <w:r>
        <w:rPr>
          <w:rStyle w:val="af1"/>
        </w:rPr>
        <w:footnoteRef/>
      </w:r>
      <w:r>
        <w:t xml:space="preserve"> Ответственный исполнитель указывается в случае реализации им данной подпрограммы, основного мероприятия, мероприятия.</w:t>
      </w:r>
    </w:p>
  </w:footnote>
  <w:footnote w:id="9">
    <w:p w:rsidR="00F8603C" w:rsidRDefault="00F8603C">
      <w:pPr>
        <w:pStyle w:val="a3"/>
      </w:pPr>
      <w:r>
        <w:rPr>
          <w:rStyle w:val="af1"/>
        </w:rPr>
        <w:footnoteRef/>
      </w:r>
      <w:r>
        <w:t xml:space="preserve"> Указывается временной интервал, в течение которого реализуется подпрограмма, основное мероприятие, мероприятие.</w:t>
      </w:r>
    </w:p>
  </w:footnote>
  <w:footnote w:id="10">
    <w:p w:rsidR="00F8603C" w:rsidRDefault="00F8603C">
      <w:pPr>
        <w:pStyle w:val="a3"/>
      </w:pPr>
      <w:r>
        <w:rPr>
          <w:rStyle w:val="af1"/>
        </w:rPr>
        <w:footnoteRef/>
      </w:r>
      <w:r>
        <w:t xml:space="preserve"> Три знака после запятой.</w:t>
      </w:r>
    </w:p>
  </w:footnote>
  <w:footnote w:id="11">
    <w:p w:rsidR="00F8603C" w:rsidRDefault="00F8603C">
      <w:pPr>
        <w:pStyle w:val="a3"/>
      </w:pPr>
      <w:r>
        <w:rPr>
          <w:rStyle w:val="af1"/>
        </w:rPr>
        <w:footnoteRef/>
      </w:r>
      <w:r>
        <w:t xml:space="preserve"> Для новых муниципальных программ не заполняются </w:t>
      </w:r>
      <w:r w:rsidRPr="000B32A9">
        <w:t>графы 4-</w:t>
      </w:r>
      <w:hyperlink w:anchor="P906" w:history="1">
        <w:r w:rsidRPr="000B32A9">
          <w:t>7</w:t>
        </w:r>
      </w:hyperlink>
      <w:r>
        <w:t>.</w:t>
      </w:r>
    </w:p>
  </w:footnote>
  <w:footnote w:id="12">
    <w:p w:rsidR="00F8603C" w:rsidRDefault="00F8603C">
      <w:pPr>
        <w:pStyle w:val="a3"/>
      </w:pPr>
      <w:r>
        <w:rPr>
          <w:rStyle w:val="af1"/>
        </w:rPr>
        <w:footnoteRef/>
      </w:r>
      <w:r>
        <w:t xml:space="preserve"> Отчетный год – год, предшествующий текущему году.</w:t>
      </w:r>
    </w:p>
  </w:footnote>
  <w:footnote w:id="13">
    <w:p w:rsidR="00F8603C" w:rsidRDefault="00F8603C">
      <w:pPr>
        <w:pStyle w:val="a3"/>
      </w:pPr>
      <w:r>
        <w:rPr>
          <w:rStyle w:val="af1"/>
        </w:rPr>
        <w:footnoteRef/>
      </w:r>
      <w:r>
        <w:t xml:space="preserve"> Текущий год – для новых муниципальных программ – год, в котором осуществляется разработка муниципальной программы; для действующих муниципальных программ – год, в рамках которого реализуется муниципальная программа в настоящий момент.</w:t>
      </w:r>
    </w:p>
  </w:footnote>
  <w:footnote w:id="14">
    <w:p w:rsidR="00F8603C" w:rsidRDefault="00F8603C">
      <w:pPr>
        <w:pStyle w:val="a3"/>
      </w:pPr>
      <w:r>
        <w:rPr>
          <w:rStyle w:val="af1"/>
        </w:rPr>
        <w:footnoteRef/>
      </w:r>
      <w:r>
        <w:t xml:space="preserve"> Очередной год - год, следующий за текущим годом.</w:t>
      </w:r>
    </w:p>
  </w:footnote>
  <w:footnote w:id="15">
    <w:p w:rsidR="00F8603C" w:rsidRDefault="00F8603C">
      <w:pPr>
        <w:pStyle w:val="a3"/>
      </w:pPr>
      <w:r>
        <w:rPr>
          <w:rStyle w:val="af1"/>
        </w:rPr>
        <w:footnoteRef/>
      </w:r>
      <w:r>
        <w:t xml:space="preserve"> Первый год планового периода - год, следующий за очередным годом.</w:t>
      </w:r>
    </w:p>
  </w:footnote>
  <w:footnote w:id="16">
    <w:p w:rsidR="00F8603C" w:rsidRDefault="00F8603C">
      <w:pPr>
        <w:pStyle w:val="a3"/>
      </w:pPr>
      <w:r>
        <w:rPr>
          <w:rStyle w:val="af1"/>
        </w:rPr>
        <w:footnoteRef/>
      </w:r>
      <w:r>
        <w:t xml:space="preserve"> Три знака после запятой.</w:t>
      </w:r>
    </w:p>
  </w:footnote>
  <w:footnote w:id="17">
    <w:p w:rsidR="00F8603C" w:rsidRDefault="00F8603C">
      <w:pPr>
        <w:pStyle w:val="a3"/>
      </w:pPr>
      <w:r>
        <w:rPr>
          <w:rStyle w:val="af1"/>
        </w:rPr>
        <w:footnoteRef/>
      </w:r>
      <w:r>
        <w:t xml:space="preserve"> Текущий год - для новых </w:t>
      </w:r>
      <w:r w:rsidRPr="00BC537B">
        <w:rPr>
          <w:color w:val="0070C0"/>
        </w:rPr>
        <w:t xml:space="preserve">муниципальных </w:t>
      </w:r>
      <w:r>
        <w:t xml:space="preserve">программ – год, в котором осуществляется разработка </w:t>
      </w:r>
      <w:r w:rsidRPr="00BC537B">
        <w:rPr>
          <w:color w:val="0070C0"/>
        </w:rPr>
        <w:t xml:space="preserve">муниципальной </w:t>
      </w:r>
      <w:r>
        <w:t xml:space="preserve">программы (не заполняется); для действующих </w:t>
      </w:r>
      <w:r w:rsidRPr="00BC537B">
        <w:rPr>
          <w:color w:val="0070C0"/>
        </w:rPr>
        <w:t xml:space="preserve">муниципальных </w:t>
      </w:r>
      <w:r>
        <w:t xml:space="preserve">программ – год, в рамках которого реализуется </w:t>
      </w:r>
      <w:r w:rsidRPr="00BC537B">
        <w:rPr>
          <w:color w:val="0070C0"/>
        </w:rPr>
        <w:t xml:space="preserve">муниципальная </w:t>
      </w:r>
      <w:r>
        <w:t>программа в настоящий момент.</w:t>
      </w:r>
    </w:p>
  </w:footnote>
  <w:footnote w:id="18">
    <w:p w:rsidR="00F8603C" w:rsidRDefault="00F8603C">
      <w:pPr>
        <w:pStyle w:val="a3"/>
      </w:pPr>
      <w:r>
        <w:rPr>
          <w:rStyle w:val="af1"/>
        </w:rPr>
        <w:footnoteRef/>
      </w:r>
      <w:r>
        <w:t xml:space="preserve"> Очередной год - год, следующий за текущим годом.</w:t>
      </w:r>
    </w:p>
  </w:footnote>
  <w:footnote w:id="19">
    <w:p w:rsidR="00F8603C" w:rsidRDefault="00F8603C">
      <w:pPr>
        <w:pStyle w:val="a3"/>
      </w:pPr>
      <w:r>
        <w:rPr>
          <w:rStyle w:val="af1"/>
        </w:rPr>
        <w:footnoteRef/>
      </w:r>
      <w:r>
        <w:t xml:space="preserve"> Первый год планового периода - год, следующий за очередным годом.</w:t>
      </w:r>
    </w:p>
  </w:footnote>
  <w:footnote w:id="20">
    <w:p w:rsidR="00F8603C" w:rsidRDefault="00F8603C">
      <w:pPr>
        <w:pStyle w:val="a3"/>
      </w:pPr>
      <w:r>
        <w:rPr>
          <w:rStyle w:val="af1"/>
        </w:rPr>
        <w:footnoteRef/>
      </w:r>
      <w:r>
        <w:t xml:space="preserve"> Рассчитывается как отношение фактически достигнутого значения показателя (индикатора) к плановому значению. В случае, когда уменьшение значения показателя (индикатора) является положительной динамикой, рассчитывается как отношение планового значения показателя (индикатора) к фактическому значению. Полученное значение подлежит округлению до тысячных (три знака после запятой).</w:t>
      </w:r>
    </w:p>
  </w:footnote>
  <w:footnote w:id="21">
    <w:p w:rsidR="00F8603C" w:rsidRDefault="00F8603C">
      <w:pPr>
        <w:pStyle w:val="a3"/>
      </w:pPr>
      <w:r>
        <w:rPr>
          <w:rStyle w:val="af1"/>
        </w:rPr>
        <w:footnoteRef/>
      </w:r>
      <w:r>
        <w:t xml:space="preserve"> Указываются обоснования отклонений значений показателей (индикаторов) на конец отчетного года как при недостижении запланированных значений показателей (индикаторов) (во всех случаях), так и при перевыполнении показателей (индикаторов) более чем на 15 процентов.</w:t>
      </w:r>
    </w:p>
  </w:footnote>
  <w:footnote w:id="22">
    <w:p w:rsidR="00F8603C" w:rsidRDefault="00F8603C">
      <w:pPr>
        <w:pStyle w:val="a3"/>
      </w:pPr>
      <w:r>
        <w:rPr>
          <w:rStyle w:val="af1"/>
        </w:rPr>
        <w:footnoteRef/>
      </w:r>
      <w:r>
        <w:t xml:space="preserve"> Срок реализации соответствует сроку реализации подпрограммы, основного мероприятия, мероприятия, установленному в приложении к муниципальной программе "Перечень подпрограмм, основных мероприятий и мероприятий муниципально программы".</w:t>
      </w:r>
    </w:p>
  </w:footnote>
  <w:footnote w:id="23">
    <w:p w:rsidR="00F8603C" w:rsidRDefault="00F8603C">
      <w:pPr>
        <w:pStyle w:val="a3"/>
      </w:pPr>
      <w:r>
        <w:rPr>
          <w:rStyle w:val="af1"/>
        </w:rPr>
        <w:footnoteRef/>
      </w:r>
      <w:r>
        <w:t xml:space="preserve"> В разрезе мероприятий, запланированных к реализации в отчетном году.</w:t>
      </w:r>
    </w:p>
  </w:footnote>
  <w:footnote w:id="24">
    <w:p w:rsidR="00F8603C" w:rsidRDefault="00F8603C">
      <w:pPr>
        <w:pStyle w:val="a3"/>
      </w:pPr>
      <w:r>
        <w:rPr>
          <w:rStyle w:val="af1"/>
        </w:rPr>
        <w:footnoteRef/>
      </w:r>
      <w:r>
        <w:t xml:space="preserve"> Применяется в рамках мониторинга реализации муниципальных программ за первое полугодие текущего финансового года.</w:t>
      </w:r>
    </w:p>
  </w:footnote>
  <w:footnote w:id="25">
    <w:p w:rsidR="00F8603C" w:rsidRDefault="00F8603C">
      <w:pPr>
        <w:pStyle w:val="a3"/>
      </w:pPr>
      <w:r>
        <w:rPr>
          <w:rStyle w:val="af1"/>
        </w:rPr>
        <w:footnoteRef/>
      </w:r>
      <w:r>
        <w:t xml:space="preserve"> В соответствии с непосредственными результатами реализации подпрограммы, основного мероприятия, мероприятия, установленными в приложении к муниципальной программе "Перечень подпрограмм, основных мероприятий и мероприятий муниципальной программы".</w:t>
      </w:r>
    </w:p>
  </w:footnote>
  <w:footnote w:id="26">
    <w:p w:rsidR="00F8603C" w:rsidRDefault="00F8603C">
      <w:pPr>
        <w:pStyle w:val="a3"/>
      </w:pPr>
      <w:r>
        <w:rPr>
          <w:rStyle w:val="af1"/>
        </w:rPr>
        <w:footnoteRef/>
      </w:r>
      <w:r>
        <w:t xml:space="preserve"> Три знака после запятой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724321"/>
      <w:docPartObj>
        <w:docPartGallery w:val="Page Numbers (Top of Page)"/>
        <w:docPartUnique/>
      </w:docPartObj>
    </w:sdtPr>
    <w:sdtContent>
      <w:p w:rsidR="00F8603C" w:rsidRDefault="00451C29">
        <w:pPr>
          <w:pStyle w:val="ad"/>
          <w:jc w:val="center"/>
        </w:pPr>
        <w:fldSimple w:instr="PAGE   \* MERGEFORMAT">
          <w:r w:rsidR="00DC6795">
            <w:rPr>
              <w:noProof/>
            </w:rPr>
            <w:t>58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F57"/>
    <w:multiLevelType w:val="hybridMultilevel"/>
    <w:tmpl w:val="3A1EDB30"/>
    <w:lvl w:ilvl="0" w:tplc="95489A2C">
      <w:start w:val="2"/>
      <w:numFmt w:val="bullet"/>
      <w:lvlText w:val=""/>
      <w:lvlJc w:val="left"/>
      <w:pPr>
        <w:ind w:left="900" w:hanging="360"/>
      </w:pPr>
      <w:rPr>
        <w:rFonts w:ascii="Symbol" w:eastAsiaTheme="minorHAnsi" w:hAnsi="Symbol"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1">
    <w:nsid w:val="14065089"/>
    <w:multiLevelType w:val="hybridMultilevel"/>
    <w:tmpl w:val="97DA0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3DA9"/>
    <w:rsid w:val="00030D30"/>
    <w:rsid w:val="000334C0"/>
    <w:rsid w:val="00036B78"/>
    <w:rsid w:val="000578A0"/>
    <w:rsid w:val="00063868"/>
    <w:rsid w:val="00064406"/>
    <w:rsid w:val="00065A2F"/>
    <w:rsid w:val="00067DA9"/>
    <w:rsid w:val="00070423"/>
    <w:rsid w:val="00070579"/>
    <w:rsid w:val="00070B7D"/>
    <w:rsid w:val="000758DD"/>
    <w:rsid w:val="00080B2E"/>
    <w:rsid w:val="00080EB5"/>
    <w:rsid w:val="0009302B"/>
    <w:rsid w:val="000A2C2F"/>
    <w:rsid w:val="000A430D"/>
    <w:rsid w:val="000A7517"/>
    <w:rsid w:val="000B32A9"/>
    <w:rsid w:val="000C6966"/>
    <w:rsid w:val="000E5442"/>
    <w:rsid w:val="000E5EE1"/>
    <w:rsid w:val="000E61D7"/>
    <w:rsid w:val="00105FAE"/>
    <w:rsid w:val="001142CE"/>
    <w:rsid w:val="00116FFD"/>
    <w:rsid w:val="00144C37"/>
    <w:rsid w:val="001571D6"/>
    <w:rsid w:val="00160E86"/>
    <w:rsid w:val="001A270D"/>
    <w:rsid w:val="001A39FA"/>
    <w:rsid w:val="001A3A38"/>
    <w:rsid w:val="001B470E"/>
    <w:rsid w:val="001C4110"/>
    <w:rsid w:val="001C5847"/>
    <w:rsid w:val="001D33C6"/>
    <w:rsid w:val="001D420C"/>
    <w:rsid w:val="001D5D8A"/>
    <w:rsid w:val="001E5D77"/>
    <w:rsid w:val="00200618"/>
    <w:rsid w:val="002034B1"/>
    <w:rsid w:val="00207C83"/>
    <w:rsid w:val="002355C3"/>
    <w:rsid w:val="00250778"/>
    <w:rsid w:val="00252DDD"/>
    <w:rsid w:val="00272152"/>
    <w:rsid w:val="00293BAA"/>
    <w:rsid w:val="002B08D1"/>
    <w:rsid w:val="002B166E"/>
    <w:rsid w:val="002B5488"/>
    <w:rsid w:val="002C25C6"/>
    <w:rsid w:val="002D0F82"/>
    <w:rsid w:val="002D3F2F"/>
    <w:rsid w:val="002E052F"/>
    <w:rsid w:val="002E5F8F"/>
    <w:rsid w:val="00300A5C"/>
    <w:rsid w:val="00301394"/>
    <w:rsid w:val="00316856"/>
    <w:rsid w:val="00325404"/>
    <w:rsid w:val="0033570A"/>
    <w:rsid w:val="003376EB"/>
    <w:rsid w:val="003467C0"/>
    <w:rsid w:val="0035151D"/>
    <w:rsid w:val="00376132"/>
    <w:rsid w:val="0037659D"/>
    <w:rsid w:val="003924FF"/>
    <w:rsid w:val="003A2D7A"/>
    <w:rsid w:val="003C02E8"/>
    <w:rsid w:val="003C3B2A"/>
    <w:rsid w:val="003C738D"/>
    <w:rsid w:val="003D7F4C"/>
    <w:rsid w:val="003E42C7"/>
    <w:rsid w:val="003F2733"/>
    <w:rsid w:val="003F62F7"/>
    <w:rsid w:val="00415BAD"/>
    <w:rsid w:val="00416588"/>
    <w:rsid w:val="00422005"/>
    <w:rsid w:val="004423F4"/>
    <w:rsid w:val="00451C29"/>
    <w:rsid w:val="004679BC"/>
    <w:rsid w:val="00477892"/>
    <w:rsid w:val="0049255E"/>
    <w:rsid w:val="004A0346"/>
    <w:rsid w:val="004B3AF5"/>
    <w:rsid w:val="004B656B"/>
    <w:rsid w:val="004C138C"/>
    <w:rsid w:val="004D2F73"/>
    <w:rsid w:val="004E030A"/>
    <w:rsid w:val="004E5F37"/>
    <w:rsid w:val="004F0813"/>
    <w:rsid w:val="004F1055"/>
    <w:rsid w:val="004F131C"/>
    <w:rsid w:val="004F2CD5"/>
    <w:rsid w:val="004F4985"/>
    <w:rsid w:val="004F6749"/>
    <w:rsid w:val="004F6C8C"/>
    <w:rsid w:val="004F7323"/>
    <w:rsid w:val="005073B2"/>
    <w:rsid w:val="00511FCA"/>
    <w:rsid w:val="00521B42"/>
    <w:rsid w:val="00523AAF"/>
    <w:rsid w:val="00525096"/>
    <w:rsid w:val="00534A93"/>
    <w:rsid w:val="00547EA9"/>
    <w:rsid w:val="00552977"/>
    <w:rsid w:val="00563D9D"/>
    <w:rsid w:val="0056690B"/>
    <w:rsid w:val="00570785"/>
    <w:rsid w:val="005736EE"/>
    <w:rsid w:val="00575738"/>
    <w:rsid w:val="00580D09"/>
    <w:rsid w:val="005863A4"/>
    <w:rsid w:val="005926E2"/>
    <w:rsid w:val="0059761A"/>
    <w:rsid w:val="00597EC3"/>
    <w:rsid w:val="005B07BF"/>
    <w:rsid w:val="005B75FA"/>
    <w:rsid w:val="005C2C30"/>
    <w:rsid w:val="005C3D44"/>
    <w:rsid w:val="005C69D4"/>
    <w:rsid w:val="005D0C62"/>
    <w:rsid w:val="005D5A77"/>
    <w:rsid w:val="005F640A"/>
    <w:rsid w:val="00625992"/>
    <w:rsid w:val="00625E2E"/>
    <w:rsid w:val="00642CEF"/>
    <w:rsid w:val="00652646"/>
    <w:rsid w:val="00660D3F"/>
    <w:rsid w:val="00671609"/>
    <w:rsid w:val="00680FEB"/>
    <w:rsid w:val="00697C79"/>
    <w:rsid w:val="006A360D"/>
    <w:rsid w:val="006D35A9"/>
    <w:rsid w:val="006E3512"/>
    <w:rsid w:val="006E7EC9"/>
    <w:rsid w:val="006F50EF"/>
    <w:rsid w:val="00715F9A"/>
    <w:rsid w:val="007240FD"/>
    <w:rsid w:val="00724636"/>
    <w:rsid w:val="00733967"/>
    <w:rsid w:val="00741C32"/>
    <w:rsid w:val="00743A44"/>
    <w:rsid w:val="00750484"/>
    <w:rsid w:val="00750E79"/>
    <w:rsid w:val="007516D0"/>
    <w:rsid w:val="0075392D"/>
    <w:rsid w:val="007805BA"/>
    <w:rsid w:val="0078751F"/>
    <w:rsid w:val="0079246C"/>
    <w:rsid w:val="007A011B"/>
    <w:rsid w:val="007A145C"/>
    <w:rsid w:val="007A6E0E"/>
    <w:rsid w:val="007B513C"/>
    <w:rsid w:val="007E4F02"/>
    <w:rsid w:val="00813266"/>
    <w:rsid w:val="0081483F"/>
    <w:rsid w:val="008160CC"/>
    <w:rsid w:val="00817A5F"/>
    <w:rsid w:val="00820467"/>
    <w:rsid w:val="00826F06"/>
    <w:rsid w:val="00827D87"/>
    <w:rsid w:val="0083283D"/>
    <w:rsid w:val="008407FD"/>
    <w:rsid w:val="008505E6"/>
    <w:rsid w:val="00852425"/>
    <w:rsid w:val="008636C2"/>
    <w:rsid w:val="0088044D"/>
    <w:rsid w:val="00883C6B"/>
    <w:rsid w:val="00885105"/>
    <w:rsid w:val="00897595"/>
    <w:rsid w:val="008A0952"/>
    <w:rsid w:val="008A0B05"/>
    <w:rsid w:val="008A33E5"/>
    <w:rsid w:val="008C391F"/>
    <w:rsid w:val="008D6275"/>
    <w:rsid w:val="008E658B"/>
    <w:rsid w:val="008E75EA"/>
    <w:rsid w:val="008F1AEC"/>
    <w:rsid w:val="009020FA"/>
    <w:rsid w:val="00907769"/>
    <w:rsid w:val="00910E61"/>
    <w:rsid w:val="00912644"/>
    <w:rsid w:val="0091773F"/>
    <w:rsid w:val="0092229E"/>
    <w:rsid w:val="00923E32"/>
    <w:rsid w:val="009244A3"/>
    <w:rsid w:val="00926B42"/>
    <w:rsid w:val="00927C44"/>
    <w:rsid w:val="009444D8"/>
    <w:rsid w:val="00946CB9"/>
    <w:rsid w:val="00954E8F"/>
    <w:rsid w:val="00955E9D"/>
    <w:rsid w:val="00974EEE"/>
    <w:rsid w:val="00983289"/>
    <w:rsid w:val="009922EF"/>
    <w:rsid w:val="00993C17"/>
    <w:rsid w:val="00997E23"/>
    <w:rsid w:val="009A2EED"/>
    <w:rsid w:val="009A658F"/>
    <w:rsid w:val="009B2700"/>
    <w:rsid w:val="009B558E"/>
    <w:rsid w:val="009C269E"/>
    <w:rsid w:val="009E23AC"/>
    <w:rsid w:val="009E55DB"/>
    <w:rsid w:val="009F6184"/>
    <w:rsid w:val="00A20A57"/>
    <w:rsid w:val="00A2675E"/>
    <w:rsid w:val="00A303FB"/>
    <w:rsid w:val="00A3381D"/>
    <w:rsid w:val="00A35EE8"/>
    <w:rsid w:val="00A46C23"/>
    <w:rsid w:val="00A47A3A"/>
    <w:rsid w:val="00A63DA9"/>
    <w:rsid w:val="00A82205"/>
    <w:rsid w:val="00A82C6D"/>
    <w:rsid w:val="00A8587B"/>
    <w:rsid w:val="00A9095E"/>
    <w:rsid w:val="00AB5F6B"/>
    <w:rsid w:val="00AB6694"/>
    <w:rsid w:val="00AC1A5F"/>
    <w:rsid w:val="00AC38F3"/>
    <w:rsid w:val="00AE10DC"/>
    <w:rsid w:val="00AF25B9"/>
    <w:rsid w:val="00AF503D"/>
    <w:rsid w:val="00B36071"/>
    <w:rsid w:val="00B45C4E"/>
    <w:rsid w:val="00B46520"/>
    <w:rsid w:val="00B47E5C"/>
    <w:rsid w:val="00B56E1F"/>
    <w:rsid w:val="00B577DD"/>
    <w:rsid w:val="00B6412C"/>
    <w:rsid w:val="00B84E27"/>
    <w:rsid w:val="00B8525D"/>
    <w:rsid w:val="00B86D1E"/>
    <w:rsid w:val="00B92FD7"/>
    <w:rsid w:val="00B9407C"/>
    <w:rsid w:val="00BA0664"/>
    <w:rsid w:val="00BA7C8D"/>
    <w:rsid w:val="00BB3887"/>
    <w:rsid w:val="00BC24EB"/>
    <w:rsid w:val="00BC537B"/>
    <w:rsid w:val="00BD67F7"/>
    <w:rsid w:val="00BD762E"/>
    <w:rsid w:val="00BF195A"/>
    <w:rsid w:val="00C079F6"/>
    <w:rsid w:val="00C10DD7"/>
    <w:rsid w:val="00C23959"/>
    <w:rsid w:val="00C27E5D"/>
    <w:rsid w:val="00C311F6"/>
    <w:rsid w:val="00C31AFD"/>
    <w:rsid w:val="00C32735"/>
    <w:rsid w:val="00C32B36"/>
    <w:rsid w:val="00C33517"/>
    <w:rsid w:val="00C42EE6"/>
    <w:rsid w:val="00C5188F"/>
    <w:rsid w:val="00C7536E"/>
    <w:rsid w:val="00C852E0"/>
    <w:rsid w:val="00C8788E"/>
    <w:rsid w:val="00CA2AF2"/>
    <w:rsid w:val="00CA2C06"/>
    <w:rsid w:val="00CA5328"/>
    <w:rsid w:val="00CA7608"/>
    <w:rsid w:val="00CE3AB0"/>
    <w:rsid w:val="00CF1DE4"/>
    <w:rsid w:val="00D0563B"/>
    <w:rsid w:val="00D122DD"/>
    <w:rsid w:val="00D2034F"/>
    <w:rsid w:val="00D20857"/>
    <w:rsid w:val="00D44036"/>
    <w:rsid w:val="00D528E6"/>
    <w:rsid w:val="00D57007"/>
    <w:rsid w:val="00D62A17"/>
    <w:rsid w:val="00D71279"/>
    <w:rsid w:val="00D7239F"/>
    <w:rsid w:val="00D828EE"/>
    <w:rsid w:val="00D931E0"/>
    <w:rsid w:val="00D94FE8"/>
    <w:rsid w:val="00DA6A0A"/>
    <w:rsid w:val="00DB587A"/>
    <w:rsid w:val="00DC2054"/>
    <w:rsid w:val="00DC242B"/>
    <w:rsid w:val="00DC4751"/>
    <w:rsid w:val="00DC6795"/>
    <w:rsid w:val="00DF4E7E"/>
    <w:rsid w:val="00E01D28"/>
    <w:rsid w:val="00E027BE"/>
    <w:rsid w:val="00E02C66"/>
    <w:rsid w:val="00E175CF"/>
    <w:rsid w:val="00E22052"/>
    <w:rsid w:val="00E3022B"/>
    <w:rsid w:val="00E30734"/>
    <w:rsid w:val="00E32783"/>
    <w:rsid w:val="00E356A4"/>
    <w:rsid w:val="00E36C4C"/>
    <w:rsid w:val="00E42CF2"/>
    <w:rsid w:val="00E51283"/>
    <w:rsid w:val="00E54135"/>
    <w:rsid w:val="00E676CE"/>
    <w:rsid w:val="00E757B2"/>
    <w:rsid w:val="00E80B5E"/>
    <w:rsid w:val="00E81C3C"/>
    <w:rsid w:val="00E9459A"/>
    <w:rsid w:val="00EA41E9"/>
    <w:rsid w:val="00EA50D9"/>
    <w:rsid w:val="00EC2EA4"/>
    <w:rsid w:val="00EC458C"/>
    <w:rsid w:val="00EE45F2"/>
    <w:rsid w:val="00EF4342"/>
    <w:rsid w:val="00EF5F48"/>
    <w:rsid w:val="00F003B0"/>
    <w:rsid w:val="00F03455"/>
    <w:rsid w:val="00F06AA2"/>
    <w:rsid w:val="00F1124A"/>
    <w:rsid w:val="00F2682B"/>
    <w:rsid w:val="00F3082F"/>
    <w:rsid w:val="00F73828"/>
    <w:rsid w:val="00F8603C"/>
    <w:rsid w:val="00F902F4"/>
    <w:rsid w:val="00F93EA0"/>
    <w:rsid w:val="00F95616"/>
    <w:rsid w:val="00FA3C3B"/>
    <w:rsid w:val="00FC18C8"/>
    <w:rsid w:val="00FC1925"/>
    <w:rsid w:val="00FE1B06"/>
    <w:rsid w:val="00FF6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17"/>
    <w:pPr>
      <w:spacing w:after="200" w:line="276" w:lineRule="auto"/>
    </w:pPr>
    <w:rPr>
      <w:rFonts w:ascii="Calibri" w:hAnsi="Calibri"/>
    </w:rPr>
  </w:style>
  <w:style w:type="paragraph" w:styleId="1">
    <w:name w:val="heading 1"/>
    <w:basedOn w:val="a"/>
    <w:next w:val="a"/>
    <w:link w:val="10"/>
    <w:qFormat/>
    <w:rsid w:val="00D62A17"/>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D62A1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A17"/>
    <w:rPr>
      <w:rFonts w:ascii="Arial" w:eastAsia="Times New Roman" w:hAnsi="Arial" w:cs="Arial"/>
      <w:b/>
      <w:bCs/>
      <w:kern w:val="32"/>
      <w:sz w:val="32"/>
      <w:szCs w:val="32"/>
      <w:lang w:eastAsia="ru-RU"/>
    </w:rPr>
  </w:style>
  <w:style w:type="character" w:customStyle="1" w:styleId="30">
    <w:name w:val="Заголовок 3 Знак"/>
    <w:basedOn w:val="a0"/>
    <w:link w:val="3"/>
    <w:rsid w:val="00D62A17"/>
    <w:rPr>
      <w:rFonts w:ascii="Arial" w:eastAsia="Times New Roman" w:hAnsi="Arial" w:cs="Arial"/>
      <w:b/>
      <w:bCs/>
      <w:sz w:val="26"/>
      <w:szCs w:val="26"/>
      <w:lang w:eastAsia="ru-RU"/>
    </w:rPr>
  </w:style>
  <w:style w:type="paragraph" w:styleId="a3">
    <w:name w:val="footnote text"/>
    <w:basedOn w:val="a"/>
    <w:link w:val="a4"/>
    <w:unhideWhenUsed/>
    <w:rsid w:val="00D62A17"/>
    <w:pPr>
      <w:spacing w:after="0" w:line="240" w:lineRule="auto"/>
    </w:pPr>
    <w:rPr>
      <w:sz w:val="24"/>
      <w:szCs w:val="20"/>
    </w:rPr>
  </w:style>
  <w:style w:type="character" w:customStyle="1" w:styleId="a4">
    <w:name w:val="Текст сноски Знак"/>
    <w:basedOn w:val="a0"/>
    <w:link w:val="a3"/>
    <w:rsid w:val="00D62A17"/>
    <w:rPr>
      <w:rFonts w:ascii="Calibri" w:eastAsia="Calibri" w:hAnsi="Calibri"/>
      <w:sz w:val="24"/>
      <w:szCs w:val="20"/>
    </w:rPr>
  </w:style>
  <w:style w:type="paragraph" w:customStyle="1" w:styleId="ConsPlusTitle">
    <w:name w:val="ConsPlusTitle"/>
    <w:rsid w:val="00D62A1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D62A1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next w:val="a"/>
    <w:link w:val="ConsPlusNormal0"/>
    <w:uiPriority w:val="99"/>
    <w:rsid w:val="00D62A17"/>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uiPriority w:val="99"/>
    <w:rsid w:val="00D62A17"/>
    <w:pPr>
      <w:suppressAutoHyphens/>
      <w:autoSpaceDE w:val="0"/>
      <w:spacing w:after="0" w:line="240" w:lineRule="auto"/>
    </w:pPr>
    <w:rPr>
      <w:rFonts w:ascii="Courier New" w:eastAsia="Courier New" w:hAnsi="Courier New" w:cs="Times New Roman"/>
      <w:sz w:val="20"/>
      <w:szCs w:val="20"/>
    </w:rPr>
  </w:style>
  <w:style w:type="paragraph" w:customStyle="1" w:styleId="21">
    <w:name w:val="Основной текст с отступом 21"/>
    <w:basedOn w:val="a"/>
    <w:rsid w:val="00D62A17"/>
    <w:pPr>
      <w:suppressAutoHyphens/>
      <w:spacing w:after="0" w:line="360" w:lineRule="auto"/>
      <w:ind w:firstLine="720"/>
      <w:jc w:val="both"/>
    </w:pPr>
    <w:rPr>
      <w:rFonts w:ascii="Times New Roman" w:eastAsia="Times New Roman" w:hAnsi="Times New Roman" w:cs="Times New Roman"/>
      <w:sz w:val="28"/>
      <w:szCs w:val="24"/>
      <w:lang w:eastAsia="ar-SA"/>
    </w:rPr>
  </w:style>
  <w:style w:type="character" w:customStyle="1" w:styleId="newstext1">
    <w:name w:val="newstext1"/>
    <w:rsid w:val="00D62A17"/>
    <w:rPr>
      <w:rFonts w:ascii="Tahoma" w:hAnsi="Tahoma" w:cs="Tahoma" w:hint="default"/>
      <w:strike w:val="0"/>
      <w:dstrike w:val="0"/>
      <w:color w:val="000000"/>
      <w:sz w:val="19"/>
      <w:szCs w:val="19"/>
      <w:u w:val="none"/>
      <w:effect w:val="none"/>
    </w:rPr>
  </w:style>
  <w:style w:type="character" w:customStyle="1" w:styleId="Typewriter">
    <w:name w:val="Typewriter"/>
    <w:rsid w:val="00D62A17"/>
    <w:rPr>
      <w:rFonts w:ascii="Courier New" w:hAnsi="Courier New"/>
      <w:sz w:val="20"/>
    </w:rPr>
  </w:style>
  <w:style w:type="paragraph" w:customStyle="1" w:styleId="ConsNonformat">
    <w:name w:val="ConsNonformat"/>
    <w:rsid w:val="00D62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
    <w:name w:val="Знак Знак8"/>
    <w:rsid w:val="00D62A17"/>
    <w:rPr>
      <w:rFonts w:ascii="Times New Roman" w:eastAsia="Times New Roman" w:hAnsi="Times New Roman" w:cs="Times New Roman"/>
      <w:sz w:val="24"/>
      <w:szCs w:val="24"/>
      <w:lang w:eastAsia="ru-RU"/>
    </w:rPr>
  </w:style>
  <w:style w:type="paragraph" w:customStyle="1" w:styleId="11">
    <w:name w:val="Основной текст с отступом.Основной текст 1"/>
    <w:basedOn w:val="a"/>
    <w:rsid w:val="00D62A1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2">
    <w:name w:val="Стиль1"/>
    <w:basedOn w:val="a"/>
    <w:autoRedefine/>
    <w:rsid w:val="00D62A17"/>
    <w:pPr>
      <w:spacing w:after="0" w:line="240" w:lineRule="auto"/>
      <w:ind w:firstLine="709"/>
      <w:jc w:val="both"/>
    </w:pPr>
    <w:rPr>
      <w:rFonts w:ascii="Times New Roman" w:eastAsia="Times New Roman" w:hAnsi="Times New Roman" w:cs="Times New Roman"/>
      <w:bCs/>
      <w:iCs/>
      <w:sz w:val="28"/>
      <w:szCs w:val="28"/>
      <w:lang w:eastAsia="ru-RU"/>
    </w:rPr>
  </w:style>
  <w:style w:type="paragraph" w:customStyle="1" w:styleId="a5">
    <w:name w:val="Знак"/>
    <w:basedOn w:val="a"/>
    <w:rsid w:val="00D62A17"/>
    <w:pPr>
      <w:spacing w:after="160" w:line="240" w:lineRule="exact"/>
    </w:pPr>
    <w:rPr>
      <w:rFonts w:ascii="Verdana" w:hAnsi="Verdana" w:cs="Times New Roman"/>
      <w:sz w:val="20"/>
      <w:szCs w:val="20"/>
      <w:lang w:val="en-US"/>
    </w:rPr>
  </w:style>
  <w:style w:type="paragraph" w:customStyle="1" w:styleId="31">
    <w:name w:val="Основной текст с отступом 31"/>
    <w:basedOn w:val="a"/>
    <w:rsid w:val="00D62A1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6">
    <w:name w:val="Знак Знак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D62A1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D62A17"/>
  </w:style>
  <w:style w:type="character" w:customStyle="1" w:styleId="a7">
    <w:name w:val="Маркеры списка"/>
    <w:rsid w:val="00D62A17"/>
    <w:rPr>
      <w:rFonts w:ascii="StarSymbol" w:eastAsia="StarSymbol" w:hAnsi="StarSymbol"/>
      <w:sz w:val="18"/>
    </w:rPr>
  </w:style>
  <w:style w:type="paragraph" w:customStyle="1" w:styleId="14">
    <w:name w:val="Название1"/>
    <w:basedOn w:val="a"/>
    <w:rsid w:val="00D62A17"/>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62A17"/>
    <w:pPr>
      <w:suppressLineNumbers/>
      <w:spacing w:after="0" w:line="240" w:lineRule="auto"/>
    </w:pPr>
    <w:rPr>
      <w:rFonts w:ascii="Arial" w:eastAsia="Times New Roman" w:hAnsi="Arial" w:cs="Tahoma"/>
      <w:sz w:val="24"/>
      <w:szCs w:val="24"/>
      <w:lang w:eastAsia="ar-SA"/>
    </w:rPr>
  </w:style>
  <w:style w:type="character" w:customStyle="1" w:styleId="HeaderChar">
    <w:name w:val="Header Char"/>
    <w:locked/>
    <w:rsid w:val="00D62A17"/>
    <w:rPr>
      <w:rFonts w:cs="Times New Roman"/>
      <w:sz w:val="24"/>
      <w:szCs w:val="24"/>
      <w:lang w:eastAsia="ar-SA" w:bidi="ar-SA"/>
    </w:rPr>
  </w:style>
  <w:style w:type="paragraph" w:customStyle="1" w:styleId="310">
    <w:name w:val="Основной текст 31"/>
    <w:basedOn w:val="a"/>
    <w:rsid w:val="00D62A17"/>
    <w:pPr>
      <w:spacing w:after="120" w:line="240" w:lineRule="auto"/>
    </w:pPr>
    <w:rPr>
      <w:rFonts w:ascii="Times New Roman" w:eastAsia="Times New Roman" w:hAnsi="Times New Roman" w:cs="Times New Roman"/>
      <w:sz w:val="16"/>
      <w:szCs w:val="16"/>
      <w:lang w:eastAsia="ar-SA"/>
    </w:rPr>
  </w:style>
  <w:style w:type="paragraph" w:customStyle="1" w:styleId="16">
    <w:name w:val="Красная строка1"/>
    <w:basedOn w:val="a8"/>
    <w:rsid w:val="00D62A17"/>
    <w:pPr>
      <w:spacing w:line="360" w:lineRule="atLeast"/>
      <w:ind w:firstLine="210"/>
      <w:jc w:val="both"/>
    </w:pPr>
    <w:rPr>
      <w:rFonts w:eastAsia="Times New Roman" w:cs="Times New Roman"/>
      <w:sz w:val="28"/>
      <w:szCs w:val="20"/>
      <w:lang w:eastAsia="ar-SA"/>
    </w:rPr>
  </w:style>
  <w:style w:type="paragraph" w:styleId="a8">
    <w:name w:val="Body Text"/>
    <w:basedOn w:val="a"/>
    <w:link w:val="a9"/>
    <w:rsid w:val="00D62A17"/>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rsid w:val="00D62A17"/>
    <w:rPr>
      <w:rFonts w:ascii="Times New Roman" w:eastAsia="Calibri" w:hAnsi="Times New Roman"/>
      <w:sz w:val="24"/>
      <w:szCs w:val="24"/>
      <w:lang w:eastAsia="ru-RU"/>
    </w:rPr>
  </w:style>
  <w:style w:type="paragraph" w:customStyle="1" w:styleId="rvps1401">
    <w:name w:val="rvps1401"/>
    <w:basedOn w:val="a"/>
    <w:rsid w:val="00D62A17"/>
    <w:pPr>
      <w:spacing w:after="225" w:line="240" w:lineRule="auto"/>
    </w:pPr>
    <w:rPr>
      <w:rFonts w:ascii="Arial" w:eastAsia="Times New Roman" w:hAnsi="Arial" w:cs="Arial"/>
      <w:color w:val="000000"/>
      <w:sz w:val="18"/>
      <w:szCs w:val="18"/>
      <w:lang w:eastAsia="ar-SA"/>
    </w:rPr>
  </w:style>
  <w:style w:type="paragraph" w:customStyle="1" w:styleId="aa">
    <w:name w:val="Содержимое врезки"/>
    <w:basedOn w:val="a8"/>
    <w:rsid w:val="00D62A17"/>
    <w:rPr>
      <w:rFonts w:eastAsia="Times New Roman" w:cs="Times New Roman"/>
      <w:lang w:eastAsia="ar-SA"/>
    </w:rPr>
  </w:style>
  <w:style w:type="paragraph" w:customStyle="1" w:styleId="17">
    <w:name w:val="Абзац списка1"/>
    <w:basedOn w:val="a"/>
    <w:rsid w:val="00D62A17"/>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semiHidden/>
    <w:rsid w:val="00D62A17"/>
    <w:rPr>
      <w:rFonts w:ascii="Calibri" w:eastAsia="Calibri" w:hAnsi="Calibri" w:cs="Times New Roman"/>
    </w:rPr>
  </w:style>
  <w:style w:type="paragraph" w:customStyle="1" w:styleId="19">
    <w:name w:val="Знак Знак1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9">
    <w:name w:val="Style9"/>
    <w:basedOn w:val="a"/>
    <w:rsid w:val="00D62A17"/>
    <w:pPr>
      <w:widowControl w:val="0"/>
      <w:autoSpaceDE w:val="0"/>
      <w:autoSpaceDN w:val="0"/>
      <w:adjustRightInd w:val="0"/>
      <w:spacing w:after="0" w:line="341" w:lineRule="exact"/>
      <w:ind w:firstLine="648"/>
      <w:jc w:val="both"/>
    </w:pPr>
    <w:rPr>
      <w:rFonts w:ascii="Times New Roman" w:eastAsia="Times New Roman" w:hAnsi="Times New Roman" w:cs="Times New Roman"/>
      <w:sz w:val="24"/>
      <w:szCs w:val="24"/>
      <w:lang w:eastAsia="ru-RU"/>
    </w:rPr>
  </w:style>
  <w:style w:type="character" w:customStyle="1" w:styleId="st">
    <w:name w:val="st"/>
    <w:rsid w:val="00D62A17"/>
  </w:style>
  <w:style w:type="paragraph" w:customStyle="1" w:styleId="Default">
    <w:name w:val="Default"/>
    <w:rsid w:val="00D62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annotation text"/>
    <w:basedOn w:val="a"/>
    <w:link w:val="ac"/>
    <w:uiPriority w:val="99"/>
    <w:semiHidden/>
    <w:unhideWhenUsed/>
    <w:rsid w:val="00D62A17"/>
    <w:pPr>
      <w:spacing w:line="240" w:lineRule="auto"/>
    </w:pPr>
    <w:rPr>
      <w:rFonts w:cs="Times New Roman"/>
      <w:sz w:val="20"/>
      <w:szCs w:val="20"/>
    </w:rPr>
  </w:style>
  <w:style w:type="character" w:customStyle="1" w:styleId="ac">
    <w:name w:val="Текст примечания Знак"/>
    <w:basedOn w:val="a0"/>
    <w:link w:val="ab"/>
    <w:uiPriority w:val="99"/>
    <w:semiHidden/>
    <w:rsid w:val="00D62A17"/>
    <w:rPr>
      <w:rFonts w:ascii="Calibri" w:eastAsia="Calibri" w:hAnsi="Calibri" w:cs="Times New Roman"/>
      <w:sz w:val="20"/>
      <w:szCs w:val="20"/>
    </w:rPr>
  </w:style>
  <w:style w:type="paragraph" w:styleId="ad">
    <w:name w:val="header"/>
    <w:basedOn w:val="a"/>
    <w:link w:val="ae"/>
    <w:uiPriority w:val="99"/>
    <w:unhideWhenUsed/>
    <w:rsid w:val="00D62A17"/>
    <w:pPr>
      <w:tabs>
        <w:tab w:val="center" w:pos="4677"/>
        <w:tab w:val="right" w:pos="9355"/>
      </w:tabs>
      <w:spacing w:after="0" w:line="240" w:lineRule="auto"/>
    </w:pPr>
    <w:rPr>
      <w:rFonts w:cs="Times New Roman"/>
    </w:rPr>
  </w:style>
  <w:style w:type="character" w:customStyle="1" w:styleId="ae">
    <w:name w:val="Верхний колонтитул Знак"/>
    <w:basedOn w:val="a0"/>
    <w:link w:val="ad"/>
    <w:uiPriority w:val="99"/>
    <w:rsid w:val="00D62A17"/>
    <w:rPr>
      <w:rFonts w:ascii="Calibri" w:eastAsia="Calibri" w:hAnsi="Calibri" w:cs="Times New Roman"/>
    </w:rPr>
  </w:style>
  <w:style w:type="paragraph" w:styleId="af">
    <w:name w:val="footer"/>
    <w:basedOn w:val="a"/>
    <w:link w:val="af0"/>
    <w:uiPriority w:val="99"/>
    <w:semiHidden/>
    <w:rsid w:val="00D62A17"/>
    <w:pPr>
      <w:tabs>
        <w:tab w:val="center" w:pos="4677"/>
        <w:tab w:val="right" w:pos="9355"/>
      </w:tabs>
      <w:spacing w:after="0" w:line="240" w:lineRule="auto"/>
    </w:pPr>
    <w:rPr>
      <w:rFonts w:asciiTheme="minorHAnsi" w:eastAsiaTheme="minorHAnsi" w:hAnsiTheme="minorHAnsi"/>
      <w:sz w:val="24"/>
      <w:szCs w:val="24"/>
      <w:lang w:eastAsia="ar-SA"/>
    </w:rPr>
  </w:style>
  <w:style w:type="character" w:customStyle="1" w:styleId="af0">
    <w:name w:val="Нижний колонтитул Знак"/>
    <w:link w:val="af"/>
    <w:uiPriority w:val="99"/>
    <w:semiHidden/>
    <w:rsid w:val="00D62A17"/>
    <w:rPr>
      <w:sz w:val="24"/>
      <w:szCs w:val="24"/>
      <w:lang w:eastAsia="ar-SA"/>
    </w:rPr>
  </w:style>
  <w:style w:type="character" w:styleId="af1">
    <w:name w:val="footnote reference"/>
    <w:rsid w:val="00D62A17"/>
    <w:rPr>
      <w:vertAlign w:val="superscript"/>
    </w:rPr>
  </w:style>
  <w:style w:type="character" w:styleId="af2">
    <w:name w:val="annotation reference"/>
    <w:basedOn w:val="a0"/>
    <w:uiPriority w:val="99"/>
    <w:semiHidden/>
    <w:unhideWhenUsed/>
    <w:rsid w:val="00D62A17"/>
    <w:rPr>
      <w:sz w:val="16"/>
      <w:szCs w:val="16"/>
    </w:rPr>
  </w:style>
  <w:style w:type="character" w:styleId="af3">
    <w:name w:val="page number"/>
    <w:basedOn w:val="a0"/>
    <w:rsid w:val="00D62A17"/>
  </w:style>
  <w:style w:type="paragraph" w:styleId="af4">
    <w:name w:val="Title"/>
    <w:basedOn w:val="a"/>
    <w:next w:val="a8"/>
    <w:link w:val="af5"/>
    <w:rsid w:val="00D62A17"/>
    <w:pPr>
      <w:keepNext/>
      <w:spacing w:before="240" w:after="120" w:line="240" w:lineRule="auto"/>
    </w:pPr>
    <w:rPr>
      <w:rFonts w:ascii="Arial" w:eastAsia="Times New Roman" w:hAnsi="Arial" w:cs="Tahoma"/>
      <w:sz w:val="28"/>
      <w:szCs w:val="28"/>
      <w:lang w:eastAsia="ar-SA"/>
    </w:rPr>
  </w:style>
  <w:style w:type="character" w:customStyle="1" w:styleId="af5">
    <w:name w:val="Название Знак"/>
    <w:basedOn w:val="a0"/>
    <w:link w:val="af4"/>
    <w:rsid w:val="00D62A17"/>
    <w:rPr>
      <w:rFonts w:ascii="Arial" w:eastAsia="Times New Roman" w:hAnsi="Arial" w:cs="Tahoma"/>
      <w:sz w:val="28"/>
      <w:szCs w:val="28"/>
      <w:lang w:eastAsia="ar-SA"/>
    </w:rPr>
  </w:style>
  <w:style w:type="paragraph" w:styleId="af6">
    <w:name w:val="Body Text Indent"/>
    <w:basedOn w:val="a"/>
    <w:link w:val="af7"/>
    <w:rsid w:val="00D62A17"/>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D62A17"/>
    <w:rPr>
      <w:rFonts w:ascii="Times New Roman" w:eastAsia="Times New Roman" w:hAnsi="Times New Roman" w:cs="Times New Roman"/>
      <w:sz w:val="24"/>
      <w:szCs w:val="24"/>
      <w:lang w:eastAsia="ru-RU"/>
    </w:rPr>
  </w:style>
  <w:style w:type="paragraph" w:styleId="af8">
    <w:name w:val="Body Text First Indent"/>
    <w:basedOn w:val="a8"/>
    <w:link w:val="af9"/>
    <w:rsid w:val="00D62A17"/>
    <w:pPr>
      <w:ind w:firstLine="210"/>
    </w:pPr>
    <w:rPr>
      <w:rFonts w:eastAsia="Times New Roman" w:cs="Times New Roman"/>
    </w:rPr>
  </w:style>
  <w:style w:type="character" w:customStyle="1" w:styleId="af9">
    <w:name w:val="Красная строка Знак"/>
    <w:basedOn w:val="a9"/>
    <w:link w:val="af8"/>
    <w:rsid w:val="00D62A17"/>
    <w:rPr>
      <w:rFonts w:ascii="Times New Roman" w:eastAsia="Times New Roman" w:hAnsi="Times New Roman" w:cs="Times New Roman"/>
      <w:sz w:val="24"/>
      <w:szCs w:val="24"/>
      <w:lang w:eastAsia="ru-RU"/>
    </w:rPr>
  </w:style>
  <w:style w:type="paragraph" w:styleId="2">
    <w:name w:val="Body Text 2"/>
    <w:basedOn w:val="a"/>
    <w:link w:val="20"/>
    <w:rsid w:val="00D62A1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62A17"/>
    <w:rPr>
      <w:rFonts w:ascii="Times New Roman" w:eastAsia="Times New Roman" w:hAnsi="Times New Roman" w:cs="Times New Roman"/>
      <w:sz w:val="24"/>
      <w:szCs w:val="24"/>
      <w:lang w:eastAsia="ru-RU"/>
    </w:rPr>
  </w:style>
  <w:style w:type="paragraph" w:styleId="32">
    <w:name w:val="Body Text 3"/>
    <w:basedOn w:val="a"/>
    <w:link w:val="33"/>
    <w:semiHidden/>
    <w:rsid w:val="00D62A17"/>
    <w:pPr>
      <w:spacing w:after="0" w:line="240" w:lineRule="auto"/>
    </w:pPr>
    <w:rPr>
      <w:rFonts w:ascii="Times New Roman" w:eastAsia="Times New Roman" w:hAnsi="Times New Roman" w:cs="Times New Roman"/>
      <w:sz w:val="26"/>
      <w:szCs w:val="20"/>
      <w:lang w:eastAsia="ru-RU"/>
    </w:rPr>
  </w:style>
  <w:style w:type="character" w:customStyle="1" w:styleId="33">
    <w:name w:val="Основной текст 3 Знак"/>
    <w:basedOn w:val="a0"/>
    <w:link w:val="32"/>
    <w:semiHidden/>
    <w:rsid w:val="00D62A17"/>
    <w:rPr>
      <w:rFonts w:ascii="Times New Roman" w:eastAsia="Times New Roman" w:hAnsi="Times New Roman" w:cs="Times New Roman"/>
      <w:sz w:val="26"/>
      <w:szCs w:val="20"/>
      <w:lang w:eastAsia="ru-RU"/>
    </w:rPr>
  </w:style>
  <w:style w:type="paragraph" w:styleId="22">
    <w:name w:val="Body Text Indent 2"/>
    <w:basedOn w:val="a"/>
    <w:link w:val="23"/>
    <w:rsid w:val="00D62A17"/>
    <w:pPr>
      <w:widowControl w:val="0"/>
      <w:suppressAutoHyphens/>
      <w:spacing w:after="120" w:line="480" w:lineRule="auto"/>
      <w:ind w:left="283"/>
    </w:pPr>
    <w:rPr>
      <w:rFonts w:ascii="Arial" w:eastAsia="Lucida Sans Unicode" w:hAnsi="Arial" w:cs="Times New Roman"/>
      <w:kern w:val="1"/>
      <w:sz w:val="28"/>
      <w:szCs w:val="24"/>
    </w:rPr>
  </w:style>
  <w:style w:type="character" w:customStyle="1" w:styleId="23">
    <w:name w:val="Основной текст с отступом 2 Знак"/>
    <w:basedOn w:val="a0"/>
    <w:link w:val="22"/>
    <w:rsid w:val="00D62A17"/>
    <w:rPr>
      <w:rFonts w:ascii="Arial" w:eastAsia="Lucida Sans Unicode" w:hAnsi="Arial" w:cs="Times New Roman"/>
      <w:kern w:val="1"/>
      <w:sz w:val="28"/>
      <w:szCs w:val="24"/>
    </w:rPr>
  </w:style>
  <w:style w:type="paragraph" w:styleId="34">
    <w:name w:val="Body Text Indent 3"/>
    <w:basedOn w:val="a"/>
    <w:link w:val="35"/>
    <w:rsid w:val="00D62A17"/>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D62A17"/>
    <w:rPr>
      <w:rFonts w:ascii="Times New Roman" w:eastAsia="Times New Roman" w:hAnsi="Times New Roman" w:cs="Times New Roman"/>
      <w:sz w:val="16"/>
      <w:szCs w:val="16"/>
      <w:lang w:eastAsia="ru-RU"/>
    </w:rPr>
  </w:style>
  <w:style w:type="character" w:styleId="afa">
    <w:name w:val="Hyperlink"/>
    <w:uiPriority w:val="99"/>
    <w:rsid w:val="00D62A17"/>
    <w:rPr>
      <w:color w:val="0563C1"/>
      <w:u w:val="single"/>
    </w:rPr>
  </w:style>
  <w:style w:type="character" w:styleId="afb">
    <w:name w:val="Emphasis"/>
    <w:uiPriority w:val="20"/>
    <w:qFormat/>
    <w:rsid w:val="00D62A17"/>
    <w:rPr>
      <w:i/>
      <w:iCs/>
    </w:rPr>
  </w:style>
  <w:style w:type="paragraph" w:styleId="afc">
    <w:name w:val="Normal (Web)"/>
    <w:basedOn w:val="a"/>
    <w:uiPriority w:val="99"/>
    <w:unhideWhenUsed/>
    <w:rsid w:val="00D62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annotation subject"/>
    <w:basedOn w:val="ab"/>
    <w:next w:val="ab"/>
    <w:link w:val="afe"/>
    <w:uiPriority w:val="99"/>
    <w:semiHidden/>
    <w:unhideWhenUsed/>
    <w:rsid w:val="00D62A17"/>
    <w:rPr>
      <w:b/>
      <w:bCs/>
    </w:rPr>
  </w:style>
  <w:style w:type="character" w:customStyle="1" w:styleId="afe">
    <w:name w:val="Тема примечания Знак"/>
    <w:basedOn w:val="ac"/>
    <w:link w:val="afd"/>
    <w:uiPriority w:val="99"/>
    <w:semiHidden/>
    <w:rsid w:val="00D62A17"/>
    <w:rPr>
      <w:rFonts w:ascii="Calibri" w:eastAsia="Calibri" w:hAnsi="Calibri" w:cs="Times New Roman"/>
      <w:b/>
      <w:bCs/>
      <w:sz w:val="20"/>
      <w:szCs w:val="20"/>
    </w:rPr>
  </w:style>
  <w:style w:type="paragraph" w:styleId="aff">
    <w:name w:val="Balloon Text"/>
    <w:basedOn w:val="a"/>
    <w:link w:val="aff0"/>
    <w:uiPriority w:val="99"/>
    <w:rsid w:val="00D62A17"/>
    <w:pPr>
      <w:spacing w:after="0" w:line="240" w:lineRule="auto"/>
    </w:pPr>
    <w:rPr>
      <w:rFonts w:ascii="Tahoma" w:eastAsia="Times New Roman" w:hAnsi="Tahoma" w:cs="Tahoma"/>
      <w:sz w:val="24"/>
      <w:szCs w:val="16"/>
      <w:lang w:eastAsia="ar-SA"/>
    </w:rPr>
  </w:style>
  <w:style w:type="character" w:customStyle="1" w:styleId="aff0">
    <w:name w:val="Текст выноски Знак"/>
    <w:basedOn w:val="a0"/>
    <w:link w:val="aff"/>
    <w:uiPriority w:val="99"/>
    <w:rsid w:val="00D62A17"/>
    <w:rPr>
      <w:rFonts w:ascii="Tahoma" w:eastAsia="Times New Roman" w:hAnsi="Tahoma" w:cs="Tahoma"/>
      <w:sz w:val="24"/>
      <w:szCs w:val="16"/>
      <w:lang w:eastAsia="ar-SA"/>
    </w:rPr>
  </w:style>
  <w:style w:type="table" w:styleId="aff1">
    <w:name w:val="Table Grid"/>
    <w:basedOn w:val="a1"/>
    <w:uiPriority w:val="59"/>
    <w:rsid w:val="00D62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0"/>
    <w:uiPriority w:val="99"/>
    <w:semiHidden/>
    <w:rsid w:val="00D62A17"/>
    <w:rPr>
      <w:color w:val="808080"/>
    </w:rPr>
  </w:style>
  <w:style w:type="paragraph" w:styleId="aff3">
    <w:name w:val="No Spacing"/>
    <w:link w:val="aff4"/>
    <w:qFormat/>
    <w:rsid w:val="00D62A17"/>
    <w:pPr>
      <w:spacing w:after="0" w:line="240" w:lineRule="auto"/>
    </w:pPr>
    <w:rPr>
      <w:rFonts w:ascii="Times New Roman" w:eastAsia="Times New Roman" w:hAnsi="Times New Roman" w:cs="Times New Roman"/>
      <w:sz w:val="24"/>
      <w:szCs w:val="20"/>
      <w:lang w:eastAsia="ru-RU"/>
    </w:rPr>
  </w:style>
  <w:style w:type="character" w:customStyle="1" w:styleId="aff4">
    <w:name w:val="Без интервала Знак"/>
    <w:link w:val="aff3"/>
    <w:locked/>
    <w:rsid w:val="00D62A17"/>
    <w:rPr>
      <w:rFonts w:ascii="Times New Roman" w:eastAsia="Times New Roman" w:hAnsi="Times New Roman" w:cs="Times New Roman"/>
      <w:sz w:val="24"/>
      <w:szCs w:val="20"/>
      <w:lang w:eastAsia="ru-RU"/>
    </w:rPr>
  </w:style>
  <w:style w:type="paragraph" w:styleId="aff5">
    <w:name w:val="List Paragraph"/>
    <w:basedOn w:val="a"/>
    <w:uiPriority w:val="34"/>
    <w:qFormat/>
    <w:rsid w:val="00D62A17"/>
    <w:pPr>
      <w:spacing w:after="0" w:line="240" w:lineRule="auto"/>
      <w:ind w:left="720"/>
      <w:contextualSpacing/>
    </w:pPr>
    <w:rPr>
      <w:rFonts w:ascii="Times New Roman" w:hAnsi="Times New Roman" w:cs="Times New Roman"/>
      <w:sz w:val="28"/>
    </w:rPr>
  </w:style>
  <w:style w:type="paragraph" w:customStyle="1" w:styleId="msonormal0">
    <w:name w:val="msonormal"/>
    <w:basedOn w:val="a"/>
    <w:rsid w:val="003A2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Схема документа Знак"/>
    <w:basedOn w:val="a0"/>
    <w:link w:val="aff7"/>
    <w:uiPriority w:val="99"/>
    <w:semiHidden/>
    <w:rsid w:val="003A2D7A"/>
    <w:rPr>
      <w:rFonts w:ascii="Tahoma" w:eastAsiaTheme="minorHAnsi" w:hAnsi="Tahoma" w:cs="Tahoma"/>
      <w:sz w:val="16"/>
      <w:szCs w:val="16"/>
    </w:rPr>
  </w:style>
  <w:style w:type="paragraph" w:styleId="aff7">
    <w:name w:val="Document Map"/>
    <w:basedOn w:val="a"/>
    <w:link w:val="aff6"/>
    <w:uiPriority w:val="99"/>
    <w:semiHidden/>
    <w:unhideWhenUsed/>
    <w:rsid w:val="003A2D7A"/>
    <w:pPr>
      <w:spacing w:after="0" w:line="240" w:lineRule="auto"/>
    </w:pPr>
    <w:rPr>
      <w:rFonts w:ascii="Tahoma" w:eastAsiaTheme="minorHAnsi" w:hAnsi="Tahoma" w:cs="Tahoma"/>
      <w:sz w:val="16"/>
      <w:szCs w:val="16"/>
    </w:rPr>
  </w:style>
  <w:style w:type="character" w:customStyle="1" w:styleId="document-name">
    <w:name w:val="document-name"/>
    <w:basedOn w:val="a0"/>
    <w:rsid w:val="0059761A"/>
  </w:style>
  <w:style w:type="character" w:customStyle="1" w:styleId="ConsPlusNormal0">
    <w:name w:val="ConsPlusNormal Знак"/>
    <w:link w:val="ConsPlusNormal"/>
    <w:uiPriority w:val="99"/>
    <w:locked/>
    <w:rsid w:val="00DC6795"/>
    <w:rPr>
      <w:rFonts w:ascii="Arial" w:eastAsia="Arial"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743263385">
      <w:bodyDiv w:val="1"/>
      <w:marLeft w:val="0"/>
      <w:marRight w:val="0"/>
      <w:marTop w:val="0"/>
      <w:marBottom w:val="0"/>
      <w:divBdr>
        <w:top w:val="none" w:sz="0" w:space="0" w:color="auto"/>
        <w:left w:val="none" w:sz="0" w:space="0" w:color="auto"/>
        <w:bottom w:val="none" w:sz="0" w:space="0" w:color="auto"/>
        <w:right w:val="none" w:sz="0" w:space="0" w:color="auto"/>
      </w:divBdr>
    </w:div>
    <w:div w:id="17282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C7AF4F38EA01D7F6AE86E999A49E006F23BC3316670F8C4E8A9500B81460431FE9164F0303DA66518CAE609A32DBF1C9F91A8C76F9F592ACD0892K6h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F2D0-C054-4C39-9877-1EB7FB2D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11644</TotalTime>
  <Pages>1</Pages>
  <Words>12260</Words>
  <Characters>69886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159</cp:revision>
  <cp:lastPrinted>2020-06-30T02:01:00Z</cp:lastPrinted>
  <dcterms:created xsi:type="dcterms:W3CDTF">2020-05-07T04:47:00Z</dcterms:created>
  <dcterms:modified xsi:type="dcterms:W3CDTF">2020-06-30T04:48:00Z</dcterms:modified>
</cp:coreProperties>
</file>