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1F3932" w14:textId="77777777" w:rsidR="0062558E" w:rsidRDefault="0062558E" w:rsidP="0062558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Из истории районной газеты</w:t>
      </w:r>
    </w:p>
    <w:p w14:paraId="51E1F5D9" w14:textId="77777777" w:rsidR="0062558E" w:rsidRDefault="0062558E" w:rsidP="0062558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1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940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 на заседании бюро райкома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ВКП(б)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исполкома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Совета депутатов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трудящихся было принято постановление о создании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районной газеты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Решено: «В связи с организацией в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Верхнебуреинском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районе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районной газеты считать необходимым до полного сформирования штата редакции и типографии утвердить в должности заведующего типографией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Павла Викторовича Гульдина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Утвердить временную единицу – экспедитора для транспортировки после получения с железной дороги прибывающих в адрес редакции машин и прочего оборудования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Ефима Герасимовича Леонова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редактором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А.Е.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Герасимца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Приказ №1 от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11 января 1941 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написан первым редактором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Алексеем Ефимовичем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Герасимцом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(он проработал на этой должности до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20 сентября 1943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): Приступил к исполнению обязанностей редактора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газеты «Горняк Севера»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Основание: путевка Амурского обкома ВКР (б) от 22.12. 1940 и решение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В-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Буреинского</w:t>
      </w:r>
      <w:proofErr w:type="spellEnd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райкома ВКП(б)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14:paraId="64A178FF" w14:textId="77777777" w:rsidR="0062558E" w:rsidRDefault="0062558E" w:rsidP="0062558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воспоминаний редактора районной газеты 40-х годов </w:t>
      </w:r>
    </w:p>
    <w:p w14:paraId="21ABAF72" w14:textId="6DDF8392" w:rsidR="0062558E" w:rsidRDefault="0062558E" w:rsidP="0062558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2C77685" wp14:editId="291A972C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2714625" cy="3876675"/>
            <wp:effectExtent l="133350" t="114300" r="142875" b="161925"/>
            <wp:wrapTight wrapText="bothSides">
              <wp:wrapPolygon edited="0">
                <wp:start x="-909" y="-637"/>
                <wp:lineTo x="-1061" y="21547"/>
                <wp:lineTo x="-758" y="22396"/>
                <wp:lineTo x="21979" y="22396"/>
                <wp:lineTo x="22585" y="21653"/>
                <wp:lineTo x="22585" y="1274"/>
                <wp:lineTo x="22282" y="-637"/>
                <wp:lineTo x="-909" y="-637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53" t="10678" r="30246" b="43579"/>
                    <a:stretch/>
                  </pic:blipFill>
                  <pic:spPr bwMode="auto">
                    <a:xfrm>
                      <a:off x="0" y="0"/>
                      <a:ext cx="2714625" cy="3876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Ореста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Григорьевича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Салато</w:t>
      </w:r>
      <w:proofErr w:type="spellEnd"/>
      <w:proofErr w:type="gramEnd"/>
    </w:p>
    <w:p w14:paraId="527675F7" w14:textId="77777777" w:rsidR="0062558E" w:rsidRDefault="0062558E" w:rsidP="0062558E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14:paraId="25985E7F" w14:textId="77777777" w:rsidR="0062558E" w:rsidRDefault="0062558E" w:rsidP="00625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1940 года в бывший районный центр с. Чекунда по бездорожью завозили оборудование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типографии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связи с организацией печатного органа  райкома партии и райисполкома – районной газеты. В то далекое время жители района очень нуждались в районной газете, ведь район тогда представлял далекую окраину Хабаровского края. Не было телефонной связи с Хабаровском, железная дорога Известковая –Ургал только строилась. Да и сам районный центр с. Чекунда не был связан с населенными пунктами района: не было дорог и телефонной связи. Газеты и журналы поступали с опозданием на 15-30 суток. Вот почему жители с большим воодушевлением встретили известие об образовании районной газеты. </w:t>
      </w:r>
    </w:p>
    <w:p w14:paraId="616DF8D7" w14:textId="3179DAFC" w:rsidR="0062558E" w:rsidRDefault="00F81F57" w:rsidP="00625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1F57"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="0062558E" w:rsidRPr="00F81F57">
        <w:rPr>
          <w:rFonts w:ascii="Times New Roman" w:hAnsi="Times New Roman" w:cs="Times New Roman"/>
          <w:b/>
          <w:sz w:val="28"/>
          <w:szCs w:val="28"/>
        </w:rPr>
        <w:t>феврале 1941 года вышел первый номер газеты. Называлась тогда газета «Горняк Севера».</w:t>
      </w:r>
      <w:r w:rsidR="0062558E">
        <w:rPr>
          <w:rFonts w:ascii="Times New Roman" w:hAnsi="Times New Roman" w:cs="Times New Roman"/>
          <w:sz w:val="28"/>
          <w:szCs w:val="28"/>
        </w:rPr>
        <w:t xml:space="preserve"> Формат был небольшой (две полосы), тираж составлял всего 500 экземпляров, выходила один раз в неделю.</w:t>
      </w:r>
    </w:p>
    <w:p w14:paraId="52F02D9D" w14:textId="77777777" w:rsidR="0062558E" w:rsidRDefault="0062558E" w:rsidP="00625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Такое название газеты в то время и последующие годы отражало развивающуюся в районе горнорудную промышленность, которая состояла из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трех основных предприятий: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Нимано-Ургальского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приискового управления (с центром в п. Софийск), в составе которого входили Софийский, Ивановский,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Зинаидинский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Иероханский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Пролетарский приисковые участки;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Умальтинского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молибденового рудника с обогатительной фабрикой и строящегося каменноугольного предприятия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Бурейшахтострой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14:paraId="6312D43F" w14:textId="77777777" w:rsidR="0062558E" w:rsidRDefault="0062558E" w:rsidP="00625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Главной транспортной магистралью была река Бурея. Летом груз и пассажиры доставлялись в район на пароходах до с. Чекунда, а дальше на север – на лодках долбленках по Бурее и ее притокам Ургал,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Умальтинка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другим.</w:t>
      </w:r>
    </w:p>
    <w:p w14:paraId="64656A86" w14:textId="07330EC2" w:rsidR="0062558E" w:rsidRDefault="0062558E" w:rsidP="00625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07017A0" wp14:editId="46C1785B">
            <wp:simplePos x="0" y="0"/>
            <wp:positionH relativeFrom="column">
              <wp:posOffset>-139700</wp:posOffset>
            </wp:positionH>
            <wp:positionV relativeFrom="paragraph">
              <wp:posOffset>53340</wp:posOffset>
            </wp:positionV>
            <wp:extent cx="3542030" cy="2639695"/>
            <wp:effectExtent l="152400" t="114300" r="153670" b="122555"/>
            <wp:wrapTight wrapText="bothSides">
              <wp:wrapPolygon edited="0">
                <wp:start x="-697" y="-935"/>
                <wp:lineTo x="-929" y="1871"/>
                <wp:lineTo x="-813" y="21823"/>
                <wp:lineTo x="-349" y="22447"/>
                <wp:lineTo x="21956" y="22447"/>
                <wp:lineTo x="22305" y="21823"/>
                <wp:lineTo x="22421" y="1871"/>
                <wp:lineTo x="22189" y="-935"/>
                <wp:lineTo x="-697" y="-935"/>
              </wp:wrapPolygon>
            </wp:wrapTight>
            <wp:docPr id="7" name="Рисунок 7" descr="C:\Users\User\Desktop\Выставка Горняк Севера 80 лет\CCI250120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User\Desktop\Выставка Горняк Севера 80 лет\CCI2501202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2" t="5957" r="24953" b="65271"/>
                    <a:stretch/>
                  </pic:blipFill>
                  <pic:spPr bwMode="auto">
                    <a:xfrm>
                      <a:off x="0" y="0"/>
                      <a:ext cx="3333750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47744" w14:textId="77777777" w:rsidR="0062558E" w:rsidRDefault="0062558E" w:rsidP="00625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Зимой же основным видом транспорта были лошади. Санный путь проходил по тем же местам, что и водный. От Чекунды до Софийска люди на лошадях добирались не менее 8-10 дней.</w:t>
      </w:r>
    </w:p>
    <w:p w14:paraId="2350245A" w14:textId="77777777" w:rsidR="0062558E" w:rsidRDefault="0062558E" w:rsidP="00625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48F5075" w14:textId="77777777" w:rsidR="0062558E" w:rsidRDefault="0062558E" w:rsidP="00625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90E8873" w14:textId="77777777" w:rsidR="0062558E" w:rsidRDefault="0062558E" w:rsidP="00625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D95657D" w14:textId="77777777" w:rsidR="0062558E" w:rsidRDefault="0062558E" w:rsidP="0062558E">
      <w:pPr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</w:p>
    <w:p w14:paraId="476351B7" w14:textId="77777777" w:rsidR="0062558E" w:rsidRDefault="0062558E" w:rsidP="0062558E">
      <w:pPr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</w:p>
    <w:p w14:paraId="4842A323" w14:textId="77777777" w:rsidR="0062558E" w:rsidRDefault="0062558E" w:rsidP="0062558E">
      <w:pPr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</w:p>
    <w:p w14:paraId="3F793E65" w14:textId="77777777" w:rsidR="0062558E" w:rsidRDefault="0062558E" w:rsidP="0062558E">
      <w:pPr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</w:p>
    <w:p w14:paraId="295B89E0" w14:textId="7EEAE876" w:rsidR="0062558E" w:rsidRDefault="0062558E" w:rsidP="0062558E">
      <w:pPr>
        <w:spacing w:after="0" w:line="240" w:lineRule="auto"/>
        <w:ind w:left="56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74743A5" wp14:editId="446201C6">
            <wp:simplePos x="0" y="0"/>
            <wp:positionH relativeFrom="column">
              <wp:posOffset>-158750</wp:posOffset>
            </wp:positionH>
            <wp:positionV relativeFrom="paragraph">
              <wp:posOffset>-47625</wp:posOffset>
            </wp:positionV>
            <wp:extent cx="3596640" cy="2645410"/>
            <wp:effectExtent l="152400" t="114300" r="156210" b="116840"/>
            <wp:wrapTight wrapText="bothSides">
              <wp:wrapPolygon edited="0">
                <wp:start x="-686" y="-933"/>
                <wp:lineTo x="-915" y="1867"/>
                <wp:lineTo x="-801" y="21776"/>
                <wp:lineTo x="-343" y="22398"/>
                <wp:lineTo x="21966" y="22398"/>
                <wp:lineTo x="22309" y="21776"/>
                <wp:lineTo x="22424" y="1867"/>
                <wp:lineTo x="22195" y="-467"/>
                <wp:lineTo x="22195" y="-933"/>
                <wp:lineTo x="-686" y="-933"/>
              </wp:wrapPolygon>
            </wp:wrapTight>
            <wp:docPr id="6" name="Рисунок 6" descr="Новости и анонсы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Новости и анонсы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47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Коллектив редакции и типографии был небольшой.   Штат редакции состоял из двух человек – редактор и секретарь. В типографии было шесть человек – два наборщика, печатник, уборщица, сторож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вертельщик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Да, была у нас такая штатная единица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вертельщик</w:t>
      </w:r>
      <w:proofErr w:type="spellEnd"/>
      <w:r>
        <w:rPr>
          <w:rFonts w:ascii="Times New Roman" w:hAnsi="Times New Roman" w:cs="Times New Roman"/>
          <w:sz w:val="28"/>
          <w:szCs w:val="28"/>
        </w:rPr>
        <w:t>. В то время в Чекунде не было электричества и печатать газету приходилось вручную.</w:t>
      </w:r>
    </w:p>
    <w:p w14:paraId="2078FAF1" w14:textId="77777777" w:rsidR="0062558E" w:rsidRDefault="0062558E" w:rsidP="0062558E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«Американка»</w:t>
      </w:r>
    </w:p>
    <w:p w14:paraId="5C3FBC20" w14:textId="77777777" w:rsidR="0062558E" w:rsidRDefault="0062558E" w:rsidP="00625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поскольку печатная машина была с «дореволюционным стажем», слишком громоздкой, одному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вертельщику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крутить маховое колесо было не под силу. Вот и «запрягались» по очереди все работники редакции и типографии, чтобы отпечатать 500 экземпляров газеты, причем, каждую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полосу отдельно. Обычно эту работу мы заканчивали под утро, а уходя домой, прихватывали весь тираж газеты с собой и заносили на почту, чтобы читатели уже утром могли узнать районные вести. </w:t>
      </w:r>
    </w:p>
    <w:p w14:paraId="142109E5" w14:textId="77777777" w:rsidR="0062558E" w:rsidRDefault="0062558E" w:rsidP="00625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и само здание, где размещались редакция и типография впервые годы, представляло деревянный барак с большим «залом», который назывался наборным и печатным цехом. В центре «зала» стояла огромная чугунная печь, в которой за сутки сжигалось не менее кубометра дров. В одном углу стояла дощатая перегородка, отгораживающая от типографии небольшую комнату с вывеской «Ответ, редактор». Здесь же работал и секретарь редакции. А поскольку в так называемом кабинете редактора печки не было, дверь всегда была открыта, через которую поступало тепло от печки-буржуйки.</w:t>
      </w:r>
    </w:p>
    <w:p w14:paraId="528549BE" w14:textId="62BFE3D3" w:rsidR="0062558E" w:rsidRDefault="006C1F5B" w:rsidP="006255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B97F1A2" wp14:editId="062D4126">
            <wp:simplePos x="0" y="0"/>
            <wp:positionH relativeFrom="margin">
              <wp:posOffset>-190500</wp:posOffset>
            </wp:positionH>
            <wp:positionV relativeFrom="paragraph">
              <wp:posOffset>2623185</wp:posOffset>
            </wp:positionV>
            <wp:extent cx="3163570" cy="2493010"/>
            <wp:effectExtent l="152400" t="114300" r="132080" b="135890"/>
            <wp:wrapTight wrapText="bothSides">
              <wp:wrapPolygon edited="0">
                <wp:start x="-780" y="-990"/>
                <wp:lineTo x="-1041" y="1981"/>
                <wp:lineTo x="-1041" y="21292"/>
                <wp:lineTo x="-520" y="22612"/>
                <wp:lineTo x="22112" y="22612"/>
                <wp:lineTo x="22372" y="20467"/>
                <wp:lineTo x="22242" y="-990"/>
                <wp:lineTo x="-780" y="-990"/>
              </wp:wrapPolygon>
            </wp:wrapTight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435" b="1473"/>
                    <a:stretch/>
                  </pic:blipFill>
                  <pic:spPr bwMode="auto">
                    <a:xfrm>
                      <a:off x="0" y="0"/>
                      <a:ext cx="3163570" cy="24930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Первое время газета была четырехполосной. Большое место в ней занимали материалы международной жизни: объясняется это тем, что </w:t>
      </w:r>
      <w:r w:rsidR="0062558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район</w:t>
      </w:r>
      <w:r w:rsidR="0062558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625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отдаленный, центральная и краевая почта поступала с большим опозданием. Поток информации, конечно, был неизмеримо мал по сравнению с сегодняшним днем. И потому </w:t>
      </w:r>
      <w:r w:rsidR="006255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proofErr w:type="spellStart"/>
      <w:r w:rsidR="006255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районка</w:t>
      </w:r>
      <w:proofErr w:type="spellEnd"/>
      <w:r w:rsidR="006255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  <w:r w:rsidR="006255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была первым оперативным источником союзной и международной</w:t>
      </w:r>
      <w:r w:rsidR="0062558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информации.</w:t>
      </w:r>
      <w:r w:rsidR="0062558E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2558E">
        <w:rPr>
          <w:rFonts w:ascii="Times New Roman" w:hAnsi="Times New Roman" w:cs="Times New Roman"/>
          <w:sz w:val="28"/>
          <w:szCs w:val="28"/>
        </w:rPr>
        <w:t xml:space="preserve">      Так и трудился небольшой коллектив редакции в с. Чекунда до октября 1943 года. В это время районный центр был перемещен в поселок Средний Ургал. С каким трудом снова пришлось доставлять за 100 километров оборудование типографии в новый райцентр, снова устраиваться, опять же в </w:t>
      </w:r>
      <w:proofErr w:type="gramStart"/>
      <w:r w:rsidR="0062558E">
        <w:rPr>
          <w:rFonts w:ascii="Times New Roman" w:hAnsi="Times New Roman" w:cs="Times New Roman"/>
          <w:sz w:val="28"/>
          <w:szCs w:val="28"/>
        </w:rPr>
        <w:t>бараке  с</w:t>
      </w:r>
      <w:proofErr w:type="gramEnd"/>
      <w:r w:rsidR="0062558E">
        <w:rPr>
          <w:rFonts w:ascii="Times New Roman" w:hAnsi="Times New Roman" w:cs="Times New Roman"/>
          <w:sz w:val="28"/>
          <w:szCs w:val="28"/>
        </w:rPr>
        <w:t xml:space="preserve"> теми же железными печами. Несмотря на это, через месяц районная газета начала выходить.</w:t>
      </w:r>
      <w:r w:rsidR="0062558E">
        <w:t xml:space="preserve"> </w:t>
      </w:r>
    </w:p>
    <w:p w14:paraId="5E6AD6A9" w14:textId="7694140E" w:rsidR="0062558E" w:rsidRDefault="006C1F5B" w:rsidP="0062558E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3FAE7B6" wp14:editId="35ED56EF">
            <wp:simplePos x="0" y="0"/>
            <wp:positionH relativeFrom="margin">
              <wp:posOffset>3061335</wp:posOffset>
            </wp:positionH>
            <wp:positionV relativeFrom="paragraph">
              <wp:posOffset>284480</wp:posOffset>
            </wp:positionV>
            <wp:extent cx="3216910" cy="2333625"/>
            <wp:effectExtent l="0" t="0" r="2540" b="9525"/>
            <wp:wrapTight wrapText="bothSides">
              <wp:wrapPolygon edited="0">
                <wp:start x="0" y="0"/>
                <wp:lineTo x="0" y="21512"/>
                <wp:lineTo x="21489" y="21512"/>
                <wp:lineTo x="21489" y="0"/>
                <wp:lineTo x="0" y="0"/>
              </wp:wrapPolygon>
            </wp:wrapTight>
            <wp:docPr id="4" name="Рисунок 4" descr="http://verhbyreya.ucoz.ru/ctr_istorii/gazeta/srednij_urg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verhbyreya.ucoz.ru/ctr_istorii/gazeta/srednij_urga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7779A" w14:textId="77777777" w:rsidR="006C1F5B" w:rsidRDefault="006C1F5B" w:rsidP="0062558E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43BA0D07" w14:textId="29D24756" w:rsidR="0062558E" w:rsidRDefault="0062558E" w:rsidP="0062558E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</w:t>
      </w:r>
      <w:r>
        <w:rPr>
          <w:rStyle w:val="a8"/>
          <w:sz w:val="28"/>
          <w:szCs w:val="28"/>
        </w:rPr>
        <w:t>1 марта 1951</w:t>
      </w:r>
      <w:r>
        <w:rPr>
          <w:sz w:val="28"/>
          <w:szCs w:val="28"/>
        </w:rPr>
        <w:t xml:space="preserve"> года газета </w:t>
      </w:r>
      <w:r>
        <w:rPr>
          <w:rStyle w:val="a8"/>
          <w:sz w:val="28"/>
          <w:szCs w:val="28"/>
        </w:rPr>
        <w:t>«Горняк Севера»</w:t>
      </w:r>
      <w:r>
        <w:rPr>
          <w:sz w:val="28"/>
          <w:szCs w:val="28"/>
        </w:rPr>
        <w:t xml:space="preserve"> переведена с двухполосного формата на четырехполосной формат, с выходом три раза в неделю.</w:t>
      </w:r>
      <w:r>
        <w:rPr>
          <w:sz w:val="28"/>
          <w:szCs w:val="28"/>
        </w:rPr>
        <w:tab/>
        <w:t>Штат редакции-одиннадцать</w:t>
      </w:r>
      <w:r>
        <w:rPr>
          <w:sz w:val="28"/>
          <w:szCs w:val="28"/>
        </w:rPr>
        <w:tab/>
        <w:t>человек.</w:t>
      </w:r>
      <w:r>
        <w:rPr>
          <w:sz w:val="28"/>
          <w:szCs w:val="28"/>
        </w:rPr>
        <w:br/>
        <w:t xml:space="preserve">         В Среднем Ургале газете и её работникам «не повезло». За 12 лет пришлось четыре раза переселяться из барака в барак. В 1952 году произошел пожар и типография районной газеты с печатным и наборным цехами, кладовой для хранения, выпускаемой продукции были размещены в </w:t>
      </w:r>
      <w:r>
        <w:rPr>
          <w:sz w:val="28"/>
          <w:szCs w:val="28"/>
        </w:rPr>
        <w:lastRenderedPageBreak/>
        <w:t xml:space="preserve">неприспособленном </w:t>
      </w:r>
      <w:proofErr w:type="gramStart"/>
      <w:r>
        <w:rPr>
          <w:sz w:val="28"/>
          <w:szCs w:val="28"/>
        </w:rPr>
        <w:t>помещении  -</w:t>
      </w:r>
      <w:proofErr w:type="gramEnd"/>
      <w:r>
        <w:rPr>
          <w:sz w:val="28"/>
          <w:szCs w:val="28"/>
        </w:rPr>
        <w:t xml:space="preserve"> в одной комнате районного Дома культуры.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Издательство газеты вынужденно находилось в 10 километрах от райкома партии, который находился в п. Чегдомын.</w:t>
      </w:r>
    </w:p>
    <w:p w14:paraId="53929424" w14:textId="77777777" w:rsidR="0062558E" w:rsidRDefault="0062558E" w:rsidP="0062558E">
      <w:pPr>
        <w:pStyle w:val="a7"/>
        <w:spacing w:before="0" w:beforeAutospacing="0" w:after="0" w:afterAutospacing="0"/>
        <w:ind w:firstLine="709"/>
        <w:jc w:val="both"/>
        <w:rPr>
          <w:rStyle w:val="a9"/>
          <w:i w:val="0"/>
        </w:rPr>
      </w:pPr>
      <w:r>
        <w:rPr>
          <w:rStyle w:val="a9"/>
          <w:i w:val="0"/>
          <w:sz w:val="28"/>
          <w:szCs w:val="28"/>
        </w:rPr>
        <w:t>В</w:t>
      </w:r>
      <w:r>
        <w:rPr>
          <w:rStyle w:val="a9"/>
          <w:i w:val="0"/>
          <w:sz w:val="28"/>
          <w:szCs w:val="28"/>
        </w:rPr>
        <w:tab/>
        <w:t>газете</w:t>
      </w:r>
      <w:r>
        <w:rPr>
          <w:rStyle w:val="a9"/>
          <w:i w:val="0"/>
          <w:sz w:val="28"/>
          <w:szCs w:val="28"/>
        </w:rPr>
        <w:tab/>
        <w:t>в</w:t>
      </w:r>
      <w:r>
        <w:rPr>
          <w:rStyle w:val="a9"/>
          <w:i w:val="0"/>
          <w:sz w:val="28"/>
          <w:szCs w:val="28"/>
        </w:rPr>
        <w:tab/>
        <w:t>то</w:t>
      </w:r>
      <w:r>
        <w:rPr>
          <w:rStyle w:val="a9"/>
          <w:i w:val="0"/>
          <w:sz w:val="28"/>
          <w:szCs w:val="28"/>
        </w:rPr>
        <w:tab/>
        <w:t>время</w:t>
      </w:r>
      <w:r>
        <w:rPr>
          <w:rStyle w:val="a9"/>
          <w:i w:val="0"/>
          <w:sz w:val="28"/>
          <w:szCs w:val="28"/>
        </w:rPr>
        <w:tab/>
      </w:r>
      <w:r>
        <w:rPr>
          <w:rStyle w:val="a9"/>
          <w:i w:val="0"/>
          <w:sz w:val="28"/>
          <w:szCs w:val="28"/>
        </w:rPr>
        <w:tab/>
        <w:t>работали:</w:t>
      </w:r>
      <w:r>
        <w:rPr>
          <w:i/>
          <w:sz w:val="28"/>
          <w:szCs w:val="28"/>
        </w:rPr>
        <w:br/>
      </w:r>
      <w:r>
        <w:rPr>
          <w:rStyle w:val="a8"/>
          <w:i/>
          <w:sz w:val="28"/>
          <w:szCs w:val="28"/>
        </w:rPr>
        <w:t>- МАТЕРШЕВ ЯКОВ АЛЕКСАНДРОВИЧ (</w:t>
      </w:r>
      <w:r>
        <w:rPr>
          <w:i/>
          <w:sz w:val="28"/>
          <w:szCs w:val="28"/>
        </w:rPr>
        <w:t>и. о. ответственного редактора</w:t>
      </w:r>
      <w:r>
        <w:rPr>
          <w:rStyle w:val="a9"/>
          <w:i w:val="0"/>
          <w:sz w:val="28"/>
          <w:szCs w:val="28"/>
        </w:rPr>
        <w:t xml:space="preserve"> </w:t>
      </w:r>
    </w:p>
    <w:p w14:paraId="394A17AC" w14:textId="77777777" w:rsidR="0062558E" w:rsidRDefault="0062558E" w:rsidP="0062558E">
      <w:pPr>
        <w:pStyle w:val="a7"/>
        <w:spacing w:before="0" w:beforeAutospacing="0" w:after="0" w:afterAutospacing="0"/>
        <w:jc w:val="both"/>
        <w:rPr>
          <w:i/>
        </w:rPr>
      </w:pPr>
      <w:r>
        <w:rPr>
          <w:rStyle w:val="a9"/>
          <w:i w:val="0"/>
          <w:sz w:val="28"/>
          <w:szCs w:val="28"/>
        </w:rPr>
        <w:t>с апреля</w:t>
      </w:r>
      <w:r>
        <w:rPr>
          <w:rStyle w:val="a9"/>
          <w:i w:val="0"/>
          <w:sz w:val="28"/>
          <w:szCs w:val="28"/>
        </w:rPr>
        <w:tab/>
        <w:t>по</w:t>
      </w:r>
      <w:r>
        <w:rPr>
          <w:rStyle w:val="a9"/>
          <w:i w:val="0"/>
          <w:sz w:val="28"/>
          <w:szCs w:val="28"/>
        </w:rPr>
        <w:tab/>
        <w:t>ноябрь</w:t>
      </w:r>
      <w:r>
        <w:rPr>
          <w:rStyle w:val="a9"/>
          <w:i w:val="0"/>
          <w:sz w:val="28"/>
          <w:szCs w:val="28"/>
        </w:rPr>
        <w:tab/>
        <w:t>1944</w:t>
      </w:r>
      <w:r>
        <w:rPr>
          <w:rStyle w:val="a9"/>
          <w:i w:val="0"/>
          <w:sz w:val="28"/>
          <w:szCs w:val="28"/>
        </w:rPr>
        <w:tab/>
        <w:t>г.</w:t>
      </w:r>
      <w:proofErr w:type="gramStart"/>
      <w:r>
        <w:rPr>
          <w:i/>
          <w:sz w:val="28"/>
          <w:szCs w:val="28"/>
        </w:rPr>
        <w:t>);</w:t>
      </w:r>
      <w:r>
        <w:rPr>
          <w:i/>
          <w:sz w:val="28"/>
          <w:szCs w:val="28"/>
        </w:rPr>
        <w:br/>
      </w:r>
      <w:r>
        <w:rPr>
          <w:rStyle w:val="a8"/>
          <w:i/>
          <w:sz w:val="28"/>
          <w:szCs w:val="28"/>
        </w:rPr>
        <w:t>-</w:t>
      </w:r>
      <w:proofErr w:type="gramEnd"/>
      <w:r>
        <w:rPr>
          <w:rStyle w:val="a8"/>
          <w:i/>
          <w:sz w:val="28"/>
          <w:szCs w:val="28"/>
        </w:rPr>
        <w:t xml:space="preserve"> ЛОНШАКОВ ТИМОФЕЙ ПРОКОПЬЕВИЧ </w:t>
      </w:r>
      <w:r>
        <w:rPr>
          <w:i/>
          <w:sz w:val="28"/>
          <w:szCs w:val="28"/>
        </w:rPr>
        <w:t xml:space="preserve"> (ответственный редактор</w:t>
      </w:r>
    </w:p>
    <w:p w14:paraId="6A7AFF38" w14:textId="77777777" w:rsidR="0062558E" w:rsidRDefault="0062558E" w:rsidP="0062558E">
      <w:pPr>
        <w:pStyle w:val="a7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rStyle w:val="a9"/>
          <w:i w:val="0"/>
          <w:sz w:val="28"/>
          <w:szCs w:val="28"/>
        </w:rPr>
        <w:t>с</w:t>
      </w:r>
      <w:r>
        <w:rPr>
          <w:rStyle w:val="a9"/>
          <w:i w:val="0"/>
          <w:sz w:val="28"/>
          <w:szCs w:val="28"/>
        </w:rPr>
        <w:tab/>
        <w:t>августа</w:t>
      </w:r>
      <w:r>
        <w:rPr>
          <w:rStyle w:val="a9"/>
          <w:i w:val="0"/>
          <w:sz w:val="28"/>
          <w:szCs w:val="28"/>
        </w:rPr>
        <w:tab/>
        <w:t>1947</w:t>
      </w:r>
      <w:r>
        <w:rPr>
          <w:rStyle w:val="a9"/>
          <w:i w:val="0"/>
          <w:sz w:val="28"/>
          <w:szCs w:val="28"/>
        </w:rPr>
        <w:tab/>
        <w:t>года</w:t>
      </w:r>
      <w:r>
        <w:rPr>
          <w:rStyle w:val="a9"/>
          <w:i w:val="0"/>
          <w:sz w:val="28"/>
          <w:szCs w:val="28"/>
        </w:rPr>
        <w:tab/>
        <w:t>по</w:t>
      </w:r>
      <w:r>
        <w:rPr>
          <w:rStyle w:val="a9"/>
          <w:i w:val="0"/>
          <w:sz w:val="28"/>
          <w:szCs w:val="28"/>
        </w:rPr>
        <w:tab/>
        <w:t>1949</w:t>
      </w:r>
      <w:r>
        <w:rPr>
          <w:rStyle w:val="a9"/>
          <w:i w:val="0"/>
          <w:sz w:val="28"/>
          <w:szCs w:val="28"/>
        </w:rPr>
        <w:tab/>
        <w:t>г.</w:t>
      </w:r>
      <w:r>
        <w:rPr>
          <w:i/>
          <w:sz w:val="28"/>
          <w:szCs w:val="28"/>
        </w:rPr>
        <w:t>);</w:t>
      </w:r>
      <w:r>
        <w:rPr>
          <w:i/>
          <w:sz w:val="28"/>
          <w:szCs w:val="28"/>
        </w:rPr>
        <w:br/>
      </w:r>
      <w:r>
        <w:rPr>
          <w:rStyle w:val="a8"/>
          <w:i/>
          <w:sz w:val="28"/>
          <w:szCs w:val="28"/>
        </w:rPr>
        <w:t>- ЗЛОБА ВАСИЛИЙ ГРИГОРЬЕВИЧ</w:t>
      </w:r>
      <w:r>
        <w:rPr>
          <w:i/>
          <w:sz w:val="28"/>
          <w:szCs w:val="28"/>
        </w:rPr>
        <w:t xml:space="preserve"> (занимал должность редактора</w:t>
      </w:r>
    </w:p>
    <w:p w14:paraId="0B9DEA1A" w14:textId="77777777" w:rsidR="0062558E" w:rsidRDefault="0062558E" w:rsidP="0062558E">
      <w:pPr>
        <w:pStyle w:val="a7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с</w:t>
      </w:r>
      <w:r>
        <w:rPr>
          <w:b/>
          <w:i/>
          <w:sz w:val="28"/>
          <w:szCs w:val="28"/>
        </w:rPr>
        <w:tab/>
      </w:r>
      <w:r>
        <w:rPr>
          <w:rStyle w:val="a8"/>
          <w:b w:val="0"/>
          <w:i/>
          <w:sz w:val="28"/>
          <w:szCs w:val="28"/>
        </w:rPr>
        <w:t>июля</w:t>
      </w:r>
      <w:r>
        <w:rPr>
          <w:rStyle w:val="a8"/>
          <w:b w:val="0"/>
          <w:i/>
          <w:sz w:val="28"/>
          <w:szCs w:val="28"/>
        </w:rPr>
        <w:tab/>
        <w:t>1950</w:t>
      </w:r>
      <w:r>
        <w:rPr>
          <w:rStyle w:val="a8"/>
          <w:b w:val="0"/>
          <w:i/>
          <w:sz w:val="28"/>
          <w:szCs w:val="28"/>
        </w:rPr>
        <w:tab/>
        <w:t>г.</w:t>
      </w:r>
      <w:r>
        <w:rPr>
          <w:rStyle w:val="a8"/>
          <w:b w:val="0"/>
          <w:i/>
          <w:sz w:val="28"/>
          <w:szCs w:val="28"/>
        </w:rPr>
        <w:tab/>
        <w:t>по</w:t>
      </w:r>
      <w:r>
        <w:rPr>
          <w:rStyle w:val="a8"/>
          <w:b w:val="0"/>
          <w:i/>
          <w:sz w:val="28"/>
          <w:szCs w:val="28"/>
        </w:rPr>
        <w:tab/>
        <w:t>22</w:t>
      </w:r>
      <w:r>
        <w:rPr>
          <w:rStyle w:val="a8"/>
          <w:b w:val="0"/>
          <w:i/>
          <w:sz w:val="28"/>
          <w:szCs w:val="28"/>
        </w:rPr>
        <w:tab/>
        <w:t>октября</w:t>
      </w:r>
      <w:r>
        <w:rPr>
          <w:rStyle w:val="a8"/>
          <w:b w:val="0"/>
          <w:i/>
          <w:sz w:val="28"/>
          <w:szCs w:val="28"/>
        </w:rPr>
        <w:tab/>
        <w:t>1952</w:t>
      </w:r>
      <w:r>
        <w:rPr>
          <w:rStyle w:val="a8"/>
          <w:b w:val="0"/>
          <w:i/>
          <w:sz w:val="28"/>
          <w:szCs w:val="28"/>
        </w:rPr>
        <w:tab/>
        <w:t>г</w:t>
      </w:r>
      <w:r>
        <w:rPr>
          <w:rStyle w:val="a8"/>
          <w:i/>
          <w:sz w:val="28"/>
          <w:szCs w:val="28"/>
        </w:rPr>
        <w:t>.</w:t>
      </w:r>
      <w:r>
        <w:rPr>
          <w:i/>
          <w:sz w:val="28"/>
          <w:szCs w:val="28"/>
        </w:rPr>
        <w:t>);</w:t>
      </w:r>
      <w:r>
        <w:rPr>
          <w:b/>
          <w:bCs/>
        </w:rPr>
        <w:br/>
      </w:r>
      <w:r>
        <w:rPr>
          <w:rStyle w:val="a8"/>
          <w:i/>
          <w:sz w:val="28"/>
          <w:szCs w:val="28"/>
        </w:rPr>
        <w:t>- САЛАТО ОРЕСТ ГРИГОРЬЕВИЧ</w:t>
      </w:r>
      <w:r>
        <w:rPr>
          <w:i/>
          <w:sz w:val="28"/>
          <w:szCs w:val="28"/>
        </w:rPr>
        <w:t xml:space="preserve"> (занимал должность редактора</w:t>
      </w:r>
    </w:p>
    <w:p w14:paraId="442AAA5B" w14:textId="77777777" w:rsidR="0062558E" w:rsidRDefault="0062558E" w:rsidP="0062558E">
      <w:pPr>
        <w:pStyle w:val="a7"/>
        <w:spacing w:before="0" w:beforeAutospacing="0" w:after="0" w:afterAutospacing="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с</w:t>
      </w:r>
      <w:r>
        <w:rPr>
          <w:i/>
          <w:sz w:val="28"/>
          <w:szCs w:val="28"/>
        </w:rPr>
        <w:tab/>
      </w:r>
      <w:r>
        <w:rPr>
          <w:rStyle w:val="a8"/>
          <w:b w:val="0"/>
          <w:i/>
          <w:sz w:val="28"/>
          <w:szCs w:val="28"/>
        </w:rPr>
        <w:t>октября</w:t>
      </w:r>
      <w:r>
        <w:rPr>
          <w:rStyle w:val="a8"/>
          <w:b w:val="0"/>
          <w:i/>
          <w:sz w:val="28"/>
          <w:szCs w:val="28"/>
        </w:rPr>
        <w:tab/>
        <w:t>1946</w:t>
      </w:r>
      <w:r>
        <w:rPr>
          <w:rStyle w:val="a8"/>
          <w:b w:val="0"/>
          <w:i/>
          <w:sz w:val="28"/>
          <w:szCs w:val="28"/>
        </w:rPr>
        <w:tab/>
        <w:t>г.</w:t>
      </w:r>
      <w:r>
        <w:rPr>
          <w:rStyle w:val="a8"/>
          <w:b w:val="0"/>
          <w:i/>
          <w:sz w:val="28"/>
          <w:szCs w:val="28"/>
        </w:rPr>
        <w:tab/>
        <w:t>по</w:t>
      </w:r>
      <w:r>
        <w:rPr>
          <w:rStyle w:val="a8"/>
          <w:b w:val="0"/>
          <w:i/>
          <w:sz w:val="28"/>
          <w:szCs w:val="28"/>
        </w:rPr>
        <w:tab/>
        <w:t>август</w:t>
      </w:r>
      <w:r>
        <w:rPr>
          <w:rStyle w:val="a8"/>
          <w:b w:val="0"/>
          <w:i/>
          <w:sz w:val="28"/>
          <w:szCs w:val="28"/>
        </w:rPr>
        <w:tab/>
        <w:t>1947</w:t>
      </w:r>
      <w:r>
        <w:rPr>
          <w:rStyle w:val="a8"/>
          <w:b w:val="0"/>
          <w:i/>
          <w:sz w:val="28"/>
          <w:szCs w:val="28"/>
        </w:rPr>
        <w:tab/>
        <w:t>г.</w:t>
      </w:r>
      <w:r>
        <w:rPr>
          <w:i/>
          <w:sz w:val="28"/>
          <w:szCs w:val="28"/>
        </w:rPr>
        <w:t>);</w:t>
      </w:r>
      <w:r>
        <w:rPr>
          <w:i/>
          <w:sz w:val="28"/>
          <w:szCs w:val="28"/>
        </w:rPr>
        <w:br/>
      </w:r>
      <w:r>
        <w:rPr>
          <w:rStyle w:val="a8"/>
          <w:i/>
          <w:sz w:val="28"/>
          <w:szCs w:val="28"/>
        </w:rPr>
        <w:t>- СТАРЦЕВ ВАСИЛИЙ ВАСИЛЬЕВИЧ</w:t>
      </w:r>
      <w:r>
        <w:rPr>
          <w:i/>
          <w:sz w:val="28"/>
          <w:szCs w:val="28"/>
        </w:rPr>
        <w:t xml:space="preserve"> (занимал должность редактора</w:t>
      </w:r>
    </w:p>
    <w:p w14:paraId="33D646C4" w14:textId="77777777" w:rsidR="0062558E" w:rsidRDefault="0062558E" w:rsidP="0062558E">
      <w:pPr>
        <w:pStyle w:val="a7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a8"/>
          <w:b w:val="0"/>
          <w:i/>
          <w:sz w:val="28"/>
          <w:szCs w:val="28"/>
        </w:rPr>
        <w:t xml:space="preserve"> с</w:t>
      </w:r>
      <w:r>
        <w:rPr>
          <w:rStyle w:val="a8"/>
          <w:b w:val="0"/>
          <w:i/>
          <w:sz w:val="28"/>
          <w:szCs w:val="28"/>
        </w:rPr>
        <w:tab/>
        <w:t>1952</w:t>
      </w:r>
      <w:r>
        <w:rPr>
          <w:rStyle w:val="a8"/>
          <w:b w:val="0"/>
          <w:i/>
          <w:sz w:val="28"/>
          <w:szCs w:val="28"/>
        </w:rPr>
        <w:tab/>
        <w:t>г.</w:t>
      </w:r>
      <w:r>
        <w:rPr>
          <w:rStyle w:val="a8"/>
          <w:b w:val="0"/>
          <w:i/>
          <w:sz w:val="28"/>
          <w:szCs w:val="28"/>
        </w:rPr>
        <w:tab/>
        <w:t>по</w:t>
      </w:r>
      <w:r>
        <w:rPr>
          <w:rStyle w:val="a8"/>
          <w:b w:val="0"/>
          <w:i/>
          <w:sz w:val="28"/>
          <w:szCs w:val="28"/>
        </w:rPr>
        <w:tab/>
        <w:t>1956</w:t>
      </w:r>
      <w:r>
        <w:rPr>
          <w:rStyle w:val="a8"/>
          <w:b w:val="0"/>
          <w:i/>
          <w:sz w:val="28"/>
          <w:szCs w:val="28"/>
        </w:rPr>
        <w:tab/>
        <w:t>г</w:t>
      </w:r>
      <w:r>
        <w:rPr>
          <w:i/>
          <w:sz w:val="28"/>
          <w:szCs w:val="28"/>
        </w:rPr>
        <w:t>.</w:t>
      </w:r>
      <w:proofErr w:type="gramStart"/>
      <w:r>
        <w:rPr>
          <w:i/>
          <w:sz w:val="28"/>
          <w:szCs w:val="28"/>
        </w:rPr>
        <w:t>),   </w:t>
      </w:r>
      <w:proofErr w:type="gramEnd"/>
      <w:r>
        <w:rPr>
          <w:sz w:val="28"/>
          <w:szCs w:val="28"/>
        </w:rPr>
        <w:t>в последствии</w:t>
      </w:r>
      <w:r>
        <w:rPr>
          <w:i/>
          <w:sz w:val="28"/>
          <w:szCs w:val="28"/>
        </w:rPr>
        <w:t>        </w:t>
      </w:r>
      <w:r>
        <w:rPr>
          <w:sz w:val="28"/>
          <w:szCs w:val="28"/>
        </w:rPr>
        <w:t>написавший</w:t>
      </w:r>
      <w:r>
        <w:rPr>
          <w:i/>
          <w:sz w:val="28"/>
          <w:szCs w:val="28"/>
        </w:rPr>
        <w:t>   </w:t>
      </w:r>
      <w:r>
        <w:rPr>
          <w:i/>
          <w:sz w:val="28"/>
          <w:szCs w:val="28"/>
        </w:rPr>
        <w:br/>
      </w:r>
      <w:r>
        <w:rPr>
          <w:sz w:val="28"/>
          <w:szCs w:val="28"/>
        </w:rPr>
        <w:t xml:space="preserve">и издавший в </w:t>
      </w:r>
      <w:r>
        <w:rPr>
          <w:rStyle w:val="a8"/>
          <w:sz w:val="28"/>
          <w:szCs w:val="28"/>
        </w:rPr>
        <w:t>1962</w:t>
      </w:r>
      <w:r>
        <w:rPr>
          <w:sz w:val="28"/>
          <w:szCs w:val="28"/>
        </w:rPr>
        <w:t xml:space="preserve"> году книгу </w:t>
      </w:r>
      <w:r>
        <w:rPr>
          <w:rStyle w:val="a8"/>
          <w:sz w:val="28"/>
          <w:szCs w:val="28"/>
        </w:rPr>
        <w:t>«Звезды в горах»</w:t>
      </w:r>
      <w:r>
        <w:rPr>
          <w:sz w:val="28"/>
          <w:szCs w:val="28"/>
        </w:rPr>
        <w:t>.</w:t>
      </w:r>
    </w:p>
    <w:p w14:paraId="3E65A1A6" w14:textId="77777777" w:rsidR="0062558E" w:rsidRDefault="0062558E" w:rsidP="0062558E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5BF72BFA" w14:textId="77777777" w:rsidR="0062558E" w:rsidRDefault="0062558E" w:rsidP="0062558E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14:paraId="345F0B62" w14:textId="65570CBF" w:rsidR="0062558E" w:rsidRDefault="0062558E" w:rsidP="0062558E">
      <w:pPr>
        <w:pStyle w:val="a7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F1D9664" wp14:editId="21EB9244">
            <wp:simplePos x="0" y="0"/>
            <wp:positionH relativeFrom="margin">
              <wp:align>right</wp:align>
            </wp:positionH>
            <wp:positionV relativeFrom="paragraph">
              <wp:posOffset>134620</wp:posOffset>
            </wp:positionV>
            <wp:extent cx="5748655" cy="3864610"/>
            <wp:effectExtent l="133350" t="114300" r="137795" b="97790"/>
            <wp:wrapTight wrapText="bothSides">
              <wp:wrapPolygon edited="0">
                <wp:start x="-429" y="-639"/>
                <wp:lineTo x="-501" y="21721"/>
                <wp:lineTo x="-286" y="22040"/>
                <wp:lineTo x="21760" y="22040"/>
                <wp:lineTo x="21975" y="21721"/>
                <wp:lineTo x="22046" y="1278"/>
                <wp:lineTo x="21903" y="-639"/>
                <wp:lineTo x="-429" y="-639"/>
              </wp:wrapPolygon>
            </wp:wrapTight>
            <wp:docPr id="2" name="Рисунок 2" descr="http://verhbyreya.ucoz.ru/ctr_istorii/gazeta/zdanie_redakc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://verhbyreya.ucoz.ru/ctr_istorii/gazeta/zdanie_redakci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67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48837" w14:textId="677232DD" w:rsidR="0062558E" w:rsidRDefault="00144124" w:rsidP="0062558E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1970 г. </w:t>
      </w:r>
      <w:r w:rsidR="0062558E">
        <w:rPr>
          <w:rFonts w:ascii="Times New Roman" w:hAnsi="Times New Roman" w:cs="Times New Roman"/>
          <w:b/>
          <w:sz w:val="28"/>
          <w:szCs w:val="28"/>
        </w:rPr>
        <w:t>Здание типографии</w:t>
      </w:r>
    </w:p>
    <w:p w14:paraId="092A891D" w14:textId="77777777" w:rsidR="0062558E" w:rsidRDefault="0062558E" w:rsidP="0062558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FDADCED" w14:textId="77777777" w:rsidR="0062558E" w:rsidRDefault="0062558E" w:rsidP="0062558E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1954 году «Горняк Севера» был перемещен в п. Чегдомын.  Вместе со своим штатом получил постоянную прописку в новом, специально построенном здании редакции и типографии, расположенное в центре п.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Чегдомын. </w:t>
      </w:r>
      <w:r>
        <w:rPr>
          <w:sz w:val="28"/>
          <w:szCs w:val="28"/>
        </w:rPr>
        <w:t xml:space="preserve">С полутора тысяч экземпляров ее тираж вырос до 2485 экземпляров в </w:t>
      </w:r>
      <w:r>
        <w:rPr>
          <w:rStyle w:val="a8"/>
          <w:sz w:val="28"/>
          <w:szCs w:val="28"/>
        </w:rPr>
        <w:t>1962 году</w:t>
      </w:r>
      <w:r>
        <w:rPr>
          <w:sz w:val="28"/>
          <w:szCs w:val="28"/>
        </w:rPr>
        <w:t>.</w:t>
      </w:r>
    </w:p>
    <w:p w14:paraId="4A5A3D33" w14:textId="77777777" w:rsidR="0062558E" w:rsidRDefault="0062558E" w:rsidP="0062558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конце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1962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решения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ноябрьского (1962 г.)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Пленума ЦК КПСС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осуществлена перестройка партийных органов по так называемому производственному принципу. В большинстве областей и краев были созданы две самостоятельные партийные организации: промышленная и сельская во главе со своими руководящими органами. И 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Хабаровском крае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тоже. В связи с этим ряд газет был закрыт, в том числе и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«Горняк Севера»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Номер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52 (2118) от 1 мая 1962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закрывался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объявлением </w:t>
      </w:r>
      <w:r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«Вниманию читателей! На основании решения вышестоящих органов редакция газеты «Горняк  Севера» с 1 мая 1962 года, свою деятельность прекращает».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16 апреля 1965 года совместным постановлением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Верхнебуреинского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райкома КПСС и исполкома районного Совета  депутатов трудящихся, на основании постановления бюро Хабаровского крайкома КПСС, районная газета была вновь создана под названием «Рабочее слово» форматом ¼ формата газеты «Правда». 1 мая 1965 года вышел первый номер газеты. </w:t>
      </w:r>
    </w:p>
    <w:p w14:paraId="02EAA3D9" w14:textId="77777777" w:rsidR="0062558E" w:rsidRDefault="0062558E" w:rsidP="0062558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06263E0" w14:textId="78656EE5" w:rsidR="003927BE" w:rsidRDefault="003927BE" w:rsidP="003927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27BE">
        <w:rPr>
          <w:rFonts w:ascii="Times New Roman" w:hAnsi="Times New Roman" w:cs="Times New Roman"/>
          <w:b/>
          <w:sz w:val="28"/>
          <w:szCs w:val="28"/>
        </w:rPr>
        <w:t>Газета, время, люди.</w:t>
      </w:r>
    </w:p>
    <w:p w14:paraId="5806A5EF" w14:textId="380B6389" w:rsidR="003927BE" w:rsidRPr="003927BE" w:rsidRDefault="003927BE" w:rsidP="003927B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(из воспоминаний Дмитриева Ермолая Ивановича 1991 г.)</w:t>
      </w:r>
    </w:p>
    <w:p w14:paraId="5E466562" w14:textId="463CE379" w:rsidR="003927BE" w:rsidRDefault="00355DFA" w:rsidP="003927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8EF6383" wp14:editId="02C9682B">
            <wp:simplePos x="0" y="0"/>
            <wp:positionH relativeFrom="column">
              <wp:posOffset>0</wp:posOffset>
            </wp:positionH>
            <wp:positionV relativeFrom="paragraph">
              <wp:posOffset>313690</wp:posOffset>
            </wp:positionV>
            <wp:extent cx="2619375" cy="3390900"/>
            <wp:effectExtent l="133350" t="114300" r="142875" b="171450"/>
            <wp:wrapTight wrapText="bothSides">
              <wp:wrapPolygon edited="0">
                <wp:start x="-943" y="-728"/>
                <wp:lineTo x="-1100" y="21600"/>
                <wp:lineTo x="-628" y="22571"/>
                <wp:lineTo x="22150" y="22571"/>
                <wp:lineTo x="22621" y="20993"/>
                <wp:lineTo x="22621" y="1456"/>
                <wp:lineTo x="22307" y="-728"/>
                <wp:lineTo x="-943" y="-728"/>
              </wp:wrapPolygon>
            </wp:wrapTight>
            <wp:docPr id="9" name="Рисунок 9" descr="http://verhbyreya.ucoz.ru/ctr_istorii/gazeta/dmitri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rhbyreya.ucoz.ru/ctr_istorii/gazeta/dmitriev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390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7BE">
        <w:rPr>
          <w:rFonts w:ascii="Times New Roman" w:hAnsi="Times New Roman" w:cs="Times New Roman"/>
          <w:sz w:val="28"/>
          <w:szCs w:val="28"/>
        </w:rPr>
        <w:t>Трудные годы пришлось пережить коллективу редакции и типографии. Трижды пришлось менять «местожительство» (Чекунда-Средний Ургал, Чегдомын). В годы хрущевской «оттепели» газета была закрыта.</w:t>
      </w:r>
    </w:p>
    <w:p w14:paraId="6AF6BA91" w14:textId="474D5EA9" w:rsidR="003F19E6" w:rsidRDefault="003927BE" w:rsidP="003927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Расскажу кратко о тех годах, когда мне довелось редактировать «Горняк Севера». Это название отражало преимущество горнодобывающей промышленности в районе.</w:t>
      </w:r>
    </w:p>
    <w:p w14:paraId="1529FB73" w14:textId="3FF3D73C" w:rsidR="001F11F7" w:rsidRDefault="003927BE" w:rsidP="003927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После окончания Хабаровской </w:t>
      </w:r>
      <w:r w:rsidR="00355DFA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ысшей </w:t>
      </w:r>
      <w:r w:rsidR="00355DFA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артийной школы (ХВШП) в июне 1960 года я был направлен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Верхнебуреинский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на должность редактора. В 1959 году бывший редактор А.М. Латышев тяжело заболел, а его обязанности выполнял </w:t>
      </w:r>
      <w:proofErr w:type="gramStart"/>
      <w:r>
        <w:rPr>
          <w:rFonts w:ascii="Times New Roman" w:hAnsi="Times New Roman" w:cs="Times New Roman"/>
          <w:sz w:val="28"/>
          <w:szCs w:val="28"/>
        </w:rPr>
        <w:t>Г,В.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Колесников (редактор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Совгаванской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газеты «Советская звезда»). Газета в это время выходила три раза в неделю на четырех полосах. </w:t>
      </w:r>
    </w:p>
    <w:p w14:paraId="7E354B10" w14:textId="70EB7D11" w:rsidR="003927BE" w:rsidRDefault="003927BE" w:rsidP="001F11F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Штат редакции был небольшой. В то время работали хорошие литсотрудники, подлинные эн</w:t>
      </w:r>
      <w:r w:rsidR="008E5E48">
        <w:rPr>
          <w:rFonts w:ascii="Times New Roman" w:hAnsi="Times New Roman" w:cs="Times New Roman"/>
          <w:sz w:val="28"/>
          <w:szCs w:val="28"/>
        </w:rPr>
        <w:t>тузиасты, глубоко любящие свой район и свое дело. Работали дружно, помогали друг другу. Широко применялась взаимопомощь и взаимозаменяемость. Без этого нельзя было делать газету, особенно при нехватке работников. А их как всегда, как во всех районах, было недостаточно.</w:t>
      </w:r>
    </w:p>
    <w:p w14:paraId="2D95548D" w14:textId="2ACF38F7" w:rsidR="008E5E48" w:rsidRDefault="008E5E48" w:rsidP="003927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Среди журналистов нашей газеты выделялись П. Шумейко и П. Пелехов выросший затем в известного радиожурналиста всесоюзного радиовещания. Это его голос мы часто слушали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Байканура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 время очередного запуска космического корабля.</w:t>
      </w:r>
    </w:p>
    <w:p w14:paraId="6AC916B2" w14:textId="52976B33" w:rsidR="008E5E48" w:rsidRDefault="008E5E48" w:rsidP="003927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Большую помощь газете оказывал корреспондент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крайТАССа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 Старцев, в последствии написавший и издавший в 1962 году книгу «Звёзды в горах». В.В. Старцев был редактором газеты «Горняк Севера» с 1952 по 1956 год. Корректоры Ф.Ф. Штык, И.П. Самойлова, машинистка</w:t>
      </w:r>
      <w:r w:rsidR="00761A48">
        <w:rPr>
          <w:rFonts w:ascii="Times New Roman" w:hAnsi="Times New Roman" w:cs="Times New Roman"/>
          <w:sz w:val="28"/>
          <w:szCs w:val="28"/>
        </w:rPr>
        <w:t xml:space="preserve"> О.В. Савинова.</w:t>
      </w:r>
    </w:p>
    <w:p w14:paraId="0B1D0D33" w14:textId="77777777" w:rsidR="00761A48" w:rsidRDefault="00761A48" w:rsidP="003927B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типографии штат также был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небольшой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Среди её работников можно назвать старейшего полиграфиста Хабаровского края А.С. Хрюкина, выпускниц Новосибирского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полиграфического  техникума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наборщиц ручного набора Н. Косареву. В Хрусталёву и печатницу Р. Фёдорову. </w:t>
      </w:r>
    </w:p>
    <w:p w14:paraId="15F85307" w14:textId="06A03170" w:rsidR="00761A48" w:rsidRDefault="00761A48" w:rsidP="00761A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 годы редакция и типография были единым коллективом, типография подчинялась редактору.</w:t>
      </w:r>
    </w:p>
    <w:p w14:paraId="4A95542D" w14:textId="469CA43C" w:rsidR="001F11F7" w:rsidRPr="001F11F7" w:rsidRDefault="001F11F7" w:rsidP="00761A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 небольшой коллектив уделял большое внимание не только глубокому содержанию, но и полиграфическому оформлению и исполнению газеты. И это нам удавалось. По итогам краевого социалистического соревнования в честь </w:t>
      </w:r>
      <w:r>
        <w:rPr>
          <w:rFonts w:ascii="Times New Roman" w:hAnsi="Times New Roman" w:cs="Times New Roman"/>
          <w:sz w:val="28"/>
          <w:szCs w:val="28"/>
          <w:lang w:val="en-US"/>
        </w:rPr>
        <w:t>XXII</w:t>
      </w:r>
      <w:r w:rsidRPr="001F11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>
        <w:rPr>
          <w:rFonts w:ascii="Times New Roman" w:hAnsi="Times New Roman" w:cs="Times New Roman"/>
          <w:sz w:val="28"/>
          <w:szCs w:val="28"/>
        </w:rPr>
        <w:t>ъезда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КПССответственный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секретарь И.Т.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Созутов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октябре 1961 года был награжден дипломом «Лучший полиграфист Хабаровского края», как победитель в социалистических соревнованиях на лучшее оформление и полиграфическое исполнение районных и городских газет.</w:t>
      </w:r>
    </w:p>
    <w:p w14:paraId="2DAF91E1" w14:textId="6F0229D0" w:rsidR="00761A48" w:rsidRDefault="00761A48" w:rsidP="00761A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вот наступил 1962 год. Это год ликвидации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Умальтинского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рудника, год ликвидации газеты «Горняк Севера». В этот год по единоличному решению Н.С. Хрущева было ликвидировано 586 газет только в одной Российской Федерации. Последний номер газеты «Горня Севера» вышел 1 мая 1962 года.</w:t>
      </w:r>
    </w:p>
    <w:p w14:paraId="410AF7BD" w14:textId="2EAB141E" w:rsidR="00761A48" w:rsidRDefault="00761A48" w:rsidP="00761A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Такое решение было неожиданно для всех. И наш коллектив не верил, что это навсегда. После ликвидации мы оставили в районе часть техники (одна плоскопечатная и одна тигельная машины) и нескол</w:t>
      </w:r>
      <w:r w:rsidR="006F130C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ко сот </w:t>
      </w:r>
      <w:r w:rsidR="006F130C">
        <w:rPr>
          <w:rFonts w:ascii="Times New Roman" w:hAnsi="Times New Roman" w:cs="Times New Roman"/>
          <w:sz w:val="28"/>
          <w:szCs w:val="28"/>
        </w:rPr>
        <w:t xml:space="preserve">килограммов шрифта. Всё это было передано на баланс </w:t>
      </w:r>
      <w:proofErr w:type="spellStart"/>
      <w:r w:rsidR="006F130C">
        <w:rPr>
          <w:rFonts w:ascii="Times New Roman" w:hAnsi="Times New Roman" w:cs="Times New Roman"/>
          <w:sz w:val="28"/>
          <w:szCs w:val="28"/>
        </w:rPr>
        <w:t>Ургальского</w:t>
      </w:r>
      <w:proofErr w:type="spellEnd"/>
      <w:r w:rsidR="006F130C">
        <w:rPr>
          <w:rFonts w:ascii="Times New Roman" w:hAnsi="Times New Roman" w:cs="Times New Roman"/>
          <w:sz w:val="28"/>
          <w:szCs w:val="28"/>
        </w:rPr>
        <w:t xml:space="preserve"> шахтоуправления для выпуска многотиражной (двухполосной) газеты под старым названием. Тираж был одна тысяча экземпляров и рос её зависел от популярности газеты. Выходила она один раз в неделю на двух полосах. Мы писали не только о шахтерах, но и о жизни всего района. Популярными тогда были материалы, публикуемые под </w:t>
      </w:r>
      <w:proofErr w:type="gramStart"/>
      <w:r w:rsidR="00085F88">
        <w:rPr>
          <w:rFonts w:ascii="Times New Roman" w:hAnsi="Times New Roman" w:cs="Times New Roman"/>
          <w:sz w:val="28"/>
          <w:szCs w:val="28"/>
        </w:rPr>
        <w:t>рубрикой  «</w:t>
      </w:r>
      <w:proofErr w:type="gramEnd"/>
      <w:r w:rsidR="00085F88">
        <w:rPr>
          <w:rFonts w:ascii="Times New Roman" w:hAnsi="Times New Roman" w:cs="Times New Roman"/>
          <w:sz w:val="28"/>
          <w:szCs w:val="28"/>
        </w:rPr>
        <w:t xml:space="preserve">Рассказывает </w:t>
      </w:r>
      <w:r w:rsidR="006F130C">
        <w:rPr>
          <w:rFonts w:ascii="Times New Roman" w:hAnsi="Times New Roman" w:cs="Times New Roman"/>
          <w:sz w:val="28"/>
          <w:szCs w:val="28"/>
        </w:rPr>
        <w:t xml:space="preserve"> </w:t>
      </w:r>
      <w:r w:rsidR="00085F88">
        <w:rPr>
          <w:rFonts w:ascii="Times New Roman" w:hAnsi="Times New Roman" w:cs="Times New Roman"/>
          <w:sz w:val="28"/>
          <w:szCs w:val="28"/>
        </w:rPr>
        <w:t xml:space="preserve">Василий </w:t>
      </w:r>
      <w:proofErr w:type="spellStart"/>
      <w:r w:rsidR="00085F88">
        <w:rPr>
          <w:rFonts w:ascii="Times New Roman" w:hAnsi="Times New Roman" w:cs="Times New Roman"/>
          <w:sz w:val="28"/>
          <w:szCs w:val="28"/>
        </w:rPr>
        <w:t>Шахтёркин</w:t>
      </w:r>
      <w:proofErr w:type="spellEnd"/>
      <w:r w:rsidR="00085F88">
        <w:rPr>
          <w:rFonts w:ascii="Times New Roman" w:hAnsi="Times New Roman" w:cs="Times New Roman"/>
          <w:sz w:val="28"/>
          <w:szCs w:val="28"/>
        </w:rPr>
        <w:t>». В связи с этим росла популярность газеты и увеличивался её тираж. Редактором был главный инженер А.А Ковальчук (на общественных началах</w:t>
      </w:r>
      <w:proofErr w:type="gramStart"/>
      <w:r w:rsidR="00085F88">
        <w:rPr>
          <w:rFonts w:ascii="Times New Roman" w:hAnsi="Times New Roman" w:cs="Times New Roman"/>
          <w:sz w:val="28"/>
          <w:szCs w:val="28"/>
        </w:rPr>
        <w:t>),  а</w:t>
      </w:r>
      <w:proofErr w:type="gramEnd"/>
      <w:r w:rsidR="00085F88">
        <w:rPr>
          <w:rFonts w:ascii="Times New Roman" w:hAnsi="Times New Roman" w:cs="Times New Roman"/>
          <w:sz w:val="28"/>
          <w:szCs w:val="28"/>
        </w:rPr>
        <w:t xml:space="preserve"> я исполнял должность ответственного секретаря.</w:t>
      </w:r>
    </w:p>
    <w:p w14:paraId="742F825C" w14:textId="537F5C1B" w:rsidR="00085F88" w:rsidRDefault="00085F88" w:rsidP="00761A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Многотиражка выходила ровно три года. Районная газета была восстановлена 1 мая 1965 года, размером в две полосы и периодичностью выхода три раза в неделю, набиралась вручную. Сохранилась нумерация газеты, и что важно: сохранились кадры полиграфистов и частично журналистов, техника, шрифт.</w:t>
      </w:r>
    </w:p>
    <w:p w14:paraId="2B940617" w14:textId="77777777" w:rsidR="003B0197" w:rsidRDefault="003B0197" w:rsidP="003B01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Вскоре крайком партии объявил конкурс на новое название нашей районной газеты. Мы предложили более 50 названий, но ни одно из них не было принято. И по воле крайкома газету назвали «Рабочее слово», видимо исходя из того, что наш район стал многоотраслевым. Новое название никак не воспринималось на слух, отдавало чем-то предреволюционным, временем подпольной деятельности большевиков. Старожилы района до сих пор называют свою газету «Горняк Севера».</w:t>
      </w:r>
    </w:p>
    <w:p w14:paraId="68BA7639" w14:textId="77777777" w:rsidR="003B0197" w:rsidRDefault="003B0197" w:rsidP="003B01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развитием промышленности района и ростом его населения двухполосный размер газеты никак не устраивал коллектив редакции и читателей района. И мы, вскоре, добились того, что нам разрешили выпускать газету четырехполосной. А с 1975 года читатели стали получать свою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районку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 раза в неделю. Это была очередная победа. Постепенно обновлялась полиграфическая база, стали поступать линотипы, плоскопечатные, бумагорезальная машины, корректурный станок,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электрогравировальный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автомат и т.д.</w:t>
      </w:r>
    </w:p>
    <w:p w14:paraId="545648B0" w14:textId="77777777" w:rsidR="003B0197" w:rsidRDefault="003B0197" w:rsidP="003B01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Наступил 1974 год – год начала строительства Восточного участка БАМ. 3 ноября 1974 года мы встречали первый отряд строителей «Донбасс» с Украины. Для сотрудников редакции настало интересное и напряженное время. Значительно увеличился авторский коллектив – бескорыстные помощники районной газеты.</w:t>
      </w:r>
    </w:p>
    <w:p w14:paraId="0D2F7BEE" w14:textId="38D3CE3C" w:rsidR="003B0197" w:rsidRDefault="003B0197" w:rsidP="003B01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внештатным автором нашей газеты был журналист из Донецка Иван Ильич Данченко. Он ежедневно нам присылал зарисовки, корреспонденции и фотоснимки. Активно сотрудничали в «Р</w:t>
      </w:r>
      <w:r w:rsidR="00323683">
        <w:rPr>
          <w:rFonts w:ascii="Times New Roman" w:hAnsi="Times New Roman" w:cs="Times New Roman"/>
          <w:sz w:val="28"/>
          <w:szCs w:val="28"/>
        </w:rPr>
        <w:t>абочем слове</w:t>
      </w:r>
      <w:r>
        <w:rPr>
          <w:rFonts w:ascii="Times New Roman" w:hAnsi="Times New Roman" w:cs="Times New Roman"/>
          <w:sz w:val="28"/>
          <w:szCs w:val="28"/>
        </w:rPr>
        <w:t xml:space="preserve">» военные журналисты В. Глазков, В. Хвоя, Е.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Сакин</w:t>
      </w:r>
      <w:proofErr w:type="spellEnd"/>
      <w:r>
        <w:rPr>
          <w:rFonts w:ascii="Times New Roman" w:hAnsi="Times New Roman" w:cs="Times New Roman"/>
          <w:sz w:val="28"/>
          <w:szCs w:val="28"/>
        </w:rPr>
        <w:t>, В. Толкачев, И. Майстренко и другие. Они постоянно рассказывали о воинах железнодорожниках, прокладывающих магистраль.</w:t>
      </w:r>
    </w:p>
    <w:p w14:paraId="71B213D4" w14:textId="296B55C3" w:rsidR="003B0197" w:rsidRDefault="003B0197" w:rsidP="003B01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инициативе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литсотрудника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писателя С.В. </w:t>
      </w:r>
      <w:proofErr w:type="spellStart"/>
      <w:r w:rsidR="00323683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ельнюка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Ургале -2 было организовано литературное объединение «Багульник». Один из членов этого объединения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Р.Сысюк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сейчас работает в РК КПСС.</w:t>
      </w:r>
    </w:p>
    <w:p w14:paraId="15C5D124" w14:textId="60F50780" w:rsidR="0062558E" w:rsidRDefault="0062558E" w:rsidP="003B01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32DA6E5" wp14:editId="79688085">
            <wp:simplePos x="0" y="0"/>
            <wp:positionH relativeFrom="margin">
              <wp:posOffset>0</wp:posOffset>
            </wp:positionH>
            <wp:positionV relativeFrom="paragraph">
              <wp:posOffset>333375</wp:posOffset>
            </wp:positionV>
            <wp:extent cx="5265420" cy="3477895"/>
            <wp:effectExtent l="133350" t="114300" r="144780" b="160655"/>
            <wp:wrapTight wrapText="bothSides">
              <wp:wrapPolygon edited="0">
                <wp:start x="-469" y="-710"/>
                <wp:lineTo x="-547" y="21533"/>
                <wp:lineTo x="-313" y="22479"/>
                <wp:lineTo x="21803" y="22479"/>
                <wp:lineTo x="21803" y="22243"/>
                <wp:lineTo x="22116" y="20468"/>
                <wp:lineTo x="22116" y="1420"/>
                <wp:lineTo x="21959" y="-710"/>
                <wp:lineTo x="-469" y="-71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4" t="7063" r="10219" b="53224"/>
                    <a:stretch/>
                  </pic:blipFill>
                  <pic:spPr bwMode="auto">
                    <a:xfrm>
                      <a:off x="0" y="0"/>
                      <a:ext cx="5265420" cy="3477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B24AEA" w14:textId="77777777" w:rsidR="0062558E" w:rsidRDefault="0062558E" w:rsidP="003B01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BE21836" w14:textId="77777777" w:rsidR="0062558E" w:rsidRDefault="0062558E" w:rsidP="003B01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18E68B" w14:textId="77777777" w:rsidR="0062558E" w:rsidRDefault="0062558E" w:rsidP="003B01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94E488" w14:textId="66933D43" w:rsidR="0062558E" w:rsidRPr="0062558E" w:rsidRDefault="0062558E" w:rsidP="0062558E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1976 г. </w:t>
      </w:r>
      <w:r w:rsidRPr="0062558E">
        <w:rPr>
          <w:rFonts w:ascii="Times New Roman" w:hAnsi="Times New Roman" w:cs="Times New Roman"/>
          <w:b/>
          <w:sz w:val="28"/>
          <w:szCs w:val="28"/>
        </w:rPr>
        <w:t xml:space="preserve">Дмитриев Е.И. у здания редакции газеты «Рабочее слово» с поэтом Украины </w:t>
      </w:r>
      <w:proofErr w:type="spellStart"/>
      <w:r w:rsidRPr="0062558E">
        <w:rPr>
          <w:rFonts w:ascii="Times New Roman" w:hAnsi="Times New Roman" w:cs="Times New Roman"/>
          <w:b/>
          <w:sz w:val="28"/>
          <w:szCs w:val="28"/>
        </w:rPr>
        <w:t>Тельнюк</w:t>
      </w:r>
      <w:proofErr w:type="spellEnd"/>
      <w:r w:rsidRPr="0062558E">
        <w:rPr>
          <w:rFonts w:ascii="Times New Roman" w:hAnsi="Times New Roman" w:cs="Times New Roman"/>
          <w:b/>
          <w:sz w:val="28"/>
          <w:szCs w:val="28"/>
        </w:rPr>
        <w:t xml:space="preserve"> С.В.</w:t>
      </w:r>
    </w:p>
    <w:p w14:paraId="68E81753" w14:textId="77777777" w:rsidR="0062558E" w:rsidRDefault="0062558E" w:rsidP="003B01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AF98F6" w14:textId="1A2BDBDF" w:rsidR="003B0197" w:rsidRDefault="003B0197" w:rsidP="003B01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Краевое отделение Союза журналистов организовало соревнование среди районных и городских газет нашего края за лучшее освещение строительства БАМа. Коллектив редакции при большой помощи внештатных корреспондентов постоянно занимал первое место в этом соревновании и был вне конкуренции. Редакция 13 раз награждалась дипломами краевого отделения Союза журналистов, а кубок был передан нам на вечное хранение.</w:t>
      </w:r>
    </w:p>
    <w:p w14:paraId="743039D2" w14:textId="77777777" w:rsidR="0062558E" w:rsidRDefault="0062558E" w:rsidP="003B01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68BF368" w14:textId="3F49BD99" w:rsidR="003B0197" w:rsidRDefault="003B0197" w:rsidP="003B01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лично я отдал газете «Рабочее слово» почти 22 года жизни. Подводя итоги, следует сказать о бывших сотрудниках газеты, которые в дальнейшем выросли творчески.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В.Старцев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С.Балябин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они стали писателями, а 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Миланич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известная хабаровская поэтесса,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П.Пелехов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трудится на Всесоюзном радио, а 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Платошкина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«Тихоокеанской звезде».</w:t>
      </w:r>
    </w:p>
    <w:p w14:paraId="0AFB7BD0" w14:textId="6CC99D3F" w:rsidR="0062558E" w:rsidRDefault="0062558E" w:rsidP="003B01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280C43" w14:textId="77777777" w:rsidR="0062558E" w:rsidRDefault="0062558E" w:rsidP="003B019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2058EAF" w14:textId="56F9BD5F" w:rsidR="003B0197" w:rsidRDefault="007A4234" w:rsidP="007A423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материалам архивного сектора</w:t>
      </w:r>
    </w:p>
    <w:p w14:paraId="45E2CAAA" w14:textId="1C206BA2" w:rsidR="007A4234" w:rsidRDefault="007A4234" w:rsidP="007A423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Верхнебуреинского</w:t>
      </w:r>
      <w:proofErr w:type="spellEnd"/>
    </w:p>
    <w:p w14:paraId="2E567119" w14:textId="73B701A9" w:rsidR="00623D3F" w:rsidRDefault="007A4234" w:rsidP="00363BBE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района</w:t>
      </w:r>
      <w:bookmarkStart w:id="0" w:name="_GoBack"/>
      <w:bookmarkEnd w:id="0"/>
    </w:p>
    <w:sectPr w:rsidR="00623D3F" w:rsidSect="005A2AA2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9EA242" w14:textId="77777777" w:rsidR="001C21FE" w:rsidRDefault="001C21FE" w:rsidP="005A2AA2">
      <w:pPr>
        <w:spacing w:after="0" w:line="240" w:lineRule="auto"/>
      </w:pPr>
      <w:r>
        <w:separator/>
      </w:r>
    </w:p>
  </w:endnote>
  <w:endnote w:type="continuationSeparator" w:id="0">
    <w:p w14:paraId="07429A05" w14:textId="77777777" w:rsidR="001C21FE" w:rsidRDefault="001C21FE" w:rsidP="005A2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C88D45" w14:textId="77777777" w:rsidR="001C21FE" w:rsidRDefault="001C21FE" w:rsidP="005A2AA2">
      <w:pPr>
        <w:spacing w:after="0" w:line="240" w:lineRule="auto"/>
      </w:pPr>
      <w:r>
        <w:separator/>
      </w:r>
    </w:p>
  </w:footnote>
  <w:footnote w:type="continuationSeparator" w:id="0">
    <w:p w14:paraId="4F3CD912" w14:textId="77777777" w:rsidR="001C21FE" w:rsidRDefault="001C21FE" w:rsidP="005A2A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3010515"/>
      <w:docPartObj>
        <w:docPartGallery w:val="Page Numbers (Top of Page)"/>
        <w:docPartUnique/>
      </w:docPartObj>
    </w:sdtPr>
    <w:sdtEndPr/>
    <w:sdtContent>
      <w:p w14:paraId="5F7EB3A1" w14:textId="0784D6D6" w:rsidR="005A2AA2" w:rsidRDefault="005A2AA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3BBE">
          <w:rPr>
            <w:noProof/>
          </w:rPr>
          <w:t>8</w:t>
        </w:r>
        <w:r>
          <w:fldChar w:fldCharType="end"/>
        </w:r>
      </w:p>
    </w:sdtContent>
  </w:sdt>
  <w:p w14:paraId="0D6F46C2" w14:textId="77777777" w:rsidR="005A2AA2" w:rsidRDefault="005A2AA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6D6"/>
    <w:rsid w:val="00085F88"/>
    <w:rsid w:val="00144124"/>
    <w:rsid w:val="001C21FE"/>
    <w:rsid w:val="001F11F7"/>
    <w:rsid w:val="00323683"/>
    <w:rsid w:val="00355DFA"/>
    <w:rsid w:val="00363BBE"/>
    <w:rsid w:val="003927BE"/>
    <w:rsid w:val="003B0197"/>
    <w:rsid w:val="003F19E6"/>
    <w:rsid w:val="005A2AA2"/>
    <w:rsid w:val="006006D6"/>
    <w:rsid w:val="00623D3F"/>
    <w:rsid w:val="0062558E"/>
    <w:rsid w:val="006C1F5B"/>
    <w:rsid w:val="006F130C"/>
    <w:rsid w:val="00701A7B"/>
    <w:rsid w:val="0074349E"/>
    <w:rsid w:val="00761A48"/>
    <w:rsid w:val="007A4234"/>
    <w:rsid w:val="008E5E48"/>
    <w:rsid w:val="00F8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00B561"/>
  <w15:chartTrackingRefBased/>
  <w15:docId w15:val="{C9D6B650-1AE6-4E02-96F8-0CC674F88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2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2AA2"/>
  </w:style>
  <w:style w:type="paragraph" w:styleId="a5">
    <w:name w:val="footer"/>
    <w:basedOn w:val="a"/>
    <w:link w:val="a6"/>
    <w:uiPriority w:val="99"/>
    <w:unhideWhenUsed/>
    <w:rsid w:val="005A2AA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2AA2"/>
  </w:style>
  <w:style w:type="paragraph" w:styleId="a7">
    <w:name w:val="Normal (Web)"/>
    <w:basedOn w:val="a"/>
    <w:uiPriority w:val="99"/>
    <w:semiHidden/>
    <w:unhideWhenUsed/>
    <w:rsid w:val="006255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2558E"/>
    <w:rPr>
      <w:b/>
      <w:bCs/>
    </w:rPr>
  </w:style>
  <w:style w:type="character" w:styleId="a9">
    <w:name w:val="Emphasis"/>
    <w:basedOn w:val="a0"/>
    <w:uiPriority w:val="20"/>
    <w:qFormat/>
    <w:rsid w:val="0062558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98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19729D-3290-4892-BE17-902FE71C3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8</Pages>
  <Words>2082</Words>
  <Characters>11870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SectorIT</cp:lastModifiedBy>
  <cp:revision>12</cp:revision>
  <dcterms:created xsi:type="dcterms:W3CDTF">2021-02-01T06:23:00Z</dcterms:created>
  <dcterms:modified xsi:type="dcterms:W3CDTF">2021-02-02T01:05:00Z</dcterms:modified>
</cp:coreProperties>
</file>