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B1" w:rsidRPr="009A3AB1" w:rsidRDefault="009A3AB1" w:rsidP="009A3AB1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3AB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A3AB1" w:rsidRPr="009A3AB1" w:rsidRDefault="009A3AB1" w:rsidP="009A3AB1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3AB1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A3AB1" w:rsidRPr="009A3AB1" w:rsidRDefault="009A3AB1" w:rsidP="009A3AB1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AB1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9A3AB1" w:rsidRPr="009A3AB1" w:rsidRDefault="009A3AB1" w:rsidP="009A3AB1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3AB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3AB1" w:rsidRDefault="009A3AB1" w:rsidP="009A3AB1">
      <w:pPr>
        <w:pStyle w:val="ConsPlusNormal0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9A3AB1" w:rsidRDefault="009A3AB1" w:rsidP="009A3AB1">
      <w:pPr>
        <w:pStyle w:val="ConsPlusNormal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24.02.2021  № 82</w:t>
      </w:r>
    </w:p>
    <w:p w:rsidR="009A3AB1" w:rsidRDefault="009A3AB1" w:rsidP="009A3AB1">
      <w:pPr>
        <w:pStyle w:val="ConsPlusNormal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A83291" w:rsidRDefault="00A83291" w:rsidP="006D18BC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291" w:rsidRDefault="00A83291" w:rsidP="006D18BC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8BC" w:rsidRDefault="006D18BC" w:rsidP="00A83291">
      <w:pPr>
        <w:tabs>
          <w:tab w:val="left" w:pos="253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финансирования доставки детей, выявленных как безнадзорных, в специализированные учреждения для несовершеннолетних, нуждающихся </w:t>
      </w:r>
      <w:r w:rsidR="003A4644">
        <w:rPr>
          <w:rFonts w:ascii="Times New Roman" w:hAnsi="Times New Roman" w:cs="Times New Roman"/>
          <w:sz w:val="28"/>
          <w:szCs w:val="28"/>
        </w:rPr>
        <w:t>в социальной реабилитации (социально-реабилитационные центры, социальные приюты, центры помощи детям), проводимых за счет средств районного бюджета</w:t>
      </w:r>
    </w:p>
    <w:p w:rsidR="00E002DD" w:rsidRDefault="00E002DD" w:rsidP="008366AB">
      <w:pPr>
        <w:tabs>
          <w:tab w:val="left" w:pos="253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3291" w:rsidRDefault="00A83291" w:rsidP="008366AB">
      <w:pPr>
        <w:tabs>
          <w:tab w:val="left" w:pos="253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66AB" w:rsidRDefault="003A4644" w:rsidP="008366AB">
      <w:pPr>
        <w:tabs>
          <w:tab w:val="left" w:pos="253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основных направлений муниципальной </w:t>
      </w:r>
      <w:r w:rsidRPr="008366AB">
        <w:rPr>
          <w:rFonts w:ascii="Times New Roman" w:hAnsi="Times New Roman" w:cs="Times New Roman"/>
          <w:sz w:val="28"/>
          <w:szCs w:val="28"/>
        </w:rPr>
        <w:t>программы</w:t>
      </w:r>
      <w:r w:rsidR="008366AB" w:rsidRPr="008366AB">
        <w:rPr>
          <w:rFonts w:ascii="Times New Roman" w:hAnsi="Times New Roman" w:cs="Times New Roman"/>
          <w:sz w:val="28"/>
          <w:szCs w:val="28"/>
        </w:rPr>
        <w:t xml:space="preserve"> "Профилактика правонарушений, употребления наркотических средств, злоупотребления алкогольных напитков населением в Верхнебуреинском м</w:t>
      </w:r>
      <w:r w:rsidR="008366AB">
        <w:rPr>
          <w:rFonts w:ascii="Times New Roman" w:hAnsi="Times New Roman" w:cs="Times New Roman"/>
          <w:sz w:val="28"/>
          <w:szCs w:val="28"/>
        </w:rPr>
        <w:t>униципальном районе на 2014-2023</w:t>
      </w:r>
      <w:r w:rsidR="008366AB" w:rsidRPr="008366AB">
        <w:rPr>
          <w:rFonts w:ascii="Times New Roman" w:hAnsi="Times New Roman" w:cs="Times New Roman"/>
          <w:sz w:val="28"/>
          <w:szCs w:val="28"/>
        </w:rPr>
        <w:t xml:space="preserve"> годы"</w:t>
      </w:r>
      <w:r w:rsidR="008366A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0015DD">
        <w:rPr>
          <w:rFonts w:ascii="Times New Roman" w:hAnsi="Times New Roman" w:cs="Times New Roman"/>
          <w:sz w:val="28"/>
          <w:szCs w:val="28"/>
        </w:rPr>
        <w:t>Верхнебуреинского мун</w:t>
      </w:r>
      <w:r w:rsidR="00A83291">
        <w:rPr>
          <w:rFonts w:ascii="Times New Roman" w:hAnsi="Times New Roman" w:cs="Times New Roman"/>
          <w:sz w:val="28"/>
          <w:szCs w:val="28"/>
        </w:rPr>
        <w:t>иципального района Хабаровского </w:t>
      </w:r>
      <w:r w:rsidR="000015DD">
        <w:rPr>
          <w:rFonts w:ascii="Times New Roman" w:hAnsi="Times New Roman" w:cs="Times New Roman"/>
          <w:sz w:val="28"/>
          <w:szCs w:val="28"/>
        </w:rPr>
        <w:t>края</w:t>
      </w:r>
    </w:p>
    <w:p w:rsidR="008366AB" w:rsidRDefault="008366AB" w:rsidP="008366AB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366AB" w:rsidRDefault="001F349E" w:rsidP="008366AB">
      <w:pPr>
        <w:tabs>
          <w:tab w:val="left" w:pos="253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 финансирования доставки детей, выявленных как безнадзорных, в специализированные учреждения для несовершеннолетних, нуждающихся в социальной реабилитации (социально-реабилитационные центры, социальные приюты, центры помощи детям), проводимых за счет средств районного бюджета (далее – Порядок).</w:t>
      </w:r>
    </w:p>
    <w:p w:rsidR="001F349E" w:rsidRDefault="001F349E" w:rsidP="001F349E">
      <w:pPr>
        <w:tabs>
          <w:tab w:val="left" w:pos="253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Финансовому управлению администрации района (Коваленко</w:t>
      </w:r>
      <w:r w:rsidR="00A83291">
        <w:rPr>
          <w:rFonts w:ascii="Times New Roman" w:hAnsi="Times New Roman" w:cs="Times New Roman"/>
          <w:sz w:val="28"/>
          <w:szCs w:val="28"/>
        </w:rPr>
        <w:t> И.</w:t>
      </w:r>
      <w:r w:rsidR="000015DD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) осуществить финансирование расходов для доставки детей, выявленных как безнадзорных, в специализированные учреждения для несовершеннолетних, нуждающихся в социальной реабилитации (социально-реабилитационные центры, социальные приюты, центры помощи детям), утвержденных в пределах бюджетных ассигнований предусмотренных в районном бюджете на эти цели.</w:t>
      </w:r>
    </w:p>
    <w:p w:rsidR="00994B19" w:rsidRPr="00994B19" w:rsidRDefault="00994B19" w:rsidP="00994B1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4B1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94B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4B19">
        <w:rPr>
          <w:rFonts w:ascii="Times New Roman" w:hAnsi="Times New Roman" w:cs="Times New Roman"/>
          <w:sz w:val="28"/>
          <w:szCs w:val="28"/>
        </w:rPr>
        <w:t xml:space="preserve"> </w:t>
      </w:r>
      <w:r w:rsidR="000015DD">
        <w:rPr>
          <w:rFonts w:ascii="Times New Roman" w:hAnsi="Times New Roman" w:cs="Times New Roman"/>
          <w:sz w:val="28"/>
          <w:szCs w:val="28"/>
        </w:rPr>
        <w:t>ис</w:t>
      </w:r>
      <w:r w:rsidRPr="00994B19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оставляю за собой. </w:t>
      </w:r>
    </w:p>
    <w:p w:rsidR="001F349E" w:rsidRDefault="00994B19" w:rsidP="00994B19">
      <w:pPr>
        <w:tabs>
          <w:tab w:val="left" w:pos="253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4B19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 w:rsidR="00A83291">
        <w:rPr>
          <w:rFonts w:ascii="Times New Roman" w:hAnsi="Times New Roman" w:cs="Times New Roman"/>
          <w:sz w:val="28"/>
          <w:szCs w:val="28"/>
        </w:rPr>
        <w:t>после</w:t>
      </w:r>
      <w:r w:rsidRPr="00994B19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994B19" w:rsidRDefault="00994B19" w:rsidP="00994B19">
      <w:pPr>
        <w:tabs>
          <w:tab w:val="left" w:pos="253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4B19" w:rsidRDefault="00994B19" w:rsidP="00994B19">
      <w:pPr>
        <w:tabs>
          <w:tab w:val="left" w:pos="253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4B19" w:rsidRDefault="00994B19" w:rsidP="00994B19">
      <w:pPr>
        <w:tabs>
          <w:tab w:val="left" w:pos="253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3291" w:rsidRDefault="00A83291" w:rsidP="00A83291">
      <w:pPr>
        <w:tabs>
          <w:tab w:val="left" w:pos="253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</w:p>
    <w:p w:rsidR="00A83291" w:rsidRDefault="00A83291" w:rsidP="00A83291">
      <w:pPr>
        <w:tabs>
          <w:tab w:val="left" w:pos="253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   И.В. Феофанова </w:t>
      </w:r>
    </w:p>
    <w:p w:rsidR="00A83291" w:rsidRDefault="00A83291" w:rsidP="00A83291">
      <w:pPr>
        <w:tabs>
          <w:tab w:val="left" w:pos="2535"/>
        </w:tabs>
        <w:spacing w:after="0" w:line="240" w:lineRule="exac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94B19" w:rsidRDefault="00FD195A" w:rsidP="00A83291">
      <w:pPr>
        <w:tabs>
          <w:tab w:val="left" w:pos="2535"/>
        </w:tabs>
        <w:spacing w:after="0" w:line="240" w:lineRule="exac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D195A" w:rsidRDefault="00FD195A" w:rsidP="00A83291">
      <w:pPr>
        <w:tabs>
          <w:tab w:val="left" w:pos="2535"/>
        </w:tabs>
        <w:spacing w:after="0" w:line="240" w:lineRule="exac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D195A" w:rsidRDefault="00FD195A" w:rsidP="00A83291">
      <w:pPr>
        <w:tabs>
          <w:tab w:val="left" w:pos="2535"/>
        </w:tabs>
        <w:spacing w:after="0" w:line="240" w:lineRule="exac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D195A" w:rsidRDefault="00FD195A" w:rsidP="00A83291">
      <w:pPr>
        <w:tabs>
          <w:tab w:val="left" w:pos="2535"/>
        </w:tabs>
        <w:spacing w:after="0" w:line="240" w:lineRule="exac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FD195A" w:rsidRDefault="00B433F4" w:rsidP="00A83291">
      <w:pPr>
        <w:tabs>
          <w:tab w:val="left" w:pos="2535"/>
        </w:tabs>
        <w:spacing w:after="0" w:line="240" w:lineRule="exac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24.02.2021</w:t>
      </w:r>
      <w:r w:rsidR="00FD195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2B3A56">
        <w:rPr>
          <w:rFonts w:ascii="Times New Roman" w:hAnsi="Times New Roman" w:cs="Times New Roman"/>
          <w:sz w:val="28"/>
          <w:szCs w:val="28"/>
        </w:rPr>
        <w:t>2</w:t>
      </w:r>
    </w:p>
    <w:p w:rsidR="001368D0" w:rsidRDefault="001368D0" w:rsidP="00FD195A">
      <w:pPr>
        <w:tabs>
          <w:tab w:val="left" w:pos="2535"/>
        </w:tabs>
        <w:spacing w:after="0" w:line="240" w:lineRule="exac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368D0" w:rsidRDefault="001368D0" w:rsidP="00FD195A">
      <w:pPr>
        <w:tabs>
          <w:tab w:val="left" w:pos="2535"/>
        </w:tabs>
        <w:spacing w:after="0" w:line="240" w:lineRule="exac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368D0" w:rsidRDefault="001368D0" w:rsidP="00FD195A">
      <w:pPr>
        <w:tabs>
          <w:tab w:val="left" w:pos="2535"/>
        </w:tabs>
        <w:spacing w:after="0" w:line="240" w:lineRule="exac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368D0" w:rsidRDefault="001368D0" w:rsidP="00FD195A">
      <w:pPr>
        <w:tabs>
          <w:tab w:val="left" w:pos="2535"/>
        </w:tabs>
        <w:spacing w:after="0" w:line="240" w:lineRule="exac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368D0" w:rsidRDefault="001368D0" w:rsidP="00FD195A">
      <w:pPr>
        <w:tabs>
          <w:tab w:val="left" w:pos="2535"/>
        </w:tabs>
        <w:spacing w:after="0" w:line="240" w:lineRule="exac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1368D0" w:rsidRDefault="001368D0" w:rsidP="008207BB">
      <w:pPr>
        <w:tabs>
          <w:tab w:val="left" w:pos="253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финансирования доставки детей, выявленных как безнадзорных, в специализированные учреждения для несовершеннолетних, нуждающихся в социальной реабилитации (социально-реабилитационные центры, социальные приюты, центры помощи детям), проводимых за счет средств районного бюджета</w:t>
      </w:r>
    </w:p>
    <w:p w:rsidR="008207BB" w:rsidRDefault="008207BB" w:rsidP="008207BB">
      <w:pPr>
        <w:tabs>
          <w:tab w:val="left" w:pos="253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207BB" w:rsidRDefault="008207BB" w:rsidP="00A83291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207BB" w:rsidRDefault="008207BB" w:rsidP="00A83291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регламентирует финансовое обеспечение доставки детей, выявленных как безнадзорных, в специализированные учреждения для несовершеннолетних, нуждающихся в социальной реабилитации (социально-реабилитационные центры, социальные приюты, центры помощи детям), в рамках муниципальной программы </w:t>
      </w:r>
      <w:r w:rsidRPr="008366AB">
        <w:rPr>
          <w:rFonts w:ascii="Times New Roman" w:hAnsi="Times New Roman" w:cs="Times New Roman"/>
          <w:sz w:val="28"/>
          <w:szCs w:val="28"/>
        </w:rPr>
        <w:t>"Профилактика правонарушений, употребления наркотических средств, злоупотребления алкогольных напитков населением в Верхнебуреинском м</w:t>
      </w:r>
      <w:r>
        <w:rPr>
          <w:rFonts w:ascii="Times New Roman" w:hAnsi="Times New Roman" w:cs="Times New Roman"/>
          <w:sz w:val="28"/>
          <w:szCs w:val="28"/>
        </w:rPr>
        <w:t>униципальном районе на 2014-2023</w:t>
      </w:r>
      <w:r w:rsidRPr="008366AB">
        <w:rPr>
          <w:rFonts w:ascii="Times New Roman" w:hAnsi="Times New Roman" w:cs="Times New Roman"/>
          <w:sz w:val="28"/>
          <w:szCs w:val="28"/>
        </w:rPr>
        <w:t xml:space="preserve"> годы"</w:t>
      </w:r>
      <w:r w:rsidR="0038069E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8207BB" w:rsidRDefault="00F32EB7" w:rsidP="00A83291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</w:t>
      </w:r>
      <w:r w:rsidR="008207BB">
        <w:rPr>
          <w:rFonts w:ascii="Times New Roman" w:hAnsi="Times New Roman" w:cs="Times New Roman"/>
          <w:sz w:val="28"/>
          <w:szCs w:val="28"/>
        </w:rPr>
        <w:t xml:space="preserve">орядком устанавливаются нормы и виды расходов </w:t>
      </w:r>
      <w:r w:rsidR="007E6682">
        <w:rPr>
          <w:rFonts w:ascii="Times New Roman" w:hAnsi="Times New Roman" w:cs="Times New Roman"/>
          <w:sz w:val="28"/>
          <w:szCs w:val="28"/>
        </w:rPr>
        <w:t>для</w:t>
      </w:r>
      <w:r w:rsidR="008207BB">
        <w:rPr>
          <w:rFonts w:ascii="Times New Roman" w:hAnsi="Times New Roman" w:cs="Times New Roman"/>
          <w:sz w:val="28"/>
          <w:szCs w:val="28"/>
        </w:rPr>
        <w:t xml:space="preserve"> доставки детей, выявленных как безнадзорных, в специализированные учреждения для несовершеннолетних, нуждающихся в социальной реабилитации (социально-реабилитационные центры, социальные приюты, центры помощи детям)</w:t>
      </w:r>
      <w:r w:rsidR="007E6682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7E6682" w:rsidRDefault="007E6682" w:rsidP="00A83291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Администрация Верхнебуреинского муниципального района является главным распорядителем бюджетных средств, предусмотренных на организацию доставки детей, выявленных как безнадзорных, в специализированные учреждения для несовершеннолетних, нуждающихся в социальной реабилитации (социально-реабилитационные центры, социальные приюты, центры помощи детям)</w:t>
      </w:r>
      <w:r w:rsidR="002B0420">
        <w:rPr>
          <w:rFonts w:ascii="Times New Roman" w:hAnsi="Times New Roman" w:cs="Times New Roman"/>
          <w:sz w:val="28"/>
          <w:szCs w:val="28"/>
        </w:rPr>
        <w:t>.</w:t>
      </w:r>
    </w:p>
    <w:p w:rsidR="002B0420" w:rsidRDefault="002B0420" w:rsidP="00A83291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C264AC">
        <w:rPr>
          <w:rFonts w:ascii="Times New Roman" w:hAnsi="Times New Roman" w:cs="Times New Roman"/>
          <w:sz w:val="28"/>
          <w:szCs w:val="28"/>
        </w:rPr>
        <w:t>Главный специалист к</w:t>
      </w:r>
      <w:r>
        <w:rPr>
          <w:rFonts w:ascii="Times New Roman" w:hAnsi="Times New Roman" w:cs="Times New Roman"/>
          <w:sz w:val="28"/>
          <w:szCs w:val="28"/>
        </w:rPr>
        <w:t xml:space="preserve">омиссии по делам несовершеннолетних и защите их прав администрации Верхнебуреинского муниципального района (далее – </w:t>
      </w:r>
      <w:r w:rsidR="00C264AC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) составляет сметы расходов доставки детей, выявленных как безнадзорных, в специализированные учреждения для несовершеннолетних, нуждающихся в социальной реабилитации (социально-реабилитационные центры, социальные приюты, центры помощи детям)</w:t>
      </w:r>
      <w:r w:rsidR="00C264AC">
        <w:rPr>
          <w:rFonts w:ascii="Times New Roman" w:hAnsi="Times New Roman" w:cs="Times New Roman"/>
          <w:sz w:val="28"/>
          <w:szCs w:val="28"/>
        </w:rPr>
        <w:t xml:space="preserve"> инспекторами (по делам несовершеннолетних) отдела участковых уполномоченных полиции и по делам несовершеннолетних ОМВД России по Верхнебуреинскому району</w:t>
      </w:r>
      <w:r w:rsidR="00E66E8F">
        <w:rPr>
          <w:rFonts w:ascii="Times New Roman" w:hAnsi="Times New Roman" w:cs="Times New Roman"/>
          <w:sz w:val="28"/>
          <w:szCs w:val="28"/>
        </w:rPr>
        <w:t>, предоставляет авансовый отчёт</w:t>
      </w:r>
      <w:r w:rsidR="002A1A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1A80" w:rsidRDefault="002A1A2D" w:rsidP="00A83291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Финансирование доставки детей, выявленных как безнадзорных, в специализированные учреждения для несовершеннолетних, нуждающихся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 реабилитации (социально-реабилитационные центры, социальные приюты, центры помощи детям) </w:t>
      </w:r>
      <w:r w:rsidRPr="003B1D5E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осуществляется по подразделу </w:t>
      </w:r>
      <w:r w:rsidR="009344C2">
        <w:rPr>
          <w:rFonts w:ascii="Times New Roman" w:hAnsi="Times New Roman" w:cs="Times New Roman"/>
          <w:sz w:val="28"/>
          <w:szCs w:val="28"/>
        </w:rPr>
        <w:t>0113</w:t>
      </w:r>
      <w:r w:rsidR="00331A80" w:rsidRPr="003B1D5E">
        <w:rPr>
          <w:rFonts w:ascii="Times New Roman" w:hAnsi="Times New Roman" w:cs="Times New Roman"/>
          <w:sz w:val="28"/>
          <w:szCs w:val="28"/>
        </w:rPr>
        <w:t xml:space="preserve"> "</w:t>
      </w:r>
      <w:r w:rsidR="009344C2">
        <w:rPr>
          <w:rFonts w:ascii="Times New Roman" w:hAnsi="Times New Roman" w:cs="Times New Roman"/>
          <w:sz w:val="28"/>
          <w:szCs w:val="28"/>
        </w:rPr>
        <w:t>Другие общегосударственные вопросы</w:t>
      </w:r>
      <w:r w:rsidR="00331A80" w:rsidRPr="003B1D5E">
        <w:rPr>
          <w:rFonts w:ascii="Times New Roman" w:hAnsi="Times New Roman" w:cs="Times New Roman"/>
          <w:sz w:val="28"/>
          <w:szCs w:val="28"/>
        </w:rPr>
        <w:t>", финансирование мероприятий в области доставки детей, выявленных как безнадзорных, в специализированные учреждения для несовершеннолетних, нуждающихся в социальной реабилитации (социально-реабилитационные центры, социальн</w:t>
      </w:r>
      <w:r w:rsidR="009344C2">
        <w:rPr>
          <w:rFonts w:ascii="Times New Roman" w:hAnsi="Times New Roman" w:cs="Times New Roman"/>
          <w:sz w:val="28"/>
          <w:szCs w:val="28"/>
        </w:rPr>
        <w:t>ые приюты, центры помощи детям)</w:t>
      </w:r>
      <w:r w:rsidR="00331A80" w:rsidRPr="003B1D5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31A80" w:rsidRPr="003B1D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1A80" w:rsidRPr="003B1D5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331A80" w:rsidRPr="003B1D5E">
        <w:rPr>
          <w:rFonts w:ascii="Times New Roman" w:hAnsi="Times New Roman" w:cs="Times New Roman"/>
          <w:sz w:val="28"/>
          <w:szCs w:val="28"/>
        </w:rPr>
        <w:t xml:space="preserve"> с Приказом Министерства финансов Российской Федерации от </w:t>
      </w:r>
      <w:r w:rsidR="009344C2">
        <w:rPr>
          <w:rFonts w:ascii="Times New Roman" w:hAnsi="Times New Roman" w:cs="Times New Roman"/>
          <w:sz w:val="28"/>
          <w:szCs w:val="28"/>
        </w:rPr>
        <w:t xml:space="preserve">06.06.2019 </w:t>
      </w:r>
      <w:r w:rsidR="00331A80" w:rsidRPr="003B1D5E">
        <w:rPr>
          <w:rFonts w:ascii="Times New Roman" w:hAnsi="Times New Roman" w:cs="Times New Roman"/>
          <w:sz w:val="28"/>
          <w:szCs w:val="28"/>
        </w:rPr>
        <w:t>№</w:t>
      </w:r>
      <w:r w:rsidR="00C264AC" w:rsidRPr="003B1D5E">
        <w:rPr>
          <w:rFonts w:ascii="Times New Roman" w:hAnsi="Times New Roman" w:cs="Times New Roman"/>
          <w:sz w:val="28"/>
          <w:szCs w:val="28"/>
        </w:rPr>
        <w:t xml:space="preserve"> </w:t>
      </w:r>
      <w:r w:rsidR="009344C2">
        <w:rPr>
          <w:rFonts w:ascii="Times New Roman" w:hAnsi="Times New Roman" w:cs="Times New Roman"/>
          <w:sz w:val="28"/>
          <w:szCs w:val="28"/>
        </w:rPr>
        <w:t>85-н</w:t>
      </w:r>
      <w:r w:rsidR="00331A80" w:rsidRPr="003B1D5E">
        <w:rPr>
          <w:rFonts w:ascii="Times New Roman" w:hAnsi="Times New Roman" w:cs="Times New Roman"/>
          <w:sz w:val="28"/>
          <w:szCs w:val="28"/>
        </w:rPr>
        <w:t xml:space="preserve"> "Об утверждении Указаний о порядке применения бюджетной классификации Российской Федерации".</w:t>
      </w:r>
    </w:p>
    <w:p w:rsidR="006517FF" w:rsidRDefault="006517FF" w:rsidP="00A83291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Администрация Верхнебуреинского муниципального района за счет средств районного бюджета финансирует расходы:</w:t>
      </w:r>
    </w:p>
    <w:p w:rsidR="00A07C7F" w:rsidRDefault="006517FF" w:rsidP="00A83291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07C7F">
        <w:rPr>
          <w:rFonts w:ascii="Times New Roman" w:hAnsi="Times New Roman" w:cs="Times New Roman"/>
          <w:sz w:val="28"/>
          <w:szCs w:val="28"/>
        </w:rPr>
        <w:t xml:space="preserve"> связанные с оплатой проезда и сут</w:t>
      </w:r>
      <w:r w:rsidR="00E4338C">
        <w:rPr>
          <w:rFonts w:ascii="Times New Roman" w:hAnsi="Times New Roman" w:cs="Times New Roman"/>
          <w:sz w:val="28"/>
          <w:szCs w:val="28"/>
        </w:rPr>
        <w:t xml:space="preserve">очные </w:t>
      </w:r>
      <w:proofErr w:type="gramStart"/>
      <w:r w:rsidR="00E4338C">
        <w:rPr>
          <w:rFonts w:ascii="Times New Roman" w:hAnsi="Times New Roman" w:cs="Times New Roman"/>
          <w:sz w:val="28"/>
          <w:szCs w:val="28"/>
        </w:rPr>
        <w:t>в пути к месту специализированного</w:t>
      </w:r>
      <w:r w:rsidR="00E4338C" w:rsidRPr="00E4338C">
        <w:rPr>
          <w:rFonts w:ascii="Times New Roman" w:hAnsi="Times New Roman" w:cs="Times New Roman"/>
          <w:sz w:val="28"/>
          <w:szCs w:val="28"/>
        </w:rPr>
        <w:t xml:space="preserve"> учреждения для несовершеннолетних</w:t>
      </w:r>
      <w:r w:rsidR="00405AB1">
        <w:rPr>
          <w:rFonts w:ascii="Times New Roman" w:hAnsi="Times New Roman" w:cs="Times New Roman"/>
          <w:sz w:val="28"/>
          <w:szCs w:val="28"/>
        </w:rPr>
        <w:t xml:space="preserve"> в соответствии с нормами</w:t>
      </w:r>
      <w:proofErr w:type="gramEnd"/>
      <w:r w:rsidR="00405AB1">
        <w:rPr>
          <w:rFonts w:ascii="Times New Roman" w:hAnsi="Times New Roman" w:cs="Times New Roman"/>
          <w:sz w:val="28"/>
          <w:szCs w:val="28"/>
        </w:rPr>
        <w:t xml:space="preserve"> и видами расходов, утвержденных настоящим Положением.</w:t>
      </w:r>
    </w:p>
    <w:p w:rsidR="00E4338C" w:rsidRDefault="00E4338C" w:rsidP="00A07C7F">
      <w:pPr>
        <w:tabs>
          <w:tab w:val="left" w:pos="253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1A80" w:rsidRDefault="00E4338C" w:rsidP="00E4338C">
      <w:pPr>
        <w:tabs>
          <w:tab w:val="left" w:pos="253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</w:t>
      </w:r>
    </w:p>
    <w:p w:rsidR="008207BB" w:rsidRPr="00994B19" w:rsidRDefault="008207BB" w:rsidP="008207BB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6AB" w:rsidRPr="008366AB" w:rsidRDefault="008366AB" w:rsidP="008207BB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644" w:rsidRDefault="003A4644" w:rsidP="008207BB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644" w:rsidRPr="006D18BC" w:rsidRDefault="003A4644" w:rsidP="008207BB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B72" w:rsidRDefault="00840B72" w:rsidP="008207BB">
      <w:pPr>
        <w:spacing w:after="0" w:line="240" w:lineRule="auto"/>
        <w:rPr>
          <w:rFonts w:ascii="Times New Roman" w:hAnsi="Times New Roman" w:cs="Times New Roman"/>
        </w:rPr>
      </w:pPr>
    </w:p>
    <w:p w:rsidR="00E4338C" w:rsidRDefault="00E4338C" w:rsidP="008207BB">
      <w:pPr>
        <w:spacing w:after="0" w:line="240" w:lineRule="auto"/>
        <w:rPr>
          <w:rFonts w:ascii="Times New Roman" w:hAnsi="Times New Roman" w:cs="Times New Roman"/>
        </w:rPr>
      </w:pPr>
    </w:p>
    <w:p w:rsidR="00E4338C" w:rsidRDefault="00E4338C" w:rsidP="008207BB">
      <w:pPr>
        <w:spacing w:after="0" w:line="240" w:lineRule="auto"/>
        <w:rPr>
          <w:rFonts w:ascii="Times New Roman" w:hAnsi="Times New Roman" w:cs="Times New Roman"/>
        </w:rPr>
      </w:pPr>
    </w:p>
    <w:p w:rsidR="00E4338C" w:rsidRDefault="00E4338C" w:rsidP="008207BB">
      <w:pPr>
        <w:spacing w:after="0" w:line="240" w:lineRule="auto"/>
        <w:rPr>
          <w:rFonts w:ascii="Times New Roman" w:hAnsi="Times New Roman" w:cs="Times New Roman"/>
        </w:rPr>
      </w:pPr>
    </w:p>
    <w:p w:rsidR="00E4338C" w:rsidRDefault="00E4338C" w:rsidP="008207BB">
      <w:pPr>
        <w:spacing w:after="0" w:line="240" w:lineRule="auto"/>
        <w:rPr>
          <w:rFonts w:ascii="Times New Roman" w:hAnsi="Times New Roman" w:cs="Times New Roman"/>
        </w:rPr>
      </w:pPr>
    </w:p>
    <w:p w:rsidR="00E4338C" w:rsidRDefault="00E4338C" w:rsidP="008207BB">
      <w:pPr>
        <w:spacing w:after="0" w:line="240" w:lineRule="auto"/>
        <w:rPr>
          <w:rFonts w:ascii="Times New Roman" w:hAnsi="Times New Roman" w:cs="Times New Roman"/>
        </w:rPr>
      </w:pPr>
    </w:p>
    <w:p w:rsidR="00E4338C" w:rsidRDefault="00E4338C" w:rsidP="008207BB">
      <w:pPr>
        <w:spacing w:after="0" w:line="240" w:lineRule="auto"/>
        <w:rPr>
          <w:rFonts w:ascii="Times New Roman" w:hAnsi="Times New Roman" w:cs="Times New Roman"/>
        </w:rPr>
      </w:pPr>
    </w:p>
    <w:p w:rsidR="00E4338C" w:rsidRDefault="00E4338C" w:rsidP="008207BB">
      <w:pPr>
        <w:spacing w:after="0" w:line="240" w:lineRule="auto"/>
        <w:rPr>
          <w:rFonts w:ascii="Times New Roman" w:hAnsi="Times New Roman" w:cs="Times New Roman"/>
        </w:rPr>
      </w:pPr>
    </w:p>
    <w:p w:rsidR="00E4338C" w:rsidRDefault="00E4338C" w:rsidP="008207BB">
      <w:pPr>
        <w:spacing w:after="0" w:line="240" w:lineRule="auto"/>
        <w:rPr>
          <w:rFonts w:ascii="Times New Roman" w:hAnsi="Times New Roman" w:cs="Times New Roman"/>
        </w:rPr>
      </w:pPr>
    </w:p>
    <w:p w:rsidR="00E4338C" w:rsidRDefault="00E4338C" w:rsidP="008207BB">
      <w:pPr>
        <w:spacing w:after="0" w:line="240" w:lineRule="auto"/>
        <w:rPr>
          <w:rFonts w:ascii="Times New Roman" w:hAnsi="Times New Roman" w:cs="Times New Roman"/>
        </w:rPr>
      </w:pPr>
    </w:p>
    <w:p w:rsidR="00E4338C" w:rsidRDefault="00E4338C" w:rsidP="008207BB">
      <w:pPr>
        <w:spacing w:after="0" w:line="240" w:lineRule="auto"/>
        <w:rPr>
          <w:rFonts w:ascii="Times New Roman" w:hAnsi="Times New Roman" w:cs="Times New Roman"/>
        </w:rPr>
      </w:pPr>
    </w:p>
    <w:p w:rsidR="00E4338C" w:rsidRDefault="00E4338C" w:rsidP="008207BB">
      <w:pPr>
        <w:spacing w:after="0" w:line="240" w:lineRule="auto"/>
        <w:rPr>
          <w:rFonts w:ascii="Times New Roman" w:hAnsi="Times New Roman" w:cs="Times New Roman"/>
        </w:rPr>
      </w:pPr>
    </w:p>
    <w:p w:rsidR="00E4338C" w:rsidRDefault="00E4338C" w:rsidP="008207BB">
      <w:pPr>
        <w:spacing w:after="0" w:line="240" w:lineRule="auto"/>
        <w:rPr>
          <w:rFonts w:ascii="Times New Roman" w:hAnsi="Times New Roman" w:cs="Times New Roman"/>
        </w:rPr>
      </w:pPr>
    </w:p>
    <w:p w:rsidR="00E4338C" w:rsidRDefault="00E4338C" w:rsidP="008207BB">
      <w:pPr>
        <w:spacing w:after="0" w:line="240" w:lineRule="auto"/>
        <w:rPr>
          <w:rFonts w:ascii="Times New Roman" w:hAnsi="Times New Roman" w:cs="Times New Roman"/>
        </w:rPr>
      </w:pPr>
    </w:p>
    <w:p w:rsidR="00E4338C" w:rsidRDefault="00E4338C" w:rsidP="008207BB">
      <w:pPr>
        <w:spacing w:after="0" w:line="240" w:lineRule="auto"/>
        <w:rPr>
          <w:rFonts w:ascii="Times New Roman" w:hAnsi="Times New Roman" w:cs="Times New Roman"/>
        </w:rPr>
      </w:pPr>
    </w:p>
    <w:p w:rsidR="00E4338C" w:rsidRDefault="00E4338C" w:rsidP="008207BB">
      <w:pPr>
        <w:spacing w:after="0" w:line="240" w:lineRule="auto"/>
        <w:rPr>
          <w:rFonts w:ascii="Times New Roman" w:hAnsi="Times New Roman" w:cs="Times New Roman"/>
        </w:rPr>
      </w:pPr>
    </w:p>
    <w:p w:rsidR="00E4338C" w:rsidRDefault="00E4338C" w:rsidP="008207BB">
      <w:pPr>
        <w:spacing w:after="0" w:line="240" w:lineRule="auto"/>
        <w:rPr>
          <w:rFonts w:ascii="Times New Roman" w:hAnsi="Times New Roman" w:cs="Times New Roman"/>
        </w:rPr>
      </w:pPr>
    </w:p>
    <w:p w:rsidR="00E4338C" w:rsidRDefault="00E4338C" w:rsidP="008207BB">
      <w:pPr>
        <w:spacing w:after="0" w:line="240" w:lineRule="auto"/>
        <w:rPr>
          <w:rFonts w:ascii="Times New Roman" w:hAnsi="Times New Roman" w:cs="Times New Roman"/>
        </w:rPr>
      </w:pPr>
    </w:p>
    <w:p w:rsidR="00E4338C" w:rsidRDefault="00E4338C" w:rsidP="008207BB">
      <w:pPr>
        <w:spacing w:after="0" w:line="240" w:lineRule="auto"/>
        <w:rPr>
          <w:rFonts w:ascii="Times New Roman" w:hAnsi="Times New Roman" w:cs="Times New Roman"/>
        </w:rPr>
      </w:pPr>
    </w:p>
    <w:p w:rsidR="00E4338C" w:rsidRDefault="00E4338C" w:rsidP="008207BB">
      <w:pPr>
        <w:spacing w:after="0" w:line="240" w:lineRule="auto"/>
        <w:rPr>
          <w:rFonts w:ascii="Times New Roman" w:hAnsi="Times New Roman" w:cs="Times New Roman"/>
        </w:rPr>
      </w:pPr>
    </w:p>
    <w:p w:rsidR="00E4338C" w:rsidRDefault="00E4338C" w:rsidP="008207BB">
      <w:pPr>
        <w:spacing w:after="0" w:line="240" w:lineRule="auto"/>
        <w:rPr>
          <w:rFonts w:ascii="Times New Roman" w:hAnsi="Times New Roman" w:cs="Times New Roman"/>
        </w:rPr>
      </w:pPr>
    </w:p>
    <w:p w:rsidR="00E4338C" w:rsidRDefault="00E4338C" w:rsidP="008207BB">
      <w:pPr>
        <w:spacing w:after="0" w:line="240" w:lineRule="auto"/>
        <w:rPr>
          <w:rFonts w:ascii="Times New Roman" w:hAnsi="Times New Roman" w:cs="Times New Roman"/>
        </w:rPr>
      </w:pPr>
    </w:p>
    <w:p w:rsidR="00E4338C" w:rsidRDefault="00E4338C" w:rsidP="008207BB">
      <w:pPr>
        <w:spacing w:after="0" w:line="240" w:lineRule="auto"/>
        <w:rPr>
          <w:rFonts w:ascii="Times New Roman" w:hAnsi="Times New Roman" w:cs="Times New Roman"/>
        </w:rPr>
      </w:pPr>
    </w:p>
    <w:p w:rsidR="009305A4" w:rsidRDefault="009305A4" w:rsidP="008207BB">
      <w:pPr>
        <w:spacing w:after="0" w:line="240" w:lineRule="auto"/>
        <w:rPr>
          <w:rFonts w:ascii="Times New Roman" w:hAnsi="Times New Roman" w:cs="Times New Roman"/>
        </w:rPr>
      </w:pPr>
    </w:p>
    <w:p w:rsidR="009305A4" w:rsidRDefault="009305A4" w:rsidP="008207BB">
      <w:pPr>
        <w:spacing w:after="0" w:line="240" w:lineRule="auto"/>
        <w:rPr>
          <w:rFonts w:ascii="Times New Roman" w:hAnsi="Times New Roman" w:cs="Times New Roman"/>
        </w:rPr>
      </w:pPr>
    </w:p>
    <w:p w:rsidR="009305A4" w:rsidRDefault="009305A4" w:rsidP="008207BB">
      <w:pPr>
        <w:spacing w:after="0" w:line="240" w:lineRule="auto"/>
        <w:rPr>
          <w:rFonts w:ascii="Times New Roman" w:hAnsi="Times New Roman" w:cs="Times New Roman"/>
        </w:rPr>
      </w:pPr>
    </w:p>
    <w:p w:rsidR="009305A4" w:rsidRDefault="009305A4" w:rsidP="008207BB">
      <w:pPr>
        <w:spacing w:after="0" w:line="240" w:lineRule="auto"/>
        <w:rPr>
          <w:rFonts w:ascii="Times New Roman" w:hAnsi="Times New Roman" w:cs="Times New Roman"/>
        </w:rPr>
      </w:pPr>
    </w:p>
    <w:p w:rsidR="009305A4" w:rsidRDefault="009305A4" w:rsidP="008207BB">
      <w:pPr>
        <w:spacing w:after="0" w:line="240" w:lineRule="auto"/>
        <w:rPr>
          <w:rFonts w:ascii="Times New Roman" w:hAnsi="Times New Roman" w:cs="Times New Roman"/>
        </w:rPr>
      </w:pPr>
    </w:p>
    <w:p w:rsidR="009305A4" w:rsidRDefault="009305A4" w:rsidP="008207BB">
      <w:pPr>
        <w:spacing w:after="0" w:line="240" w:lineRule="auto"/>
        <w:rPr>
          <w:rFonts w:ascii="Times New Roman" w:hAnsi="Times New Roman" w:cs="Times New Roman"/>
        </w:rPr>
      </w:pPr>
    </w:p>
    <w:p w:rsidR="009305A4" w:rsidRDefault="009305A4" w:rsidP="008207BB">
      <w:pPr>
        <w:spacing w:after="0" w:line="240" w:lineRule="auto"/>
        <w:rPr>
          <w:rFonts w:ascii="Times New Roman" w:hAnsi="Times New Roman" w:cs="Times New Roman"/>
        </w:rPr>
      </w:pPr>
    </w:p>
    <w:p w:rsidR="000E3726" w:rsidRDefault="000E3726" w:rsidP="008207BB">
      <w:pPr>
        <w:spacing w:after="0" w:line="240" w:lineRule="auto"/>
        <w:rPr>
          <w:rFonts w:ascii="Times New Roman" w:hAnsi="Times New Roman" w:cs="Times New Roman"/>
        </w:rPr>
      </w:pPr>
    </w:p>
    <w:p w:rsidR="009305A4" w:rsidRDefault="009305A4" w:rsidP="008207BB">
      <w:pPr>
        <w:spacing w:after="0" w:line="240" w:lineRule="auto"/>
        <w:rPr>
          <w:rFonts w:ascii="Times New Roman" w:hAnsi="Times New Roman" w:cs="Times New Roman"/>
        </w:rPr>
      </w:pPr>
    </w:p>
    <w:p w:rsidR="009305A4" w:rsidRDefault="009305A4" w:rsidP="008207BB">
      <w:pPr>
        <w:spacing w:after="0" w:line="240" w:lineRule="auto"/>
        <w:rPr>
          <w:rFonts w:ascii="Times New Roman" w:hAnsi="Times New Roman" w:cs="Times New Roman"/>
        </w:rPr>
      </w:pPr>
    </w:p>
    <w:p w:rsidR="00E4338C" w:rsidRPr="00A83291" w:rsidRDefault="00E4338C" w:rsidP="00A8329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8329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315D7" w:rsidRPr="00A83291" w:rsidRDefault="00A83291" w:rsidP="00A8329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финансирования </w:t>
      </w:r>
      <w:r w:rsidR="00E4338C" w:rsidRPr="00A83291">
        <w:rPr>
          <w:rFonts w:ascii="Times New Roman" w:hAnsi="Times New Roman" w:cs="Times New Roman"/>
          <w:sz w:val="28"/>
          <w:szCs w:val="28"/>
        </w:rPr>
        <w:t>доставки детей,</w:t>
      </w:r>
    </w:p>
    <w:p w:rsidR="005315D7" w:rsidRPr="00A83291" w:rsidRDefault="00E4338C" w:rsidP="00A8329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83291">
        <w:rPr>
          <w:rFonts w:ascii="Times New Roman" w:hAnsi="Times New Roman" w:cs="Times New Roman"/>
          <w:sz w:val="28"/>
          <w:szCs w:val="28"/>
        </w:rPr>
        <w:t xml:space="preserve"> выявленных как безнадзорных, </w:t>
      </w:r>
    </w:p>
    <w:p w:rsidR="005315D7" w:rsidRPr="00A83291" w:rsidRDefault="00E4338C" w:rsidP="00A8329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83291">
        <w:rPr>
          <w:rFonts w:ascii="Times New Roman" w:hAnsi="Times New Roman" w:cs="Times New Roman"/>
          <w:sz w:val="28"/>
          <w:szCs w:val="28"/>
        </w:rPr>
        <w:t xml:space="preserve">в специализированные учреждения </w:t>
      </w:r>
    </w:p>
    <w:p w:rsidR="005315D7" w:rsidRPr="00A83291" w:rsidRDefault="00E4338C" w:rsidP="00A8329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83291">
        <w:rPr>
          <w:rFonts w:ascii="Times New Roman" w:hAnsi="Times New Roman" w:cs="Times New Roman"/>
          <w:sz w:val="28"/>
          <w:szCs w:val="28"/>
        </w:rPr>
        <w:t xml:space="preserve">для несовершеннолетних, </w:t>
      </w:r>
    </w:p>
    <w:p w:rsidR="005315D7" w:rsidRPr="00A83291" w:rsidRDefault="00E4338C" w:rsidP="00A8329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83291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A83291">
        <w:rPr>
          <w:rFonts w:ascii="Times New Roman" w:hAnsi="Times New Roman" w:cs="Times New Roman"/>
          <w:sz w:val="28"/>
          <w:szCs w:val="28"/>
        </w:rPr>
        <w:t xml:space="preserve"> в социальной реабилитации </w:t>
      </w:r>
    </w:p>
    <w:p w:rsidR="005315D7" w:rsidRPr="00A83291" w:rsidRDefault="00E4338C" w:rsidP="00A8329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83291">
        <w:rPr>
          <w:rFonts w:ascii="Times New Roman" w:hAnsi="Times New Roman" w:cs="Times New Roman"/>
          <w:sz w:val="28"/>
          <w:szCs w:val="28"/>
        </w:rPr>
        <w:t xml:space="preserve">(социально-реабилитационные центры, </w:t>
      </w:r>
      <w:proofErr w:type="gramEnd"/>
    </w:p>
    <w:p w:rsidR="005315D7" w:rsidRPr="00A83291" w:rsidRDefault="00E4338C" w:rsidP="00A8329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83291">
        <w:rPr>
          <w:rFonts w:ascii="Times New Roman" w:hAnsi="Times New Roman" w:cs="Times New Roman"/>
          <w:sz w:val="28"/>
          <w:szCs w:val="28"/>
        </w:rPr>
        <w:t>социальные приюты, центры помощи детям)</w:t>
      </w:r>
      <w:r w:rsidR="005315D7" w:rsidRPr="00A83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38C" w:rsidRPr="00A83291" w:rsidRDefault="005315D7" w:rsidP="00A8329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83291">
        <w:rPr>
          <w:rFonts w:ascii="Times New Roman" w:hAnsi="Times New Roman" w:cs="Times New Roman"/>
          <w:sz w:val="28"/>
          <w:szCs w:val="28"/>
        </w:rPr>
        <w:t>проводимых за счет средств районного бюджета</w:t>
      </w:r>
    </w:p>
    <w:p w:rsidR="005315D7" w:rsidRPr="00A83291" w:rsidRDefault="005315D7" w:rsidP="00A832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15D7" w:rsidRDefault="005315D7" w:rsidP="00A8329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315D7" w:rsidRDefault="005315D7" w:rsidP="00A8329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315D7" w:rsidRDefault="005315D7" w:rsidP="00A832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315D7" w:rsidRDefault="005315D7" w:rsidP="00A832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315D7" w:rsidRDefault="005315D7" w:rsidP="00A83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5D7" w:rsidRDefault="005315D7" w:rsidP="00A83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5D7">
        <w:rPr>
          <w:rFonts w:ascii="Times New Roman" w:hAnsi="Times New Roman" w:cs="Times New Roman"/>
          <w:sz w:val="28"/>
          <w:szCs w:val="28"/>
        </w:rPr>
        <w:t xml:space="preserve">Нормы </w:t>
      </w:r>
      <w:r w:rsidR="00F60979">
        <w:rPr>
          <w:rFonts w:ascii="Times New Roman" w:hAnsi="Times New Roman" w:cs="Times New Roman"/>
          <w:sz w:val="28"/>
          <w:szCs w:val="28"/>
        </w:rPr>
        <w:t xml:space="preserve">и виды </w:t>
      </w:r>
      <w:r w:rsidRPr="005315D7">
        <w:rPr>
          <w:rFonts w:ascii="Times New Roman" w:hAnsi="Times New Roman" w:cs="Times New Roman"/>
          <w:sz w:val="28"/>
          <w:szCs w:val="28"/>
        </w:rPr>
        <w:t>расходов</w:t>
      </w:r>
    </w:p>
    <w:p w:rsidR="005315D7" w:rsidRDefault="005315D7" w:rsidP="00A83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5D7" w:rsidRDefault="005315D7" w:rsidP="00A83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5D7" w:rsidRDefault="005315D7" w:rsidP="00A83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Суточны</w:t>
      </w:r>
      <w:r w:rsidR="009D5A3A">
        <w:rPr>
          <w:rFonts w:ascii="Times New Roman" w:hAnsi="Times New Roman" w:cs="Times New Roman"/>
          <w:sz w:val="28"/>
          <w:szCs w:val="28"/>
        </w:rPr>
        <w:t xml:space="preserve">е  </w:t>
      </w:r>
      <w:r>
        <w:rPr>
          <w:rFonts w:ascii="Times New Roman" w:hAnsi="Times New Roman" w:cs="Times New Roman"/>
          <w:sz w:val="28"/>
          <w:szCs w:val="28"/>
        </w:rPr>
        <w:t xml:space="preserve"> – не более 100 рублей.</w:t>
      </w:r>
    </w:p>
    <w:p w:rsidR="005315D7" w:rsidRPr="00070625" w:rsidRDefault="00F60979" w:rsidP="00A83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Оплата железнодорожных билетов производится по действующему тарифу на момент проведения мероприятия, но не выше тарифа эконом класса</w:t>
      </w:r>
      <w:r w:rsidR="009D5A3A">
        <w:rPr>
          <w:rFonts w:ascii="Times New Roman" w:hAnsi="Times New Roman" w:cs="Times New Roman"/>
          <w:sz w:val="28"/>
          <w:szCs w:val="28"/>
        </w:rPr>
        <w:t xml:space="preserve"> </w:t>
      </w:r>
      <w:r w:rsidR="009D5A3A" w:rsidRPr="00070625">
        <w:rPr>
          <w:rFonts w:ascii="Times New Roman" w:hAnsi="Times New Roman" w:cs="Times New Roman"/>
          <w:sz w:val="28"/>
          <w:szCs w:val="28"/>
        </w:rPr>
        <w:t>(</w:t>
      </w:r>
      <w:r w:rsidR="00070625" w:rsidRPr="00070625">
        <w:rPr>
          <w:rFonts w:ascii="Times New Roman" w:hAnsi="Times New Roman" w:cs="Times New Roman"/>
          <w:sz w:val="28"/>
          <w:szCs w:val="28"/>
        </w:rPr>
        <w:t>не</w:t>
      </w:r>
      <w:r w:rsidR="00070625">
        <w:rPr>
          <w:rFonts w:ascii="Calibri" w:hAnsi="Calibri" w:cs="Calibri"/>
        </w:rPr>
        <w:t xml:space="preserve"> </w:t>
      </w:r>
      <w:r w:rsidR="00070625" w:rsidRPr="00070625">
        <w:rPr>
          <w:rFonts w:ascii="Times New Roman" w:hAnsi="Times New Roman" w:cs="Times New Roman"/>
          <w:sz w:val="28"/>
          <w:szCs w:val="28"/>
        </w:rPr>
        <w:t>выше стоимости проезда в купейном вагоне поезда</w:t>
      </w:r>
      <w:r w:rsidR="009D5A3A" w:rsidRPr="00070625">
        <w:rPr>
          <w:rFonts w:ascii="Times New Roman" w:hAnsi="Times New Roman" w:cs="Times New Roman"/>
          <w:sz w:val="28"/>
          <w:szCs w:val="28"/>
        </w:rPr>
        <w:t>).</w:t>
      </w:r>
    </w:p>
    <w:p w:rsidR="005315D7" w:rsidRDefault="00070625" w:rsidP="00A83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3.Оплата</w:t>
      </w:r>
      <w:r w:rsidRPr="00070625">
        <w:rPr>
          <w:rFonts w:ascii="Times New Roman" w:hAnsi="Times New Roman" w:cs="Times New Roman"/>
          <w:sz w:val="28"/>
          <w:szCs w:val="28"/>
        </w:rPr>
        <w:t xml:space="preserve"> стоимости проезда автомобильным транспортом общего пользования (кроме такси) к железнодорожной станции</w:t>
      </w:r>
      <w:r>
        <w:rPr>
          <w:rFonts w:ascii="Times New Roman" w:hAnsi="Times New Roman" w:cs="Times New Roman"/>
          <w:sz w:val="28"/>
          <w:szCs w:val="28"/>
        </w:rPr>
        <w:t xml:space="preserve"> (к месту проведения мероприятия).</w:t>
      </w:r>
    </w:p>
    <w:p w:rsidR="005315D7" w:rsidRDefault="005315D7" w:rsidP="00A83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5D7" w:rsidRPr="005315D7" w:rsidRDefault="005315D7" w:rsidP="00A83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–––––––––––––––––––––––––––––––––––––––––</w:t>
      </w:r>
    </w:p>
    <w:sectPr w:rsidR="005315D7" w:rsidRPr="005315D7" w:rsidSect="00A83291">
      <w:headerReference w:type="default" r:id="rId7"/>
      <w:pgSz w:w="11906" w:h="16838"/>
      <w:pgMar w:top="1134" w:right="566" w:bottom="1134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61D" w:rsidRDefault="0012461D" w:rsidP="00A83291">
      <w:pPr>
        <w:spacing w:after="0" w:line="240" w:lineRule="auto"/>
      </w:pPr>
      <w:r>
        <w:separator/>
      </w:r>
    </w:p>
  </w:endnote>
  <w:endnote w:type="continuationSeparator" w:id="0">
    <w:p w:rsidR="0012461D" w:rsidRDefault="0012461D" w:rsidP="00A8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61D" w:rsidRDefault="0012461D" w:rsidP="00A83291">
      <w:pPr>
        <w:spacing w:after="0" w:line="240" w:lineRule="auto"/>
      </w:pPr>
      <w:r>
        <w:separator/>
      </w:r>
    </w:p>
  </w:footnote>
  <w:footnote w:type="continuationSeparator" w:id="0">
    <w:p w:rsidR="0012461D" w:rsidRDefault="0012461D" w:rsidP="00A83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28766"/>
      <w:docPartObj>
        <w:docPartGallery w:val="Page Numbers (Top of Page)"/>
        <w:docPartUnique/>
      </w:docPartObj>
    </w:sdtPr>
    <w:sdtContent>
      <w:p w:rsidR="00A83291" w:rsidRDefault="00247BD2">
        <w:pPr>
          <w:pStyle w:val="a3"/>
          <w:jc w:val="center"/>
        </w:pPr>
        <w:fldSimple w:instr=" PAGE   \* MERGEFORMAT ">
          <w:r w:rsidR="002B3A56">
            <w:rPr>
              <w:noProof/>
            </w:rPr>
            <w:t>2</w:t>
          </w:r>
        </w:fldSimple>
      </w:p>
    </w:sdtContent>
  </w:sdt>
  <w:p w:rsidR="00A83291" w:rsidRDefault="00A832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18BC"/>
    <w:rsid w:val="000015DD"/>
    <w:rsid w:val="00070625"/>
    <w:rsid w:val="000E3726"/>
    <w:rsid w:val="0012461D"/>
    <w:rsid w:val="00131689"/>
    <w:rsid w:val="001368D0"/>
    <w:rsid w:val="001400A3"/>
    <w:rsid w:val="001F349E"/>
    <w:rsid w:val="00247BD2"/>
    <w:rsid w:val="0025507D"/>
    <w:rsid w:val="002A1A2D"/>
    <w:rsid w:val="002B0420"/>
    <w:rsid w:val="002B3A56"/>
    <w:rsid w:val="002B5182"/>
    <w:rsid w:val="00331A80"/>
    <w:rsid w:val="0038069E"/>
    <w:rsid w:val="003A4644"/>
    <w:rsid w:val="003B1D5E"/>
    <w:rsid w:val="00405AB1"/>
    <w:rsid w:val="00430DD5"/>
    <w:rsid w:val="00462C04"/>
    <w:rsid w:val="004F598C"/>
    <w:rsid w:val="00502959"/>
    <w:rsid w:val="005315D7"/>
    <w:rsid w:val="005C2B6B"/>
    <w:rsid w:val="006517FF"/>
    <w:rsid w:val="006D18BC"/>
    <w:rsid w:val="00701223"/>
    <w:rsid w:val="007E6682"/>
    <w:rsid w:val="008207BB"/>
    <w:rsid w:val="008366AB"/>
    <w:rsid w:val="00840B72"/>
    <w:rsid w:val="009305A4"/>
    <w:rsid w:val="009344C2"/>
    <w:rsid w:val="00994B19"/>
    <w:rsid w:val="009A3AB1"/>
    <w:rsid w:val="009D5A3A"/>
    <w:rsid w:val="00A00433"/>
    <w:rsid w:val="00A07C7F"/>
    <w:rsid w:val="00A12BCC"/>
    <w:rsid w:val="00A83291"/>
    <w:rsid w:val="00B433F4"/>
    <w:rsid w:val="00C264AC"/>
    <w:rsid w:val="00C50B6A"/>
    <w:rsid w:val="00D11807"/>
    <w:rsid w:val="00D301AA"/>
    <w:rsid w:val="00D41785"/>
    <w:rsid w:val="00D7560E"/>
    <w:rsid w:val="00D8068F"/>
    <w:rsid w:val="00DA4B91"/>
    <w:rsid w:val="00E002DD"/>
    <w:rsid w:val="00E4338C"/>
    <w:rsid w:val="00E66E8F"/>
    <w:rsid w:val="00F32EB7"/>
    <w:rsid w:val="00F604BD"/>
    <w:rsid w:val="00F60979"/>
    <w:rsid w:val="00FD1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291"/>
  </w:style>
  <w:style w:type="paragraph" w:styleId="a5">
    <w:name w:val="footer"/>
    <w:basedOn w:val="a"/>
    <w:link w:val="a6"/>
    <w:uiPriority w:val="99"/>
    <w:semiHidden/>
    <w:unhideWhenUsed/>
    <w:rsid w:val="00A83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3291"/>
  </w:style>
  <w:style w:type="paragraph" w:styleId="a7">
    <w:name w:val="Balloon Text"/>
    <w:basedOn w:val="a"/>
    <w:link w:val="a8"/>
    <w:uiPriority w:val="99"/>
    <w:semiHidden/>
    <w:unhideWhenUsed/>
    <w:rsid w:val="00A83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3291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9A3AB1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rsid w:val="009A3AB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44CA0-1FDD-4A04-BB77-E9153FB0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1new</dc:creator>
  <cp:keywords/>
  <dc:description/>
  <cp:lastModifiedBy>Машбюро</cp:lastModifiedBy>
  <cp:revision>47</cp:revision>
  <cp:lastPrinted>2021-03-01T02:09:00Z</cp:lastPrinted>
  <dcterms:created xsi:type="dcterms:W3CDTF">2021-02-05T00:38:00Z</dcterms:created>
  <dcterms:modified xsi:type="dcterms:W3CDTF">2021-03-01T02:11:00Z</dcterms:modified>
</cp:coreProperties>
</file>