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93" w:rsidRDefault="00725A93" w:rsidP="00725A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5A93" w:rsidRDefault="00725A93" w:rsidP="00725A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25A93" w:rsidRPr="00725A93" w:rsidRDefault="00725A93" w:rsidP="00725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25A93" w:rsidRDefault="00725A93" w:rsidP="00725A9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5A93" w:rsidRDefault="00725A93" w:rsidP="00725A9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5A93" w:rsidRDefault="00725A93" w:rsidP="00725A9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5A93" w:rsidRDefault="008A048B" w:rsidP="00725A9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30.03.2021  № 180</w:t>
      </w:r>
    </w:p>
    <w:p w:rsidR="00725A93" w:rsidRDefault="00725A93" w:rsidP="00725A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0E1E1B" w:rsidRDefault="000E1E1B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0E1E1B" w:rsidRDefault="000E1E1B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0E1E1B" w:rsidRDefault="000E1E1B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8F336B" w:rsidRPr="00AA5E86" w:rsidRDefault="008F336B" w:rsidP="000E1E1B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434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A97EC9"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E86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</w:p>
    <w:p w:rsidR="008F336B" w:rsidRPr="00C43FDD" w:rsidRDefault="008F336B" w:rsidP="000E1E1B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8F336B" w:rsidRPr="00F55EDD" w:rsidRDefault="000E1E1B" w:rsidP="000E1E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336B"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F336B" w:rsidRPr="00C43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о</w:t>
      </w:r>
      <w:r w:rsidR="0049169E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9E">
        <w:rPr>
          <w:rFonts w:ascii="Times New Roman" w:hAnsi="Times New Roman" w:cs="Times New Roman"/>
          <w:sz w:val="28"/>
          <w:szCs w:val="28"/>
        </w:rPr>
        <w:t>к</w:t>
      </w:r>
      <w:r w:rsidR="008F336B" w:rsidRPr="00C43FDD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6B"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36B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4A" w:rsidRPr="00F55ED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F55EDD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EDD" w:rsidRPr="00361D21" w:rsidRDefault="00F55EDD" w:rsidP="000E1E1B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нести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EC9"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</w:t>
      </w:r>
      <w:r w:rsidRPr="00361D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1CFA" w:rsidRDefault="00F94849" w:rsidP="000E1E1B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1CE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0E1E1B" w:rsidRPr="000E1E1B" w:rsidRDefault="000E1E1B" w:rsidP="000E1E1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087"/>
      </w:tblGrid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«Сохранение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FDD">
              <w:rPr>
                <w:rFonts w:ascii="Times New Roman" w:hAnsi="Times New Roman" w:cs="Times New Roman"/>
                <w:sz w:val="28"/>
                <w:szCs w:val="28"/>
              </w:rPr>
              <w:t>края»</w:t>
            </w:r>
          </w:p>
        </w:tc>
      </w:tr>
      <w:tr w:rsidR="00A71CFA" w:rsidRPr="00A71CFA" w:rsidTr="000E1E1B">
        <w:trPr>
          <w:trHeight w:val="613"/>
        </w:trPr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A71CFA" w:rsidRPr="00A71CFA" w:rsidRDefault="00A71CFA" w:rsidP="000E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A71CFA" w:rsidRPr="00A71CFA" w:rsidTr="000E1E1B">
        <w:tc>
          <w:tcPr>
            <w:tcW w:w="2235" w:type="dxa"/>
          </w:tcPr>
          <w:p w:rsidR="00152B59" w:rsidRPr="00F55EDD" w:rsidRDefault="00152B59" w:rsidP="000E1E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152B59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0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0E1E1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A71CFA" w:rsidRPr="00A71CFA" w:rsidRDefault="00A71CFA" w:rsidP="000E1E1B">
            <w:pPr>
              <w:spacing w:after="0" w:line="240" w:lineRule="auto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-Кинообслуживание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152B59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0E1E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CFA"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2B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4855572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087" w:type="dxa"/>
          </w:tcPr>
          <w:p w:rsidR="00657BF0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6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E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162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E1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119,299</w:t>
            </w:r>
            <w:r w:rsidR="000E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107581,798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120532,938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191938,814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169642,666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135563,402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128163,022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128163,022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127533,637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296839,360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0E1E1B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7BF0"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F0" w:rsidRPr="00A71CF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22219,250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29948,018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48308,678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39263,254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39404,940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39379,530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39379,530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38936,160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53781,060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33112,362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14122,166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5964,600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937" w:rsidRPr="00D77ACA">
              <w:rPr>
                <w:rFonts w:ascii="Times New Roman" w:hAnsi="Times New Roman" w:cs="Times New Roman"/>
                <w:sz w:val="28"/>
                <w:szCs w:val="28"/>
              </w:rPr>
              <w:t>5443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,348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77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23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6565,800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7345,161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3670,329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57BF0" w:rsidRPr="00D77AC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77ACA" w:rsidRPr="00D77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A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71CFA" w:rsidRPr="00A71CFA" w:rsidRDefault="00657BF0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bookmarkEnd w:id="0"/>
      <w:tr w:rsidR="00A71CFA" w:rsidRPr="00A71CFA" w:rsidTr="000E1E1B">
        <w:tc>
          <w:tcPr>
            <w:tcW w:w="2235" w:type="dxa"/>
          </w:tcPr>
          <w:p w:rsidR="00A71CFA" w:rsidRPr="00A71CFA" w:rsidRDefault="00A71CFA" w:rsidP="000E1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учреждений: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увеличиться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человек,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  <w:r w:rsidR="000E1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A71CFA" w:rsidRPr="00A71CFA" w:rsidRDefault="00A71CFA" w:rsidP="000E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C0" w:rsidRDefault="000E1E1B" w:rsidP="00A71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2A49">
        <w:rPr>
          <w:rFonts w:ascii="Times New Roman" w:hAnsi="Times New Roman" w:cs="Times New Roman"/>
          <w:sz w:val="28"/>
          <w:szCs w:val="28"/>
        </w:rPr>
        <w:t>»</w:t>
      </w:r>
    </w:p>
    <w:p w:rsidR="00105208" w:rsidRPr="00657BF0" w:rsidRDefault="00F55EDD" w:rsidP="000E1E1B">
      <w:pPr>
        <w:pStyle w:val="a4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BF0">
        <w:rPr>
          <w:rFonts w:ascii="Times New Roman" w:hAnsi="Times New Roman" w:cs="Times New Roman"/>
          <w:sz w:val="28"/>
          <w:szCs w:val="28"/>
        </w:rPr>
        <w:t>Раздел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657BF0">
        <w:rPr>
          <w:rFonts w:ascii="Times New Roman" w:hAnsi="Times New Roman" w:cs="Times New Roman"/>
          <w:sz w:val="28"/>
          <w:szCs w:val="28"/>
        </w:rPr>
        <w:t>7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EA1C4D" w:rsidRPr="00657BF0">
        <w:rPr>
          <w:rFonts w:ascii="Times New Roman" w:hAnsi="Times New Roman" w:cs="Times New Roman"/>
          <w:sz w:val="28"/>
          <w:szCs w:val="28"/>
        </w:rPr>
        <w:t>Программы</w:t>
      </w:r>
      <w:r w:rsidR="00310740" w:rsidRPr="00657BF0">
        <w:rPr>
          <w:rFonts w:ascii="Times New Roman" w:hAnsi="Times New Roman" w:cs="Times New Roman"/>
          <w:sz w:val="28"/>
          <w:szCs w:val="28"/>
        </w:rPr>
        <w:t>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310740" w:rsidRPr="00657BF0">
        <w:rPr>
          <w:rFonts w:ascii="Times New Roman" w:hAnsi="Times New Roman" w:cs="Times New Roman"/>
          <w:sz w:val="28"/>
          <w:szCs w:val="28"/>
        </w:rPr>
        <w:t>Ресурсное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310740" w:rsidRPr="00657BF0">
        <w:rPr>
          <w:rFonts w:ascii="Times New Roman" w:hAnsi="Times New Roman" w:cs="Times New Roman"/>
          <w:sz w:val="28"/>
          <w:szCs w:val="28"/>
        </w:rPr>
        <w:t>обеспечение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310740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</w:t>
      </w:r>
      <w:r w:rsidR="00B85736"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Pr="00657B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55EDD" w:rsidRDefault="00F55EDD" w:rsidP="00F5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«Ресурсное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657BF0" w:rsidRPr="00A71CFA" w:rsidRDefault="00657BF0" w:rsidP="000E1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Реализация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мероприятий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осуществляется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за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счет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федерального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71CFA">
        <w:rPr>
          <w:rFonts w:ascii="Times New Roman" w:hAnsi="Times New Roman" w:cs="Times New Roman"/>
          <w:sz w:val="28"/>
          <w:szCs w:val="28"/>
        </w:rPr>
        <w:t>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71CFA">
        <w:rPr>
          <w:rFonts w:ascii="Times New Roman" w:hAnsi="Times New Roman" w:cs="Times New Roman"/>
          <w:sz w:val="28"/>
          <w:szCs w:val="28"/>
        </w:rPr>
        <w:t>аевого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района.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финансирования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ежегодно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уточняются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при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формировании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соответствующих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бюджетов.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Объем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необходимых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71CFA">
        <w:rPr>
          <w:rFonts w:ascii="Times New Roman" w:hAnsi="Times New Roman" w:cs="Times New Roman"/>
          <w:sz w:val="28"/>
          <w:szCs w:val="28"/>
        </w:rPr>
        <w:t>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A71CFA">
        <w:rPr>
          <w:rFonts w:ascii="Times New Roman" w:hAnsi="Times New Roman" w:cs="Times New Roman"/>
          <w:sz w:val="28"/>
          <w:szCs w:val="28"/>
        </w:rPr>
        <w:t>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2017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-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2024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годах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из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составил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34162A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9119,299</w:t>
      </w:r>
      <w:r w:rsidR="000E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годам: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2017г.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107581,798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2018г.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120532,938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2019г.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191938,814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2020г.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169642,666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2021г.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135563,402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2022г.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128163,022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2023г.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128163,022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2024г.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127533,637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краевого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296839,360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0E1E1B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 w:rsidRPr="00A71C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 w:rsidRPr="00A71CF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 w:rsidRPr="00A71CF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 w:rsidRPr="00A71C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 w:rsidRPr="00A71CFA">
        <w:rPr>
          <w:rFonts w:ascii="Times New Roman" w:hAnsi="Times New Roman" w:cs="Times New Roman"/>
          <w:sz w:val="28"/>
          <w:szCs w:val="28"/>
        </w:rPr>
        <w:t>годам: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2017г.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22219,250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2018г.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29948,018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2019г.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48308,678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2020г.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39263,254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2021г.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39404,940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2022г.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39379,530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2023г.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39379,530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2024г.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38936,160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федерального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53781,060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годам: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2017г.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102,210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2018г.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479,722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2019г.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33112,362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2020г.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14122,166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2021г.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5964,600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2022г.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lastRenderedPageBreak/>
        <w:t>2023г.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A71CFA" w:rsidRDefault="00657BF0" w:rsidP="0065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2024г.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657BF0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A71CF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7ACA" w:rsidRPr="00D77ACA">
        <w:rPr>
          <w:rFonts w:ascii="Times New Roman" w:hAnsi="Times New Roman" w:cs="Times New Roman"/>
          <w:sz w:val="28"/>
          <w:szCs w:val="28"/>
        </w:rPr>
        <w:t>55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D77ACA" w:rsidRPr="00D77ACA">
        <w:rPr>
          <w:rFonts w:ascii="Times New Roman" w:hAnsi="Times New Roman" w:cs="Times New Roman"/>
          <w:sz w:val="28"/>
          <w:szCs w:val="28"/>
        </w:rPr>
        <w:t>443,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D77ACA" w:rsidRPr="00D77ACA">
        <w:rPr>
          <w:rFonts w:ascii="Times New Roman" w:hAnsi="Times New Roman" w:cs="Times New Roman"/>
          <w:sz w:val="28"/>
          <w:szCs w:val="28"/>
        </w:rPr>
        <w:t>348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D77ACA"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D77ACA"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по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годам: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2017г.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8</w:t>
      </w:r>
      <w:r w:rsidR="007477EE">
        <w:rPr>
          <w:rFonts w:ascii="Times New Roman" w:hAnsi="Times New Roman" w:cs="Times New Roman"/>
          <w:sz w:val="28"/>
          <w:szCs w:val="28"/>
        </w:rPr>
        <w:t>36</w:t>
      </w:r>
      <w:bookmarkStart w:id="1" w:name="_GoBack"/>
      <w:bookmarkEnd w:id="1"/>
      <w:r w:rsidRPr="00D77ACA">
        <w:rPr>
          <w:rFonts w:ascii="Times New Roman" w:hAnsi="Times New Roman" w:cs="Times New Roman"/>
          <w:sz w:val="28"/>
          <w:szCs w:val="28"/>
        </w:rPr>
        <w:t>2,</w:t>
      </w:r>
      <w:r w:rsidR="00523067">
        <w:rPr>
          <w:rFonts w:ascii="Times New Roman" w:hAnsi="Times New Roman" w:cs="Times New Roman"/>
          <w:sz w:val="28"/>
          <w:szCs w:val="28"/>
        </w:rPr>
        <w:t>0</w:t>
      </w:r>
      <w:r w:rsidRPr="00D77ACA">
        <w:rPr>
          <w:rFonts w:ascii="Times New Roman" w:hAnsi="Times New Roman" w:cs="Times New Roman"/>
          <w:sz w:val="28"/>
          <w:szCs w:val="28"/>
        </w:rPr>
        <w:t>58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2018г.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6565,800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2019г.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7345,161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2020г.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3670,329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2021г.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7</w:t>
      </w:r>
      <w:r w:rsidR="00D25583">
        <w:rPr>
          <w:rFonts w:ascii="Times New Roman" w:hAnsi="Times New Roman" w:cs="Times New Roman"/>
          <w:sz w:val="28"/>
          <w:szCs w:val="28"/>
        </w:rPr>
        <w:t>3</w:t>
      </w:r>
      <w:r w:rsidRPr="00D77ACA">
        <w:rPr>
          <w:rFonts w:ascii="Times New Roman" w:hAnsi="Times New Roman" w:cs="Times New Roman"/>
          <w:sz w:val="28"/>
          <w:szCs w:val="28"/>
        </w:rPr>
        <w:t>75,000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2022г.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7375,000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D77ACA" w:rsidRPr="00D77ACA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2023г.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7375,000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Pr="004C1FE1" w:rsidRDefault="00D77ACA" w:rsidP="00D77A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7ACA">
        <w:rPr>
          <w:rFonts w:ascii="Times New Roman" w:hAnsi="Times New Roman" w:cs="Times New Roman"/>
          <w:sz w:val="28"/>
          <w:szCs w:val="28"/>
        </w:rPr>
        <w:t>2024г.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7375,000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тыс.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D77AC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Default="00657BF0" w:rsidP="00657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CFA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том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числе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районного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источником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финансового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обеспечения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которых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являются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средства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бюджета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поселений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–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A71CFA">
        <w:rPr>
          <w:rFonts w:ascii="Times New Roman" w:hAnsi="Times New Roman" w:cs="Times New Roman"/>
          <w:sz w:val="28"/>
          <w:szCs w:val="28"/>
        </w:rPr>
        <w:t>0,000</w:t>
      </w:r>
      <w:r w:rsidR="00D25583">
        <w:rPr>
          <w:rFonts w:ascii="Times New Roman" w:hAnsi="Times New Roman" w:cs="Times New Roman"/>
          <w:sz w:val="28"/>
          <w:szCs w:val="28"/>
        </w:rPr>
        <w:t> </w:t>
      </w:r>
      <w:r w:rsidRPr="00A71CFA">
        <w:rPr>
          <w:rFonts w:ascii="Times New Roman" w:hAnsi="Times New Roman" w:cs="Times New Roman"/>
          <w:sz w:val="28"/>
          <w:szCs w:val="28"/>
        </w:rPr>
        <w:t>тыс.</w:t>
      </w:r>
      <w:r w:rsidR="00D25583">
        <w:rPr>
          <w:rFonts w:ascii="Times New Roman" w:hAnsi="Times New Roman" w:cs="Times New Roman"/>
          <w:sz w:val="28"/>
          <w:szCs w:val="28"/>
        </w:rPr>
        <w:t> </w:t>
      </w:r>
      <w:r w:rsidRPr="00A71CFA">
        <w:rPr>
          <w:rFonts w:ascii="Times New Roman" w:hAnsi="Times New Roman" w:cs="Times New Roman"/>
          <w:sz w:val="28"/>
          <w:szCs w:val="28"/>
        </w:rPr>
        <w:t>руб.</w:t>
      </w:r>
    </w:p>
    <w:p w:rsidR="00657BF0" w:rsidRDefault="00657BF0" w:rsidP="0052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BB">
        <w:rPr>
          <w:rFonts w:ascii="Times New Roman" w:hAnsi="Times New Roman" w:cs="Times New Roman"/>
          <w:sz w:val="28"/>
          <w:szCs w:val="28"/>
        </w:rPr>
        <w:t>Ресурсное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обеспечение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муниципальной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приведено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Приложении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2,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прогнозная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(справочная)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оценка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расходов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федерального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краевого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бюджета,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бюджетов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образований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края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и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внебюджетных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средств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на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реализацию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целей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муниципальной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программы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Приложении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Pr="00483EB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5E70" w:rsidRPr="00D51165" w:rsidRDefault="00657BF0" w:rsidP="00EA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Приложения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611573">
        <w:rPr>
          <w:rFonts w:ascii="Times New Roman" w:hAnsi="Times New Roman" w:cs="Times New Roman"/>
          <w:sz w:val="28"/>
          <w:szCs w:val="28"/>
        </w:rPr>
        <w:t>1,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3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к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Программе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изложить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в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редакции,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согласно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Приложениям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1,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2</w:t>
      </w:r>
      <w:r w:rsidR="00611573">
        <w:rPr>
          <w:rFonts w:ascii="Times New Roman" w:hAnsi="Times New Roman" w:cs="Times New Roman"/>
          <w:sz w:val="28"/>
          <w:szCs w:val="28"/>
        </w:rPr>
        <w:t>,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611573">
        <w:rPr>
          <w:rFonts w:ascii="Times New Roman" w:hAnsi="Times New Roman" w:cs="Times New Roman"/>
          <w:sz w:val="28"/>
          <w:szCs w:val="28"/>
        </w:rPr>
        <w:t>3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соответственно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к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настоящему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F025E" w:rsidRPr="00D51165" w:rsidRDefault="00D25583" w:rsidP="00D25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25E" w:rsidRPr="00D51165">
        <w:rPr>
          <w:rFonts w:ascii="Times New Roman" w:hAnsi="Times New Roman" w:cs="Times New Roman"/>
          <w:sz w:val="28"/>
          <w:szCs w:val="28"/>
        </w:rPr>
        <w:t>.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25E" w:rsidRPr="00D51165">
        <w:rPr>
          <w:rFonts w:ascii="Times New Roman" w:hAnsi="Times New Roman" w:cs="Times New Roman"/>
          <w:sz w:val="28"/>
          <w:szCs w:val="28"/>
        </w:rPr>
        <w:t>Контроль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исполнением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настоящего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постановления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оставляю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за</w:t>
      </w:r>
      <w:r w:rsidR="000E1E1B">
        <w:rPr>
          <w:rFonts w:ascii="Times New Roman" w:hAnsi="Times New Roman" w:cs="Times New Roman"/>
          <w:sz w:val="28"/>
          <w:szCs w:val="28"/>
        </w:rPr>
        <w:t xml:space="preserve"> </w:t>
      </w:r>
      <w:r w:rsidR="005C5E70" w:rsidRPr="00D51165">
        <w:rPr>
          <w:rFonts w:ascii="Times New Roman" w:hAnsi="Times New Roman" w:cs="Times New Roman"/>
          <w:sz w:val="28"/>
          <w:szCs w:val="28"/>
        </w:rPr>
        <w:t>собой.</w:t>
      </w:r>
    </w:p>
    <w:p w:rsidR="002F025E" w:rsidRDefault="000E1E1B" w:rsidP="00D25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F0">
        <w:rPr>
          <w:rFonts w:ascii="Times New Roman" w:hAnsi="Times New Roman" w:cs="Times New Roman"/>
          <w:sz w:val="28"/>
          <w:szCs w:val="28"/>
        </w:rPr>
        <w:t>4</w:t>
      </w:r>
      <w:r w:rsidR="002F025E" w:rsidRPr="00D51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58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5E" w:rsidRPr="00D5116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C5" w:rsidRDefault="008A5DC5" w:rsidP="00D2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583" w:rsidRDefault="00D25583" w:rsidP="000E0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25583" w:rsidSect="00F06A55">
          <w:headerReference w:type="default" r:id="rId8"/>
          <w:pgSz w:w="11906" w:h="16838"/>
          <w:pgMar w:top="1134" w:right="567" w:bottom="1134" w:left="2098" w:header="709" w:footer="709" w:gutter="0"/>
          <w:cols w:space="708"/>
          <w:titlePg/>
          <w:docGrid w:linePitch="360"/>
        </w:sectPr>
      </w:pP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6B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района </w:t>
      </w:r>
    </w:p>
    <w:p w:rsidR="008A5DC5" w:rsidRDefault="008A048B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30.03.2021 № 180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1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культуры</w:t>
      </w:r>
    </w:p>
    <w:p w:rsidR="008A5DC5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Верхнебуреинского муниципального района </w:t>
      </w:r>
    </w:p>
    <w:p w:rsidR="008A5DC5" w:rsidRPr="00076B2A" w:rsidRDefault="008A5DC5" w:rsidP="008A5DC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Хабаровского края»</w:t>
      </w:r>
    </w:p>
    <w:p w:rsidR="008A5DC5" w:rsidRPr="00076B2A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DC5" w:rsidRPr="008A5DC5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DC5" w:rsidRDefault="008A5DC5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C5">
        <w:rPr>
          <w:rFonts w:ascii="Times New Roman" w:eastAsia="Times New Roman" w:hAnsi="Times New Roman" w:cs="Times New Roman"/>
          <w:sz w:val="24"/>
          <w:szCs w:val="24"/>
        </w:rPr>
        <w:t>ПЕРЕЧЕНЬ МЕРОПРИЯТИЙ</w:t>
      </w:r>
    </w:p>
    <w:p w:rsidR="006D67C8" w:rsidRPr="008A5DC5" w:rsidRDefault="006D67C8" w:rsidP="008A5DC5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2977"/>
        <w:gridCol w:w="1559"/>
        <w:gridCol w:w="2835"/>
        <w:gridCol w:w="3686"/>
      </w:tblGrid>
      <w:tr w:rsidR="008A5DC5" w:rsidRPr="008A5DC5" w:rsidTr="006D67C8">
        <w:trPr>
          <w:trHeight w:val="938"/>
        </w:trPr>
        <w:tc>
          <w:tcPr>
            <w:tcW w:w="567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мероприятий</w:t>
            </w:r>
          </w:p>
        </w:tc>
        <w:tc>
          <w:tcPr>
            <w:tcW w:w="2977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3686" w:type="dxa"/>
          </w:tcPr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8A5DC5" w:rsidRP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D6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5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мероприятий</w:t>
            </w:r>
          </w:p>
        </w:tc>
      </w:tr>
      <w:tr w:rsidR="008A5DC5" w:rsidRPr="00076B2A" w:rsidTr="006D67C8">
        <w:trPr>
          <w:trHeight w:val="1092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библиотечно-информационного обслуживания населения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 дело не развивается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библиотечных услуг, расширение возможности доступа населения к информации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услуг. Снижение интереса населения к библиотечным услугам</w:t>
            </w:r>
          </w:p>
        </w:tc>
      </w:tr>
      <w:tr w:rsidR="008A5DC5" w:rsidRPr="00076B2A" w:rsidTr="006D67C8">
        <w:trPr>
          <w:trHeight w:val="697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г. № 597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Деятельность муниципальных библиотек не обеспечивается,</w:t>
            </w: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697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период до 2024 года», «Основным направлениям бюджетной, налоговой и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 политики»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Деятельность муниципальных библиотек не обеспечивается,</w:t>
            </w: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113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</w:t>
            </w:r>
          </w:p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новых экземпляров книг в библиотечные фонды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Услуги библиотек населению не предоставляются; </w:t>
            </w:r>
          </w:p>
        </w:tc>
      </w:tr>
      <w:tr w:rsidR="008A5DC5" w:rsidRPr="00076B2A" w:rsidTr="006D67C8">
        <w:trPr>
          <w:trHeight w:val="1323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периодических изданий.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Услуги библиотек населению не предоставляются;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охвата населения района библиотечным обслуживанием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Услуги библиотек населению не предоставляются;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ВМЦБС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района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2019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библиотечных услуг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библиотек современным стандартам и запросам население.</w:t>
            </w:r>
          </w:p>
        </w:tc>
      </w:tr>
      <w:tr w:rsidR="008A5DC5" w:rsidRPr="00076B2A" w:rsidTr="006D67C8">
        <w:trPr>
          <w:trHeight w:val="964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 дело не развивается</w:t>
            </w:r>
          </w:p>
        </w:tc>
      </w:tr>
      <w:tr w:rsidR="008A5DC5" w:rsidRPr="00076B2A" w:rsidTr="006D67C8">
        <w:trPr>
          <w:trHeight w:val="1036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посещений музеев, сохранность музейных коллекций.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музея населению не предоставляются 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администрация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музейных специалистов, рост удовлетворенности работников своим трудом.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музея не обеспечивается; снижается социальный статус профессии, ухудшается кадровая ситуация в отрасли</w:t>
            </w: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076B2A" w:rsidTr="006D67C8">
        <w:trPr>
          <w:trHeight w:val="99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действующих музейных экспозиций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выставок и количества экспонируемых музейных предметов.</w:t>
            </w:r>
          </w:p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8A5DC5" w:rsidRPr="00076B2A" w:rsidTr="006D67C8">
        <w:trPr>
          <w:trHeight w:val="970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посещений музеев.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выпуск информационных и презентационных материалов к юбилейным датам (книга, буклет, фильм) 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МКУК Новоургальского городского поселения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исторического и культурного наследия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музея населению не предоставляются</w:t>
            </w:r>
          </w:p>
        </w:tc>
      </w:tr>
      <w:tr w:rsidR="008A5DC5" w:rsidRPr="00076B2A" w:rsidTr="006D67C8">
        <w:trPr>
          <w:trHeight w:val="960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МЧКМ, музей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удовлетворенности населения качеством и доступностью музейных услуг</w:t>
            </w:r>
          </w:p>
        </w:tc>
        <w:tc>
          <w:tcPr>
            <w:tcW w:w="3686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музея современным стандартам и запросам населения, низкое качество услуг музеев, снижение интереса населения к музейным услугам</w:t>
            </w:r>
          </w:p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076B2A" w:rsidTr="006D67C8">
        <w:trPr>
          <w:trHeight w:val="974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поддержка юных дарований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образование, поддержка юных дарований</w:t>
            </w:r>
          </w:p>
        </w:tc>
      </w:tr>
      <w:tr w:rsidR="008A5DC5" w:rsidRPr="00076B2A" w:rsidTr="006D67C8">
        <w:trPr>
          <w:trHeight w:val="966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доступности и качества образовательных услуг.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8A5DC5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дополнительного образования согласно Указу президента «О мероприятиях по реализации государственной социальной политики» от 7 мая 2012 г. № 597</w:t>
            </w:r>
          </w:p>
          <w:p w:rsidR="006D67C8" w:rsidRDefault="006D67C8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Pr="005E3DCE" w:rsidRDefault="006D67C8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преподавателей, рост удовлетворенности работников своим трудом.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детских школ искусств не обеспечивается; 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2977" w:type="dxa"/>
          </w:tcPr>
          <w:p w:rsid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преподавателей, рост удовлетворенности работников своим трудом.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детских школ искусств не обеспечивается; 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821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мастерства обучаемых, приток детей в школы искусств.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8A5DC5" w:rsidRPr="00076B2A" w:rsidTr="006D67C8">
        <w:trPr>
          <w:trHeight w:val="93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стипендиатов, возрастание престижа обучения.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контингента обучающихся и статуса школ</w:t>
            </w:r>
          </w:p>
        </w:tc>
      </w:tr>
      <w:tr w:rsidR="008A5DC5" w:rsidRPr="00076B2A" w:rsidTr="006D67C8">
        <w:trPr>
          <w:trHeight w:val="914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  <w:vMerge w:val="restart"/>
            <w:vAlign w:val="center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удовлетворенности населения качеством и доступностью предоставляемых образовательных услуг.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8A5DC5" w:rsidRPr="00076B2A" w:rsidTr="006D67C8">
        <w:trPr>
          <w:trHeight w:val="1358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муниципальных детских школ искусств  (реконструкция и капитальный ремонт Детских школ искусств)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ДШИ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Чегдомын и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Новый Ургал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2020 – 2024</w:t>
            </w:r>
          </w:p>
        </w:tc>
        <w:tc>
          <w:tcPr>
            <w:tcW w:w="2835" w:type="dxa"/>
            <w:vMerge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образовательных учреждений современным стандартам и федеральным государственным требованиям; низкое качество услуг</w:t>
            </w:r>
          </w:p>
        </w:tc>
      </w:tr>
      <w:tr w:rsidR="008A5DC5" w:rsidRPr="00076B2A" w:rsidTr="006D67C8">
        <w:trPr>
          <w:trHeight w:val="762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культурного досуга и массового отдыха населения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2017-2024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не развивается</w:t>
            </w:r>
          </w:p>
        </w:tc>
      </w:tr>
      <w:tr w:rsidR="008A5DC5" w:rsidRPr="00076B2A" w:rsidTr="006D67C8">
        <w:trPr>
          <w:trHeight w:val="990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2017-2024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3686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учреждений культурно-досугового типа не оказываются; </w:t>
            </w:r>
          </w:p>
        </w:tc>
      </w:tr>
      <w:tr w:rsidR="008A5DC5" w:rsidRPr="00076B2A" w:rsidTr="006D67C8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 № 597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2017-2024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1288"/>
        </w:trPr>
        <w:tc>
          <w:tcPr>
            <w:tcW w:w="567" w:type="dxa"/>
            <w:tcBorders>
              <w:bottom w:val="single" w:sz="4" w:space="0" w:color="auto"/>
            </w:tcBorders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администрации городских и сельских поселений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работников культуры, рост удовлетворенности своим трудом.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 социальный статус профессии, ухудшается кадровая ситуация в отрасли</w:t>
            </w:r>
          </w:p>
        </w:tc>
      </w:tr>
      <w:tr w:rsidR="008A5DC5" w:rsidRPr="00076B2A" w:rsidTr="006D67C8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</w:t>
            </w:r>
          </w:p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посетителей мероприятий, улучшение качества исполнительского мастерства участников любительского творчества.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государственным праздникам и памятным датам, не проводятся; гражданская позиция заниженного уровня</w:t>
            </w:r>
          </w:p>
        </w:tc>
      </w:tr>
      <w:tr w:rsidR="008A5DC5" w:rsidRPr="00076B2A" w:rsidTr="006D67C8">
        <w:trPr>
          <w:trHeight w:val="278"/>
        </w:trPr>
        <w:tc>
          <w:tcPr>
            <w:tcW w:w="567" w:type="dxa"/>
          </w:tcPr>
          <w:p w:rsidR="006D67C8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DC5" w:rsidRPr="00076B2A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DC5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проведение праздничных мероприятий, Дней поселков, юбилеев учреждений и творческих коллективов. Фестиваль - эстафета эвенкийского творчества </w:t>
            </w:r>
          </w:p>
          <w:p w:rsidR="006D67C8" w:rsidRPr="005E3DCE" w:rsidRDefault="006D67C8" w:rsidP="006D6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8A5DC5" w:rsidRDefault="008A5DC5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  <w:p w:rsidR="006D67C8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посетителей мероприятий, улучшение качества исполнительского </w:t>
            </w: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5DC5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C8" w:rsidRPr="00076B2A" w:rsidTr="006D67C8">
        <w:trPr>
          <w:trHeight w:val="547"/>
        </w:trPr>
        <w:tc>
          <w:tcPr>
            <w:tcW w:w="567" w:type="dxa"/>
          </w:tcPr>
          <w:p w:rsidR="006D67C8" w:rsidRPr="00076B2A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7C8" w:rsidRPr="005E3DCE" w:rsidRDefault="006D67C8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». Участие солистов и коллективов в конкурсах, выставках и фестивалях различных уровней</w:t>
            </w:r>
          </w:p>
        </w:tc>
        <w:tc>
          <w:tcPr>
            <w:tcW w:w="2977" w:type="dxa"/>
          </w:tcPr>
          <w:p w:rsidR="006D67C8" w:rsidRPr="005E3DCE" w:rsidRDefault="006D67C8" w:rsidP="006D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 участников любительского творчества.</w:t>
            </w:r>
          </w:p>
        </w:tc>
        <w:tc>
          <w:tcPr>
            <w:tcW w:w="3686" w:type="dxa"/>
          </w:tcPr>
          <w:p w:rsidR="006D67C8" w:rsidRPr="005E3DCE" w:rsidRDefault="006D67C8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C5" w:rsidRPr="00076B2A" w:rsidTr="006D67C8">
        <w:trPr>
          <w:trHeight w:val="1056"/>
        </w:trPr>
        <w:tc>
          <w:tcPr>
            <w:tcW w:w="567" w:type="dxa"/>
          </w:tcPr>
          <w:p w:rsidR="008A5DC5" w:rsidRPr="00076B2A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</w:tcPr>
          <w:p w:rsidR="008A5DC5" w:rsidRPr="005E3DCE" w:rsidRDefault="008A5DC5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2977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</w:t>
            </w:r>
          </w:p>
        </w:tc>
        <w:tc>
          <w:tcPr>
            <w:tcW w:w="1559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 xml:space="preserve">2017 – 2024 </w:t>
            </w:r>
          </w:p>
        </w:tc>
        <w:tc>
          <w:tcPr>
            <w:tcW w:w="2835" w:type="dxa"/>
          </w:tcPr>
          <w:p w:rsidR="008A5DC5" w:rsidRPr="005E3DCE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культуры, реализация проектов, направленных на повышение качества предоставляемых услуг.</w:t>
            </w:r>
          </w:p>
        </w:tc>
        <w:tc>
          <w:tcPr>
            <w:tcW w:w="3686" w:type="dxa"/>
          </w:tcPr>
          <w:p w:rsidR="00EE7EB3" w:rsidRDefault="008A5DC5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Невозможность </w:t>
            </w:r>
          </w:p>
          <w:p w:rsidR="008A5DC5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8A5DC5"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реализовываться</w:t>
            </w:r>
            <w:proofErr w:type="spellEnd"/>
            <w:r w:rsidR="008A5DC5"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EB3" w:rsidRPr="00076B2A" w:rsidTr="00EE7EB3">
        <w:trPr>
          <w:trHeight w:val="870"/>
        </w:trPr>
        <w:tc>
          <w:tcPr>
            <w:tcW w:w="567" w:type="dxa"/>
          </w:tcPr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977" w:type="dxa"/>
          </w:tcPr>
          <w:p w:rsidR="001F0F00" w:rsidRPr="005E3DCE" w:rsidRDefault="001F0F00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F0F00" w:rsidRPr="005E3DCE" w:rsidRDefault="001F0F00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  <w:p w:rsidR="00EE7EB3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5E3DCE" w:rsidRDefault="00EE7EB3" w:rsidP="001F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населения района качеством и доступностью </w:t>
            </w:r>
            <w:proofErr w:type="gram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3686" w:type="dxa"/>
          </w:tcPr>
          <w:p w:rsidR="00EE7EB3" w:rsidRPr="005E3DCE" w:rsidRDefault="00EE7EB3" w:rsidP="00EE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</w:t>
            </w:r>
            <w:r w:rsidRPr="005E3DC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учреждений культурно-досугового типа не оказываются</w:t>
            </w:r>
          </w:p>
        </w:tc>
      </w:tr>
      <w:tr w:rsidR="00EE7EB3" w:rsidRPr="00076B2A" w:rsidTr="001F0F00">
        <w:trPr>
          <w:trHeight w:val="2146"/>
        </w:trPr>
        <w:tc>
          <w:tcPr>
            <w:tcW w:w="567" w:type="dxa"/>
          </w:tcPr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капитальный ремонт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977" w:type="dxa"/>
          </w:tcPr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  <w:p w:rsidR="00EE7EB3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5E3DCE" w:rsidRDefault="00EE7EB3" w:rsidP="001F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2019 – 2024</w:t>
            </w:r>
          </w:p>
        </w:tc>
        <w:tc>
          <w:tcPr>
            <w:tcW w:w="2835" w:type="dxa"/>
          </w:tcPr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удовлетворенности населения района качеством  и доступностью </w:t>
            </w:r>
            <w:proofErr w:type="gram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1F0F00" w:rsidRDefault="00EE7EB3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</w:t>
            </w:r>
            <w:r w:rsidR="001F0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E7EB3" w:rsidRPr="00076B2A" w:rsidTr="00EE7EB3">
        <w:trPr>
          <w:trHeight w:val="2263"/>
        </w:trPr>
        <w:tc>
          <w:tcPr>
            <w:tcW w:w="567" w:type="dxa"/>
          </w:tcPr>
          <w:p w:rsidR="00EE7EB3" w:rsidRPr="00076B2A" w:rsidRDefault="001F0F00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1" w:type="dxa"/>
          </w:tcPr>
          <w:p w:rsidR="00EE7EB3" w:rsidRPr="005E3DCE" w:rsidRDefault="00EE7EB3" w:rsidP="00BA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регионального проекта «Обеспечение качественно нового уровня развития инфраструктуры культуры»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977" w:type="dxa"/>
          </w:tcPr>
          <w:p w:rsidR="001F0F00" w:rsidRPr="005E3DCE" w:rsidRDefault="001F0F00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 ММОКПУ, СДК, СК, МКУК, КДЦ,</w:t>
            </w:r>
          </w:p>
          <w:p w:rsidR="001F0F00" w:rsidRPr="005E3DCE" w:rsidRDefault="001F0F00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городских и сельских поселений, отдел культуры</w:t>
            </w:r>
          </w:p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EB3" w:rsidRPr="005E3DCE" w:rsidRDefault="001F0F00" w:rsidP="001F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2019 2024</w:t>
            </w:r>
          </w:p>
        </w:tc>
        <w:tc>
          <w:tcPr>
            <w:tcW w:w="2835" w:type="dxa"/>
          </w:tcPr>
          <w:p w:rsidR="00EE7EB3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</w:t>
            </w:r>
          </w:p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удовлетворенности  населения района качеством  и доступностью </w:t>
            </w:r>
            <w:proofErr w:type="gram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E7EB3" w:rsidRPr="005E3DCE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3686" w:type="dxa"/>
          </w:tcPr>
          <w:p w:rsidR="00EE7EB3" w:rsidRPr="005E3DCE" w:rsidRDefault="001F0F00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МТБ учреждений культурно-досугового типа современным стандартам и запросам населения; низкое качество услуг учреждений культурно-досугового типа, снижение интереса населения</w:t>
            </w:r>
          </w:p>
        </w:tc>
      </w:tr>
      <w:tr w:rsidR="00EE7EB3" w:rsidRPr="00076B2A" w:rsidTr="006D67C8">
        <w:trPr>
          <w:trHeight w:val="620"/>
        </w:trPr>
        <w:tc>
          <w:tcPr>
            <w:tcW w:w="567" w:type="dxa"/>
          </w:tcPr>
          <w:p w:rsidR="00EE7EB3" w:rsidRPr="00076B2A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Кинообслуживание населения</w:t>
            </w:r>
          </w:p>
        </w:tc>
        <w:tc>
          <w:tcPr>
            <w:tcW w:w="2977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 «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развиваются.</w:t>
            </w:r>
          </w:p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EB3" w:rsidRPr="00076B2A" w:rsidTr="006D67C8">
        <w:trPr>
          <w:trHeight w:val="981"/>
        </w:trPr>
        <w:tc>
          <w:tcPr>
            <w:tcW w:w="567" w:type="dxa"/>
          </w:tcPr>
          <w:p w:rsidR="00EE7EB3" w:rsidRPr="00076B2A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кинообслуживания населения в системе кинопроката</w:t>
            </w:r>
          </w:p>
        </w:tc>
        <w:tc>
          <w:tcPr>
            <w:tcW w:w="2977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ММБУ «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посетителей кинотеатра.</w:t>
            </w: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качества и доступности услуг по демонстрации кинофильмов и кинопрокату для населения </w:t>
            </w:r>
          </w:p>
        </w:tc>
      </w:tr>
      <w:tr w:rsidR="00EE7EB3" w:rsidRPr="00076B2A" w:rsidTr="006D67C8">
        <w:trPr>
          <w:trHeight w:val="1288"/>
        </w:trPr>
        <w:tc>
          <w:tcPr>
            <w:tcW w:w="567" w:type="dxa"/>
          </w:tcPr>
          <w:p w:rsidR="00EE7EB3" w:rsidRPr="00076B2A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Указу президента «О мероприятиях по реализации государственной социальной политики» от 7 мая 2012 № 597</w:t>
            </w:r>
          </w:p>
        </w:tc>
        <w:tc>
          <w:tcPr>
            <w:tcW w:w="2977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ind w:right="-1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 не обеспечивается; снижается социальный статус профессии, ухудшается кадровая ситуация в отрасли</w:t>
            </w:r>
          </w:p>
        </w:tc>
      </w:tr>
      <w:tr w:rsidR="00EE7EB3" w:rsidRPr="00076B2A" w:rsidTr="006D67C8">
        <w:trPr>
          <w:trHeight w:val="1288"/>
        </w:trPr>
        <w:tc>
          <w:tcPr>
            <w:tcW w:w="567" w:type="dxa"/>
          </w:tcPr>
          <w:p w:rsidR="00EE7EB3" w:rsidRPr="00076B2A" w:rsidRDefault="00EE7EB3" w:rsidP="00EE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«О национальных целях и стратегических задачах развития Российской Федерации на период до 2024 года», «Основным направлениям бюджетной, налоговой и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</w:t>
            </w:r>
          </w:p>
        </w:tc>
        <w:tc>
          <w:tcPr>
            <w:tcW w:w="2977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кадров, повышение квалификации специалистов, рост удовлетворенности работников своим трудом.</w:t>
            </w: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учреждений, осуществляющих развитие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кинопроката не обеспечивается; снижается социальный статус профессии, ухудшается кадровая ситуация в отрасли</w:t>
            </w:r>
          </w:p>
        </w:tc>
      </w:tr>
      <w:tr w:rsidR="00EE7EB3" w:rsidRPr="00076B2A" w:rsidTr="006D67C8">
        <w:trPr>
          <w:trHeight w:val="984"/>
        </w:trPr>
        <w:tc>
          <w:tcPr>
            <w:tcW w:w="567" w:type="dxa"/>
          </w:tcPr>
          <w:p w:rsidR="00EE7EB3" w:rsidRPr="00076B2A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B2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EE7EB3" w:rsidRPr="005E3DCE" w:rsidRDefault="00EE7EB3" w:rsidP="006D6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2977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CE">
              <w:rPr>
                <w:rFonts w:ascii="Times New Roman" w:eastAsia="Times New Roman" w:hAnsi="Times New Roman" w:cs="Times New Roman"/>
              </w:rPr>
              <w:t>2017 – 2024</w:t>
            </w:r>
          </w:p>
        </w:tc>
        <w:tc>
          <w:tcPr>
            <w:tcW w:w="2835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удовлетворенности населения качеством и доступностью услуг кино. </w:t>
            </w:r>
          </w:p>
        </w:tc>
        <w:tc>
          <w:tcPr>
            <w:tcW w:w="3686" w:type="dxa"/>
          </w:tcPr>
          <w:p w:rsidR="00EE7EB3" w:rsidRPr="005E3DCE" w:rsidRDefault="00EE7EB3" w:rsidP="006D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качества </w:t>
            </w:r>
            <w:proofErr w:type="spellStart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5E3DCE">
              <w:rPr>
                <w:rFonts w:ascii="Times New Roman" w:eastAsia="Times New Roman" w:hAnsi="Times New Roman" w:cs="Times New Roman"/>
                <w:sz w:val="24"/>
                <w:szCs w:val="24"/>
              </w:rPr>
              <w:t>, снижение интереса населения к киноискусству</w:t>
            </w:r>
          </w:p>
        </w:tc>
      </w:tr>
    </w:tbl>
    <w:p w:rsidR="008A5DC5" w:rsidRDefault="00E6730F" w:rsidP="00E6730F">
      <w:pPr>
        <w:spacing w:after="0" w:line="240" w:lineRule="auto"/>
        <w:jc w:val="center"/>
      </w:pPr>
      <w:r>
        <w:t>_______________________</w:t>
      </w:r>
    </w:p>
    <w:p w:rsidR="000A0E68" w:rsidRDefault="000A0E68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A32B1" w:rsidRDefault="00BA32B1" w:rsidP="00BA32B1"/>
    <w:tbl>
      <w:tblPr>
        <w:tblW w:w="15735" w:type="dxa"/>
        <w:tblInd w:w="108" w:type="dxa"/>
        <w:tblLook w:val="04A0"/>
      </w:tblPr>
      <w:tblGrid>
        <w:gridCol w:w="696"/>
        <w:gridCol w:w="2794"/>
        <w:gridCol w:w="2039"/>
        <w:gridCol w:w="1275"/>
        <w:gridCol w:w="1276"/>
        <w:gridCol w:w="1276"/>
        <w:gridCol w:w="1276"/>
        <w:gridCol w:w="1272"/>
        <w:gridCol w:w="1279"/>
        <w:gridCol w:w="1276"/>
        <w:gridCol w:w="1276"/>
      </w:tblGrid>
      <w:tr w:rsidR="00BA32B1" w:rsidRPr="00867EDD" w:rsidTr="00BA32B1">
        <w:trPr>
          <w:trHeight w:val="863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B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  <w:p w:rsidR="00BA32B1" w:rsidRDefault="008A048B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30.03.2021 № 180</w:t>
            </w: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2 к муниципальной программе</w:t>
            </w: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</w:t>
            </w:r>
          </w:p>
          <w:p w:rsidR="00BA32B1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Верхнебуреинского муниципального района</w:t>
            </w:r>
          </w:p>
          <w:p w:rsidR="00BA32B1" w:rsidRPr="00870BF8" w:rsidRDefault="00BA32B1" w:rsidP="00BA32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Хабаровского края»</w:t>
            </w:r>
          </w:p>
          <w:p w:rsidR="00BA32B1" w:rsidRPr="00870BF8" w:rsidRDefault="00BA32B1" w:rsidP="00BA3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2B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муниципальной программы</w:t>
            </w:r>
          </w:p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Верхнебуреинского района Хабаровского края» </w:t>
            </w:r>
          </w:p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2B1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районного бюджета</w:t>
            </w:r>
          </w:p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2B1" w:rsidRPr="00867EDD" w:rsidTr="00BA32B1">
        <w:trPr>
          <w:trHeight w:val="37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BA32B1" w:rsidRPr="00867EDD" w:rsidTr="00BA32B1">
        <w:trPr>
          <w:trHeight w:val="107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32B1" w:rsidRPr="00867EDD" w:rsidTr="00BA32B1">
        <w:trPr>
          <w:trHeight w:val="37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A32B1" w:rsidRPr="00867EDD" w:rsidTr="00BA32B1">
        <w:trPr>
          <w:trHeight w:val="45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</w:t>
            </w:r>
          </w:p>
          <w:p w:rsid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всей программе </w:t>
            </w:r>
          </w:p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107 581,798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120 532,938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191 938,814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169 642,666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135 563,402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128 163,022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128 163,022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127 533,637</w:t>
            </w:r>
          </w:p>
        </w:tc>
      </w:tr>
      <w:tr w:rsidR="00BA32B1" w:rsidRPr="00867EDD" w:rsidTr="00BA32B1">
        <w:trPr>
          <w:trHeight w:val="70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102,210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479,722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33 112,362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14 122,166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5 964,600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22 219,250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29 948,018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48 308,678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39 263,254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39 404,940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39 379,530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39 379,530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38 936,160</w:t>
            </w:r>
          </w:p>
        </w:tc>
      </w:tr>
      <w:tr w:rsidR="00BA32B1" w:rsidRPr="00867EDD" w:rsidTr="00FA5AB5">
        <w:trPr>
          <w:trHeight w:val="8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BA32B1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3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библиотечно-информационного обслуживания населения»</w:t>
            </w:r>
          </w:p>
        </w:tc>
      </w:tr>
      <w:tr w:rsidR="00BA32B1" w:rsidRPr="00867EDD" w:rsidTr="00FA5AB5">
        <w:trPr>
          <w:trHeight w:val="7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3 250,236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3 921,172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4 346,204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3 666,198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4 093,400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</w:tr>
      <w:tr w:rsidR="00BA32B1" w:rsidRPr="00867EDD" w:rsidTr="00FA5AB5">
        <w:trPr>
          <w:trHeight w:val="97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10,916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8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6,524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29,010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0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Указа президента «О мероприятиях по реализации политики» от 07.06.2012г </w:t>
            </w:r>
            <w:proofErr w:type="gram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. № 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22 961,240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27 981,700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5 988,860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8 400,780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8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31 144,806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36 031,548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29 271,400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</w:tr>
      <w:tr w:rsidR="00BA32B1" w:rsidRPr="00867EDD" w:rsidTr="00FA5AB5">
        <w:trPr>
          <w:trHeight w:val="94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6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9 396,600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</w:tr>
      <w:tr w:rsidR="00BA32B1" w:rsidRPr="00867EDD" w:rsidTr="00FA5AB5">
        <w:trPr>
          <w:trHeight w:val="140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B1" w:rsidRPr="00867EDD" w:rsidTr="00FA5AB5">
        <w:trPr>
          <w:trHeight w:val="266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30,250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36,190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</w:tr>
      <w:tr w:rsidR="00BA32B1" w:rsidRPr="00867EDD" w:rsidTr="00FA5AB5">
        <w:trPr>
          <w:trHeight w:val="91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22,078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26,082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25,075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6,972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9,178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8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Подписка периодических изданий, выпуск методической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литературы, информационных и рекламных материалов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170,219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112,076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BA32B1" w:rsidRPr="00867EDD" w:rsidTr="00FA5AB5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2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37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114,072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BA32B1" w:rsidRPr="00867EDD" w:rsidTr="00FA5AB5">
        <w:trPr>
          <w:trHeight w:val="102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46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493,426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463,697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494,824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596,174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750,000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</w:tr>
      <w:tr w:rsidR="00BA32B1" w:rsidRPr="00867EDD" w:rsidTr="00FA5AB5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80,132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25,318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27,515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2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10 845,383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0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1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7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</w:tr>
      <w:tr w:rsidR="00BA32B1" w:rsidRPr="00867EDD" w:rsidTr="00FA5AB5">
        <w:trPr>
          <w:trHeight w:val="39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26 865,152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32 512,641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47 151,698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40 555,996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34 539,800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</w:tr>
      <w:tr w:rsidR="00BA32B1" w:rsidRPr="00867EDD" w:rsidTr="00FA5AB5">
        <w:trPr>
          <w:trHeight w:val="102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102,210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131,937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135,991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6 021,150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8 437,473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19 473,539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11 028,910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10 999,900</w:t>
            </w:r>
          </w:p>
        </w:tc>
      </w:tr>
      <w:tr w:rsidR="00BA32B1" w:rsidRPr="00867EDD" w:rsidTr="00FA5AB5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32B1" w:rsidRPr="00867EDD" w:rsidTr="00FA5AB5">
        <w:trPr>
          <w:trHeight w:val="46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134,597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157,934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134,310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185,237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39,000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</w:tr>
      <w:tr w:rsidR="00BA32B1" w:rsidRPr="00867EDD" w:rsidTr="00FA5AB5">
        <w:trPr>
          <w:trHeight w:val="102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4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07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FA5AB5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8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мероприятиях по реализации государственной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4 564,123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5 262,108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FA5AB5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1 465,000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1 989,300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9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5 461,474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6 300,353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5 578,540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FA5AB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2 199,796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2 498,959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FA5AB5" w:rsidRDefault="00BA32B1" w:rsidP="00FA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AB5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</w:tr>
      <w:tr w:rsidR="00BA32B1" w:rsidRPr="00867EDD" w:rsidTr="006801D3">
        <w:trPr>
          <w:trHeight w:val="14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5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действующих музейных экспозиций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12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13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55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BA32B1" w:rsidRPr="00867EDD" w:rsidTr="006801D3">
        <w:trPr>
          <w:trHeight w:val="98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01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01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7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 к юбилейным датам (книга, буклет, кинофильм)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48,515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BA32B1" w:rsidRPr="00867EDD" w:rsidTr="006801D3">
        <w:trPr>
          <w:trHeight w:val="9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годам: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4 698,720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5 540,042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5 613,667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6 534,105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5 677,540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</w:tr>
      <w:tr w:rsidR="00BA32B1" w:rsidRPr="00867EDD" w:rsidTr="006801D3">
        <w:trPr>
          <w:trHeight w:val="93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4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1 465,000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2 134,300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2 199,796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2 498,959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2 578,540</w:t>
            </w:r>
          </w:p>
        </w:tc>
      </w:tr>
      <w:tr w:rsidR="00BA32B1" w:rsidRPr="00867EDD" w:rsidTr="006801D3">
        <w:trPr>
          <w:trHeight w:val="111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дополнительного образования, поддержка юных дарований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32B1" w:rsidRPr="00867EDD" w:rsidTr="006801D3">
        <w:trPr>
          <w:trHeight w:val="8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функционирования учреждений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1 264,265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2 013,952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1 931,298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1 746,753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3 451,972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1 726,000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1 726,000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1 726,000  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23,010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23,010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25,410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5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дополнительного образования </w:t>
            </w:r>
            <w:proofErr w:type="gram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20 440,474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23 082,089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1 273,100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1 273,100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национальных целях и стратегических задачах развития Российской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23 149,004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24 964,910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15 291,500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1 429,100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2 117,699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</w:tr>
      <w:tr w:rsidR="00BA32B1" w:rsidRPr="00867EDD" w:rsidTr="006801D3">
        <w:trPr>
          <w:trHeight w:val="104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2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BA32B1" w:rsidRPr="00867EDD" w:rsidTr="006801D3">
        <w:trPr>
          <w:trHeight w:val="91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3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 стипендии главы района одаренным детям, талантливой молодежи и специалистам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BA32B1" w:rsidRPr="00867EDD" w:rsidTr="006801D3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</w:tr>
      <w:tr w:rsidR="00BA32B1" w:rsidRPr="00867EDD" w:rsidTr="006801D3">
        <w:trPr>
          <w:trHeight w:val="8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4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189,739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6 035,300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5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5 914,600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8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45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муниципальных  детских школ искусств  (реконструкция и капитальный ремонт Детских школ искусств)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14 196,431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4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7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75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1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годам: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21 734,739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25 146,883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25 150,302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41 127,833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24 848,772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</w:tr>
      <w:tr w:rsidR="00BA32B1" w:rsidRPr="00867EDD" w:rsidTr="006801D3">
        <w:trPr>
          <w:trHeight w:val="84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5 914,600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1 273,100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1 273,100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1 492,110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2 215,709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1 697,510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1 672,100</w:t>
            </w:r>
          </w:p>
        </w:tc>
      </w:tr>
      <w:tr w:rsidR="00BA32B1" w:rsidRPr="00867EDD" w:rsidTr="006801D3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6801D3" w:rsidP="006801D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6801D3" w:rsidRDefault="00BA32B1" w:rsidP="0068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D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культурного досуга и массового отдыха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32B1" w:rsidRPr="00867EDD" w:rsidTr="003D5600">
        <w:trPr>
          <w:trHeight w:val="44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8 865,451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4 648,691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14 124,523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8 390,885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7 429,265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</w:tr>
      <w:tr w:rsidR="00BA32B1" w:rsidRPr="00867EDD" w:rsidTr="003D5600">
        <w:trPr>
          <w:trHeight w:val="94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5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85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"О мероприятиях по реализации государственной социальной политики" от 07.06 2012 г. № 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36 356,213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40 688,228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7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11 610,000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15 616,900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5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52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46 251,527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51 520,533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42 866,888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</w:tr>
      <w:tr w:rsidR="00BA32B1" w:rsidRPr="00867EDD" w:rsidTr="003D5600">
        <w:trPr>
          <w:trHeight w:val="98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7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17 513,948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20 126,602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20 492,620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20 492,620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20 492,620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20 492,620</w:t>
            </w:r>
          </w:p>
        </w:tc>
      </w:tr>
      <w:tr w:rsidR="00BA32B1" w:rsidRPr="00867EDD" w:rsidTr="003D5600">
        <w:trPr>
          <w:trHeight w:val="15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государственных,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142,229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BA32B1" w:rsidRPr="00867EDD" w:rsidTr="003D5600">
        <w:trPr>
          <w:trHeight w:val="99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проведение праздничных мероприятий, Дней поселков, юбилеев учреждений и творческих коллективов. Фестиваль - эстафета эвенкийского творчества «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». Участие солистов и коллективов в конкурсах, выставках и фестивалях различных уровней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23,980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443,370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443,370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443,370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6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BA32B1" w:rsidRPr="00867EDD" w:rsidTr="003D5600">
        <w:trPr>
          <w:trHeight w:val="99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1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330,970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931,625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2 378,117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1 855,530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1 007,847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BA32B1" w:rsidRPr="00867EDD" w:rsidTr="003D5600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347,785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1 012,166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1 012,166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66,245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238,944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150,074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2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5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троительство, капитальный ремонт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29 276,310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6 454,435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6 850,438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22 731,855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4 330,035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8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учреждений культуры в рамках регионального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10 019,320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9 232,350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5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286,000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35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56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годам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45 832,634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46 502,524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102 192,026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68 221,383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58 883,823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61 227,153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61 227,153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60 597,768</w:t>
            </w:r>
          </w:p>
        </w:tc>
      </w:tr>
      <w:tr w:rsidR="00BA32B1" w:rsidRPr="00867EDD" w:rsidTr="003D5600">
        <w:trPr>
          <w:trHeight w:val="100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347,785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32 976,371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1 012,166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7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11 610,000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15 683,145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22 368,927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20 326,676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20 935,990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20 935,990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20 935,990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20 492,620</w:t>
            </w:r>
          </w:p>
        </w:tc>
      </w:tr>
      <w:tr w:rsidR="00BA32B1" w:rsidRPr="00867EDD" w:rsidTr="003D5600">
        <w:trPr>
          <w:trHeight w:val="10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BA32B1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Кинообслуживание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A32B1" w:rsidRPr="00867EDD" w:rsidTr="003D5600">
        <w:trPr>
          <w:trHeight w:val="45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1 118,222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1 208,945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1 740,009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2 089,650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2 562,020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</w:tr>
      <w:tr w:rsidR="00BA32B1" w:rsidRPr="00867EDD" w:rsidTr="003D5600">
        <w:trPr>
          <w:trHeight w:val="97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7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и»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от 07.06 2012 г. № 597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7 282,331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9 621,903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2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3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2 420,000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10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48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10 038,739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10 589,415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8 851,447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</w:tr>
      <w:tr w:rsidR="00BA32B1" w:rsidRPr="00867EDD" w:rsidTr="003D5600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3D5600">
        <w:trPr>
          <w:trHeight w:val="98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2 724,306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</w:tr>
      <w:tr w:rsidR="00BA32B1" w:rsidRPr="00867EDD" w:rsidTr="003D5600">
        <w:trPr>
          <w:trHeight w:val="154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3D5600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957448">
        <w:trPr>
          <w:trHeight w:val="42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материально-технической базы </w:t>
            </w:r>
            <w:proofErr w:type="spellStart"/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52,373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524,284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BA32B1" w:rsidRPr="00867EDD" w:rsidTr="005A1D8A">
        <w:trPr>
          <w:trHeight w:val="9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5A1D8A">
        <w:trPr>
          <w:trHeight w:val="9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5A1D8A">
        <w:trPr>
          <w:trHeight w:val="85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5A1D8A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957448">
        <w:trPr>
          <w:trHeight w:val="46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годам: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8 450,553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10 830,848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11 831,121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13 203,349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11 613,467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</w:tr>
      <w:tr w:rsidR="00BA32B1" w:rsidRPr="00867EDD" w:rsidTr="00957448">
        <w:trPr>
          <w:trHeight w:val="95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2B1" w:rsidRPr="00867EDD" w:rsidTr="00957448">
        <w:trPr>
          <w:trHeight w:val="97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BA32B1" w:rsidP="003D56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1 850,000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2 420,000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2 774,306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3D5600" w:rsidRDefault="00BA32B1" w:rsidP="003D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600">
              <w:rPr>
                <w:rFonts w:ascii="Times New Roman" w:eastAsia="Times New Roman" w:hAnsi="Times New Roman" w:cs="Times New Roman"/>
                <w:sz w:val="20"/>
                <w:szCs w:val="20"/>
              </w:rPr>
              <w:t>3 193,000</w:t>
            </w:r>
          </w:p>
        </w:tc>
      </w:tr>
      <w:tr w:rsidR="00BA32B1" w:rsidRPr="00867EDD" w:rsidTr="00957448">
        <w:trPr>
          <w:trHeight w:val="11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B1" w:rsidRPr="00867EDD" w:rsidRDefault="00BA32B1" w:rsidP="00BA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867EDD" w:rsidRDefault="00957448" w:rsidP="00BA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A32B1" w:rsidRPr="008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средства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B1" w:rsidRPr="00957448" w:rsidRDefault="00BA32B1" w:rsidP="0095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44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32B1" w:rsidRDefault="00957448" w:rsidP="00957448">
      <w:pPr>
        <w:jc w:val="center"/>
      </w:pPr>
      <w:r>
        <w:t>_____________________</w:t>
      </w:r>
    </w:p>
    <w:p w:rsidR="00BA32B1" w:rsidRDefault="00BA32B1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F755E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70BF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70B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755E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755E" w:rsidRDefault="00B34CF1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30.03.2021 № 180</w:t>
      </w:r>
    </w:p>
    <w:p w:rsidR="00536F37" w:rsidRDefault="00536F37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36F37" w:rsidRDefault="00536F37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F755E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3 к муниципальной программе</w:t>
      </w:r>
    </w:p>
    <w:p w:rsidR="00DF755E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культуры</w:t>
      </w:r>
    </w:p>
    <w:p w:rsidR="00DF755E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 муниципального района</w:t>
      </w:r>
    </w:p>
    <w:p w:rsidR="00DF755E" w:rsidRPr="00870BF8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DF755E" w:rsidRPr="00870BF8" w:rsidRDefault="00DF755E" w:rsidP="00DF755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F755E" w:rsidRDefault="00DF755E" w:rsidP="00DF755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55E" w:rsidRPr="00536F37" w:rsidRDefault="00DF755E" w:rsidP="00DF755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F37">
        <w:rPr>
          <w:rFonts w:ascii="Times New Roman" w:eastAsia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DF755E" w:rsidRPr="00536F37" w:rsidRDefault="00DF755E" w:rsidP="00DF75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F3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расходов федерального бюджета, краевого бюджета, бюджетов муниципальных образований края и внебюджетных средств на реализацию целей муниципальной программы </w:t>
      </w:r>
    </w:p>
    <w:p w:rsidR="00DF755E" w:rsidRPr="00536F37" w:rsidRDefault="00DF755E" w:rsidP="00DF75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6F37">
        <w:rPr>
          <w:rFonts w:ascii="Times New Roman" w:hAnsi="Times New Roman" w:cs="Times New Roman"/>
          <w:bCs/>
          <w:sz w:val="24"/>
          <w:szCs w:val="24"/>
        </w:rPr>
        <w:t>«Сохранение и развитие культуры Верхнебуреинского района Хабаровского края»</w:t>
      </w:r>
    </w:p>
    <w:p w:rsidR="00DF755E" w:rsidRPr="0098328C" w:rsidRDefault="00DF755E" w:rsidP="00DF75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43" w:type="dxa"/>
        <w:tblLook w:val="04A0"/>
      </w:tblPr>
      <w:tblGrid>
        <w:gridCol w:w="697"/>
        <w:gridCol w:w="2424"/>
        <w:gridCol w:w="2090"/>
        <w:gridCol w:w="1276"/>
        <w:gridCol w:w="1276"/>
        <w:gridCol w:w="1276"/>
        <w:gridCol w:w="1275"/>
        <w:gridCol w:w="1418"/>
        <w:gridCol w:w="1308"/>
        <w:gridCol w:w="1385"/>
        <w:gridCol w:w="1418"/>
      </w:tblGrid>
      <w:tr w:rsidR="00DF755E" w:rsidRPr="000B7A93" w:rsidTr="00DF755E">
        <w:trPr>
          <w:trHeight w:val="37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DF755E" w:rsidRPr="000B7A93" w:rsidTr="00DF755E">
        <w:trPr>
          <w:trHeight w:val="113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55E" w:rsidRPr="000B7A93" w:rsidTr="00DF755E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итог</w:t>
            </w:r>
          </w:p>
          <w:p w:rsidR="00DF755E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всей программе</w:t>
            </w:r>
          </w:p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115 943,856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127 098,738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199 283,975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173 312,995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142 938,402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135 538,022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135 538,022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134 908,637</w:t>
            </w:r>
          </w:p>
        </w:tc>
      </w:tr>
      <w:tr w:rsidR="00DF755E" w:rsidRPr="000B7A93" w:rsidTr="00F319B6">
        <w:trPr>
          <w:trHeight w:val="36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107 581,798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120 532,938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191 938,814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169 642,666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135 563,402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128 163,022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128 163,022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127 533,637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DF755E">
        <w:trPr>
          <w:trHeight w:val="7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F319B6" w:rsidRDefault="00F319B6" w:rsidP="00536F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7" w:rsidRPr="000B7A93" w:rsidRDefault="00536F37" w:rsidP="00536F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8 362,058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6 565,800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7 345,161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3 670,329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DF755E" w:rsidRDefault="00DF755E" w:rsidP="00DF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55E">
              <w:rPr>
                <w:rFonts w:ascii="Times New Roman" w:eastAsia="Times New Roman" w:hAnsi="Times New Roman" w:cs="Times New Roman"/>
                <w:sz w:val="20"/>
                <w:szCs w:val="20"/>
              </w:rPr>
              <w:t>7 375,000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4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библиотечно-информационного обслуживания населения»</w:t>
            </w:r>
          </w:p>
        </w:tc>
      </w:tr>
      <w:tr w:rsidR="00DF755E" w:rsidRPr="000B7A93" w:rsidTr="00F319B6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библиотечного обслуживания населения, обеспечение сохранности библиотечных фондов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3 665,912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4 104,572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4 385,592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3 691,689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4 133,400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4 255,818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4 255,818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4 255,818</w:t>
            </w:r>
          </w:p>
        </w:tc>
      </w:tr>
      <w:tr w:rsidR="00DF755E" w:rsidRPr="000B7A93" w:rsidTr="00F319B6">
        <w:trPr>
          <w:trHeight w:val="446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3 250,236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3 921,172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4 346,204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3 666,198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4 093,400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4 215,818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443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415,676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183,400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39,388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25,491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</w:t>
            </w:r>
          </w:p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мероприятиях по реализации политики» от 07.06.2012г </w:t>
            </w:r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. № 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22 961,240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27 981,700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41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22 961,240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27 981,700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55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31 144,806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36 031,548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29 271,400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</w:tr>
      <w:tr w:rsidR="00DF755E" w:rsidRPr="000B7A93" w:rsidTr="00F319B6">
        <w:trPr>
          <w:trHeight w:val="4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2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31 144,806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36 031,548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29 271,400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29 160,800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184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36,190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</w:tr>
      <w:tr w:rsidR="00DF755E" w:rsidRPr="000B7A93" w:rsidTr="00F319B6">
        <w:trPr>
          <w:trHeight w:val="42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30,250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36,190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225,000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40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периодических изданий, выпуск методической литературы, информационных и рекламных материалов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170,219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112,076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DF755E" w:rsidRPr="000B7A93" w:rsidTr="00F319B6">
        <w:trPr>
          <w:trHeight w:val="47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170,219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112,076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7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0,000  </w:t>
            </w:r>
          </w:p>
        </w:tc>
      </w:tr>
      <w:tr w:rsidR="00DF755E" w:rsidRPr="000B7A93" w:rsidTr="00F319B6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библиотечных услуг населению, проведение мероприятий, направленных на пропаганду чтения,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120,686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DF755E" w:rsidRPr="000B7A93" w:rsidTr="00F319B6">
        <w:trPr>
          <w:trHeight w:val="48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114,072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2136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6,614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655,926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600,297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644,083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679,479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454,044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454,044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454,044</w:t>
            </w:r>
          </w:p>
        </w:tc>
      </w:tr>
      <w:tr w:rsidR="00DF755E" w:rsidRPr="000B7A93" w:rsidTr="00F319B6">
        <w:trPr>
          <w:trHeight w:val="44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493,426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463,697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494,824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596,174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750,000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304,044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4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162,500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136,600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149,259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83,305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DF755E" w:rsidRPr="000B7A93" w:rsidTr="00F319B6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Создание модельных муниципальных библиотек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10 845,383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41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F319B6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19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10 845,383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5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319B6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Общий итог: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27 443,328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32 832,641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47 346,959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40 674,792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34 739,800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34 305,662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34 305,662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34 305,662</w:t>
            </w:r>
          </w:p>
        </w:tc>
      </w:tr>
      <w:tr w:rsidR="00F319B6" w:rsidRPr="000B7A93" w:rsidTr="008A4B37">
        <w:trPr>
          <w:trHeight w:val="44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319B6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319B6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26 865,152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32 512,641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47 151,698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40 555,996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34 539,800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34 105,662</w:t>
            </w:r>
          </w:p>
        </w:tc>
      </w:tr>
      <w:tr w:rsidR="00F319B6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319B6" w:rsidRPr="000B7A93" w:rsidTr="008A4B37">
        <w:trPr>
          <w:trHeight w:val="42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578,176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195,261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118,796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музейного дела, сохранение и популяризация объектов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музейным коллекциям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291,855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255,234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188,015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235,632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89,000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128,040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128,040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128,040</w:t>
            </w:r>
          </w:p>
        </w:tc>
      </w:tr>
      <w:tr w:rsidR="00DF755E" w:rsidRPr="000B7A93" w:rsidTr="008A4B37">
        <w:trPr>
          <w:trHeight w:val="44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134,597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157,934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134,310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185,237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39,000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78,040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4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157,258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97,300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53,705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8A4B37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мероприятиях по реализации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4 565,123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5 262,608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50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4 564,123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5 262,108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9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0D2BB0">
        <w:trPr>
          <w:trHeight w:val="308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уровня заработной платы работников учреждений культуры согласно Указ</w:t>
            </w:r>
            <w:r w:rsidR="000D2BB0">
              <w:rPr>
                <w:rFonts w:ascii="Times New Roman" w:eastAsia="Times New Roman" w:hAnsi="Times New Roman" w:cs="Times New Roman"/>
                <w:sz w:val="24"/>
                <w:szCs w:val="24"/>
              </w:rPr>
              <w:t>у Президента РФ от 07.05.2018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</w:t>
            </w:r>
            <w:r w:rsidR="000D2B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и стратегических задачах развития Российской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</w:t>
            </w:r>
            <w:r w:rsidR="000D2B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="000D2B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бюджетной, налоговой и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5 461,474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6 300,353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5 578,540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</w:tr>
      <w:tr w:rsidR="00DF755E" w:rsidRPr="000B7A93" w:rsidTr="008A4B37">
        <w:trPr>
          <w:trHeight w:val="4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41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5 461,474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6 300,353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5 578,540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5 533,500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27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 действующих музейных экспозиций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61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0D2BB0">
        <w:trPr>
          <w:trHeight w:val="42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занятий, вечерних мероприятий, акций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18,889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DF755E" w:rsidRPr="000B7A93" w:rsidTr="008A4B37">
        <w:trPr>
          <w:trHeight w:val="7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14,133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B7238">
        <w:trPr>
          <w:trHeight w:val="46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4,756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выпуск информационных и презентационных материалов  к юбилейным датам (книга, буклет, кинофильм)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F755E" w:rsidRPr="000B7A93" w:rsidTr="008B7238">
        <w:trPr>
          <w:trHeight w:val="45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B7238">
        <w:trPr>
          <w:trHeight w:val="45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музеев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83,146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196,800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92,429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DF755E" w:rsidRPr="000B7A93" w:rsidTr="008B7238">
        <w:trPr>
          <w:trHeight w:val="4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8A4B37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A4B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3,750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48,515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A4B37" w:rsidRDefault="00DF755E" w:rsidP="008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B3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8B7238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6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83,146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76,800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88,679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30,629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F755E" w:rsidRPr="000B7A93" w:rsidTr="008B7238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4 940,124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5 714,642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5 760,807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6 620,129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5 832,540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5 826,540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5 826,540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8B7238" w:rsidRDefault="00DF755E" w:rsidP="008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38">
              <w:rPr>
                <w:rFonts w:ascii="Times New Roman" w:eastAsia="Times New Roman" w:hAnsi="Times New Roman" w:cs="Times New Roman"/>
                <w:sz w:val="20"/>
                <w:szCs w:val="20"/>
              </w:rPr>
              <w:t>5 826,540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4 698,720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5 540,042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5 613,667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6 534,105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5 677,540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5 671,540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241,404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174,600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86,024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дополнительного образования, поддержка юных дарований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учреждений дополнительного образования в сфере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2 127,547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2 680,652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2 535,405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1 980,279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4 051,972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2 326,000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2 326,000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2 326,000</w:t>
            </w:r>
          </w:p>
        </w:tc>
      </w:tr>
      <w:tr w:rsidR="00DF755E" w:rsidRPr="000B7A93" w:rsidTr="00286CFB">
        <w:trPr>
          <w:trHeight w:val="41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1 264,265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2 013,952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1 931,298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1 746,753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3 451,972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1 726,000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1 726,000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863,282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604,107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233,526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DF755E" w:rsidRPr="000B7A93" w:rsidTr="00286CFB">
        <w:trPr>
          <w:trHeight w:val="40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дополнительного образования </w:t>
            </w:r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21 010,288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23 751,189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9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20 440,474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23 082,089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142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569,814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669,100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CFB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 работников учреждений культуры согласно Указу Президента РФ от 7 мая 2018 г. № 204</w:t>
            </w:r>
          </w:p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23 791,729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25 203,857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15 941,500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15 712,200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15 712,200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15 712,200</w:t>
            </w:r>
          </w:p>
        </w:tc>
      </w:tr>
      <w:tr w:rsidR="00DF755E" w:rsidRPr="000B7A93" w:rsidTr="00286CFB">
        <w:trPr>
          <w:trHeight w:val="7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23 149,004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24 964,910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15 291,500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15 062,200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255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642,725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238,947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</w:tr>
      <w:tr w:rsidR="00DF755E" w:rsidRPr="000B7A93" w:rsidTr="00286CFB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обучающихся школ в конкурсах, выставках и фестивалях различных уровней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65,000</w:t>
            </w:r>
          </w:p>
        </w:tc>
      </w:tr>
      <w:tr w:rsidR="00DF755E" w:rsidRPr="000B7A93" w:rsidTr="00286CFB">
        <w:trPr>
          <w:trHeight w:val="48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26,842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6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Присуждение стипендии главы района одаренным детям, талантливой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молодежи и специалистам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DF755E" w:rsidRPr="000B7A93" w:rsidTr="00286CFB">
        <w:trPr>
          <w:trHeight w:val="5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3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образования в сфере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652,523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749,893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759,512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6 735,300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</w:tr>
      <w:tr w:rsidR="00DF755E" w:rsidRPr="000B7A93" w:rsidTr="00286CFB">
        <w:trPr>
          <w:trHeight w:val="41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189,739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6 035,300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652,523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709,893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569,773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муниципальных  детских школ искусств  (реконструкция и капитальный ремонт Детских школ искусств)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14 196,431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14 196,431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5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23 820,358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27 092,483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27 130,934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42 195,079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26 823,772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18 833,200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18 833,200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18 833,200</w:t>
            </w:r>
          </w:p>
        </w:tc>
      </w:tr>
      <w:tr w:rsidR="00DF755E" w:rsidRPr="000B7A93" w:rsidTr="00286CFB">
        <w:trPr>
          <w:trHeight w:val="42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21 734,739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25 146,883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25 150,302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41 127,833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24 848,772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16 858,200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2 085,619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1 945,600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1 980,632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1 067,246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1 975,000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1 975,000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1 975,000</w:t>
            </w:r>
          </w:p>
        </w:tc>
      </w:tr>
      <w:tr w:rsidR="00DF755E" w:rsidRPr="000B7A93" w:rsidTr="00DF755E">
        <w:trPr>
          <w:trHeight w:val="3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культурного досуга и массового отдыха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9 213,754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4 976,591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14 438,388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8 548,597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7 729,265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7 185,948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7 185,948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7 185,948</w:t>
            </w:r>
          </w:p>
        </w:tc>
      </w:tr>
      <w:tr w:rsidR="00DF755E" w:rsidRPr="000B7A93" w:rsidTr="00286CFB">
        <w:trPr>
          <w:trHeight w:val="41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8 865,451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4 648,691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14 124,523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8 390,885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7 429,265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6 885,948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348,303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327,900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313,865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157,712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DF755E" w:rsidRPr="000B7A93" w:rsidTr="00286CFB">
        <w:trPr>
          <w:trHeight w:val="40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</w:t>
            </w:r>
            <w:proofErr w:type="gram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Указа</w:t>
            </w:r>
            <w:proofErr w:type="gram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36 413,513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40 745,328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7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36 356,213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40 688,228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100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57,100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46 307,850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51 569,018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42 916,888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43 001,820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43 001,820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43 001,820</w:t>
            </w:r>
          </w:p>
        </w:tc>
      </w:tr>
      <w:tr w:rsidR="00DF755E" w:rsidRPr="000B7A93" w:rsidTr="00286CFB">
        <w:trPr>
          <w:trHeight w:val="4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46 251,527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51 520,533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42 866,888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42 951,820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56,323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48,485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торжественных, праздничных и юбилейных мероприятий (шествия, митинги, возложения цветов, торжественные собрания, приемы главы района)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286,721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195,000</w:t>
            </w:r>
          </w:p>
        </w:tc>
      </w:tr>
      <w:tr w:rsidR="00DF755E" w:rsidRPr="000B7A93" w:rsidTr="00286CFB">
        <w:trPr>
          <w:trHeight w:val="4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142,229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103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144,492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проведение праздничных мероприятий, Дней поселков, юбилеев учреждений и творческих коллективов.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Фестиваль - эстафета эвенкийского творчества «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». Участие солистов и коллективов в конкурсах, выставках и фестивалях различных уровней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291,580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278,080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679,385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679,385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679,385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40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23,980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629,385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258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241,580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254,100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Ярмарки социальных проектов, поддержка социально-ориентированных некоммерческих организаций и добровольческих (волонтерских) организаций в сфере культуры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F755E" w:rsidRPr="000B7A93" w:rsidTr="00286CFB">
        <w:trPr>
          <w:trHeight w:val="37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78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1 565,810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1 674,725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3 501,077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2 880,050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2 107,847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1 760,000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1 760,000</w:t>
            </w:r>
          </w:p>
        </w:tc>
      </w:tr>
      <w:tr w:rsidR="00DF755E" w:rsidRPr="000B7A93" w:rsidTr="00286CFB">
        <w:trPr>
          <w:trHeight w:val="43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330,970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931,625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2 378,117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1 855,530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1 007,847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660,000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3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1 234,840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743,100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1 122,960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1 024,520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29 276,310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6 454,435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6 850,438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</w:tr>
      <w:tr w:rsidR="00DF755E" w:rsidRPr="000B7A93" w:rsidTr="00286CFB">
        <w:trPr>
          <w:trHeight w:val="7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29 276,310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6 454,435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6 850,438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3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Обеспечение учреждений культуры в рамках регионального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Обеспечение качественно нового уровня развития инфраструктуры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10 019,320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9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10 019,320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5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75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47 714,657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47 884,724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103 929,666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69 512,100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60 578,823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62 922,153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62 922,153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62 292,768</w:t>
            </w:r>
          </w:p>
        </w:tc>
      </w:tr>
      <w:tr w:rsidR="00DF755E" w:rsidRPr="000B7A93" w:rsidTr="00286CFB">
        <w:trPr>
          <w:trHeight w:val="49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45 832,634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46 502,524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102 192,026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68 221,383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58 883,823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61 227,153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61 227,153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60 597,768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2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1 882,023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1 382,200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1 737,640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1 290,717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1 695,000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1 695,000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1 695,000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1 695,000</w:t>
            </w:r>
          </w:p>
        </w:tc>
      </w:tr>
      <w:tr w:rsidR="00DF755E" w:rsidRPr="000B7A93" w:rsidTr="00DF755E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Кинообслуживание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кинообслуживания населения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4 291,636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3 504,645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4 384,843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3 013,637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5 262,020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4 049,000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4 049,000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4 049,000</w:t>
            </w:r>
          </w:p>
        </w:tc>
      </w:tr>
      <w:tr w:rsidR="00DF755E" w:rsidRPr="000B7A93" w:rsidTr="00286CFB">
        <w:trPr>
          <w:trHeight w:val="42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1 118,222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1 208,945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1 740,009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2 089,650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2 562,020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1 349,000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2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3 173,414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2 295,700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2 644,834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923,987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2 700,000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2 700,000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2 700,000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2 700,000</w:t>
            </w:r>
          </w:p>
        </w:tc>
      </w:tr>
      <w:tr w:rsidR="00DF755E" w:rsidRPr="000B7A93" w:rsidTr="00286CFB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07.06 2012 г. № 597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7 282,331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9 621,903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6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7 282,331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9 621,903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111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уровня заработной платы работников учреждений культуры согласно Указу Президента РФ от 7 мая 2018 г. № 204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 целях и стратегических задачах развития Российской Федерации на период до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направлениям бюджетной, налоговой и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10 038,739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10 589,415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8 851,447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</w:tr>
      <w:tr w:rsidR="00DF755E" w:rsidRPr="000B7A93" w:rsidTr="00286CFB">
        <w:trPr>
          <w:trHeight w:val="45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0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10 038,739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10 589,415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8 851,447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8 751,467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248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451,422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447,700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692,027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707,843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F755E" w:rsidRPr="000B7A93" w:rsidTr="00286CFB">
        <w:trPr>
          <w:trHeight w:val="406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52,373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524,284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1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401,422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447,700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639,654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183,559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650,000</w:t>
            </w:r>
          </w:p>
        </w:tc>
      </w:tr>
      <w:tr w:rsidR="00DF755E" w:rsidRPr="000B7A93" w:rsidTr="00286CFB">
        <w:trPr>
          <w:trHeight w:val="39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F3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Итого по годам: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12 025,389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13 574,248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15 115,609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14 310,895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14 963,467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13 650,467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13 650,467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13 650,467</w:t>
            </w:r>
          </w:p>
        </w:tc>
      </w:tr>
      <w:tr w:rsidR="00DF755E" w:rsidRPr="000B7A93" w:rsidTr="00286CFB">
        <w:trPr>
          <w:trHeight w:val="48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8 450,553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10 830,848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11 831,121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13 203,349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11 613,467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10 300,467</w:t>
            </w:r>
          </w:p>
        </w:tc>
      </w:tr>
      <w:tr w:rsidR="00DF755E" w:rsidRPr="000B7A93" w:rsidTr="00286CFB">
        <w:trPr>
          <w:trHeight w:val="37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F755E" w:rsidRPr="000B7A93" w:rsidTr="00286CFB">
        <w:trPr>
          <w:trHeight w:val="453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F755E" w:rsidRPr="000B7A93" w:rsidRDefault="00DF755E" w:rsidP="00F31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0B7A93" w:rsidRDefault="00DF755E" w:rsidP="00286C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A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3 574,836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2 743,400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3 284,488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1 107,546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3 350,000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3 350,000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5E" w:rsidRPr="00286CFB" w:rsidRDefault="00DF755E" w:rsidP="002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FB">
              <w:rPr>
                <w:rFonts w:ascii="Times New Roman" w:eastAsia="Times New Roman" w:hAnsi="Times New Roman" w:cs="Times New Roman"/>
                <w:sz w:val="20"/>
                <w:szCs w:val="20"/>
              </w:rPr>
              <w:t>3 350,000</w:t>
            </w:r>
          </w:p>
        </w:tc>
      </w:tr>
    </w:tbl>
    <w:p w:rsidR="00DF755E" w:rsidRDefault="00286CFB" w:rsidP="00286CFB">
      <w:pPr>
        <w:jc w:val="center"/>
      </w:pPr>
      <w:r>
        <w:t>___________________</w:t>
      </w:r>
    </w:p>
    <w:p w:rsidR="00DF755E" w:rsidRPr="00A503F7" w:rsidRDefault="00DF755E" w:rsidP="006D6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DF755E" w:rsidRPr="00A503F7" w:rsidSect="00536F37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39" w:rsidRDefault="00AC0439" w:rsidP="00536F37">
      <w:pPr>
        <w:spacing w:after="0" w:line="240" w:lineRule="auto"/>
      </w:pPr>
      <w:r>
        <w:separator/>
      </w:r>
    </w:p>
  </w:endnote>
  <w:endnote w:type="continuationSeparator" w:id="0">
    <w:p w:rsidR="00AC0439" w:rsidRDefault="00AC0439" w:rsidP="0053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39" w:rsidRDefault="00AC0439" w:rsidP="00536F37">
      <w:pPr>
        <w:spacing w:after="0" w:line="240" w:lineRule="auto"/>
      </w:pPr>
      <w:r>
        <w:separator/>
      </w:r>
    </w:p>
  </w:footnote>
  <w:footnote w:type="continuationSeparator" w:id="0">
    <w:p w:rsidR="00AC0439" w:rsidRDefault="00AC0439" w:rsidP="0053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6876"/>
      <w:docPartObj>
        <w:docPartGallery w:val="Page Numbers (Top of Page)"/>
        <w:docPartUnique/>
      </w:docPartObj>
    </w:sdtPr>
    <w:sdtContent>
      <w:p w:rsidR="00F06A55" w:rsidRDefault="003506EC">
        <w:pPr>
          <w:pStyle w:val="ae"/>
          <w:jc w:val="center"/>
        </w:pPr>
        <w:fldSimple w:instr=" PAGE   \* MERGEFORMAT ">
          <w:r w:rsidR="00B34CF1">
            <w:rPr>
              <w:noProof/>
            </w:rPr>
            <w:t>33</w:t>
          </w:r>
        </w:fldSimple>
      </w:p>
    </w:sdtContent>
  </w:sdt>
  <w:p w:rsidR="00536F37" w:rsidRDefault="00536F37" w:rsidP="002B5A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7A04"/>
    <w:rsid w:val="00010F02"/>
    <w:rsid w:val="00022198"/>
    <w:rsid w:val="00023675"/>
    <w:rsid w:val="0002545D"/>
    <w:rsid w:val="00035313"/>
    <w:rsid w:val="00041ACA"/>
    <w:rsid w:val="000971BF"/>
    <w:rsid w:val="000A0E68"/>
    <w:rsid w:val="000A7B56"/>
    <w:rsid w:val="000B6901"/>
    <w:rsid w:val="000C272D"/>
    <w:rsid w:val="000C7DF9"/>
    <w:rsid w:val="000D2BB0"/>
    <w:rsid w:val="000E006D"/>
    <w:rsid w:val="000E1E1B"/>
    <w:rsid w:val="000E25C5"/>
    <w:rsid w:val="000E67C1"/>
    <w:rsid w:val="000F6BEA"/>
    <w:rsid w:val="00102123"/>
    <w:rsid w:val="00105208"/>
    <w:rsid w:val="001160EA"/>
    <w:rsid w:val="00121656"/>
    <w:rsid w:val="00125FA8"/>
    <w:rsid w:val="0012630F"/>
    <w:rsid w:val="00126625"/>
    <w:rsid w:val="00142339"/>
    <w:rsid w:val="00152B59"/>
    <w:rsid w:val="00163BE4"/>
    <w:rsid w:val="00170485"/>
    <w:rsid w:val="0017349D"/>
    <w:rsid w:val="00176A9A"/>
    <w:rsid w:val="00183CAA"/>
    <w:rsid w:val="00192656"/>
    <w:rsid w:val="001966CD"/>
    <w:rsid w:val="001B5BB7"/>
    <w:rsid w:val="001B5FD3"/>
    <w:rsid w:val="001D344C"/>
    <w:rsid w:val="001D3604"/>
    <w:rsid w:val="001F0F00"/>
    <w:rsid w:val="001F36A0"/>
    <w:rsid w:val="001F4C8C"/>
    <w:rsid w:val="00207836"/>
    <w:rsid w:val="00240129"/>
    <w:rsid w:val="002440D3"/>
    <w:rsid w:val="0026603E"/>
    <w:rsid w:val="00286CFB"/>
    <w:rsid w:val="0029760D"/>
    <w:rsid w:val="002B0F07"/>
    <w:rsid w:val="002B5A41"/>
    <w:rsid w:val="002C2A28"/>
    <w:rsid w:val="002D18D3"/>
    <w:rsid w:val="002F025E"/>
    <w:rsid w:val="002F169F"/>
    <w:rsid w:val="00305F88"/>
    <w:rsid w:val="00310740"/>
    <w:rsid w:val="00321A02"/>
    <w:rsid w:val="00322881"/>
    <w:rsid w:val="00333049"/>
    <w:rsid w:val="0034162A"/>
    <w:rsid w:val="003504D4"/>
    <w:rsid w:val="003506EC"/>
    <w:rsid w:val="00352B02"/>
    <w:rsid w:val="00361D21"/>
    <w:rsid w:val="0036518F"/>
    <w:rsid w:val="00377A6D"/>
    <w:rsid w:val="003811F1"/>
    <w:rsid w:val="0038147C"/>
    <w:rsid w:val="00387DC4"/>
    <w:rsid w:val="003A1215"/>
    <w:rsid w:val="003A48D6"/>
    <w:rsid w:val="003A5BB0"/>
    <w:rsid w:val="003D12C4"/>
    <w:rsid w:val="003D23F1"/>
    <w:rsid w:val="003D3BFA"/>
    <w:rsid w:val="003D5600"/>
    <w:rsid w:val="003D66A1"/>
    <w:rsid w:val="003F66CF"/>
    <w:rsid w:val="004066B7"/>
    <w:rsid w:val="004132FE"/>
    <w:rsid w:val="004225F5"/>
    <w:rsid w:val="00424BB4"/>
    <w:rsid w:val="00461079"/>
    <w:rsid w:val="0047782D"/>
    <w:rsid w:val="004837D9"/>
    <w:rsid w:val="00483EBB"/>
    <w:rsid w:val="0049169E"/>
    <w:rsid w:val="004A2BA1"/>
    <w:rsid w:val="004A63B4"/>
    <w:rsid w:val="004A774F"/>
    <w:rsid w:val="004B7D31"/>
    <w:rsid w:val="004C0344"/>
    <w:rsid w:val="004D0B0A"/>
    <w:rsid w:val="004D27BE"/>
    <w:rsid w:val="004E2C19"/>
    <w:rsid w:val="004E57E5"/>
    <w:rsid w:val="004F50BA"/>
    <w:rsid w:val="00517491"/>
    <w:rsid w:val="00523067"/>
    <w:rsid w:val="00536F37"/>
    <w:rsid w:val="00572DFE"/>
    <w:rsid w:val="0057616C"/>
    <w:rsid w:val="00584E3F"/>
    <w:rsid w:val="00586371"/>
    <w:rsid w:val="00594D9D"/>
    <w:rsid w:val="005A1D8A"/>
    <w:rsid w:val="005A4E05"/>
    <w:rsid w:val="005B0EE6"/>
    <w:rsid w:val="005C5E70"/>
    <w:rsid w:val="005C6AE5"/>
    <w:rsid w:val="006027F5"/>
    <w:rsid w:val="0060550C"/>
    <w:rsid w:val="00611573"/>
    <w:rsid w:val="0064726D"/>
    <w:rsid w:val="00657BF0"/>
    <w:rsid w:val="0066378C"/>
    <w:rsid w:val="006679FF"/>
    <w:rsid w:val="00670160"/>
    <w:rsid w:val="00673037"/>
    <w:rsid w:val="0068003D"/>
    <w:rsid w:val="006801D3"/>
    <w:rsid w:val="006B53D9"/>
    <w:rsid w:val="006B7391"/>
    <w:rsid w:val="006C01D1"/>
    <w:rsid w:val="006C61AD"/>
    <w:rsid w:val="006C6FEE"/>
    <w:rsid w:val="006D437E"/>
    <w:rsid w:val="006D67C8"/>
    <w:rsid w:val="007071CE"/>
    <w:rsid w:val="00710865"/>
    <w:rsid w:val="00711DD0"/>
    <w:rsid w:val="00725A93"/>
    <w:rsid w:val="0072702E"/>
    <w:rsid w:val="007477EE"/>
    <w:rsid w:val="007512D1"/>
    <w:rsid w:val="007514CC"/>
    <w:rsid w:val="00782DEA"/>
    <w:rsid w:val="007A0615"/>
    <w:rsid w:val="007B23BC"/>
    <w:rsid w:val="007B2BDE"/>
    <w:rsid w:val="007B4172"/>
    <w:rsid w:val="007C1219"/>
    <w:rsid w:val="007C267F"/>
    <w:rsid w:val="008159AB"/>
    <w:rsid w:val="00825977"/>
    <w:rsid w:val="00827F96"/>
    <w:rsid w:val="008328A5"/>
    <w:rsid w:val="0083414F"/>
    <w:rsid w:val="0084150A"/>
    <w:rsid w:val="00852A49"/>
    <w:rsid w:val="00856425"/>
    <w:rsid w:val="0086059A"/>
    <w:rsid w:val="00876137"/>
    <w:rsid w:val="00876483"/>
    <w:rsid w:val="00881494"/>
    <w:rsid w:val="00891F3B"/>
    <w:rsid w:val="008A048B"/>
    <w:rsid w:val="008A350B"/>
    <w:rsid w:val="008A4B37"/>
    <w:rsid w:val="008A5DC5"/>
    <w:rsid w:val="008B7238"/>
    <w:rsid w:val="008B78E5"/>
    <w:rsid w:val="008D3359"/>
    <w:rsid w:val="008D5BDA"/>
    <w:rsid w:val="008F336B"/>
    <w:rsid w:val="008F76CC"/>
    <w:rsid w:val="00901FCB"/>
    <w:rsid w:val="00936146"/>
    <w:rsid w:val="00936D71"/>
    <w:rsid w:val="00952311"/>
    <w:rsid w:val="00957448"/>
    <w:rsid w:val="009604EC"/>
    <w:rsid w:val="00964717"/>
    <w:rsid w:val="00977F47"/>
    <w:rsid w:val="00981CFD"/>
    <w:rsid w:val="009834F7"/>
    <w:rsid w:val="00990552"/>
    <w:rsid w:val="009A3E3C"/>
    <w:rsid w:val="009C5003"/>
    <w:rsid w:val="009D1A57"/>
    <w:rsid w:val="009E56B6"/>
    <w:rsid w:val="00A21623"/>
    <w:rsid w:val="00A503F7"/>
    <w:rsid w:val="00A53EAD"/>
    <w:rsid w:val="00A61C44"/>
    <w:rsid w:val="00A71CFA"/>
    <w:rsid w:val="00A97EC9"/>
    <w:rsid w:val="00AA5E86"/>
    <w:rsid w:val="00AB2801"/>
    <w:rsid w:val="00AB2CC0"/>
    <w:rsid w:val="00AC0439"/>
    <w:rsid w:val="00AE0065"/>
    <w:rsid w:val="00B02F32"/>
    <w:rsid w:val="00B04EC5"/>
    <w:rsid w:val="00B2427D"/>
    <w:rsid w:val="00B34CF1"/>
    <w:rsid w:val="00B36B84"/>
    <w:rsid w:val="00B6008A"/>
    <w:rsid w:val="00B64749"/>
    <w:rsid w:val="00B85736"/>
    <w:rsid w:val="00BA2C0A"/>
    <w:rsid w:val="00BA32B1"/>
    <w:rsid w:val="00BB794A"/>
    <w:rsid w:val="00BC3A53"/>
    <w:rsid w:val="00BC3B4E"/>
    <w:rsid w:val="00BC4FE1"/>
    <w:rsid w:val="00BF31D0"/>
    <w:rsid w:val="00BF57BA"/>
    <w:rsid w:val="00C16761"/>
    <w:rsid w:val="00C21203"/>
    <w:rsid w:val="00C22E0A"/>
    <w:rsid w:val="00C360E4"/>
    <w:rsid w:val="00C43FDD"/>
    <w:rsid w:val="00C451FD"/>
    <w:rsid w:val="00C667A1"/>
    <w:rsid w:val="00C72CE0"/>
    <w:rsid w:val="00C74C63"/>
    <w:rsid w:val="00CA0727"/>
    <w:rsid w:val="00CE12B9"/>
    <w:rsid w:val="00CE2AD3"/>
    <w:rsid w:val="00CF46BF"/>
    <w:rsid w:val="00CF5BF7"/>
    <w:rsid w:val="00CF712F"/>
    <w:rsid w:val="00D01B3D"/>
    <w:rsid w:val="00D0302B"/>
    <w:rsid w:val="00D033AE"/>
    <w:rsid w:val="00D21B65"/>
    <w:rsid w:val="00D25583"/>
    <w:rsid w:val="00D2731F"/>
    <w:rsid w:val="00D32036"/>
    <w:rsid w:val="00D406C0"/>
    <w:rsid w:val="00D46421"/>
    <w:rsid w:val="00D51165"/>
    <w:rsid w:val="00D65937"/>
    <w:rsid w:val="00D77ACA"/>
    <w:rsid w:val="00D83EC3"/>
    <w:rsid w:val="00DA60BC"/>
    <w:rsid w:val="00DF755E"/>
    <w:rsid w:val="00E07085"/>
    <w:rsid w:val="00E07E88"/>
    <w:rsid w:val="00E52F99"/>
    <w:rsid w:val="00E6730F"/>
    <w:rsid w:val="00E71DC0"/>
    <w:rsid w:val="00E80EB4"/>
    <w:rsid w:val="00E87B2F"/>
    <w:rsid w:val="00E9329C"/>
    <w:rsid w:val="00EA1C4D"/>
    <w:rsid w:val="00EB3F4D"/>
    <w:rsid w:val="00ED12F9"/>
    <w:rsid w:val="00EE4E52"/>
    <w:rsid w:val="00EE7EB3"/>
    <w:rsid w:val="00EF33C7"/>
    <w:rsid w:val="00EF431B"/>
    <w:rsid w:val="00EF7536"/>
    <w:rsid w:val="00F04154"/>
    <w:rsid w:val="00F06A55"/>
    <w:rsid w:val="00F111EC"/>
    <w:rsid w:val="00F13BE4"/>
    <w:rsid w:val="00F319B6"/>
    <w:rsid w:val="00F35912"/>
    <w:rsid w:val="00F35C3D"/>
    <w:rsid w:val="00F3739A"/>
    <w:rsid w:val="00F4259B"/>
    <w:rsid w:val="00F46120"/>
    <w:rsid w:val="00F55EDD"/>
    <w:rsid w:val="00F60B41"/>
    <w:rsid w:val="00F76BFD"/>
    <w:rsid w:val="00F91A5F"/>
    <w:rsid w:val="00F94849"/>
    <w:rsid w:val="00F959B1"/>
    <w:rsid w:val="00FA5AB5"/>
    <w:rsid w:val="00FB4E1D"/>
    <w:rsid w:val="00FB6E39"/>
    <w:rsid w:val="00FB716B"/>
    <w:rsid w:val="00FC221E"/>
    <w:rsid w:val="00FD0434"/>
    <w:rsid w:val="00FD0B63"/>
    <w:rsid w:val="00FD4CA0"/>
    <w:rsid w:val="00FD5ACD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A4E05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E05"/>
    <w:rPr>
      <w:rFonts w:ascii="Tahoma" w:hAnsi="Tahoma" w:cs="Tahoma"/>
      <w:sz w:val="24"/>
      <w:szCs w:val="16"/>
    </w:rPr>
  </w:style>
  <w:style w:type="character" w:styleId="a9">
    <w:name w:val="annotation reference"/>
    <w:basedOn w:val="a0"/>
    <w:uiPriority w:val="99"/>
    <w:semiHidden/>
    <w:unhideWhenUsed/>
    <w:rsid w:val="005A4E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4E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4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4E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4E0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6F37"/>
  </w:style>
  <w:style w:type="paragraph" w:styleId="af0">
    <w:name w:val="footer"/>
    <w:basedOn w:val="a"/>
    <w:link w:val="af1"/>
    <w:uiPriority w:val="99"/>
    <w:semiHidden/>
    <w:unhideWhenUsed/>
    <w:rsid w:val="00536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36F37"/>
  </w:style>
  <w:style w:type="character" w:customStyle="1" w:styleId="ConsPlusNormal0">
    <w:name w:val="ConsPlusNormal Знак"/>
    <w:link w:val="ConsPlusNormal"/>
    <w:uiPriority w:val="99"/>
    <w:locked/>
    <w:rsid w:val="00725A93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1737-DF72-486E-9FCE-D93CAB8E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48</Pages>
  <Words>10280</Words>
  <Characters>58598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86</cp:revision>
  <cp:lastPrinted>2021-03-31T04:18:00Z</cp:lastPrinted>
  <dcterms:created xsi:type="dcterms:W3CDTF">2017-01-11T01:44:00Z</dcterms:created>
  <dcterms:modified xsi:type="dcterms:W3CDTF">2021-03-31T04:19:00Z</dcterms:modified>
</cp:coreProperties>
</file>