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7E" w:rsidRDefault="00F52D7E" w:rsidP="00F52D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2D7E" w:rsidRDefault="00F52D7E" w:rsidP="00F52D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52D7E" w:rsidRDefault="00F52D7E" w:rsidP="00F52D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D7E" w:rsidRDefault="00F52D7E" w:rsidP="00F52D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2D7E" w:rsidRDefault="00F52D7E" w:rsidP="00F52D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52D7E" w:rsidRDefault="00F52D7E" w:rsidP="00F52D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12.07.2021 № 395</w:t>
      </w:r>
    </w:p>
    <w:p w:rsidR="00F52D7E" w:rsidRDefault="00F52D7E" w:rsidP="00F52D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D010D" w:rsidRPr="00CD010D" w:rsidRDefault="00CD010D" w:rsidP="00CD01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10D" w:rsidRPr="00CD010D" w:rsidRDefault="00CD010D" w:rsidP="00CD01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CD010D" w:rsidRDefault="000B7AED" w:rsidP="00E4692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10D">
        <w:rPr>
          <w:rFonts w:ascii="Times New Roman" w:hAnsi="Times New Roman" w:cs="Times New Roman"/>
          <w:b w:val="0"/>
          <w:sz w:val="28"/>
          <w:szCs w:val="28"/>
        </w:rPr>
        <w:t>О</w:t>
      </w:r>
      <w:r w:rsidR="00CE6665" w:rsidRPr="00CD010D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Положение об</w:t>
      </w:r>
      <w:r w:rsidRPr="00CD010D">
        <w:rPr>
          <w:rFonts w:ascii="Times New Roman" w:hAnsi="Times New Roman" w:cs="Times New Roman"/>
          <w:b w:val="0"/>
          <w:sz w:val="28"/>
          <w:szCs w:val="28"/>
        </w:rPr>
        <w:t xml:space="preserve"> установлении систем оплаты труда</w:t>
      </w:r>
      <w:r w:rsidR="0099455C" w:rsidRPr="00CD0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264" w:rsidRPr="00CD010D">
        <w:rPr>
          <w:rFonts w:ascii="Times New Roman" w:hAnsi="Times New Roman" w:cs="Times New Roman"/>
          <w:b w:val="0"/>
          <w:sz w:val="28"/>
          <w:szCs w:val="28"/>
        </w:rPr>
        <w:t xml:space="preserve">работников муниципальных </w:t>
      </w:r>
      <w:r w:rsidRPr="00CD010D">
        <w:rPr>
          <w:rFonts w:ascii="Times New Roman" w:hAnsi="Times New Roman" w:cs="Times New Roman"/>
          <w:b w:val="0"/>
          <w:sz w:val="28"/>
          <w:szCs w:val="28"/>
        </w:rPr>
        <w:t xml:space="preserve">бюджетных, автономных и казенных </w:t>
      </w:r>
      <w:r w:rsidR="00520264" w:rsidRPr="00CD010D">
        <w:rPr>
          <w:rFonts w:ascii="Times New Roman" w:hAnsi="Times New Roman" w:cs="Times New Roman"/>
          <w:b w:val="0"/>
          <w:sz w:val="28"/>
          <w:szCs w:val="28"/>
        </w:rPr>
        <w:t>учреждений Верхнебур</w:t>
      </w:r>
      <w:r w:rsidRPr="00CD010D">
        <w:rPr>
          <w:rFonts w:ascii="Times New Roman" w:hAnsi="Times New Roman" w:cs="Times New Roman"/>
          <w:b w:val="0"/>
          <w:sz w:val="28"/>
          <w:szCs w:val="28"/>
        </w:rPr>
        <w:t>еинского муниципального района</w:t>
      </w:r>
      <w:r w:rsidR="00E46929" w:rsidRPr="00CD010D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Верхнебуреинского района Хабаровского края от 08 мая 2019 г.</w:t>
      </w:r>
      <w:r w:rsidR="00795FCC" w:rsidRPr="00CD010D">
        <w:rPr>
          <w:rFonts w:ascii="Times New Roman" w:hAnsi="Times New Roman" w:cs="Times New Roman"/>
          <w:b w:val="0"/>
          <w:sz w:val="28"/>
          <w:szCs w:val="28"/>
        </w:rPr>
        <w:t xml:space="preserve"> № 252</w:t>
      </w:r>
      <w:r w:rsidR="00E46929" w:rsidRPr="00CD010D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систем оплаты труда работников муниципальных бюджетных, автономных и казенных учреждений Верхнебуреинского муниципального района»</w:t>
      </w:r>
    </w:p>
    <w:p w:rsidR="00CD010D" w:rsidRDefault="00CD010D" w:rsidP="00CD01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010D" w:rsidRDefault="00CD010D" w:rsidP="00CD01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F0" w:rsidRPr="0078778D" w:rsidRDefault="0005667A" w:rsidP="00CD01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нормативных правовых актов администрации Верхнебуреинского муниципального района</w:t>
      </w:r>
      <w:r w:rsidR="000D4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администрация</w:t>
      </w:r>
      <w:r w:rsidR="00795F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Верхнебуреинского муниципального </w:t>
      </w: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 w:rsidR="00795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 края</w:t>
      </w:r>
    </w:p>
    <w:p w:rsidR="00EB69DC" w:rsidRPr="00CD010D" w:rsidRDefault="00B934F8" w:rsidP="00CD010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78778D" w:rsidRDefault="0005667A" w:rsidP="00CD010D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Внести в</w:t>
      </w:r>
      <w:r w:rsidR="000B7AED" w:rsidRPr="0078778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C95BD1" w:rsidRPr="0078778D">
        <w:rPr>
          <w:rFonts w:ascii="Times New Roman" w:hAnsi="Times New Roman" w:cs="Times New Roman"/>
          <w:sz w:val="28"/>
          <w:szCs w:val="28"/>
        </w:rPr>
        <w:t>об установлении систем оплаты труда работников муниципальных бюджетных,</w:t>
      </w:r>
      <w:r w:rsidR="00E7161A">
        <w:rPr>
          <w:rFonts w:ascii="Times New Roman" w:hAnsi="Times New Roman" w:cs="Times New Roman"/>
          <w:sz w:val="28"/>
          <w:szCs w:val="28"/>
        </w:rPr>
        <w:t xml:space="preserve"> </w:t>
      </w:r>
      <w:r w:rsidR="00C95BD1" w:rsidRPr="0078778D">
        <w:rPr>
          <w:rFonts w:ascii="Times New Roman" w:hAnsi="Times New Roman" w:cs="Times New Roman"/>
          <w:sz w:val="28"/>
          <w:szCs w:val="28"/>
        </w:rPr>
        <w:t>автономных</w:t>
      </w:r>
      <w:r w:rsidR="00E7161A">
        <w:rPr>
          <w:rFonts w:ascii="Times New Roman" w:hAnsi="Times New Roman" w:cs="Times New Roman"/>
          <w:sz w:val="28"/>
          <w:szCs w:val="28"/>
        </w:rPr>
        <w:t xml:space="preserve"> и казенных</w:t>
      </w:r>
      <w:r w:rsidR="00C95BD1" w:rsidRPr="0078778D">
        <w:rPr>
          <w:rFonts w:ascii="Times New Roman" w:hAnsi="Times New Roman" w:cs="Times New Roman"/>
          <w:sz w:val="28"/>
          <w:szCs w:val="28"/>
        </w:rPr>
        <w:t xml:space="preserve"> учреждений Верхнебуреинского муниципального района</w:t>
      </w:r>
      <w:r w:rsidRPr="0078778D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Верхнебуреинского муниципального района</w:t>
      </w:r>
      <w:r w:rsidR="000D430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8778D">
        <w:rPr>
          <w:rFonts w:ascii="Times New Roman" w:hAnsi="Times New Roman" w:cs="Times New Roman"/>
          <w:sz w:val="28"/>
          <w:szCs w:val="28"/>
        </w:rPr>
        <w:t xml:space="preserve"> от 08 мая 2019 г. </w:t>
      </w:r>
      <w:r w:rsidR="00795FCC">
        <w:rPr>
          <w:rFonts w:ascii="Times New Roman" w:hAnsi="Times New Roman" w:cs="Times New Roman"/>
          <w:sz w:val="28"/>
          <w:szCs w:val="28"/>
        </w:rPr>
        <w:t xml:space="preserve">№ 252 </w:t>
      </w:r>
      <w:r w:rsidRPr="0078778D">
        <w:rPr>
          <w:rFonts w:ascii="Times New Roman" w:hAnsi="Times New Roman" w:cs="Times New Roman"/>
          <w:sz w:val="28"/>
          <w:szCs w:val="28"/>
        </w:rPr>
        <w:t>«Об установлении систем оплаты труда работников муниципальных бюджетных, автономных и казенных учреждений Верхнебуреинского муниципального района», следующие изменения:</w:t>
      </w:r>
    </w:p>
    <w:p w:rsidR="0005667A" w:rsidRPr="0078778D" w:rsidRDefault="0005667A" w:rsidP="00CD010D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Пункты 1-3 изложить в следующей редакц</w:t>
      </w:r>
      <w:r w:rsidR="0062143A" w:rsidRPr="0078778D">
        <w:rPr>
          <w:rFonts w:ascii="Times New Roman" w:hAnsi="Times New Roman" w:cs="Times New Roman"/>
          <w:sz w:val="28"/>
          <w:szCs w:val="28"/>
        </w:rPr>
        <w:t>и</w:t>
      </w:r>
      <w:r w:rsidRPr="0078778D">
        <w:rPr>
          <w:rFonts w:ascii="Times New Roman" w:hAnsi="Times New Roman" w:cs="Times New Roman"/>
          <w:sz w:val="28"/>
          <w:szCs w:val="28"/>
        </w:rPr>
        <w:t>и:</w:t>
      </w:r>
    </w:p>
    <w:p w:rsidR="0005667A" w:rsidRPr="0078778D" w:rsidRDefault="0005667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«</w:t>
      </w:r>
      <w:r w:rsidR="0062143A" w:rsidRPr="0078778D">
        <w:rPr>
          <w:rFonts w:ascii="Times New Roman" w:hAnsi="Times New Roman" w:cs="Times New Roman"/>
          <w:sz w:val="28"/>
          <w:szCs w:val="28"/>
        </w:rPr>
        <w:t xml:space="preserve">1. Системы оплаты труда работников муниципальных бюджетных, автономных и казенных учреждений Верхнебуреинского муниципального района (далее – работники),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общими принципами формирования систем оплаты труда, перечнями норм и условий труда, </w:t>
      </w:r>
      <w:r w:rsidR="0062143A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регламентируемыми федеральными законами и иными нормативными правовыми актами Российской Федерации, требованиями к отраслевым системам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43A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труда, утвержденными Правительством Ро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143A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законами и иными нормативными правовыми актами Хабаровского края и Верхнебуреинского района (далее также – район), а также настоящим Положением.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lastRenderedPageBreak/>
        <w:t>2. Системы оплаты труда работников муниципальных учреждений устанавливаются с учетом: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2) государственных гарантий по оплате труда;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3) перечня видов выплат компенсационного характера в муниципальных учреждениях района;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4) перечня видов выплат стимулирующего характера в муниципальных учреждениях района;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5) рекомендаций Российской трехсторонней комиссии по регулированию социально-трудовых отношений;</w:t>
      </w:r>
    </w:p>
    <w:p w:rsidR="0062143A" w:rsidRPr="0078778D" w:rsidRDefault="0062143A" w:rsidP="00CD01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D">
        <w:rPr>
          <w:rFonts w:ascii="Times New Roman" w:hAnsi="Times New Roman" w:cs="Times New Roman"/>
          <w:sz w:val="28"/>
          <w:szCs w:val="28"/>
        </w:rPr>
        <w:t>6) мнения представительного органа работников</w:t>
      </w:r>
      <w:r w:rsidR="00795FCC">
        <w:rPr>
          <w:rFonts w:ascii="Times New Roman" w:hAnsi="Times New Roman" w:cs="Times New Roman"/>
          <w:sz w:val="28"/>
          <w:szCs w:val="28"/>
        </w:rPr>
        <w:t>;</w:t>
      </w:r>
    </w:p>
    <w:p w:rsidR="0062143A" w:rsidRPr="0078778D" w:rsidRDefault="0078778D" w:rsidP="00CD010D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6158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римерных положений об оплате труда работников подведомственных 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DD6158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и (или) автономных учреждений района по видам экономической деятельности, утверждаемых</w:t>
      </w:r>
      <w:r w:rsidR="0079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органами местного самоуправления - </w:t>
      </w:r>
      <w:r w:rsidR="00DD6158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распорядителями средств районного бюджета, осуществляющими функции и полномочия учредителя муниципальных </w:t>
      </w:r>
      <w:r w:rsidR="00795FC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и автономных</w:t>
      </w:r>
      <w:r w:rsidR="00DD6158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района.</w:t>
      </w:r>
    </w:p>
    <w:p w:rsidR="00DD6158" w:rsidRPr="0078778D" w:rsidRDefault="00DD6158" w:rsidP="00CD010D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 подведомственных муниципальных казенных учреждений района по видам экономической деятельности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утверждаемых</w:t>
      </w:r>
      <w:r w:rsidR="0079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органами местного самоуправления - 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 средств районного бюджета, осуществляющими функции и полномочия учредителя муниципальных казенных учреждений района.</w:t>
      </w:r>
    </w:p>
    <w:p w:rsidR="003972B3" w:rsidRPr="0078778D" w:rsidRDefault="003972B3" w:rsidP="00CD010D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Примерные положения об оплате труда работников подведомственных 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и (или) автономных учреждений района по видам экономической деятельности, утверждаемые нормативн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</w:t>
      </w:r>
      <w:proofErr w:type="spellStart"/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95FCC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proofErr w:type="spellEnd"/>
      <w:r w:rsidR="0079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- 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районного бюджета, осуществляющи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и полномочия учредителя муниципальных бюджетных и автономных учреждений района, носят для муниципальных бюджетных и автономных учреждений 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рекомендательный характер и предусматрива</w:t>
      </w:r>
      <w:r w:rsidR="000D43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т размеры минимальных окладов (минимальных должностных окладов), минимальных ставок</w:t>
      </w:r>
      <w:proofErr w:type="gramEnd"/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</w:t>
      </w:r>
      <w:r w:rsidR="00EE095B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платы по соответствующим должностям и профессиям (группам должностей и профессий).</w:t>
      </w:r>
    </w:p>
    <w:p w:rsidR="00EE095B" w:rsidRPr="0078778D" w:rsidRDefault="00EE095B" w:rsidP="00CD010D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оплате труда работников муниципальных казенных учреждений района по видам экономической деятельности</w:t>
      </w:r>
      <w:r w:rsidR="0024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утверждаемые нормативными правовыми актами 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распорядителями средств районного бюджета, осуществляющими функции и полномочия учредителя муниципальных казенных учреждений района носят обязательный характер и предусматривают размеры окладов (должностных окладов), ставок </w:t>
      </w: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заработной платы по соответствующим должностям и профессиям (группам должностей и профессий).</w:t>
      </w:r>
    </w:p>
    <w:p w:rsidR="008225E7" w:rsidRPr="00BE0C43" w:rsidRDefault="008225E7" w:rsidP="00CD010D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Размеры минимальных окладов (минимальных должностных окладов), минимальных ставок заработной платы, окладов (должностных окладов), ставок заработной платы работникам муниципальных учреждений района устанавливаются с учетом их дифференциации по должностям (профессиям)</w:t>
      </w:r>
      <w:r w:rsidR="00EA4BB0"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квалификационных уровней профессиональных квалификационных групп, </w:t>
      </w:r>
      <w:r w:rsidR="00EA4BB0" w:rsidRPr="00B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утверждаемых </w:t>
      </w:r>
      <w:r w:rsidR="00B916CA" w:rsidRPr="00B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органом </w:t>
      </w:r>
      <w:r w:rsidR="00BE0C43" w:rsidRPr="00BE0C4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</w:t>
      </w:r>
      <w:r w:rsidR="00EC3193" w:rsidRPr="00BE0C43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труда.</w:t>
      </w:r>
    </w:p>
    <w:p w:rsidR="00EE095B" w:rsidRPr="0078778D" w:rsidRDefault="0078778D" w:rsidP="00CD010D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78D">
        <w:rPr>
          <w:rFonts w:ascii="Times New Roman" w:hAnsi="Times New Roman" w:cs="Times New Roman"/>
          <w:color w:val="000000" w:themeColor="text1"/>
          <w:sz w:val="28"/>
          <w:szCs w:val="28"/>
        </w:rPr>
        <w:t>По должностям служащих, профессиям рабочих, не включенным в профессиональные квалификационные группы, размеры минимальных окладов (минимальных должностных окладов), минимальных ставок заработной платы, окладов (должностных окладов), ставок заработной платы устанавливаются с учетом обеспечения их дифференциации в зависимости от сложности труда».</w:t>
      </w:r>
    </w:p>
    <w:p w:rsidR="005F4F47" w:rsidRPr="0078778D" w:rsidRDefault="00E903F1" w:rsidP="00CD010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2C6D04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нением настоящего постановления </w:t>
      </w:r>
      <w:r w:rsidR="0028693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</w:p>
    <w:p w:rsidR="00BF5EE2" w:rsidRDefault="00E903F1" w:rsidP="00CD01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</w:t>
      </w:r>
      <w:r w:rsidR="009F41B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постановление вступает в силу </w:t>
      </w:r>
      <w:r w:rsidR="00CD0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964F5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CD01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778D" w:rsidRDefault="0078778D" w:rsidP="00CD010D">
      <w:pPr>
        <w:pStyle w:val="a5"/>
        <w:widowControl w:val="0"/>
        <w:autoSpaceDE w:val="0"/>
        <w:autoSpaceDN w:val="0"/>
        <w:adjustRightInd w:val="0"/>
        <w:ind w:left="-14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78D" w:rsidRPr="0078778D" w:rsidRDefault="0078778D" w:rsidP="00CD010D">
      <w:pPr>
        <w:pStyle w:val="a5"/>
        <w:widowControl w:val="0"/>
        <w:autoSpaceDE w:val="0"/>
        <w:autoSpaceDN w:val="0"/>
        <w:adjustRightInd w:val="0"/>
        <w:ind w:left="-14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7026" w:rsidRPr="0078778D" w:rsidRDefault="00BC7026" w:rsidP="00CD01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D04" w:rsidRPr="0078778D" w:rsidRDefault="00CD010D" w:rsidP="00CD010D">
      <w:pPr>
        <w:widowControl w:val="0"/>
        <w:autoSpaceDE w:val="0"/>
        <w:autoSpaceDN w:val="0"/>
        <w:adjustRightInd w:val="0"/>
        <w:spacing w:before="20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 Маслов</w:t>
      </w:r>
    </w:p>
    <w:p w:rsidR="006E1662" w:rsidRPr="0078778D" w:rsidRDefault="006B6AA5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Default="0005667A" w:rsidP="006B6AA5">
      <w:pPr>
        <w:pStyle w:val="a5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05667A" w:rsidSect="00CD010D">
      <w:headerReference w:type="default" r:id="rId8"/>
      <w:pgSz w:w="11906" w:h="16838"/>
      <w:pgMar w:top="1134" w:right="567" w:bottom="1276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6B" w:rsidRDefault="00970A6B" w:rsidP="00CD010D">
      <w:r>
        <w:separator/>
      </w:r>
    </w:p>
  </w:endnote>
  <w:endnote w:type="continuationSeparator" w:id="0">
    <w:p w:rsidR="00970A6B" w:rsidRDefault="00970A6B" w:rsidP="00CD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6B" w:rsidRDefault="00970A6B" w:rsidP="00CD010D">
      <w:r>
        <w:separator/>
      </w:r>
    </w:p>
  </w:footnote>
  <w:footnote w:type="continuationSeparator" w:id="0">
    <w:p w:rsidR="00970A6B" w:rsidRDefault="00970A6B" w:rsidP="00CD0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8878704"/>
      <w:docPartObj>
        <w:docPartGallery w:val="Page Numbers (Top of Page)"/>
        <w:docPartUnique/>
      </w:docPartObj>
    </w:sdtPr>
    <w:sdtContent>
      <w:p w:rsidR="00CD010D" w:rsidRPr="00CD010D" w:rsidRDefault="00F94FE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01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010D" w:rsidRPr="00CD01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01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2D7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01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010D" w:rsidRDefault="00CD01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43BC"/>
    <w:rsid w:val="0004540A"/>
    <w:rsid w:val="0005667A"/>
    <w:rsid w:val="00060C7D"/>
    <w:rsid w:val="00073542"/>
    <w:rsid w:val="00077184"/>
    <w:rsid w:val="000870D4"/>
    <w:rsid w:val="000B3B56"/>
    <w:rsid w:val="000B7AED"/>
    <w:rsid w:val="000C5140"/>
    <w:rsid w:val="000D430B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3A78"/>
    <w:rsid w:val="00246E5A"/>
    <w:rsid w:val="00261428"/>
    <w:rsid w:val="0028693B"/>
    <w:rsid w:val="002C1EF0"/>
    <w:rsid w:val="002C6D04"/>
    <w:rsid w:val="00302896"/>
    <w:rsid w:val="00330714"/>
    <w:rsid w:val="0035003B"/>
    <w:rsid w:val="00382DBE"/>
    <w:rsid w:val="00394792"/>
    <w:rsid w:val="003972B3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4F4B9F"/>
    <w:rsid w:val="00502CAB"/>
    <w:rsid w:val="00520264"/>
    <w:rsid w:val="00543924"/>
    <w:rsid w:val="00592B9C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8778D"/>
    <w:rsid w:val="00793799"/>
    <w:rsid w:val="00795FCC"/>
    <w:rsid w:val="007972D8"/>
    <w:rsid w:val="007D1365"/>
    <w:rsid w:val="007E0F6E"/>
    <w:rsid w:val="007E2D29"/>
    <w:rsid w:val="00804B01"/>
    <w:rsid w:val="008225E7"/>
    <w:rsid w:val="008253CF"/>
    <w:rsid w:val="0083440B"/>
    <w:rsid w:val="00887D44"/>
    <w:rsid w:val="008A1FB8"/>
    <w:rsid w:val="008A30C6"/>
    <w:rsid w:val="008A4D3D"/>
    <w:rsid w:val="008A6200"/>
    <w:rsid w:val="008D4BD8"/>
    <w:rsid w:val="00906689"/>
    <w:rsid w:val="009266A8"/>
    <w:rsid w:val="0096423C"/>
    <w:rsid w:val="00964F5B"/>
    <w:rsid w:val="00970A6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32631"/>
    <w:rsid w:val="00C638F4"/>
    <w:rsid w:val="00C90E96"/>
    <w:rsid w:val="00C95BD1"/>
    <w:rsid w:val="00CD010D"/>
    <w:rsid w:val="00CE6665"/>
    <w:rsid w:val="00CF03F6"/>
    <w:rsid w:val="00CF6C30"/>
    <w:rsid w:val="00D155F7"/>
    <w:rsid w:val="00D161EE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2441C"/>
    <w:rsid w:val="00E305D1"/>
    <w:rsid w:val="00E46929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4189F"/>
    <w:rsid w:val="00F52D7E"/>
    <w:rsid w:val="00F91A83"/>
    <w:rsid w:val="00F94FE8"/>
    <w:rsid w:val="00FB0DDE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CD01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010D"/>
  </w:style>
  <w:style w:type="paragraph" w:styleId="a9">
    <w:name w:val="footer"/>
    <w:basedOn w:val="a"/>
    <w:link w:val="aa"/>
    <w:uiPriority w:val="99"/>
    <w:semiHidden/>
    <w:unhideWhenUsed/>
    <w:rsid w:val="00CD0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C3D7-4752-44CD-B17A-0125AB0B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97</cp:revision>
  <cp:lastPrinted>2021-07-12T00:59:00Z</cp:lastPrinted>
  <dcterms:created xsi:type="dcterms:W3CDTF">2018-05-07T23:08:00Z</dcterms:created>
  <dcterms:modified xsi:type="dcterms:W3CDTF">2021-07-13T00:29:00Z</dcterms:modified>
</cp:coreProperties>
</file>