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A8" w:rsidRDefault="002A23A8" w:rsidP="002A23A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A23A8" w:rsidRDefault="002A23A8" w:rsidP="002A23A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A23A8" w:rsidRDefault="002A23A8" w:rsidP="002A23A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23A8" w:rsidRDefault="002A23A8" w:rsidP="002A23A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23A8" w:rsidRDefault="002A23A8" w:rsidP="002A23A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23A8" w:rsidRDefault="002A23A8" w:rsidP="002A23A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30.12.2021 № 802</w:t>
      </w:r>
    </w:p>
    <w:p w:rsidR="002A23A8" w:rsidRDefault="002A23A8" w:rsidP="002A23A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D487B" w:rsidRDefault="002D487B" w:rsidP="002D487B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87B" w:rsidRDefault="002D487B" w:rsidP="002D487B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F" w:rsidRPr="00C23E3D" w:rsidRDefault="005B04EF" w:rsidP="002D487B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E3D">
        <w:rPr>
          <w:rFonts w:ascii="Times New Roman" w:hAnsi="Times New Roman" w:cs="Times New Roman"/>
          <w:sz w:val="28"/>
          <w:szCs w:val="28"/>
        </w:rPr>
        <w:t>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внесении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изменений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в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постановление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>
        <w:rPr>
          <w:rFonts w:ascii="Times New Roman" w:hAnsi="Times New Roman" w:cs="Times New Roman"/>
          <w:sz w:val="28"/>
          <w:szCs w:val="28"/>
        </w:rPr>
        <w:t>администрации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района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Хабаровского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края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от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11.10.2013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№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973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9F041F">
        <w:rPr>
          <w:rFonts w:ascii="Times New Roman" w:hAnsi="Times New Roman" w:cs="Times New Roman"/>
          <w:sz w:val="28"/>
          <w:szCs w:val="28"/>
        </w:rPr>
        <w:t>«О</w:t>
      </w:r>
      <w:r w:rsidR="004027EF">
        <w:rPr>
          <w:rFonts w:ascii="Times New Roman" w:hAnsi="Times New Roman" w:cs="Times New Roman"/>
          <w:sz w:val="28"/>
          <w:szCs w:val="28"/>
        </w:rPr>
        <w:t>б</w:t>
      </w:r>
      <w:r w:rsidR="002D487B">
        <w:rPr>
          <w:rFonts w:ascii="Times New Roman" w:hAnsi="Times New Roman" w:cs="Times New Roman"/>
          <w:sz w:val="28"/>
          <w:szCs w:val="28"/>
        </w:rPr>
        <w:t> </w:t>
      </w:r>
      <w:r w:rsidR="004027EF">
        <w:rPr>
          <w:rFonts w:ascii="Times New Roman" w:hAnsi="Times New Roman" w:cs="Times New Roman"/>
          <w:sz w:val="28"/>
          <w:szCs w:val="28"/>
        </w:rPr>
        <w:t>утверждении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муниципальн</w:t>
      </w:r>
      <w:r w:rsidR="004027EF">
        <w:rPr>
          <w:rFonts w:ascii="Times New Roman" w:hAnsi="Times New Roman" w:cs="Times New Roman"/>
          <w:sz w:val="28"/>
          <w:szCs w:val="28"/>
        </w:rPr>
        <w:t>ой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программ</w:t>
      </w:r>
      <w:r w:rsidR="004027EF">
        <w:rPr>
          <w:rFonts w:ascii="Times New Roman" w:hAnsi="Times New Roman" w:cs="Times New Roman"/>
          <w:sz w:val="28"/>
          <w:szCs w:val="28"/>
        </w:rPr>
        <w:t>ы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«Защита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населения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территории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муниципального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района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от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чрезвычайных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ситуаций,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обеспечени</w:t>
      </w:r>
      <w:r w:rsidR="00281C79">
        <w:rPr>
          <w:rFonts w:ascii="Times New Roman" w:hAnsi="Times New Roman" w:cs="Times New Roman"/>
          <w:sz w:val="28"/>
          <w:szCs w:val="28"/>
        </w:rPr>
        <w:t>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безопасности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водных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объектах,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обеспечени</w:t>
      </w:r>
      <w:r w:rsidR="00281C79">
        <w:rPr>
          <w:rFonts w:ascii="Times New Roman" w:hAnsi="Times New Roman" w:cs="Times New Roman"/>
          <w:sz w:val="28"/>
          <w:szCs w:val="28"/>
        </w:rPr>
        <w:t>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первичных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мер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пожарной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безопасности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поселка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Шахтинский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EC7B67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EC7B67">
        <w:rPr>
          <w:rFonts w:ascii="Times New Roman" w:hAnsi="Times New Roman" w:cs="Times New Roman"/>
          <w:sz w:val="28"/>
          <w:szCs w:val="28"/>
        </w:rPr>
        <w:t>2014-202</w:t>
      </w:r>
      <w:r w:rsidR="00EC366D">
        <w:rPr>
          <w:rFonts w:ascii="Times New Roman" w:hAnsi="Times New Roman" w:cs="Times New Roman"/>
          <w:sz w:val="28"/>
          <w:szCs w:val="28"/>
        </w:rPr>
        <w:t>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EC7B67">
        <w:rPr>
          <w:rFonts w:ascii="Times New Roman" w:hAnsi="Times New Roman" w:cs="Times New Roman"/>
          <w:sz w:val="28"/>
          <w:szCs w:val="28"/>
        </w:rPr>
        <w:t>годы»</w:t>
      </w:r>
    </w:p>
    <w:p w:rsidR="005B04EF" w:rsidRDefault="005B04EF" w:rsidP="002D487B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2D487B" w:rsidRDefault="002D487B" w:rsidP="002D487B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B04EF" w:rsidRPr="00BF613C" w:rsidRDefault="005B04EF" w:rsidP="002D487B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  <w:proofErr w:type="gramStart"/>
      <w:r w:rsidRPr="00BF613C">
        <w:rPr>
          <w:sz w:val="28"/>
          <w:szCs w:val="28"/>
        </w:rPr>
        <w:t>В</w:t>
      </w:r>
      <w:r w:rsidR="002D487B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целях</w:t>
      </w:r>
      <w:r w:rsidR="002D487B">
        <w:rPr>
          <w:sz w:val="28"/>
          <w:szCs w:val="28"/>
        </w:rPr>
        <w:t xml:space="preserve"> </w:t>
      </w:r>
      <w:r w:rsidR="007D1CF8">
        <w:rPr>
          <w:sz w:val="28"/>
          <w:szCs w:val="28"/>
        </w:rPr>
        <w:t>организации</w:t>
      </w:r>
      <w:r w:rsidR="002D487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2D487B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по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предупреждению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и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ликвидации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последствий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чрезвычайных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ситуаций</w:t>
      </w:r>
      <w:r>
        <w:rPr>
          <w:sz w:val="28"/>
          <w:szCs w:val="28"/>
        </w:rPr>
        <w:t>,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обеспечени</w:t>
      </w:r>
      <w:r w:rsidR="007100B1">
        <w:rPr>
          <w:sz w:val="28"/>
          <w:szCs w:val="28"/>
        </w:rPr>
        <w:t>я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деятельности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МКУ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«Единая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дежурная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диспетчерская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служба»</w:t>
      </w:r>
      <w:r w:rsidR="009A1594">
        <w:rPr>
          <w:sz w:val="28"/>
          <w:szCs w:val="28"/>
        </w:rPr>
        <w:t>,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обеспечени</w:t>
      </w:r>
      <w:r w:rsidR="007100B1">
        <w:rPr>
          <w:sz w:val="28"/>
          <w:szCs w:val="28"/>
        </w:rPr>
        <w:t>я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первичных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мер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пожарной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безопасности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п.</w:t>
      </w:r>
      <w:r w:rsidR="002D487B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Шахтинский</w:t>
      </w:r>
      <w:r w:rsidR="00FA548D">
        <w:rPr>
          <w:sz w:val="28"/>
          <w:szCs w:val="28"/>
        </w:rPr>
        <w:t>,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планирования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районного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бюджета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на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202</w:t>
      </w:r>
      <w:r w:rsidR="00DF1CF7">
        <w:rPr>
          <w:sz w:val="28"/>
          <w:szCs w:val="28"/>
        </w:rPr>
        <w:t>2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год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и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плановый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период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202</w:t>
      </w:r>
      <w:r w:rsidR="00DF1CF7">
        <w:rPr>
          <w:sz w:val="28"/>
          <w:szCs w:val="28"/>
        </w:rPr>
        <w:t>3</w:t>
      </w:r>
      <w:r w:rsidR="00FA548D">
        <w:rPr>
          <w:sz w:val="28"/>
          <w:szCs w:val="28"/>
        </w:rPr>
        <w:t>-202</w:t>
      </w:r>
      <w:r w:rsidR="00DF1CF7">
        <w:rPr>
          <w:sz w:val="28"/>
          <w:szCs w:val="28"/>
        </w:rPr>
        <w:t>4</w:t>
      </w:r>
      <w:r w:rsidR="002D487B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годов,</w:t>
      </w:r>
      <w:r w:rsidR="002D487B">
        <w:rPr>
          <w:sz w:val="28"/>
          <w:szCs w:val="28"/>
        </w:rPr>
        <w:t xml:space="preserve"> </w:t>
      </w:r>
      <w:r w:rsidR="00167BF5">
        <w:rPr>
          <w:sz w:val="28"/>
          <w:szCs w:val="28"/>
        </w:rPr>
        <w:t>в</w:t>
      </w:r>
      <w:r w:rsidR="002D487B">
        <w:rPr>
          <w:sz w:val="28"/>
          <w:szCs w:val="28"/>
        </w:rPr>
        <w:t xml:space="preserve"> </w:t>
      </w:r>
      <w:r w:rsidR="00167BF5">
        <w:rPr>
          <w:sz w:val="28"/>
          <w:szCs w:val="28"/>
        </w:rPr>
        <w:t>соответствии</w:t>
      </w:r>
      <w:r w:rsidR="002D487B">
        <w:rPr>
          <w:sz w:val="28"/>
          <w:szCs w:val="28"/>
        </w:rPr>
        <w:t xml:space="preserve"> </w:t>
      </w:r>
      <w:r w:rsidR="00167BF5">
        <w:rPr>
          <w:sz w:val="28"/>
          <w:szCs w:val="28"/>
        </w:rPr>
        <w:t>с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постановлением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администрации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Верхнебуреинского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муниципального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района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Хабаровского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края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от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02.02.2017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№</w:t>
      </w:r>
      <w:r w:rsidR="002D487B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47</w:t>
      </w:r>
      <w:r w:rsidR="002D487B">
        <w:t xml:space="preserve"> </w:t>
      </w:r>
      <w:r w:rsidR="008931D5" w:rsidRPr="008931D5">
        <w:rPr>
          <w:sz w:val="28"/>
          <w:szCs w:val="28"/>
        </w:rPr>
        <w:t>«Об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утверждении</w:t>
      </w:r>
      <w:r w:rsidR="002D487B">
        <w:t xml:space="preserve"> </w:t>
      </w:r>
      <w:r w:rsidR="008931D5" w:rsidRPr="008931D5">
        <w:rPr>
          <w:sz w:val="28"/>
          <w:szCs w:val="28"/>
        </w:rPr>
        <w:t>поряд</w:t>
      </w:r>
      <w:r w:rsidR="008931D5">
        <w:rPr>
          <w:sz w:val="28"/>
          <w:szCs w:val="28"/>
        </w:rPr>
        <w:t>ка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принятия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решения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о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разработке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муниципальных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программ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В</w:t>
      </w:r>
      <w:r w:rsidR="008931D5" w:rsidRPr="008931D5">
        <w:rPr>
          <w:sz w:val="28"/>
          <w:szCs w:val="28"/>
        </w:rPr>
        <w:t>ерхнебуреинского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муниципального</w:t>
      </w:r>
      <w:proofErr w:type="gramEnd"/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района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Ха</w:t>
      </w:r>
      <w:r w:rsidR="008931D5" w:rsidRPr="008931D5">
        <w:rPr>
          <w:sz w:val="28"/>
          <w:szCs w:val="28"/>
        </w:rPr>
        <w:t>баровского</w:t>
      </w:r>
      <w:r w:rsidR="002D487B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края</w:t>
      </w:r>
      <w:r w:rsidR="008931D5">
        <w:rPr>
          <w:sz w:val="28"/>
          <w:szCs w:val="28"/>
        </w:rPr>
        <w:t>»</w:t>
      </w:r>
      <w:r w:rsidR="008931D5" w:rsidRPr="008931D5">
        <w:rPr>
          <w:sz w:val="28"/>
          <w:szCs w:val="28"/>
        </w:rPr>
        <w:t>,</w:t>
      </w:r>
      <w:r w:rsidR="002D487B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а</w:t>
      </w:r>
      <w:r w:rsidR="008931D5" w:rsidRPr="00BF613C">
        <w:rPr>
          <w:sz w:val="28"/>
          <w:szCs w:val="28"/>
        </w:rPr>
        <w:t>дминистрация</w:t>
      </w:r>
      <w:r w:rsidR="002D487B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Верхнебуреинского</w:t>
      </w:r>
      <w:r w:rsidR="002D487B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муниципального</w:t>
      </w:r>
      <w:r w:rsidR="002D487B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района</w:t>
      </w:r>
      <w:r w:rsidR="002D487B">
        <w:rPr>
          <w:sz w:val="28"/>
          <w:szCs w:val="28"/>
        </w:rPr>
        <w:t xml:space="preserve"> </w:t>
      </w:r>
      <w:r w:rsidR="00EC7B67">
        <w:rPr>
          <w:sz w:val="28"/>
          <w:szCs w:val="28"/>
        </w:rPr>
        <w:t>Хабаровского</w:t>
      </w:r>
      <w:r w:rsidR="002D487B">
        <w:rPr>
          <w:sz w:val="28"/>
          <w:szCs w:val="28"/>
        </w:rPr>
        <w:t xml:space="preserve"> </w:t>
      </w:r>
      <w:r w:rsidR="00EC7B67">
        <w:rPr>
          <w:sz w:val="28"/>
          <w:szCs w:val="28"/>
        </w:rPr>
        <w:t>края</w:t>
      </w:r>
    </w:p>
    <w:p w:rsidR="005B04EF" w:rsidRPr="005D2B06" w:rsidRDefault="005B04EF" w:rsidP="002D487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 w:rsidRPr="005D2B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04EF" w:rsidRDefault="005B04EF" w:rsidP="002D487B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>1.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487B"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муниципальную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программу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«Защита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населения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территории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муниципального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района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от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чрезвычайных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ситуаций,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обеспечени</w:t>
      </w:r>
      <w:r w:rsidR="00281C79">
        <w:rPr>
          <w:rFonts w:ascii="Times New Roman" w:hAnsi="Times New Roman" w:cs="Times New Roman"/>
          <w:sz w:val="28"/>
          <w:szCs w:val="28"/>
        </w:rPr>
        <w:t>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безопасности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водных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объектах,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обеспечени</w:t>
      </w:r>
      <w:r w:rsidR="00281C79">
        <w:rPr>
          <w:rFonts w:ascii="Times New Roman" w:hAnsi="Times New Roman" w:cs="Times New Roman"/>
          <w:sz w:val="28"/>
          <w:szCs w:val="28"/>
        </w:rPr>
        <w:t>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первичных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мер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пожарной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безопасности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поселка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Шахтинский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2014-2023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 w:rsidRPr="00281C79">
        <w:rPr>
          <w:rFonts w:ascii="Times New Roman" w:hAnsi="Times New Roman" w:cs="Times New Roman"/>
          <w:sz w:val="28"/>
          <w:szCs w:val="28"/>
        </w:rPr>
        <w:t>годы»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(далее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–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Программа)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утвержденную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постановление</w:t>
      </w:r>
      <w:r w:rsidR="00281C79">
        <w:rPr>
          <w:rFonts w:ascii="Times New Roman" w:hAnsi="Times New Roman" w:cs="Times New Roman"/>
          <w:sz w:val="28"/>
          <w:szCs w:val="28"/>
        </w:rPr>
        <w:t>м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администрации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района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Хабаровского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края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от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11.10.2013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№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973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>
        <w:rPr>
          <w:rFonts w:ascii="Times New Roman" w:hAnsi="Times New Roman" w:cs="Times New Roman"/>
          <w:sz w:val="28"/>
          <w:szCs w:val="28"/>
        </w:rPr>
        <w:t>«О</w:t>
      </w:r>
      <w:r w:rsidR="004027EF" w:rsidRPr="004027EF">
        <w:rPr>
          <w:rFonts w:ascii="Times New Roman" w:hAnsi="Times New Roman" w:cs="Times New Roman"/>
          <w:sz w:val="28"/>
          <w:szCs w:val="28"/>
        </w:rPr>
        <w:t>б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утверждении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программы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«Защита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населения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территории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района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от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чрезвычайных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ситуаций,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обеспечения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7EF" w:rsidRPr="004027EF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4027EF" w:rsidRPr="004027EF">
        <w:rPr>
          <w:rFonts w:ascii="Times New Roman" w:hAnsi="Times New Roman" w:cs="Times New Roman"/>
          <w:sz w:val="28"/>
          <w:szCs w:val="28"/>
        </w:rPr>
        <w:t>,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обеспечения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первичных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мер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пожарной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поселка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Шахтинский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2014-202</w:t>
      </w:r>
      <w:r w:rsidR="00167BF5">
        <w:rPr>
          <w:rFonts w:ascii="Times New Roman" w:hAnsi="Times New Roman" w:cs="Times New Roman"/>
          <w:sz w:val="28"/>
          <w:szCs w:val="28"/>
        </w:rPr>
        <w:t>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годы»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следующие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изменения:</w:t>
      </w:r>
    </w:p>
    <w:p w:rsidR="00F5747A" w:rsidRDefault="004027EF" w:rsidP="002D487B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F5747A">
        <w:rPr>
          <w:rFonts w:ascii="Times New Roman" w:hAnsi="Times New Roman" w:cs="Times New Roman"/>
          <w:sz w:val="28"/>
          <w:szCs w:val="28"/>
        </w:rPr>
        <w:t>В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F5747A">
        <w:rPr>
          <w:rFonts w:ascii="Times New Roman" w:hAnsi="Times New Roman" w:cs="Times New Roman"/>
          <w:sz w:val="28"/>
          <w:szCs w:val="28"/>
        </w:rPr>
        <w:t>наименовании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П</w:t>
      </w:r>
      <w:r w:rsidR="00F5747A">
        <w:rPr>
          <w:rFonts w:ascii="Times New Roman" w:hAnsi="Times New Roman" w:cs="Times New Roman"/>
          <w:sz w:val="28"/>
          <w:szCs w:val="28"/>
        </w:rPr>
        <w:t>рограммы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F5747A">
        <w:rPr>
          <w:rFonts w:ascii="Times New Roman" w:hAnsi="Times New Roman" w:cs="Times New Roman"/>
          <w:sz w:val="28"/>
          <w:szCs w:val="28"/>
        </w:rPr>
        <w:t>слова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F5747A">
        <w:rPr>
          <w:rFonts w:ascii="Times New Roman" w:hAnsi="Times New Roman" w:cs="Times New Roman"/>
          <w:sz w:val="28"/>
          <w:szCs w:val="28"/>
        </w:rPr>
        <w:t>"</w:t>
      </w:r>
      <w:r w:rsidR="00F5747A" w:rsidRPr="004027EF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F5747A" w:rsidRPr="004027EF">
        <w:rPr>
          <w:rFonts w:ascii="Times New Roman" w:hAnsi="Times New Roman" w:cs="Times New Roman"/>
          <w:sz w:val="28"/>
          <w:szCs w:val="28"/>
        </w:rPr>
        <w:t>2014-202</w:t>
      </w:r>
      <w:r w:rsidR="00F5747A">
        <w:rPr>
          <w:rFonts w:ascii="Times New Roman" w:hAnsi="Times New Roman" w:cs="Times New Roman"/>
          <w:sz w:val="28"/>
          <w:szCs w:val="28"/>
        </w:rPr>
        <w:t>3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F5747A" w:rsidRPr="004027EF">
        <w:rPr>
          <w:rFonts w:ascii="Times New Roman" w:hAnsi="Times New Roman" w:cs="Times New Roman"/>
          <w:sz w:val="28"/>
          <w:szCs w:val="28"/>
        </w:rPr>
        <w:t>годы</w:t>
      </w:r>
      <w:r w:rsidR="00F5747A">
        <w:rPr>
          <w:rFonts w:ascii="Times New Roman" w:hAnsi="Times New Roman" w:cs="Times New Roman"/>
          <w:sz w:val="28"/>
          <w:szCs w:val="28"/>
        </w:rPr>
        <w:t>"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F5747A">
        <w:rPr>
          <w:rFonts w:ascii="Times New Roman" w:hAnsi="Times New Roman" w:cs="Times New Roman"/>
          <w:sz w:val="28"/>
          <w:szCs w:val="28"/>
        </w:rPr>
        <w:t>исключить.</w:t>
      </w:r>
    </w:p>
    <w:p w:rsidR="00DA593F" w:rsidRDefault="00F5747A" w:rsidP="002D487B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Программу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изложи</w:t>
      </w:r>
      <w:r w:rsidR="00FA548D">
        <w:rPr>
          <w:rFonts w:ascii="Times New Roman" w:hAnsi="Times New Roman" w:cs="Times New Roman"/>
          <w:sz w:val="28"/>
          <w:szCs w:val="28"/>
        </w:rPr>
        <w:t>ть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в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новой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редакции,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согласно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приложению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к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настоящему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4EF" w:rsidRDefault="00577FD4" w:rsidP="002D487B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593F">
        <w:rPr>
          <w:rFonts w:ascii="Times New Roman" w:hAnsi="Times New Roman" w:cs="Times New Roman"/>
          <w:sz w:val="28"/>
          <w:szCs w:val="28"/>
        </w:rPr>
        <w:t>.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4EF" w:rsidRPr="005D2B06">
        <w:rPr>
          <w:rFonts w:ascii="Times New Roman" w:hAnsi="Times New Roman" w:cs="Times New Roman"/>
          <w:sz w:val="28"/>
          <w:szCs w:val="28"/>
        </w:rPr>
        <w:t>Контроль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D487B">
        <w:rPr>
          <w:rFonts w:ascii="Times New Roman" w:hAnsi="Times New Roman" w:cs="Times New Roman"/>
          <w:sz w:val="28"/>
          <w:szCs w:val="28"/>
        </w:rPr>
        <w:t xml:space="preserve"> ис</w:t>
      </w:r>
      <w:r w:rsidR="005B04EF" w:rsidRPr="005D2B06">
        <w:rPr>
          <w:rFonts w:ascii="Times New Roman" w:hAnsi="Times New Roman" w:cs="Times New Roman"/>
          <w:sz w:val="28"/>
          <w:szCs w:val="28"/>
        </w:rPr>
        <w:t>полнением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настоящего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постановления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возложить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первого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заместителя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главы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администрации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муниципального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района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Крупевского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А.Ю.</w:t>
      </w:r>
    </w:p>
    <w:p w:rsidR="005B04EF" w:rsidRDefault="00577FD4" w:rsidP="002D487B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4EF">
        <w:rPr>
          <w:rFonts w:ascii="Times New Roman" w:hAnsi="Times New Roman" w:cs="Times New Roman"/>
          <w:sz w:val="28"/>
          <w:szCs w:val="28"/>
        </w:rPr>
        <w:t>.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Настоящее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постановление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вступает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в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силу</w:t>
      </w:r>
      <w:r w:rsidR="002D487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5B04EF">
        <w:rPr>
          <w:rFonts w:ascii="Times New Roman" w:hAnsi="Times New Roman" w:cs="Times New Roman"/>
          <w:sz w:val="28"/>
          <w:szCs w:val="28"/>
        </w:rPr>
        <w:t>его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официального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опубликования</w:t>
      </w:r>
      <w:r w:rsidR="002D487B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86E5E" w:rsidRDefault="00086E5E" w:rsidP="002D487B">
      <w:pPr>
        <w:widowControl w:val="0"/>
        <w:suppressAutoHyphens/>
        <w:ind w:right="-108"/>
        <w:rPr>
          <w:sz w:val="28"/>
          <w:szCs w:val="28"/>
        </w:rPr>
      </w:pPr>
    </w:p>
    <w:p w:rsidR="00281C79" w:rsidRDefault="00281C79" w:rsidP="002D487B">
      <w:pPr>
        <w:widowControl w:val="0"/>
        <w:suppressAutoHyphens/>
        <w:ind w:right="-108"/>
        <w:rPr>
          <w:sz w:val="28"/>
          <w:szCs w:val="28"/>
        </w:rPr>
      </w:pPr>
      <w:bookmarkStart w:id="0" w:name="_GoBack"/>
      <w:bookmarkEnd w:id="0"/>
    </w:p>
    <w:p w:rsidR="002D487B" w:rsidRDefault="002D487B" w:rsidP="002D487B">
      <w:pPr>
        <w:widowControl w:val="0"/>
        <w:suppressAutoHyphens/>
        <w:ind w:right="-108"/>
        <w:rPr>
          <w:sz w:val="28"/>
          <w:szCs w:val="28"/>
        </w:rPr>
      </w:pPr>
    </w:p>
    <w:p w:rsidR="002D487B" w:rsidRDefault="009A1594" w:rsidP="002D487B">
      <w:pPr>
        <w:widowControl w:val="0"/>
        <w:suppressAutoHyphens/>
        <w:spacing w:line="280" w:lineRule="exact"/>
        <w:ind w:right="-2"/>
        <w:rPr>
          <w:sz w:val="28"/>
          <w:szCs w:val="28"/>
        </w:rPr>
        <w:sectPr w:rsidR="002D487B" w:rsidSect="002D487B">
          <w:headerReference w:type="default" r:id="rId7"/>
          <w:headerReference w:type="first" r:id="rId8"/>
          <w:pgSz w:w="11906" w:h="16838"/>
          <w:pgMar w:top="993" w:right="567" w:bottom="1276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2D487B">
        <w:rPr>
          <w:sz w:val="28"/>
          <w:szCs w:val="28"/>
        </w:rPr>
        <w:t xml:space="preserve"> </w:t>
      </w:r>
      <w:r w:rsidR="005B04EF">
        <w:rPr>
          <w:sz w:val="28"/>
          <w:szCs w:val="28"/>
        </w:rPr>
        <w:t>района</w:t>
      </w:r>
      <w:r w:rsidR="002D487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2D487B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  <w:r w:rsidRPr="006D1B51">
        <w:rPr>
          <w:sz w:val="28"/>
          <w:szCs w:val="28"/>
        </w:rPr>
        <w:lastRenderedPageBreak/>
        <w:t>Приложение</w:t>
      </w: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постановлению</w:t>
      </w: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района</w:t>
      </w:r>
    </w:p>
    <w:p w:rsidR="002D487B" w:rsidRDefault="00611275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30.12.2021</w:t>
      </w:r>
      <w:r w:rsidR="002D487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802</w:t>
      </w: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«УТВЕРЖДЕНА</w:t>
      </w: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2D487B" w:rsidRPr="006D1B51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района</w:t>
      </w:r>
    </w:p>
    <w:p w:rsidR="002D487B" w:rsidRDefault="002D487B" w:rsidP="002D487B">
      <w:pPr>
        <w:widowControl w:val="0"/>
        <w:suppressAutoHyphens/>
        <w:ind w:right="-1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11.10.2013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973</w:t>
      </w:r>
    </w:p>
    <w:p w:rsidR="002D487B" w:rsidRDefault="002D487B" w:rsidP="002D487B">
      <w:pPr>
        <w:widowControl w:val="0"/>
        <w:suppressAutoHyphens/>
        <w:ind w:right="-1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ind w:right="-1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ind w:right="-1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spacing w:line="240" w:lineRule="exact"/>
        <w:ind w:right="-1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Pr="001F5F59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Pr="001F5F59" w:rsidRDefault="002D487B" w:rsidP="002D487B">
      <w:pPr>
        <w:widowControl w:val="0"/>
        <w:suppressAutoHyphens/>
        <w:spacing w:line="240" w:lineRule="exact"/>
        <w:ind w:right="-1"/>
        <w:jc w:val="right"/>
        <w:rPr>
          <w:sz w:val="28"/>
          <w:szCs w:val="28"/>
        </w:rPr>
      </w:pPr>
    </w:p>
    <w:p w:rsidR="002D487B" w:rsidRPr="001F5F59" w:rsidRDefault="002D487B" w:rsidP="002D487B">
      <w:pPr>
        <w:widowControl w:val="0"/>
        <w:suppressAutoHyphens/>
        <w:ind w:right="-1"/>
        <w:rPr>
          <w:sz w:val="28"/>
          <w:szCs w:val="28"/>
        </w:rPr>
      </w:pPr>
    </w:p>
    <w:p w:rsidR="002D487B" w:rsidRPr="001F5F59" w:rsidRDefault="002D487B" w:rsidP="002D487B">
      <w:pPr>
        <w:widowControl w:val="0"/>
        <w:suppressAutoHyphens/>
        <w:ind w:right="-1"/>
        <w:jc w:val="center"/>
        <w:rPr>
          <w:sz w:val="28"/>
          <w:szCs w:val="28"/>
        </w:rPr>
      </w:pPr>
    </w:p>
    <w:p w:rsidR="002D487B" w:rsidRPr="001F5F59" w:rsidRDefault="002D487B" w:rsidP="002D487B">
      <w:pPr>
        <w:widowControl w:val="0"/>
        <w:suppressAutoHyphens/>
        <w:ind w:right="-1"/>
        <w:jc w:val="center"/>
        <w:rPr>
          <w:sz w:val="28"/>
          <w:szCs w:val="28"/>
        </w:rPr>
      </w:pPr>
      <w:r w:rsidRPr="001F5F59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программа</w:t>
      </w:r>
    </w:p>
    <w:p w:rsidR="002D487B" w:rsidRPr="001F5F59" w:rsidRDefault="002D487B" w:rsidP="002D487B">
      <w:pPr>
        <w:widowControl w:val="0"/>
        <w:suppressAutoHyphens/>
        <w:ind w:right="-1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«Защита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Верхнебуреинского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чрезвычайных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ситуаций,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 xml:space="preserve">е </w:t>
      </w:r>
      <w:r w:rsidRPr="001F5F59">
        <w:rPr>
          <w:bCs/>
          <w:sz w:val="28"/>
          <w:szCs w:val="28"/>
        </w:rPr>
        <w:t>безопасности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водных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объектах,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 xml:space="preserve">е </w:t>
      </w:r>
      <w:r w:rsidRPr="001F5F59">
        <w:rPr>
          <w:bCs/>
          <w:sz w:val="28"/>
          <w:szCs w:val="28"/>
        </w:rPr>
        <w:t>первичных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мер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пожарной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безопасности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поселка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Шахтинский»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487B" w:rsidRPr="001F5F59" w:rsidRDefault="002D487B" w:rsidP="002D487B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D487B" w:rsidRPr="001F5F59" w:rsidRDefault="002D487B" w:rsidP="002D487B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widowControl w:val="0"/>
        <w:suppressAutoHyphens/>
        <w:ind w:right="-1" w:firstLine="748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«Защита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Верхнебуреинского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br/>
      </w:r>
      <w:r w:rsidRPr="001F5F59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чрезвычайных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ситуаций,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 xml:space="preserve">е </w:t>
      </w:r>
      <w:r w:rsidRPr="001F5F59">
        <w:rPr>
          <w:bCs/>
          <w:sz w:val="28"/>
          <w:szCs w:val="28"/>
        </w:rPr>
        <w:t>безопасности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водных</w:t>
      </w:r>
      <w:r>
        <w:rPr>
          <w:bCs/>
          <w:sz w:val="28"/>
          <w:szCs w:val="28"/>
        </w:rPr>
        <w:br/>
      </w:r>
      <w:r w:rsidRPr="001F5F59">
        <w:rPr>
          <w:bCs/>
          <w:sz w:val="28"/>
          <w:szCs w:val="28"/>
        </w:rPr>
        <w:t>объектах,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 xml:space="preserve">е </w:t>
      </w:r>
      <w:r w:rsidRPr="001F5F59">
        <w:rPr>
          <w:bCs/>
          <w:sz w:val="28"/>
          <w:szCs w:val="28"/>
        </w:rPr>
        <w:t>первичных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мер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пожарной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безопасности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поселка</w:t>
      </w:r>
      <w:r>
        <w:rPr>
          <w:bCs/>
          <w:sz w:val="28"/>
          <w:szCs w:val="28"/>
        </w:rPr>
        <w:br/>
      </w:r>
      <w:r w:rsidRPr="001F5F59">
        <w:rPr>
          <w:bCs/>
          <w:sz w:val="28"/>
          <w:szCs w:val="28"/>
        </w:rPr>
        <w:t>Шахтинский»</w:t>
      </w:r>
    </w:p>
    <w:p w:rsidR="002D487B" w:rsidRPr="001F5F59" w:rsidRDefault="002D487B" w:rsidP="002D487B">
      <w:pPr>
        <w:widowControl w:val="0"/>
        <w:suppressAutoHyphens/>
        <w:ind w:right="-1" w:firstLine="748"/>
        <w:jc w:val="center"/>
        <w:rPr>
          <w:sz w:val="28"/>
          <w:szCs w:val="28"/>
        </w:rPr>
      </w:pPr>
    </w:p>
    <w:p w:rsidR="002D487B" w:rsidRPr="001F5F59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89" w:type="pct"/>
        <w:tblInd w:w="108" w:type="dxa"/>
        <w:tblLook w:val="04A0"/>
      </w:tblPr>
      <w:tblGrid>
        <w:gridCol w:w="4160"/>
        <w:gridCol w:w="5337"/>
      </w:tblGrid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Наименование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81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9178A">
              <w:rPr>
                <w:sz w:val="28"/>
                <w:szCs w:val="28"/>
              </w:rPr>
              <w:t>«Защита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ситуаций,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водных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объектах,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первичных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пожарной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поселка</w:t>
            </w:r>
            <w:r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Шахтинский»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Ответственный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исполнитель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81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гражданской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обороны</w:t>
            </w:r>
            <w:r>
              <w:rPr>
                <w:sz w:val="28"/>
                <w:szCs w:val="28"/>
              </w:rPr>
              <w:t xml:space="preserve"> и </w:t>
            </w:r>
            <w:r w:rsidRPr="00130212">
              <w:rPr>
                <w:sz w:val="28"/>
                <w:szCs w:val="28"/>
              </w:rPr>
              <w:t>чрезвычайным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ситуациям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Хабаровского края </w:t>
            </w:r>
            <w:r w:rsidRPr="0013021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далее - </w:t>
            </w:r>
            <w:r w:rsidRPr="001302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ЧС)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Соисполнители,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участники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81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служба» (далее – МКУ ЕДДС)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Цели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810" w:type="pct"/>
          </w:tcPr>
          <w:p w:rsidR="002D487B" w:rsidRPr="00F93EA0" w:rsidRDefault="002D487B" w:rsidP="002D487B">
            <w:pPr>
              <w:spacing w:line="280" w:lineRule="exact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Основная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уровня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природного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техногенного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характера,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пожарной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людей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водных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объектах.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Задачи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810" w:type="pct"/>
          </w:tcPr>
          <w:p w:rsidR="002D487B" w:rsidRPr="00130212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готовности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реагированию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ситуации,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предотвращению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минимизации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последствий.</w:t>
            </w:r>
          </w:p>
          <w:p w:rsidR="002D487B" w:rsidRPr="00130212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Дальнейшее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пополнение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резерва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ресурсов,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превентивных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совершенствование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оповещения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информирования.</w:t>
            </w:r>
          </w:p>
          <w:p w:rsidR="002D487B" w:rsidRPr="00130212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первичных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пожарной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Шахтинский.</w:t>
            </w:r>
          </w:p>
          <w:p w:rsidR="002D487B" w:rsidRPr="00130212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Совершенствование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30212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органа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повседневного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звена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краевой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подсистемы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РСЧС.</w:t>
            </w:r>
          </w:p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распространение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агитационных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людей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водных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объектах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81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содержит подпрограмм.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lastRenderedPageBreak/>
              <w:t>Основные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мероприятия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810" w:type="pct"/>
          </w:tcPr>
          <w:p w:rsidR="002D487B" w:rsidRPr="00130212" w:rsidRDefault="002D487B" w:rsidP="002D487B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готовности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реагированию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ситуации,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предотвращению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ситуаций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минимизации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последствий.</w:t>
            </w:r>
          </w:p>
          <w:p w:rsidR="002D487B" w:rsidRPr="008F7546" w:rsidRDefault="002D487B" w:rsidP="002D487B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пополнение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резерва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ресурсов,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превентивных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совершенствование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оповещения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информирования</w:t>
            </w:r>
          </w:p>
          <w:p w:rsidR="002D487B" w:rsidRDefault="002D487B" w:rsidP="002D487B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первичных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пожарной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Шахтинский</w:t>
            </w:r>
            <w:r>
              <w:rPr>
                <w:sz w:val="28"/>
                <w:szCs w:val="28"/>
              </w:rPr>
              <w:t>.</w:t>
            </w:r>
          </w:p>
          <w:p w:rsidR="002D487B" w:rsidRDefault="002D487B" w:rsidP="002D487B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ЕДДС</w:t>
            </w:r>
            <w:r>
              <w:rPr>
                <w:sz w:val="28"/>
                <w:szCs w:val="28"/>
              </w:rPr>
              <w:t>.</w:t>
            </w:r>
          </w:p>
          <w:p w:rsidR="002D487B" w:rsidRPr="00130212" w:rsidRDefault="002D487B" w:rsidP="002D487B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464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A44852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агитационных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людей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водных</w:t>
            </w:r>
            <w:r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объектах.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показатели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(индикаторы)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программы</w:t>
            </w:r>
          </w:p>
        </w:tc>
        <w:tc>
          <w:tcPr>
            <w:tcW w:w="2810" w:type="pct"/>
          </w:tcPr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погибших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ситуациях,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водных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объектах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отношению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уровню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предыдущего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человек;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Накопление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ресурсов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ситуаций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тысяч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Охват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оповещения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различных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опасностях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тысяч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человек;</w:t>
            </w:r>
          </w:p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бытовых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техногенных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пожаров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Шахтинский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случаев.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Сроки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этапы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реализации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81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Настоящая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реализуется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8F7546">
              <w:rPr>
                <w:sz w:val="28"/>
                <w:szCs w:val="28"/>
              </w:rPr>
              <w:t>годов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включает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этап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Ресурсное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обеспечение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реализации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за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счет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средств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районного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прогнозная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(справочная)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оценка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расходов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федерального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краевого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поселений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района,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внебюджетных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средств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(суммарно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за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весь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период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годам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2810" w:type="pct"/>
          </w:tcPr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Финансирование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осуществляется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счет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краевого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бюджета.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43 826,912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числе: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годам: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lastRenderedPageBreak/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рублей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годам: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B1F8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рублей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62440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r w:rsidRPr="00E62440">
              <w:rPr>
                <w:sz w:val="28"/>
                <w:szCs w:val="28"/>
              </w:rPr>
              <w:t>826,912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годам: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1634,644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1838,565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1767,470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2150,261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5447,104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8527,111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–7422,697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3759,765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3759,765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2D487B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3759,765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B1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1B1F8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3759,765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бюджета,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источником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финансового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являются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краевого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(бюджетов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образований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района)–</w:t>
            </w:r>
            <w:r>
              <w:rPr>
                <w:sz w:val="28"/>
                <w:szCs w:val="28"/>
              </w:rPr>
              <w:t xml:space="preserve"> 5 526,460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2413,300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2160,810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952</w:t>
            </w:r>
            <w:r w:rsidRPr="008F7546">
              <w:rPr>
                <w:sz w:val="28"/>
                <w:szCs w:val="28"/>
              </w:rPr>
              <w:t>,350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8F7546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рублей;</w:t>
            </w:r>
          </w:p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B1F8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B1F83">
              <w:rPr>
                <w:sz w:val="28"/>
                <w:szCs w:val="28"/>
              </w:rPr>
              <w:t>рублей</w:t>
            </w:r>
          </w:p>
        </w:tc>
      </w:tr>
      <w:tr w:rsidR="002D487B" w:rsidRPr="00F93EA0" w:rsidTr="002D487B">
        <w:tc>
          <w:tcPr>
            <w:tcW w:w="2190" w:type="pct"/>
          </w:tcPr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</w:rPr>
              <w:lastRenderedPageBreak/>
              <w:t>Ожидаемые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программы</w:t>
            </w:r>
          </w:p>
        </w:tc>
        <w:tc>
          <w:tcPr>
            <w:tcW w:w="2810" w:type="pct"/>
          </w:tcPr>
          <w:p w:rsidR="002D487B" w:rsidRPr="00F672E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672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объема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ресурсов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ситуаций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(материальные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ресурсы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рублей).</w:t>
            </w:r>
          </w:p>
          <w:p w:rsidR="002D487B" w:rsidRPr="00F672E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F672E0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развитии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оповещения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различных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опасностях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(охват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системой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оповещения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человек).</w:t>
            </w:r>
          </w:p>
          <w:p w:rsidR="002D487B" w:rsidRPr="00F672E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672E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количества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гибели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людей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водных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объектах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(количество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человек).</w:t>
            </w:r>
            <w:r>
              <w:rPr>
                <w:sz w:val="28"/>
                <w:szCs w:val="28"/>
              </w:rPr>
              <w:t xml:space="preserve"> </w:t>
            </w:r>
          </w:p>
          <w:p w:rsidR="002D487B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672E0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Недопущение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бытовых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техногенных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пожаров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</w:p>
          <w:p w:rsidR="002D487B" w:rsidRPr="00F93EA0" w:rsidRDefault="002D487B" w:rsidP="002D487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672E0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Шахтинский,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комплекса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Шахтинский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лесных</w:t>
            </w:r>
            <w:r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пожаров.</w:t>
            </w:r>
          </w:p>
        </w:tc>
      </w:tr>
    </w:tbl>
    <w:p w:rsidR="002D487B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2D487B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1.</w:t>
      </w:r>
      <w:r w:rsidRPr="002D487B">
        <w:t xml:space="preserve"> </w:t>
      </w:r>
      <w:r w:rsidRPr="002D487B">
        <w:rPr>
          <w:rFonts w:ascii="Times New Roman" w:hAnsi="Times New Roman" w:cs="Times New Roman"/>
          <w:sz w:val="28"/>
          <w:szCs w:val="28"/>
        </w:rPr>
        <w:t>Общая характеристика обоснования разработки муниципальной программы</w:t>
      </w:r>
    </w:p>
    <w:p w:rsidR="002D487B" w:rsidRPr="001F5F59" w:rsidRDefault="002D487B" w:rsidP="002D487B">
      <w:pPr>
        <w:pStyle w:val="ConsPlusNormal"/>
        <w:suppressAutoHyphens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shd w:val="clear" w:color="auto" w:fill="FFFFFF"/>
        <w:suppressAutoHyphens/>
        <w:spacing w:line="322" w:lineRule="exact"/>
        <w:ind w:left="10" w:right="-1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1F5F5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2011-2013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оперативных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последствий,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краевого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бюджетов.</w:t>
      </w:r>
      <w:proofErr w:type="gramEnd"/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достаточных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</w:t>
      </w:r>
      <w:proofErr w:type="gramStart"/>
      <w:r w:rsidRPr="001F5F59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дл</w:t>
      </w:r>
      <w:proofErr w:type="gramEnd"/>
      <w:r w:rsidRPr="001F5F5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обороны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выделения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поселениям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цели.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расходными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обязательствами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произошедшие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объектах,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недопущения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механизмы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угрожаемый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заблаговременно.</w:t>
      </w:r>
      <w:r>
        <w:rPr>
          <w:sz w:val="28"/>
          <w:szCs w:val="28"/>
        </w:rPr>
        <w:t xml:space="preserve"> </w:t>
      </w:r>
      <w:proofErr w:type="gramStart"/>
      <w:r w:rsidRPr="001F5F59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проводимые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целей,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финансироваться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районного,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краевого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источников.</w:t>
      </w:r>
      <w:proofErr w:type="gramEnd"/>
    </w:p>
    <w:p w:rsidR="002D487B" w:rsidRPr="001F5F59" w:rsidRDefault="002D487B" w:rsidP="002D487B">
      <w:pPr>
        <w:suppressAutoHyphens/>
        <w:ind w:right="-1"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21.12.1994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68-ФЗ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характера»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(ст.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обязывает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2007-2013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утвержденном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03.08.2010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обороны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1,3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пополнения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изменения </w:t>
      </w:r>
      <w:r w:rsidRPr="001F5F59">
        <w:rPr>
          <w:sz w:val="28"/>
          <w:szCs w:val="28"/>
        </w:rPr>
        <w:t>номенклатуры.</w:t>
      </w:r>
    </w:p>
    <w:p w:rsidR="002D487B" w:rsidRPr="001F5F59" w:rsidRDefault="002D487B" w:rsidP="002D487B">
      <w:pPr>
        <w:shd w:val="clear" w:color="auto" w:fill="FFFFFF"/>
        <w:suppressAutoHyphens/>
        <w:spacing w:line="322" w:lineRule="exact"/>
        <w:ind w:left="10" w:right="-1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131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1F5F59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lastRenderedPageBreak/>
        <w:t>Федерации»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полномочиям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отнесено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межселенной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поселках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расходным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обязательством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района.</w:t>
      </w:r>
    </w:p>
    <w:p w:rsidR="002D487B" w:rsidRPr="001F5F59" w:rsidRDefault="002D487B" w:rsidP="002D487B">
      <w:pPr>
        <w:shd w:val="clear" w:color="auto" w:fill="FFFFFF"/>
        <w:suppressAutoHyphens/>
        <w:spacing w:line="322" w:lineRule="exact"/>
        <w:ind w:left="10" w:right="-1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Шахтинский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2011-2013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годы;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20.09.2011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716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Шахтинский»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поселка.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объективных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причин,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обуславливающих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крайнюю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напряженность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оперативной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обстановки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пожарами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жилом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секторе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изношенности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поддержания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удаленность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службы.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минимизировать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негативного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бытовых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лесных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поддержание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сложившейся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безопасности.</w:t>
      </w:r>
    </w:p>
    <w:p w:rsidR="002D487B" w:rsidRPr="001F5F59" w:rsidRDefault="002D487B" w:rsidP="002D487B">
      <w:pPr>
        <w:suppressAutoHyphens/>
        <w:autoSpaceDE w:val="0"/>
        <w:autoSpaceDN w:val="0"/>
        <w:adjustRightInd w:val="0"/>
        <w:ind w:right="-1" w:firstLine="540"/>
        <w:jc w:val="both"/>
      </w:pPr>
      <w:r w:rsidRPr="001F5F5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утвержденное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794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определяет,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повседневного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единые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дежурно-диспетчерские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образований.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</w:rPr>
        <w:t>Верхнебуреинском</w:t>
      </w:r>
      <w:r>
        <w:rPr>
          <w:sz w:val="28"/>
        </w:rPr>
        <w:t xml:space="preserve"> </w:t>
      </w:r>
      <w:r w:rsidRPr="001F5F59">
        <w:rPr>
          <w:sz w:val="28"/>
        </w:rPr>
        <w:t>муниципальном</w:t>
      </w:r>
      <w:r>
        <w:rPr>
          <w:sz w:val="28"/>
        </w:rPr>
        <w:t xml:space="preserve"> </w:t>
      </w:r>
      <w:r w:rsidRPr="001F5F59">
        <w:rPr>
          <w:sz w:val="28"/>
        </w:rPr>
        <w:t>районе</w:t>
      </w:r>
      <w:r>
        <w:rPr>
          <w:sz w:val="28"/>
        </w:rPr>
        <w:t xml:space="preserve"> </w:t>
      </w:r>
      <w:r w:rsidRPr="001F5F59">
        <w:rPr>
          <w:sz w:val="28"/>
        </w:rPr>
        <w:t>органом</w:t>
      </w:r>
      <w:r>
        <w:rPr>
          <w:sz w:val="28"/>
        </w:rPr>
        <w:t xml:space="preserve"> </w:t>
      </w:r>
      <w:r w:rsidRPr="001F5F59">
        <w:rPr>
          <w:sz w:val="28"/>
        </w:rPr>
        <w:t>повседневного</w:t>
      </w:r>
      <w:r>
        <w:rPr>
          <w:sz w:val="28"/>
        </w:rPr>
        <w:t xml:space="preserve"> </w:t>
      </w:r>
      <w:r w:rsidRPr="001F5F59">
        <w:rPr>
          <w:sz w:val="28"/>
        </w:rPr>
        <w:t>управления</w:t>
      </w:r>
      <w:r>
        <w:rPr>
          <w:sz w:val="28"/>
        </w:rPr>
        <w:t xml:space="preserve"> </w:t>
      </w:r>
      <w:r w:rsidRPr="001F5F59">
        <w:rPr>
          <w:sz w:val="28"/>
        </w:rPr>
        <w:t>является</w:t>
      </w:r>
      <w:r>
        <w:rPr>
          <w:sz w:val="28"/>
        </w:rPr>
        <w:t xml:space="preserve"> </w:t>
      </w:r>
      <w:r w:rsidRPr="001F5F59">
        <w:rPr>
          <w:sz w:val="28"/>
        </w:rPr>
        <w:t>созданное</w:t>
      </w:r>
      <w:r>
        <w:rPr>
          <w:sz w:val="28"/>
        </w:rPr>
        <w:t xml:space="preserve"> </w:t>
      </w:r>
      <w:r w:rsidRPr="001F5F59">
        <w:rPr>
          <w:sz w:val="28"/>
        </w:rPr>
        <w:t>по</w:t>
      </w:r>
      <w:r>
        <w:rPr>
          <w:sz w:val="28"/>
        </w:rPr>
        <w:t xml:space="preserve"> </w:t>
      </w:r>
      <w:r w:rsidRPr="001F5F59">
        <w:rPr>
          <w:sz w:val="28"/>
        </w:rPr>
        <w:t>Решению</w:t>
      </w:r>
      <w:r>
        <w:rPr>
          <w:sz w:val="28"/>
        </w:rPr>
        <w:t xml:space="preserve"> </w:t>
      </w:r>
      <w:r w:rsidRPr="001F5F59">
        <w:rPr>
          <w:sz w:val="28"/>
        </w:rPr>
        <w:t>Собрания</w:t>
      </w:r>
      <w:r>
        <w:rPr>
          <w:sz w:val="28"/>
        </w:rPr>
        <w:t xml:space="preserve"> </w:t>
      </w:r>
      <w:r w:rsidRPr="001F5F59">
        <w:rPr>
          <w:sz w:val="28"/>
        </w:rPr>
        <w:t>депутатов</w:t>
      </w:r>
      <w:r>
        <w:rPr>
          <w:sz w:val="28"/>
        </w:rPr>
        <w:t xml:space="preserve"> </w:t>
      </w:r>
      <w:r w:rsidRPr="001F5F59">
        <w:rPr>
          <w:sz w:val="28"/>
        </w:rPr>
        <w:t>Верхнебуреинского</w:t>
      </w:r>
      <w:r>
        <w:rPr>
          <w:sz w:val="28"/>
        </w:rPr>
        <w:t xml:space="preserve"> </w:t>
      </w:r>
      <w:r w:rsidRPr="001F5F59">
        <w:rPr>
          <w:sz w:val="28"/>
        </w:rPr>
        <w:t>муниципального</w:t>
      </w:r>
      <w:r>
        <w:rPr>
          <w:sz w:val="28"/>
        </w:rPr>
        <w:t xml:space="preserve"> </w:t>
      </w:r>
      <w:r w:rsidRPr="001F5F59">
        <w:rPr>
          <w:sz w:val="28"/>
        </w:rPr>
        <w:t>района</w:t>
      </w:r>
      <w:r>
        <w:rPr>
          <w:sz w:val="28"/>
        </w:rPr>
        <w:t xml:space="preserve"> </w:t>
      </w:r>
      <w:r w:rsidRPr="001F5F59">
        <w:rPr>
          <w:sz w:val="28"/>
        </w:rPr>
        <w:t>от</w:t>
      </w:r>
      <w:r>
        <w:rPr>
          <w:sz w:val="28"/>
        </w:rPr>
        <w:t xml:space="preserve"> </w:t>
      </w:r>
      <w:r w:rsidRPr="001F5F59">
        <w:rPr>
          <w:sz w:val="28"/>
        </w:rPr>
        <w:t>17.07.2007</w:t>
      </w:r>
      <w:r>
        <w:rPr>
          <w:sz w:val="28"/>
        </w:rPr>
        <w:t xml:space="preserve"> </w:t>
      </w:r>
      <w:r w:rsidRPr="001F5F59">
        <w:rPr>
          <w:sz w:val="28"/>
        </w:rPr>
        <w:t>№</w:t>
      </w:r>
      <w:r>
        <w:rPr>
          <w:sz w:val="28"/>
        </w:rPr>
        <w:t xml:space="preserve"> </w:t>
      </w:r>
      <w:r w:rsidRPr="001F5F59">
        <w:rPr>
          <w:sz w:val="28"/>
        </w:rPr>
        <w:t>68</w:t>
      </w:r>
      <w:r>
        <w:rPr>
          <w:sz w:val="28"/>
        </w:rPr>
        <w:t xml:space="preserve"> </w:t>
      </w:r>
      <w:r w:rsidRPr="001F5F59">
        <w:rPr>
          <w:sz w:val="28"/>
        </w:rPr>
        <w:t>муниципальное</w:t>
      </w:r>
      <w:r>
        <w:rPr>
          <w:sz w:val="28"/>
        </w:rPr>
        <w:t xml:space="preserve"> </w:t>
      </w:r>
      <w:r w:rsidRPr="001F5F59">
        <w:rPr>
          <w:sz w:val="28"/>
        </w:rPr>
        <w:t>казённое</w:t>
      </w:r>
      <w:r>
        <w:rPr>
          <w:sz w:val="28"/>
        </w:rPr>
        <w:t xml:space="preserve"> </w:t>
      </w:r>
      <w:r w:rsidRPr="001F5F59">
        <w:rPr>
          <w:sz w:val="28"/>
        </w:rPr>
        <w:t>учреждение</w:t>
      </w:r>
      <w:r>
        <w:rPr>
          <w:sz w:val="28"/>
        </w:rPr>
        <w:t xml:space="preserve"> </w:t>
      </w:r>
      <w:r w:rsidRPr="001F5F59">
        <w:rPr>
          <w:sz w:val="28"/>
        </w:rPr>
        <w:t>«Единая</w:t>
      </w:r>
      <w:r>
        <w:rPr>
          <w:sz w:val="28"/>
        </w:rPr>
        <w:t xml:space="preserve"> </w:t>
      </w:r>
      <w:r w:rsidRPr="001F5F59">
        <w:rPr>
          <w:sz w:val="28"/>
        </w:rPr>
        <w:t>дежурно-диспетчерская</w:t>
      </w:r>
      <w:r>
        <w:rPr>
          <w:sz w:val="28"/>
        </w:rPr>
        <w:t xml:space="preserve"> </w:t>
      </w:r>
      <w:r w:rsidRPr="001F5F59">
        <w:rPr>
          <w:sz w:val="28"/>
        </w:rPr>
        <w:t>служба</w:t>
      </w:r>
      <w:r>
        <w:rPr>
          <w:sz w:val="28"/>
        </w:rPr>
        <w:t xml:space="preserve"> </w:t>
      </w:r>
      <w:r w:rsidRPr="001F5F59">
        <w:rPr>
          <w:sz w:val="28"/>
        </w:rPr>
        <w:t>Верхнебуреинского</w:t>
      </w:r>
      <w:r>
        <w:rPr>
          <w:sz w:val="28"/>
        </w:rPr>
        <w:t xml:space="preserve"> </w:t>
      </w:r>
      <w:r w:rsidRPr="001F5F59">
        <w:rPr>
          <w:sz w:val="28"/>
        </w:rPr>
        <w:t>района».</w:t>
      </w:r>
      <w:r>
        <w:rPr>
          <w:sz w:val="28"/>
        </w:rPr>
        <w:t xml:space="preserve"> </w:t>
      </w:r>
      <w:r w:rsidRPr="001F5F59">
        <w:rPr>
          <w:sz w:val="28"/>
        </w:rPr>
        <w:t>Содержание</w:t>
      </w:r>
      <w:r>
        <w:rPr>
          <w:sz w:val="28"/>
        </w:rPr>
        <w:t xml:space="preserve"> </w:t>
      </w:r>
      <w:r w:rsidRPr="001F5F59">
        <w:rPr>
          <w:sz w:val="28"/>
        </w:rPr>
        <w:t>учреждения</w:t>
      </w:r>
      <w:r>
        <w:rPr>
          <w:sz w:val="28"/>
        </w:rPr>
        <w:t xml:space="preserve"> </w:t>
      </w:r>
      <w:r w:rsidRPr="001F5F59">
        <w:rPr>
          <w:sz w:val="28"/>
        </w:rPr>
        <w:t>полностью</w:t>
      </w:r>
      <w:r>
        <w:rPr>
          <w:sz w:val="28"/>
        </w:rPr>
        <w:t xml:space="preserve"> </w:t>
      </w:r>
      <w:r w:rsidRPr="001F5F59">
        <w:rPr>
          <w:sz w:val="28"/>
        </w:rPr>
        <w:t>финансируется</w:t>
      </w:r>
      <w:r>
        <w:rPr>
          <w:sz w:val="28"/>
        </w:rPr>
        <w:t xml:space="preserve"> </w:t>
      </w:r>
      <w:r w:rsidRPr="001F5F59">
        <w:rPr>
          <w:sz w:val="28"/>
        </w:rPr>
        <w:t>из</w:t>
      </w:r>
      <w:r>
        <w:rPr>
          <w:sz w:val="28"/>
        </w:rPr>
        <w:t xml:space="preserve"> </w:t>
      </w:r>
      <w:r w:rsidRPr="001F5F59">
        <w:rPr>
          <w:sz w:val="28"/>
        </w:rPr>
        <w:t>районного</w:t>
      </w:r>
      <w:r>
        <w:rPr>
          <w:sz w:val="28"/>
        </w:rPr>
        <w:t xml:space="preserve"> </w:t>
      </w:r>
      <w:r w:rsidRPr="001F5F59">
        <w:rPr>
          <w:sz w:val="28"/>
        </w:rPr>
        <w:t>бюджета.</w:t>
      </w:r>
      <w:r>
        <w:t xml:space="preserve"> </w:t>
      </w:r>
      <w:hyperlink r:id="rId9" w:history="1">
        <w:proofErr w:type="gramStart"/>
        <w:r w:rsidRPr="001F5F59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1632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совершенствовании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оперативных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Федерации"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рекомендовано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завершить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единых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дежурно-диспетчерских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образований,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создания,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3948D0">
        <w:rPr>
          <w:sz w:val="28"/>
          <w:szCs w:val="28"/>
        </w:rPr>
        <w:t>системы-112.</w:t>
      </w:r>
      <w:r>
        <w:rPr>
          <w:sz w:val="28"/>
          <w:szCs w:val="28"/>
        </w:rPr>
        <w:t xml:space="preserve"> </w:t>
      </w:r>
      <w:proofErr w:type="gramEnd"/>
    </w:p>
    <w:p w:rsidR="002D487B" w:rsidRPr="002D487B" w:rsidRDefault="002D487B" w:rsidP="002D487B">
      <w:pPr>
        <w:pStyle w:val="ConsPlusNormal"/>
        <w:suppressAutoHyphens/>
        <w:ind w:right="-1" w:firstLine="540"/>
        <w:jc w:val="both"/>
      </w:pPr>
    </w:p>
    <w:p w:rsidR="002D487B" w:rsidRPr="002D487B" w:rsidRDefault="002D487B" w:rsidP="002D487B">
      <w:pPr>
        <w:pStyle w:val="ConsPlusNormal"/>
        <w:suppressAutoHyphens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2. Цели и задачи муниципальной Программы </w:t>
      </w:r>
    </w:p>
    <w:p w:rsidR="002D487B" w:rsidRPr="002D487B" w:rsidRDefault="002D487B" w:rsidP="002D487B">
      <w:pPr>
        <w:pStyle w:val="ConsPlusNormal"/>
        <w:suppressAutoHyphens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PlusCel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выполняются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задачи:</w:t>
      </w:r>
    </w:p>
    <w:p w:rsidR="002D487B" w:rsidRPr="001F5F59" w:rsidRDefault="002D487B" w:rsidP="002D487B">
      <w:pPr>
        <w:pStyle w:val="Con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реагированию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последствий.</w:t>
      </w:r>
    </w:p>
    <w:p w:rsidR="002D487B" w:rsidRPr="001F5F59" w:rsidRDefault="002D487B" w:rsidP="002D487B">
      <w:pPr>
        <w:pStyle w:val="Con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превентивных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опасностях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военного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7B" w:rsidRPr="001F5F59" w:rsidRDefault="002D487B" w:rsidP="002D487B">
      <w:pPr>
        <w:pStyle w:val="Con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Шахтинский.</w:t>
      </w: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F5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повседневного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звена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подсистемы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РСЧС.</w:t>
      </w: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87B" w:rsidRPr="002D487B" w:rsidRDefault="002D487B" w:rsidP="002D487B">
      <w:pPr>
        <w:pStyle w:val="ConsPlusNormal"/>
        <w:suppressAutoHyphens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3. Прогноз ожидаемых результатов реализации муниципальной Программы</w:t>
      </w:r>
    </w:p>
    <w:p w:rsidR="002D487B" w:rsidRPr="001F5F59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(материальные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рублей).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5F5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опасностях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(охват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человек).</w:t>
      </w:r>
    </w:p>
    <w:p w:rsidR="002D487B" w:rsidRPr="001F5F59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гибели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(количество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человек).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7B" w:rsidRPr="001F5F59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Недопущение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техногенных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пожаров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Шахтинский,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пожаров.</w:t>
      </w:r>
    </w:p>
    <w:p w:rsidR="002D487B" w:rsidRPr="001F5F59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487B" w:rsidRPr="002D487B" w:rsidRDefault="002D487B" w:rsidP="002D487B">
      <w:pPr>
        <w:pStyle w:val="ConsPlusNormal"/>
        <w:suppressAutoHyphens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4. Анализ рисков реализации муниципальной программы и описание мер управления рисками</w:t>
      </w:r>
    </w:p>
    <w:p w:rsidR="002D487B" w:rsidRDefault="002D487B" w:rsidP="002D487B">
      <w:pPr>
        <w:pStyle w:val="ConsPlusNormal"/>
        <w:suppressAutoHyphens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87B" w:rsidRPr="00A4122C" w:rsidRDefault="002D487B" w:rsidP="002D487B">
      <w:pPr>
        <w:pStyle w:val="ConsPlusNormal"/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Факторами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влияющими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являются:</w:t>
      </w:r>
    </w:p>
    <w:p w:rsidR="002D487B" w:rsidRPr="00A4122C" w:rsidRDefault="002D487B" w:rsidP="002D487B">
      <w:pPr>
        <w:pStyle w:val="ConsPlusNormal"/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законодательстве,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предусматривающие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непредусмотренных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проектов.</w:t>
      </w:r>
    </w:p>
    <w:p w:rsidR="002D487B" w:rsidRDefault="002D487B" w:rsidP="002D487B">
      <w:pPr>
        <w:pStyle w:val="ConsPlusNormal"/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муниципальных,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межмуниципальных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угрозы.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превентивных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минимизацию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угрозы.</w:t>
      </w:r>
    </w:p>
    <w:p w:rsidR="002D487B" w:rsidRPr="00A4122C" w:rsidRDefault="002D487B" w:rsidP="002D487B">
      <w:pPr>
        <w:pStyle w:val="ConsPlusNormal"/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87B" w:rsidRPr="002D487B" w:rsidRDefault="002D487B" w:rsidP="002D487B">
      <w:pPr>
        <w:pStyle w:val="ConsPlusNormal"/>
        <w:suppressAutoHyphens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2D487B" w:rsidRPr="001F5F59" w:rsidRDefault="002D487B" w:rsidP="002D487B">
      <w:pPr>
        <w:pStyle w:val="Con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F5F59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Непосредственным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1F5F5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5F5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отдел по делам ГО и ЧС.</w:t>
      </w:r>
    </w:p>
    <w:p w:rsidR="002D487B" w:rsidRPr="001F5F59" w:rsidRDefault="002D487B" w:rsidP="002D487B">
      <w:pPr>
        <w:pStyle w:val="Con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уточнению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7B" w:rsidRPr="001F5F59" w:rsidRDefault="002D487B" w:rsidP="002D487B">
      <w:pPr>
        <w:pStyle w:val="ConsNormal"/>
        <w:widowControl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ЕДДС в ходе повседневной деятельности осуществляет обеспечение информационного взаимодействия сил и средств районного звена РСЧС, участвует в организации оповещения населения в случае возникновения чрезвычайных ситуаций</w:t>
      </w:r>
      <w:r w:rsidRPr="001F5F59">
        <w:rPr>
          <w:rFonts w:ascii="Times New Roman" w:hAnsi="Times New Roman" w:cs="Times New Roman"/>
          <w:sz w:val="28"/>
          <w:szCs w:val="28"/>
        </w:rPr>
        <w:t>.</w:t>
      </w: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уточняются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1F5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Программы,</w:t>
      </w:r>
      <w: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корректируются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финансирования.</w:t>
      </w:r>
      <w:r>
        <w:rPr>
          <w:sz w:val="28"/>
          <w:szCs w:val="28"/>
        </w:rPr>
        <w:t xml:space="preserve"> </w:t>
      </w:r>
    </w:p>
    <w:p w:rsidR="002D487B" w:rsidRPr="006A0FD6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D6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соисполнителями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FD6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отчетным,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района.</w:t>
      </w: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июля,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пояснительную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года.</w:t>
      </w:r>
    </w:p>
    <w:p w:rsidR="002D487B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7B" w:rsidRPr="002D487B" w:rsidRDefault="002D487B" w:rsidP="002D487B">
      <w:pPr>
        <w:pStyle w:val="ConsPlusNormal"/>
        <w:numPr>
          <w:ilvl w:val="0"/>
          <w:numId w:val="16"/>
        </w:num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Перечень показателей (индикаторов) муниципальной Программы</w:t>
      </w:r>
    </w:p>
    <w:p w:rsidR="002D487B" w:rsidRPr="001F5F59" w:rsidRDefault="002D487B" w:rsidP="002D487B">
      <w:pPr>
        <w:pStyle w:val="ConsPlusNormal"/>
        <w:suppressAutoHyphens/>
        <w:spacing w:line="240" w:lineRule="exact"/>
        <w:ind w:right="-1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погибших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ситуациях;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погибших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предыдущего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иниц </w:t>
      </w:r>
      <w:r w:rsidRPr="001F5F59">
        <w:rPr>
          <w:rFonts w:ascii="Times New Roman" w:hAnsi="Times New Roman" w:cs="Times New Roman"/>
          <w:sz w:val="28"/>
          <w:szCs w:val="28"/>
        </w:rPr>
        <w:t>человек;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рублей;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опасностях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человек;</w:t>
      </w:r>
    </w:p>
    <w:p w:rsidR="002D487B" w:rsidRPr="001F5F59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техногенных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пожаров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иниц </w:t>
      </w:r>
      <w:r w:rsidRPr="001F5F59">
        <w:rPr>
          <w:rFonts w:ascii="Times New Roman" w:hAnsi="Times New Roman" w:cs="Times New Roman"/>
          <w:sz w:val="28"/>
          <w:szCs w:val="28"/>
        </w:rPr>
        <w:t>случаев.</w:t>
      </w:r>
    </w:p>
    <w:p w:rsidR="002D487B" w:rsidRDefault="002D487B" w:rsidP="002D487B">
      <w:pPr>
        <w:pStyle w:val="ConsPlusNormal"/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показателях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(индикаторах)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1.</w:t>
      </w:r>
    </w:p>
    <w:p w:rsidR="002D487B" w:rsidRPr="00A4122C" w:rsidRDefault="002D487B" w:rsidP="002D487B">
      <w:pPr>
        <w:pStyle w:val="ConsPlusNormal"/>
        <w:suppressAutoHyphens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87B" w:rsidRPr="002D487B" w:rsidRDefault="002D487B" w:rsidP="002D487B">
      <w:pPr>
        <w:pStyle w:val="ConsPlusNormal"/>
        <w:suppressAutoHyphens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7. Перечень подпрограмм, основных мероприятий и мероприятий муниципальной программы</w:t>
      </w:r>
    </w:p>
    <w:p w:rsidR="002D487B" w:rsidRDefault="002D487B" w:rsidP="002D487B">
      <w:pPr>
        <w:pStyle w:val="ConsPlusNormal"/>
        <w:suppressAutoHyphens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2D487B" w:rsidRPr="0041118C" w:rsidRDefault="002D487B" w:rsidP="002D487B">
      <w:pPr>
        <w:pStyle w:val="ConsPlusNormal"/>
        <w:suppressAutoHyphens/>
        <w:ind w:right="-1"/>
        <w:rPr>
          <w:rFonts w:ascii="Times New Roman" w:hAnsi="Times New Roman" w:cs="Times New Roman"/>
          <w:sz w:val="28"/>
          <w:szCs w:val="28"/>
        </w:rPr>
      </w:pPr>
      <w:r w:rsidRPr="0041118C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2D487B" w:rsidRPr="001F5F59" w:rsidRDefault="002D487B" w:rsidP="002D487B">
      <w:pPr>
        <w:pStyle w:val="ConsPlusNormal"/>
        <w:suppressAutoHyphens/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F5F5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pPr w:leftFromText="180" w:rightFromText="180" w:vertAnchor="text" w:horzAnchor="margin" w:tblpX="75" w:tblpY="335"/>
        <w:tblW w:w="488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4"/>
        <w:gridCol w:w="3423"/>
        <w:gridCol w:w="1830"/>
        <w:gridCol w:w="2073"/>
        <w:gridCol w:w="1571"/>
      </w:tblGrid>
      <w:tr w:rsidR="002D487B" w:rsidRPr="001F5F59" w:rsidTr="002D487B">
        <w:trPr>
          <w:trHeight w:val="841"/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487B" w:rsidRPr="001F5F59" w:rsidTr="002D487B">
        <w:trPr>
          <w:tblCellSpacing w:w="5" w:type="nil"/>
        </w:trPr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реагированию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7B" w:rsidRPr="001F5F59" w:rsidTr="002D487B">
        <w:trPr>
          <w:tblCellSpacing w:w="5" w:type="nil"/>
        </w:trPr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7B" w:rsidRPr="001F5F59" w:rsidTr="002D487B">
        <w:trPr>
          <w:tblCellSpacing w:w="5" w:type="nil"/>
        </w:trPr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Normal"/>
              <w:widowControl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7B" w:rsidRPr="001F5F59" w:rsidTr="002D487B">
        <w:trPr>
          <w:tblCellSpacing w:w="5" w:type="nil"/>
        </w:trPr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7B" w:rsidRPr="001F5F59" w:rsidTr="002D487B">
        <w:trPr>
          <w:tblCellSpacing w:w="5" w:type="nil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агитационных материалов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объектах.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1F5F59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87B" w:rsidRPr="001F5F59" w:rsidRDefault="002D487B" w:rsidP="002D487B">
      <w:pPr>
        <w:pStyle w:val="ConsPlusNormal"/>
        <w:suppressAutoHyphens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2D487B" w:rsidRDefault="002D487B" w:rsidP="002D487B">
      <w:pPr>
        <w:pStyle w:val="ConsPlusNormal"/>
        <w:suppressAutoHyphens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D487B" w:rsidRPr="002D487B" w:rsidRDefault="002D487B" w:rsidP="002D487B">
      <w:pPr>
        <w:pStyle w:val="ConsPlusNormal"/>
        <w:numPr>
          <w:ilvl w:val="0"/>
          <w:numId w:val="11"/>
        </w:numPr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Основные меры правового регулирования</w:t>
      </w:r>
    </w:p>
    <w:p w:rsidR="002D487B" w:rsidRPr="001F5F59" w:rsidRDefault="002D487B" w:rsidP="002D487B">
      <w:pPr>
        <w:pStyle w:val="ConsPlusNormal"/>
        <w:suppressAutoHyphens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изменений.</w:t>
      </w: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основе:</w:t>
      </w: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F5F59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бюджете;</w:t>
      </w:r>
    </w:p>
    <w:p w:rsidR="002D487B" w:rsidRPr="001F5F59" w:rsidRDefault="002D487B" w:rsidP="002D487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F5F59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ЕДДС,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резервов,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F5F59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F5F5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F5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оторых является районный бюджет</w:t>
      </w:r>
      <w:r w:rsidRPr="001F5F59">
        <w:rPr>
          <w:rFonts w:ascii="Times New Roman" w:hAnsi="Times New Roman" w:cs="Times New Roman"/>
          <w:sz w:val="28"/>
          <w:szCs w:val="28"/>
        </w:rPr>
        <w:t>.</w:t>
      </w:r>
    </w:p>
    <w:p w:rsidR="002D487B" w:rsidRPr="001F5F59" w:rsidRDefault="002D487B" w:rsidP="002D487B">
      <w:pPr>
        <w:pStyle w:val="ConsPlusNormal"/>
        <w:suppressAutoHyphens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4.</w:t>
      </w:r>
    </w:p>
    <w:p w:rsidR="002D487B" w:rsidRPr="001F5F59" w:rsidRDefault="002D487B" w:rsidP="002D487B">
      <w:pPr>
        <w:pStyle w:val="ConsPlusNormal"/>
        <w:suppressAutoHyphens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2D487B" w:rsidRPr="002D487B" w:rsidRDefault="002D487B" w:rsidP="002D487B">
      <w:pPr>
        <w:pStyle w:val="ConsPlusNormal"/>
        <w:suppressAutoHyphens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9. Ресурсное обеспечение муниципальной Программы</w:t>
      </w:r>
    </w:p>
    <w:p w:rsidR="002D487B" w:rsidRPr="002D487B" w:rsidRDefault="002D487B" w:rsidP="002D487B">
      <w:pPr>
        <w:pStyle w:val="ConsPlusNormal"/>
        <w:suppressAutoHyphens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487B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F5F59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04">
        <w:rPr>
          <w:rFonts w:ascii="Times New Roman" w:hAnsi="Times New Roman" w:cs="Times New Roman"/>
          <w:bCs/>
          <w:iCs/>
          <w:sz w:val="28"/>
          <w:szCs w:val="28"/>
        </w:rPr>
        <w:t>43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05004">
        <w:rPr>
          <w:rFonts w:ascii="Times New Roman" w:hAnsi="Times New Roman" w:cs="Times New Roman"/>
          <w:bCs/>
          <w:iCs/>
          <w:sz w:val="28"/>
          <w:szCs w:val="28"/>
        </w:rPr>
        <w:t>925,522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F5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bCs/>
          <w:iCs/>
          <w:sz w:val="28"/>
          <w:szCs w:val="28"/>
        </w:rPr>
        <w:t>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bCs/>
          <w:iCs/>
          <w:sz w:val="28"/>
          <w:szCs w:val="28"/>
        </w:rPr>
        <w:t>числе:</w:t>
      </w:r>
    </w:p>
    <w:p w:rsidR="002D487B" w:rsidRPr="001F5F59" w:rsidRDefault="002D487B" w:rsidP="002D487B">
      <w:pPr>
        <w:pStyle w:val="ConsNormal"/>
        <w:widowControl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9D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A849D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9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9D7">
        <w:rPr>
          <w:rFonts w:ascii="Times New Roman" w:hAnsi="Times New Roman" w:cs="Times New Roman"/>
          <w:sz w:val="28"/>
          <w:szCs w:val="28"/>
        </w:rPr>
        <w:t>0,000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9D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9D7">
        <w:rPr>
          <w:rFonts w:ascii="Times New Roman" w:hAnsi="Times New Roman" w:cs="Times New Roman"/>
          <w:sz w:val="28"/>
          <w:szCs w:val="28"/>
        </w:rPr>
        <w:t>рублей,</w:t>
      </w:r>
    </w:p>
    <w:p w:rsidR="002D487B" w:rsidRPr="001F5F59" w:rsidRDefault="002D487B" w:rsidP="002D487B">
      <w:pPr>
        <w:suppressAutoHyphens/>
        <w:autoSpaceDE w:val="0"/>
        <w:autoSpaceDN w:val="0"/>
        <w:adjustRightInd w:val="0"/>
        <w:ind w:right="-1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из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краевого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бюджета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0,000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рублей,</w:t>
      </w:r>
    </w:p>
    <w:p w:rsidR="002D487B" w:rsidRPr="001F5F59" w:rsidRDefault="002D487B" w:rsidP="002D487B">
      <w:pPr>
        <w:suppressAutoHyphens/>
        <w:autoSpaceDE w:val="0"/>
        <w:autoSpaceDN w:val="0"/>
        <w:adjustRightInd w:val="0"/>
        <w:ind w:right="-1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из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районного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бюджета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005004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005004">
        <w:rPr>
          <w:sz w:val="28"/>
          <w:szCs w:val="28"/>
        </w:rPr>
        <w:t>925,522</w:t>
      </w:r>
      <w:r>
        <w:rPr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рублей,</w:t>
      </w:r>
    </w:p>
    <w:p w:rsidR="002D487B" w:rsidRPr="002D487B" w:rsidRDefault="002D487B" w:rsidP="002D487B">
      <w:pPr>
        <w:suppressAutoHyphens/>
        <w:autoSpaceDE w:val="0"/>
        <w:autoSpaceDN w:val="0"/>
        <w:adjustRightInd w:val="0"/>
        <w:ind w:right="-1" w:firstLine="283"/>
        <w:jc w:val="both"/>
        <w:rPr>
          <w:bCs/>
          <w:iCs/>
          <w:sz w:val="28"/>
          <w:szCs w:val="28"/>
        </w:rPr>
      </w:pPr>
      <w:r w:rsidRPr="002D487B">
        <w:rPr>
          <w:bCs/>
          <w:iCs/>
          <w:sz w:val="28"/>
          <w:szCs w:val="28"/>
        </w:rPr>
        <w:lastRenderedPageBreak/>
        <w:t>в том числе по годам:</w:t>
      </w:r>
    </w:p>
    <w:p w:rsidR="002D487B" w:rsidRPr="00A729EE" w:rsidRDefault="002D487B" w:rsidP="002D487B">
      <w:pPr>
        <w:pStyle w:val="ConsNormal"/>
        <w:widowControl/>
        <w:suppressAutoHyphens/>
        <w:ind w:right="-1" w:firstLine="33"/>
        <w:jc w:val="both"/>
        <w:rPr>
          <w:rFonts w:ascii="Times New Roman" w:hAnsi="Times New Roman" w:cs="Times New Roman"/>
          <w:sz w:val="28"/>
          <w:szCs w:val="28"/>
        </w:rPr>
      </w:pPr>
      <w:r w:rsidRPr="00A729E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1634,644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7B" w:rsidRPr="00A729EE" w:rsidRDefault="002D487B" w:rsidP="002D487B">
      <w:pPr>
        <w:pStyle w:val="ConsNormal"/>
        <w:widowControl/>
        <w:suppressAutoHyphens/>
        <w:ind w:right="-1" w:firstLine="33"/>
        <w:jc w:val="both"/>
        <w:rPr>
          <w:rFonts w:ascii="Times New Roman" w:hAnsi="Times New Roman" w:cs="Times New Roman"/>
          <w:sz w:val="28"/>
          <w:szCs w:val="28"/>
        </w:rPr>
      </w:pPr>
      <w:r w:rsidRPr="00A729EE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1838,565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7B" w:rsidRPr="00A729EE" w:rsidRDefault="002D487B" w:rsidP="002D487B">
      <w:pPr>
        <w:suppressAutoHyphens/>
        <w:ind w:right="-1" w:firstLine="33"/>
        <w:jc w:val="both"/>
        <w:rPr>
          <w:sz w:val="28"/>
          <w:szCs w:val="28"/>
        </w:rPr>
      </w:pPr>
      <w:r w:rsidRPr="00A729EE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1767,470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рублей;</w:t>
      </w:r>
    </w:p>
    <w:p w:rsidR="002D487B" w:rsidRPr="00A729EE" w:rsidRDefault="002D487B" w:rsidP="002D487B">
      <w:pPr>
        <w:pStyle w:val="ConsNormal"/>
        <w:widowControl/>
        <w:suppressAutoHyphens/>
        <w:ind w:right="-1" w:firstLine="33"/>
        <w:jc w:val="both"/>
        <w:rPr>
          <w:rFonts w:ascii="Times New Roman" w:hAnsi="Times New Roman" w:cs="Times New Roman"/>
          <w:sz w:val="28"/>
          <w:szCs w:val="28"/>
        </w:rPr>
      </w:pPr>
      <w:r w:rsidRPr="00A729E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2150,261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7B" w:rsidRPr="00A729EE" w:rsidRDefault="002D487B" w:rsidP="002D487B">
      <w:pPr>
        <w:suppressAutoHyphens/>
        <w:ind w:right="-1" w:firstLine="33"/>
        <w:jc w:val="both"/>
        <w:rPr>
          <w:sz w:val="28"/>
          <w:szCs w:val="28"/>
        </w:rPr>
      </w:pPr>
      <w:r w:rsidRPr="00A729EE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5447,104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рублей;</w:t>
      </w:r>
    </w:p>
    <w:p w:rsidR="002D487B" w:rsidRPr="00A729EE" w:rsidRDefault="002D487B" w:rsidP="002D487B">
      <w:pPr>
        <w:pStyle w:val="ConsNormal"/>
        <w:widowControl/>
        <w:suppressAutoHyphens/>
        <w:ind w:right="-1" w:firstLine="33"/>
        <w:jc w:val="both"/>
        <w:rPr>
          <w:rFonts w:ascii="Times New Roman" w:hAnsi="Times New Roman" w:cs="Times New Roman"/>
          <w:sz w:val="28"/>
          <w:szCs w:val="28"/>
        </w:rPr>
      </w:pPr>
      <w:r w:rsidRPr="00A729E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8527</w:t>
      </w:r>
      <w:r w:rsidRPr="00A7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111</w:t>
      </w:r>
      <w:r>
        <w:rPr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7B" w:rsidRPr="00A729EE" w:rsidRDefault="002D487B" w:rsidP="002D487B">
      <w:pPr>
        <w:suppressAutoHyphens/>
        <w:autoSpaceDE w:val="0"/>
        <w:autoSpaceDN w:val="0"/>
        <w:adjustRightInd w:val="0"/>
        <w:ind w:right="-1"/>
        <w:rPr>
          <w:sz w:val="28"/>
          <w:szCs w:val="28"/>
        </w:rPr>
      </w:pPr>
      <w:r w:rsidRPr="00A729EE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12B83">
        <w:rPr>
          <w:sz w:val="28"/>
          <w:szCs w:val="28"/>
        </w:rPr>
        <w:t>7422,697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</w:p>
    <w:p w:rsidR="002D487B" w:rsidRPr="00A729EE" w:rsidRDefault="002D487B" w:rsidP="002D487B">
      <w:pPr>
        <w:suppressAutoHyphens/>
        <w:autoSpaceDE w:val="0"/>
        <w:autoSpaceDN w:val="0"/>
        <w:adjustRightInd w:val="0"/>
        <w:ind w:right="-1"/>
        <w:rPr>
          <w:sz w:val="28"/>
          <w:szCs w:val="28"/>
        </w:rPr>
      </w:pPr>
      <w:r w:rsidRPr="00A729EE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3759,765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рублей;</w:t>
      </w:r>
    </w:p>
    <w:p w:rsidR="002D487B" w:rsidRPr="00A729EE" w:rsidRDefault="002D487B" w:rsidP="002D487B">
      <w:pPr>
        <w:suppressAutoHyphens/>
        <w:autoSpaceDE w:val="0"/>
        <w:autoSpaceDN w:val="0"/>
        <w:adjustRightInd w:val="0"/>
        <w:ind w:right="-1"/>
        <w:rPr>
          <w:sz w:val="28"/>
          <w:szCs w:val="28"/>
        </w:rPr>
      </w:pPr>
      <w:r w:rsidRPr="00A729EE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37</w:t>
      </w:r>
      <w:r>
        <w:rPr>
          <w:sz w:val="28"/>
          <w:szCs w:val="28"/>
        </w:rPr>
        <w:t>92</w:t>
      </w:r>
      <w:r w:rsidRPr="00A729EE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A729E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</w:p>
    <w:p w:rsidR="002D487B" w:rsidRDefault="002D487B" w:rsidP="002D487B">
      <w:pPr>
        <w:suppressAutoHyphens/>
        <w:autoSpaceDE w:val="0"/>
        <w:autoSpaceDN w:val="0"/>
        <w:adjustRightInd w:val="0"/>
        <w:ind w:right="-1"/>
        <w:rPr>
          <w:sz w:val="28"/>
          <w:szCs w:val="28"/>
        </w:rPr>
      </w:pPr>
      <w:r w:rsidRPr="00A729EE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729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5004">
        <w:rPr>
          <w:sz w:val="28"/>
          <w:szCs w:val="28"/>
        </w:rPr>
        <w:t>3792,635</w:t>
      </w:r>
      <w:r>
        <w:rPr>
          <w:sz w:val="28"/>
          <w:szCs w:val="28"/>
        </w:rPr>
        <w:t xml:space="preserve"> тыс. </w:t>
      </w:r>
      <w:r w:rsidRPr="00A729EE">
        <w:rPr>
          <w:sz w:val="28"/>
          <w:szCs w:val="28"/>
        </w:rPr>
        <w:t>рублей;</w:t>
      </w:r>
    </w:p>
    <w:p w:rsidR="002D487B" w:rsidRPr="00A729EE" w:rsidRDefault="002D487B" w:rsidP="002D487B">
      <w:pPr>
        <w:suppressAutoHyphens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  <w:r w:rsidRPr="001B1F83">
        <w:rPr>
          <w:bCs/>
          <w:iCs/>
          <w:sz w:val="28"/>
          <w:szCs w:val="28"/>
        </w:rPr>
        <w:t>202</w:t>
      </w:r>
      <w:r>
        <w:rPr>
          <w:bCs/>
          <w:iCs/>
          <w:sz w:val="28"/>
          <w:szCs w:val="28"/>
        </w:rPr>
        <w:t xml:space="preserve">4 </w:t>
      </w:r>
      <w:r w:rsidRPr="001B1F83">
        <w:rPr>
          <w:bCs/>
          <w:iCs/>
          <w:sz w:val="28"/>
          <w:szCs w:val="28"/>
        </w:rPr>
        <w:t>год</w:t>
      </w:r>
      <w:r>
        <w:rPr>
          <w:bCs/>
          <w:iCs/>
          <w:sz w:val="28"/>
          <w:szCs w:val="28"/>
        </w:rPr>
        <w:t xml:space="preserve"> </w:t>
      </w:r>
      <w:r w:rsidRPr="001B1F83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005004">
        <w:rPr>
          <w:bCs/>
          <w:iCs/>
          <w:sz w:val="28"/>
          <w:szCs w:val="28"/>
        </w:rPr>
        <w:t>3792,635</w:t>
      </w:r>
      <w:r>
        <w:rPr>
          <w:bCs/>
          <w:iCs/>
          <w:sz w:val="28"/>
          <w:szCs w:val="28"/>
        </w:rPr>
        <w:t xml:space="preserve"> </w:t>
      </w:r>
      <w:r w:rsidRPr="001B1F83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1B1F83">
        <w:rPr>
          <w:bCs/>
          <w:iCs/>
          <w:sz w:val="28"/>
          <w:szCs w:val="28"/>
        </w:rPr>
        <w:t>рублей;</w:t>
      </w:r>
    </w:p>
    <w:p w:rsidR="002D487B" w:rsidRPr="001F5F59" w:rsidRDefault="002D487B" w:rsidP="002D487B">
      <w:pPr>
        <w:suppressAutoHyphens/>
        <w:autoSpaceDE w:val="0"/>
        <w:autoSpaceDN w:val="0"/>
        <w:adjustRightInd w:val="0"/>
        <w:ind w:right="-1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том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числе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средства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районного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бюджета,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источником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финансового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обеспечения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которых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являются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средства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краевого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бюджета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(бюджетов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муниципальных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образований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района)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5 526,460 </w:t>
      </w:r>
      <w:r w:rsidRPr="001F5F59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1F5F59">
        <w:rPr>
          <w:bCs/>
          <w:iCs/>
          <w:sz w:val="28"/>
          <w:szCs w:val="28"/>
        </w:rPr>
        <w:t>рублей,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2014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0,000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2015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0,000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2016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0,000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0,000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2018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2413,300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2019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160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810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рублей,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2020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0398">
        <w:rPr>
          <w:rFonts w:ascii="Times New Roman" w:hAnsi="Times New Roman" w:cs="Times New Roman"/>
          <w:bCs/>
          <w:iCs/>
          <w:sz w:val="28"/>
          <w:szCs w:val="28"/>
        </w:rPr>
        <w:t>952,350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2021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0,000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2D487B" w:rsidRPr="00A729EE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2022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0,000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2D487B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9EE">
        <w:rPr>
          <w:rFonts w:ascii="Times New Roman" w:hAnsi="Times New Roman" w:cs="Times New Roman"/>
          <w:bCs/>
          <w:iCs/>
          <w:sz w:val="28"/>
          <w:szCs w:val="28"/>
        </w:rPr>
        <w:t>2023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0,000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9EE">
        <w:rPr>
          <w:rFonts w:ascii="Times New Roman" w:hAnsi="Times New Roman" w:cs="Times New Roman"/>
          <w:bCs/>
          <w:iCs/>
          <w:sz w:val="28"/>
          <w:szCs w:val="28"/>
        </w:rPr>
        <w:t>рублей;</w:t>
      </w:r>
    </w:p>
    <w:p w:rsidR="002D487B" w:rsidRPr="00A849D7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F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B1F8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83">
        <w:rPr>
          <w:rFonts w:ascii="Times New Roman" w:hAnsi="Times New Roman" w:cs="Times New Roman"/>
          <w:sz w:val="28"/>
          <w:szCs w:val="28"/>
        </w:rPr>
        <w:t>0,000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83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83">
        <w:rPr>
          <w:rFonts w:ascii="Times New Roman" w:hAnsi="Times New Roman" w:cs="Times New Roman"/>
          <w:sz w:val="28"/>
          <w:szCs w:val="28"/>
        </w:rPr>
        <w:t>рублей;</w:t>
      </w:r>
    </w:p>
    <w:p w:rsidR="002D487B" w:rsidRPr="003948D0" w:rsidRDefault="002D487B" w:rsidP="002D487B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87B" w:rsidRPr="001F5F59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</w:t>
      </w:r>
      <w:proofErr w:type="gramStart"/>
      <w:r w:rsidRPr="001F5F59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</w:t>
      </w:r>
      <w:proofErr w:type="gramEnd"/>
      <w:r w:rsidRPr="001F5F59">
        <w:rPr>
          <w:sz w:val="28"/>
          <w:szCs w:val="28"/>
        </w:rPr>
        <w:t>аевого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возмещения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краевого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софинансирование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расходных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обязательств.</w:t>
      </w:r>
      <w:r>
        <w:rPr>
          <w:sz w:val="28"/>
          <w:szCs w:val="28"/>
        </w:rPr>
        <w:t xml:space="preserve"> </w:t>
      </w:r>
    </w:p>
    <w:p w:rsidR="002D487B" w:rsidRPr="001F5F59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Ресурсное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приведено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p w:rsidR="002D487B" w:rsidRPr="001F5F59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b/>
          <w:sz w:val="28"/>
          <w:szCs w:val="28"/>
        </w:rPr>
      </w:pPr>
      <w:r w:rsidRPr="001F5F59">
        <w:rPr>
          <w:sz w:val="28"/>
          <w:szCs w:val="28"/>
        </w:rPr>
        <w:t>Прогнозная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(справочная)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оценка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расходов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федерального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бюджета,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краевого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бюджета,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районного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внебюджетных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реализацию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целей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приведена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2D487B" w:rsidRDefault="002D487B" w:rsidP="002D487B">
      <w:pPr>
        <w:pStyle w:val="ConsNormal"/>
        <w:widowControl/>
        <w:tabs>
          <w:tab w:val="left" w:pos="0"/>
        </w:tabs>
        <w:suppressAutoHyphens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87B" w:rsidRPr="001F5F59" w:rsidRDefault="002D487B" w:rsidP="002D487B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2D487B" w:rsidRDefault="002D487B" w:rsidP="002D487B">
      <w:pPr>
        <w:shd w:val="clear" w:color="auto" w:fill="FFFFFF"/>
        <w:suppressAutoHyphens/>
        <w:spacing w:line="240" w:lineRule="exact"/>
        <w:ind w:left="10" w:right="-1" w:firstLine="701"/>
        <w:jc w:val="center"/>
        <w:rPr>
          <w:b/>
          <w:sz w:val="28"/>
          <w:szCs w:val="28"/>
        </w:rPr>
      </w:pPr>
    </w:p>
    <w:p w:rsidR="002D487B" w:rsidRDefault="002D487B" w:rsidP="002D487B">
      <w:pPr>
        <w:pStyle w:val="ConsPlusNormal"/>
        <w:suppressAutoHyphens/>
        <w:spacing w:line="240" w:lineRule="exact"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487B" w:rsidRPr="001F5F59" w:rsidRDefault="002D487B" w:rsidP="002D487B">
      <w:pPr>
        <w:pStyle w:val="ConsPlusNormal"/>
        <w:suppressAutoHyphens/>
        <w:ind w:right="-1" w:firstLine="0"/>
        <w:jc w:val="center"/>
        <w:rPr>
          <w:rFonts w:ascii="Times New Roman" w:hAnsi="Times New Roman" w:cs="Times New Roman"/>
        </w:rPr>
        <w:sectPr w:rsidR="002D487B" w:rsidRPr="001F5F59" w:rsidSect="002D487B">
          <w:headerReference w:type="even" r:id="rId10"/>
          <w:headerReference w:type="default" r:id="rId11"/>
          <w:pgSz w:w="11906" w:h="16838"/>
          <w:pgMar w:top="1134" w:right="424" w:bottom="1134" w:left="1985" w:header="709" w:footer="709" w:gutter="0"/>
          <w:cols w:space="708"/>
          <w:docGrid w:linePitch="360"/>
        </w:sectPr>
      </w:pP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</w:pPr>
      <w:r w:rsidRPr="002D487B">
        <w:lastRenderedPageBreak/>
        <w:t>Приложение 1</w:t>
      </w:r>
    </w:p>
    <w:p w:rsidR="002D487B" w:rsidRPr="002D487B" w:rsidRDefault="002D487B" w:rsidP="002D487B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2D487B">
        <w:t xml:space="preserve"> к муниципальной программе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>«Защита населения и территории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Верхнебуреинского муниципального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района от чрезвычайных ситуаций,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обеспечение безопасности на </w:t>
      </w:r>
      <w:proofErr w:type="gramStart"/>
      <w:r w:rsidRPr="002D487B">
        <w:rPr>
          <w:bCs/>
        </w:rPr>
        <w:t>водных</w:t>
      </w:r>
      <w:proofErr w:type="gramEnd"/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proofErr w:type="gramStart"/>
      <w:r w:rsidRPr="002D487B">
        <w:rPr>
          <w:bCs/>
        </w:rPr>
        <w:t>объектах</w:t>
      </w:r>
      <w:proofErr w:type="gramEnd"/>
      <w:r w:rsidRPr="002D487B">
        <w:rPr>
          <w:bCs/>
        </w:rPr>
        <w:t>, обеспечение первичных мер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</w:pPr>
      <w:r w:rsidRPr="002D487B">
        <w:rPr>
          <w:bCs/>
        </w:rPr>
        <w:t xml:space="preserve"> пожарной безопасности поселка Шахтинский»</w:t>
      </w:r>
    </w:p>
    <w:p w:rsidR="002D487B" w:rsidRPr="00467060" w:rsidRDefault="002D487B" w:rsidP="002D487B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ind w:right="-1"/>
        <w:rPr>
          <w:sz w:val="28"/>
          <w:szCs w:val="28"/>
        </w:rPr>
      </w:pP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540"/>
        <w:jc w:val="center"/>
      </w:pPr>
      <w:r w:rsidRPr="002D487B">
        <w:t xml:space="preserve">СВЕДЕНИЯ </w:t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540"/>
        <w:jc w:val="center"/>
      </w:pPr>
      <w:r w:rsidRPr="002D487B">
        <w:t>о показателях (индикаторах) муниципальной программы.</w:t>
      </w:r>
    </w:p>
    <w:tbl>
      <w:tblPr>
        <w:tblpPr w:leftFromText="180" w:rightFromText="180" w:vertAnchor="text" w:horzAnchor="margin" w:tblpX="108" w:tblpY="16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693"/>
        <w:gridCol w:w="1276"/>
        <w:gridCol w:w="1588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992"/>
        <w:gridCol w:w="1531"/>
      </w:tblGrid>
      <w:tr w:rsidR="002D487B" w:rsidRPr="002D487B" w:rsidTr="002D487B">
        <w:trPr>
          <w:trHeight w:val="420"/>
        </w:trPr>
        <w:tc>
          <w:tcPr>
            <w:tcW w:w="284" w:type="dxa"/>
            <w:vMerge w:val="restar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vMerge w:val="restar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88" w:type="dxa"/>
            <w:vMerge w:val="restar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9894" w:type="dxa"/>
            <w:gridSpan w:val="12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Значение показателя (индикатора)</w:t>
            </w:r>
          </w:p>
        </w:tc>
      </w:tr>
      <w:tr w:rsidR="002D487B" w:rsidRPr="002D487B" w:rsidTr="002D487B">
        <w:trPr>
          <w:trHeight w:val="408"/>
        </w:trPr>
        <w:tc>
          <w:tcPr>
            <w:tcW w:w="284" w:type="dxa"/>
            <w:vMerge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2023</w:t>
            </w:r>
          </w:p>
        </w:tc>
        <w:tc>
          <w:tcPr>
            <w:tcW w:w="1531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2024</w:t>
            </w:r>
          </w:p>
        </w:tc>
      </w:tr>
      <w:tr w:rsidR="002D487B" w:rsidRPr="002D487B" w:rsidTr="002D487B">
        <w:trPr>
          <w:trHeight w:val="135"/>
        </w:trPr>
        <w:tc>
          <w:tcPr>
            <w:tcW w:w="284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15</w:t>
            </w:r>
          </w:p>
        </w:tc>
        <w:tc>
          <w:tcPr>
            <w:tcW w:w="1531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16</w:t>
            </w:r>
          </w:p>
        </w:tc>
      </w:tr>
      <w:tr w:rsidR="002D487B" w:rsidRPr="002D487B" w:rsidTr="002D487B">
        <w:tc>
          <w:tcPr>
            <w:tcW w:w="284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Человек</w:t>
            </w:r>
          </w:p>
        </w:tc>
        <w:tc>
          <w:tcPr>
            <w:tcW w:w="158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Данные ЗАГС, полиции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</w:tr>
      <w:tr w:rsidR="002D487B" w:rsidRPr="002D487B" w:rsidTr="002D487B">
        <w:tc>
          <w:tcPr>
            <w:tcW w:w="284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Количество погибших на водных объектах – ед. человек;</w:t>
            </w:r>
          </w:p>
        </w:tc>
        <w:tc>
          <w:tcPr>
            <w:tcW w:w="1276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Человек</w:t>
            </w:r>
          </w:p>
        </w:tc>
        <w:tc>
          <w:tcPr>
            <w:tcW w:w="158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Данные ЗАГС, полиции, ГИМС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</w:t>
            </w:r>
          </w:p>
        </w:tc>
      </w:tr>
      <w:tr w:rsidR="002D487B" w:rsidRPr="002D487B" w:rsidTr="002D487B">
        <w:tc>
          <w:tcPr>
            <w:tcW w:w="284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Накопление материальных ресурсов для ликвидации чрезвычайных ситуаций - тысяч рублей</w:t>
            </w:r>
          </w:p>
        </w:tc>
        <w:tc>
          <w:tcPr>
            <w:tcW w:w="1276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Тыс. рублей</w:t>
            </w:r>
          </w:p>
        </w:tc>
        <w:tc>
          <w:tcPr>
            <w:tcW w:w="158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Перечень материалов и оборудования склада резерва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1135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D487B">
              <w:rPr>
                <w:sz w:val="22"/>
                <w:szCs w:val="22"/>
              </w:rPr>
              <w:t>1307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1600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1900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2200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2500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2800</w:t>
            </w:r>
          </w:p>
        </w:tc>
        <w:tc>
          <w:tcPr>
            <w:tcW w:w="708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3100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3400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3500</w:t>
            </w:r>
          </w:p>
        </w:tc>
        <w:tc>
          <w:tcPr>
            <w:tcW w:w="992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3600</w:t>
            </w:r>
          </w:p>
        </w:tc>
        <w:tc>
          <w:tcPr>
            <w:tcW w:w="1531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3600</w:t>
            </w:r>
          </w:p>
        </w:tc>
      </w:tr>
      <w:tr w:rsidR="002D487B" w:rsidRPr="002D487B" w:rsidTr="002D487B">
        <w:trPr>
          <w:cantSplit/>
          <w:trHeight w:val="1134"/>
        </w:trPr>
        <w:tc>
          <w:tcPr>
            <w:tcW w:w="284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 xml:space="preserve">Тыс. человек </w:t>
            </w:r>
          </w:p>
        </w:tc>
        <w:tc>
          <w:tcPr>
            <w:tcW w:w="158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Акт по результатам ежегодной проверки системы оповещения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113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Тестовый режим</w:t>
            </w:r>
          </w:p>
        </w:tc>
        <w:tc>
          <w:tcPr>
            <w:tcW w:w="709" w:type="dxa"/>
            <w:textDirection w:val="btLr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113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Тестовый режим</w:t>
            </w:r>
          </w:p>
        </w:tc>
        <w:tc>
          <w:tcPr>
            <w:tcW w:w="850" w:type="dxa"/>
            <w:textDirection w:val="btLr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113" w:right="-1"/>
              <w:jc w:val="center"/>
              <w:rPr>
                <w:sz w:val="22"/>
                <w:szCs w:val="22"/>
              </w:rPr>
            </w:pP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113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Тестовый режим</w:t>
            </w: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24</w:t>
            </w:r>
          </w:p>
        </w:tc>
        <w:tc>
          <w:tcPr>
            <w:tcW w:w="1531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24</w:t>
            </w:r>
          </w:p>
        </w:tc>
      </w:tr>
      <w:tr w:rsidR="002D487B" w:rsidRPr="002D487B" w:rsidTr="002D487B">
        <w:tc>
          <w:tcPr>
            <w:tcW w:w="284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Единиц случаев</w:t>
            </w:r>
          </w:p>
        </w:tc>
        <w:tc>
          <w:tcPr>
            <w:tcW w:w="1588" w:type="dxa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Данные ОНД ГУ МЧС России по краю</w:t>
            </w: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left="-108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</w:t>
            </w:r>
          </w:p>
        </w:tc>
      </w:tr>
    </w:tbl>
    <w:p w:rsidR="002D487B" w:rsidRPr="00467060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2D487B" w:rsidRPr="00467060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540"/>
        <w:jc w:val="both"/>
        <w:rPr>
          <w:sz w:val="22"/>
          <w:szCs w:val="22"/>
        </w:rPr>
      </w:pPr>
    </w:p>
    <w:p w:rsidR="002D487B" w:rsidRPr="002D487B" w:rsidRDefault="002D487B" w:rsidP="002D487B">
      <w:pPr>
        <w:pStyle w:val="ConsPlusNormal"/>
        <w:suppressAutoHyphens/>
        <w:spacing w:line="240" w:lineRule="exact"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D487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D487B" w:rsidRPr="002D487B" w:rsidRDefault="002D487B" w:rsidP="002D487B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2D487B">
        <w:t>к муниципальной программе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>«Защита населения и территории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Верхнебуреинского муниципального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района от чрезвычайных ситуаций,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обеспечение безопасности на </w:t>
      </w:r>
      <w:proofErr w:type="gramStart"/>
      <w:r w:rsidRPr="002D487B">
        <w:rPr>
          <w:bCs/>
        </w:rPr>
        <w:t>водных</w:t>
      </w:r>
      <w:proofErr w:type="gramEnd"/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proofErr w:type="gramStart"/>
      <w:r w:rsidRPr="002D487B">
        <w:rPr>
          <w:bCs/>
        </w:rPr>
        <w:t>объектах</w:t>
      </w:r>
      <w:proofErr w:type="gramEnd"/>
      <w:r w:rsidRPr="002D487B">
        <w:rPr>
          <w:bCs/>
        </w:rPr>
        <w:t>, обеспечение первичных мер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</w:pPr>
      <w:r w:rsidRPr="002D487B">
        <w:rPr>
          <w:bCs/>
        </w:rPr>
        <w:t xml:space="preserve"> пожарной безопасности поселка Шахтинский»</w:t>
      </w:r>
    </w:p>
    <w:p w:rsidR="002D487B" w:rsidRDefault="002D487B" w:rsidP="002D487B">
      <w:pPr>
        <w:pStyle w:val="ConsPlusNormal"/>
        <w:suppressAutoHyphens/>
        <w:ind w:right="-1" w:firstLine="0"/>
        <w:jc w:val="center"/>
        <w:rPr>
          <w:rFonts w:ascii="Times New Roman" w:hAnsi="Times New Roman" w:cs="Times New Roman"/>
        </w:rPr>
      </w:pPr>
    </w:p>
    <w:p w:rsidR="002D487B" w:rsidRDefault="002D487B" w:rsidP="002D487B">
      <w:pPr>
        <w:pStyle w:val="ConsPlusNormal"/>
        <w:suppressAutoHyphens/>
        <w:ind w:right="-1" w:firstLine="0"/>
        <w:jc w:val="center"/>
        <w:rPr>
          <w:rFonts w:ascii="Times New Roman" w:hAnsi="Times New Roman" w:cs="Times New Roman"/>
        </w:rPr>
      </w:pPr>
    </w:p>
    <w:p w:rsidR="002D487B" w:rsidRPr="002D487B" w:rsidRDefault="002D487B" w:rsidP="002D487B">
      <w:pPr>
        <w:pStyle w:val="ConsPlusNormal"/>
        <w:suppressAutoHyphens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487B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2D487B" w:rsidRDefault="002D487B" w:rsidP="002D487B">
      <w:pPr>
        <w:pStyle w:val="ConsPlusNormal"/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487B">
        <w:rPr>
          <w:rFonts w:ascii="Times New Roman" w:hAnsi="Times New Roman" w:cs="Times New Roman"/>
          <w:sz w:val="24"/>
          <w:szCs w:val="24"/>
        </w:rPr>
        <w:t>за счет средств районного бюджета</w:t>
      </w:r>
    </w:p>
    <w:p w:rsidR="002D487B" w:rsidRPr="002D487B" w:rsidRDefault="002D487B" w:rsidP="002D487B">
      <w:pPr>
        <w:pStyle w:val="ConsPlusNormal"/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784"/>
        <w:gridCol w:w="1814"/>
        <w:gridCol w:w="992"/>
        <w:gridCol w:w="1418"/>
        <w:gridCol w:w="1559"/>
        <w:gridCol w:w="1559"/>
        <w:gridCol w:w="1843"/>
        <w:gridCol w:w="1559"/>
        <w:gridCol w:w="1640"/>
      </w:tblGrid>
      <w:tr w:rsidR="002D487B" w:rsidRPr="002D487B" w:rsidTr="002D487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2D48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основного </w:t>
            </w:r>
          </w:p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</w:p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10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Расходы по годам (тыс. руб.)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</w:tbl>
    <w:p w:rsidR="002D487B" w:rsidRPr="002D487B" w:rsidRDefault="002D487B">
      <w:pPr>
        <w:rPr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784"/>
        <w:gridCol w:w="1814"/>
        <w:gridCol w:w="992"/>
        <w:gridCol w:w="1418"/>
        <w:gridCol w:w="1559"/>
        <w:gridCol w:w="1559"/>
        <w:gridCol w:w="1843"/>
        <w:gridCol w:w="1559"/>
        <w:gridCol w:w="1640"/>
      </w:tblGrid>
      <w:tr w:rsidR="002D487B" w:rsidRPr="002D487B" w:rsidTr="002D487B">
        <w:trPr>
          <w:trHeight w:val="189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5447,104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8527,111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7422,697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3759,765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3792,635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3792,635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3792,635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2413,300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tabs>
                <w:tab w:val="left" w:pos="385"/>
              </w:tabs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2160,810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952,350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3945,170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861,350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 xml:space="preserve">в том числе средства краевого </w:t>
            </w:r>
            <w:r w:rsidRPr="002D487B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1955,000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861,350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</w:p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2845,441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1868,131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3716,607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1461,000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1500,000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1500,000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1500,000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2413,300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Обеспечение первичных мер пожарной безопасности п. Шахтинский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27,076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50,000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47,010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80,000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Содержание МКУ ЕДДС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2574,587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2408,000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2667,730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2179,765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2193,335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2193,335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2193,335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Приобретение агитационных материалов направленных на безопасность людей на водных объектах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255,810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130,000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39,000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205,810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  <w:tr w:rsidR="002D487B" w:rsidRPr="002D487B" w:rsidTr="002D48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Normal"/>
              <w:suppressAutoHyphens/>
              <w:spacing w:line="220" w:lineRule="exact"/>
              <w:ind w:right="-1" w:firstLine="0"/>
              <w:rPr>
                <w:rFonts w:ascii="Times New Roman" w:hAnsi="Times New Roman" w:cs="Times New Roman"/>
              </w:rPr>
            </w:pPr>
            <w:r w:rsidRPr="002D487B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pStyle w:val="ConsPlusCell"/>
              <w:suppressAutoHyphens/>
              <w:spacing w:line="220" w:lineRule="exact"/>
              <w:ind w:left="-75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87B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2D487B" w:rsidRDefault="002D487B" w:rsidP="002D487B">
            <w:pPr>
              <w:suppressAutoHyphens/>
              <w:spacing w:line="220" w:lineRule="exact"/>
              <w:ind w:right="-1"/>
              <w:jc w:val="center"/>
              <w:rPr>
                <w:sz w:val="22"/>
                <w:szCs w:val="22"/>
              </w:rPr>
            </w:pPr>
            <w:r w:rsidRPr="002D487B">
              <w:rPr>
                <w:sz w:val="22"/>
                <w:szCs w:val="22"/>
              </w:rPr>
              <w:t>0,000</w:t>
            </w:r>
          </w:p>
        </w:tc>
      </w:tr>
    </w:tbl>
    <w:p w:rsidR="002D487B" w:rsidRPr="001F5F59" w:rsidRDefault="002D487B" w:rsidP="002D487B">
      <w:pPr>
        <w:shd w:val="clear" w:color="auto" w:fill="FFFFFF"/>
        <w:suppressAutoHyphens/>
        <w:spacing w:line="322" w:lineRule="exact"/>
        <w:ind w:right="-1" w:firstLine="730"/>
        <w:jc w:val="center"/>
        <w:rPr>
          <w:sz w:val="28"/>
          <w:szCs w:val="28"/>
        </w:rPr>
      </w:pPr>
    </w:p>
    <w:p w:rsidR="002D487B" w:rsidRDefault="002D487B" w:rsidP="002D487B">
      <w:pPr>
        <w:widowControl w:val="0"/>
        <w:suppressAutoHyphens/>
        <w:autoSpaceDE w:val="0"/>
        <w:autoSpaceDN w:val="0"/>
        <w:adjustRightInd w:val="0"/>
        <w:spacing w:line="240" w:lineRule="exact"/>
        <w:ind w:right="-1"/>
        <w:jc w:val="right"/>
        <w:rPr>
          <w:bCs/>
        </w:rPr>
      </w:pPr>
      <w:r>
        <w:rPr>
          <w:bCs/>
        </w:rPr>
        <w:br w:type="page"/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spacing w:line="240" w:lineRule="exact"/>
        <w:ind w:right="-1"/>
        <w:jc w:val="right"/>
        <w:rPr>
          <w:bCs/>
        </w:rPr>
      </w:pPr>
      <w:r w:rsidRPr="002D487B">
        <w:rPr>
          <w:bCs/>
        </w:rPr>
        <w:lastRenderedPageBreak/>
        <w:t>Приложение 3</w:t>
      </w:r>
    </w:p>
    <w:p w:rsidR="002D487B" w:rsidRPr="002D487B" w:rsidRDefault="002D487B" w:rsidP="002D487B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2D487B">
        <w:t>к муниципальной программе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>«Защита населения и территории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Верхнебуреинского муниципального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района от чрезвычайных ситуаций,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обеспечение безопасности на </w:t>
      </w:r>
      <w:proofErr w:type="gramStart"/>
      <w:r w:rsidRPr="002D487B">
        <w:rPr>
          <w:bCs/>
        </w:rPr>
        <w:t>водных</w:t>
      </w:r>
      <w:proofErr w:type="gramEnd"/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proofErr w:type="gramStart"/>
      <w:r w:rsidRPr="002D487B">
        <w:rPr>
          <w:bCs/>
        </w:rPr>
        <w:t>объектах</w:t>
      </w:r>
      <w:proofErr w:type="gramEnd"/>
      <w:r w:rsidRPr="002D487B">
        <w:rPr>
          <w:bCs/>
        </w:rPr>
        <w:t>, обеспечение первичных мер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</w:pPr>
      <w:r w:rsidRPr="002D487B">
        <w:rPr>
          <w:bCs/>
        </w:rPr>
        <w:t xml:space="preserve"> пожарной безопасности поселка Шахтинский»</w:t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</w:rPr>
      </w:pPr>
    </w:p>
    <w:p w:rsidR="002D487B" w:rsidRPr="00187CF4" w:rsidRDefault="002D487B" w:rsidP="002D487B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</w:rPr>
      </w:pPr>
      <w:r w:rsidRPr="00187CF4">
        <w:rPr>
          <w:bCs/>
        </w:rPr>
        <w:t>ПРОГНОЗНАЯ</w:t>
      </w:r>
      <w:r>
        <w:rPr>
          <w:bCs/>
        </w:rPr>
        <w:t xml:space="preserve"> </w:t>
      </w:r>
      <w:r w:rsidRPr="00187CF4">
        <w:rPr>
          <w:bCs/>
        </w:rPr>
        <w:t>(СПРАВОЧНАЯ)</w:t>
      </w:r>
      <w:r>
        <w:rPr>
          <w:bCs/>
        </w:rPr>
        <w:t xml:space="preserve"> </w:t>
      </w:r>
      <w:r w:rsidRPr="00187CF4">
        <w:rPr>
          <w:bCs/>
        </w:rPr>
        <w:t>ОЦЕНКА</w:t>
      </w:r>
    </w:p>
    <w:p w:rsidR="002D487B" w:rsidRPr="00187CF4" w:rsidRDefault="002D487B" w:rsidP="002D487B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</w:rPr>
      </w:pPr>
      <w:r w:rsidRPr="00187CF4">
        <w:rPr>
          <w:bCs/>
        </w:rPr>
        <w:t>расходов</w:t>
      </w:r>
      <w:r>
        <w:rPr>
          <w:bCs/>
        </w:rPr>
        <w:t xml:space="preserve"> </w:t>
      </w:r>
      <w:r w:rsidRPr="00187CF4">
        <w:rPr>
          <w:bCs/>
        </w:rPr>
        <w:t>федерального</w:t>
      </w:r>
      <w:r>
        <w:rPr>
          <w:bCs/>
        </w:rPr>
        <w:t xml:space="preserve"> </w:t>
      </w:r>
      <w:r w:rsidRPr="00187CF4">
        <w:rPr>
          <w:bCs/>
        </w:rPr>
        <w:t>бюджета,</w:t>
      </w:r>
      <w:r>
        <w:rPr>
          <w:bCs/>
        </w:rPr>
        <w:t xml:space="preserve"> </w:t>
      </w:r>
      <w:r w:rsidRPr="00187CF4">
        <w:rPr>
          <w:bCs/>
        </w:rPr>
        <w:t>краевого</w:t>
      </w:r>
      <w:r>
        <w:rPr>
          <w:bCs/>
        </w:rPr>
        <w:t xml:space="preserve"> </w:t>
      </w:r>
      <w:r w:rsidRPr="00187CF4">
        <w:rPr>
          <w:bCs/>
        </w:rPr>
        <w:t>бюджета,</w:t>
      </w:r>
      <w:r>
        <w:rPr>
          <w:bCs/>
        </w:rPr>
        <w:t xml:space="preserve"> </w:t>
      </w:r>
      <w:r w:rsidRPr="00187CF4">
        <w:rPr>
          <w:bCs/>
        </w:rPr>
        <w:t>районного</w:t>
      </w:r>
      <w:r>
        <w:rPr>
          <w:bCs/>
        </w:rPr>
        <w:t xml:space="preserve"> </w:t>
      </w:r>
      <w:r w:rsidRPr="00187CF4">
        <w:rPr>
          <w:bCs/>
        </w:rPr>
        <w:t>бюджета</w:t>
      </w:r>
    </w:p>
    <w:p w:rsidR="002D487B" w:rsidRPr="00187CF4" w:rsidRDefault="002D487B" w:rsidP="002D487B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</w:rPr>
      </w:pPr>
      <w:r w:rsidRPr="00187CF4">
        <w:rPr>
          <w:bCs/>
        </w:rPr>
        <w:t>на</w:t>
      </w:r>
      <w:r>
        <w:rPr>
          <w:bCs/>
        </w:rPr>
        <w:t xml:space="preserve"> </w:t>
      </w:r>
      <w:r w:rsidRPr="00187CF4">
        <w:rPr>
          <w:bCs/>
        </w:rPr>
        <w:t>реализацию</w:t>
      </w:r>
      <w:r>
        <w:rPr>
          <w:bCs/>
        </w:rPr>
        <w:t xml:space="preserve"> </w:t>
      </w:r>
      <w:r w:rsidRPr="00187CF4">
        <w:rPr>
          <w:bCs/>
        </w:rPr>
        <w:t>целей</w:t>
      </w:r>
      <w:r>
        <w:rPr>
          <w:bCs/>
        </w:rPr>
        <w:t xml:space="preserve"> </w:t>
      </w:r>
      <w:r w:rsidRPr="00187CF4">
        <w:rPr>
          <w:bCs/>
        </w:rPr>
        <w:t>муниципальной</w:t>
      </w:r>
      <w:r>
        <w:rPr>
          <w:bCs/>
        </w:rPr>
        <w:t xml:space="preserve"> </w:t>
      </w:r>
      <w:r w:rsidRPr="00187CF4">
        <w:rPr>
          <w:bCs/>
        </w:rPr>
        <w:t>программы</w:t>
      </w:r>
    </w:p>
    <w:p w:rsidR="002D487B" w:rsidRPr="00A72BF8" w:rsidRDefault="002D487B" w:rsidP="002D487B">
      <w:pPr>
        <w:widowControl w:val="0"/>
        <w:suppressAutoHyphens/>
        <w:autoSpaceDE w:val="0"/>
        <w:autoSpaceDN w:val="0"/>
        <w:adjustRightInd w:val="0"/>
        <w:ind w:right="-1" w:firstLine="540"/>
        <w:jc w:val="both"/>
        <w:rPr>
          <w:highlight w:val="yellow"/>
        </w:rPr>
      </w:pPr>
    </w:p>
    <w:tbl>
      <w:tblPr>
        <w:tblW w:w="4976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74"/>
        <w:gridCol w:w="6639"/>
        <w:gridCol w:w="2761"/>
        <w:gridCol w:w="1448"/>
        <w:gridCol w:w="1594"/>
        <w:gridCol w:w="1448"/>
        <w:gridCol w:w="1414"/>
      </w:tblGrid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2D487B" w:rsidRPr="00A44852" w:rsidTr="002D487B">
        <w:trPr>
          <w:trHeight w:val="80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2D487B" w:rsidRPr="002D487B" w:rsidRDefault="002D487B">
      <w:pPr>
        <w:rPr>
          <w:sz w:val="2"/>
          <w:szCs w:val="2"/>
        </w:rPr>
      </w:pPr>
    </w:p>
    <w:tbl>
      <w:tblPr>
        <w:tblW w:w="4976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74"/>
        <w:gridCol w:w="6639"/>
        <w:gridCol w:w="2761"/>
        <w:gridCol w:w="1448"/>
        <w:gridCol w:w="1594"/>
        <w:gridCol w:w="1448"/>
        <w:gridCol w:w="1414"/>
      </w:tblGrid>
      <w:tr w:rsidR="002D487B" w:rsidRPr="00F574AC" w:rsidTr="002D487B">
        <w:trPr>
          <w:tblHeader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8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8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8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8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8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8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2D487B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8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</w:tr>
      <w:tr w:rsidR="002D487B" w:rsidRPr="00A44852" w:rsidTr="002D487B">
        <w:trPr>
          <w:trHeight w:val="238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7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276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3759,765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реагированию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1461,000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1500,000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1500,000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1500,000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  <w:rPr>
                <w:highlight w:val="yellow"/>
              </w:rPr>
            </w:pPr>
            <w:r w:rsidRPr="00A44852">
              <w:t>1461,000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1500,000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1500,000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1500,000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80,000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  <w: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  <w: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  <w: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  <w:r>
              <w:t xml:space="preserve"> 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2179,765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агитационных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39,000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  <w:tr w:rsidR="002D487B" w:rsidRPr="00A44852" w:rsidTr="002D487B">
        <w:trPr>
          <w:trHeight w:val="32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7B" w:rsidRPr="00A44852" w:rsidRDefault="002D487B" w:rsidP="002D487B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39,000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7B" w:rsidRPr="00A44852" w:rsidRDefault="002D487B" w:rsidP="002D487B">
            <w:pPr>
              <w:suppressAutoHyphens/>
              <w:spacing w:line="240" w:lineRule="exact"/>
              <w:jc w:val="center"/>
            </w:pPr>
            <w:r w:rsidRPr="00A44852">
              <w:t>0,000</w:t>
            </w:r>
          </w:p>
        </w:tc>
      </w:tr>
    </w:tbl>
    <w:p w:rsidR="002D487B" w:rsidRPr="001F5F59" w:rsidRDefault="002D487B" w:rsidP="002D487B">
      <w:pPr>
        <w:shd w:val="clear" w:color="auto" w:fill="FFFFFF"/>
        <w:suppressAutoHyphens/>
        <w:spacing w:line="322" w:lineRule="exact"/>
        <w:ind w:left="10" w:right="-1" w:firstLine="701"/>
        <w:jc w:val="center"/>
        <w:rPr>
          <w:b/>
        </w:rPr>
      </w:pPr>
    </w:p>
    <w:p w:rsidR="002D487B" w:rsidRPr="001F5F59" w:rsidRDefault="002D487B" w:rsidP="002D487B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</w:rPr>
      </w:pPr>
    </w:p>
    <w:p w:rsidR="002D487B" w:rsidRPr="001F5F59" w:rsidRDefault="002D487B" w:rsidP="002D487B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</w:rPr>
      </w:pPr>
    </w:p>
    <w:p w:rsidR="002D487B" w:rsidRPr="001F5F59" w:rsidRDefault="002D487B" w:rsidP="002D487B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</w:rPr>
      </w:pPr>
    </w:p>
    <w:p w:rsidR="002D487B" w:rsidRDefault="002D487B" w:rsidP="002D487B">
      <w:pPr>
        <w:widowControl w:val="0"/>
        <w:suppressAutoHyphens/>
        <w:autoSpaceDE w:val="0"/>
        <w:autoSpaceDN w:val="0"/>
        <w:adjustRightInd w:val="0"/>
        <w:spacing w:line="240" w:lineRule="exact"/>
        <w:ind w:right="-1"/>
        <w:jc w:val="right"/>
        <w:rPr>
          <w:bCs/>
        </w:rPr>
      </w:pPr>
      <w:r>
        <w:rPr>
          <w:bCs/>
        </w:rPr>
        <w:br w:type="page"/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spacing w:line="240" w:lineRule="exact"/>
        <w:ind w:right="-1"/>
        <w:jc w:val="right"/>
        <w:rPr>
          <w:bCs/>
        </w:rPr>
      </w:pPr>
      <w:r w:rsidRPr="002D487B">
        <w:rPr>
          <w:bCs/>
        </w:rPr>
        <w:lastRenderedPageBreak/>
        <w:t>Приложение 4</w:t>
      </w:r>
    </w:p>
    <w:p w:rsidR="002D487B" w:rsidRPr="002D487B" w:rsidRDefault="002D487B" w:rsidP="002D487B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2D487B">
        <w:t>к муниципальной программе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>«Защита населения и территории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Верхнебуреинского муниципального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района от чрезвычайных ситуаций,</w:t>
      </w:r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r w:rsidRPr="002D487B">
        <w:rPr>
          <w:bCs/>
        </w:rPr>
        <w:t xml:space="preserve"> обеспечение безопасности на </w:t>
      </w:r>
      <w:proofErr w:type="gramStart"/>
      <w:r w:rsidRPr="002D487B">
        <w:rPr>
          <w:bCs/>
        </w:rPr>
        <w:t>водных</w:t>
      </w:r>
      <w:proofErr w:type="gramEnd"/>
    </w:p>
    <w:p w:rsidR="002D487B" w:rsidRPr="002D487B" w:rsidRDefault="002D487B" w:rsidP="002D487B">
      <w:pPr>
        <w:widowControl w:val="0"/>
        <w:suppressAutoHyphens/>
        <w:spacing w:line="240" w:lineRule="exact"/>
        <w:jc w:val="right"/>
        <w:rPr>
          <w:bCs/>
        </w:rPr>
      </w:pPr>
      <w:proofErr w:type="gramStart"/>
      <w:r w:rsidRPr="002D487B">
        <w:rPr>
          <w:bCs/>
        </w:rPr>
        <w:t>объектах</w:t>
      </w:r>
      <w:proofErr w:type="gramEnd"/>
      <w:r w:rsidRPr="002D487B">
        <w:rPr>
          <w:bCs/>
        </w:rPr>
        <w:t>, обеспечение первичных мер</w:t>
      </w:r>
    </w:p>
    <w:p w:rsidR="002D487B" w:rsidRPr="001F5F59" w:rsidRDefault="002D487B" w:rsidP="002D487B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2D487B">
        <w:rPr>
          <w:bCs/>
        </w:rPr>
        <w:t xml:space="preserve"> пожарной безопасности поселка Шахтинский»</w:t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D487B">
        <w:rPr>
          <w:bCs/>
          <w:sz w:val="22"/>
          <w:szCs w:val="22"/>
        </w:rPr>
        <w:t>Сведения</w:t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D487B">
        <w:rPr>
          <w:bCs/>
          <w:sz w:val="22"/>
          <w:szCs w:val="22"/>
        </w:rPr>
        <w:t xml:space="preserve">об основных мерах правового регулирования </w:t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D487B">
        <w:rPr>
          <w:bCs/>
          <w:sz w:val="22"/>
          <w:szCs w:val="22"/>
        </w:rPr>
        <w:t xml:space="preserve">в сфере реализации муниципальной программы </w:t>
      </w:r>
    </w:p>
    <w:p w:rsidR="002D487B" w:rsidRPr="002D487B" w:rsidRDefault="002D487B" w:rsidP="002D487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18"/>
        <w:gridCol w:w="3452"/>
        <w:gridCol w:w="4371"/>
        <w:gridCol w:w="3905"/>
        <w:gridCol w:w="3389"/>
      </w:tblGrid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 w:rsidRPr="002A31A1">
              <w:rPr>
                <w:szCs w:val="28"/>
              </w:rPr>
              <w:t>п</w:t>
            </w:r>
            <w:proofErr w:type="spellEnd"/>
            <w:proofErr w:type="gramEnd"/>
            <w:r w:rsidRPr="002A31A1">
              <w:rPr>
                <w:szCs w:val="28"/>
              </w:rPr>
              <w:t>/</w:t>
            </w:r>
            <w:proofErr w:type="spellStart"/>
            <w:r w:rsidRPr="002A31A1">
              <w:rPr>
                <w:szCs w:val="28"/>
              </w:rPr>
              <w:t>п</w:t>
            </w:r>
            <w:proofErr w:type="spellEnd"/>
          </w:p>
        </w:tc>
        <w:tc>
          <w:tcPr>
            <w:tcW w:w="1097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правового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акта</w:t>
            </w:r>
          </w:p>
        </w:tc>
        <w:tc>
          <w:tcPr>
            <w:tcW w:w="1389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положения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правового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акта</w:t>
            </w:r>
          </w:p>
        </w:tc>
        <w:tc>
          <w:tcPr>
            <w:tcW w:w="1241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исполнитель,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соисполнитель</w:t>
            </w:r>
          </w:p>
        </w:tc>
        <w:tc>
          <w:tcPr>
            <w:tcW w:w="1077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сроки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принятия</w:t>
            </w:r>
          </w:p>
        </w:tc>
      </w:tr>
    </w:tbl>
    <w:p w:rsidR="002D487B" w:rsidRPr="002D487B" w:rsidRDefault="002D487B">
      <w:pPr>
        <w:rPr>
          <w:sz w:val="2"/>
          <w:szCs w:val="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18"/>
        <w:gridCol w:w="3367"/>
        <w:gridCol w:w="85"/>
        <w:gridCol w:w="4371"/>
        <w:gridCol w:w="3905"/>
        <w:gridCol w:w="3389"/>
      </w:tblGrid>
      <w:tr w:rsidR="002D487B" w:rsidRPr="00F574AC" w:rsidTr="002D487B">
        <w:trPr>
          <w:tblHeader/>
        </w:trPr>
        <w:tc>
          <w:tcPr>
            <w:tcW w:w="196" w:type="pc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2D487B">
              <w:rPr>
                <w:sz w:val="16"/>
                <w:szCs w:val="16"/>
              </w:rPr>
              <w:t>1</w:t>
            </w:r>
          </w:p>
        </w:tc>
        <w:tc>
          <w:tcPr>
            <w:tcW w:w="1097" w:type="pct"/>
            <w:gridSpan w:val="2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2D487B">
              <w:rPr>
                <w:sz w:val="16"/>
                <w:szCs w:val="16"/>
              </w:rPr>
              <w:t>2</w:t>
            </w:r>
          </w:p>
        </w:tc>
        <w:tc>
          <w:tcPr>
            <w:tcW w:w="1389" w:type="pc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2D487B">
              <w:rPr>
                <w:sz w:val="16"/>
                <w:szCs w:val="16"/>
              </w:rPr>
              <w:t>3</w:t>
            </w:r>
          </w:p>
        </w:tc>
        <w:tc>
          <w:tcPr>
            <w:tcW w:w="1241" w:type="pc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2D487B">
              <w:rPr>
                <w:sz w:val="16"/>
                <w:szCs w:val="16"/>
              </w:rPr>
              <w:t>4</w:t>
            </w:r>
          </w:p>
        </w:tc>
        <w:tc>
          <w:tcPr>
            <w:tcW w:w="1077" w:type="pct"/>
          </w:tcPr>
          <w:p w:rsidR="002D487B" w:rsidRPr="002D487B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2D487B">
              <w:rPr>
                <w:sz w:val="16"/>
                <w:szCs w:val="16"/>
              </w:rPr>
              <w:t>5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4804" w:type="pct"/>
            <w:gridSpan w:val="5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</w:t>
            </w:r>
            <w:r>
              <w:t xml:space="preserve"> </w:t>
            </w:r>
            <w:r w:rsidRPr="00F00C79">
              <w:t>готовности</w:t>
            </w:r>
            <w:r>
              <w:t xml:space="preserve"> </w:t>
            </w:r>
            <w:r w:rsidRPr="00F00C79">
              <w:t>к</w:t>
            </w:r>
            <w:r>
              <w:t xml:space="preserve"> </w:t>
            </w:r>
            <w:r w:rsidRPr="00F00C79">
              <w:t>реагированию</w:t>
            </w:r>
            <w:r>
              <w:t xml:space="preserve"> </w:t>
            </w:r>
            <w:r w:rsidRPr="00F00C79">
              <w:t>на</w:t>
            </w:r>
            <w:r>
              <w:t xml:space="preserve"> </w:t>
            </w:r>
            <w:r w:rsidRPr="00F00C79">
              <w:t>чрезвычайные</w:t>
            </w:r>
            <w:r>
              <w:t xml:space="preserve"> </w:t>
            </w:r>
            <w:r w:rsidRPr="00F00C79">
              <w:t>ситуации,</w:t>
            </w:r>
            <w:r>
              <w:t xml:space="preserve"> </w:t>
            </w:r>
            <w:r w:rsidRPr="00F00C79">
              <w:t>проведение</w:t>
            </w:r>
            <w:r>
              <w:t xml:space="preserve"> </w:t>
            </w:r>
            <w:r w:rsidRPr="00F00C79">
              <w:t>мероприятий</w:t>
            </w:r>
            <w:r>
              <w:t xml:space="preserve"> </w:t>
            </w:r>
            <w:r w:rsidRPr="00F00C79">
              <w:t>по</w:t>
            </w:r>
            <w:r>
              <w:t xml:space="preserve"> </w:t>
            </w:r>
            <w:r w:rsidRPr="00F00C79">
              <w:t>предотвращению</w:t>
            </w:r>
            <w:r>
              <w:t xml:space="preserve"> </w:t>
            </w:r>
            <w:r w:rsidRPr="00F00C79">
              <w:t>чрезвычайных</w:t>
            </w:r>
            <w:r>
              <w:t xml:space="preserve"> </w:t>
            </w:r>
            <w:r w:rsidRPr="00F00C79">
              <w:t>ситуаций</w:t>
            </w:r>
            <w:r>
              <w:t xml:space="preserve"> </w:t>
            </w:r>
            <w:r w:rsidRPr="00F00C79">
              <w:t>и</w:t>
            </w:r>
            <w:r>
              <w:t xml:space="preserve"> </w:t>
            </w:r>
            <w:r w:rsidRPr="00F00C79">
              <w:t>минимизации</w:t>
            </w:r>
            <w:r>
              <w:t xml:space="preserve"> </w:t>
            </w:r>
            <w:r w:rsidRPr="00F00C79">
              <w:t>их</w:t>
            </w:r>
            <w:r>
              <w:t xml:space="preserve"> </w:t>
            </w:r>
            <w:r w:rsidRPr="00F00C79">
              <w:t>последствий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постановления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района</w:t>
            </w:r>
          </w:p>
        </w:tc>
        <w:tc>
          <w:tcPr>
            <w:tcW w:w="1389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муниципальную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программу</w:t>
            </w:r>
            <w:r>
              <w:rPr>
                <w:szCs w:val="28"/>
              </w:rPr>
              <w:t xml:space="preserve"> </w:t>
            </w:r>
            <w:r w:rsidRPr="002A31A1">
              <w:rPr>
                <w:bCs/>
              </w:rPr>
              <w:t>«</w:t>
            </w:r>
            <w:r>
              <w:rPr>
                <w:bCs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D10389">
              <w:t>»</w:t>
            </w:r>
          </w:p>
        </w:tc>
        <w:tc>
          <w:tcPr>
            <w:tcW w:w="1241" w:type="pct"/>
            <w:vAlign w:val="center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делам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ЧС</w:t>
            </w:r>
          </w:p>
        </w:tc>
        <w:tc>
          <w:tcPr>
            <w:tcW w:w="1077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течение</w:t>
            </w:r>
            <w:r>
              <w:rPr>
                <w:szCs w:val="28"/>
              </w:rPr>
              <w:t xml:space="preserve"> трех </w:t>
            </w:r>
            <w:r w:rsidRPr="002A31A1">
              <w:rPr>
                <w:szCs w:val="28"/>
              </w:rPr>
              <w:t>месяцев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районный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бюджет</w:t>
            </w:r>
          </w:p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случае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порядков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программ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одного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месяца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4804" w:type="pct"/>
            <w:gridSpan w:val="5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 xml:space="preserve">Создание и пополнение </w:t>
            </w:r>
            <w:r w:rsidRPr="00A053E1">
              <w:t>резерва</w:t>
            </w:r>
            <w:r>
              <w:t xml:space="preserve"> </w:t>
            </w:r>
            <w:r w:rsidRPr="00A053E1">
              <w:t>материальных</w:t>
            </w:r>
            <w:r>
              <w:t xml:space="preserve"> </w:t>
            </w:r>
            <w:r w:rsidRPr="00A053E1">
              <w:t>ресурсов,</w:t>
            </w:r>
            <w:r>
              <w:t xml:space="preserve"> </w:t>
            </w:r>
            <w:r w:rsidRPr="00A053E1">
              <w:t>проведение</w:t>
            </w:r>
            <w:r>
              <w:t xml:space="preserve"> </w:t>
            </w:r>
            <w:r w:rsidRPr="00A053E1">
              <w:t>превентивных</w:t>
            </w:r>
            <w:r>
              <w:t xml:space="preserve"> </w:t>
            </w:r>
            <w:r w:rsidRPr="00A053E1">
              <w:t>мероприятий,</w:t>
            </w:r>
            <w:r>
              <w:t xml:space="preserve"> </w:t>
            </w:r>
            <w:r w:rsidRPr="00A053E1">
              <w:t>совершенствование</w:t>
            </w:r>
            <w:r>
              <w:t xml:space="preserve"> </w:t>
            </w:r>
            <w:r w:rsidRPr="00A053E1">
              <w:t>оповещения</w:t>
            </w:r>
            <w:r>
              <w:t xml:space="preserve"> </w:t>
            </w:r>
            <w:r w:rsidRPr="00A053E1">
              <w:t>и</w:t>
            </w:r>
            <w:r>
              <w:t xml:space="preserve"> </w:t>
            </w:r>
            <w:r w:rsidRPr="00A053E1">
              <w:t>информирования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постановления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района</w:t>
            </w:r>
          </w:p>
        </w:tc>
        <w:tc>
          <w:tcPr>
            <w:tcW w:w="1389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2BF8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внесении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муниципальную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программу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241" w:type="pct"/>
            <w:vAlign w:val="center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делам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ЧС</w:t>
            </w:r>
          </w:p>
        </w:tc>
        <w:tc>
          <w:tcPr>
            <w:tcW w:w="1077" w:type="pct"/>
          </w:tcPr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течение</w:t>
            </w:r>
            <w:r>
              <w:rPr>
                <w:szCs w:val="28"/>
              </w:rPr>
              <w:t xml:space="preserve"> трех </w:t>
            </w:r>
            <w:r w:rsidRPr="002A31A1">
              <w:rPr>
                <w:szCs w:val="28"/>
              </w:rPr>
              <w:t>месяцев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районный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бюджет</w:t>
            </w:r>
          </w:p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случае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порядков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программ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одного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месяца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4804" w:type="pct"/>
            <w:gridSpan w:val="5"/>
          </w:tcPr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</w:t>
            </w:r>
            <w:r>
              <w:t xml:space="preserve"> </w:t>
            </w:r>
            <w:r w:rsidRPr="00A053E1">
              <w:t>первичных</w:t>
            </w:r>
            <w:r>
              <w:t xml:space="preserve"> </w:t>
            </w:r>
            <w:r w:rsidRPr="00A053E1">
              <w:t>мер</w:t>
            </w:r>
            <w:r>
              <w:t xml:space="preserve"> </w:t>
            </w:r>
            <w:r w:rsidRPr="00A053E1">
              <w:t>пожарной</w:t>
            </w:r>
            <w:r>
              <w:t xml:space="preserve"> </w:t>
            </w:r>
            <w:r w:rsidRPr="00A053E1">
              <w:t>безопасности</w:t>
            </w:r>
            <w:r>
              <w:t xml:space="preserve"> </w:t>
            </w:r>
            <w:r w:rsidRPr="00A053E1">
              <w:t>п.</w:t>
            </w:r>
            <w:r>
              <w:t xml:space="preserve"> </w:t>
            </w:r>
            <w:r w:rsidRPr="00A053E1">
              <w:t>Шахтинский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постановления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lastRenderedPageBreak/>
              <w:t>администрации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района</w:t>
            </w:r>
          </w:p>
        </w:tc>
        <w:tc>
          <w:tcPr>
            <w:tcW w:w="1389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2BF8">
              <w:rPr>
                <w:szCs w:val="28"/>
              </w:rPr>
              <w:lastRenderedPageBreak/>
              <w:t>О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внесении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lastRenderedPageBreak/>
              <w:t>муниципальную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программу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241" w:type="pct"/>
            <w:vAlign w:val="center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Отдел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делам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ЧС</w:t>
            </w:r>
          </w:p>
        </w:tc>
        <w:tc>
          <w:tcPr>
            <w:tcW w:w="1077" w:type="pct"/>
          </w:tcPr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течение</w:t>
            </w:r>
            <w:r>
              <w:rPr>
                <w:szCs w:val="28"/>
              </w:rPr>
              <w:t xml:space="preserve"> трех </w:t>
            </w:r>
            <w:r w:rsidRPr="002A31A1">
              <w:rPr>
                <w:szCs w:val="28"/>
              </w:rPr>
              <w:t>месяцев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lastRenderedPageBreak/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районный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бюджет</w:t>
            </w:r>
          </w:p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случае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порядков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программ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одного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месяца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lastRenderedPageBreak/>
              <w:t>4</w:t>
            </w:r>
          </w:p>
        </w:tc>
        <w:tc>
          <w:tcPr>
            <w:tcW w:w="4804" w:type="pct"/>
            <w:gridSpan w:val="5"/>
          </w:tcPr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постановления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района</w:t>
            </w:r>
          </w:p>
        </w:tc>
        <w:tc>
          <w:tcPr>
            <w:tcW w:w="1389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2BF8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внесении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муниципальную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программу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241" w:type="pct"/>
            <w:vAlign w:val="center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делам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ЧС</w:t>
            </w:r>
          </w:p>
        </w:tc>
        <w:tc>
          <w:tcPr>
            <w:tcW w:w="1077" w:type="pct"/>
          </w:tcPr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течение</w:t>
            </w:r>
            <w:r>
              <w:rPr>
                <w:szCs w:val="28"/>
              </w:rPr>
              <w:t xml:space="preserve"> трех </w:t>
            </w:r>
            <w:r w:rsidRPr="002A31A1">
              <w:rPr>
                <w:szCs w:val="28"/>
              </w:rPr>
              <w:t>месяцев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районный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бюджет</w:t>
            </w:r>
          </w:p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случае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порядков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программ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одного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месяца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4804" w:type="pct"/>
            <w:gridSpan w:val="5"/>
          </w:tcPr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Приобретение агитационных материалов направленных на безопасность людей на водных объектах</w:t>
            </w:r>
          </w:p>
        </w:tc>
      </w:tr>
      <w:tr w:rsidR="002D487B" w:rsidTr="002D487B">
        <w:tc>
          <w:tcPr>
            <w:tcW w:w="196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070" w:type="pct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постановления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района</w:t>
            </w:r>
          </w:p>
        </w:tc>
        <w:tc>
          <w:tcPr>
            <w:tcW w:w="1416" w:type="pct"/>
            <w:gridSpan w:val="2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A72BF8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внесении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муниципальную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программу</w:t>
            </w:r>
            <w:r>
              <w:rPr>
                <w:szCs w:val="28"/>
              </w:rPr>
              <w:t xml:space="preserve"> </w:t>
            </w:r>
            <w:r w:rsidRPr="00A72BF8">
              <w:rPr>
                <w:szCs w:val="28"/>
              </w:rPr>
              <w:t>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241" w:type="pct"/>
            <w:vAlign w:val="center"/>
          </w:tcPr>
          <w:p w:rsidR="002D487B" w:rsidRPr="002A31A1" w:rsidRDefault="002D487B" w:rsidP="002D48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делам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ЧС</w:t>
            </w:r>
          </w:p>
        </w:tc>
        <w:tc>
          <w:tcPr>
            <w:tcW w:w="1077" w:type="pct"/>
          </w:tcPr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течение</w:t>
            </w:r>
            <w:r>
              <w:rPr>
                <w:szCs w:val="28"/>
              </w:rPr>
              <w:t xml:space="preserve"> трех </w:t>
            </w:r>
            <w:r w:rsidRPr="002A31A1">
              <w:rPr>
                <w:szCs w:val="28"/>
              </w:rPr>
              <w:t>месяцев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районный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бюджет</w:t>
            </w:r>
          </w:p>
          <w:p w:rsidR="002D487B" w:rsidRPr="002A31A1" w:rsidRDefault="002D487B" w:rsidP="002D487B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случае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порядков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реализации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программ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одного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месяца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после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внесения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соответствующих</w:t>
            </w:r>
            <w:r>
              <w:rPr>
                <w:szCs w:val="28"/>
              </w:rPr>
              <w:t xml:space="preserve"> </w:t>
            </w:r>
            <w:r w:rsidRPr="002A31A1">
              <w:rPr>
                <w:szCs w:val="28"/>
              </w:rPr>
              <w:t>изменений</w:t>
            </w:r>
          </w:p>
        </w:tc>
      </w:tr>
    </w:tbl>
    <w:p w:rsidR="002D487B" w:rsidRPr="002D7821" w:rsidRDefault="002D487B" w:rsidP="002D487B">
      <w:pPr>
        <w:shd w:val="clear" w:color="auto" w:fill="FFFFFF"/>
        <w:suppressAutoHyphens/>
        <w:spacing w:line="322" w:lineRule="exact"/>
        <w:ind w:right="-1"/>
        <w:rPr>
          <w:b/>
          <w:sz w:val="28"/>
          <w:szCs w:val="28"/>
        </w:rPr>
      </w:pPr>
    </w:p>
    <w:p w:rsidR="005B04EF" w:rsidRDefault="002D487B" w:rsidP="002D487B">
      <w:pPr>
        <w:widowControl w:val="0"/>
        <w:suppressAutoHyphens/>
        <w:spacing w:line="240" w:lineRule="exact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</w:t>
      </w:r>
    </w:p>
    <w:sectPr w:rsidR="005B04EF" w:rsidSect="002D487B">
      <w:pgSz w:w="16838" w:h="11906" w:orient="landscape"/>
      <w:pgMar w:top="1701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30" w:rsidRDefault="00C60F30">
      <w:r>
        <w:separator/>
      </w:r>
    </w:p>
  </w:endnote>
  <w:endnote w:type="continuationSeparator" w:id="0">
    <w:p w:rsidR="00C60F30" w:rsidRDefault="00C6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30" w:rsidRDefault="00C60F30">
      <w:r>
        <w:separator/>
      </w:r>
    </w:p>
  </w:footnote>
  <w:footnote w:type="continuationSeparator" w:id="0">
    <w:p w:rsidR="00C60F30" w:rsidRDefault="00C60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4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487B" w:rsidRPr="002D487B" w:rsidRDefault="000B69BE">
        <w:pPr>
          <w:pStyle w:val="a6"/>
          <w:jc w:val="center"/>
          <w:rPr>
            <w:rFonts w:ascii="Times New Roman" w:hAnsi="Times New Roman" w:cs="Times New Roman"/>
          </w:rPr>
        </w:pPr>
        <w:r w:rsidRPr="002D487B">
          <w:rPr>
            <w:rFonts w:ascii="Times New Roman" w:hAnsi="Times New Roman" w:cs="Times New Roman"/>
          </w:rPr>
          <w:fldChar w:fldCharType="begin"/>
        </w:r>
        <w:r w:rsidR="002D487B" w:rsidRPr="002D487B">
          <w:rPr>
            <w:rFonts w:ascii="Times New Roman" w:hAnsi="Times New Roman" w:cs="Times New Roman"/>
          </w:rPr>
          <w:instrText xml:space="preserve"> PAGE   \* MERGEFORMAT </w:instrText>
        </w:r>
        <w:r w:rsidRPr="002D487B">
          <w:rPr>
            <w:rFonts w:ascii="Times New Roman" w:hAnsi="Times New Roman" w:cs="Times New Roman"/>
          </w:rPr>
          <w:fldChar w:fldCharType="separate"/>
        </w:r>
        <w:r w:rsidR="002A23A8">
          <w:rPr>
            <w:rFonts w:ascii="Times New Roman" w:hAnsi="Times New Roman" w:cs="Times New Roman"/>
            <w:noProof/>
          </w:rPr>
          <w:t>2</w:t>
        </w:r>
        <w:r w:rsidRPr="002D487B">
          <w:rPr>
            <w:rFonts w:ascii="Times New Roman" w:hAnsi="Times New Roman" w:cs="Times New Roman"/>
          </w:rPr>
          <w:fldChar w:fldCharType="end"/>
        </w:r>
      </w:p>
    </w:sdtContent>
  </w:sdt>
  <w:p w:rsidR="002D487B" w:rsidRDefault="002D48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4233"/>
      <w:docPartObj>
        <w:docPartGallery w:val="Page Numbers (Top of Page)"/>
        <w:docPartUnique/>
      </w:docPartObj>
    </w:sdtPr>
    <w:sdtContent>
      <w:p w:rsidR="002D487B" w:rsidRDefault="000B69BE">
        <w:pPr>
          <w:pStyle w:val="a6"/>
          <w:jc w:val="center"/>
        </w:pPr>
        <w:fldSimple w:instr=" PAGE   \* MERGEFORMAT ">
          <w:r w:rsidR="002A23A8">
            <w:rPr>
              <w:noProof/>
            </w:rPr>
            <w:t>1</w:t>
          </w:r>
        </w:fldSimple>
      </w:p>
    </w:sdtContent>
  </w:sdt>
  <w:p w:rsidR="002D487B" w:rsidRDefault="002D48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7B" w:rsidRDefault="000B69BE" w:rsidP="00D82265">
    <w:pPr>
      <w:pStyle w:val="a6"/>
      <w:framePr w:wrap="around" w:vAnchor="text" w:hAnchor="margin" w:xAlign="center" w:y="1"/>
      <w:rPr>
        <w:rStyle w:val="a8"/>
        <w:rFonts w:cs="Candara"/>
      </w:rPr>
    </w:pPr>
    <w:r>
      <w:rPr>
        <w:rStyle w:val="a8"/>
        <w:rFonts w:cs="Candara"/>
      </w:rPr>
      <w:fldChar w:fldCharType="begin"/>
    </w:r>
    <w:r w:rsidR="002D487B">
      <w:rPr>
        <w:rStyle w:val="a8"/>
        <w:rFonts w:cs="Candara"/>
      </w:rPr>
      <w:instrText xml:space="preserve">PAGE  </w:instrText>
    </w:r>
    <w:r>
      <w:rPr>
        <w:rStyle w:val="a8"/>
        <w:rFonts w:cs="Candara"/>
      </w:rPr>
      <w:fldChar w:fldCharType="separate"/>
    </w:r>
    <w:r w:rsidR="002D487B">
      <w:rPr>
        <w:rStyle w:val="a8"/>
        <w:rFonts w:cs="Candara"/>
        <w:noProof/>
      </w:rPr>
      <w:t>16</w:t>
    </w:r>
    <w:r>
      <w:rPr>
        <w:rStyle w:val="a8"/>
        <w:rFonts w:cs="Candara"/>
      </w:rPr>
      <w:fldChar w:fldCharType="end"/>
    </w:r>
  </w:p>
  <w:p w:rsidR="002D487B" w:rsidRDefault="002D487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487B" w:rsidRPr="002D487B" w:rsidRDefault="000B69BE">
        <w:pPr>
          <w:pStyle w:val="a6"/>
          <w:jc w:val="center"/>
          <w:rPr>
            <w:rFonts w:ascii="Times New Roman" w:hAnsi="Times New Roman" w:cs="Times New Roman"/>
          </w:rPr>
        </w:pPr>
        <w:r w:rsidRPr="002D487B">
          <w:rPr>
            <w:rFonts w:ascii="Times New Roman" w:hAnsi="Times New Roman" w:cs="Times New Roman"/>
          </w:rPr>
          <w:fldChar w:fldCharType="begin"/>
        </w:r>
        <w:r w:rsidR="002D487B" w:rsidRPr="002D487B">
          <w:rPr>
            <w:rFonts w:ascii="Times New Roman" w:hAnsi="Times New Roman" w:cs="Times New Roman"/>
          </w:rPr>
          <w:instrText xml:space="preserve"> PAGE   \* MERGEFORMAT </w:instrText>
        </w:r>
        <w:r w:rsidRPr="002D487B">
          <w:rPr>
            <w:rFonts w:ascii="Times New Roman" w:hAnsi="Times New Roman" w:cs="Times New Roman"/>
          </w:rPr>
          <w:fldChar w:fldCharType="separate"/>
        </w:r>
        <w:r w:rsidR="002A23A8">
          <w:rPr>
            <w:rFonts w:ascii="Times New Roman" w:hAnsi="Times New Roman" w:cs="Times New Roman"/>
            <w:noProof/>
          </w:rPr>
          <w:t>3</w:t>
        </w:r>
        <w:r w:rsidRPr="002D487B">
          <w:rPr>
            <w:rFonts w:ascii="Times New Roman" w:hAnsi="Times New Roman" w:cs="Times New Roman"/>
          </w:rPr>
          <w:fldChar w:fldCharType="end"/>
        </w:r>
      </w:p>
    </w:sdtContent>
  </w:sdt>
  <w:p w:rsidR="002D487B" w:rsidRPr="00855D96" w:rsidRDefault="002D487B" w:rsidP="00855D96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076F57"/>
    <w:multiLevelType w:val="hybridMultilevel"/>
    <w:tmpl w:val="528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BB53E8"/>
    <w:multiLevelType w:val="hybridMultilevel"/>
    <w:tmpl w:val="183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B0E"/>
    <w:multiLevelType w:val="hybridMultilevel"/>
    <w:tmpl w:val="5F04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0">
    <w:nsid w:val="5CCE1390"/>
    <w:multiLevelType w:val="hybridMultilevel"/>
    <w:tmpl w:val="3CAA941A"/>
    <w:lvl w:ilvl="0" w:tplc="61F442B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7873"/>
    <w:multiLevelType w:val="hybridMultilevel"/>
    <w:tmpl w:val="BDCE1524"/>
    <w:lvl w:ilvl="0" w:tplc="DD8E2BA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FAC"/>
    <w:multiLevelType w:val="hybridMultilevel"/>
    <w:tmpl w:val="905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04C"/>
    <w:rsid w:val="00001FA6"/>
    <w:rsid w:val="0000315A"/>
    <w:rsid w:val="00004505"/>
    <w:rsid w:val="00006BA6"/>
    <w:rsid w:val="00006CE0"/>
    <w:rsid w:val="000072CC"/>
    <w:rsid w:val="00011C58"/>
    <w:rsid w:val="00023B96"/>
    <w:rsid w:val="00025689"/>
    <w:rsid w:val="000257D6"/>
    <w:rsid w:val="0002764E"/>
    <w:rsid w:val="00035204"/>
    <w:rsid w:val="0003525C"/>
    <w:rsid w:val="00041EED"/>
    <w:rsid w:val="00043B6C"/>
    <w:rsid w:val="00047BA8"/>
    <w:rsid w:val="000532AF"/>
    <w:rsid w:val="00055414"/>
    <w:rsid w:val="00056DBE"/>
    <w:rsid w:val="00061844"/>
    <w:rsid w:val="00061987"/>
    <w:rsid w:val="00062244"/>
    <w:rsid w:val="0007058C"/>
    <w:rsid w:val="00072A8D"/>
    <w:rsid w:val="00073234"/>
    <w:rsid w:val="00075D02"/>
    <w:rsid w:val="00084EDF"/>
    <w:rsid w:val="00086E5E"/>
    <w:rsid w:val="00092EF3"/>
    <w:rsid w:val="0009334A"/>
    <w:rsid w:val="0009793F"/>
    <w:rsid w:val="000B09AD"/>
    <w:rsid w:val="000B0BA5"/>
    <w:rsid w:val="000B1E9A"/>
    <w:rsid w:val="000B335F"/>
    <w:rsid w:val="000B69BE"/>
    <w:rsid w:val="000C4EC0"/>
    <w:rsid w:val="000C5C6C"/>
    <w:rsid w:val="000C6D57"/>
    <w:rsid w:val="000D18AE"/>
    <w:rsid w:val="000D39EC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10295A"/>
    <w:rsid w:val="00106333"/>
    <w:rsid w:val="00112BF9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2BE7"/>
    <w:rsid w:val="001548A6"/>
    <w:rsid w:val="00154BFD"/>
    <w:rsid w:val="00160960"/>
    <w:rsid w:val="0016135B"/>
    <w:rsid w:val="00165F97"/>
    <w:rsid w:val="00166D1C"/>
    <w:rsid w:val="0016733C"/>
    <w:rsid w:val="00167BF5"/>
    <w:rsid w:val="00180FBF"/>
    <w:rsid w:val="00190B86"/>
    <w:rsid w:val="00192E89"/>
    <w:rsid w:val="001953BC"/>
    <w:rsid w:val="00196D2B"/>
    <w:rsid w:val="0019725D"/>
    <w:rsid w:val="001A2450"/>
    <w:rsid w:val="001A4CAC"/>
    <w:rsid w:val="001A4D44"/>
    <w:rsid w:val="001B3B95"/>
    <w:rsid w:val="001B3D5D"/>
    <w:rsid w:val="001B48A7"/>
    <w:rsid w:val="001C0FE1"/>
    <w:rsid w:val="001C26E2"/>
    <w:rsid w:val="001C3D2A"/>
    <w:rsid w:val="001C679D"/>
    <w:rsid w:val="001C6AD9"/>
    <w:rsid w:val="001E13FD"/>
    <w:rsid w:val="001E4B6B"/>
    <w:rsid w:val="001E71EF"/>
    <w:rsid w:val="001F1489"/>
    <w:rsid w:val="001F1A43"/>
    <w:rsid w:val="001F1A66"/>
    <w:rsid w:val="001F4395"/>
    <w:rsid w:val="001F5F59"/>
    <w:rsid w:val="001F7583"/>
    <w:rsid w:val="002014C9"/>
    <w:rsid w:val="002014EF"/>
    <w:rsid w:val="0020405F"/>
    <w:rsid w:val="00204A0F"/>
    <w:rsid w:val="00207A32"/>
    <w:rsid w:val="002168E0"/>
    <w:rsid w:val="00227DBB"/>
    <w:rsid w:val="00232E42"/>
    <w:rsid w:val="00243BE4"/>
    <w:rsid w:val="002524ED"/>
    <w:rsid w:val="002553AA"/>
    <w:rsid w:val="00261546"/>
    <w:rsid w:val="00263B46"/>
    <w:rsid w:val="00264B48"/>
    <w:rsid w:val="00264E1C"/>
    <w:rsid w:val="00270D20"/>
    <w:rsid w:val="0027495F"/>
    <w:rsid w:val="00281203"/>
    <w:rsid w:val="00281C79"/>
    <w:rsid w:val="00284334"/>
    <w:rsid w:val="002858BB"/>
    <w:rsid w:val="00286F5A"/>
    <w:rsid w:val="002903A1"/>
    <w:rsid w:val="002919FE"/>
    <w:rsid w:val="0029358E"/>
    <w:rsid w:val="0029690F"/>
    <w:rsid w:val="002A23A8"/>
    <w:rsid w:val="002A31A1"/>
    <w:rsid w:val="002A4FAF"/>
    <w:rsid w:val="002C1869"/>
    <w:rsid w:val="002C19CB"/>
    <w:rsid w:val="002C367D"/>
    <w:rsid w:val="002C3695"/>
    <w:rsid w:val="002C50D8"/>
    <w:rsid w:val="002C5BB6"/>
    <w:rsid w:val="002C692D"/>
    <w:rsid w:val="002D1D2D"/>
    <w:rsid w:val="002D2CF4"/>
    <w:rsid w:val="002D3D45"/>
    <w:rsid w:val="002D487B"/>
    <w:rsid w:val="002D66D5"/>
    <w:rsid w:val="002D7821"/>
    <w:rsid w:val="002D7CD9"/>
    <w:rsid w:val="002D7E5F"/>
    <w:rsid w:val="002E0664"/>
    <w:rsid w:val="002E3168"/>
    <w:rsid w:val="002E6449"/>
    <w:rsid w:val="002E7B5D"/>
    <w:rsid w:val="002F062D"/>
    <w:rsid w:val="002F2D0B"/>
    <w:rsid w:val="002F4093"/>
    <w:rsid w:val="002F539E"/>
    <w:rsid w:val="003005AC"/>
    <w:rsid w:val="003016E5"/>
    <w:rsid w:val="00302827"/>
    <w:rsid w:val="0030636B"/>
    <w:rsid w:val="003066BE"/>
    <w:rsid w:val="003101CF"/>
    <w:rsid w:val="00315CF1"/>
    <w:rsid w:val="003204D0"/>
    <w:rsid w:val="00322739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503E5"/>
    <w:rsid w:val="00350E48"/>
    <w:rsid w:val="00352D1C"/>
    <w:rsid w:val="00355CEA"/>
    <w:rsid w:val="003603B3"/>
    <w:rsid w:val="00360660"/>
    <w:rsid w:val="00361A43"/>
    <w:rsid w:val="003624F5"/>
    <w:rsid w:val="00362FCE"/>
    <w:rsid w:val="003632FA"/>
    <w:rsid w:val="00363327"/>
    <w:rsid w:val="00363E22"/>
    <w:rsid w:val="00372514"/>
    <w:rsid w:val="00373082"/>
    <w:rsid w:val="00373968"/>
    <w:rsid w:val="00376268"/>
    <w:rsid w:val="00377B8B"/>
    <w:rsid w:val="00382086"/>
    <w:rsid w:val="00383E64"/>
    <w:rsid w:val="0038438B"/>
    <w:rsid w:val="00385F69"/>
    <w:rsid w:val="0038638F"/>
    <w:rsid w:val="003907FB"/>
    <w:rsid w:val="00390D50"/>
    <w:rsid w:val="003A5704"/>
    <w:rsid w:val="003A6A3C"/>
    <w:rsid w:val="003C102F"/>
    <w:rsid w:val="003C4222"/>
    <w:rsid w:val="003C5DEA"/>
    <w:rsid w:val="003E4710"/>
    <w:rsid w:val="003E695B"/>
    <w:rsid w:val="003E704C"/>
    <w:rsid w:val="003F01E3"/>
    <w:rsid w:val="003F36F9"/>
    <w:rsid w:val="003F45E3"/>
    <w:rsid w:val="003F58CD"/>
    <w:rsid w:val="003F5C20"/>
    <w:rsid w:val="004027EF"/>
    <w:rsid w:val="00404E45"/>
    <w:rsid w:val="004076ED"/>
    <w:rsid w:val="00407906"/>
    <w:rsid w:val="0041102E"/>
    <w:rsid w:val="0041130E"/>
    <w:rsid w:val="0041198D"/>
    <w:rsid w:val="00416A1D"/>
    <w:rsid w:val="00416CFE"/>
    <w:rsid w:val="00426BD2"/>
    <w:rsid w:val="00430098"/>
    <w:rsid w:val="0043102C"/>
    <w:rsid w:val="004311D0"/>
    <w:rsid w:val="004326F8"/>
    <w:rsid w:val="004355C3"/>
    <w:rsid w:val="0044067E"/>
    <w:rsid w:val="00443F2A"/>
    <w:rsid w:val="00447A7A"/>
    <w:rsid w:val="00452473"/>
    <w:rsid w:val="00452589"/>
    <w:rsid w:val="0045593A"/>
    <w:rsid w:val="00457CBD"/>
    <w:rsid w:val="00460EA8"/>
    <w:rsid w:val="00464950"/>
    <w:rsid w:val="00464DFE"/>
    <w:rsid w:val="00466101"/>
    <w:rsid w:val="00470645"/>
    <w:rsid w:val="00474FA6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75FF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2EAE"/>
    <w:rsid w:val="004E3FE0"/>
    <w:rsid w:val="004F005D"/>
    <w:rsid w:val="004F0EB0"/>
    <w:rsid w:val="004F48D5"/>
    <w:rsid w:val="004F76D8"/>
    <w:rsid w:val="004F7FAE"/>
    <w:rsid w:val="005006D7"/>
    <w:rsid w:val="00500824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65FB"/>
    <w:rsid w:val="0052781F"/>
    <w:rsid w:val="00527A7C"/>
    <w:rsid w:val="00527B43"/>
    <w:rsid w:val="005364C8"/>
    <w:rsid w:val="005376C8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64262"/>
    <w:rsid w:val="00564B04"/>
    <w:rsid w:val="00566B84"/>
    <w:rsid w:val="00567720"/>
    <w:rsid w:val="00567EA5"/>
    <w:rsid w:val="00570876"/>
    <w:rsid w:val="0057677A"/>
    <w:rsid w:val="00577FD4"/>
    <w:rsid w:val="005807C5"/>
    <w:rsid w:val="005807D4"/>
    <w:rsid w:val="005830F1"/>
    <w:rsid w:val="005836DE"/>
    <w:rsid w:val="005836FF"/>
    <w:rsid w:val="00595E38"/>
    <w:rsid w:val="005A1E1F"/>
    <w:rsid w:val="005A5C98"/>
    <w:rsid w:val="005B04EF"/>
    <w:rsid w:val="005B0B1B"/>
    <w:rsid w:val="005B1A46"/>
    <w:rsid w:val="005B38A8"/>
    <w:rsid w:val="005B688E"/>
    <w:rsid w:val="005B71BC"/>
    <w:rsid w:val="005C099C"/>
    <w:rsid w:val="005C1493"/>
    <w:rsid w:val="005C764D"/>
    <w:rsid w:val="005D2B06"/>
    <w:rsid w:val="005D32CE"/>
    <w:rsid w:val="005D3DBC"/>
    <w:rsid w:val="005D41DB"/>
    <w:rsid w:val="005D538B"/>
    <w:rsid w:val="005D7F29"/>
    <w:rsid w:val="005E1781"/>
    <w:rsid w:val="005E1CCF"/>
    <w:rsid w:val="005E6554"/>
    <w:rsid w:val="005F50D7"/>
    <w:rsid w:val="00611275"/>
    <w:rsid w:val="006112D6"/>
    <w:rsid w:val="006123A4"/>
    <w:rsid w:val="00613D65"/>
    <w:rsid w:val="0062171B"/>
    <w:rsid w:val="006308AC"/>
    <w:rsid w:val="00632631"/>
    <w:rsid w:val="00634119"/>
    <w:rsid w:val="00637366"/>
    <w:rsid w:val="00637B6E"/>
    <w:rsid w:val="00640D95"/>
    <w:rsid w:val="00641B0B"/>
    <w:rsid w:val="00646839"/>
    <w:rsid w:val="00653379"/>
    <w:rsid w:val="00654468"/>
    <w:rsid w:val="0065512C"/>
    <w:rsid w:val="006570B9"/>
    <w:rsid w:val="00662A1B"/>
    <w:rsid w:val="006636B3"/>
    <w:rsid w:val="006734DD"/>
    <w:rsid w:val="00673C73"/>
    <w:rsid w:val="0067583D"/>
    <w:rsid w:val="00676978"/>
    <w:rsid w:val="00681F2C"/>
    <w:rsid w:val="006848FF"/>
    <w:rsid w:val="006939C2"/>
    <w:rsid w:val="006943CD"/>
    <w:rsid w:val="00696F9B"/>
    <w:rsid w:val="0069748C"/>
    <w:rsid w:val="00697AA2"/>
    <w:rsid w:val="006A1CA2"/>
    <w:rsid w:val="006A1ED6"/>
    <w:rsid w:val="006A2FCC"/>
    <w:rsid w:val="006A37FE"/>
    <w:rsid w:val="006A4624"/>
    <w:rsid w:val="006A5425"/>
    <w:rsid w:val="006A5A9E"/>
    <w:rsid w:val="006A6325"/>
    <w:rsid w:val="006B091F"/>
    <w:rsid w:val="006B5D5E"/>
    <w:rsid w:val="006B6A52"/>
    <w:rsid w:val="006B7CF0"/>
    <w:rsid w:val="006C5507"/>
    <w:rsid w:val="006D1B51"/>
    <w:rsid w:val="006D47BD"/>
    <w:rsid w:val="006E056F"/>
    <w:rsid w:val="006E09C3"/>
    <w:rsid w:val="006E6A8C"/>
    <w:rsid w:val="006F51F3"/>
    <w:rsid w:val="0070257D"/>
    <w:rsid w:val="0070276B"/>
    <w:rsid w:val="007100B1"/>
    <w:rsid w:val="00713C02"/>
    <w:rsid w:val="00714555"/>
    <w:rsid w:val="0072108E"/>
    <w:rsid w:val="00721844"/>
    <w:rsid w:val="007242C0"/>
    <w:rsid w:val="007306F6"/>
    <w:rsid w:val="00730D10"/>
    <w:rsid w:val="007314D5"/>
    <w:rsid w:val="00731EE6"/>
    <w:rsid w:val="00734609"/>
    <w:rsid w:val="00734F97"/>
    <w:rsid w:val="00735601"/>
    <w:rsid w:val="007416D5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20BB"/>
    <w:rsid w:val="007641C2"/>
    <w:rsid w:val="00765F86"/>
    <w:rsid w:val="0076637B"/>
    <w:rsid w:val="00772DAB"/>
    <w:rsid w:val="007770F8"/>
    <w:rsid w:val="00777A1C"/>
    <w:rsid w:val="0078060B"/>
    <w:rsid w:val="0078101E"/>
    <w:rsid w:val="007839BB"/>
    <w:rsid w:val="00785C63"/>
    <w:rsid w:val="0079209D"/>
    <w:rsid w:val="00792E0C"/>
    <w:rsid w:val="00795CF7"/>
    <w:rsid w:val="00796443"/>
    <w:rsid w:val="007A0EFA"/>
    <w:rsid w:val="007A3230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1CF8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531"/>
    <w:rsid w:val="00802409"/>
    <w:rsid w:val="00806ECE"/>
    <w:rsid w:val="00807FA2"/>
    <w:rsid w:val="0081164A"/>
    <w:rsid w:val="00811985"/>
    <w:rsid w:val="008140B3"/>
    <w:rsid w:val="00815324"/>
    <w:rsid w:val="0082064E"/>
    <w:rsid w:val="008217F5"/>
    <w:rsid w:val="00822342"/>
    <w:rsid w:val="0082482C"/>
    <w:rsid w:val="008259E7"/>
    <w:rsid w:val="0083076D"/>
    <w:rsid w:val="00833729"/>
    <w:rsid w:val="008349A5"/>
    <w:rsid w:val="00840801"/>
    <w:rsid w:val="008416F2"/>
    <w:rsid w:val="0084226D"/>
    <w:rsid w:val="00843487"/>
    <w:rsid w:val="0084368D"/>
    <w:rsid w:val="00850BE3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915B0"/>
    <w:rsid w:val="0089310E"/>
    <w:rsid w:val="008931D5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A788F"/>
    <w:rsid w:val="008B029A"/>
    <w:rsid w:val="008C755E"/>
    <w:rsid w:val="008D1225"/>
    <w:rsid w:val="008D185B"/>
    <w:rsid w:val="008D1DA0"/>
    <w:rsid w:val="008D39CC"/>
    <w:rsid w:val="008D3A09"/>
    <w:rsid w:val="008D3C77"/>
    <w:rsid w:val="008E19D4"/>
    <w:rsid w:val="008E5E24"/>
    <w:rsid w:val="008F1AF2"/>
    <w:rsid w:val="009002F1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231AC"/>
    <w:rsid w:val="00934957"/>
    <w:rsid w:val="00937E4B"/>
    <w:rsid w:val="00941ABC"/>
    <w:rsid w:val="00941DF4"/>
    <w:rsid w:val="00943A0D"/>
    <w:rsid w:val="00950C9E"/>
    <w:rsid w:val="0096222E"/>
    <w:rsid w:val="00967352"/>
    <w:rsid w:val="00970F41"/>
    <w:rsid w:val="009739CA"/>
    <w:rsid w:val="009760A3"/>
    <w:rsid w:val="009853BD"/>
    <w:rsid w:val="00985FB2"/>
    <w:rsid w:val="00996304"/>
    <w:rsid w:val="00997ED7"/>
    <w:rsid w:val="009A1594"/>
    <w:rsid w:val="009A1767"/>
    <w:rsid w:val="009C6AB4"/>
    <w:rsid w:val="009D252E"/>
    <w:rsid w:val="009E16A4"/>
    <w:rsid w:val="009E1E2A"/>
    <w:rsid w:val="009E327D"/>
    <w:rsid w:val="009E4026"/>
    <w:rsid w:val="009E5E94"/>
    <w:rsid w:val="009F041F"/>
    <w:rsid w:val="009F2EFE"/>
    <w:rsid w:val="009F2FA2"/>
    <w:rsid w:val="009F37C4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6D89"/>
    <w:rsid w:val="00A37F70"/>
    <w:rsid w:val="00A43BE9"/>
    <w:rsid w:val="00A43CC6"/>
    <w:rsid w:val="00A44D4B"/>
    <w:rsid w:val="00A4520A"/>
    <w:rsid w:val="00A5024A"/>
    <w:rsid w:val="00A50904"/>
    <w:rsid w:val="00A5569D"/>
    <w:rsid w:val="00A61325"/>
    <w:rsid w:val="00A62E07"/>
    <w:rsid w:val="00A64046"/>
    <w:rsid w:val="00A647E6"/>
    <w:rsid w:val="00A6599A"/>
    <w:rsid w:val="00A67E34"/>
    <w:rsid w:val="00A70149"/>
    <w:rsid w:val="00A736EC"/>
    <w:rsid w:val="00A74844"/>
    <w:rsid w:val="00A74EDD"/>
    <w:rsid w:val="00A8019C"/>
    <w:rsid w:val="00A849D7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3147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51EB"/>
    <w:rsid w:val="00AE6295"/>
    <w:rsid w:val="00AF306B"/>
    <w:rsid w:val="00AF33EE"/>
    <w:rsid w:val="00AF5C78"/>
    <w:rsid w:val="00AF6CE3"/>
    <w:rsid w:val="00B0091E"/>
    <w:rsid w:val="00B00F3A"/>
    <w:rsid w:val="00B029E7"/>
    <w:rsid w:val="00B04216"/>
    <w:rsid w:val="00B04BCE"/>
    <w:rsid w:val="00B070AA"/>
    <w:rsid w:val="00B10BDE"/>
    <w:rsid w:val="00B1507B"/>
    <w:rsid w:val="00B204B2"/>
    <w:rsid w:val="00B2142C"/>
    <w:rsid w:val="00B2481F"/>
    <w:rsid w:val="00B24C6F"/>
    <w:rsid w:val="00B25A5C"/>
    <w:rsid w:val="00B403F1"/>
    <w:rsid w:val="00B47792"/>
    <w:rsid w:val="00B517D1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9274A"/>
    <w:rsid w:val="00B92AFB"/>
    <w:rsid w:val="00B97790"/>
    <w:rsid w:val="00BA12E9"/>
    <w:rsid w:val="00BA46FB"/>
    <w:rsid w:val="00BA4B76"/>
    <w:rsid w:val="00BA6146"/>
    <w:rsid w:val="00BA69A4"/>
    <w:rsid w:val="00BA7095"/>
    <w:rsid w:val="00BA7C8C"/>
    <w:rsid w:val="00BA7E70"/>
    <w:rsid w:val="00BB0AB5"/>
    <w:rsid w:val="00BB112F"/>
    <w:rsid w:val="00BB11AD"/>
    <w:rsid w:val="00BB35CD"/>
    <w:rsid w:val="00BC01D4"/>
    <w:rsid w:val="00BC28E4"/>
    <w:rsid w:val="00BC43F3"/>
    <w:rsid w:val="00BC70FB"/>
    <w:rsid w:val="00BD5A21"/>
    <w:rsid w:val="00BD74F0"/>
    <w:rsid w:val="00BF0D4F"/>
    <w:rsid w:val="00BF2456"/>
    <w:rsid w:val="00BF3914"/>
    <w:rsid w:val="00BF613C"/>
    <w:rsid w:val="00C00348"/>
    <w:rsid w:val="00C00ED9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3E3D"/>
    <w:rsid w:val="00C24A49"/>
    <w:rsid w:val="00C32529"/>
    <w:rsid w:val="00C32D76"/>
    <w:rsid w:val="00C379CD"/>
    <w:rsid w:val="00C43A93"/>
    <w:rsid w:val="00C44368"/>
    <w:rsid w:val="00C530A5"/>
    <w:rsid w:val="00C54F29"/>
    <w:rsid w:val="00C56E9D"/>
    <w:rsid w:val="00C609EA"/>
    <w:rsid w:val="00C60F30"/>
    <w:rsid w:val="00C70918"/>
    <w:rsid w:val="00C71181"/>
    <w:rsid w:val="00C71DF0"/>
    <w:rsid w:val="00C76E07"/>
    <w:rsid w:val="00C77A28"/>
    <w:rsid w:val="00C8106C"/>
    <w:rsid w:val="00C83D77"/>
    <w:rsid w:val="00C92E6F"/>
    <w:rsid w:val="00C946A6"/>
    <w:rsid w:val="00CA1CE1"/>
    <w:rsid w:val="00CA4BB7"/>
    <w:rsid w:val="00CA60B0"/>
    <w:rsid w:val="00CA62F2"/>
    <w:rsid w:val="00CB0174"/>
    <w:rsid w:val="00CB0730"/>
    <w:rsid w:val="00CB6FA1"/>
    <w:rsid w:val="00CC2545"/>
    <w:rsid w:val="00CC35BB"/>
    <w:rsid w:val="00CD1F27"/>
    <w:rsid w:val="00CD65E4"/>
    <w:rsid w:val="00CE2FE4"/>
    <w:rsid w:val="00CE7052"/>
    <w:rsid w:val="00CF0ADC"/>
    <w:rsid w:val="00CF2568"/>
    <w:rsid w:val="00D10389"/>
    <w:rsid w:val="00D13EE2"/>
    <w:rsid w:val="00D13F05"/>
    <w:rsid w:val="00D15A2B"/>
    <w:rsid w:val="00D15F29"/>
    <w:rsid w:val="00D1641C"/>
    <w:rsid w:val="00D16676"/>
    <w:rsid w:val="00D21153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625B"/>
    <w:rsid w:val="00D61713"/>
    <w:rsid w:val="00D62D4D"/>
    <w:rsid w:val="00D67824"/>
    <w:rsid w:val="00D7358E"/>
    <w:rsid w:val="00D75B4F"/>
    <w:rsid w:val="00D75E9D"/>
    <w:rsid w:val="00D81B24"/>
    <w:rsid w:val="00D82265"/>
    <w:rsid w:val="00D86EA2"/>
    <w:rsid w:val="00D9528F"/>
    <w:rsid w:val="00D954F7"/>
    <w:rsid w:val="00DA0301"/>
    <w:rsid w:val="00DA0BF4"/>
    <w:rsid w:val="00DA19BA"/>
    <w:rsid w:val="00DA3FCA"/>
    <w:rsid w:val="00DA57C9"/>
    <w:rsid w:val="00DA593F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E42F9"/>
    <w:rsid w:val="00DF1CF7"/>
    <w:rsid w:val="00DF7295"/>
    <w:rsid w:val="00DF77EE"/>
    <w:rsid w:val="00DF7AC9"/>
    <w:rsid w:val="00E03E72"/>
    <w:rsid w:val="00E043E6"/>
    <w:rsid w:val="00E06E84"/>
    <w:rsid w:val="00E076CB"/>
    <w:rsid w:val="00E078C0"/>
    <w:rsid w:val="00E07EFE"/>
    <w:rsid w:val="00E10759"/>
    <w:rsid w:val="00E11619"/>
    <w:rsid w:val="00E11917"/>
    <w:rsid w:val="00E12D84"/>
    <w:rsid w:val="00E1592D"/>
    <w:rsid w:val="00E16D94"/>
    <w:rsid w:val="00E211B2"/>
    <w:rsid w:val="00E21BCB"/>
    <w:rsid w:val="00E26B8E"/>
    <w:rsid w:val="00E30C43"/>
    <w:rsid w:val="00E36A07"/>
    <w:rsid w:val="00E3771D"/>
    <w:rsid w:val="00E423E8"/>
    <w:rsid w:val="00E42E1F"/>
    <w:rsid w:val="00E45F77"/>
    <w:rsid w:val="00E46258"/>
    <w:rsid w:val="00E46FD3"/>
    <w:rsid w:val="00E507A6"/>
    <w:rsid w:val="00E522A4"/>
    <w:rsid w:val="00E52FF5"/>
    <w:rsid w:val="00E55D67"/>
    <w:rsid w:val="00E55D7C"/>
    <w:rsid w:val="00E57008"/>
    <w:rsid w:val="00E573B4"/>
    <w:rsid w:val="00E57812"/>
    <w:rsid w:val="00E6031B"/>
    <w:rsid w:val="00E669F1"/>
    <w:rsid w:val="00E67B90"/>
    <w:rsid w:val="00E76703"/>
    <w:rsid w:val="00E8058D"/>
    <w:rsid w:val="00E829CA"/>
    <w:rsid w:val="00E8485A"/>
    <w:rsid w:val="00E852BD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2FB0"/>
    <w:rsid w:val="00EC35CE"/>
    <w:rsid w:val="00EC366D"/>
    <w:rsid w:val="00EC3F0C"/>
    <w:rsid w:val="00EC4EC7"/>
    <w:rsid w:val="00EC5B87"/>
    <w:rsid w:val="00EC7B67"/>
    <w:rsid w:val="00ED25A5"/>
    <w:rsid w:val="00ED60DF"/>
    <w:rsid w:val="00ED67B4"/>
    <w:rsid w:val="00EE0E91"/>
    <w:rsid w:val="00EE3856"/>
    <w:rsid w:val="00EE5210"/>
    <w:rsid w:val="00EE57D1"/>
    <w:rsid w:val="00EE6874"/>
    <w:rsid w:val="00EF0B03"/>
    <w:rsid w:val="00EF343F"/>
    <w:rsid w:val="00EF4A36"/>
    <w:rsid w:val="00EF7D55"/>
    <w:rsid w:val="00F0032D"/>
    <w:rsid w:val="00F00C79"/>
    <w:rsid w:val="00F0208B"/>
    <w:rsid w:val="00F02724"/>
    <w:rsid w:val="00F1404C"/>
    <w:rsid w:val="00F1672C"/>
    <w:rsid w:val="00F17D5A"/>
    <w:rsid w:val="00F2043E"/>
    <w:rsid w:val="00F208D4"/>
    <w:rsid w:val="00F213CD"/>
    <w:rsid w:val="00F2173D"/>
    <w:rsid w:val="00F2425F"/>
    <w:rsid w:val="00F24EE6"/>
    <w:rsid w:val="00F262B1"/>
    <w:rsid w:val="00F3436B"/>
    <w:rsid w:val="00F403B8"/>
    <w:rsid w:val="00F5747A"/>
    <w:rsid w:val="00F62B55"/>
    <w:rsid w:val="00F63DD3"/>
    <w:rsid w:val="00F674B8"/>
    <w:rsid w:val="00F710F3"/>
    <w:rsid w:val="00F711E3"/>
    <w:rsid w:val="00F72AB0"/>
    <w:rsid w:val="00F8086D"/>
    <w:rsid w:val="00F86E74"/>
    <w:rsid w:val="00F92A45"/>
    <w:rsid w:val="00F9452D"/>
    <w:rsid w:val="00F94FB8"/>
    <w:rsid w:val="00FA548D"/>
    <w:rsid w:val="00FA6D17"/>
    <w:rsid w:val="00FB0256"/>
    <w:rsid w:val="00FB171F"/>
    <w:rsid w:val="00FB6FE9"/>
    <w:rsid w:val="00FC00F0"/>
    <w:rsid w:val="00FC727D"/>
    <w:rsid w:val="00FC7E61"/>
    <w:rsid w:val="00FD1B5B"/>
    <w:rsid w:val="00FD3750"/>
    <w:rsid w:val="00FE6B15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C4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477A"/>
    <w:rPr>
      <w:rFonts w:ascii="Cambria" w:hAnsi="Cambria" w:cs="Times New Roman"/>
    </w:rPr>
  </w:style>
  <w:style w:type="paragraph" w:customStyle="1" w:styleId="a3">
    <w:name w:val="Содержимое таблицы"/>
    <w:basedOn w:val="a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a4">
    <w:name w:val="Table Grid"/>
    <w:basedOn w:val="a1"/>
    <w:uiPriority w:val="59"/>
    <w:rsid w:val="00EA202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D7E5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a0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a6">
    <w:name w:val="header"/>
    <w:basedOn w:val="a"/>
    <w:link w:val="a7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D477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 Indent"/>
    <w:basedOn w:val="a"/>
    <w:link w:val="aa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D477A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lock Text"/>
    <w:basedOn w:val="a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D477A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0C4EC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D47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4E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D477A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C4E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D477A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C4EC0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D477A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77A"/>
    <w:rPr>
      <w:rFonts w:cs="Times New Roman"/>
      <w:sz w:val="16"/>
      <w:szCs w:val="16"/>
    </w:rPr>
  </w:style>
  <w:style w:type="paragraph" w:styleId="35">
    <w:name w:val="List 3"/>
    <w:basedOn w:val="a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</w:rPr>
  </w:style>
  <w:style w:type="paragraph" w:customStyle="1" w:styleId="af3">
    <w:name w:val="???????? ????? ? ????????"/>
    <w:basedOn w:val="a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</w:rPr>
  </w:style>
  <w:style w:type="paragraph" w:customStyle="1" w:styleId="12">
    <w:name w:val="заголовок 1"/>
    <w:basedOn w:val="a"/>
    <w:next w:val="a"/>
    <w:link w:val="13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13">
    <w:name w:val="заголовок 1 Знак"/>
    <w:basedOn w:val="a0"/>
    <w:link w:val="12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styleId="af4">
    <w:name w:val="Subtitle"/>
    <w:basedOn w:val="a"/>
    <w:link w:val="af5"/>
    <w:uiPriority w:val="99"/>
    <w:qFormat/>
    <w:rsid w:val="000C4EC0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4D477A"/>
    <w:rPr>
      <w:rFonts w:cs="Times New Roman"/>
      <w:sz w:val="2"/>
    </w:rPr>
  </w:style>
  <w:style w:type="paragraph" w:styleId="af8">
    <w:name w:val="Balloon Text"/>
    <w:basedOn w:val="a"/>
    <w:link w:val="af9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4D477A"/>
    <w:rPr>
      <w:rFonts w:cs="Times New Roman"/>
      <w:sz w:val="2"/>
    </w:rPr>
  </w:style>
  <w:style w:type="paragraph" w:customStyle="1" w:styleId="130">
    <w:name w:val="13"/>
    <w:basedOn w:val="a"/>
    <w:uiPriority w:val="99"/>
    <w:rsid w:val="000C4EC0"/>
    <w:pPr>
      <w:widowControl w:val="0"/>
      <w:jc w:val="both"/>
    </w:pPr>
  </w:style>
  <w:style w:type="paragraph" w:customStyle="1" w:styleId="100">
    <w:name w:val="10"/>
    <w:basedOn w:val="a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afa">
    <w:name w:val="caption"/>
    <w:basedOn w:val="a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afb">
    <w:name w:val="Strong"/>
    <w:basedOn w:val="a0"/>
    <w:uiPriority w:val="99"/>
    <w:qFormat/>
    <w:rsid w:val="000C4EC0"/>
    <w:rPr>
      <w:rFonts w:cs="Times New Roman"/>
      <w:b/>
      <w:bCs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99"/>
    <w:qFormat/>
    <w:rsid w:val="004B52F9"/>
    <w:pPr>
      <w:ind w:left="720"/>
      <w:contextualSpacing/>
    </w:pPr>
  </w:style>
  <w:style w:type="paragraph" w:styleId="afd">
    <w:name w:val="annotation text"/>
    <w:basedOn w:val="a"/>
    <w:link w:val="afe"/>
    <w:uiPriority w:val="99"/>
    <w:semiHidden/>
    <w:unhideWhenUsed/>
    <w:locked/>
    <w:rsid w:val="002D487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D487B"/>
  </w:style>
  <w:style w:type="character" w:customStyle="1" w:styleId="aff">
    <w:name w:val="Тема примечания Знак"/>
    <w:basedOn w:val="afe"/>
    <w:link w:val="aff0"/>
    <w:uiPriority w:val="99"/>
    <w:semiHidden/>
    <w:rsid w:val="002D487B"/>
    <w:rPr>
      <w:b/>
      <w:bCs/>
    </w:rPr>
  </w:style>
  <w:style w:type="paragraph" w:styleId="aff0">
    <w:name w:val="annotation subject"/>
    <w:basedOn w:val="afd"/>
    <w:next w:val="afd"/>
    <w:link w:val="aff"/>
    <w:uiPriority w:val="99"/>
    <w:semiHidden/>
    <w:unhideWhenUsed/>
    <w:locked/>
    <w:rsid w:val="002D4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5AF5A4D3DE4BA2555D2B8990DE93BE4CDF8A5106BF87575A7344F07R8S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30894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2022-01-17T02:24:00Z</cp:lastPrinted>
  <dcterms:created xsi:type="dcterms:W3CDTF">2022-01-14T04:31:00Z</dcterms:created>
  <dcterms:modified xsi:type="dcterms:W3CDTF">2022-01-17T03:56:00Z</dcterms:modified>
</cp:coreProperties>
</file>