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6" w:rsidRPr="00D035E9" w:rsidRDefault="00CB0786" w:rsidP="00CB07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0786" w:rsidRPr="00D035E9" w:rsidRDefault="00CB0786" w:rsidP="00CB07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9">
        <w:rPr>
          <w:rFonts w:ascii="Times New Roman" w:hAnsi="Times New Roman" w:cs="Times New Roman"/>
          <w:sz w:val="28"/>
          <w:szCs w:val="28"/>
        </w:rPr>
        <w:t>района</w:t>
      </w:r>
    </w:p>
    <w:p w:rsidR="00CB0786" w:rsidRPr="00D035E9" w:rsidRDefault="00CB0786" w:rsidP="00CB07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0786" w:rsidRPr="00D035E9" w:rsidRDefault="00CB0786" w:rsidP="00CB07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0786" w:rsidRPr="00D035E9" w:rsidRDefault="00CB0786" w:rsidP="00CB07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B0786" w:rsidRPr="00D035E9" w:rsidRDefault="00CB0786" w:rsidP="00CB078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B0786" w:rsidRPr="00D035E9" w:rsidRDefault="00CB0786" w:rsidP="00CB078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30.11.2022 № 789</w:t>
      </w:r>
    </w:p>
    <w:p w:rsidR="00CB0786" w:rsidRPr="00D035E9" w:rsidRDefault="00CB0786" w:rsidP="00CB07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9">
        <w:rPr>
          <w:rFonts w:ascii="Times New Roman" w:hAnsi="Times New Roman" w:cs="Times New Roman"/>
          <w:sz w:val="28"/>
          <w:szCs w:val="28"/>
        </w:rPr>
        <w:t>Чегдомын</w:t>
      </w:r>
    </w:p>
    <w:p w:rsidR="006B145B" w:rsidRDefault="006B145B" w:rsidP="006B145B">
      <w:pPr>
        <w:spacing w:line="240" w:lineRule="exact"/>
        <w:jc w:val="both"/>
        <w:rPr>
          <w:sz w:val="28"/>
          <w:szCs w:val="28"/>
        </w:rPr>
      </w:pPr>
    </w:p>
    <w:p w:rsidR="006B145B" w:rsidRDefault="006B145B" w:rsidP="006B145B">
      <w:pPr>
        <w:spacing w:line="240" w:lineRule="exact"/>
        <w:jc w:val="both"/>
        <w:rPr>
          <w:sz w:val="28"/>
          <w:szCs w:val="28"/>
        </w:rPr>
      </w:pPr>
    </w:p>
    <w:p w:rsidR="008B73EE" w:rsidRDefault="00843BDE" w:rsidP="006B14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145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6B145B">
        <w:rPr>
          <w:sz w:val="28"/>
          <w:szCs w:val="28"/>
        </w:rPr>
        <w:t xml:space="preserve"> </w:t>
      </w:r>
      <w:r w:rsidR="00C36F96">
        <w:rPr>
          <w:sz w:val="28"/>
          <w:szCs w:val="28"/>
        </w:rPr>
        <w:t>изменения</w:t>
      </w:r>
      <w:r w:rsidR="006B145B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B145B">
        <w:rPr>
          <w:sz w:val="28"/>
          <w:szCs w:val="28"/>
        </w:rPr>
        <w:t xml:space="preserve"> </w:t>
      </w:r>
      <w:r w:rsidR="00B4085B">
        <w:rPr>
          <w:sz w:val="28"/>
          <w:szCs w:val="28"/>
        </w:rPr>
        <w:t>В</w:t>
      </w:r>
      <w:r w:rsidR="00ED75EF">
        <w:rPr>
          <w:sz w:val="28"/>
          <w:szCs w:val="28"/>
        </w:rPr>
        <w:t>ерхнебуреинского</w:t>
      </w:r>
      <w:r w:rsidR="006B145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B145B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6B145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6B145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6B145B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145B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6B145B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6B145B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6B145B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63187B" w:rsidRDefault="006B145B" w:rsidP="008B73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DE" w:rsidRDefault="00ED7678" w:rsidP="006B1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6B145B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B145B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6B145B">
        <w:rPr>
          <w:sz w:val="28"/>
          <w:szCs w:val="28"/>
        </w:rPr>
        <w:t xml:space="preserve"> нормативных </w:t>
      </w:r>
      <w:r w:rsidR="008D0E20">
        <w:rPr>
          <w:sz w:val="28"/>
          <w:szCs w:val="28"/>
        </w:rPr>
        <w:t>правовых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6B145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6B145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6B145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6B145B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края</w:t>
      </w:r>
    </w:p>
    <w:p w:rsidR="008B73E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23AE" w:rsidRPr="006B145B" w:rsidRDefault="00BA7C10" w:rsidP="006B145B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нести в </w:t>
      </w:r>
      <w:r w:rsidRPr="00BA7C10">
        <w:rPr>
          <w:sz w:val="28"/>
          <w:szCs w:val="28"/>
        </w:rPr>
        <w:t>постановление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6B145B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6B145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6B145B">
        <w:rPr>
          <w:sz w:val="28"/>
          <w:szCs w:val="28"/>
        </w:rPr>
        <w:t xml:space="preserve"> следующи</w:t>
      </w:r>
      <w:r w:rsidRPr="00BA7C10">
        <w:rPr>
          <w:sz w:val="28"/>
          <w:szCs w:val="28"/>
        </w:rPr>
        <w:t>е</w:t>
      </w:r>
      <w:r w:rsidR="006B145B">
        <w:rPr>
          <w:sz w:val="28"/>
          <w:szCs w:val="28"/>
        </w:rPr>
        <w:t xml:space="preserve"> изменения</w:t>
      </w:r>
      <w:r w:rsidRPr="00BA7C10">
        <w:rPr>
          <w:sz w:val="28"/>
          <w:szCs w:val="28"/>
        </w:rPr>
        <w:t>:</w:t>
      </w:r>
      <w:r w:rsidR="006B145B">
        <w:rPr>
          <w:sz w:val="28"/>
          <w:szCs w:val="28"/>
        </w:rPr>
        <w:t xml:space="preserve"> </w:t>
      </w:r>
    </w:p>
    <w:p w:rsidR="00C36F96" w:rsidRDefault="008B73EE" w:rsidP="006B145B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6B145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6B145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6B145B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r w:rsidR="006B145B">
        <w:rPr>
          <w:sz w:val="28"/>
          <w:szCs w:val="28"/>
        </w:rPr>
        <w:t xml:space="preserve"> </w:t>
      </w:r>
    </w:p>
    <w:p w:rsidR="007C23AE" w:rsidRPr="00C36F96" w:rsidRDefault="00B4085B" w:rsidP="00C36F96">
      <w:pPr>
        <w:ind w:left="710"/>
        <w:jc w:val="both"/>
        <w:rPr>
          <w:sz w:val="28"/>
          <w:szCs w:val="28"/>
        </w:rPr>
      </w:pPr>
      <w:r w:rsidRPr="00C36F96">
        <w:rPr>
          <w:sz w:val="28"/>
          <w:szCs w:val="28"/>
        </w:rPr>
        <w:t>После</w:t>
      </w:r>
      <w:r w:rsidR="006B145B">
        <w:rPr>
          <w:sz w:val="28"/>
          <w:szCs w:val="28"/>
        </w:rPr>
        <w:t xml:space="preserve"> </w:t>
      </w:r>
      <w:r w:rsidRPr="00C36F96">
        <w:rPr>
          <w:sz w:val="28"/>
          <w:szCs w:val="28"/>
        </w:rPr>
        <w:t>с</w:t>
      </w:r>
      <w:r w:rsidR="007C5176" w:rsidRPr="00C36F96">
        <w:rPr>
          <w:sz w:val="28"/>
          <w:szCs w:val="28"/>
        </w:rPr>
        <w:t>трок</w:t>
      </w:r>
      <w:r w:rsidRPr="00C36F96">
        <w:rPr>
          <w:sz w:val="28"/>
          <w:szCs w:val="28"/>
        </w:rPr>
        <w:t>и</w:t>
      </w:r>
      <w:r w:rsidR="00696988" w:rsidRPr="00C36F96">
        <w:rPr>
          <w:sz w:val="28"/>
          <w:szCs w:val="28"/>
        </w:rPr>
        <w:t>:</w:t>
      </w:r>
    </w:p>
    <w:p w:rsidR="00AF5446" w:rsidRDefault="006B14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614">
        <w:rPr>
          <w:sz w:val="28"/>
          <w:szCs w:val="28"/>
        </w:rPr>
        <w:t>«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4820"/>
      </w:tblGrid>
      <w:tr w:rsidR="007C5176" w:rsidRPr="008B73EE" w:rsidTr="006B145B">
        <w:trPr>
          <w:trHeight w:val="1961"/>
        </w:trPr>
        <w:tc>
          <w:tcPr>
            <w:tcW w:w="993" w:type="dxa"/>
          </w:tcPr>
          <w:p w:rsidR="007C5176" w:rsidRPr="008B73EE" w:rsidRDefault="007C5176" w:rsidP="007C5176">
            <w:pPr>
              <w:jc w:val="center"/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840</w:t>
            </w:r>
          </w:p>
        </w:tc>
        <w:tc>
          <w:tcPr>
            <w:tcW w:w="3543" w:type="dxa"/>
          </w:tcPr>
          <w:p w:rsidR="007C5176" w:rsidRPr="008B73EE" w:rsidRDefault="008B73EE" w:rsidP="007C5176">
            <w:pPr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1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17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16000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05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0000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180</w:t>
            </w:r>
          </w:p>
        </w:tc>
        <w:tc>
          <w:tcPr>
            <w:tcW w:w="4820" w:type="dxa"/>
          </w:tcPr>
          <w:p w:rsidR="007C5176" w:rsidRPr="008B73EE" w:rsidRDefault="008B73EE" w:rsidP="006B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73EE">
              <w:rPr>
                <w:sz w:val="28"/>
                <w:szCs w:val="28"/>
              </w:rPr>
              <w:t>рочие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неналоговые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доходы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бюджетов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муниципальных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районов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в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части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невыясненных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поступлений,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по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которым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не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осуществлен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возврат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(уточнение)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не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позднее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трех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лет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со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дня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их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зачисления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на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единый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счет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бюджета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муниципального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района</w:t>
            </w:r>
          </w:p>
        </w:tc>
      </w:tr>
    </w:tbl>
    <w:p w:rsidR="008B73EE" w:rsidRDefault="006B14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8B73EE" w:rsidRDefault="00B408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6B145B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6B145B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6B145B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6B145B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6B145B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4820"/>
      </w:tblGrid>
      <w:tr w:rsidR="00360A3C" w:rsidRPr="008B73EE" w:rsidTr="006B145B">
        <w:trPr>
          <w:trHeight w:val="515"/>
        </w:trPr>
        <w:tc>
          <w:tcPr>
            <w:tcW w:w="993" w:type="dxa"/>
          </w:tcPr>
          <w:p w:rsidR="00360A3C" w:rsidRPr="00F423C4" w:rsidRDefault="00913688" w:rsidP="007F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543" w:type="dxa"/>
          </w:tcPr>
          <w:p w:rsidR="00360A3C" w:rsidRPr="008B73EE" w:rsidRDefault="008B73EE" w:rsidP="00DE2E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2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07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05020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05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0000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150</w:t>
            </w:r>
          </w:p>
        </w:tc>
        <w:tc>
          <w:tcPr>
            <w:tcW w:w="4820" w:type="dxa"/>
          </w:tcPr>
          <w:p w:rsidR="00360A3C" w:rsidRPr="008B73EE" w:rsidRDefault="008B73EE" w:rsidP="007C51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73EE">
              <w:rPr>
                <w:sz w:val="28"/>
                <w:szCs w:val="28"/>
              </w:rPr>
              <w:t>оступления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от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денежных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пожертвований,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предоставляемых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физическими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лицами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получателям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средств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бюджетов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муниципальных</w:t>
            </w:r>
            <w:r w:rsidR="006B145B">
              <w:rPr>
                <w:sz w:val="28"/>
                <w:szCs w:val="28"/>
              </w:rPr>
              <w:t xml:space="preserve"> </w:t>
            </w:r>
            <w:r w:rsidRPr="008B73EE">
              <w:rPr>
                <w:sz w:val="28"/>
                <w:szCs w:val="28"/>
              </w:rPr>
              <w:t>районов</w:t>
            </w:r>
          </w:p>
        </w:tc>
      </w:tr>
    </w:tbl>
    <w:p w:rsidR="00AF5446" w:rsidRDefault="006B145B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843BDE" w:rsidRDefault="002852B0" w:rsidP="006B145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3BDE">
        <w:rPr>
          <w:sz w:val="28"/>
          <w:szCs w:val="28"/>
        </w:rPr>
        <w:t>.</w:t>
      </w:r>
      <w:r w:rsidR="006B145B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6B1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6B145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6B145B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6B145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6B145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6B145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6B145B">
        <w:rPr>
          <w:sz w:val="28"/>
          <w:szCs w:val="28"/>
        </w:rPr>
        <w:t xml:space="preserve"> </w:t>
      </w:r>
    </w:p>
    <w:p w:rsidR="008B73EE" w:rsidRDefault="008B73EE">
      <w:pPr>
        <w:rPr>
          <w:sz w:val="28"/>
          <w:szCs w:val="28"/>
        </w:rPr>
      </w:pPr>
    </w:p>
    <w:p w:rsidR="00900A19" w:rsidRDefault="00900A19">
      <w:pPr>
        <w:rPr>
          <w:sz w:val="28"/>
          <w:szCs w:val="28"/>
        </w:rPr>
      </w:pPr>
    </w:p>
    <w:p w:rsidR="00900A19" w:rsidRDefault="00900A19">
      <w:pPr>
        <w:rPr>
          <w:sz w:val="28"/>
          <w:szCs w:val="28"/>
        </w:rPr>
      </w:pPr>
    </w:p>
    <w:p w:rsidR="00843BDE" w:rsidRDefault="006B1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87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3187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900A19">
        <w:rPr>
          <w:sz w:val="28"/>
          <w:szCs w:val="28"/>
        </w:rPr>
        <w:t xml:space="preserve">                                                                                      </w:t>
      </w:r>
      <w:r w:rsidR="00646D26">
        <w:rPr>
          <w:sz w:val="28"/>
          <w:szCs w:val="28"/>
        </w:rPr>
        <w:t>А.</w:t>
      </w:r>
      <w:r w:rsidR="0063187B">
        <w:rPr>
          <w:sz w:val="28"/>
          <w:szCs w:val="28"/>
        </w:rPr>
        <w:t>М</w:t>
      </w:r>
      <w:r w:rsidR="007C23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187B">
        <w:rPr>
          <w:sz w:val="28"/>
          <w:szCs w:val="28"/>
        </w:rPr>
        <w:t>Маслов</w:t>
      </w:r>
    </w:p>
    <w:sectPr w:rsidR="00843BDE" w:rsidSect="006B145B">
      <w:headerReference w:type="default" r:id="rId8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C9" w:rsidRDefault="001B6CC9" w:rsidP="003012DF">
      <w:r>
        <w:separator/>
      </w:r>
    </w:p>
  </w:endnote>
  <w:endnote w:type="continuationSeparator" w:id="0">
    <w:p w:rsidR="001B6CC9" w:rsidRDefault="001B6CC9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C9" w:rsidRDefault="001B6CC9" w:rsidP="003012DF">
      <w:r>
        <w:separator/>
      </w:r>
    </w:p>
  </w:footnote>
  <w:footnote w:type="continuationSeparator" w:id="0">
    <w:p w:rsidR="001B6CC9" w:rsidRDefault="001B6CC9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735"/>
      <w:docPartObj>
        <w:docPartGallery w:val="Page Numbers (Top of Page)"/>
        <w:docPartUnique/>
      </w:docPartObj>
    </w:sdtPr>
    <w:sdtContent>
      <w:p w:rsidR="006B145B" w:rsidRDefault="00536B84">
        <w:pPr>
          <w:pStyle w:val="a9"/>
          <w:jc w:val="center"/>
        </w:pPr>
        <w:fldSimple w:instr=" PAGE   \* MERGEFORMAT ">
          <w:r w:rsidR="00CB0786">
            <w:rPr>
              <w:noProof/>
            </w:rPr>
            <w:t>2</w:t>
          </w:r>
        </w:fldSimple>
      </w:p>
    </w:sdtContent>
  </w:sdt>
  <w:p w:rsidR="006B145B" w:rsidRDefault="006B14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B6CC9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40E7C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50DE5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69B6"/>
    <w:rsid w:val="005070D3"/>
    <w:rsid w:val="0051078E"/>
    <w:rsid w:val="0051655B"/>
    <w:rsid w:val="005201BA"/>
    <w:rsid w:val="00521CF6"/>
    <w:rsid w:val="00536B84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77232"/>
    <w:rsid w:val="0058662A"/>
    <w:rsid w:val="00587E33"/>
    <w:rsid w:val="00591691"/>
    <w:rsid w:val="00591B5E"/>
    <w:rsid w:val="00596AD7"/>
    <w:rsid w:val="005A007C"/>
    <w:rsid w:val="005A2FE3"/>
    <w:rsid w:val="005A3213"/>
    <w:rsid w:val="005C053E"/>
    <w:rsid w:val="005C1284"/>
    <w:rsid w:val="005C135D"/>
    <w:rsid w:val="005C4863"/>
    <w:rsid w:val="005E1251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B145B"/>
    <w:rsid w:val="006C0D74"/>
    <w:rsid w:val="006C1465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B73EE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0A19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085B"/>
    <w:rsid w:val="00B43E41"/>
    <w:rsid w:val="00B46C26"/>
    <w:rsid w:val="00B51113"/>
    <w:rsid w:val="00B566D1"/>
    <w:rsid w:val="00B57328"/>
    <w:rsid w:val="00B65922"/>
    <w:rsid w:val="00B66A9A"/>
    <w:rsid w:val="00B67230"/>
    <w:rsid w:val="00B67CF5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3C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36F96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0786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1614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1FAD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CB078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B0786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674E-63BD-4EE2-83FD-A682425A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98</cp:revision>
  <cp:lastPrinted>2022-11-23T23:08:00Z</cp:lastPrinted>
  <dcterms:created xsi:type="dcterms:W3CDTF">2017-03-24T02:59:00Z</dcterms:created>
  <dcterms:modified xsi:type="dcterms:W3CDTF">2022-12-07T04:40:00Z</dcterms:modified>
</cp:coreProperties>
</file>