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line="240" w:lineRule="auto"/>
        <w:ind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Доклад о виде государственного контроля (надзора), муниципального контроля</w:t>
      </w:r>
      <w:bookmarkEnd w:id="0"/>
      <w:bookmarkEnd w:id="1"/>
      <w:bookmarkEnd w:id="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916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Муниципальный земельный контроль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11080" w:right="0" w:firstLine="0"/>
        <w:jc w:val="left"/>
      </w:pPr>
      <w:r>
        <w:rPr>
          <w:color w:val="000000"/>
          <w:spacing w:val="0"/>
          <w:w w:val="100"/>
          <w:position w:val="0"/>
        </w:rPr>
        <w:t>Хабаровский край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8920" w:right="0" w:firstLine="0"/>
        <w:jc w:val="left"/>
      </w:pPr>
      <w:r>
        <w:rPr>
          <w:color w:val="000000"/>
          <w:spacing w:val="0"/>
          <w:w w:val="100"/>
          <w:position w:val="0"/>
        </w:rPr>
        <w:t>Верхнебуреинский муниципальный район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40" w:val="left"/>
          <w:tab w:pos="19272" w:val="left"/>
        </w:tabs>
        <w:bidi w:val="0"/>
        <w:spacing w:before="0" w:after="480" w:line="300" w:lineRule="auto"/>
        <w:ind w:left="0" w:right="0" w:firstLine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Количество проведенных профилактических мероприятий, всего</w:t>
        <w:tab/>
        <w:t>35</w:t>
      </w:r>
    </w:p>
    <w:p>
      <w:pPr>
        <w:pStyle w:val="Style9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8" w:val="left"/>
        </w:tabs>
        <w:bidi w:val="0"/>
        <w:spacing w:before="0" w:after="480" w:line="295" w:lineRule="auto"/>
        <w:ind w:left="0" w:right="0" w:firstLine="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Информирование (количество фактов размещения информации на официальном сайте контрольного 23 (надзорного) органа)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300" w:lineRule="auto"/>
        <w:ind w:left="0" w:right="0" w:firstLine="0"/>
        <w:jc w:val="left"/>
      </w:pPr>
      <w:bookmarkStart w:id="5" w:name="bookmark5"/>
      <w:r>
        <w:rPr>
          <w:color w:val="000000"/>
          <w:spacing w:val="0"/>
          <w:w w:val="100"/>
          <w:position w:val="0"/>
        </w:rPr>
        <w:t>1</w:t>
      </w:r>
      <w:bookmarkEnd w:id="5"/>
      <w:r>
        <w:rPr>
          <w:color w:val="000000"/>
          <w:spacing w:val="0"/>
          <w:w w:val="100"/>
          <w:position w:val="0"/>
        </w:rPr>
        <w:t>.2* Обобщение правоприменительной практики (количество докладов о правоприменительной практике, 3 размещенных на официальном сайте контрольного (надзорного) органа)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0464" w:val="center"/>
          <w:tab w:pos="12979" w:val="center"/>
          <w:tab w:pos="19441" w:val="right"/>
        </w:tabs>
        <w:bidi w:val="0"/>
        <w:spacing w:before="0" w:after="480" w:line="300" w:lineRule="auto"/>
        <w:ind w:left="0" w:right="0" w:firstLine="0"/>
        <w:jc w:val="left"/>
      </w:pPr>
      <w:r>
        <w:fldChar w:fldCharType="begin"/>
        <w:instrText xml:space="preserve"> TOC \o "1-5" \h \z </w:instrText>
        <w:fldChar w:fldCharType="separate"/>
      </w:r>
      <w:bookmarkStart w:id="6" w:name="bookmark6"/>
      <w:r>
        <w:rPr>
          <w:color w:val="000000"/>
          <w:spacing w:val="0"/>
          <w:w w:val="100"/>
          <w:position w:val="0"/>
        </w:rPr>
        <w:t>1</w:t>
      </w:r>
      <w:bookmarkEnd w:id="6"/>
      <w:r>
        <w:rPr>
          <w:color w:val="000000"/>
          <w:spacing w:val="0"/>
          <w:w w:val="100"/>
          <w:position w:val="0"/>
        </w:rPr>
        <w:t>3. Меры стимулирования добросовестности</w:t>
        <w:tab/>
        <w:t>(количество проведенных</w:t>
        <w:tab/>
        <w:t>мероприятий)</w:t>
        <w:tab/>
        <w:t>0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4" w:val="left"/>
          <w:tab w:pos="19441" w:val="right"/>
        </w:tabs>
        <w:bidi w:val="0"/>
        <w:spacing w:before="0" w:after="480" w:line="300" w:lineRule="auto"/>
        <w:ind w:left="0" w:right="0" w:firstLine="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Объявление предостережения</w:t>
        <w:tab/>
        <w:t>0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3" w:val="left"/>
          <w:tab w:pos="19441" w:val="right"/>
        </w:tabs>
        <w:bidi w:val="0"/>
        <w:spacing w:before="0" w:after="480" w:line="300" w:lineRule="auto"/>
        <w:ind w:left="0" w:right="0" w:firstLine="0"/>
        <w:jc w:val="left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Консультирование</w:t>
        <w:tab/>
        <w:t>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4285" w:val="center"/>
          <w:tab w:pos="19441" w:val="right"/>
        </w:tabs>
        <w:bidi w:val="0"/>
        <w:spacing w:before="0" w:after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1*6* Самообследование (количество фактов прохождения самообследования</w:t>
        <w:tab/>
        <w:t>на официальном сайте</w:t>
        <w:tab/>
        <w:t>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8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контрольного (надзорного) органа), всего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02" w:val="left"/>
          <w:tab w:pos="19272" w:val="left"/>
        </w:tabs>
        <w:bidi w:val="0"/>
        <w:spacing w:before="0" w:after="0" w:line="300" w:lineRule="auto"/>
        <w:ind w:left="0" w:right="0" w:firstLine="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Из них количество самообследований, по результатам которых приняты и размещены на</w:t>
        <w:tab/>
        <w:t>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8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официальном сайте контрольного (надзорного) органа декларации соблюдения обязательных требований</w:t>
      </w:r>
    </w:p>
    <w:p>
      <w:pPr>
        <w:pStyle w:val="Style1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23" w:val="left"/>
          <w:tab w:pos="19272" w:val="left"/>
        </w:tabs>
        <w:bidi w:val="0"/>
        <w:spacing w:before="0" w:after="480" w:line="300" w:lineRule="auto"/>
        <w:ind w:left="0" w:right="0" w:firstLine="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Профилактический визит, всего</w:t>
        <w:tab/>
        <w:t>О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9272" w:val="left"/>
        </w:tabs>
        <w:bidi w:val="0"/>
        <w:spacing w:before="0" w:after="48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L7.L </w:t>
      </w:r>
      <w:r>
        <w:rPr>
          <w:color w:val="000000"/>
          <w:spacing w:val="0"/>
          <w:w w:val="100"/>
          <w:position w:val="0"/>
        </w:rPr>
        <w:t>Из них обязательный профилактический визит</w:t>
        <w:tab/>
        <w:t>0</w:t>
      </w:r>
      <w:r>
        <w:fldChar w:fldCharType="end"/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54" w:val="left"/>
        </w:tabs>
        <w:bidi w:val="0"/>
        <w:spacing w:before="0" w:after="480" w:line="300" w:lineRule="auto"/>
        <w:ind w:left="0" w:right="0" w:firstLine="0"/>
        <w:jc w:val="left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Количество проведенных контрольных (надзорных) мероприятий (проверок) с взаимодействием, 0 всего</w:t>
      </w:r>
      <w:r>
        <w:br w:type="page"/>
      </w:r>
    </w:p>
    <w:p>
      <w:pPr>
        <w:pStyle w:val="Style1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08" w:val="left"/>
          <w:tab w:pos="19947" w:val="right"/>
        </w:tabs>
        <w:bidi w:val="0"/>
        <w:spacing w:before="0" w:after="540" w:line="240" w:lineRule="auto"/>
        <w:ind w:left="0" w:right="0" w:firstLine="480"/>
        <w:jc w:val="both"/>
        <w:rPr>
          <w:sz w:val="42"/>
          <w:szCs w:val="42"/>
        </w:rPr>
      </w:pPr>
      <w:r>
        <w:fldChar w:fldCharType="begin"/>
        <w:instrText xml:space="preserve"> TOC \o "1-5" \h \z </w:instrText>
        <w:fldChar w:fldCharType="separate"/>
      </w:r>
      <w:bookmarkStart w:id="12" w:name="bookmark12"/>
      <w:bookmarkEnd w:id="12"/>
      <w:r>
        <w:rPr>
          <w:color w:val="000000"/>
          <w:spacing w:val="0"/>
          <w:w w:val="100"/>
          <w:position w:val="0"/>
          <w:sz w:val="36"/>
          <w:szCs w:val="36"/>
        </w:rPr>
        <w:t>Плановых</w:t>
        <w:tab/>
      </w:r>
      <w:r>
        <w:rPr>
          <w:smallCaps/>
          <w:color w:val="000000"/>
          <w:spacing w:val="0"/>
          <w:w w:val="100"/>
          <w:position w:val="0"/>
          <w:sz w:val="42"/>
          <w:szCs w:val="42"/>
        </w:rPr>
        <w:t>q</w:t>
      </w:r>
    </w:p>
    <w:p>
      <w:pPr>
        <w:pStyle w:val="Style12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496" w:val="left"/>
          <w:tab w:pos="19947" w:val="right"/>
        </w:tabs>
        <w:bidi w:val="0"/>
        <w:spacing w:before="0" w:after="540" w:line="240" w:lineRule="auto"/>
        <w:ind w:left="0" w:right="0" w:firstLine="48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Из них контрольная закупка</w:t>
        <w:tab/>
        <w:t>О</w:t>
      </w:r>
    </w:p>
    <w:p>
      <w:pPr>
        <w:pStyle w:val="Style12"/>
        <w:keepNext w:val="0"/>
        <w:keepLines w:val="0"/>
        <w:widowControl w:val="0"/>
        <w:numPr>
          <w:ilvl w:val="3"/>
          <w:numId w:val="1"/>
        </w:numPr>
        <w:shd w:val="clear" w:color="auto" w:fill="auto"/>
        <w:tabs>
          <w:tab w:pos="1794" w:val="left"/>
          <w:tab w:pos="19759" w:val="left"/>
        </w:tabs>
        <w:bidi w:val="0"/>
        <w:spacing w:before="0" w:after="540" w:line="240" w:lineRule="auto"/>
        <w:ind w:left="0" w:right="0" w:firstLine="48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В том числе в отношении субъектов малого и среднего предпринимательства</w:t>
        <w:tab/>
        <w:t>0</w:t>
      </w:r>
    </w:p>
    <w:p>
      <w:pPr>
        <w:pStyle w:val="Style12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501" w:val="left"/>
          <w:tab w:pos="19947" w:val="right"/>
        </w:tabs>
        <w:bidi w:val="0"/>
        <w:spacing w:before="0" w:after="580" w:line="240" w:lineRule="auto"/>
        <w:ind w:left="0" w:right="0" w:firstLine="48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Из них мониторинговая закупка</w:t>
        <w:tab/>
        <w:t>0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794" w:val="left"/>
          <w:tab w:pos="19759" w:val="left"/>
        </w:tabs>
        <w:bidi w:val="0"/>
        <w:spacing w:before="0" w:after="540" w:line="240" w:lineRule="auto"/>
        <w:ind w:left="0" w:right="0" w:firstLine="48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В том числе в отношении субъектов малого и среднего предпринимательства</w:t>
        <w:tab/>
        <w:t>0</w:t>
      </w:r>
    </w:p>
    <w:p>
      <w:pPr>
        <w:pStyle w:val="Style12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515" w:val="left"/>
          <w:tab w:pos="19947" w:val="right"/>
        </w:tabs>
        <w:bidi w:val="0"/>
        <w:spacing w:before="0" w:after="580" w:line="240" w:lineRule="auto"/>
        <w:ind w:left="0" w:right="0" w:firstLine="48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Из них выборочный контроль</w:t>
        <w:tab/>
        <w:t>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9759" w:val="left"/>
        </w:tabs>
        <w:bidi w:val="0"/>
        <w:spacing w:before="0" w:after="540" w:line="240" w:lineRule="auto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2.1.31. В том числе в отношении субъектов малого и среднего предпринимательства</w:t>
        <w:tab/>
        <w:t>0</w:t>
      </w:r>
    </w:p>
    <w:p>
      <w:pPr>
        <w:pStyle w:val="Style12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515" w:val="left"/>
          <w:tab w:pos="19947" w:val="right"/>
        </w:tabs>
        <w:bidi w:val="0"/>
        <w:spacing w:before="0" w:after="580" w:line="240" w:lineRule="auto"/>
        <w:ind w:left="0" w:right="0" w:firstLine="480"/>
        <w:jc w:val="both"/>
        <w:rPr>
          <w:sz w:val="42"/>
          <w:szCs w:val="42"/>
        </w:rPr>
      </w:pPr>
      <w:bookmarkStart w:id="18" w:name="bookmark18"/>
      <w:bookmarkEnd w:id="18"/>
      <w:r>
        <w:rPr>
          <w:color w:val="000000"/>
          <w:spacing w:val="0"/>
          <w:w w:val="100"/>
          <w:position w:val="0"/>
          <w:sz w:val="36"/>
          <w:szCs w:val="36"/>
        </w:rPr>
        <w:t>Из них инспекционный визит</w:t>
        <w:tab/>
      </w:r>
      <w:r>
        <w:rPr>
          <w:smallCaps/>
          <w:color w:val="000000"/>
          <w:spacing w:val="0"/>
          <w:w w:val="100"/>
          <w:position w:val="0"/>
          <w:sz w:val="42"/>
          <w:szCs w:val="42"/>
        </w:rPr>
        <w:t>q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9759" w:val="left"/>
        </w:tabs>
        <w:bidi w:val="0"/>
        <w:spacing w:before="0" w:after="540" w:line="240" w:lineRule="auto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21.41. В том числе в отношении субъектов малого и среднего предпринимательства</w:t>
        <w:tab/>
        <w:t>0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96" w:val="left"/>
          <w:tab w:pos="19947" w:val="right"/>
        </w:tabs>
        <w:bidi w:val="0"/>
        <w:spacing w:before="0" w:after="0" w:line="240" w:lineRule="auto"/>
        <w:ind w:left="0" w:right="0" w:firstLine="48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Из них рейдовый осмотр</w:t>
        <w:tab/>
        <w:t>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5478" w:val="left"/>
          <w:tab w:leader="underscore" w:pos="16822" w:val="left"/>
        </w:tabs>
        <w:bidi w:val="0"/>
        <w:spacing w:before="0" w:after="160" w:line="240" w:lineRule="auto"/>
        <w:ind w:left="7620" w:right="0" w:firstLine="0"/>
        <w:jc w:val="left"/>
      </w:pPr>
      <w:r>
        <w:rPr>
          <w:color w:val="000000"/>
          <w:spacing w:val="0"/>
          <w:w w:val="100"/>
          <w:position w:val="0"/>
        </w:rPr>
        <w:t>I</w:t>
        <w:tab/>
        <w:tab/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9759" w:val="left"/>
        </w:tabs>
        <w:bidi w:val="0"/>
        <w:spacing w:before="0" w:after="540" w:line="240" w:lineRule="auto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21.51* В том числе в отношении субъектов малого и среднего предпринимательства</w:t>
        <w:tab/>
        <w:t>0</w:t>
      </w:r>
    </w:p>
    <w:p>
      <w:pPr>
        <w:pStyle w:val="Style1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96" w:val="left"/>
          <w:tab w:pos="19947" w:val="right"/>
        </w:tabs>
        <w:bidi w:val="0"/>
        <w:spacing w:before="0" w:after="580" w:line="240" w:lineRule="auto"/>
        <w:ind w:left="0" w:right="0" w:firstLine="480"/>
        <w:jc w:val="both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>Из них документарная проверка</w:t>
        <w:tab/>
        <w:t>0</w:t>
      </w:r>
    </w:p>
    <w:p>
      <w:pPr>
        <w:pStyle w:val="Style1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794" w:val="left"/>
          <w:tab w:pos="19947" w:val="right"/>
        </w:tabs>
        <w:bidi w:val="0"/>
        <w:spacing w:before="0" w:after="540" w:line="240" w:lineRule="auto"/>
        <w:ind w:left="0" w:right="0" w:firstLine="48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В том числе в отношении субъектов малого и среднего предпринимательства</w:t>
        <w:tab/>
        <w:t>0</w:t>
      </w:r>
    </w:p>
    <w:p>
      <w:pPr>
        <w:pStyle w:val="Style1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486" w:val="left"/>
          <w:tab w:pos="19947" w:val="right"/>
        </w:tabs>
        <w:bidi w:val="0"/>
        <w:spacing w:before="0" w:after="580" w:line="240" w:lineRule="auto"/>
        <w:ind w:left="0" w:right="0" w:firstLine="48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Из них выездная проверка</w:t>
        <w:tab/>
        <w:t>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9947" w:val="right"/>
        </w:tabs>
        <w:bidi w:val="0"/>
        <w:spacing w:before="0" w:after="540" w:line="240" w:lineRule="auto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2.1.71. В том числе в отношении субъектов малого и среднего предпринимательства</w:t>
        <w:tab/>
        <w:t>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9947" w:val="right"/>
        </w:tabs>
        <w:bidi w:val="0"/>
        <w:spacing w:before="0" w:after="540" w:line="240" w:lineRule="auto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2.2. Внеплановых</w:t>
        <w:tab/>
        <w:t>0</w:t>
      </w:r>
    </w:p>
    <w:p>
      <w:pPr>
        <w:pStyle w:val="Style1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794" w:val="left"/>
          <w:tab w:pos="19947" w:val="right"/>
        </w:tabs>
        <w:bidi w:val="0"/>
        <w:spacing w:before="0" w:after="540" w:line="240" w:lineRule="auto"/>
        <w:ind w:left="0" w:right="0" w:firstLine="480"/>
        <w:jc w:val="both"/>
      </w:pPr>
      <w:bookmarkStart w:id="23" w:name="bookmark23"/>
      <w:bookmarkEnd w:id="23"/>
      <w:r>
        <w:rPr>
          <w:color w:val="000000"/>
          <w:spacing w:val="0"/>
          <w:w w:val="100"/>
          <w:position w:val="0"/>
        </w:rPr>
        <w:t>Из них контрольная закупка</w:t>
        <w:tab/>
        <w:t>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9947" w:val="right"/>
        </w:tabs>
        <w:bidi w:val="0"/>
        <w:spacing w:before="0" w:after="540" w:line="240" w:lineRule="auto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2.211. В том числе в отношений субъектов малого и среднего предпринимательства</w:t>
        <w:tab/>
        <w:t>0</w:t>
      </w:r>
    </w:p>
    <w:p>
      <w:pPr>
        <w:pStyle w:val="Style1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496" w:val="left"/>
          <w:tab w:pos="19947" w:val="right"/>
        </w:tabs>
        <w:bidi w:val="0"/>
        <w:spacing w:before="0" w:after="780" w:line="240" w:lineRule="auto"/>
        <w:ind w:left="0" w:right="0" w:firstLine="480"/>
        <w:jc w:val="both"/>
      </w:pPr>
      <w:bookmarkStart w:id="24" w:name="bookmark24"/>
      <w:bookmarkEnd w:id="24"/>
      <w:r>
        <w:rPr>
          <w:color w:val="000000"/>
          <w:spacing w:val="0"/>
          <w:w w:val="100"/>
          <w:position w:val="0"/>
        </w:rPr>
        <w:t>Из них мониторинговая закупка</w:t>
        <w:tab/>
        <w:t>0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  <w:sectPr>
          <w:headerReference w:type="default" r:id="rId5"/>
          <w:footerReference w:type="default" r:id="rId6"/>
          <w:headerReference w:type="even" r:id="rId7"/>
          <w:footerReference w:type="even" r:id="rId8"/>
          <w:headerReference w:type="first" r:id="rId9"/>
          <w:footerReference w:type="first" r:id="rId10"/>
          <w:footnotePr>
            <w:pos w:val="pageBottom"/>
            <w:numFmt w:val="decimal"/>
            <w:numRestart w:val="continuous"/>
          </w:footnotePr>
          <w:pgSz w:w="30048" w:h="23398" w:orient="landscape"/>
          <w:pgMar w:top="1565" w:right="8042" w:bottom="2394" w:left="948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17646650</wp:posOffset>
                </wp:positionH>
                <wp:positionV relativeFrom="paragraph">
                  <wp:posOffset>63500</wp:posOffset>
                </wp:positionV>
                <wp:extent cx="283210" cy="20447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321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2/9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389.5pt;margin-top:5.pt;width:22.300000000000001pt;height:16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2/9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юп </w:t>
      </w:r>
      <w:r>
        <w:rPr>
          <w:color w:val="000000"/>
          <w:spacing w:val="0"/>
          <w:w w:val="100"/>
          <w:position w:val="0"/>
          <w:sz w:val="24"/>
          <w:szCs w:val="24"/>
        </w:rPr>
        <w:t>itoring.ar.gov.ru/cortrols/doklad/prinV31</w:t>
      </w:r>
      <w:r>
        <w:rPr>
          <w:color w:val="000000"/>
          <w:spacing w:val="0"/>
          <w:w w:val="100"/>
          <w:position w:val="0"/>
          <w:sz w:val="24"/>
          <w:szCs w:val="24"/>
        </w:rPr>
        <w:t>5153</w:t>
      </w:r>
    </w:p>
    <w:p>
      <w:pPr>
        <w:widowControl w:val="0"/>
        <w:spacing w:line="53" w:lineRule="exact"/>
        <w:rPr>
          <w:sz w:val="4"/>
          <w:szCs w:val="4"/>
        </w:rPr>
      </w:pPr>
    </w:p>
    <w:p>
      <w:pPr>
        <w:widowControl w:val="0"/>
        <w:spacing w:line="1" w:lineRule="exact"/>
        <w:sectPr>
          <w:headerReference w:type="default" r:id="rId11"/>
          <w:footerReference w:type="default" r:id="rId12"/>
          <w:headerReference w:type="even" r:id="rId13"/>
          <w:footerReference w:type="even" r:id="rId14"/>
          <w:headerReference w:type="first" r:id="rId15"/>
          <w:footerReference w:type="first" r:id="rId16"/>
          <w:footnotePr>
            <w:pos w:val="pageBottom"/>
            <w:numFmt w:val="decimal"/>
            <w:numRestart w:val="continuous"/>
          </w:footnotePr>
          <w:pgSz w:w="30048" w:h="23398" w:orient="landscape"/>
          <w:pgMar w:top="3242" w:right="2415" w:bottom="633" w:left="671" w:header="0" w:footer="3" w:gutter="0"/>
          <w:cols w:space="720"/>
          <w:noEndnote/>
          <w:titlePg/>
          <w:rtlGutter w:val="0"/>
          <w:docGrid w:linePitch="360"/>
        </w:sectPr>
      </w:pPr>
    </w:p>
    <w:p>
      <w:pPr>
        <w:pStyle w:val="Style1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814" w:val="left"/>
          <w:tab w:pos="20771" w:val="left"/>
        </w:tabs>
        <w:bidi w:val="0"/>
        <w:spacing w:before="0" w:after="440" w:line="310" w:lineRule="auto"/>
        <w:ind w:left="1500" w:right="0" w:firstLine="0"/>
        <w:jc w:val="both"/>
      </w:pPr>
      <w:r>
        <w:fldChar w:fldCharType="begin"/>
        <w:instrText xml:space="preserve"> TOC \o "1-5" \h \z </w:instrText>
        <w:fldChar w:fldCharType="separate"/>
      </w: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В том числе в отношении субъектов малого и среднего предпринимательства</w:t>
        <w:tab/>
        <w:t>О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20771" w:val="left"/>
        </w:tabs>
        <w:bidi w:val="0"/>
        <w:spacing w:before="0" w:after="440" w:line="310" w:lineRule="auto"/>
        <w:ind w:left="1500" w:right="0" w:firstLine="0"/>
        <w:jc w:val="both"/>
      </w:pPr>
      <w:r>
        <w:rPr>
          <w:color w:val="000000"/>
          <w:spacing w:val="0"/>
          <w:w w:val="100"/>
          <w:position w:val="0"/>
        </w:rPr>
        <w:t>2.23. Из них выборочный контроль</w:t>
        <w:tab/>
        <w:t>0</w:t>
      </w:r>
    </w:p>
    <w:p>
      <w:pPr>
        <w:pStyle w:val="Style1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814" w:val="left"/>
          <w:tab w:pos="20771" w:val="left"/>
        </w:tabs>
        <w:bidi w:val="0"/>
        <w:spacing w:before="0" w:after="440" w:line="310" w:lineRule="auto"/>
        <w:ind w:left="1500" w:right="0" w:firstLine="0"/>
        <w:jc w:val="both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В том числе в отношении субъектов малого и среднего предпринимательства</w:t>
        <w:tab/>
        <w:t>0</w:t>
      </w:r>
    </w:p>
    <w:p>
      <w:pPr>
        <w:pStyle w:val="Style1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506" w:val="left"/>
          <w:tab w:pos="20771" w:val="left"/>
        </w:tabs>
        <w:bidi w:val="0"/>
        <w:spacing w:before="0" w:after="440" w:line="310" w:lineRule="auto"/>
        <w:ind w:left="1500" w:right="0" w:firstLine="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Из них инспекционный визит</w:t>
        <w:tab/>
        <w:t>0</w:t>
      </w:r>
    </w:p>
    <w:p>
      <w:pPr>
        <w:pStyle w:val="Style1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2814" w:val="left"/>
          <w:tab w:pos="20771" w:val="left"/>
        </w:tabs>
        <w:bidi w:val="0"/>
        <w:spacing w:before="0" w:after="440" w:line="310" w:lineRule="auto"/>
        <w:ind w:left="1500" w:right="0" w:firstLine="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</w:rPr>
        <w:t>8 том числе в отношении субъектов малого и среднего предпринимательства</w:t>
        <w:tab/>
        <w:t>0</w:t>
      </w:r>
    </w:p>
    <w:p>
      <w:pPr>
        <w:pStyle w:val="Style1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516" w:val="left"/>
          <w:tab w:pos="20771" w:val="left"/>
        </w:tabs>
        <w:bidi w:val="0"/>
        <w:spacing w:before="0" w:after="440" w:line="310" w:lineRule="auto"/>
        <w:ind w:left="1500" w:right="0" w:firstLine="0"/>
        <w:jc w:val="both"/>
      </w:pPr>
      <w:bookmarkStart w:id="29" w:name="bookmark29"/>
      <w:bookmarkEnd w:id="29"/>
      <w:r>
        <w:rPr>
          <w:color w:val="000000"/>
          <w:spacing w:val="0"/>
          <w:w w:val="100"/>
          <w:position w:val="0"/>
        </w:rPr>
        <w:t>Из них рейдовый осмотр</w:t>
        <w:tab/>
        <w:t>0</w:t>
      </w:r>
    </w:p>
    <w:p>
      <w:pPr>
        <w:pStyle w:val="Style1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814" w:val="left"/>
          <w:tab w:pos="20771" w:val="left"/>
        </w:tabs>
        <w:bidi w:val="0"/>
        <w:spacing w:before="0" w:after="440" w:line="310" w:lineRule="auto"/>
        <w:ind w:left="1500" w:right="0" w:firstLine="0"/>
        <w:jc w:val="both"/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8 том числе в отношении субъектов малого и среднего предпринимательства</w:t>
        <w:tab/>
        <w:t>0</w:t>
      </w:r>
    </w:p>
    <w:p>
      <w:pPr>
        <w:pStyle w:val="Style1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516" w:val="left"/>
          <w:tab w:pos="20771" w:val="left"/>
        </w:tabs>
        <w:bidi w:val="0"/>
        <w:spacing w:before="0" w:after="440" w:line="310" w:lineRule="auto"/>
        <w:ind w:left="1500" w:right="0" w:firstLine="0"/>
        <w:jc w:val="both"/>
      </w:pPr>
      <w:bookmarkStart w:id="31" w:name="bookmark31"/>
      <w:bookmarkEnd w:id="31"/>
      <w:r>
        <w:rPr>
          <w:color w:val="000000"/>
          <w:spacing w:val="0"/>
          <w:w w:val="100"/>
          <w:position w:val="0"/>
        </w:rPr>
        <w:t>Из них документарная проверка</w:t>
        <w:tab/>
        <w:t>0</w:t>
      </w:r>
    </w:p>
    <w:p>
      <w:pPr>
        <w:pStyle w:val="Style1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2814" w:val="left"/>
          <w:tab w:pos="20771" w:val="left"/>
        </w:tabs>
        <w:bidi w:val="0"/>
        <w:spacing w:before="0" w:after="440" w:line="310" w:lineRule="auto"/>
        <w:ind w:left="1500" w:right="0" w:firstLine="0"/>
        <w:jc w:val="both"/>
      </w:pPr>
      <w:bookmarkStart w:id="32" w:name="bookmark32"/>
      <w:bookmarkEnd w:id="32"/>
      <w:r>
        <w:rPr>
          <w:color w:val="000000"/>
          <w:spacing w:val="0"/>
          <w:w w:val="100"/>
          <w:position w:val="0"/>
        </w:rPr>
        <w:t>В том числе в отношении субъектов малого и среднего предпринимательства</w:t>
        <w:tab/>
        <w:t>0</w:t>
      </w:r>
    </w:p>
    <w:p>
      <w:pPr>
        <w:pStyle w:val="Style1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521" w:val="left"/>
          <w:tab w:pos="20771" w:val="left"/>
        </w:tabs>
        <w:bidi w:val="0"/>
        <w:spacing w:before="0" w:after="440" w:line="310" w:lineRule="auto"/>
        <w:ind w:left="1500" w:right="0" w:firstLine="0"/>
        <w:jc w:val="both"/>
      </w:pPr>
      <w:bookmarkStart w:id="33" w:name="bookmark33"/>
      <w:bookmarkEnd w:id="33"/>
      <w:r>
        <w:rPr>
          <w:color w:val="000000"/>
          <w:spacing w:val="0"/>
          <w:w w:val="100"/>
          <w:position w:val="0"/>
        </w:rPr>
        <w:t>Из них выездная проверка</w:t>
        <w:tab/>
        <w:t>0</w:t>
      </w:r>
    </w:p>
    <w:p>
      <w:pPr>
        <w:pStyle w:val="Style1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2823" w:val="left"/>
          <w:tab w:pos="20771" w:val="left"/>
        </w:tabs>
        <w:bidi w:val="0"/>
        <w:spacing w:before="0" w:after="440" w:line="310" w:lineRule="auto"/>
        <w:ind w:left="1500" w:right="0" w:firstLine="0"/>
        <w:jc w:val="both"/>
      </w:pPr>
      <w:bookmarkStart w:id="34" w:name="bookmark34"/>
      <w:bookmarkEnd w:id="34"/>
      <w:r>
        <w:rPr>
          <w:color w:val="000000"/>
          <w:spacing w:val="0"/>
          <w:w w:val="100"/>
          <w:position w:val="0"/>
        </w:rPr>
        <w:t>В том числе в отношении субъектов малого и среднего предпринимательства</w:t>
        <w:tab/>
        <w:t>0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940" w:val="left"/>
          <w:tab w:pos="20771" w:val="left"/>
        </w:tabs>
        <w:bidi w:val="0"/>
        <w:spacing w:before="0" w:after="0" w:line="310" w:lineRule="auto"/>
        <w:ind w:left="1500" w:right="0" w:firstLine="0"/>
        <w:jc w:val="both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Количество контрольных (надзорных) действий, совершенных при проведении контрольных</w:t>
        <w:tab/>
        <w:t>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31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</w:rPr>
        <w:t>(надзорных) мероприятий (проверок), всего</w:t>
      </w:r>
    </w:p>
    <w:p>
      <w:pPr>
        <w:pStyle w:val="Style1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823" w:val="left"/>
          <w:tab w:pos="20971" w:val="right"/>
        </w:tabs>
        <w:bidi w:val="0"/>
        <w:spacing w:before="0" w:after="440" w:line="310" w:lineRule="auto"/>
        <w:ind w:left="1500" w:right="0" w:firstLine="0"/>
        <w:jc w:val="both"/>
      </w:pPr>
      <w:bookmarkStart w:id="36" w:name="bookmark36"/>
      <w:bookmarkEnd w:id="36"/>
      <w:r>
        <w:rPr>
          <w:color w:val="000000"/>
          <w:spacing w:val="0"/>
          <w:w w:val="100"/>
          <w:position w:val="0"/>
        </w:rPr>
        <w:t>Осмотр</w:t>
        <w:tab/>
        <w:t>0</w:t>
      </w:r>
    </w:p>
    <w:p>
      <w:pPr>
        <w:pStyle w:val="Style1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242" w:val="left"/>
          <w:tab w:pos="20971" w:val="right"/>
        </w:tabs>
        <w:bidi w:val="0"/>
        <w:spacing w:before="0" w:after="440" w:line="310" w:lineRule="auto"/>
        <w:ind w:left="1500" w:right="0" w:firstLine="0"/>
        <w:jc w:val="both"/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>Досмотр</w:t>
        <w:tab/>
        <w:t>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20971" w:val="right"/>
        </w:tabs>
        <w:bidi w:val="0"/>
        <w:spacing w:before="0" w:after="440" w:line="310" w:lineRule="auto"/>
        <w:ind w:left="1500" w:right="0" w:firstLine="0"/>
        <w:jc w:val="both"/>
      </w:pPr>
      <w:r>
        <w:rPr>
          <w:color w:val="000000"/>
          <w:spacing w:val="0"/>
          <w:w w:val="100"/>
          <w:position w:val="0"/>
        </w:rPr>
        <w:t>33. Опрос</w:t>
        <w:tab/>
        <w:t>0</w:t>
      </w:r>
    </w:p>
    <w:p>
      <w:pPr>
        <w:pStyle w:val="Style1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2238" w:val="left"/>
          <w:tab w:pos="5810" w:val="center"/>
          <w:tab w:pos="20971" w:val="right"/>
        </w:tabs>
        <w:bidi w:val="0"/>
        <w:spacing w:before="0" w:after="440" w:line="310" w:lineRule="auto"/>
        <w:ind w:left="1500" w:right="0" w:firstLine="0"/>
        <w:jc w:val="both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>Получение</w:t>
        <w:tab/>
        <w:t>письменных объяснений</w:t>
        <w:tab/>
        <w:t>0</w:t>
      </w:r>
    </w:p>
    <w:p>
      <w:pPr>
        <w:pStyle w:val="Style1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2238" w:val="left"/>
          <w:tab w:pos="20971" w:val="right"/>
        </w:tabs>
        <w:bidi w:val="0"/>
        <w:spacing w:before="0" w:after="440" w:line="310" w:lineRule="auto"/>
        <w:ind w:left="1500" w:right="0" w:firstLine="0"/>
        <w:jc w:val="both"/>
      </w:pPr>
      <w:bookmarkStart w:id="39" w:name="bookmark39"/>
      <w:bookmarkEnd w:id="39"/>
      <w:r>
        <w:rPr>
          <w:color w:val="000000"/>
          <w:spacing w:val="0"/>
          <w:w w:val="100"/>
          <w:position w:val="0"/>
        </w:rPr>
        <w:t>Истребование документов.,</w:t>
        <w:tab/>
        <w:t>0</w:t>
      </w:r>
      <w:r>
        <w:fldChar w:fldCharType="end"/>
      </w:r>
    </w:p>
    <w:p>
      <w:pPr>
        <w:pStyle w:val="Style9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2502" w:val="left"/>
        </w:tabs>
        <w:bidi w:val="0"/>
        <w:spacing w:before="0" w:after="620"/>
        <w:ind w:left="1500" w:right="0" w:firstLine="20"/>
        <w:jc w:val="both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18132425</wp:posOffset>
                </wp:positionH>
                <wp:positionV relativeFrom="paragraph">
                  <wp:posOffset>1028700</wp:posOffset>
                </wp:positionV>
                <wp:extent cx="283210" cy="201295"/>
                <wp:wrapSquare wrapText="bothSides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321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3/9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427.75pt;margin-top:81.pt;width:22.300000000000001pt;height:15.8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3/9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40" w:name="bookmark40"/>
      <w:bookmarkEnd w:id="40"/>
      <w:r>
        <w:rPr>
          <w:color w:val="000000"/>
          <w:spacing w:val="0"/>
          <w:w w:val="100"/>
          <w:position w:val="0"/>
        </w:rPr>
        <w:t>Из них истребование документов, которые в соответствии с обязательными требованиями должны 0 находиться в месте нахождения (осуществления деятельности) контролируемого лица (его филиалов,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https ://monitoring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аг. </w:t>
      </w:r>
      <w:r>
        <w:rPr>
          <w:color w:val="000000"/>
          <w:spacing w:val="0"/>
          <w:w w:val="100"/>
          <w:position w:val="0"/>
          <w:sz w:val="24"/>
          <w:szCs w:val="24"/>
        </w:rPr>
        <w:t>go v. ru/con trol s/d ok I a d/pri nt/315158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19094"/>
        <w:gridCol w:w="6398"/>
      </w:tblGrid>
      <w:tr>
        <w:trPr>
          <w:trHeight w:val="66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представительств, обособленных структурных подразделений) либо объекта контроля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7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3,6. Отбор проб (образцов)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97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3.7. Инструментальное обследование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97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3.8. Испытание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98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3.9. Экспертиза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99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3.10. Эксперимент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152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4* Количество проведенных контрольных (надзорных) мероприятий без взаимодействия (выездных обследований) (учитывается каждый факт выхода на мероприятие)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152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 Количество контрольных (надзорных) мероприятий (проверок), проведенных с использованием средств дистанционного взаимодействия, всего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9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6. Количество контрольных (надзорных)^мероприятий (проверок), проведенных с привлечением: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8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6,1, Экспертных организаций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98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6.2. Экспертов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98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6.3. Специалистов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151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7. Количество контролируемых лиц, в отношении которых проведены контрольные (надзорные) мероприятия (проверки) с взаимодействием, всего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998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7.1. В том числе в отношении субъектов малого и среднего предпринимательства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151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8. Количество объектов контроля, в отношении которых проведены контрольные (надзорные) мероприятия (проверки) с взаимодействием, всего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98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8.1. В том числе деятельность, действия (бездействие) граждан и организаций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140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8.2. В том числе результаты деятельности граждан и организаций, включая продукцию (товары), работы и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30048" w:h="23398" w:orient="landscape"/>
          <w:pgMar w:top="3242" w:right="2415" w:bottom="633" w:left="671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18077180</wp:posOffset>
                </wp:positionH>
                <wp:positionV relativeFrom="margin">
                  <wp:posOffset>12139930</wp:posOffset>
                </wp:positionV>
                <wp:extent cx="286385" cy="201295"/>
                <wp:wrapSquare wrapText="bothSides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638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4/9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423.4000000000001pt;margin-top:955.89999999999998pt;width:22.550000000000001pt;height:15.85pt;z-index:-125829371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4/9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httpsV/monitonng. </w:t>
      </w:r>
      <w:r>
        <w:rPr>
          <w:color w:val="000000"/>
          <w:spacing w:val="0"/>
          <w:w w:val="100"/>
          <w:position w:val="0"/>
          <w:sz w:val="24"/>
          <w:szCs w:val="24"/>
        </w:rPr>
        <w:t>aLgov.ru/controls/doklad/prinV315158</w:t>
      </w:r>
    </w:p>
    <w:tbl>
      <w:tblPr>
        <w:tblOverlap w:val="never"/>
        <w:jc w:val="center"/>
        <w:tblLayout w:type="fixed"/>
      </w:tblPr>
      <w:tblGrid>
        <w:gridCol w:w="19166"/>
        <w:gridCol w:w="6192"/>
      </w:tblGrid>
      <w:tr>
        <w:trPr>
          <w:trHeight w:val="74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услуги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7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83. </w:t>
            </w:r>
            <w:r>
              <w:rPr>
                <w:color w:val="000000"/>
                <w:spacing w:val="0"/>
                <w:w w:val="100"/>
                <w:position w:val="0"/>
              </w:rPr>
              <w:t>В том числе производственные объекты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150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9- 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требований, всего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34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0</w:t>
            </w:r>
          </w:p>
        </w:tc>
      </w:tr>
      <w:tr>
        <w:trPr>
          <w:trHeight w:val="97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  <w:r>
              <w:rPr>
                <w:color w:val="000000"/>
                <w:spacing w:val="0"/>
                <w:w w:val="100"/>
                <w:position w:val="0"/>
                <w:vertAlign w:val="subscript"/>
              </w:rPr>
              <w:t>+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В том числе субъектов малого и среднего предпринимательства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152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10. 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требований, всего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36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о</w:t>
            </w:r>
          </w:p>
        </w:tc>
      </w:tr>
      <w:tr>
        <w:trPr>
          <w:trHeight w:val="99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101. В том числе деятельность, действия (бездействие) граждан и организаций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151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10.2. 8 том числе 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97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10.3, В том числе производственные объекты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98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11. Количество нарушений обязательных требований (по каждому факту нарушения), всего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98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11.1. Выявленных в рамках контрольных (надзорных) мероприятий (проверок) с взаимодействием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320"/>
        <w:gridCol w:w="6432"/>
      </w:tblGrid>
      <w:tr>
        <w:trPr>
          <w:trHeight w:val="72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11.1.1. Из них в отношении субъектов малого и среднего предпринимательства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99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11.2. Выявленных в рамках специальных режимов государственного контроля (надзора)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152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12. Количество контрольных (надзорных) мероприятий (проверок) с взаимодействием, при проведении которых выявлены нарушения обязательных требований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99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121. В том числе в отношении субъектов малого и среднего предпринимательства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97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13. Количество фактов неисполнения предписания контрольного (надзорного) органа, всего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142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6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%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14. Количество актов о нарушении обязательных требований, составленных в рамках осуществления постоянного рейда, всего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</w:tbl>
    <w:p>
      <w:pPr>
        <w:widowControl w:val="0"/>
        <w:spacing w:after="11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17"/>
          <w:footerReference w:type="default" r:id="rId18"/>
          <w:headerReference w:type="even" r:id="rId19"/>
          <w:footerReference w:type="even" r:id="rId20"/>
          <w:footnotePr>
            <w:pos w:val="pageBottom"/>
            <w:numFmt w:val="decimal"/>
            <w:numRestart w:val="continuous"/>
          </w:footnotePr>
          <w:pgSz w:w="30048" w:h="23398" w:orient="landscape"/>
          <w:pgMar w:top="1567" w:right="3720" w:bottom="1567" w:left="24" w:header="0" w:footer="1139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17230090</wp:posOffset>
                </wp:positionH>
                <wp:positionV relativeFrom="paragraph">
                  <wp:posOffset>0</wp:posOffset>
                </wp:positionV>
                <wp:extent cx="283210" cy="204470"/>
                <wp:wrapSquare wrapText="bothSides"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321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5/9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1356.7pt;margin-top:0;width:22.300000000000001pt;height:16.100000000000001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5/9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</w:rPr>
        <w:t>Vmonitnri ng. ar. gov. nj/con t rd s/d oklad/print/315158</w:t>
      </w:r>
    </w:p>
    <w:p>
      <w:pPr>
        <w:widowControl w:val="0"/>
        <w:spacing w:line="97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headerReference w:type="default" r:id="rId21"/>
          <w:footerReference w:type="default" r:id="rId22"/>
          <w:headerReference w:type="even" r:id="rId23"/>
          <w:footerReference w:type="even" r:id="rId24"/>
          <w:headerReference w:type="first" r:id="rId25"/>
          <w:footerReference w:type="first" r:id="rId26"/>
          <w:footnotePr>
            <w:pos w:val="pageBottom"/>
            <w:numFmt w:val="decimal"/>
            <w:numRestart w:val="continuous"/>
          </w:footnotePr>
          <w:pgSz w:w="30048" w:h="23398" w:orient="landscape"/>
          <w:pgMar w:top="3077" w:right="2853" w:bottom="728" w:left="367" w:header="0" w:footer="3" w:gutter="0"/>
          <w:cols w:space="720"/>
          <w:noEndnote/>
          <w:titlePg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2780" w:val="left"/>
        </w:tabs>
        <w:bidi w:val="0"/>
        <w:spacing w:before="0" w:after="460" w:line="307" w:lineRule="auto"/>
        <w:ind w:left="2100" w:right="0" w:firstLine="40"/>
        <w:jc w:val="both"/>
      </w:pPr>
      <w:bookmarkStart w:id="41" w:name="bookmark41"/>
      <w:bookmarkEnd w:id="41"/>
      <w:r>
        <w:rPr>
          <w:color w:val="000000"/>
          <w:spacing w:val="0"/>
          <w:w w:val="100"/>
          <w:position w:val="0"/>
        </w:rPr>
        <w:t>Количество выявленных фактов нарушения обязательных требований, по которым возбуждены 0 дела об административных правонарушениях, всего</w:t>
      </w:r>
    </w:p>
    <w:p>
      <w:pPr>
        <w:pStyle w:val="Style1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2801" w:val="left"/>
          <w:tab w:pos="21399" w:val="left"/>
        </w:tabs>
        <w:bidi w:val="0"/>
        <w:spacing w:before="0" w:after="0"/>
        <w:ind w:left="2100" w:right="0" w:firstLine="40"/>
        <w:jc w:val="both"/>
      </w:pPr>
      <w:r>
        <w:fldChar w:fldCharType="begin"/>
        <w:instrText xml:space="preserve"> TOC \o "1-5" \h \z </w:instrText>
        <w:fldChar w:fldCharType="separate"/>
      </w:r>
      <w:bookmarkStart w:id="42" w:name="bookmark42"/>
      <w:bookmarkEnd w:id="42"/>
      <w:r>
        <w:rPr>
          <w:color w:val="000000"/>
          <w:spacing w:val="0"/>
          <w:w w:val="100"/>
          <w:position w:val="0"/>
        </w:rPr>
        <w:t>Количество контрольных (надзорных) мероприятий (проверок), по итогам которых по фактам</w:t>
        <w:tab/>
        <w:t>О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/>
        <w:ind w:left="2100" w:right="0" w:firstLine="0"/>
        <w:jc w:val="left"/>
      </w:pPr>
      <w:r>
        <w:rPr>
          <w:color w:val="000000"/>
          <w:spacing w:val="0"/>
          <w:w w:val="100"/>
          <w:position w:val="0"/>
        </w:rPr>
        <w:t>выявленных нарушений назначены административные наказания, всего</w:t>
      </w:r>
    </w:p>
    <w:p>
      <w:pPr>
        <w:pStyle w:val="Style12"/>
        <w:keepNext w:val="0"/>
        <w:keepLines w:val="0"/>
        <w:widowControl w:val="0"/>
        <w:numPr>
          <w:ilvl w:val="1"/>
          <w:numId w:val="37"/>
        </w:numPr>
        <w:shd w:val="clear" w:color="auto" w:fill="auto"/>
        <w:tabs>
          <w:tab w:pos="3004" w:val="left"/>
          <w:tab w:pos="21399" w:val="left"/>
        </w:tabs>
        <w:bidi w:val="0"/>
        <w:spacing w:before="0"/>
        <w:ind w:left="2100" w:right="0" w:firstLine="0"/>
        <w:jc w:val="left"/>
      </w:pPr>
      <w:bookmarkStart w:id="43" w:name="bookmark43"/>
      <w:bookmarkEnd w:id="43"/>
      <w:r>
        <w:rPr>
          <w:color w:val="000000"/>
          <w:spacing w:val="0"/>
          <w:w w:val="100"/>
          <w:position w:val="0"/>
        </w:rPr>
        <w:t>В том числе в отношении субъектов малого и среднего предпринимательства</w:t>
        <w:tab/>
        <w:t>О</w:t>
      </w:r>
    </w:p>
    <w:p>
      <w:pPr>
        <w:pStyle w:val="Style1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2761" w:val="left"/>
          <w:tab w:pos="21399" w:val="left"/>
        </w:tabs>
        <w:bidi w:val="0"/>
        <w:spacing w:before="0" w:after="0"/>
        <w:ind w:left="2100" w:right="0" w:firstLine="0"/>
        <w:jc w:val="left"/>
      </w:pPr>
      <w:bookmarkStart w:id="44" w:name="bookmark44"/>
      <w:bookmarkEnd w:id="44"/>
      <w:r>
        <w:rPr>
          <w:color w:val="000000"/>
          <w:spacing w:val="0"/>
          <w:w w:val="100"/>
          <w:position w:val="0"/>
        </w:rPr>
        <w:t>Количество административных наказаний, наложенных по итогам контрольных (надзорных)</w:t>
        <w:tab/>
        <w:t>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/>
        <w:ind w:left="2100" w:right="0" w:firstLine="0"/>
        <w:jc w:val="left"/>
      </w:pPr>
      <w:r>
        <w:rPr>
          <w:color w:val="000000"/>
          <w:spacing w:val="0"/>
          <w:w w:val="100"/>
          <w:position w:val="0"/>
        </w:rPr>
        <w:t>мероприятий (проверок), всего</w:t>
      </w:r>
    </w:p>
    <w:p>
      <w:pPr>
        <w:pStyle w:val="Style12"/>
        <w:keepNext w:val="0"/>
        <w:keepLines w:val="0"/>
        <w:widowControl w:val="0"/>
        <w:numPr>
          <w:ilvl w:val="1"/>
          <w:numId w:val="37"/>
        </w:numPr>
        <w:shd w:val="clear" w:color="auto" w:fill="auto"/>
        <w:tabs>
          <w:tab w:pos="3041" w:val="left"/>
          <w:tab w:pos="21399" w:val="left"/>
        </w:tabs>
        <w:bidi w:val="0"/>
        <w:spacing w:before="0"/>
        <w:ind w:left="2100" w:right="0" w:firstLine="40"/>
        <w:jc w:val="both"/>
      </w:pPr>
      <w:bookmarkStart w:id="45" w:name="bookmark45"/>
      <w:bookmarkEnd w:id="45"/>
      <w:r>
        <w:rPr>
          <w:color w:val="000000"/>
          <w:spacing w:val="0"/>
          <w:w w:val="100"/>
          <w:position w:val="0"/>
        </w:rPr>
        <w:t>Конфискация орудия совершения или предмета административного правонарушения</w:t>
        <w:tab/>
        <w:t>0</w:t>
      </w:r>
    </w:p>
    <w:p>
      <w:pPr>
        <w:pStyle w:val="Style12"/>
        <w:keepNext w:val="0"/>
        <w:keepLines w:val="0"/>
        <w:widowControl w:val="0"/>
        <w:numPr>
          <w:ilvl w:val="1"/>
          <w:numId w:val="37"/>
        </w:numPr>
        <w:shd w:val="clear" w:color="auto" w:fill="auto"/>
        <w:tabs>
          <w:tab w:pos="3060" w:val="left"/>
          <w:tab w:pos="21399" w:val="left"/>
        </w:tabs>
        <w:bidi w:val="0"/>
        <w:spacing w:before="0"/>
        <w:ind w:left="2100" w:right="0" w:firstLine="40"/>
        <w:jc w:val="both"/>
      </w:pPr>
      <w:bookmarkStart w:id="46" w:name="bookmark46"/>
      <w:bookmarkEnd w:id="46"/>
      <w:r>
        <w:rPr>
          <w:color w:val="000000"/>
          <w:spacing w:val="0"/>
          <w:w w:val="100"/>
          <w:position w:val="0"/>
        </w:rPr>
        <w:t>Лишение специального права, предоставленного физическому лицу</w:t>
        <w:tab/>
        <w:t>0</w:t>
      </w:r>
    </w:p>
    <w:p>
      <w:pPr>
        <w:pStyle w:val="Style12"/>
        <w:keepNext w:val="0"/>
        <w:keepLines w:val="0"/>
        <w:widowControl w:val="0"/>
        <w:numPr>
          <w:ilvl w:val="1"/>
          <w:numId w:val="37"/>
        </w:numPr>
        <w:shd w:val="clear" w:color="auto" w:fill="auto"/>
        <w:tabs>
          <w:tab w:pos="3079" w:val="left"/>
          <w:tab w:pos="21399" w:val="left"/>
        </w:tabs>
        <w:bidi w:val="0"/>
        <w:spacing w:before="0"/>
        <w:ind w:left="2100" w:right="0" w:firstLine="40"/>
        <w:jc w:val="both"/>
      </w:pPr>
      <w:bookmarkStart w:id="47" w:name="bookmark47"/>
      <w:bookmarkEnd w:id="47"/>
      <w:r>
        <w:rPr>
          <w:color w:val="000000"/>
          <w:spacing w:val="0"/>
          <w:w w:val="100"/>
          <w:position w:val="0"/>
        </w:rPr>
        <w:t>Административный арест</w:t>
        <w:tab/>
        <w:t>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302" w:lineRule="auto"/>
        <w:ind w:left="2100" w:right="0" w:firstLine="40"/>
        <w:jc w:val="both"/>
      </w:pPr>
      <w:r>
        <w:rPr>
          <w:color w:val="000000"/>
          <w:spacing w:val="0"/>
          <w:w w:val="100"/>
          <w:position w:val="0"/>
        </w:rPr>
        <w:t>17.4 Административное выдворение з5 пределы Российской Федерации иностранного гражданина или 0 лица без гражданства</w:t>
      </w:r>
    </w:p>
    <w:p>
      <w:pPr>
        <w:pStyle w:val="Style1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060" w:val="left"/>
          <w:tab w:pos="21604" w:val="right"/>
        </w:tabs>
        <w:bidi w:val="0"/>
        <w:spacing w:before="0"/>
        <w:ind w:left="2100" w:right="0" w:firstLine="40"/>
        <w:jc w:val="both"/>
      </w:pPr>
      <w:bookmarkStart w:id="48" w:name="bookmark48"/>
      <w:bookmarkEnd w:id="48"/>
      <w:r>
        <w:rPr>
          <w:color w:val="000000"/>
          <w:spacing w:val="0"/>
          <w:w w:val="100"/>
          <w:position w:val="0"/>
        </w:rPr>
        <w:t>Дисквалификация</w:t>
        <w:tab/>
        <w:t>О</w:t>
      </w:r>
    </w:p>
    <w:p>
      <w:pPr>
        <w:pStyle w:val="Style1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060" w:val="left"/>
          <w:tab w:pos="21604" w:val="right"/>
        </w:tabs>
        <w:bidi w:val="0"/>
        <w:spacing w:before="0"/>
        <w:ind w:left="2100" w:right="0" w:firstLine="40"/>
        <w:jc w:val="both"/>
      </w:pPr>
      <w:bookmarkStart w:id="49" w:name="bookmark49"/>
      <w:bookmarkEnd w:id="49"/>
      <w:r>
        <w:rPr>
          <w:color w:val="000000"/>
          <w:spacing w:val="0"/>
          <w:w w:val="100"/>
          <w:position w:val="0"/>
        </w:rPr>
        <w:t>Административное приостановление деятельности</w:t>
        <w:tab/>
        <w:t>0</w:t>
      </w:r>
    </w:p>
    <w:p>
      <w:pPr>
        <w:pStyle w:val="Style1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079" w:val="left"/>
          <w:tab w:pos="21604" w:val="right"/>
        </w:tabs>
        <w:bidi w:val="0"/>
        <w:spacing w:before="0"/>
        <w:ind w:left="2100" w:right="0" w:firstLine="40"/>
        <w:jc w:val="both"/>
      </w:pPr>
      <w:bookmarkStart w:id="50" w:name="bookmark50"/>
      <w:bookmarkEnd w:id="50"/>
      <w:r>
        <w:rPr>
          <w:color w:val="000000"/>
          <w:spacing w:val="0"/>
          <w:w w:val="100"/>
          <w:position w:val="0"/>
        </w:rPr>
        <w:t>Предупреждение</w:t>
        <w:tab/>
        <w:t>0</w:t>
      </w:r>
    </w:p>
    <w:p>
      <w:pPr>
        <w:pStyle w:val="Style1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079" w:val="left"/>
          <w:tab w:pos="21604" w:val="right"/>
        </w:tabs>
        <w:bidi w:val="0"/>
        <w:spacing w:before="0"/>
        <w:ind w:left="2100" w:right="0" w:firstLine="40"/>
        <w:jc w:val="both"/>
      </w:pPr>
      <w:bookmarkStart w:id="51" w:name="bookmark51"/>
      <w:bookmarkEnd w:id="51"/>
      <w:r>
        <w:rPr>
          <w:color w:val="000000"/>
          <w:spacing w:val="0"/>
          <w:w w:val="100"/>
          <w:position w:val="0"/>
        </w:rPr>
        <w:t>Административный штраф</w:t>
        <w:tab/>
        <w:t>0</w:t>
      </w:r>
    </w:p>
    <w:p>
      <w:pPr>
        <w:pStyle w:val="Style1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3338" w:val="left"/>
          <w:tab w:pos="21604" w:val="right"/>
        </w:tabs>
        <w:bidi w:val="0"/>
        <w:spacing w:before="0"/>
        <w:ind w:left="2100" w:right="0" w:firstLine="40"/>
        <w:jc w:val="both"/>
      </w:pPr>
      <w:bookmarkStart w:id="52" w:name="bookmark52"/>
      <w:bookmarkEnd w:id="52"/>
      <w:r>
        <w:rPr>
          <w:color w:val="000000"/>
          <w:spacing w:val="0"/>
          <w:w w:val="100"/>
          <w:position w:val="0"/>
        </w:rPr>
        <w:t>На гражданина</w:t>
        <w:tab/>
        <w:t>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21604" w:val="right"/>
        </w:tabs>
        <w:bidi w:val="0"/>
        <w:spacing w:before="0"/>
        <w:ind w:left="2100" w:right="0" w:firstLine="40"/>
        <w:jc w:val="both"/>
      </w:pPr>
      <w:r>
        <w:rPr>
          <w:color w:val="000000"/>
          <w:spacing w:val="0"/>
          <w:w w:val="100"/>
          <w:position w:val="0"/>
        </w:rPr>
        <w:t>17Л2. На должностное лицо</w:t>
        <w:tab/>
        <w:t>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21604" w:val="right"/>
        </w:tabs>
        <w:bidi w:val="0"/>
        <w:spacing w:before="0"/>
        <w:ind w:left="2100" w:right="0" w:firstLine="0"/>
        <w:jc w:val="both"/>
      </w:pPr>
      <w:r>
        <w:rPr>
          <w:color w:val="000000"/>
          <w:spacing w:val="0"/>
          <w:w w:val="100"/>
          <w:position w:val="0"/>
        </w:rPr>
        <w:t>17</w:t>
      </w:r>
      <w:r>
        <w:rPr>
          <w:color w:val="000000"/>
          <w:spacing w:val="0"/>
          <w:w w:val="100"/>
          <w:position w:val="0"/>
          <w:vertAlign w:val="subscript"/>
        </w:rPr>
        <w:t>+</w:t>
      </w:r>
      <w:r>
        <w:rPr>
          <w:color w:val="000000"/>
          <w:spacing w:val="0"/>
          <w:w w:val="100"/>
          <w:position w:val="0"/>
        </w:rPr>
        <w:t>83. На индивидуального предпринимателя</w:t>
        <w:tab/>
        <w:t>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21604" w:val="right"/>
        </w:tabs>
        <w:bidi w:val="0"/>
        <w:spacing w:before="0"/>
        <w:ind w:left="2100" w:right="0" w:firstLine="0"/>
        <w:jc w:val="both"/>
      </w:pPr>
      <w:r>
        <w:rPr>
          <w:color w:val="000000"/>
          <w:spacing w:val="0"/>
          <w:w w:val="100"/>
          <w:position w:val="0"/>
        </w:rPr>
        <w:t>17.8А На юридическое лицо</w:t>
        <w:tab/>
        <w:t>0</w:t>
      </w:r>
    </w:p>
    <w:p>
      <w:pPr>
        <w:pStyle w:val="Style1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2761" w:val="left"/>
          <w:tab w:pos="21399" w:val="left"/>
        </w:tabs>
        <w:bidi w:val="0"/>
        <w:spacing w:before="0" w:after="520"/>
        <w:ind w:left="2100" w:right="0" w:firstLine="0"/>
        <w:jc w:val="both"/>
      </w:pPr>
      <w:bookmarkStart w:id="53" w:name="bookmark53"/>
      <w:bookmarkEnd w:id="53"/>
      <w:r>
        <w:rPr>
          <w:color w:val="000000"/>
          <w:spacing w:val="0"/>
          <w:w w:val="100"/>
          <w:position w:val="0"/>
        </w:rPr>
        <w:t>Общая сумма наложенных административных штрафов, всего</w:t>
        <w:tab/>
        <w:t>0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600"/>
        <w:jc w:val="left"/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18464530</wp:posOffset>
                </wp:positionH>
                <wp:positionV relativeFrom="paragraph">
                  <wp:posOffset>38100</wp:posOffset>
                </wp:positionV>
                <wp:extent cx="283210" cy="189230"/>
                <wp:wrapSquare wrapText="bothSides"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321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6/9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1453.9000000000001pt;margin-top:3.pt;width:22.300000000000001pt;height:14.9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6/9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</w:rPr>
        <w:t>https</w:t>
      </w:r>
      <w:r>
        <w:rPr>
          <w:color w:val="000000"/>
          <w:spacing w:val="0"/>
          <w:w w:val="100"/>
          <w:position w:val="0"/>
          <w:sz w:val="24"/>
          <w:szCs w:val="24"/>
        </w:rPr>
        <w:t>.//</w:t>
      </w:r>
      <w:r>
        <w:rPr>
          <w:color w:val="000000"/>
          <w:spacing w:val="0"/>
          <w:w w:val="100"/>
          <w:position w:val="0"/>
          <w:sz w:val="24"/>
          <w:szCs w:val="24"/>
        </w:rPr>
        <w:t>monitor! ng .</w:t>
      </w:r>
      <w:r>
        <w:rPr>
          <w:color w:val="000000"/>
          <w:spacing w:val="0"/>
          <w:w w:val="100"/>
          <w:position w:val="0"/>
          <w:sz w:val="24"/>
          <w:szCs w:val="24"/>
        </w:rPr>
        <w:t>ar.gov</w:t>
      </w:r>
      <w:r>
        <w:rPr>
          <w:color w:val="000000"/>
          <w:spacing w:val="0"/>
          <w:w w:val="100"/>
          <w:position w:val="0"/>
          <w:sz w:val="24"/>
          <w:szCs w:val="24"/>
        </w:rPr>
        <w:t>. ru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/со </w:t>
      </w:r>
      <w:r>
        <w:rPr>
          <w:color w:val="000000"/>
          <w:spacing w:val="0"/>
          <w:w w:val="100"/>
          <w:position w:val="0"/>
          <w:sz w:val="24"/>
          <w:szCs w:val="24"/>
        </w:rPr>
        <w:t>nt rcis/dok lad/pri nt/315158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19066"/>
        <w:gridCol w:w="6264"/>
      </w:tblGrid>
      <w:tr>
        <w:trPr>
          <w:trHeight w:val="100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18,1. </w:t>
            </w:r>
            <w:r>
              <w:rPr>
                <w:color w:val="000000"/>
                <w:spacing w:val="0"/>
                <w:w w:val="100"/>
                <w:position w:val="0"/>
              </w:rPr>
              <w:t>На гражданина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97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18.2. </w:t>
            </w:r>
            <w:r>
              <w:rPr>
                <w:color w:val="000000"/>
                <w:spacing w:val="0"/>
                <w:w w:val="100"/>
                <w:position w:val="0"/>
              </w:rPr>
              <w:t>На должностное лицо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97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183. </w:t>
            </w:r>
            <w:r>
              <w:rPr>
                <w:color w:val="000000"/>
                <w:spacing w:val="0"/>
                <w:w w:val="100"/>
                <w:position w:val="0"/>
              </w:rPr>
              <w:t>На индивидуального предпринимателя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97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18.4. На юридическое лицо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98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19, Общая сумма уплаченных (взысканных) административных штрафов, всего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153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20, Количество контрольных (надзорных) мероприятий, результаты которых были отменены в рамках досудебного обжалования, всего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98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20.1. Полностью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98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20.2, Частично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151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21, Количество контрольных (надзорных) мероприятий, результаты которых обжаловались в досудебном порядке, и по которым кон|ролируемыми лицами поданы исковые заявления в суд всего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98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21.1. По которым судом принято решение об удовлетворении заявленных требований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151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22. Количество контрольных (надзорных) мероприятий (проверок), результаты которых обжаловались в судебном порядке, всего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98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22.1. В отношении решений, принятых по результатам контрольных (надзорных) мероприятий (проверок)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100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22.1.1. Из них по которым судом принято решение об удовлетворении заявленных требований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98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22.2. В отношении решений о привлечении контролируемого лица к административной ответственности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97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22,2,1. Из них по которым судом принято решение об удовлетворении заявленных требований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151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28, Количество контрольных (надзорных) мероприятий (проверок), результаты которых были признаны недействительными, всего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rPr>
          <w:trHeight w:val="8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23,1. По решению суда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30048" w:h="23398" w:orient="landscape"/>
          <w:pgMar w:top="3077" w:right="2853" w:bottom="728" w:left="367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17887315</wp:posOffset>
                </wp:positionH>
                <wp:positionV relativeFrom="margin">
                  <wp:posOffset>12216130</wp:posOffset>
                </wp:positionV>
                <wp:extent cx="271145" cy="201295"/>
                <wp:wrapSquare wrapText="bothSides"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114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7/9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1408.45pt;margin-top:961.89999999999998pt;width:21.350000000000001pt;height:15.85pt;z-index:-125829365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7/9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https 7/monitcring. </w:t>
      </w:r>
      <w:r>
        <w:rPr>
          <w:color w:val="000000"/>
          <w:spacing w:val="0"/>
          <w:w w:val="100"/>
          <w:position w:val="0"/>
          <w:sz w:val="24"/>
          <w:szCs w:val="24"/>
        </w:rPr>
        <w:t>ar.gov</w:t>
      </w:r>
      <w:r>
        <w:rPr>
          <w:color w:val="000000"/>
          <w:spacing w:val="0"/>
          <w:w w:val="100"/>
          <w:position w:val="0"/>
          <w:sz w:val="24"/>
          <w:szCs w:val="24"/>
        </w:rPr>
        <w:t>. ru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/со л </w:t>
      </w:r>
      <w:r>
        <w:rPr>
          <w:color w:val="000000"/>
          <w:spacing w:val="0"/>
          <w:w w:val="100"/>
          <w:position w:val="0"/>
          <w:sz w:val="24"/>
          <w:szCs w:val="24"/>
        </w:rPr>
        <w:t>trols/doklad/p rin b'315158</w:t>
      </w:r>
    </w:p>
    <w:p>
      <w:pPr>
        <w:pStyle w:val="Style9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944" w:val="left"/>
          <w:tab w:pos="19261" w:val="left"/>
        </w:tabs>
        <w:bidi w:val="0"/>
        <w:spacing w:before="0" w:line="312" w:lineRule="auto"/>
        <w:ind w:left="0" w:right="0" w:firstLine="0"/>
        <w:jc w:val="both"/>
      </w:pPr>
      <w:bookmarkStart w:id="54" w:name="bookmark54"/>
      <w:bookmarkEnd w:id="54"/>
      <w:r>
        <w:rPr>
          <w:color w:val="000000"/>
          <w:spacing w:val="0"/>
          <w:w w:val="100"/>
          <w:position w:val="0"/>
        </w:rPr>
        <w:t>По предписанию органов прокуратуры</w:t>
        <w:tab/>
        <w:t>0</w:t>
      </w:r>
    </w:p>
    <w:p>
      <w:pPr>
        <w:pStyle w:val="Style9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944" w:val="left"/>
        </w:tabs>
        <w:bidi w:val="0"/>
        <w:spacing w:before="0" w:line="312" w:lineRule="auto"/>
        <w:ind w:left="0" w:right="0" w:firstLine="0"/>
        <w:jc w:val="both"/>
      </w:pPr>
      <w:bookmarkStart w:id="55" w:name="bookmark55"/>
      <w:bookmarkEnd w:id="55"/>
      <w:r>
        <w:rPr>
          <w:color w:val="000000"/>
          <w:spacing w:val="0"/>
          <w:w w:val="100"/>
          <w:position w:val="0"/>
        </w:rPr>
        <w:t>По решению руководителя органа государственного контроля (надзора), муниципального контроля 0 (за исключением отмены в рамках досудебного обжалования)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24* Количество контрольных (надзорных) мероприятий (проверок), проведенных с грубым нарушением 0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отменены, всего</w:t>
      </w:r>
    </w:p>
    <w:p>
      <w:pPr>
        <w:pStyle w:val="Style1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666" w:val="left"/>
          <w:tab w:pos="19261" w:val="left"/>
        </w:tabs>
        <w:bidi w:val="0"/>
        <w:spacing w:before="0" w:after="0" w:line="312" w:lineRule="auto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bookmarkStart w:id="56" w:name="bookmark56"/>
      <w:bookmarkEnd w:id="56"/>
      <w:r>
        <w:rPr>
          <w:color w:val="000000"/>
          <w:spacing w:val="0"/>
          <w:w w:val="100"/>
          <w:position w:val="0"/>
        </w:rPr>
        <w:t>Количество контрольных (надзорных) мероприятий (проверок), проведенных с нарушением</w:t>
        <w:tab/>
        <w:t>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31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наказания, всего</w:t>
      </w:r>
    </w:p>
    <w:p>
      <w:pPr>
        <w:pStyle w:val="Style1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666" w:val="left"/>
          <w:tab w:pos="19261" w:val="left"/>
        </w:tabs>
        <w:bidi w:val="0"/>
        <w:spacing w:before="0" w:after="0" w:line="312" w:lineRule="auto"/>
        <w:ind w:left="0" w:right="0" w:firstLine="0"/>
        <w:jc w:val="both"/>
      </w:pPr>
      <w:bookmarkStart w:id="57" w:name="bookmark57"/>
      <w:bookmarkEnd w:id="57"/>
      <w:r>
        <w:rPr>
          <w:color w:val="000000"/>
          <w:spacing w:val="0"/>
          <w:w w:val="100"/>
          <w:position w:val="0"/>
        </w:rPr>
        <w:t>Количество контрольных (надзорных) мероприятий (проверок), по итогам которых по фактам</w:t>
        <w:tab/>
        <w:t>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60" w:line="32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выявленных нарушений материалы переданы в правоохранительные органы для возбуждения уголовных дел, всего</w:t>
      </w:r>
    </w:p>
    <w:p>
      <w:pPr>
        <w:pStyle w:val="Style1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675" w:val="left"/>
          <w:tab w:pos="19261" w:val="left"/>
        </w:tabs>
        <w:bidi w:val="0"/>
        <w:spacing w:before="0" w:after="0" w:line="312" w:lineRule="auto"/>
        <w:ind w:left="0" w:right="0" w:firstLine="0"/>
        <w:jc w:val="both"/>
      </w:pPr>
      <w:bookmarkStart w:id="58" w:name="bookmark58"/>
      <w:bookmarkEnd w:id="58"/>
      <w:r>
        <w:rPr>
          <w:color w:val="000000"/>
          <w:spacing w:val="0"/>
          <w:w w:val="100"/>
          <w:position w:val="0"/>
        </w:rPr>
        <w:t>Количество контрольных (надзорный) мероприятий (проверок), заявленных в проект плана</w:t>
        <w:tab/>
        <w:t>О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31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проведения плановых контрольных (надзорных) мероприятий (проверок) на отчетный год, всего</w:t>
      </w:r>
    </w:p>
    <w:p>
      <w:pPr>
        <w:pStyle w:val="Style12"/>
        <w:keepNext w:val="0"/>
        <w:keepLines w:val="0"/>
        <w:widowControl w:val="0"/>
        <w:numPr>
          <w:ilvl w:val="1"/>
          <w:numId w:val="45"/>
        </w:numPr>
        <w:shd w:val="clear" w:color="auto" w:fill="auto"/>
        <w:tabs>
          <w:tab w:pos="939" w:val="left"/>
          <w:tab w:pos="19261" w:val="left"/>
        </w:tabs>
        <w:bidi w:val="0"/>
        <w:spacing w:before="0" w:after="440" w:line="312" w:lineRule="auto"/>
        <w:ind w:left="0" w:right="0" w:firstLine="0"/>
        <w:jc w:val="both"/>
      </w:pPr>
      <w:bookmarkStart w:id="59" w:name="bookmark59"/>
      <w:bookmarkEnd w:id="59"/>
      <w:r>
        <w:rPr>
          <w:color w:val="000000"/>
          <w:spacing w:val="0"/>
          <w:w w:val="100"/>
          <w:position w:val="0"/>
        </w:rPr>
        <w:t>В том числе исключенных по предложению органов прокуратуры</w:t>
        <w:tab/>
        <w:t>0</w:t>
      </w:r>
    </w:p>
    <w:p>
      <w:pPr>
        <w:pStyle w:val="Style1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675" w:val="left"/>
        </w:tabs>
        <w:bidi w:val="0"/>
        <w:spacing w:before="0" w:after="440" w:line="314" w:lineRule="auto"/>
        <w:ind w:left="0" w:right="0" w:firstLine="0"/>
        <w:jc w:val="both"/>
      </w:pPr>
      <w:bookmarkStart w:id="60" w:name="bookmark60"/>
      <w:bookmarkEnd w:id="60"/>
      <w:r>
        <w:rPr>
          <w:color w:val="000000"/>
          <w:spacing w:val="0"/>
          <w:w w:val="100"/>
          <w:position w:val="0"/>
        </w:rPr>
        <w:t>Количество контрольных (надзорных) мероприятий (проверок), включенных в утвержденный план 0 проведения плановых контрольных (надзорных) мероприятий (проверок) на отчетный год, всего</w:t>
      </w:r>
    </w:p>
    <w:p>
      <w:pPr>
        <w:pStyle w:val="Style12"/>
        <w:keepNext w:val="0"/>
        <w:keepLines w:val="0"/>
        <w:widowControl w:val="0"/>
        <w:numPr>
          <w:ilvl w:val="1"/>
          <w:numId w:val="45"/>
        </w:numPr>
        <w:shd w:val="clear" w:color="auto" w:fill="auto"/>
        <w:tabs>
          <w:tab w:pos="939" w:val="left"/>
          <w:tab w:pos="19261" w:val="left"/>
        </w:tabs>
        <w:bidi w:val="0"/>
        <w:spacing w:before="0" w:after="440" w:line="312" w:lineRule="auto"/>
        <w:ind w:left="0" w:right="0" w:firstLine="0"/>
        <w:jc w:val="both"/>
      </w:pPr>
      <w:bookmarkStart w:id="61" w:name="bookmark61"/>
      <w:bookmarkEnd w:id="61"/>
      <w:r>
        <w:rPr>
          <w:color w:val="000000"/>
          <w:spacing w:val="0"/>
          <w:w w:val="100"/>
          <w:position w:val="0"/>
        </w:rPr>
        <w:t>В том числе включенных по предложению органов прокуратуры</w:t>
        <w:tab/>
        <w:t>0</w:t>
      </w:r>
    </w:p>
    <w:p>
      <w:pPr>
        <w:pStyle w:val="Style1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675" w:val="left"/>
          <w:tab w:pos="19261" w:val="left"/>
        </w:tabs>
        <w:bidi w:val="0"/>
        <w:spacing w:before="0" w:after="0" w:line="312" w:lineRule="auto"/>
        <w:ind w:left="0" w:right="0" w:firstLine="0"/>
        <w:jc w:val="both"/>
      </w:pPr>
      <w:bookmarkStart w:id="62" w:name="bookmark62"/>
      <w:bookmarkEnd w:id="62"/>
      <w:r>
        <w:rPr>
          <w:color w:val="000000"/>
          <w:spacing w:val="0"/>
          <w:w w:val="100"/>
          <w:position w:val="0"/>
        </w:rPr>
        <w:t>Количество внеплановых контрольных (надзорных) мероприятий (проверок), заявления о</w:t>
        <w:tab/>
        <w:t>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согласовании проведения которых направлялись в органы прокуратуры, всего</w:t>
      </w:r>
    </w:p>
    <w:p>
      <w:pPr>
        <w:pStyle w:val="Style12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642" w:val="left"/>
          <w:tab w:pos="19261" w:val="left"/>
        </w:tabs>
        <w:bidi w:val="0"/>
        <w:spacing w:before="0" w:after="440" w:line="312" w:lineRule="auto"/>
        <w:ind w:left="0" w:right="0" w:firstLine="0"/>
        <w:jc w:val="left"/>
      </w:pPr>
      <w:bookmarkStart w:id="63" w:name="bookmark63"/>
      <w:bookmarkEnd w:id="63"/>
      <w:r>
        <w:rPr>
          <w:color w:val="000000"/>
          <w:spacing w:val="0"/>
          <w:w w:val="100"/>
          <w:position w:val="0"/>
        </w:rPr>
        <w:t xml:space="preserve">L </w:t>
      </w:r>
      <w:r>
        <w:rPr>
          <w:color w:val="000000"/>
          <w:spacing w:val="0"/>
          <w:w w:val="100"/>
          <w:position w:val="0"/>
        </w:rPr>
        <w:t>В том числе те, по которым получен отказ в согласовании</w:t>
        <w:tab/>
        <w:t>0</w:t>
      </w:r>
      <w:r>
        <w:fldChar w:fldCharType="end"/>
      </w:r>
    </w:p>
    <w:p>
      <w:pPr>
        <w:pStyle w:val="Style9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680" w:val="left"/>
        </w:tabs>
        <w:bidi w:val="0"/>
        <w:spacing w:before="0" w:line="317" w:lineRule="auto"/>
        <w:ind w:left="0" w:right="0" w:firstLine="0"/>
        <w:jc w:val="left"/>
      </w:pPr>
      <w:bookmarkStart w:id="64" w:name="bookmark64"/>
      <w:bookmarkEnd w:id="64"/>
      <w:r>
        <w:rPr>
          <w:color w:val="000000"/>
          <w:spacing w:val="0"/>
          <w:w w:val="100"/>
          <w:position w:val="0"/>
        </w:rPr>
        <w:t>Сведения о количестве штатных единиц по должностям, предусматривающим выполнение функций по контролю (надзору):</w:t>
      </w:r>
      <w:r>
        <w:br w:type="page"/>
      </w:r>
    </w:p>
    <w:p>
      <w:pPr>
        <w:pStyle w:val="Style9"/>
        <w:keepNext w:val="0"/>
        <w:keepLines w:val="0"/>
        <w:widowControl w:val="0"/>
        <w:numPr>
          <w:ilvl w:val="1"/>
          <w:numId w:val="47"/>
        </w:numPr>
        <w:shd w:val="clear" w:color="auto" w:fill="auto"/>
        <w:tabs>
          <w:tab w:pos="939" w:val="left"/>
        </w:tabs>
        <w:bidi w:val="0"/>
        <w:spacing w:before="0" w:after="560" w:line="240" w:lineRule="auto"/>
        <w:ind w:left="0" w:right="0" w:firstLine="0"/>
        <w:jc w:val="left"/>
      </w:pPr>
      <w:bookmarkStart w:id="65" w:name="bookmark65"/>
      <w:bookmarkEnd w:id="65"/>
      <w:r>
        <w:rPr>
          <w:color w:val="000000"/>
          <w:spacing w:val="0"/>
          <w:w w:val="100"/>
          <w:position w:val="0"/>
        </w:rPr>
        <w:t xml:space="preserve">Всего на начало отчетного года </w:t>
      </w:r>
      <w:r>
        <w:rPr>
          <w:color w:val="000000"/>
          <w:spacing w:val="0"/>
          <w:w w:val="100"/>
          <w:position w:val="0"/>
        </w:rPr>
        <w:t>3011. Их них занятых</w:t>
      </w:r>
    </w:p>
    <w:p>
      <w:pPr>
        <w:pStyle w:val="Style9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939" w:val="left"/>
        </w:tabs>
        <w:bidi w:val="0"/>
        <w:spacing w:before="0" w:after="560" w:line="240" w:lineRule="auto"/>
        <w:ind w:left="0" w:right="0" w:firstLine="0"/>
        <w:jc w:val="left"/>
      </w:pPr>
      <w:bookmarkStart w:id="66" w:name="bookmark66"/>
      <w:bookmarkEnd w:id="66"/>
      <w:r>
        <w:rPr>
          <w:color w:val="000000"/>
          <w:spacing w:val="0"/>
          <w:w w:val="100"/>
          <w:position w:val="0"/>
        </w:rPr>
        <w:t xml:space="preserve">Всего на конец отчетного года </w:t>
      </w:r>
      <w:r>
        <w:rPr>
          <w:color w:val="000000"/>
          <w:spacing w:val="0"/>
          <w:w w:val="100"/>
          <w:position w:val="0"/>
        </w:rPr>
        <w:t>30.21. Их них занятых</w:t>
      </w:r>
    </w:p>
    <w:p>
      <w:pPr>
        <w:pStyle w:val="Style9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680" w:val="left"/>
        </w:tabs>
        <w:bidi w:val="0"/>
        <w:spacing w:before="0" w:after="420" w:line="312" w:lineRule="auto"/>
        <w:ind w:left="0" w:right="0" w:firstLine="0"/>
        <w:jc w:val="left"/>
      </w:pPr>
      <w:bookmarkStart w:id="67" w:name="bookmark67"/>
      <w:bookmarkEnd w:id="67"/>
      <w:r>
        <w:rPr>
          <w:color w:val="000000"/>
          <w:spacing w:val="0"/>
          <w:w w:val="100"/>
          <w:position w:val="0"/>
        </w:rPr>
        <w:t>Объем финансовых средств, выделяемых в отчетном периоде из бюджетов всех уровней на выполнение функций по контролю (надзору), всего:</w:t>
      </w:r>
    </w:p>
    <w:p>
      <w:pPr>
        <w:pStyle w:val="Style9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680" w:val="left"/>
        </w:tabs>
        <w:bidi w:val="0"/>
        <w:spacing w:before="0" w:after="420"/>
        <w:ind w:left="0" w:right="0" w:firstLine="0"/>
        <w:jc w:val="left"/>
      </w:pPr>
      <w:bookmarkStart w:id="68" w:name="bookmark68"/>
      <w:bookmarkEnd w:id="68"/>
      <w:r>
        <w:rPr>
          <w:color w:val="000000"/>
          <w:spacing w:val="0"/>
          <w:w w:val="100"/>
          <w:position w:val="0"/>
        </w:rPr>
        <w:t>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проверок, всего:</w:t>
      </w:r>
    </w:p>
    <w:p>
      <w:pPr>
        <w:pStyle w:val="Style9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661" w:val="left"/>
        </w:tabs>
        <w:bidi w:val="0"/>
        <w:spacing w:before="0" w:after="34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13616940</wp:posOffset>
                </wp:positionH>
                <wp:positionV relativeFrom="paragraph">
                  <wp:posOffset>12700</wp:posOffset>
                </wp:positionV>
                <wp:extent cx="328930" cy="274320"/>
                <wp:wrapSquare wrapText="left"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8930" cy="2743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Да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1072.2pt;margin-top:1.pt;width:25.900000000000002pt;height:21.600000000000001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Да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69" w:name="bookmark69"/>
      <w:bookmarkEnd w:id="69"/>
      <w:r>
        <w:rPr>
          <w:color w:val="000000"/>
          <w:spacing w:val="0"/>
          <w:w w:val="100"/>
          <w:position w:val="0"/>
        </w:rPr>
        <w:t>Целевой показатель достигнут?</w:t>
      </w:r>
    </w:p>
    <w:p>
      <w:pPr>
        <w:pStyle w:val="Style9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661" w:val="left"/>
        </w:tabs>
        <w:bidi w:val="0"/>
        <w:spacing w:before="0" w:after="420" w:line="312" w:lineRule="auto"/>
        <w:ind w:left="0" w:right="0" w:firstLine="0"/>
        <w:jc w:val="both"/>
      </w:pPr>
      <w:bookmarkStart w:id="70" w:name="bookmark70"/>
      <w:bookmarkEnd w:id="70"/>
      <w:r>
        <w:rPr>
          <w:color w:val="000000"/>
          <w:spacing w:val="0"/>
          <w:w w:val="100"/>
          <w:position w:val="0"/>
        </w:rPr>
        <w:t>Сведения о ключевых показателях вида контроля (по каждому из показателей):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2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(ущерба), нарушений обязательных требований земельного законодательства гражданами (физическими лицами) на отчетный год - 0; Общее количество выявленных нарушений обязательных требований земельного законодательства на участках сельско-хозяйственного назначения гражданами (физическими лицами) на отчетный год - 0,</w:t>
      </w:r>
    </w:p>
    <w:p>
      <w:pPr>
        <w:pStyle w:val="Style9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680" w:val="left"/>
        </w:tabs>
        <w:bidi w:val="0"/>
        <w:spacing w:before="0" w:after="420" w:line="312" w:lineRule="auto"/>
        <w:ind w:left="0" w:right="0" w:firstLine="0"/>
        <w:jc w:val="both"/>
      </w:pPr>
      <w:bookmarkStart w:id="71" w:name="bookmark71"/>
      <w:bookmarkEnd w:id="71"/>
      <w:r>
        <w:rPr>
          <w:color w:val="000000"/>
          <w:spacing w:val="0"/>
          <w:w w:val="100"/>
          <w:position w:val="0"/>
        </w:rPr>
        <w:t>Выводы и предложения по итогам организации и осуществления вида контроля: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  <w:sectPr>
          <w:headerReference w:type="default" r:id="rId27"/>
          <w:footerReference w:type="default" r:id="rId28"/>
          <w:headerReference w:type="even" r:id="rId29"/>
          <w:footerReference w:type="even" r:id="rId30"/>
          <w:footnotePr>
            <w:pos w:val="pageBottom"/>
            <w:numFmt w:val="decimal"/>
            <w:numRestart w:val="continuous"/>
          </w:footnotePr>
          <w:pgSz w:w="30048" w:h="23398" w:orient="landscape"/>
          <w:pgMar w:top="3505" w:right="2465" w:bottom="2105" w:left="2158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 xml:space="preserve">Эффективность осуществляемого муниципального земельного контроля (проводимых профилактических мероприятий) в </w:t>
      </w:r>
      <w:r>
        <w:rPr>
          <w:i/>
          <w:iCs/>
          <w:color w:val="000000"/>
          <w:spacing w:val="0"/>
          <w:w w:val="100"/>
          <w:position w:val="0"/>
        </w:rPr>
        <w:t>2022</w:t>
      </w:r>
      <w:r>
        <w:rPr>
          <w:color w:val="000000"/>
          <w:spacing w:val="0"/>
          <w:w w:val="100"/>
          <w:position w:val="0"/>
        </w:rPr>
        <w:t xml:space="preserve"> году находились в положительной динамике: происшествий, травматизма, пожаров, нарушений по использованию земельных участков на территории Верхнебуреинского муниципального района - не было.</w:t>
      </w:r>
    </w:p>
    <w:p>
      <w:pPr>
        <w:widowControl w:val="0"/>
        <w:spacing w:line="139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30048" w:h="23398" w:orient="landscape"/>
          <w:pgMar w:top="3178" w:right="0" w:bottom="941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4"/>
        <w:keepNext w:val="0"/>
        <w:keepLines w:val="0"/>
        <w:framePr w:w="12019" w:h="1618" w:wrap="none" w:vAnchor="text" w:hAnchor="page" w:x="2159" w:y="679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Подпись руководителя (заместителя руководителя) контрольного органа, учреждения, ответственного за подготовку доклада о виде государственного контроля (надзора), муниципального контроля:</w:t>
      </w:r>
    </w:p>
    <w:p>
      <w:pPr>
        <w:pStyle w:val="Style24"/>
        <w:keepNext w:val="0"/>
        <w:keepLines w:val="0"/>
        <w:framePr w:w="10666" w:h="1094" w:wrap="none" w:vAnchor="text" w:hAnchor="page" w:x="3512" w:y="1207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учреждения, ответственного за подготовку доклада о виде ственного контроля (надзора), муниципального контроля:</w:t>
      </w:r>
    </w:p>
    <w:p>
      <w:pPr>
        <w:widowControl w:val="0"/>
        <w:spacing w:line="360" w:lineRule="exact"/>
      </w:pPr>
      <w:r>
        <w:drawing>
          <wp:anchor distT="0" distB="0" distL="454025" distR="0" simplePos="0" relativeHeight="62914722" behindDoc="1" locked="0" layoutInCell="1" allowOverlap="1">
            <wp:simplePos x="0" y="0"/>
            <wp:positionH relativeFrom="page">
              <wp:posOffset>1824355</wp:posOffset>
            </wp:positionH>
            <wp:positionV relativeFrom="paragraph">
              <wp:posOffset>12700</wp:posOffset>
            </wp:positionV>
            <wp:extent cx="11795760" cy="1615440"/>
            <wp:wrapNone/>
            <wp:docPr id="47" name="Shap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11795760" cy="1615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3" behindDoc="1" locked="0" layoutInCell="1" allowOverlap="1">
            <wp:simplePos x="0" y="0"/>
            <wp:positionH relativeFrom="page">
              <wp:posOffset>13836650</wp:posOffset>
            </wp:positionH>
            <wp:positionV relativeFrom="paragraph">
              <wp:posOffset>295910</wp:posOffset>
            </wp:positionV>
            <wp:extent cx="3169920" cy="1566545"/>
            <wp:wrapNone/>
            <wp:docPr id="49" name="Shap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3169920" cy="15665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30048" w:h="23398" w:orient="landscape"/>
      <w:pgMar w:top="3178" w:right="2453" w:bottom="941" w:left="725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452755</wp:posOffset>
              </wp:positionH>
              <wp:positionV relativeFrom="page">
                <wp:posOffset>14310995</wp:posOffset>
              </wp:positionV>
              <wp:extent cx="4456430" cy="179705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456430" cy="1797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https://monitcnng.ar.gov.nj/cQritrols/doktad/print/31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5158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35.649999999999999pt;margin-top:1126.8500000000001pt;width:350.90000000000003pt;height:14.15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https://monitcnng.ar.gov.nj/cQritrols/doktad/print/31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5158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480060</wp:posOffset>
              </wp:positionH>
              <wp:positionV relativeFrom="page">
                <wp:posOffset>14237335</wp:posOffset>
              </wp:positionV>
              <wp:extent cx="17879695" cy="216535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879695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815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https ://mon itori ng .ar. gov. ru/controls/d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klad /pri nt/315158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8/9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37.800000000000004pt;margin-top:1121.05pt;width:1407.8500000000001pt;height:17.050000000000001pt;z-index:-18874403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815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https ://mon itori ng .ar. gov. ru/controls/d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о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klad /pri nt/315158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8/9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77470</wp:posOffset>
              </wp:positionH>
              <wp:positionV relativeFrom="page">
                <wp:posOffset>13371195</wp:posOffset>
              </wp:positionV>
              <wp:extent cx="17891760" cy="19494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89176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817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bttps://rrionitoring.ar.gov.nj/CJontrols/dokiad/print/3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15158</w:t>
                            <w:tab/>
                            <w:t>1/9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6.1000000000000005pt;margin-top:1052.8499999999999pt;width:1408.8pt;height:15.35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817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bttps://rrionitoring.ar.gov.nj/CJontrols/dokiad/print/3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15158</w:t>
                      <w:tab/>
                      <w:t>1/9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544195</wp:posOffset>
              </wp:positionH>
              <wp:positionV relativeFrom="page">
                <wp:posOffset>542290</wp:posOffset>
              </wp:positionV>
              <wp:extent cx="10351135" cy="21653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351135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630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.2023. 12:33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monitoring.ar.gov.nj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.850000000000001pt;margin-top:42.700000000000003pt;width:815.05000000000007pt;height:17.05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630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.2023. 12:33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monitoring.ar.gov.nj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290830</wp:posOffset>
              </wp:positionH>
              <wp:positionV relativeFrom="page">
                <wp:posOffset>1676400</wp:posOffset>
              </wp:positionV>
              <wp:extent cx="10793095" cy="164465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79309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699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13.03.2023, 12:33</w:t>
                            <w:tab/>
                            <w:t xml:space="preserve">глин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i to r i n g .a r.go v.ru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22.900000000000002pt;margin-top:132.pt;width:849.85000000000002pt;height:12.950000000000001pt;z-index:-18874404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699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13.03.2023, 12:33</w:t>
                      <w:tab/>
                      <w:t xml:space="preserve">глин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i to r i n g .a r.go v.ru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868680</wp:posOffset>
              </wp:positionH>
              <wp:positionV relativeFrom="page">
                <wp:posOffset>1652270</wp:posOffset>
              </wp:positionV>
              <wp:extent cx="10820400" cy="189230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820400" cy="1892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704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13.03,2023, 12:33</w:t>
                            <w:tab/>
                            <w:t xml:space="preserve">ггюп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i tori n g.a r. 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v.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ru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68.400000000000006pt;margin-top:130.09999999999999pt;width:852.pt;height:14.9pt;z-index:-18874404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704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13.03,2023, 12:33</w:t>
                      <w:tab/>
                      <w:t xml:space="preserve">ггюп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i tori n g.a r. 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о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v.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476885</wp:posOffset>
              </wp:positionH>
              <wp:positionV relativeFrom="page">
                <wp:posOffset>1777365</wp:posOffset>
              </wp:positionV>
              <wp:extent cx="10796270" cy="164465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796270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700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13.03.2023, 12:33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mo nitonng. ar. 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v. ru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37.550000000000004pt;margin-top:139.95000000000002pt;width:850.10000000000002pt;height:12.950000000000001pt;z-index:-18874403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700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13.03.2023, 12:33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mo nitonng. ar. 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о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v. 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492125</wp:posOffset>
              </wp:positionH>
              <wp:positionV relativeFrom="page">
                <wp:posOffset>1734820</wp:posOffset>
              </wp:positionV>
              <wp:extent cx="10796270" cy="170815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796270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700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13.03.2023, 12:33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monitor! ng. ar. g □ v. ru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38.75pt;margin-top:136.59999999999999pt;width:850.10000000000002pt;height:13.450000000000001pt;z-index:-18874403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700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13.03.2023, 12:33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monitor! ng. ar. g □ v. 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544195</wp:posOffset>
              </wp:positionH>
              <wp:positionV relativeFrom="page">
                <wp:posOffset>542290</wp:posOffset>
              </wp:positionV>
              <wp:extent cx="10351135" cy="21653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351135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630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.2023. 12:33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monitoring.ar.gov.nj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2.850000000000001pt;margin-top:42.700000000000003pt;width:815.05000000000007pt;height:17.050000000000001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630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.2023. 12:33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monitoring.ar.gov.nj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151130</wp:posOffset>
              </wp:positionH>
              <wp:positionV relativeFrom="page">
                <wp:posOffset>762000</wp:posOffset>
              </wp:positionV>
              <wp:extent cx="10796270" cy="19812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796270" cy="1981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700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13.03.2023, 12:33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monitoring. arg ov.nj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11.9pt;margin-top:60.pt;width:850.10000000000002pt;height:15.6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700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13.03.2023, 12:33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monitoring. arg ov.nj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456565</wp:posOffset>
              </wp:positionH>
              <wp:positionV relativeFrom="page">
                <wp:posOffset>1714500</wp:posOffset>
              </wp:positionV>
              <wp:extent cx="10793095" cy="17653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793095" cy="1765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699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13.03.2023, 12:33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m on i tori ng .a r.go v.nj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5.950000000000003pt;margin-top:135.pt;width:849.85000000000002pt;height:13.9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699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13.03.2023, 12:33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m on i tori ng .a r.go v.nj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456565</wp:posOffset>
              </wp:positionH>
              <wp:positionV relativeFrom="page">
                <wp:posOffset>1714500</wp:posOffset>
              </wp:positionV>
              <wp:extent cx="10793095" cy="17653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793095" cy="1765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699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13.03.2023, 12:33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m on i tori ng .a r.go v.nj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35.950000000000003pt;margin-top:135.pt;width:849.85000000000002pt;height:13.9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699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13.03.2023, 12:33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m on i tori ng .a r.go v.nj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474980</wp:posOffset>
              </wp:positionH>
              <wp:positionV relativeFrom="page">
                <wp:posOffset>1717675</wp:posOffset>
              </wp:positionV>
              <wp:extent cx="10808335" cy="17081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808335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702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13.03.2023, 12:33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mon itonng. ar g □ v. ru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37.399999999999999pt;margin-top:135.25pt;width:851.05000000000007pt;height:13.450000000000001pt;z-index:-1887440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702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13.03.2023, 12:33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mon itonng. ar g □ v. 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27305</wp:posOffset>
              </wp:positionH>
              <wp:positionV relativeFrom="page">
                <wp:posOffset>690245</wp:posOffset>
              </wp:positionV>
              <wp:extent cx="10402570" cy="17653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402570" cy="1765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638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i-2023. 12;33</w:t>
                            <w:tab/>
                            <w:t xml:space="preserve">monitoring .ar. gov. </w:t>
                          </w:r>
                          <w:r>
                            <w:rPr>
                              <w:rFonts w:ascii="Arial" w:eastAsia="Arial" w:hAnsi="Arial" w:cs="Arial"/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rj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.1499999999999999pt;margin-top:54.350000000000001pt;width:819.10000000000002pt;height:13.9pt;z-index:-1887440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638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i-2023. 12;33</w:t>
                      <w:tab/>
                      <w:t xml:space="preserve">monitoring .ar. gov. </w:t>
                    </w:r>
                    <w:r>
                      <w:rPr>
                        <w:rFonts w:ascii="Arial" w:eastAsia="Arial" w:hAnsi="Arial" w:cs="Arial"/>
                        <w:smallCap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rj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27305</wp:posOffset>
              </wp:positionH>
              <wp:positionV relativeFrom="page">
                <wp:posOffset>690245</wp:posOffset>
              </wp:positionV>
              <wp:extent cx="10402570" cy="17653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402570" cy="1765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638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i-2023. 12;33</w:t>
                            <w:tab/>
                            <w:t xml:space="preserve">monitoring .ar. gov. </w:t>
                          </w:r>
                          <w:r>
                            <w:rPr>
                              <w:rFonts w:ascii="Arial" w:eastAsia="Arial" w:hAnsi="Arial" w:cs="Arial"/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rj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2.1499999999999999pt;margin-top:54.350000000000001pt;width:819.10000000000002pt;height:13.9pt;z-index:-18874404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638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i-2023. 12;33</w:t>
                      <w:tab/>
                      <w:t xml:space="preserve">monitoring .ar. gov. </w:t>
                    </w:r>
                    <w:r>
                      <w:rPr>
                        <w:rFonts w:ascii="Arial" w:eastAsia="Arial" w:hAnsi="Arial" w:cs="Arial"/>
                        <w:smallCap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rj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290830</wp:posOffset>
              </wp:positionH>
              <wp:positionV relativeFrom="page">
                <wp:posOffset>1676400</wp:posOffset>
              </wp:positionV>
              <wp:extent cx="10793095" cy="164465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79309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699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13.03.2023, 12:33</w:t>
                            <w:tab/>
                            <w:t xml:space="preserve">глин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i to r i n g .a r.go v.ru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22.900000000000002pt;margin-top:132.pt;width:849.85000000000002pt;height:12.950000000000001pt;z-index:-1887440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699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13.03.2023, 12:33</w:t>
                      <w:tab/>
                      <w:t xml:space="preserve">глин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i to r i n g .a r.go v.ru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FFFFFF"/>
      </w:rPr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</w:rPr>
    </w:lvl>
    <w:lvl w:ilvl="2">
      <w:start w:val="1"/>
      <w:numFmt w:val="decimal"/>
      <w:lvlText w:val="%1.%2.%3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</w:rPr>
    </w:lvl>
    <w:lvl w:ilvl="3">
      <w:start w:val="1"/>
      <w:numFmt w:val="decimal"/>
      <w:lvlText w:val="%1.%2.%3.%4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</w:rPr>
    </w:lvl>
  </w:abstractNum>
  <w:abstractNum w:abstractNumId="2">
    <w:multiLevelType w:val="multilevel"/>
    <w:lvl w:ilvl="0">
      <w:start w:val="4"/>
      <w:numFmt w:val="decimal"/>
      <w:lvlText w:val="1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</w:rPr>
    </w:lvl>
  </w:abstractNum>
  <w:abstractNum w:abstractNumId="4">
    <w:multiLevelType w:val="multilevel"/>
    <w:lvl w:ilvl="0">
      <w:start w:val="1"/>
      <w:numFmt w:val="decimal"/>
      <w:lvlText w:val="1.6.%1,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</w:rPr>
    </w:lvl>
    <w:lvl w:ilvl="1">
      <w:start w:val="7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FFFFFF"/>
      </w:rPr>
    </w:lvl>
  </w:abstractNum>
  <w:abstractNum w:abstractNumId="6">
    <w:multiLevelType w:val="multilevel"/>
    <w:lvl w:ilvl="0">
      <w:start w:val="1"/>
      <w:numFmt w:val="decimal"/>
      <w:lvlText w:val="2.12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</w:rPr>
    </w:lvl>
  </w:abstractNum>
  <w:abstractNum w:abstractNumId="8">
    <w:multiLevelType w:val="multilevel"/>
    <w:lvl w:ilvl="0">
      <w:start w:val="5"/>
      <w:numFmt w:val="decimal"/>
      <w:lvlText w:val="21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</w:rPr>
    </w:lvl>
  </w:abstractNum>
  <w:abstractNum w:abstractNumId="10">
    <w:multiLevelType w:val="multilevel"/>
    <w:lvl w:ilvl="0">
      <w:start w:val="6"/>
      <w:numFmt w:val="decimal"/>
      <w:lvlText w:val="21.%1,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</w:rPr>
    </w:lvl>
  </w:abstractNum>
  <w:abstractNum w:abstractNumId="12">
    <w:multiLevelType w:val="multilevel"/>
    <w:lvl w:ilvl="0">
      <w:start w:val="1"/>
      <w:numFmt w:val="decimal"/>
      <w:lvlText w:val="21.6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</w:rPr>
    </w:lvl>
  </w:abstractNum>
  <w:abstractNum w:abstractNumId="14">
    <w:multiLevelType w:val="multilevel"/>
    <w:lvl w:ilvl="0">
      <w:start w:val="7"/>
      <w:numFmt w:val="decimal"/>
      <w:lvlText w:val="2.1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FFFFFF"/>
      </w:rPr>
    </w:lvl>
  </w:abstractNum>
  <w:abstractNum w:abstractNumId="16">
    <w:multiLevelType w:val="multilevel"/>
    <w:lvl w:ilvl="0">
      <w:start w:val="1"/>
      <w:numFmt w:val="decimal"/>
      <w:lvlText w:val="2.2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</w:rPr>
    </w:lvl>
  </w:abstractNum>
  <w:abstractNum w:abstractNumId="18">
    <w:multiLevelType w:val="multilevel"/>
    <w:lvl w:ilvl="0">
      <w:start w:val="1"/>
      <w:numFmt w:val="decimal"/>
      <w:lvlText w:val="22.2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</w:rPr>
    </w:lvl>
  </w:abstractNum>
  <w:abstractNum w:abstractNumId="20">
    <w:multiLevelType w:val="multilevel"/>
    <w:lvl w:ilvl="0">
      <w:start w:val="1"/>
      <w:numFmt w:val="decimal"/>
      <w:lvlText w:val="2.23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</w:rPr>
    </w:lvl>
  </w:abstractNum>
  <w:abstractNum w:abstractNumId="22">
    <w:multiLevelType w:val="multilevel"/>
    <w:lvl w:ilvl="0">
      <w:start w:val="4"/>
      <w:numFmt w:val="decimal"/>
      <w:lvlText w:val="2.2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</w:rPr>
    </w:lvl>
  </w:abstractNum>
  <w:abstractNum w:abstractNumId="24">
    <w:multiLevelType w:val="multilevel"/>
    <w:lvl w:ilvl="0">
      <w:start w:val="1"/>
      <w:numFmt w:val="decimal"/>
      <w:lvlText w:val="2.2.4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</w:rPr>
    </w:lvl>
  </w:abstractNum>
  <w:abstractNum w:abstractNumId="26">
    <w:multiLevelType w:val="multilevel"/>
    <w:lvl w:ilvl="0">
      <w:start w:val="1"/>
      <w:numFmt w:val="decimal"/>
      <w:lvlText w:val="2.23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</w:rPr>
    </w:lvl>
  </w:abstractNum>
  <w:abstractNum w:abstractNumId="28">
    <w:multiLevelType w:val="multilevel"/>
    <w:lvl w:ilvl="0">
      <w:start w:val="1"/>
      <w:numFmt w:val="decimal"/>
      <w:lvlText w:val="2.23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</w:rPr>
    </w:lvl>
  </w:abstractNum>
  <w:abstractNum w:abstractNumId="30">
    <w:multiLevelType w:val="multilevel"/>
    <w:lvl w:ilvl="0">
      <w:start w:val="1"/>
      <w:numFmt w:val="decimal"/>
      <w:lvlText w:val="2.2.7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</w:rPr>
    </w:lvl>
  </w:abstractNum>
  <w:abstractNum w:abstractNumId="32">
    <w:multiLevelType w:val="multilevel"/>
    <w:lvl w:ilvl="0">
      <w:start w:val="4"/>
      <w:numFmt w:val="decimal"/>
      <w:lvlText w:val="3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</w:rPr>
    </w:lvl>
  </w:abstractNum>
  <w:abstractNum w:abstractNumId="34">
    <w:multiLevelType w:val="multilevel"/>
    <w:lvl w:ilvl="0">
      <w:start w:val="1"/>
      <w:numFmt w:val="decimal"/>
      <w:lvlText w:val="3.5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FFFFFF"/>
      </w:rPr>
    </w:lvl>
  </w:abstractNum>
  <w:abstractNum w:abstractNumId="36">
    <w:multiLevelType w:val="multilevel"/>
    <w:lvl w:ilvl="0">
      <w:start w:val="15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</w:rPr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</w:rPr>
    </w:lvl>
  </w:abstractNum>
  <w:abstractNum w:abstractNumId="38">
    <w:multiLevelType w:val="multilevel"/>
    <w:lvl w:ilvl="0">
      <w:start w:val="5"/>
      <w:numFmt w:val="decimal"/>
      <w:lvlText w:val="17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</w:rPr>
    </w:lvl>
  </w:abstractNum>
  <w:abstractNum w:abstractNumId="40">
    <w:multiLevelType w:val="multilevel"/>
    <w:lvl w:ilvl="0">
      <w:start w:val="1"/>
      <w:numFmt w:val="decimal"/>
      <w:lvlText w:val="17.8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FFFFFF"/>
      </w:rPr>
    </w:lvl>
  </w:abstractNum>
  <w:abstractNum w:abstractNumId="42">
    <w:multiLevelType w:val="multilevel"/>
    <w:lvl w:ilvl="0">
      <w:start w:val="2"/>
      <w:numFmt w:val="decimal"/>
      <w:lvlText w:val="23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</w:rPr>
    </w:lvl>
  </w:abstractNum>
  <w:abstractNum w:abstractNumId="44">
    <w:multiLevelType w:val="multilevel"/>
    <w:lvl w:ilvl="0">
      <w:start w:val="25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</w:rPr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</w:rPr>
    </w:lvl>
  </w:abstractNum>
  <w:abstractNum w:abstractNumId="46">
    <w:multiLevelType w:val="multilevel"/>
    <w:lvl w:ilvl="0">
      <w:start w:val="29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</w:rPr>
    </w:lvl>
    <w:lvl w:ilvl="1">
      <w:start w:val="1"/>
      <w:numFmt w:val="decimal"/>
      <w:lvlText w:val="%1.%2,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FFFFFF"/>
      </w:rPr>
    </w:lvl>
  </w:abstractNum>
  <w:abstractNum w:abstractNumId="48">
    <w:multiLevelType w:val="multilevel"/>
    <w:lvl w:ilvl="0">
      <w:start w:val="2"/>
      <w:numFmt w:val="decimal"/>
      <w:lvlText w:val="30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FFFFFF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Заголовок №1_"/>
    <w:basedOn w:val="DefaultParagraphFont"/>
    <w:link w:val="Style4"/>
    <w:rPr>
      <w:rFonts w:ascii="Segoe UI" w:eastAsia="Segoe UI" w:hAnsi="Segoe UI" w:cs="Segoe UI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CharStyle7">
    <w:name w:val="Колонтитул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0">
    <w:name w:val="Основной текст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CharStyle13">
    <w:name w:val="Оглавлени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CharStyle18">
    <w:name w:val="Подпись к таблице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20">
    <w:name w:val="Другое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CharStyle25">
    <w:name w:val="Подпись к картинке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Заголовок №1"/>
    <w:basedOn w:val="Normal"/>
    <w:link w:val="CharStyle5"/>
    <w:pPr>
      <w:widowControl w:val="0"/>
      <w:shd w:val="clear" w:color="auto" w:fill="auto"/>
      <w:spacing w:before="480" w:after="920"/>
      <w:ind w:left="1980"/>
      <w:outlineLvl w:val="0"/>
    </w:pPr>
    <w:rPr>
      <w:rFonts w:ascii="Segoe UI" w:eastAsia="Segoe UI" w:hAnsi="Segoe UI" w:cs="Segoe UI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paragraph" w:customStyle="1" w:styleId="Style6">
    <w:name w:val="Колонтитул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9">
    <w:name w:val="Основной текст"/>
    <w:basedOn w:val="Normal"/>
    <w:link w:val="CharStyle10"/>
    <w:pPr>
      <w:widowControl w:val="0"/>
      <w:shd w:val="clear" w:color="auto" w:fill="auto"/>
      <w:spacing w:after="440" w:line="31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customStyle="1" w:styleId="Style12">
    <w:name w:val="Оглавление"/>
    <w:basedOn w:val="Normal"/>
    <w:link w:val="CharStyle13"/>
    <w:pPr>
      <w:widowControl w:val="0"/>
      <w:shd w:val="clear" w:color="auto" w:fill="auto"/>
      <w:spacing w:after="460" w:line="30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customStyle="1" w:styleId="Style17">
    <w:name w:val="Подпись к таблице"/>
    <w:basedOn w:val="Normal"/>
    <w:link w:val="CharStyle1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9">
    <w:name w:val="Другое"/>
    <w:basedOn w:val="Normal"/>
    <w:link w:val="CharStyle20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customStyle="1" w:styleId="Style24">
    <w:name w:val="Подпись к картинке"/>
    <w:basedOn w:val="Normal"/>
    <w:link w:val="CharStyle25"/>
    <w:pPr>
      <w:widowControl w:val="0"/>
      <w:shd w:val="clear" w:color="auto" w:fill="auto"/>
      <w:spacing w:line="31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footer" Target="footer10.xml"/><Relationship Id="rId25" Type="http://schemas.openxmlformats.org/officeDocument/2006/relationships/header" Target="header11.xml"/><Relationship Id="rId26" Type="http://schemas.openxmlformats.org/officeDocument/2006/relationships/footer" Target="footer11.xml"/><Relationship Id="rId27" Type="http://schemas.openxmlformats.org/officeDocument/2006/relationships/header" Target="header12.xml"/><Relationship Id="rId28" Type="http://schemas.openxmlformats.org/officeDocument/2006/relationships/footer" Target="footer12.xml"/><Relationship Id="rId29" Type="http://schemas.openxmlformats.org/officeDocument/2006/relationships/header" Target="header13.xml"/><Relationship Id="rId30" Type="http://schemas.openxmlformats.org/officeDocument/2006/relationships/footer" Target="footer13.xml"/><Relationship Id="rId31" Type="http://schemas.openxmlformats.org/officeDocument/2006/relationships/image" Target="media/image1.jpeg"/><Relationship Id="rId32" Type="http://schemas.openxmlformats.org/officeDocument/2006/relationships/image" Target="media/image1.jpeg" TargetMode="External"/><Relationship Id="rId33" Type="http://schemas.openxmlformats.org/officeDocument/2006/relationships/image" Target="media/image2.jpeg"/><Relationship Id="rId34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97</dc:title>
  <dc:subject/>
  <dc:creator>Koma-Code</dc:creator>
  <cp:keywords/>
</cp:coreProperties>
</file>