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D2" w:rsidRPr="00C45F7B" w:rsidRDefault="00D065D2" w:rsidP="00C45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F7B">
        <w:rPr>
          <w:rFonts w:ascii="Times New Roman" w:hAnsi="Times New Roman"/>
          <w:sz w:val="28"/>
          <w:szCs w:val="28"/>
        </w:rPr>
        <w:t>Администрация</w:t>
      </w:r>
    </w:p>
    <w:p w:rsidR="00D065D2" w:rsidRPr="00C45F7B" w:rsidRDefault="00D065D2" w:rsidP="00C45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F7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065D2" w:rsidRPr="00C45F7B" w:rsidRDefault="00D065D2" w:rsidP="00C45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5D2" w:rsidRPr="00C45F7B" w:rsidRDefault="00D065D2" w:rsidP="00C45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F7B">
        <w:rPr>
          <w:rFonts w:ascii="Times New Roman" w:hAnsi="Times New Roman"/>
          <w:sz w:val="28"/>
          <w:szCs w:val="28"/>
        </w:rPr>
        <w:t>ПОСТАНОВЛЕНИЕ</w:t>
      </w:r>
    </w:p>
    <w:p w:rsidR="00D065D2" w:rsidRPr="00C45F7B" w:rsidRDefault="00D065D2" w:rsidP="00C45F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5D2" w:rsidRPr="00C45F7B" w:rsidRDefault="00D065D2" w:rsidP="00C45F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5D2" w:rsidRPr="00C45F7B" w:rsidRDefault="00D065D2" w:rsidP="00C45F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5D2" w:rsidRPr="00C45F7B" w:rsidRDefault="00D065D2" w:rsidP="00C45F7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45F7B">
        <w:rPr>
          <w:rFonts w:ascii="Times New Roman" w:hAnsi="Times New Roman"/>
          <w:sz w:val="28"/>
          <w:szCs w:val="28"/>
          <w:u w:val="single"/>
        </w:rPr>
        <w:t xml:space="preserve">30.05.2017  № </w:t>
      </w:r>
      <w:r>
        <w:rPr>
          <w:rFonts w:ascii="Times New Roman" w:hAnsi="Times New Roman"/>
          <w:sz w:val="28"/>
          <w:szCs w:val="28"/>
          <w:u w:val="single"/>
        </w:rPr>
        <w:t>312</w:t>
      </w:r>
    </w:p>
    <w:p w:rsidR="00D065D2" w:rsidRPr="00C45F7B" w:rsidRDefault="00D065D2" w:rsidP="00C45F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F7B">
        <w:rPr>
          <w:rFonts w:ascii="Times New Roman" w:hAnsi="Times New Roman"/>
          <w:sz w:val="28"/>
          <w:szCs w:val="28"/>
        </w:rPr>
        <w:t>п. Чегдомын</w:t>
      </w:r>
    </w:p>
    <w:p w:rsidR="00D065D2" w:rsidRPr="005755CA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55CA">
        <w:rPr>
          <w:rFonts w:ascii="Times New Roman" w:hAnsi="Times New Roman"/>
          <w:bCs/>
          <w:sz w:val="28"/>
          <w:szCs w:val="28"/>
        </w:rPr>
        <w:t xml:space="preserve"> </w:t>
      </w:r>
    </w:p>
    <w:p w:rsidR="00D065D2" w:rsidRPr="005755CA" w:rsidRDefault="00D065D2" w:rsidP="00F377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755CA">
        <w:rPr>
          <w:rFonts w:ascii="Times New Roman" w:hAnsi="Times New Roman"/>
          <w:bCs/>
          <w:sz w:val="28"/>
          <w:szCs w:val="28"/>
        </w:rPr>
        <w:t>Об утверждении порядка составления, утверждения и установления показателей планов финансово-хозяйственной деятельности муниципальных унитарных предприятий Верхнебуреинского муниципального района</w:t>
      </w:r>
    </w:p>
    <w:p w:rsidR="00D065D2" w:rsidRDefault="00D065D2" w:rsidP="00F377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065D2" w:rsidRPr="005755CA" w:rsidRDefault="00D065D2" w:rsidP="00F377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065D2" w:rsidRPr="00150587" w:rsidRDefault="00D065D2" w:rsidP="00150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55C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3 раздела 1 </w:t>
      </w:r>
      <w:hyperlink r:id="rId4" w:history="1">
        <w:r w:rsidRPr="005755CA">
          <w:rPr>
            <w:rFonts w:ascii="Times New Roman" w:hAnsi="Times New Roman"/>
            <w:sz w:val="28"/>
            <w:szCs w:val="28"/>
          </w:rPr>
          <w:t>ст</w:t>
        </w:r>
        <w:r>
          <w:rPr>
            <w:rFonts w:ascii="Times New Roman" w:hAnsi="Times New Roman"/>
            <w:sz w:val="28"/>
            <w:szCs w:val="28"/>
          </w:rPr>
          <w:t>атьи</w:t>
        </w:r>
        <w:r w:rsidRPr="005755CA">
          <w:rPr>
            <w:rFonts w:ascii="Times New Roman" w:hAnsi="Times New Roman"/>
            <w:sz w:val="28"/>
            <w:szCs w:val="28"/>
          </w:rPr>
          <w:t xml:space="preserve"> 20</w:t>
        </w:r>
      </w:hyperlink>
      <w:r w:rsidRPr="005755CA">
        <w:rPr>
          <w:rFonts w:ascii="Times New Roman" w:hAnsi="Times New Roman"/>
          <w:sz w:val="28"/>
          <w:szCs w:val="28"/>
        </w:rPr>
        <w:t xml:space="preserve"> Федерального закона "О государственных и муниципальных унитарных предприятиях" от 14 ноября </w:t>
      </w:r>
      <w:smartTag w:uri="urn:schemas-microsoft-com:office:smarttags" w:element="metricconverter">
        <w:smartTagPr>
          <w:attr w:name="ProductID" w:val="2002 г"/>
        </w:smartTagPr>
        <w:r w:rsidRPr="005755CA">
          <w:rPr>
            <w:rFonts w:ascii="Times New Roman" w:hAnsi="Times New Roman"/>
            <w:sz w:val="28"/>
            <w:szCs w:val="28"/>
          </w:rPr>
          <w:t>2002 г</w:t>
        </w:r>
      </w:smartTag>
      <w:r w:rsidRPr="005755CA">
        <w:rPr>
          <w:rFonts w:ascii="Times New Roman" w:hAnsi="Times New Roman"/>
          <w:sz w:val="28"/>
          <w:szCs w:val="28"/>
        </w:rPr>
        <w:t>. N 161-ФЗ</w:t>
      </w:r>
      <w:r>
        <w:rPr>
          <w:rFonts w:ascii="Times New Roman" w:hAnsi="Times New Roman"/>
          <w:sz w:val="28"/>
          <w:szCs w:val="28"/>
        </w:rPr>
        <w:t>, Порядком</w:t>
      </w:r>
      <w:r w:rsidRPr="00575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принятия решений о создании, реорганизации и ликвидации муниципальных унитарных предприятий Верхнебуреинского муниципального района, утвержденным решением Собрания депутатов Верхнебуреинского муниципального района от 26.10.2011 № 74, </w:t>
      </w:r>
      <w:r w:rsidRPr="005755CA">
        <w:rPr>
          <w:rFonts w:ascii="Times New Roman" w:hAnsi="Times New Roman"/>
          <w:sz w:val="28"/>
          <w:szCs w:val="28"/>
        </w:rPr>
        <w:t>в целях осуществления контроля за финансово-хозяйственной деятельностью муниципальных унитарных предприятий, администрация Верхнебуреинского муниципального района</w:t>
      </w:r>
    </w:p>
    <w:p w:rsidR="00D065D2" w:rsidRPr="005755CA" w:rsidRDefault="00D065D2" w:rsidP="0031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5CA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065D2" w:rsidRPr="005755CA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5CA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36" w:history="1">
        <w:r w:rsidRPr="005755CA">
          <w:rPr>
            <w:rFonts w:ascii="Times New Roman" w:hAnsi="Times New Roman"/>
            <w:sz w:val="28"/>
            <w:szCs w:val="28"/>
          </w:rPr>
          <w:t>Порядок</w:t>
        </w:r>
      </w:hyperlink>
      <w:r w:rsidRPr="005755CA">
        <w:rPr>
          <w:rFonts w:ascii="Times New Roman" w:hAnsi="Times New Roman"/>
          <w:sz w:val="28"/>
          <w:szCs w:val="28"/>
        </w:rPr>
        <w:t xml:space="preserve"> составления, утверждения и установления показателей планов финансово-хозяйственной деятельности муниципальных унитарных предприятий  Верхнебуреинского муниципального района (далее - Порядок).</w:t>
      </w:r>
    </w:p>
    <w:p w:rsidR="00D065D2" w:rsidRPr="005755CA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5CA">
        <w:rPr>
          <w:rFonts w:ascii="Times New Roman" w:hAnsi="Times New Roman"/>
          <w:sz w:val="28"/>
          <w:szCs w:val="28"/>
        </w:rPr>
        <w:t>2. Установить, что показатели экономической эффективности деятельности муниципальных унитарных предприятий Верхнебуреинского муниципального района ежегодно утверждаются в составе планов финансово-хозяйственной деятельности.</w:t>
      </w:r>
    </w:p>
    <w:p w:rsidR="00D065D2" w:rsidRDefault="00D065D2" w:rsidP="00CB2B64">
      <w:pPr>
        <w:pStyle w:val="ConsPlusNormal"/>
        <w:ind w:firstLine="540"/>
        <w:jc w:val="both"/>
      </w:pPr>
      <w:r>
        <w:rPr>
          <w:szCs w:val="28"/>
        </w:rPr>
        <w:t xml:space="preserve">3. </w:t>
      </w:r>
      <w:r>
        <w:t>Контроль за выполнением настоящего постановления оставляю за собой.</w:t>
      </w:r>
    </w:p>
    <w:p w:rsidR="00D065D2" w:rsidRPr="005755CA" w:rsidRDefault="00D065D2" w:rsidP="00702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5CA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Pr="00D43F60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065D2" w:rsidRDefault="00D065D2" w:rsidP="00F377CB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D065D2" w:rsidRDefault="00D065D2" w:rsidP="00F377CB">
      <w:pPr>
        <w:autoSpaceDE w:val="0"/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А.В. Лещук</w:t>
      </w: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D065D2" w:rsidRDefault="00D065D2" w:rsidP="00272F8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D065D2" w:rsidRDefault="00D065D2" w:rsidP="00272F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D065D2" w:rsidTr="000C1019">
        <w:tc>
          <w:tcPr>
            <w:tcW w:w="5508" w:type="dxa"/>
          </w:tcPr>
          <w:p w:rsidR="00D065D2" w:rsidRPr="000C1019" w:rsidRDefault="00D065D2" w:rsidP="000C10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D065D2" w:rsidRPr="000C1019" w:rsidRDefault="00D065D2" w:rsidP="000C101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101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065D2" w:rsidRPr="000C1019" w:rsidRDefault="00D065D2" w:rsidP="000C101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065D2" w:rsidRPr="000C1019" w:rsidRDefault="00D065D2" w:rsidP="000C101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19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D065D2" w:rsidRPr="000C1019" w:rsidRDefault="00D065D2" w:rsidP="000C101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19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D065D2" w:rsidRPr="000C1019" w:rsidRDefault="00D065D2" w:rsidP="000C101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65D2" w:rsidRPr="000C1019" w:rsidRDefault="00D065D2" w:rsidP="000C101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30.05.2017  № 312</w:t>
            </w:r>
          </w:p>
        </w:tc>
      </w:tr>
    </w:tbl>
    <w:p w:rsidR="00D065D2" w:rsidRDefault="00D065D2" w:rsidP="00272F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6"/>
      <w:bookmarkEnd w:id="0"/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238D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ОРЯДОК</w:t>
      </w:r>
    </w:p>
    <w:p w:rsidR="00D065D2" w:rsidRPr="0070238D" w:rsidRDefault="00D065D2" w:rsidP="00F377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0238D">
        <w:rPr>
          <w:rFonts w:ascii="Times New Roman" w:hAnsi="Times New Roman"/>
          <w:bCs/>
          <w:sz w:val="28"/>
          <w:szCs w:val="28"/>
        </w:rPr>
        <w:t>составления, утверждения и установления показателей планов</w:t>
      </w:r>
    </w:p>
    <w:p w:rsidR="00D065D2" w:rsidRPr="0070238D" w:rsidRDefault="00D065D2" w:rsidP="00F377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0238D">
        <w:rPr>
          <w:rFonts w:ascii="Times New Roman" w:hAnsi="Times New Roman"/>
          <w:bCs/>
          <w:sz w:val="28"/>
          <w:szCs w:val="28"/>
        </w:rPr>
        <w:t>финансово-хозяйственной деятельности муниципальных унитарных</w:t>
      </w:r>
    </w:p>
    <w:p w:rsidR="00D065D2" w:rsidRPr="0070238D" w:rsidRDefault="00D065D2" w:rsidP="00F377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0238D">
        <w:rPr>
          <w:rFonts w:ascii="Times New Roman" w:hAnsi="Times New Roman"/>
          <w:bCs/>
          <w:sz w:val="28"/>
          <w:szCs w:val="28"/>
        </w:rPr>
        <w:t>предприятий Верхнебуреинского муниципального района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65D2" w:rsidRPr="00F377CB" w:rsidRDefault="00D065D2" w:rsidP="009D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377C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1.1. Настоящий Порядок разработан в целях обеспечения единого подхода к составлению, утверждению и установлению показателей планов финансово-хозяйственной деятельности муниципальных унитарных предприятий Верхнебуреинского муниципального района (далее - Предприятия), выявлению и использованию резервов для повышения эффективности их работы и сокращению бюджетных расходов.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1.2. Порядок определяет: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- основные принципы составления планов финансово-хозяйственной деятельности Предприятий;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- порядок утверждения и установления показателей планов финансово-хозяйственной деятельности Предприятий;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- контроль за выполнением показателей экономической эффективности деятельности Предприятий.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1.3. Ответственность за качественную и своевременную разработку показателей планов финансово-хозяйственной деятельности и их выполнение, а также за формирование полной и достоверной отчетности несет руководитель предприятия в соответствии с действующим законодательством.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0238D">
        <w:rPr>
          <w:rFonts w:ascii="Times New Roman" w:hAnsi="Times New Roman"/>
          <w:sz w:val="28"/>
          <w:szCs w:val="28"/>
        </w:rPr>
        <w:t>1.4. При реорганизации предприятия (слиянии, присоединении, разделении, выделении, преобразовании) план финансово-хозяйственной деятельности представляется правопреемником предприятия. Для вновь созданных или реорганизованных предприятий первым планируемым периодом считается полный отчетный период с даты их государственной регистрации</w:t>
      </w:r>
      <w:r w:rsidRPr="0070238D">
        <w:rPr>
          <w:rFonts w:ascii="Times New Roman" w:hAnsi="Times New Roman"/>
          <w:sz w:val="20"/>
          <w:szCs w:val="20"/>
        </w:rPr>
        <w:t>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5D2" w:rsidRPr="00F377CB" w:rsidRDefault="00D065D2" w:rsidP="00F377C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77CB">
        <w:rPr>
          <w:rFonts w:ascii="Times New Roman" w:hAnsi="Times New Roman"/>
          <w:b/>
          <w:sz w:val="28"/>
          <w:szCs w:val="28"/>
        </w:rPr>
        <w:t>2. Основные принципы составления планов</w:t>
      </w:r>
    </w:p>
    <w:p w:rsidR="00D065D2" w:rsidRPr="00F377CB" w:rsidRDefault="00D065D2" w:rsidP="00F377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377CB">
        <w:rPr>
          <w:rFonts w:ascii="Times New Roman" w:hAnsi="Times New Roman"/>
          <w:b/>
          <w:sz w:val="28"/>
          <w:szCs w:val="28"/>
        </w:rPr>
        <w:t>финансово-хозяйственной деятельности предприятий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2.1. Документом, определяющим финансовое состояние и эффективность деятельности предприятия на очередной финансовый год, является план финансово-хозяйственной деятельности предприятия (далее - План).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2.2. Проект Плана на очередной финансовый год Предприятия составляют на основании анализа результатов своей деятельности, финансового состояния и тенденций финансово-хозяйственной деятельности предприятия за текущий год, прогноза развития предприятия, рыночной конъюнктуры.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2.3. Исходными данными для составления Плана и установления основных показателей экономической эффективности на очередной финансовый год являются данные бухгалтерской отчетности и показатели финансово-хозяйственной деятельности Предприятий, фактически достигнутые за текущий период.</w:t>
      </w:r>
    </w:p>
    <w:p w:rsidR="00D065D2" w:rsidRPr="0044538A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 xml:space="preserve">2.4. </w:t>
      </w:r>
      <w:r w:rsidRPr="0044538A">
        <w:rPr>
          <w:rFonts w:ascii="Times New Roman" w:hAnsi="Times New Roman"/>
          <w:sz w:val="28"/>
          <w:szCs w:val="28"/>
        </w:rPr>
        <w:t xml:space="preserve">Проект плана составляется на основании плана развития предприятия с разбивкой по кварталам. </w:t>
      </w:r>
      <w:hyperlink w:anchor="Par130" w:history="1">
        <w:r w:rsidRPr="0044538A">
          <w:rPr>
            <w:rFonts w:ascii="Times New Roman" w:hAnsi="Times New Roman"/>
            <w:sz w:val="28"/>
            <w:szCs w:val="28"/>
          </w:rPr>
          <w:t>Форма</w:t>
        </w:r>
      </w:hyperlink>
      <w:r w:rsidRPr="0044538A">
        <w:rPr>
          <w:rFonts w:ascii="Times New Roman" w:hAnsi="Times New Roman"/>
          <w:sz w:val="28"/>
          <w:szCs w:val="28"/>
        </w:rPr>
        <w:t xml:space="preserve"> Плана и его показатели приведены в приложении № 1 к настоящему Порядку.</w:t>
      </w:r>
    </w:p>
    <w:p w:rsidR="00D065D2" w:rsidRPr="0044538A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538A">
        <w:rPr>
          <w:rFonts w:ascii="Times New Roman" w:hAnsi="Times New Roman"/>
          <w:sz w:val="28"/>
          <w:szCs w:val="28"/>
        </w:rPr>
        <w:t xml:space="preserve">2.5. </w:t>
      </w:r>
      <w:r w:rsidRPr="0044538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Показатели Плана должны ориентировать Предприятия на рост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выручки от реализации товаров</w:t>
      </w:r>
      <w:r w:rsidRPr="0044538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выполнения работ, </w:t>
      </w:r>
      <w:r w:rsidRPr="0044538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 также на изыскание дополнительных источников доходов (оказание платных услуг), на безубыточную деятельность.</w:t>
      </w:r>
      <w:r w:rsidRPr="0044538A">
        <w:rPr>
          <w:rFonts w:ascii="Times New Roman" w:hAnsi="Times New Roman"/>
          <w:sz w:val="28"/>
          <w:szCs w:val="28"/>
        </w:rPr>
        <w:t xml:space="preserve"> 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2.6. Показатель выручки от реализации товаров, выполнения работ, оказания услуг планируется с учетом роста объемов таких товаров, работ и услуг в натуральном выражении и в соответствии с прогнозируемыми на них ценами (тарифами), а также с учетом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38D">
        <w:rPr>
          <w:rFonts w:ascii="Times New Roman" w:hAnsi="Times New Roman"/>
          <w:sz w:val="28"/>
          <w:szCs w:val="28"/>
        </w:rPr>
        <w:t>получаемых от выполнения (оказания) дополнительных платных работ (услуг).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2.7. Затраты, связанные с продажей товаров, выполнением работ, оказанием услуг, планируются исходя из прогнозируемого объема основных видов товаров (работ, услуг), потребности в материальных и трудовых ресурсах, необходимых для осуществления уставной деятельности, и прогнозируемых Министерством экономического развития РФ индексов-дефляторов на очередной финансовый год.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2.8. Проект Плана должен сопровождаться пояснительной запиской, в которой приводятся: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2.8.1. Обоснование приведенных показателей.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2.8.2. Анализ факторов, повлиявших на показатели.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2.8.3.Обоснование причин и факторов, препятствующих развитию предприятия, приводящих к ухудшению показателей.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Pr="00F377CB" w:rsidRDefault="00D065D2" w:rsidP="009D33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77CB">
        <w:rPr>
          <w:rFonts w:ascii="Times New Roman" w:hAnsi="Times New Roman"/>
          <w:b/>
          <w:sz w:val="28"/>
          <w:szCs w:val="28"/>
        </w:rPr>
        <w:t>3. Порядок утверждения и установления показателей Планов</w:t>
      </w:r>
    </w:p>
    <w:p w:rsidR="00D065D2" w:rsidRPr="00F377CB" w:rsidRDefault="00D065D2" w:rsidP="009D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3.1. Предприятия представляют для согласования проекты планов финансово-хозяйственной деятельности в трех экземплярах в отраслевое структурное подразделение администрации Верхнебуреинского муниципального района не позднее 01 ноября года, предшествующего планируемому периоду.</w:t>
      </w:r>
    </w:p>
    <w:p w:rsidR="00D065D2" w:rsidRPr="0070238D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Предприятиями, тарифы на услуги которых регулируются на региональном уровне и по состоянию на 01 ноября года, предшествующего планируемому периоду, не утверждены, проекты Планов представляются в течение 10</w:t>
      </w:r>
      <w:r>
        <w:rPr>
          <w:rFonts w:ascii="Times New Roman" w:hAnsi="Times New Roman"/>
          <w:sz w:val="28"/>
          <w:szCs w:val="28"/>
        </w:rPr>
        <w:t xml:space="preserve"> (десяти)</w:t>
      </w:r>
      <w:r w:rsidRPr="0070238D">
        <w:rPr>
          <w:rFonts w:ascii="Times New Roman" w:hAnsi="Times New Roman"/>
          <w:sz w:val="28"/>
          <w:szCs w:val="28"/>
        </w:rPr>
        <w:t xml:space="preserve"> рабочих дней после утверждения тарифов.</w:t>
      </w:r>
    </w:p>
    <w:p w:rsidR="00D065D2" w:rsidRDefault="00D065D2" w:rsidP="00AE2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38D">
        <w:rPr>
          <w:rFonts w:ascii="Times New Roman" w:hAnsi="Times New Roman"/>
          <w:sz w:val="28"/>
          <w:szCs w:val="28"/>
        </w:rPr>
        <w:t>3.2. Отраслевое 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0238D">
        <w:rPr>
          <w:rFonts w:ascii="Times New Roman" w:hAnsi="Times New Roman"/>
          <w:sz w:val="28"/>
          <w:szCs w:val="28"/>
        </w:rPr>
        <w:t>ассматривает показатели Плана и при отсутствии замечаний согласовывает их в течение 10 (десяти) рабочих дней с даты получения документов. В случае представления Предприятиями экономически необоснованных значений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78">
        <w:rPr>
          <w:rFonts w:ascii="Times New Roman" w:hAnsi="Times New Roman"/>
          <w:sz w:val="28"/>
          <w:szCs w:val="28"/>
        </w:rPr>
        <w:t>показателей возвращает План для доработки с указанием причин возврата и новых сроков представления предприятиями откорректированного Плана.</w:t>
      </w:r>
    </w:p>
    <w:p w:rsidR="00D065D2" w:rsidRDefault="00D065D2" w:rsidP="00710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017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B70178">
        <w:rPr>
          <w:rFonts w:ascii="Times New Roman" w:hAnsi="Times New Roman"/>
          <w:sz w:val="28"/>
          <w:szCs w:val="28"/>
        </w:rPr>
        <w:t xml:space="preserve">. План на следующий год должен быть утвержден </w:t>
      </w:r>
      <w:r>
        <w:rPr>
          <w:rFonts w:ascii="Times New Roman" w:hAnsi="Times New Roman"/>
          <w:sz w:val="28"/>
          <w:szCs w:val="28"/>
        </w:rPr>
        <w:t xml:space="preserve">предприятием </w:t>
      </w:r>
      <w:r w:rsidRPr="00B70178">
        <w:rPr>
          <w:rFonts w:ascii="Times New Roman" w:hAnsi="Times New Roman"/>
          <w:sz w:val="28"/>
          <w:szCs w:val="28"/>
        </w:rPr>
        <w:t>не позднее 31 декабря текущего календарного года.</w:t>
      </w:r>
    </w:p>
    <w:p w:rsidR="00D065D2" w:rsidRDefault="00D065D2" w:rsidP="006106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065D2" w:rsidRPr="00F377CB" w:rsidRDefault="00D065D2" w:rsidP="006106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377CB">
        <w:rPr>
          <w:rFonts w:ascii="Times New Roman" w:hAnsi="Times New Roman"/>
          <w:b/>
          <w:sz w:val="28"/>
          <w:szCs w:val="28"/>
        </w:rPr>
        <w:t>4.Порядок внесения изменений в План</w:t>
      </w:r>
    </w:p>
    <w:p w:rsidR="00D065D2" w:rsidRPr="00F377CB" w:rsidRDefault="00D065D2" w:rsidP="006106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065D2" w:rsidRDefault="00D065D2" w:rsidP="00710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Предприятие представляют для согласования проект внесения изменений в план финансово-хозяйственной деятельности в трех экземплярах в отраслевое структурное подразделение администрации Верхнебуреинского муниципального района в течение 30 дней после принятия предприятием решения о внесении изменения в План.</w:t>
      </w:r>
    </w:p>
    <w:p w:rsidR="00D065D2" w:rsidRDefault="00D065D2" w:rsidP="00710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Отраслевое структурное подразделение рассматривает внесение изменений в План и при отсутствии замечаний согласовывает их в течение 10 (десяти) рабочих дней с даты получения документов. </w:t>
      </w:r>
    </w:p>
    <w:p w:rsidR="00D065D2" w:rsidRPr="00B70178" w:rsidRDefault="00D065D2" w:rsidP="00710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Внесение изменений в План утверждается предприятием в течение 10 (десяти) рабочих дней.</w:t>
      </w:r>
    </w:p>
    <w:p w:rsidR="00D065D2" w:rsidRPr="00B70178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5D2" w:rsidRPr="00F377CB" w:rsidRDefault="00D065D2" w:rsidP="002847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77CB">
        <w:rPr>
          <w:rFonts w:ascii="Times New Roman" w:hAnsi="Times New Roman"/>
          <w:b/>
          <w:sz w:val="28"/>
          <w:szCs w:val="28"/>
        </w:rPr>
        <w:t>5. Контроль за выполнением показателей Планов</w:t>
      </w:r>
    </w:p>
    <w:p w:rsidR="00D065D2" w:rsidRPr="00F377C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5D2" w:rsidRPr="00B70178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70178">
        <w:rPr>
          <w:rFonts w:ascii="Times New Roman" w:hAnsi="Times New Roman"/>
          <w:sz w:val="28"/>
          <w:szCs w:val="28"/>
        </w:rPr>
        <w:t>.1. Контроль за выполнением показателей Планов, в том числе показателей экономической эффективности деятельности Предприятий, осуществляет отраслевое структурное подразделение.</w:t>
      </w:r>
    </w:p>
    <w:p w:rsidR="00D065D2" w:rsidRPr="00B70178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B70178">
        <w:rPr>
          <w:rFonts w:ascii="Times New Roman" w:hAnsi="Times New Roman"/>
          <w:sz w:val="28"/>
          <w:szCs w:val="28"/>
        </w:rPr>
        <w:t>Для проведения анализа эффективности деятельности Предприятия представляют отраслевому структурному подразделению в срок не позднее 30 дней по окончании квартала, 90 дней по окончании года:</w:t>
      </w:r>
    </w:p>
    <w:p w:rsidR="00D065D2" w:rsidRPr="00B70178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017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78">
        <w:rPr>
          <w:rFonts w:ascii="Times New Roman" w:hAnsi="Times New Roman"/>
          <w:sz w:val="28"/>
          <w:szCs w:val="28"/>
        </w:rPr>
        <w:t>бухгалтерскую отче</w:t>
      </w:r>
      <w:r>
        <w:rPr>
          <w:rFonts w:ascii="Times New Roman" w:hAnsi="Times New Roman"/>
          <w:sz w:val="28"/>
          <w:szCs w:val="28"/>
        </w:rPr>
        <w:t>тность</w:t>
      </w:r>
    </w:p>
    <w:p w:rsidR="00D065D2" w:rsidRPr="00B70178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0178">
        <w:rPr>
          <w:rFonts w:ascii="Times New Roman" w:hAnsi="Times New Roman"/>
          <w:sz w:val="28"/>
          <w:szCs w:val="28"/>
        </w:rPr>
        <w:t xml:space="preserve">- </w:t>
      </w:r>
      <w:hyperlink w:anchor="Par548" w:history="1">
        <w:r w:rsidRPr="00B70178">
          <w:rPr>
            <w:rFonts w:ascii="Times New Roman" w:hAnsi="Times New Roman"/>
            <w:sz w:val="28"/>
            <w:szCs w:val="28"/>
          </w:rPr>
          <w:t>отчет</w:t>
        </w:r>
      </w:hyperlink>
      <w:r w:rsidRPr="00B70178">
        <w:rPr>
          <w:rFonts w:ascii="Times New Roman" w:hAnsi="Times New Roman"/>
          <w:sz w:val="28"/>
          <w:szCs w:val="28"/>
        </w:rPr>
        <w:t xml:space="preserve"> о выполнении показателей Плана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B70178">
        <w:rPr>
          <w:rFonts w:ascii="Times New Roman" w:hAnsi="Times New Roman"/>
          <w:sz w:val="28"/>
          <w:szCs w:val="28"/>
        </w:rPr>
        <w:t xml:space="preserve"> 2 к настоящему Порядку, который включает в себя информацию о результатах финансово-хозяйственной деятельности и развития предприятия, сравнение фактически достигнутых показателей с их плановыми значениями за квартал, анализ причин отклонения этих показателей, меры, принимаемые для устранения причин отклонения от установленных значений показателей Плана;</w:t>
      </w:r>
    </w:p>
    <w:p w:rsidR="00D065D2" w:rsidRPr="00B70178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0178">
        <w:rPr>
          <w:rFonts w:ascii="Times New Roman" w:hAnsi="Times New Roman"/>
          <w:sz w:val="28"/>
          <w:szCs w:val="28"/>
        </w:rPr>
        <w:t>- анализ финансового состояния предприятия за отчетный период (оценка финансовой устойчивости, платежеспособности, эффективности).</w:t>
      </w:r>
    </w:p>
    <w:p w:rsidR="00D065D2" w:rsidRPr="00B70178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70178">
        <w:rPr>
          <w:rFonts w:ascii="Times New Roman" w:hAnsi="Times New Roman"/>
          <w:sz w:val="28"/>
          <w:szCs w:val="28"/>
        </w:rPr>
        <w:t>.3. Отраслевое структурное подразделение:</w:t>
      </w:r>
    </w:p>
    <w:p w:rsidR="00D065D2" w:rsidRPr="00B70178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70178">
        <w:rPr>
          <w:rFonts w:ascii="Times New Roman" w:hAnsi="Times New Roman"/>
          <w:sz w:val="28"/>
          <w:szCs w:val="28"/>
        </w:rPr>
        <w:t>.3.1. Осуществляет мониторинг выполнения плановых показателей, включая показатели экономической эффективности деятельности Предприятий.</w:t>
      </w:r>
    </w:p>
    <w:p w:rsidR="00D065D2" w:rsidRPr="00B70178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97"/>
      <w:bookmarkEnd w:id="1"/>
      <w:r>
        <w:rPr>
          <w:rFonts w:ascii="Times New Roman" w:hAnsi="Times New Roman"/>
          <w:sz w:val="28"/>
          <w:szCs w:val="28"/>
        </w:rPr>
        <w:t>5</w:t>
      </w:r>
      <w:r w:rsidRPr="00B70178">
        <w:rPr>
          <w:rFonts w:ascii="Times New Roman" w:hAnsi="Times New Roman"/>
          <w:sz w:val="28"/>
          <w:szCs w:val="28"/>
        </w:rPr>
        <w:t>.3.2. Составляет заключение о выполнении показателей Плана.</w:t>
      </w:r>
    </w:p>
    <w:p w:rsidR="00D065D2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98"/>
      <w:bookmarkEnd w:id="2"/>
      <w:r>
        <w:rPr>
          <w:rFonts w:ascii="Times New Roman" w:hAnsi="Times New Roman"/>
          <w:sz w:val="28"/>
          <w:szCs w:val="28"/>
        </w:rPr>
        <w:t>5</w:t>
      </w:r>
      <w:r w:rsidRPr="00B70178">
        <w:rPr>
          <w:rFonts w:ascii="Times New Roman" w:hAnsi="Times New Roman"/>
          <w:sz w:val="28"/>
          <w:szCs w:val="28"/>
        </w:rPr>
        <w:t>.3.3.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78">
        <w:rPr>
          <w:rFonts w:ascii="Times New Roman" w:hAnsi="Times New Roman"/>
          <w:sz w:val="28"/>
          <w:szCs w:val="28"/>
        </w:rPr>
        <w:t>Разрабатывает при необходимости мероприятия по повышению эффективности деятельности предприятия.</w:t>
      </w:r>
    </w:p>
    <w:p w:rsidR="00D065D2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Отраслевое структурное подразделение предоставляет в отдел по экономике и работе с малым бизнесом заключение о выполнении Плана для подготовки сводной информации главе района.</w:t>
      </w:r>
    </w:p>
    <w:p w:rsidR="00D065D2" w:rsidRPr="00B70178" w:rsidRDefault="00D065D2" w:rsidP="00673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Выполнение показателей Плана рассматривают на балансовой комиссии администрации Верхнебуреинского муниципального района.</w:t>
      </w:r>
    </w:p>
    <w:p w:rsidR="00D065D2" w:rsidRPr="00B70178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Pr="00F377CB" w:rsidRDefault="00D065D2" w:rsidP="008557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77CB">
        <w:rPr>
          <w:rFonts w:ascii="Times New Roman" w:hAnsi="Times New Roman"/>
          <w:b/>
          <w:sz w:val="28"/>
          <w:szCs w:val="28"/>
        </w:rPr>
        <w:t>6. Ответственность за выполнение показателей Планов</w:t>
      </w:r>
    </w:p>
    <w:p w:rsidR="00D065D2" w:rsidRPr="00B70178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0178">
        <w:rPr>
          <w:rFonts w:ascii="Times New Roman" w:hAnsi="Times New Roman"/>
          <w:sz w:val="28"/>
          <w:szCs w:val="28"/>
        </w:rPr>
        <w:t>Ответственность за выполнение показателей Планов, своевременность, полноту и достоверность представляемой информации несут руководители муниципальных унитарных предприятий.</w:t>
      </w: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65D2" w:rsidRPr="00B70178" w:rsidRDefault="00D065D2" w:rsidP="00F377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</w:t>
      </w:r>
    </w:p>
    <w:p w:rsidR="00D065D2" w:rsidRPr="00B70178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D065D2" w:rsidTr="000926BF">
        <w:tc>
          <w:tcPr>
            <w:tcW w:w="5508" w:type="dxa"/>
          </w:tcPr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26BF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926BF">
              <w:rPr>
                <w:rFonts w:ascii="Times New Roman" w:hAnsi="Times New Roman"/>
                <w:sz w:val="24"/>
                <w:szCs w:val="24"/>
              </w:rPr>
              <w:t>к Порядку составления, утверждения и установления</w:t>
            </w:r>
          </w:p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926BF">
              <w:rPr>
                <w:rFonts w:ascii="Times New Roman" w:hAnsi="Times New Roman"/>
                <w:sz w:val="24"/>
                <w:szCs w:val="24"/>
              </w:rPr>
              <w:t>показателей планов финансово-хозяйственной деятельности муниципальных унитарных</w:t>
            </w:r>
          </w:p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926BF">
              <w:rPr>
                <w:rFonts w:ascii="Times New Roman" w:hAnsi="Times New Roman"/>
                <w:sz w:val="24"/>
                <w:szCs w:val="24"/>
              </w:rPr>
              <w:t>предприятий Верхнебуреинского муниципального района</w:t>
            </w:r>
          </w:p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5D2" w:rsidRDefault="00D065D2" w:rsidP="00096D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165B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Pr="00A54BBB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ar130"/>
      <w:bookmarkEnd w:id="3"/>
      <w:r w:rsidRPr="00A54BBB">
        <w:rPr>
          <w:rFonts w:ascii="Times New Roman" w:hAnsi="Times New Roman"/>
          <w:sz w:val="28"/>
          <w:szCs w:val="28"/>
        </w:rPr>
        <w:t>ПЛАН</w:t>
      </w:r>
    </w:p>
    <w:p w:rsidR="00D065D2" w:rsidRPr="00A54BBB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BBB">
        <w:rPr>
          <w:rFonts w:ascii="Times New Roman" w:hAnsi="Times New Roman"/>
          <w:sz w:val="28"/>
          <w:szCs w:val="28"/>
        </w:rPr>
        <w:t>финансово-хозяйственной деятельности</w:t>
      </w:r>
    </w:p>
    <w:p w:rsidR="00D065D2" w:rsidRPr="00A54BBB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BBB">
        <w:rPr>
          <w:rFonts w:ascii="Times New Roman" w:hAnsi="Times New Roman"/>
          <w:sz w:val="28"/>
          <w:szCs w:val="28"/>
        </w:rPr>
        <w:t>_______________________________________</w:t>
      </w:r>
    </w:p>
    <w:p w:rsidR="00D065D2" w:rsidRPr="00A54BBB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BBB">
        <w:rPr>
          <w:rFonts w:ascii="Times New Roman" w:hAnsi="Times New Roman"/>
          <w:sz w:val="28"/>
          <w:szCs w:val="28"/>
        </w:rPr>
        <w:t>наименование предприятия</w:t>
      </w:r>
    </w:p>
    <w:p w:rsidR="00D065D2" w:rsidRPr="00A54BB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42"/>
        <w:gridCol w:w="1020"/>
        <w:gridCol w:w="850"/>
        <w:gridCol w:w="850"/>
        <w:gridCol w:w="850"/>
        <w:gridCol w:w="454"/>
        <w:gridCol w:w="454"/>
        <w:gridCol w:w="397"/>
        <w:gridCol w:w="454"/>
      </w:tblGrid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Факт за</w:t>
            </w:r>
          </w:p>
        </w:tc>
        <w:tc>
          <w:tcPr>
            <w:tcW w:w="1700" w:type="dxa"/>
            <w:gridSpan w:val="2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Текущий период</w:t>
            </w: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Плановый</w:t>
            </w:r>
          </w:p>
        </w:tc>
        <w:tc>
          <w:tcPr>
            <w:tcW w:w="1759" w:type="dxa"/>
            <w:gridSpan w:val="4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В том числе по кварталам</w:t>
            </w: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предыдущий период</w:t>
            </w: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ожидаемое выполнение</w:t>
            </w: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065D2" w:rsidRPr="00204E7B" w:rsidTr="00204E7B">
        <w:tc>
          <w:tcPr>
            <w:tcW w:w="9071" w:type="dxa"/>
            <w:gridSpan w:val="9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Показатели экономической эффективности</w:t>
            </w: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Par159"/>
            <w:bookmarkEnd w:id="4"/>
            <w:r w:rsidRPr="00204E7B">
              <w:rPr>
                <w:rFonts w:ascii="Times New Roman" w:hAnsi="Times New Roman"/>
                <w:sz w:val="28"/>
                <w:szCs w:val="28"/>
              </w:rPr>
              <w:t>1. Выручка от реализации товаров (работ, услуг), всего тыс. руб., в том числе:</w:t>
            </w:r>
          </w:p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от основного вида деятельности;</w:t>
            </w:r>
          </w:p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от неосновного вида деятельности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2. Затраты на 1 руб. произведенных работ, услуг, коп./руб.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5" w:name="Par179"/>
            <w:bookmarkEnd w:id="5"/>
            <w:r w:rsidRPr="00204E7B">
              <w:rPr>
                <w:rFonts w:ascii="Times New Roman" w:hAnsi="Times New Roman"/>
                <w:sz w:val="28"/>
                <w:szCs w:val="28"/>
              </w:rPr>
              <w:t>3. Прибыль (убыток) от продаж, тыс. руб., в т.ч. по основному виду деятельности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4. Рентабельность продаж, %</w:t>
            </w:r>
          </w:p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DF7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79" w:history="1">
              <w:r w:rsidRPr="00096DF7">
                <w:rPr>
                  <w:rFonts w:ascii="Times New Roman" w:hAnsi="Times New Roman"/>
                  <w:sz w:val="28"/>
                  <w:szCs w:val="28"/>
                </w:rPr>
                <w:t>стр. 3</w:t>
              </w:r>
            </w:hyperlink>
            <w:r w:rsidRPr="00096DF7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hyperlink w:anchor="Par159" w:history="1">
              <w:r w:rsidRPr="00096DF7">
                <w:rPr>
                  <w:rFonts w:ascii="Times New Roman" w:hAnsi="Times New Roman"/>
                  <w:sz w:val="28"/>
                  <w:szCs w:val="28"/>
                </w:rPr>
                <w:t>стр. 1</w:t>
              </w:r>
            </w:hyperlink>
            <w:r w:rsidRPr="00204E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5. Прибыль (убыток) до налогообложения, тыс. руб.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6. Чистая прибыль (убыток), тыс. руб.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7. Часть прибыли, полученная от использования муниципального имущества, подлежащая перечислению в местный бюджет, тыс. руб.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8. Уплачено налоговых и неналоговых платежей в бюджет города на 1 работающего, тыс. руб.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9. Величина чистых активов, тыс. руб.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9071" w:type="dxa"/>
            <w:gridSpan w:val="9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Основные показатели деятельности</w:t>
            </w: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 xml:space="preserve">1. Объем произведенных работ, услуг в натуральном выражении </w:t>
            </w:r>
            <w:hyperlink w:anchor="Par398" w:history="1">
              <w:r w:rsidRPr="00204E7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2. Производительность труда на 1-го работающего, тыс. руб.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3. Расходы на производство и реализацию продукции (работ, услуг), всего тыс. руб.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Сырье, материалы, покупные изделия для производства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Топливо и ГСМ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Текущий ремонт и техническое обслуживание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Услуги субподрядных организаций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4. Среднесписочная численность работников, всего человек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5. Среднемесячная заработная плата одного работника, руб., в т.ч.: АУП и ИТР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6. Капитальные вложения за счет всех источников финансирования, тыс. руб., в т.ч. за счет собственных средств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7. Доходы, полученные от сдачи недвижимого имущества в аренду (за вычетом затрат по аренде), тыс. руб.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--------------------------------</w:t>
            </w:r>
          </w:p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Par398"/>
            <w:bookmarkEnd w:id="6"/>
            <w:r w:rsidRPr="00204E7B">
              <w:rPr>
                <w:rFonts w:ascii="Times New Roman" w:hAnsi="Times New Roman"/>
                <w:sz w:val="28"/>
                <w:szCs w:val="28"/>
              </w:rPr>
              <w:t>&lt;*&gt; - указывается при наличии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9071" w:type="dxa"/>
            <w:gridSpan w:val="9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План развития</w:t>
            </w: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Направления расходования: налоги и другие обязательные платежи из прибыли; формирование фондов; капиталовложения по основным направлениям развития предприятия, в том числе: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- реконструкция, модернизация,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- новое строительство,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- приобретение основных средств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прибыль до налогообложения;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амортизационные отчисления;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чистая прибыль;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внешние источники, в том числе: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- бюджетные средства,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3742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- привлеченные средства</w:t>
            </w:r>
          </w:p>
        </w:tc>
        <w:tc>
          <w:tcPr>
            <w:tcW w:w="102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D3DDB">
        <w:rPr>
          <w:rFonts w:ascii="Times New Roman" w:hAnsi="Times New Roman"/>
          <w:sz w:val="28"/>
          <w:szCs w:val="28"/>
        </w:rPr>
        <w:t>План закупок, осуществляемых в капитальные вложения</w:t>
      </w: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2211"/>
        <w:gridCol w:w="2211"/>
      </w:tblGrid>
      <w:tr w:rsidR="00D065D2" w:rsidRPr="00204E7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2" w:rsidRPr="00204E7B" w:rsidRDefault="00D0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Наименование планируемых закупок, осуществляемых в капитальные вложения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2" w:rsidRPr="00204E7B" w:rsidRDefault="00D0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Планируемая стоимость, руб.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2" w:rsidRPr="00204E7B" w:rsidRDefault="00D0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Планируемая дата приобретения</w:t>
            </w:r>
          </w:p>
        </w:tc>
      </w:tr>
      <w:tr w:rsidR="00D065D2" w:rsidRPr="00204E7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2" w:rsidRPr="00204E7B" w:rsidRDefault="00D0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2" w:rsidRPr="00204E7B" w:rsidRDefault="00D0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2" w:rsidRPr="00204E7B" w:rsidRDefault="00D0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D065D2" w:rsidTr="000926BF">
        <w:tc>
          <w:tcPr>
            <w:tcW w:w="5508" w:type="dxa"/>
          </w:tcPr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92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92" w:type="dxa"/>
          </w:tcPr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26B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926BF">
              <w:rPr>
                <w:rFonts w:ascii="Times New Roman" w:hAnsi="Times New Roman"/>
                <w:sz w:val="24"/>
                <w:szCs w:val="24"/>
              </w:rPr>
              <w:t>к Порядку составления, утверждения и установления</w:t>
            </w:r>
          </w:p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926BF">
              <w:rPr>
                <w:rFonts w:ascii="Times New Roman" w:hAnsi="Times New Roman"/>
                <w:sz w:val="24"/>
                <w:szCs w:val="24"/>
              </w:rPr>
              <w:t>показателей планов финансово-хозяйственной деятельности муниципальных унитарных</w:t>
            </w:r>
          </w:p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926BF">
              <w:rPr>
                <w:rFonts w:ascii="Times New Roman" w:hAnsi="Times New Roman"/>
                <w:sz w:val="24"/>
                <w:szCs w:val="24"/>
              </w:rPr>
              <w:t xml:space="preserve"> предприятий Верхнебуреинского муниципального района</w:t>
            </w:r>
          </w:p>
          <w:p w:rsidR="00D065D2" w:rsidRPr="000926BF" w:rsidRDefault="00D065D2" w:rsidP="000926B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5D2" w:rsidRDefault="00D065D2" w:rsidP="002847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65D2" w:rsidRPr="005D3DDB" w:rsidRDefault="00D065D2" w:rsidP="00042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548"/>
      <w:bookmarkEnd w:id="7"/>
      <w:r w:rsidRPr="005D3DDB">
        <w:rPr>
          <w:rFonts w:ascii="Times New Roman" w:hAnsi="Times New Roman"/>
          <w:sz w:val="28"/>
          <w:szCs w:val="28"/>
        </w:rPr>
        <w:t>ОТЧЕТ</w:t>
      </w:r>
    </w:p>
    <w:p w:rsidR="00D065D2" w:rsidRPr="005D3DDB" w:rsidRDefault="00D065D2" w:rsidP="00096DF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D3DDB">
        <w:rPr>
          <w:rFonts w:ascii="Times New Roman" w:hAnsi="Times New Roman"/>
          <w:sz w:val="28"/>
          <w:szCs w:val="28"/>
        </w:rPr>
        <w:t>о выполнении показателей плана</w:t>
      </w:r>
    </w:p>
    <w:p w:rsidR="00D065D2" w:rsidRPr="005D3DDB" w:rsidRDefault="00D065D2" w:rsidP="00096DF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D3DDB">
        <w:rPr>
          <w:rFonts w:ascii="Times New Roman" w:hAnsi="Times New Roman"/>
          <w:sz w:val="28"/>
          <w:szCs w:val="28"/>
        </w:rPr>
        <w:t>финансово-хозяйственной деятельности</w:t>
      </w: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3DDB">
        <w:rPr>
          <w:rFonts w:ascii="Times New Roman" w:hAnsi="Times New Roman"/>
          <w:sz w:val="28"/>
          <w:szCs w:val="28"/>
        </w:rPr>
        <w:t>наименование предприятия</w:t>
      </w: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3DDB">
        <w:rPr>
          <w:rFonts w:ascii="Times New Roman" w:hAnsi="Times New Roman"/>
          <w:sz w:val="28"/>
          <w:szCs w:val="28"/>
        </w:rPr>
        <w:t>_______________________________________</w:t>
      </w: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3DDB">
        <w:rPr>
          <w:rFonts w:ascii="Times New Roman" w:hAnsi="Times New Roman"/>
          <w:sz w:val="28"/>
          <w:szCs w:val="28"/>
        </w:rPr>
        <w:t>за ________________ 20___ г.</w:t>
      </w: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7"/>
        <w:gridCol w:w="1247"/>
        <w:gridCol w:w="1134"/>
        <w:gridCol w:w="1531"/>
        <w:gridCol w:w="1134"/>
        <w:gridCol w:w="850"/>
        <w:gridCol w:w="567"/>
        <w:gridCol w:w="851"/>
        <w:gridCol w:w="510"/>
      </w:tblGrid>
      <w:tr w:rsidR="00D065D2" w:rsidRPr="00204E7B" w:rsidTr="00204E7B"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" w:name="Par558"/>
            <w:bookmarkEnd w:id="8"/>
            <w:r w:rsidRPr="00204E7B">
              <w:rPr>
                <w:rFonts w:ascii="Times New Roman" w:hAnsi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2665" w:type="dxa"/>
            <w:gridSpan w:val="2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2778" w:type="dxa"/>
            <w:gridSpan w:val="4"/>
          </w:tcPr>
          <w:p w:rsidR="00D065D2" w:rsidRPr="00096DF7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F7">
              <w:rPr>
                <w:rFonts w:ascii="Times New Roman" w:hAnsi="Times New Roman"/>
                <w:sz w:val="28"/>
                <w:szCs w:val="28"/>
              </w:rPr>
              <w:t xml:space="preserve">Динамика изменения фактического значения показателя в отчетном периоде </w:t>
            </w:r>
            <w:hyperlink w:anchor="Par609" w:history="1">
              <w:r w:rsidRPr="00096DF7">
                <w:rPr>
                  <w:rFonts w:ascii="Times New Roman" w:hAnsi="Times New Roman"/>
                  <w:sz w:val="28"/>
                  <w:szCs w:val="28"/>
                </w:rPr>
                <w:t>&lt;*&gt;</w:t>
              </w:r>
            </w:hyperlink>
          </w:p>
        </w:tc>
      </w:tr>
      <w:tr w:rsidR="00D065D2" w:rsidRPr="00204E7B" w:rsidTr="00204E7B"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Par564"/>
            <w:bookmarkEnd w:id="9"/>
            <w:r w:rsidRPr="00204E7B">
              <w:rPr>
                <w:rFonts w:ascii="Times New Roman" w:hAnsi="Times New Roman"/>
                <w:sz w:val="28"/>
                <w:szCs w:val="28"/>
              </w:rPr>
              <w:t>за аналогичный период прошлого года</w:t>
            </w: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0" w:name="Par565"/>
            <w:bookmarkEnd w:id="10"/>
            <w:r w:rsidRPr="00204E7B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  <w:gridSpan w:val="2"/>
          </w:tcPr>
          <w:p w:rsidR="00D065D2" w:rsidRPr="00096DF7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F7">
              <w:rPr>
                <w:rFonts w:ascii="Times New Roman" w:hAnsi="Times New Roman"/>
                <w:sz w:val="28"/>
                <w:szCs w:val="28"/>
              </w:rPr>
              <w:t>по отношению к аналогичному периоду прошлого года (</w:t>
            </w:r>
            <w:hyperlink w:anchor="Par565" w:history="1">
              <w:r w:rsidRPr="00096DF7">
                <w:rPr>
                  <w:rFonts w:ascii="Times New Roman" w:hAnsi="Times New Roman"/>
                  <w:sz w:val="28"/>
                  <w:szCs w:val="28"/>
                </w:rPr>
                <w:t>гр. 5</w:t>
              </w:r>
            </w:hyperlink>
            <w:r w:rsidRPr="00096DF7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hyperlink w:anchor="Par564" w:history="1">
              <w:r w:rsidRPr="00096DF7">
                <w:rPr>
                  <w:rFonts w:ascii="Times New Roman" w:hAnsi="Times New Roman"/>
                  <w:sz w:val="28"/>
                  <w:szCs w:val="28"/>
                </w:rPr>
                <w:t>гр. 4</w:t>
              </w:r>
            </w:hyperlink>
            <w:r w:rsidRPr="00096D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61" w:type="dxa"/>
            <w:gridSpan w:val="2"/>
          </w:tcPr>
          <w:p w:rsidR="00D065D2" w:rsidRPr="00096DF7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F7">
              <w:rPr>
                <w:rFonts w:ascii="Times New Roman" w:hAnsi="Times New Roman"/>
                <w:sz w:val="28"/>
                <w:szCs w:val="28"/>
              </w:rPr>
              <w:t>по отношению к плановому значению (</w:t>
            </w:r>
            <w:hyperlink w:anchor="Par565" w:history="1">
              <w:r w:rsidRPr="00096DF7">
                <w:rPr>
                  <w:rFonts w:ascii="Times New Roman" w:hAnsi="Times New Roman"/>
                  <w:sz w:val="28"/>
                  <w:szCs w:val="28"/>
                </w:rPr>
                <w:t>гр. 5</w:t>
              </w:r>
            </w:hyperlink>
            <w:r w:rsidRPr="00096DF7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hyperlink w:anchor="Par558" w:history="1">
              <w:r w:rsidRPr="00096DF7">
                <w:rPr>
                  <w:rFonts w:ascii="Times New Roman" w:hAnsi="Times New Roman"/>
                  <w:sz w:val="28"/>
                  <w:szCs w:val="28"/>
                </w:rPr>
                <w:t>гр. 3</w:t>
              </w:r>
            </w:hyperlink>
            <w:r w:rsidRPr="00096D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65D2" w:rsidRPr="00204E7B" w:rsidTr="00204E7B"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096DF7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F7">
              <w:rPr>
                <w:rFonts w:ascii="Times New Roman" w:hAnsi="Times New Roman"/>
                <w:sz w:val="28"/>
                <w:szCs w:val="28"/>
              </w:rPr>
              <w:t>в абсолютном выражении</w:t>
            </w:r>
          </w:p>
        </w:tc>
        <w:tc>
          <w:tcPr>
            <w:tcW w:w="567" w:type="dxa"/>
          </w:tcPr>
          <w:p w:rsidR="00D065D2" w:rsidRPr="00096DF7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F7">
              <w:rPr>
                <w:rFonts w:ascii="Times New Roman" w:hAnsi="Times New Roman"/>
                <w:sz w:val="28"/>
                <w:szCs w:val="28"/>
              </w:rPr>
              <w:t>в %</w:t>
            </w:r>
          </w:p>
        </w:tc>
        <w:tc>
          <w:tcPr>
            <w:tcW w:w="851" w:type="dxa"/>
          </w:tcPr>
          <w:p w:rsidR="00D065D2" w:rsidRPr="00096DF7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F7">
              <w:rPr>
                <w:rFonts w:ascii="Times New Roman" w:hAnsi="Times New Roman"/>
                <w:sz w:val="28"/>
                <w:szCs w:val="28"/>
              </w:rPr>
              <w:t>в абсолютном выражении</w:t>
            </w:r>
          </w:p>
        </w:tc>
        <w:tc>
          <w:tcPr>
            <w:tcW w:w="510" w:type="dxa"/>
          </w:tcPr>
          <w:p w:rsidR="00D065D2" w:rsidRPr="00096DF7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F7">
              <w:rPr>
                <w:rFonts w:ascii="Times New Roman" w:hAnsi="Times New Roman"/>
                <w:sz w:val="28"/>
                <w:szCs w:val="28"/>
              </w:rPr>
              <w:t>в %</w:t>
            </w:r>
          </w:p>
        </w:tc>
      </w:tr>
      <w:tr w:rsidR="00D065D2" w:rsidRPr="00204E7B" w:rsidTr="00204E7B"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065D2" w:rsidRPr="00204E7B" w:rsidTr="00204E7B">
        <w:tc>
          <w:tcPr>
            <w:tcW w:w="9071" w:type="dxa"/>
            <w:gridSpan w:val="9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Раздел 1. Выполнение показателей экономической эффективности</w:t>
            </w:r>
          </w:p>
        </w:tc>
      </w:tr>
      <w:tr w:rsidR="00D065D2" w:rsidRPr="00204E7B" w:rsidTr="00204E7B"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9071" w:type="dxa"/>
            <w:gridSpan w:val="9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Раздел 2. Выполнение основных показателей деятельности</w:t>
            </w:r>
          </w:p>
        </w:tc>
      </w:tr>
      <w:tr w:rsidR="00D065D2" w:rsidRPr="00204E7B" w:rsidTr="00204E7B"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5D2" w:rsidRPr="00204E7B" w:rsidTr="00204E7B">
        <w:tc>
          <w:tcPr>
            <w:tcW w:w="9071" w:type="dxa"/>
            <w:gridSpan w:val="9"/>
          </w:tcPr>
          <w:p w:rsidR="00D065D2" w:rsidRPr="00204E7B" w:rsidRDefault="00D065D2" w:rsidP="00204E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04E7B">
              <w:rPr>
                <w:rFonts w:ascii="Times New Roman" w:hAnsi="Times New Roman"/>
                <w:sz w:val="28"/>
                <w:szCs w:val="28"/>
              </w:rPr>
              <w:t>Раздел 3. Наличие кредиторской и дебиторской задолженности, в том числе просроченной</w:t>
            </w:r>
          </w:p>
        </w:tc>
      </w:tr>
    </w:tbl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3DDB">
        <w:rPr>
          <w:rFonts w:ascii="Times New Roman" w:hAnsi="Times New Roman"/>
          <w:sz w:val="28"/>
          <w:szCs w:val="28"/>
        </w:rPr>
        <w:t>--------------------------------</w:t>
      </w: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609"/>
      <w:bookmarkEnd w:id="11"/>
      <w:r w:rsidRPr="005D3DDB">
        <w:rPr>
          <w:rFonts w:ascii="Times New Roman" w:hAnsi="Times New Roman"/>
          <w:sz w:val="28"/>
          <w:szCs w:val="28"/>
        </w:rPr>
        <w:t>&lt;*&gt; В случае невыполнения указать причины отклонения показателей и меры, принимаемые для устранения причин отклонения от установленных 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65D2" w:rsidRDefault="00D065D2" w:rsidP="0028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65D2" w:rsidRPr="005D3DDB" w:rsidRDefault="00D065D2" w:rsidP="00096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 </w:t>
      </w: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Pr="005D3DDB" w:rsidRDefault="00D065D2" w:rsidP="0028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Default="00D065D2">
      <w:pPr>
        <w:rPr>
          <w:rFonts w:ascii="Times New Roman" w:hAnsi="Times New Roman"/>
          <w:sz w:val="28"/>
          <w:szCs w:val="28"/>
        </w:rPr>
      </w:pPr>
    </w:p>
    <w:p w:rsidR="00D065D2" w:rsidRPr="00C77543" w:rsidRDefault="00D065D2" w:rsidP="00C775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543">
        <w:rPr>
          <w:rFonts w:ascii="Times New Roman" w:hAnsi="Times New Roman"/>
          <w:sz w:val="28"/>
          <w:szCs w:val="28"/>
        </w:rPr>
        <w:t>ПОЯСНИТЕЛЬНАЯ ЗАПИСКА</w:t>
      </w:r>
    </w:p>
    <w:p w:rsidR="00D065D2" w:rsidRPr="00C77543" w:rsidRDefault="00D065D2" w:rsidP="00C775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5D2" w:rsidRPr="005755CA" w:rsidRDefault="00D065D2" w:rsidP="00096DF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755CA">
        <w:rPr>
          <w:rFonts w:ascii="Times New Roman" w:hAnsi="Times New Roman"/>
          <w:bCs/>
          <w:sz w:val="28"/>
          <w:szCs w:val="28"/>
        </w:rPr>
        <w:t>Об утверждении порядка составления, утверждения и установления показателей планов финансово-хозяйственной деятельности муниципальных унитарных предприятий Верхнебуреинского муниципального района</w:t>
      </w:r>
    </w:p>
    <w:p w:rsidR="00D065D2" w:rsidRPr="00813E2F" w:rsidRDefault="00D065D2" w:rsidP="00096DF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D065D2" w:rsidRPr="00283705" w:rsidRDefault="00D065D2" w:rsidP="00283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5C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пунктом 3 раздела 1 </w:t>
      </w:r>
      <w:hyperlink r:id="rId5" w:history="1">
        <w:r w:rsidRPr="005755CA">
          <w:rPr>
            <w:rFonts w:ascii="Times New Roman" w:hAnsi="Times New Roman"/>
            <w:sz w:val="28"/>
            <w:szCs w:val="28"/>
          </w:rPr>
          <w:t>стат</w:t>
        </w:r>
        <w:r>
          <w:rPr>
            <w:rFonts w:ascii="Times New Roman" w:hAnsi="Times New Roman"/>
            <w:sz w:val="28"/>
            <w:szCs w:val="28"/>
          </w:rPr>
          <w:t>ьи</w:t>
        </w:r>
        <w:r w:rsidRPr="005755CA">
          <w:rPr>
            <w:rFonts w:ascii="Times New Roman" w:hAnsi="Times New Roman"/>
            <w:sz w:val="28"/>
            <w:szCs w:val="28"/>
          </w:rPr>
          <w:t xml:space="preserve"> 20</w:t>
        </w:r>
      </w:hyperlink>
      <w:r w:rsidRPr="005755CA">
        <w:rPr>
          <w:rFonts w:ascii="Times New Roman" w:hAnsi="Times New Roman"/>
          <w:sz w:val="28"/>
          <w:szCs w:val="28"/>
        </w:rPr>
        <w:t xml:space="preserve"> Федерального закона "О государственных и муниципальных унитарных предприятиях" от 14 ноября 2002 г. N 161-ФЗ и в целях осуществления контроля за финансово-хозяйственной деятельностью муниципальных унитарных 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543">
        <w:rPr>
          <w:rFonts w:ascii="Times New Roman" w:hAnsi="Times New Roman"/>
          <w:sz w:val="28"/>
          <w:szCs w:val="28"/>
        </w:rPr>
        <w:t xml:space="preserve">данным проектом постановления предлагается </w:t>
      </w:r>
      <w:r>
        <w:rPr>
          <w:rFonts w:ascii="Times New Roman" w:hAnsi="Times New Roman"/>
          <w:sz w:val="28"/>
          <w:szCs w:val="28"/>
        </w:rPr>
        <w:t>у</w:t>
      </w:r>
      <w:r w:rsidRPr="005755CA">
        <w:rPr>
          <w:rFonts w:ascii="Times New Roman" w:hAnsi="Times New Roman"/>
          <w:sz w:val="28"/>
          <w:szCs w:val="28"/>
        </w:rPr>
        <w:t xml:space="preserve">твердить прилагаемый </w:t>
      </w:r>
      <w:hyperlink w:anchor="Par36" w:history="1">
        <w:r w:rsidRPr="005755CA">
          <w:rPr>
            <w:rFonts w:ascii="Times New Roman" w:hAnsi="Times New Roman"/>
            <w:sz w:val="28"/>
            <w:szCs w:val="28"/>
          </w:rPr>
          <w:t>Порядок</w:t>
        </w:r>
      </w:hyperlink>
      <w:r w:rsidRPr="005755CA">
        <w:rPr>
          <w:rFonts w:ascii="Times New Roman" w:hAnsi="Times New Roman"/>
          <w:sz w:val="28"/>
          <w:szCs w:val="28"/>
        </w:rPr>
        <w:t xml:space="preserve"> составления, утверждения и установления показателей планов финансово-хозяйственной деятельности муниципальных унитарных предприятий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D065D2" w:rsidRDefault="00D065D2" w:rsidP="00C7754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065D2" w:rsidRDefault="00D065D2" w:rsidP="00C7754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065D2" w:rsidRDefault="00D065D2" w:rsidP="00C7754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065D2" w:rsidRPr="00266E30" w:rsidRDefault="00D065D2" w:rsidP="00096D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6E30">
        <w:rPr>
          <w:rFonts w:ascii="Times New Roman" w:hAnsi="Times New Roman"/>
          <w:sz w:val="28"/>
          <w:szCs w:val="28"/>
        </w:rPr>
        <w:t xml:space="preserve">ачальник отдела по экономике </w:t>
      </w:r>
    </w:p>
    <w:p w:rsidR="00D065D2" w:rsidRPr="00266E30" w:rsidRDefault="00D065D2" w:rsidP="00096DF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66E30">
        <w:rPr>
          <w:rFonts w:ascii="Times New Roman" w:hAnsi="Times New Roman"/>
          <w:sz w:val="28"/>
          <w:szCs w:val="28"/>
        </w:rPr>
        <w:t xml:space="preserve">и работе с малым бизнесом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И.А. Рудык</w:t>
      </w:r>
    </w:p>
    <w:sectPr w:rsidR="00D065D2" w:rsidRPr="00266E30" w:rsidSect="00F377CB">
      <w:pgSz w:w="11906" w:h="16838"/>
      <w:pgMar w:top="1134" w:right="567" w:bottom="1134" w:left="215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7AE"/>
    <w:rsid w:val="00014C94"/>
    <w:rsid w:val="00021229"/>
    <w:rsid w:val="00026D99"/>
    <w:rsid w:val="0004013C"/>
    <w:rsid w:val="000428A5"/>
    <w:rsid w:val="000463A8"/>
    <w:rsid w:val="00066F41"/>
    <w:rsid w:val="000926BF"/>
    <w:rsid w:val="00092BB2"/>
    <w:rsid w:val="00093D17"/>
    <w:rsid w:val="00096DF7"/>
    <w:rsid w:val="000B16B0"/>
    <w:rsid w:val="000B2230"/>
    <w:rsid w:val="000C1019"/>
    <w:rsid w:val="000C16E7"/>
    <w:rsid w:val="000C31CF"/>
    <w:rsid w:val="000C3491"/>
    <w:rsid w:val="00115986"/>
    <w:rsid w:val="00117742"/>
    <w:rsid w:val="00145E93"/>
    <w:rsid w:val="00150587"/>
    <w:rsid w:val="0015713A"/>
    <w:rsid w:val="00165B85"/>
    <w:rsid w:val="001710E8"/>
    <w:rsid w:val="00186376"/>
    <w:rsid w:val="001B2A43"/>
    <w:rsid w:val="001C581A"/>
    <w:rsid w:val="001C63D2"/>
    <w:rsid w:val="001C7E74"/>
    <w:rsid w:val="001D05A3"/>
    <w:rsid w:val="00204E7B"/>
    <w:rsid w:val="0024035E"/>
    <w:rsid w:val="0024396E"/>
    <w:rsid w:val="00250880"/>
    <w:rsid w:val="00266E30"/>
    <w:rsid w:val="00272F89"/>
    <w:rsid w:val="00283705"/>
    <w:rsid w:val="002847AE"/>
    <w:rsid w:val="002873B0"/>
    <w:rsid w:val="002D1812"/>
    <w:rsid w:val="002D25E1"/>
    <w:rsid w:val="002D41F4"/>
    <w:rsid w:val="002E1C3D"/>
    <w:rsid w:val="002F4187"/>
    <w:rsid w:val="00313B83"/>
    <w:rsid w:val="00314EF3"/>
    <w:rsid w:val="003154DD"/>
    <w:rsid w:val="00331A2B"/>
    <w:rsid w:val="00334CEB"/>
    <w:rsid w:val="00345D1C"/>
    <w:rsid w:val="003A0211"/>
    <w:rsid w:val="003D5B35"/>
    <w:rsid w:val="003E0DDC"/>
    <w:rsid w:val="003E2A3E"/>
    <w:rsid w:val="003E6B56"/>
    <w:rsid w:val="0044114F"/>
    <w:rsid w:val="0044538A"/>
    <w:rsid w:val="004566D7"/>
    <w:rsid w:val="00483557"/>
    <w:rsid w:val="00486917"/>
    <w:rsid w:val="004A6856"/>
    <w:rsid w:val="004D30C9"/>
    <w:rsid w:val="004E0879"/>
    <w:rsid w:val="004E4DD1"/>
    <w:rsid w:val="004F2FE8"/>
    <w:rsid w:val="004F7BBC"/>
    <w:rsid w:val="005043A8"/>
    <w:rsid w:val="00515C8A"/>
    <w:rsid w:val="00531972"/>
    <w:rsid w:val="00532ADE"/>
    <w:rsid w:val="00540699"/>
    <w:rsid w:val="00540A09"/>
    <w:rsid w:val="00566B0E"/>
    <w:rsid w:val="005755CA"/>
    <w:rsid w:val="005912AD"/>
    <w:rsid w:val="00593471"/>
    <w:rsid w:val="005D04C4"/>
    <w:rsid w:val="005D3DDB"/>
    <w:rsid w:val="006025F7"/>
    <w:rsid w:val="006063C2"/>
    <w:rsid w:val="0061065C"/>
    <w:rsid w:val="00611CC5"/>
    <w:rsid w:val="00613153"/>
    <w:rsid w:val="00625D3B"/>
    <w:rsid w:val="006507F2"/>
    <w:rsid w:val="00665045"/>
    <w:rsid w:val="00673F15"/>
    <w:rsid w:val="006B06A8"/>
    <w:rsid w:val="006E37A4"/>
    <w:rsid w:val="006E6456"/>
    <w:rsid w:val="006F24E1"/>
    <w:rsid w:val="0070238D"/>
    <w:rsid w:val="00710430"/>
    <w:rsid w:val="00710B00"/>
    <w:rsid w:val="0077461D"/>
    <w:rsid w:val="00780B7C"/>
    <w:rsid w:val="007853C7"/>
    <w:rsid w:val="007B2EE2"/>
    <w:rsid w:val="007E0F2C"/>
    <w:rsid w:val="007E145B"/>
    <w:rsid w:val="007E2BDB"/>
    <w:rsid w:val="007F0F2B"/>
    <w:rsid w:val="007F1494"/>
    <w:rsid w:val="007F413C"/>
    <w:rsid w:val="00803EC0"/>
    <w:rsid w:val="00813E2F"/>
    <w:rsid w:val="008228BD"/>
    <w:rsid w:val="00832018"/>
    <w:rsid w:val="0084074D"/>
    <w:rsid w:val="00842098"/>
    <w:rsid w:val="008441E0"/>
    <w:rsid w:val="00847403"/>
    <w:rsid w:val="008557B5"/>
    <w:rsid w:val="0089065D"/>
    <w:rsid w:val="008A4917"/>
    <w:rsid w:val="008B3949"/>
    <w:rsid w:val="008C7FFE"/>
    <w:rsid w:val="00902B50"/>
    <w:rsid w:val="009326BE"/>
    <w:rsid w:val="0098459D"/>
    <w:rsid w:val="009949E4"/>
    <w:rsid w:val="009B66E5"/>
    <w:rsid w:val="009C01BE"/>
    <w:rsid w:val="009D33FF"/>
    <w:rsid w:val="009F660C"/>
    <w:rsid w:val="00A045E1"/>
    <w:rsid w:val="00A14D89"/>
    <w:rsid w:val="00A44E71"/>
    <w:rsid w:val="00A544FE"/>
    <w:rsid w:val="00A54BBB"/>
    <w:rsid w:val="00A5515B"/>
    <w:rsid w:val="00A8189B"/>
    <w:rsid w:val="00A85DFD"/>
    <w:rsid w:val="00A90AEB"/>
    <w:rsid w:val="00A92703"/>
    <w:rsid w:val="00AA7B84"/>
    <w:rsid w:val="00AB2714"/>
    <w:rsid w:val="00AE27F8"/>
    <w:rsid w:val="00B12F67"/>
    <w:rsid w:val="00B14527"/>
    <w:rsid w:val="00B564A3"/>
    <w:rsid w:val="00B66A15"/>
    <w:rsid w:val="00B70178"/>
    <w:rsid w:val="00B83DCC"/>
    <w:rsid w:val="00B93951"/>
    <w:rsid w:val="00BA2D24"/>
    <w:rsid w:val="00BB45A8"/>
    <w:rsid w:val="00BC22D9"/>
    <w:rsid w:val="00BC3AE5"/>
    <w:rsid w:val="00BC6D9A"/>
    <w:rsid w:val="00BF3ABA"/>
    <w:rsid w:val="00C10041"/>
    <w:rsid w:val="00C12F02"/>
    <w:rsid w:val="00C45F7B"/>
    <w:rsid w:val="00C630B3"/>
    <w:rsid w:val="00C65753"/>
    <w:rsid w:val="00C70496"/>
    <w:rsid w:val="00C77543"/>
    <w:rsid w:val="00CB2B64"/>
    <w:rsid w:val="00CE3F80"/>
    <w:rsid w:val="00D04348"/>
    <w:rsid w:val="00D065D2"/>
    <w:rsid w:val="00D275BD"/>
    <w:rsid w:val="00D3181E"/>
    <w:rsid w:val="00D43F60"/>
    <w:rsid w:val="00D55396"/>
    <w:rsid w:val="00E002A1"/>
    <w:rsid w:val="00E11AE8"/>
    <w:rsid w:val="00E42901"/>
    <w:rsid w:val="00E475E5"/>
    <w:rsid w:val="00E5663C"/>
    <w:rsid w:val="00E85BFC"/>
    <w:rsid w:val="00EA1132"/>
    <w:rsid w:val="00EB76E2"/>
    <w:rsid w:val="00EE554B"/>
    <w:rsid w:val="00EE6E7C"/>
    <w:rsid w:val="00EF508C"/>
    <w:rsid w:val="00F219AF"/>
    <w:rsid w:val="00F24151"/>
    <w:rsid w:val="00F377CB"/>
    <w:rsid w:val="00F4127B"/>
    <w:rsid w:val="00F54225"/>
    <w:rsid w:val="00F66AA3"/>
    <w:rsid w:val="00FB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6A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B2B6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6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479A57C6CADAD4BC540AB4F330D59929A8AA937F42D1F48595305B9C2C9308A451A4D11A980FEAj3W1A" TargetMode="External"/><Relationship Id="rId4" Type="http://schemas.openxmlformats.org/officeDocument/2006/relationships/hyperlink" Target="consultantplus://offline/ref=A1479A57C6CADAD4BC540AB4F330D59929A8AA937F42D1F48595305B9C2C9308A451A4D11A980FEAj3W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584</TotalTime>
  <Pages>11</Pages>
  <Words>2208</Words>
  <Characters>12588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29</cp:revision>
  <cp:lastPrinted>2017-05-28T23:11:00Z</cp:lastPrinted>
  <dcterms:created xsi:type="dcterms:W3CDTF">2017-03-07T00:22:00Z</dcterms:created>
  <dcterms:modified xsi:type="dcterms:W3CDTF">2017-06-01T01:41:00Z</dcterms:modified>
</cp:coreProperties>
</file>