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64019" w14:textId="4B848DEF" w:rsidR="003A1074" w:rsidRPr="00250B12" w:rsidRDefault="003A1074" w:rsidP="003A1074">
      <w:pPr>
        <w:jc w:val="center"/>
        <w:rPr>
          <w:rFonts w:eastAsia="Times New Roman"/>
          <w:b/>
          <w:sz w:val="28"/>
          <w:szCs w:val="28"/>
          <w:lang w:eastAsia="ru-RU"/>
        </w:rPr>
      </w:pPr>
      <w:bookmarkStart w:id="0" w:name="_Hlk133315503"/>
      <w:r w:rsidRPr="00250B12">
        <w:rPr>
          <w:rFonts w:eastAsia="Times New Roman"/>
          <w:b/>
          <w:sz w:val="28"/>
          <w:szCs w:val="28"/>
          <w:lang w:eastAsia="ru-RU"/>
        </w:rPr>
        <w:t>СОБРАНИЕ ДЕПУТАТОВ</w:t>
      </w:r>
    </w:p>
    <w:p w14:paraId="2D95B6FB" w14:textId="77777777" w:rsidR="003A1074" w:rsidRPr="00250B12" w:rsidRDefault="003A1074" w:rsidP="003A1074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250B12">
        <w:rPr>
          <w:rFonts w:eastAsia="Times New Roman"/>
          <w:b/>
          <w:sz w:val="28"/>
          <w:szCs w:val="28"/>
          <w:lang w:eastAsia="ru-RU"/>
        </w:rPr>
        <w:t>ВЕРХНЕБУРЕИНСКОГО МУНИЦИПАЛЬНОГО РАЙОНА</w:t>
      </w:r>
    </w:p>
    <w:p w14:paraId="639981FE" w14:textId="21ACF31B" w:rsidR="003A1074" w:rsidRPr="00250B12" w:rsidRDefault="003A1074" w:rsidP="003A1074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250B12">
        <w:rPr>
          <w:rFonts w:eastAsia="Times New Roman"/>
          <w:b/>
          <w:sz w:val="28"/>
          <w:szCs w:val="28"/>
          <w:lang w:eastAsia="ru-RU"/>
        </w:rPr>
        <w:t>Хабаровского края</w:t>
      </w:r>
    </w:p>
    <w:p w14:paraId="131CD0B5" w14:textId="77777777" w:rsidR="003A1074" w:rsidRPr="00250B12" w:rsidRDefault="003A1074" w:rsidP="003A1074">
      <w:pPr>
        <w:jc w:val="both"/>
        <w:rPr>
          <w:rFonts w:eastAsia="Times New Roman"/>
          <w:b/>
          <w:sz w:val="28"/>
          <w:szCs w:val="28"/>
          <w:lang w:eastAsia="ru-RU"/>
        </w:rPr>
      </w:pPr>
    </w:p>
    <w:p w14:paraId="537F64A7" w14:textId="77777777" w:rsidR="003A1074" w:rsidRPr="00250B12" w:rsidRDefault="003A1074" w:rsidP="003A1074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250B12">
        <w:rPr>
          <w:rFonts w:eastAsia="Times New Roman"/>
          <w:b/>
          <w:sz w:val="28"/>
          <w:szCs w:val="28"/>
          <w:lang w:eastAsia="ru-RU"/>
        </w:rPr>
        <w:t>РЕШЕНИЕ</w:t>
      </w:r>
    </w:p>
    <w:p w14:paraId="59453DA6" w14:textId="77777777" w:rsidR="003A1074" w:rsidRPr="00A565A3" w:rsidRDefault="003A1074" w:rsidP="003A1074">
      <w:pPr>
        <w:jc w:val="both"/>
        <w:rPr>
          <w:rFonts w:eastAsia="Times New Roman"/>
          <w:sz w:val="28"/>
          <w:szCs w:val="28"/>
          <w:lang w:eastAsia="ru-RU"/>
        </w:rPr>
      </w:pPr>
    </w:p>
    <w:p w14:paraId="505AE11F" w14:textId="09CD1008" w:rsidR="003A1074" w:rsidRPr="00383746" w:rsidRDefault="00383746" w:rsidP="003A1074">
      <w:pPr>
        <w:jc w:val="both"/>
        <w:rPr>
          <w:rFonts w:eastAsia="Times New Roman"/>
          <w:sz w:val="28"/>
          <w:szCs w:val="28"/>
          <w:u w:val="single"/>
          <w:lang w:eastAsia="ru-RU"/>
        </w:rPr>
      </w:pPr>
      <w:proofErr w:type="gramStart"/>
      <w:r w:rsidRPr="00383746">
        <w:rPr>
          <w:rFonts w:eastAsia="Times New Roman"/>
          <w:sz w:val="28"/>
          <w:szCs w:val="28"/>
          <w:u w:val="single"/>
          <w:lang w:eastAsia="ru-RU"/>
        </w:rPr>
        <w:t>26.04.2023  №</w:t>
      </w:r>
      <w:proofErr w:type="gramEnd"/>
      <w:r w:rsidRPr="00383746">
        <w:rPr>
          <w:rFonts w:eastAsia="Times New Roman"/>
          <w:sz w:val="28"/>
          <w:szCs w:val="28"/>
          <w:u w:val="single"/>
          <w:lang w:eastAsia="ru-RU"/>
        </w:rPr>
        <w:t xml:space="preserve">  610</w:t>
      </w:r>
    </w:p>
    <w:p w14:paraId="4D318C10" w14:textId="0D9A9039" w:rsidR="00250B12" w:rsidRPr="00250B12" w:rsidRDefault="00250B12" w:rsidP="00D1163C">
      <w:pPr>
        <w:tabs>
          <w:tab w:val="left" w:pos="2410"/>
        </w:tabs>
        <w:ind w:right="6944"/>
        <w:jc w:val="center"/>
        <w:rPr>
          <w:rFonts w:eastAsia="Times New Roman"/>
          <w:sz w:val="24"/>
          <w:szCs w:val="28"/>
          <w:lang w:eastAsia="ru-RU"/>
        </w:rPr>
      </w:pPr>
      <w:proofErr w:type="spellStart"/>
      <w:r w:rsidRPr="00250B12">
        <w:rPr>
          <w:rFonts w:eastAsia="Times New Roman"/>
          <w:sz w:val="24"/>
          <w:szCs w:val="28"/>
          <w:lang w:eastAsia="ru-RU"/>
        </w:rPr>
        <w:t>рп</w:t>
      </w:r>
      <w:proofErr w:type="spellEnd"/>
      <w:r w:rsidRPr="00250B12">
        <w:rPr>
          <w:rFonts w:eastAsia="Times New Roman"/>
          <w:sz w:val="24"/>
          <w:szCs w:val="28"/>
          <w:lang w:eastAsia="ru-RU"/>
        </w:rPr>
        <w:t>. Чегдомын</w:t>
      </w:r>
    </w:p>
    <w:p w14:paraId="497B379B" w14:textId="77777777" w:rsidR="003A1074" w:rsidRPr="00A565A3" w:rsidRDefault="003A1074" w:rsidP="003A1074">
      <w:pPr>
        <w:jc w:val="both"/>
        <w:rPr>
          <w:sz w:val="28"/>
          <w:szCs w:val="28"/>
        </w:rPr>
      </w:pPr>
    </w:p>
    <w:p w14:paraId="09C910F9" w14:textId="77777777" w:rsidR="00D1163C" w:rsidRDefault="00D1163C" w:rsidP="00250B12">
      <w:pPr>
        <w:spacing w:line="240" w:lineRule="exact"/>
        <w:ind w:right="-2"/>
        <w:jc w:val="both"/>
        <w:rPr>
          <w:sz w:val="28"/>
          <w:szCs w:val="28"/>
        </w:rPr>
      </w:pPr>
    </w:p>
    <w:p w14:paraId="03DB1DDA" w14:textId="2C5237A7" w:rsidR="003A1074" w:rsidRPr="00A565A3" w:rsidRDefault="003A1074" w:rsidP="00250B12">
      <w:pPr>
        <w:spacing w:line="240" w:lineRule="exact"/>
        <w:ind w:right="-2"/>
        <w:jc w:val="both"/>
        <w:rPr>
          <w:sz w:val="28"/>
          <w:szCs w:val="28"/>
        </w:rPr>
      </w:pPr>
      <w:r w:rsidRPr="00A565A3">
        <w:rPr>
          <w:sz w:val="28"/>
          <w:szCs w:val="28"/>
        </w:rPr>
        <w:t>Об отчете главы Верхнебуреинского</w:t>
      </w:r>
      <w:r>
        <w:rPr>
          <w:sz w:val="28"/>
          <w:szCs w:val="28"/>
        </w:rPr>
        <w:t xml:space="preserve"> </w:t>
      </w:r>
      <w:r w:rsidRPr="00A565A3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 </w:t>
      </w:r>
      <w:r w:rsidR="00250B12">
        <w:rPr>
          <w:sz w:val="28"/>
          <w:szCs w:val="28"/>
        </w:rPr>
        <w:t xml:space="preserve">результатах своей </w:t>
      </w:r>
      <w:r>
        <w:rPr>
          <w:sz w:val="28"/>
          <w:szCs w:val="28"/>
        </w:rPr>
        <w:t xml:space="preserve">деятельности </w:t>
      </w:r>
      <w:r w:rsidR="00250B12">
        <w:rPr>
          <w:sz w:val="28"/>
          <w:szCs w:val="28"/>
        </w:rPr>
        <w:t xml:space="preserve">и результатах деятельности администрации Верхнебуреинского муниципального района Хабаровского края </w:t>
      </w:r>
      <w:r>
        <w:rPr>
          <w:sz w:val="28"/>
          <w:szCs w:val="28"/>
        </w:rPr>
        <w:t>за 202</w:t>
      </w:r>
      <w:r w:rsidR="00B50326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14:paraId="0814EBF2" w14:textId="77777777" w:rsidR="003A1074" w:rsidRPr="00A565A3" w:rsidRDefault="003A1074" w:rsidP="00250B12">
      <w:pPr>
        <w:jc w:val="both"/>
        <w:rPr>
          <w:sz w:val="28"/>
          <w:szCs w:val="28"/>
        </w:rPr>
      </w:pPr>
    </w:p>
    <w:p w14:paraId="25AC5BC9" w14:textId="77777777" w:rsidR="003A1074" w:rsidRPr="00A565A3" w:rsidRDefault="003A1074" w:rsidP="003A1074">
      <w:pPr>
        <w:jc w:val="both"/>
        <w:rPr>
          <w:sz w:val="28"/>
          <w:szCs w:val="28"/>
        </w:rPr>
      </w:pPr>
    </w:p>
    <w:p w14:paraId="604A02B0" w14:textId="67E962F9" w:rsidR="003A1074" w:rsidRPr="00A565A3" w:rsidRDefault="003A1074" w:rsidP="003A107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A565A3">
        <w:rPr>
          <w:rFonts w:ascii="Times New Roman" w:hAnsi="Times New Roman"/>
          <w:sz w:val="28"/>
          <w:szCs w:val="28"/>
        </w:rPr>
        <w:tab/>
        <w:t>Заслушав и обсудив отчет главы Верхнебуреинского</w:t>
      </w:r>
      <w:r>
        <w:rPr>
          <w:sz w:val="28"/>
          <w:szCs w:val="28"/>
        </w:rPr>
        <w:t xml:space="preserve"> </w:t>
      </w:r>
      <w:r w:rsidRPr="00A565A3">
        <w:rPr>
          <w:rFonts w:ascii="Times New Roman" w:hAnsi="Times New Roman"/>
          <w:sz w:val="28"/>
          <w:szCs w:val="28"/>
        </w:rPr>
        <w:t xml:space="preserve">муниципального </w:t>
      </w:r>
      <w:r w:rsidRPr="003A1074">
        <w:rPr>
          <w:rFonts w:ascii="Times New Roman" w:hAnsi="Times New Roman"/>
          <w:sz w:val="28"/>
          <w:szCs w:val="28"/>
        </w:rPr>
        <w:t>района</w:t>
      </w:r>
      <w:r w:rsidR="00383746">
        <w:rPr>
          <w:rFonts w:ascii="Times New Roman" w:hAnsi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/>
          <w:sz w:val="28"/>
          <w:szCs w:val="28"/>
        </w:rPr>
        <w:t xml:space="preserve"> А.М. Маслова</w:t>
      </w:r>
      <w:r w:rsidRPr="003A1074">
        <w:rPr>
          <w:rFonts w:ascii="Times New Roman" w:hAnsi="Times New Roman"/>
          <w:sz w:val="28"/>
          <w:szCs w:val="28"/>
        </w:rPr>
        <w:t xml:space="preserve"> о</w:t>
      </w:r>
      <w:r w:rsidR="0009499B">
        <w:rPr>
          <w:rFonts w:ascii="Times New Roman" w:hAnsi="Times New Roman"/>
          <w:sz w:val="28"/>
          <w:szCs w:val="28"/>
        </w:rPr>
        <w:t xml:space="preserve"> результатах своей</w:t>
      </w:r>
      <w:r w:rsidRPr="003A1074">
        <w:rPr>
          <w:rFonts w:ascii="Times New Roman" w:hAnsi="Times New Roman"/>
          <w:sz w:val="28"/>
          <w:szCs w:val="28"/>
        </w:rPr>
        <w:t xml:space="preserve"> деятельности</w:t>
      </w:r>
      <w:r w:rsidR="0009499B">
        <w:rPr>
          <w:rFonts w:ascii="Times New Roman" w:hAnsi="Times New Roman"/>
          <w:sz w:val="28"/>
          <w:szCs w:val="28"/>
        </w:rPr>
        <w:t xml:space="preserve"> и деятельности</w:t>
      </w:r>
      <w:r w:rsidRPr="003A1074">
        <w:rPr>
          <w:rFonts w:ascii="Times New Roman" w:hAnsi="Times New Roman"/>
          <w:sz w:val="28"/>
          <w:szCs w:val="28"/>
        </w:rPr>
        <w:t xml:space="preserve"> администрации</w:t>
      </w:r>
      <w:r w:rsidR="0009499B">
        <w:rPr>
          <w:rFonts w:ascii="Times New Roman" w:hAnsi="Times New Roman"/>
          <w:sz w:val="28"/>
          <w:szCs w:val="28"/>
        </w:rPr>
        <w:t xml:space="preserve"> Верхнебуреинского муниципального</w:t>
      </w:r>
      <w:r w:rsidRPr="003A1074">
        <w:rPr>
          <w:rFonts w:ascii="Times New Roman" w:hAnsi="Times New Roman"/>
          <w:sz w:val="28"/>
          <w:szCs w:val="28"/>
        </w:rPr>
        <w:t xml:space="preserve"> района</w:t>
      </w:r>
      <w:r w:rsidR="0009499B">
        <w:rPr>
          <w:rFonts w:ascii="Times New Roman" w:hAnsi="Times New Roman"/>
          <w:sz w:val="28"/>
          <w:szCs w:val="28"/>
        </w:rPr>
        <w:t xml:space="preserve"> Хабаровского края</w:t>
      </w:r>
      <w:r w:rsidRPr="003A1074">
        <w:rPr>
          <w:rFonts w:ascii="Times New Roman" w:hAnsi="Times New Roman"/>
          <w:sz w:val="28"/>
          <w:szCs w:val="28"/>
        </w:rPr>
        <w:t xml:space="preserve"> за 202</w:t>
      </w:r>
      <w:r w:rsidR="00B50326">
        <w:rPr>
          <w:rFonts w:ascii="Times New Roman" w:hAnsi="Times New Roman"/>
          <w:sz w:val="28"/>
          <w:szCs w:val="28"/>
        </w:rPr>
        <w:t>2</w:t>
      </w:r>
      <w:r w:rsidRPr="003A1074">
        <w:rPr>
          <w:rFonts w:ascii="Times New Roman" w:hAnsi="Times New Roman"/>
          <w:sz w:val="28"/>
          <w:szCs w:val="28"/>
        </w:rPr>
        <w:t xml:space="preserve"> год, Собрание</w:t>
      </w:r>
      <w:r w:rsidRPr="00A565A3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 Хабаровского края</w:t>
      </w:r>
    </w:p>
    <w:p w14:paraId="1255FD85" w14:textId="77777777" w:rsidR="003A1074" w:rsidRPr="00A565A3" w:rsidRDefault="003A1074" w:rsidP="003A1074">
      <w:pPr>
        <w:jc w:val="both"/>
        <w:rPr>
          <w:sz w:val="28"/>
          <w:szCs w:val="28"/>
        </w:rPr>
      </w:pPr>
      <w:r w:rsidRPr="00A565A3">
        <w:rPr>
          <w:sz w:val="28"/>
          <w:szCs w:val="28"/>
        </w:rPr>
        <w:t>РЕШИЛО:</w:t>
      </w:r>
    </w:p>
    <w:p w14:paraId="07EB9A28" w14:textId="0B340B56" w:rsidR="003A1074" w:rsidRPr="00A565A3" w:rsidRDefault="003A1074" w:rsidP="003A1074">
      <w:pPr>
        <w:ind w:firstLine="709"/>
        <w:jc w:val="both"/>
        <w:rPr>
          <w:sz w:val="28"/>
          <w:szCs w:val="28"/>
        </w:rPr>
      </w:pPr>
      <w:r w:rsidRPr="00A565A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50B12" w:rsidRPr="00A565A3">
        <w:rPr>
          <w:sz w:val="28"/>
          <w:szCs w:val="28"/>
        </w:rPr>
        <w:t xml:space="preserve">Отчет главы Верхнебуреинского муниципального района о </w:t>
      </w:r>
      <w:r w:rsidR="00250B12">
        <w:rPr>
          <w:sz w:val="28"/>
          <w:szCs w:val="28"/>
        </w:rPr>
        <w:t>результатах своей деятельности и деятельности администрации Верхнебуреинского муниципального</w:t>
      </w:r>
      <w:r w:rsidR="00250B12" w:rsidRPr="00A565A3">
        <w:rPr>
          <w:sz w:val="28"/>
          <w:szCs w:val="28"/>
        </w:rPr>
        <w:t xml:space="preserve"> района</w:t>
      </w:r>
      <w:r w:rsidR="00250B12">
        <w:rPr>
          <w:sz w:val="28"/>
          <w:szCs w:val="28"/>
        </w:rPr>
        <w:t xml:space="preserve"> Хабаровского края</w:t>
      </w:r>
      <w:r w:rsidR="00250B12" w:rsidRPr="00A565A3">
        <w:rPr>
          <w:sz w:val="28"/>
          <w:szCs w:val="28"/>
        </w:rPr>
        <w:t xml:space="preserve"> за 20</w:t>
      </w:r>
      <w:r w:rsidR="00250B12">
        <w:rPr>
          <w:sz w:val="28"/>
          <w:szCs w:val="28"/>
        </w:rPr>
        <w:t>2</w:t>
      </w:r>
      <w:r w:rsidR="00B50326">
        <w:rPr>
          <w:sz w:val="28"/>
          <w:szCs w:val="28"/>
        </w:rPr>
        <w:t>2</w:t>
      </w:r>
      <w:r w:rsidR="00250B12" w:rsidRPr="00A565A3">
        <w:rPr>
          <w:sz w:val="28"/>
          <w:szCs w:val="28"/>
        </w:rPr>
        <w:t xml:space="preserve"> год принять к сведению, согласно приложению.</w:t>
      </w:r>
    </w:p>
    <w:p w14:paraId="7485A4E7" w14:textId="2CF8826A" w:rsidR="003A1074" w:rsidRPr="00A565A3" w:rsidRDefault="003A1074" w:rsidP="003A1074">
      <w:pPr>
        <w:ind w:firstLine="709"/>
        <w:jc w:val="both"/>
        <w:rPr>
          <w:sz w:val="28"/>
          <w:szCs w:val="28"/>
        </w:rPr>
      </w:pPr>
      <w:r w:rsidRPr="00A565A3">
        <w:rPr>
          <w:sz w:val="28"/>
          <w:szCs w:val="28"/>
        </w:rPr>
        <w:t xml:space="preserve">2. </w:t>
      </w:r>
      <w:r w:rsidR="00250B12">
        <w:rPr>
          <w:sz w:val="28"/>
          <w:szCs w:val="28"/>
        </w:rPr>
        <w:t>Деятельность</w:t>
      </w:r>
      <w:r w:rsidR="00250B12" w:rsidRPr="00A565A3">
        <w:rPr>
          <w:sz w:val="28"/>
          <w:szCs w:val="28"/>
        </w:rPr>
        <w:t xml:space="preserve"> </w:t>
      </w:r>
      <w:r w:rsidR="00250B12">
        <w:rPr>
          <w:sz w:val="28"/>
          <w:szCs w:val="28"/>
        </w:rPr>
        <w:t>главы и администрации</w:t>
      </w:r>
      <w:r w:rsidR="00250B12" w:rsidRPr="00A565A3">
        <w:rPr>
          <w:sz w:val="28"/>
          <w:szCs w:val="28"/>
        </w:rPr>
        <w:t xml:space="preserve"> Верхнебуреинского муниципального района Хабаровского края в 20</w:t>
      </w:r>
      <w:r w:rsidR="00250B12">
        <w:rPr>
          <w:sz w:val="28"/>
          <w:szCs w:val="28"/>
        </w:rPr>
        <w:t>2</w:t>
      </w:r>
      <w:r w:rsidR="00B50326">
        <w:rPr>
          <w:sz w:val="28"/>
          <w:szCs w:val="28"/>
        </w:rPr>
        <w:t>2</w:t>
      </w:r>
      <w:r w:rsidR="00250B12" w:rsidRPr="00A565A3">
        <w:rPr>
          <w:sz w:val="28"/>
          <w:szCs w:val="28"/>
        </w:rPr>
        <w:t xml:space="preserve"> году признать удовлетворительной.</w:t>
      </w:r>
    </w:p>
    <w:p w14:paraId="461430D9" w14:textId="71879CB3" w:rsidR="003A1074" w:rsidRPr="00A565A3" w:rsidRDefault="003A1074" w:rsidP="003A1074">
      <w:pPr>
        <w:pStyle w:val="af0"/>
        <w:spacing w:after="0"/>
        <w:ind w:firstLine="709"/>
        <w:jc w:val="both"/>
        <w:rPr>
          <w:rFonts w:cs="Times New Roman"/>
          <w:sz w:val="28"/>
          <w:szCs w:val="28"/>
        </w:rPr>
      </w:pPr>
      <w:r w:rsidRPr="00A565A3">
        <w:rPr>
          <w:rFonts w:cs="Times New Roman"/>
          <w:sz w:val="28"/>
          <w:szCs w:val="28"/>
        </w:rPr>
        <w:t>3. Контроль за исполнением настоящего решения возложить на постоянную комиссию по социально</w:t>
      </w:r>
      <w:r>
        <w:rPr>
          <w:rFonts w:cs="Times New Roman"/>
          <w:sz w:val="28"/>
          <w:szCs w:val="28"/>
        </w:rPr>
        <w:t>-</w:t>
      </w:r>
      <w:r w:rsidRPr="00A565A3">
        <w:rPr>
          <w:rFonts w:cs="Times New Roman"/>
          <w:sz w:val="28"/>
          <w:szCs w:val="28"/>
        </w:rPr>
        <w:t>экономическому развитию района, бюджету, налогам и сборам (</w:t>
      </w:r>
      <w:r>
        <w:rPr>
          <w:rFonts w:cs="Times New Roman"/>
          <w:sz w:val="28"/>
          <w:szCs w:val="28"/>
        </w:rPr>
        <w:t>Е.А. Перминова</w:t>
      </w:r>
      <w:r w:rsidRPr="00A565A3">
        <w:rPr>
          <w:rFonts w:cs="Times New Roman"/>
          <w:sz w:val="28"/>
          <w:szCs w:val="28"/>
        </w:rPr>
        <w:t>).</w:t>
      </w:r>
    </w:p>
    <w:p w14:paraId="0FA2C349" w14:textId="636B2910" w:rsidR="003A1074" w:rsidRPr="00A565A3" w:rsidRDefault="003A1074" w:rsidP="003A1074">
      <w:pPr>
        <w:pStyle w:val="af0"/>
        <w:spacing w:after="0"/>
        <w:ind w:firstLine="709"/>
        <w:jc w:val="both"/>
        <w:rPr>
          <w:rFonts w:cs="Times New Roman"/>
          <w:sz w:val="28"/>
          <w:szCs w:val="28"/>
        </w:rPr>
      </w:pPr>
      <w:r w:rsidRPr="00A565A3">
        <w:rPr>
          <w:rFonts w:cs="Times New Roman"/>
          <w:sz w:val="28"/>
          <w:szCs w:val="28"/>
        </w:rPr>
        <w:t>4.</w:t>
      </w:r>
      <w:r>
        <w:rPr>
          <w:rFonts w:cs="Times New Roman"/>
          <w:sz w:val="28"/>
          <w:szCs w:val="28"/>
        </w:rPr>
        <w:t xml:space="preserve"> </w:t>
      </w:r>
      <w:r w:rsidRPr="00A565A3">
        <w:rPr>
          <w:rFonts w:cs="Times New Roman"/>
          <w:sz w:val="28"/>
          <w:szCs w:val="28"/>
        </w:rPr>
        <w:t xml:space="preserve">Настоящее решение вступает в силу </w:t>
      </w:r>
      <w:r w:rsidR="00250B12">
        <w:rPr>
          <w:rFonts w:cs="Times New Roman"/>
          <w:sz w:val="28"/>
          <w:szCs w:val="28"/>
        </w:rPr>
        <w:t>после</w:t>
      </w:r>
      <w:r w:rsidRPr="00A565A3">
        <w:rPr>
          <w:rFonts w:cs="Times New Roman"/>
          <w:sz w:val="28"/>
          <w:szCs w:val="28"/>
        </w:rPr>
        <w:t xml:space="preserve"> его официального опубликования (обнародования).</w:t>
      </w:r>
    </w:p>
    <w:p w14:paraId="722A81D0" w14:textId="77777777" w:rsidR="003A1074" w:rsidRPr="00A565A3" w:rsidRDefault="003A1074" w:rsidP="003A1074">
      <w:pPr>
        <w:pStyle w:val="af0"/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63C2EE8A" w14:textId="77777777" w:rsidR="003A1074" w:rsidRDefault="003A1074" w:rsidP="003A1074">
      <w:pPr>
        <w:pStyle w:val="af0"/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48460637" w14:textId="77777777" w:rsidR="003A1074" w:rsidRDefault="003A1074" w:rsidP="003A1074">
      <w:pPr>
        <w:pStyle w:val="af0"/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2113392F" w14:textId="77777777" w:rsidR="00250B12" w:rsidRDefault="003A1074" w:rsidP="003A107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565A3">
        <w:rPr>
          <w:sz w:val="28"/>
          <w:szCs w:val="28"/>
        </w:rPr>
        <w:t xml:space="preserve">Председатель </w:t>
      </w:r>
    </w:p>
    <w:p w14:paraId="41693CE7" w14:textId="12E1F50A" w:rsidR="003A1074" w:rsidRPr="00A565A3" w:rsidRDefault="003A1074" w:rsidP="003A107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565A3">
        <w:rPr>
          <w:sz w:val="28"/>
          <w:szCs w:val="28"/>
        </w:rPr>
        <w:t xml:space="preserve">Собрания депутатов               </w:t>
      </w:r>
      <w:r w:rsidRPr="00A565A3">
        <w:rPr>
          <w:sz w:val="28"/>
          <w:szCs w:val="28"/>
        </w:rPr>
        <w:tab/>
        <w:t xml:space="preserve">           </w:t>
      </w:r>
      <w:r w:rsidRPr="00A565A3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</w:t>
      </w:r>
      <w:r w:rsidRPr="00A565A3">
        <w:rPr>
          <w:sz w:val="28"/>
          <w:szCs w:val="28"/>
        </w:rPr>
        <w:t xml:space="preserve">  </w:t>
      </w:r>
      <w:r w:rsidR="00250B12">
        <w:rPr>
          <w:sz w:val="28"/>
          <w:szCs w:val="28"/>
        </w:rPr>
        <w:t xml:space="preserve">                              </w:t>
      </w:r>
      <w:r w:rsidRPr="00A565A3">
        <w:rPr>
          <w:sz w:val="28"/>
          <w:szCs w:val="28"/>
        </w:rPr>
        <w:t>С.Н.</w:t>
      </w:r>
      <w:r>
        <w:rPr>
          <w:sz w:val="28"/>
          <w:szCs w:val="28"/>
        </w:rPr>
        <w:t xml:space="preserve"> </w:t>
      </w:r>
      <w:r w:rsidRPr="00A565A3">
        <w:rPr>
          <w:sz w:val="28"/>
          <w:szCs w:val="28"/>
        </w:rPr>
        <w:t>Касимов</w:t>
      </w:r>
    </w:p>
    <w:bookmarkEnd w:id="0"/>
    <w:p w14:paraId="7D524A59" w14:textId="77777777" w:rsidR="003A1074" w:rsidRDefault="003A1074" w:rsidP="003A1074">
      <w:pPr>
        <w:pStyle w:val="af0"/>
        <w:spacing w:after="0" w:line="240" w:lineRule="exact"/>
        <w:jc w:val="both"/>
        <w:rPr>
          <w:rFonts w:cs="Times New Roman"/>
          <w:sz w:val="28"/>
          <w:szCs w:val="28"/>
        </w:rPr>
      </w:pPr>
    </w:p>
    <w:p w14:paraId="58FB2FC4" w14:textId="77777777" w:rsidR="003A1074" w:rsidRDefault="003A1074" w:rsidP="003A1074">
      <w:pPr>
        <w:pStyle w:val="af0"/>
        <w:spacing w:after="0" w:line="240" w:lineRule="exact"/>
        <w:jc w:val="both"/>
        <w:rPr>
          <w:rFonts w:cs="Times New Roman"/>
          <w:sz w:val="28"/>
          <w:szCs w:val="28"/>
        </w:rPr>
      </w:pPr>
    </w:p>
    <w:p w14:paraId="376460B9" w14:textId="77777777" w:rsidR="003A1074" w:rsidRDefault="003A1074" w:rsidP="003A1074">
      <w:pPr>
        <w:pStyle w:val="af0"/>
        <w:spacing w:after="0" w:line="240" w:lineRule="exact"/>
        <w:jc w:val="both"/>
        <w:rPr>
          <w:rFonts w:cs="Times New Roman"/>
          <w:sz w:val="28"/>
          <w:szCs w:val="28"/>
        </w:rPr>
      </w:pPr>
    </w:p>
    <w:p w14:paraId="20DF6FFA" w14:textId="77777777" w:rsidR="003A1074" w:rsidRPr="00A565A3" w:rsidRDefault="003A1074" w:rsidP="003A1074">
      <w:pPr>
        <w:pStyle w:val="af0"/>
        <w:spacing w:after="0" w:line="240" w:lineRule="exact"/>
        <w:jc w:val="both"/>
        <w:rPr>
          <w:rFonts w:cs="Times New Roman"/>
          <w:sz w:val="28"/>
          <w:szCs w:val="28"/>
        </w:rPr>
      </w:pPr>
    </w:p>
    <w:p w14:paraId="129CAE0E" w14:textId="77777777" w:rsidR="003A1074" w:rsidRDefault="003A1074" w:rsidP="003A1074">
      <w:pPr>
        <w:ind w:firstLine="709"/>
        <w:jc w:val="both"/>
        <w:rPr>
          <w:sz w:val="28"/>
          <w:szCs w:val="28"/>
        </w:rPr>
      </w:pPr>
    </w:p>
    <w:p w14:paraId="56FF6197" w14:textId="7A936A52" w:rsidR="003A1074" w:rsidRDefault="003A107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3030CEA" w14:textId="77777777" w:rsidR="003A1074" w:rsidRPr="00151929" w:rsidRDefault="003A1074" w:rsidP="003A1074">
      <w:pPr>
        <w:shd w:val="clear" w:color="auto" w:fill="FFFFFF"/>
        <w:tabs>
          <w:tab w:val="left" w:pos="4820"/>
        </w:tabs>
        <w:spacing w:before="65"/>
        <w:ind w:left="4820"/>
        <w:jc w:val="center"/>
      </w:pPr>
      <w:r w:rsidRPr="00151929">
        <w:rPr>
          <w:spacing w:val="-3"/>
          <w:sz w:val="28"/>
          <w:szCs w:val="28"/>
        </w:rPr>
        <w:lastRenderedPageBreak/>
        <w:t>ПРИЛОЖЕНИЕ № 1</w:t>
      </w:r>
    </w:p>
    <w:p w14:paraId="57136531" w14:textId="77777777" w:rsidR="003A1074" w:rsidRPr="00151929" w:rsidRDefault="003A1074" w:rsidP="003A1074">
      <w:pPr>
        <w:shd w:val="clear" w:color="auto" w:fill="FFFFFF"/>
        <w:tabs>
          <w:tab w:val="left" w:pos="4820"/>
        </w:tabs>
        <w:spacing w:before="108" w:line="238" w:lineRule="exact"/>
        <w:ind w:left="4820"/>
        <w:jc w:val="center"/>
      </w:pPr>
      <w:r w:rsidRPr="00151929">
        <w:rPr>
          <w:spacing w:val="-2"/>
          <w:sz w:val="28"/>
          <w:szCs w:val="28"/>
        </w:rPr>
        <w:t>к решению</w:t>
      </w:r>
      <w:r>
        <w:t xml:space="preserve"> </w:t>
      </w:r>
      <w:r w:rsidRPr="00151929">
        <w:rPr>
          <w:spacing w:val="-1"/>
          <w:sz w:val="28"/>
          <w:szCs w:val="28"/>
        </w:rPr>
        <w:t>Собрания депутатов Верхнебуреинского</w:t>
      </w:r>
      <w:r>
        <w:t xml:space="preserve"> </w:t>
      </w:r>
      <w:r w:rsidRPr="00151929">
        <w:rPr>
          <w:sz w:val="28"/>
          <w:szCs w:val="28"/>
        </w:rPr>
        <w:t>муниципального района</w:t>
      </w:r>
      <w:r>
        <w:t xml:space="preserve"> </w:t>
      </w:r>
      <w:r>
        <w:rPr>
          <w:sz w:val="28"/>
          <w:szCs w:val="28"/>
        </w:rPr>
        <w:t>Хабаровского края</w:t>
      </w:r>
    </w:p>
    <w:p w14:paraId="1E1DF021" w14:textId="46EA43A7" w:rsidR="003A1074" w:rsidRDefault="003A1074" w:rsidP="003A1074">
      <w:pPr>
        <w:shd w:val="clear" w:color="auto" w:fill="FFFFFF"/>
        <w:tabs>
          <w:tab w:val="left" w:pos="4820"/>
        </w:tabs>
        <w:spacing w:before="50"/>
        <w:ind w:left="4820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от </w:t>
      </w:r>
      <w:r w:rsidR="001470A6">
        <w:rPr>
          <w:spacing w:val="-1"/>
          <w:sz w:val="28"/>
          <w:szCs w:val="28"/>
        </w:rPr>
        <w:t>26.04.2023 № 610</w:t>
      </w:r>
    </w:p>
    <w:p w14:paraId="0462D031" w14:textId="5DD999C7" w:rsidR="003A1074" w:rsidRDefault="003A1074" w:rsidP="003A1074">
      <w:pPr>
        <w:jc w:val="both"/>
        <w:rPr>
          <w:sz w:val="28"/>
          <w:szCs w:val="28"/>
        </w:rPr>
      </w:pPr>
    </w:p>
    <w:p w14:paraId="7FED470C" w14:textId="4CCB9CCE" w:rsidR="003A1074" w:rsidRDefault="003A1074" w:rsidP="003A1074">
      <w:pPr>
        <w:jc w:val="both"/>
        <w:rPr>
          <w:sz w:val="28"/>
          <w:szCs w:val="28"/>
        </w:rPr>
      </w:pPr>
    </w:p>
    <w:p w14:paraId="119BE6CA" w14:textId="7A266D0F" w:rsidR="003A1074" w:rsidRPr="005C3DC9" w:rsidRDefault="003A1074" w:rsidP="003A1074">
      <w:pPr>
        <w:spacing w:line="240" w:lineRule="exact"/>
        <w:jc w:val="center"/>
        <w:rPr>
          <w:sz w:val="28"/>
          <w:szCs w:val="28"/>
        </w:rPr>
      </w:pPr>
      <w:r w:rsidRPr="005C3DC9">
        <w:rPr>
          <w:sz w:val="28"/>
          <w:szCs w:val="28"/>
        </w:rPr>
        <w:t>Отчет главы Верхнебуреинского муниципального рай</w:t>
      </w:r>
      <w:bookmarkStart w:id="1" w:name="_GoBack"/>
      <w:bookmarkEnd w:id="1"/>
      <w:r w:rsidRPr="005C3DC9">
        <w:rPr>
          <w:sz w:val="28"/>
          <w:szCs w:val="28"/>
        </w:rPr>
        <w:t>она</w:t>
      </w:r>
      <w:r w:rsidRPr="005C3DC9">
        <w:rPr>
          <w:sz w:val="28"/>
          <w:szCs w:val="28"/>
        </w:rPr>
        <w:br/>
        <w:t xml:space="preserve">о </w:t>
      </w:r>
      <w:r w:rsidR="00D1163C">
        <w:rPr>
          <w:sz w:val="28"/>
          <w:szCs w:val="28"/>
        </w:rPr>
        <w:t xml:space="preserve">результатах своей деятельности и </w:t>
      </w:r>
      <w:r w:rsidRPr="005C3DC9">
        <w:rPr>
          <w:sz w:val="28"/>
          <w:szCs w:val="28"/>
        </w:rPr>
        <w:t>деятельности администрации</w:t>
      </w:r>
      <w:r w:rsidR="00D1163C">
        <w:rPr>
          <w:sz w:val="28"/>
          <w:szCs w:val="28"/>
        </w:rPr>
        <w:t xml:space="preserve"> Верхнебуреинского муниципального района Хабаровского края</w:t>
      </w:r>
      <w:r w:rsidRPr="005C3DC9">
        <w:rPr>
          <w:sz w:val="28"/>
          <w:szCs w:val="28"/>
        </w:rPr>
        <w:t xml:space="preserve"> за 202</w:t>
      </w:r>
      <w:r w:rsidR="00B50326">
        <w:rPr>
          <w:sz w:val="28"/>
          <w:szCs w:val="28"/>
        </w:rPr>
        <w:t>2</w:t>
      </w:r>
      <w:r w:rsidRPr="005C3DC9">
        <w:rPr>
          <w:sz w:val="28"/>
          <w:szCs w:val="28"/>
        </w:rPr>
        <w:t xml:space="preserve"> год</w:t>
      </w:r>
    </w:p>
    <w:p w14:paraId="24F18104" w14:textId="77777777" w:rsidR="003A1074" w:rsidRPr="005C3DC9" w:rsidRDefault="003A1074" w:rsidP="003A1074">
      <w:pPr>
        <w:jc w:val="center"/>
        <w:rPr>
          <w:sz w:val="28"/>
          <w:szCs w:val="28"/>
        </w:rPr>
      </w:pPr>
    </w:p>
    <w:p w14:paraId="5FEF41AE" w14:textId="77777777" w:rsidR="003A1074" w:rsidRPr="005C3DC9" w:rsidRDefault="003A1074" w:rsidP="003A1074">
      <w:pPr>
        <w:jc w:val="center"/>
        <w:rPr>
          <w:b/>
          <w:sz w:val="28"/>
          <w:szCs w:val="28"/>
        </w:rPr>
      </w:pPr>
      <w:r w:rsidRPr="005C3DC9">
        <w:rPr>
          <w:b/>
          <w:sz w:val="28"/>
          <w:szCs w:val="28"/>
        </w:rPr>
        <w:t>Уважаемые депутаты, присутствующие!</w:t>
      </w:r>
    </w:p>
    <w:p w14:paraId="78B79822" w14:textId="77777777" w:rsidR="003A1074" w:rsidRPr="005C3DC9" w:rsidRDefault="003A1074" w:rsidP="003A1074">
      <w:pPr>
        <w:ind w:firstLine="709"/>
        <w:jc w:val="both"/>
        <w:rPr>
          <w:sz w:val="28"/>
          <w:szCs w:val="28"/>
        </w:rPr>
      </w:pPr>
    </w:p>
    <w:p w14:paraId="6C1BF0CE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Сегодня пятый раз выступаю перед Вами, уважаемыми присутствующими с докладом о результатах деятельности администрации Верхнебуреинского района. А это значит – пришло время подвести некий итог деятельности на этом посту меня, как главы района и администрации района, которая за это время, стала командой единомышленников, не только по долгу, но и абсолютно в это верю, по состоянию души.</w:t>
      </w:r>
    </w:p>
    <w:p w14:paraId="06F20B85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Администрация района, как орган местного самоуправления хоть и не является государственной властью, но во многом от нашей слаженной работы зависит социальное самочувствие жителей района.</w:t>
      </w:r>
    </w:p>
    <w:p w14:paraId="0EB0AA63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Свой отчет, не нарушая регламента, рассматриваю как возможность рассказать о проделанной работе, о наших людях, об успехах, прорывах и наших планах.</w:t>
      </w:r>
    </w:p>
    <w:p w14:paraId="2A854CDE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Верхнебуреинский район – это 2 городских и 11 сельских муниципальных образований.</w:t>
      </w:r>
    </w:p>
    <w:p w14:paraId="56E29D44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Площадь – 63,5 тыс. квадратных километров – это четыре Калининградских области.</w:t>
      </w:r>
    </w:p>
    <w:p w14:paraId="4EB81185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Нас – 24 861 житель.</w:t>
      </w:r>
    </w:p>
    <w:p w14:paraId="0684F0AA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Сегодня наш район – энергетическая жемчужина и угольная столица Хабаровского края.</w:t>
      </w:r>
    </w:p>
    <w:p w14:paraId="351158F7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По итогам пяти лет 2018-2022 г., </w:t>
      </w:r>
      <w:r w:rsidRPr="00A1776F">
        <w:rPr>
          <w:b/>
          <w:sz w:val="28"/>
          <w:szCs w:val="28"/>
        </w:rPr>
        <w:t>экономика</w:t>
      </w:r>
      <w:r w:rsidRPr="00A1776F">
        <w:rPr>
          <w:sz w:val="28"/>
          <w:szCs w:val="28"/>
        </w:rPr>
        <w:t xml:space="preserve"> района показала хороший результат: наблюдается значительный рост доходов, собираемых с территории района – увеличение в 2,6 раза, н</w:t>
      </w:r>
      <w:r w:rsidRPr="00A1776F">
        <w:rPr>
          <w:sz w:val="28"/>
          <w:szCs w:val="28"/>
          <w:lang w:val="x-none"/>
        </w:rPr>
        <w:t>е</w:t>
      </w:r>
      <w:r w:rsidRPr="00A1776F">
        <w:rPr>
          <w:sz w:val="28"/>
          <w:szCs w:val="28"/>
        </w:rPr>
        <w:t xml:space="preserve"> </w:t>
      </w:r>
      <w:r w:rsidRPr="00A1776F">
        <w:rPr>
          <w:sz w:val="28"/>
          <w:szCs w:val="28"/>
          <w:lang w:val="x-none"/>
        </w:rPr>
        <w:t>смотря на все ограничения, санкции, запреты и барьеры.</w:t>
      </w:r>
      <w:r w:rsidRPr="00A1776F">
        <w:rPr>
          <w:sz w:val="28"/>
          <w:szCs w:val="28"/>
        </w:rPr>
        <w:t xml:space="preserve"> Так в 2017 году поступления в край составляли – </w:t>
      </w:r>
      <w:r w:rsidRPr="00A1776F">
        <w:rPr>
          <w:b/>
          <w:sz w:val="28"/>
          <w:szCs w:val="28"/>
        </w:rPr>
        <w:t xml:space="preserve">1,6 </w:t>
      </w:r>
      <w:r w:rsidRPr="00A1776F">
        <w:rPr>
          <w:sz w:val="28"/>
          <w:szCs w:val="28"/>
        </w:rPr>
        <w:t xml:space="preserve">млрд рублей, а за 2022 год уже </w:t>
      </w:r>
      <w:r w:rsidRPr="00A1776F">
        <w:rPr>
          <w:b/>
          <w:sz w:val="28"/>
          <w:szCs w:val="28"/>
        </w:rPr>
        <w:t xml:space="preserve">4,1 </w:t>
      </w:r>
      <w:r w:rsidRPr="00A1776F">
        <w:rPr>
          <w:sz w:val="28"/>
          <w:szCs w:val="28"/>
        </w:rPr>
        <w:t>млрд</w:t>
      </w:r>
      <w:r w:rsidRPr="00A1776F">
        <w:rPr>
          <w:b/>
          <w:sz w:val="28"/>
          <w:szCs w:val="28"/>
        </w:rPr>
        <w:t xml:space="preserve"> </w:t>
      </w:r>
      <w:r w:rsidRPr="00A1776F">
        <w:rPr>
          <w:sz w:val="28"/>
          <w:szCs w:val="28"/>
        </w:rPr>
        <w:t>рублей.</w:t>
      </w:r>
    </w:p>
    <w:p w14:paraId="758EBFD6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Это стало возможным благодаря совместной работе администрации района и глав поселений по выявлению и регистрации на своих территориях новых организаций, работе с неплательщиками, а также реализации инвестиционных проектов.</w:t>
      </w:r>
    </w:p>
    <w:p w14:paraId="00627938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Динамика по выявлению новых плательщиков положительная: растет как число зарегистрированных организаций, так и суммы уплаченных ими налогов!</w:t>
      </w:r>
    </w:p>
    <w:p w14:paraId="5CD11237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Основные виды экономической деятельности – железная дорога и промышленное производство, которые являются основным сектором </w:t>
      </w:r>
      <w:r w:rsidRPr="00A1776F">
        <w:rPr>
          <w:sz w:val="28"/>
          <w:szCs w:val="28"/>
        </w:rPr>
        <w:lastRenderedPageBreak/>
        <w:t>экономики: 93 процента – это добывающая отрасль (уголь, олово, золото) и формируют 67 процентов основного налога местных бюджетов – НДФЛ.</w:t>
      </w:r>
    </w:p>
    <w:p w14:paraId="5BB49CA6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Инвестиции играют важную роль, являются движущей силой в развитии экономики. В крае наш район занимает лидирующие позиции по количеству и объему реализуемых инвестпроектов!</w:t>
      </w:r>
    </w:p>
    <w:p w14:paraId="3AEA7E45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Благодаря их реализации создаются новые рабочие места, растет доходная база как района, так и края в целом, улучшается качество жизни населения.</w:t>
      </w:r>
    </w:p>
    <w:p w14:paraId="50FB0178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Реализуемые инвестиционные проекты:</w:t>
      </w:r>
    </w:p>
    <w:p w14:paraId="487441B8" w14:textId="77777777" w:rsidR="00946108" w:rsidRPr="00A1776F" w:rsidRDefault="00946108" w:rsidP="00946108">
      <w:pPr>
        <w:pStyle w:val="ae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увеличение </w:t>
      </w:r>
      <w:proofErr w:type="spellStart"/>
      <w:r w:rsidRPr="00A1776F">
        <w:rPr>
          <w:sz w:val="28"/>
          <w:szCs w:val="28"/>
        </w:rPr>
        <w:t>доб</w:t>
      </w:r>
      <w:r w:rsidRPr="00A1776F">
        <w:rPr>
          <w:b/>
          <w:sz w:val="28"/>
          <w:szCs w:val="28"/>
        </w:rPr>
        <w:t>ы́</w:t>
      </w:r>
      <w:r w:rsidRPr="00A1776F">
        <w:rPr>
          <w:sz w:val="28"/>
          <w:szCs w:val="28"/>
        </w:rPr>
        <w:t>чи</w:t>
      </w:r>
      <w:proofErr w:type="spellEnd"/>
      <w:r w:rsidRPr="00A1776F">
        <w:rPr>
          <w:sz w:val="28"/>
          <w:szCs w:val="28"/>
        </w:rPr>
        <w:t xml:space="preserve"> угл</w:t>
      </w:r>
      <w:r w:rsidRPr="00A1776F">
        <w:rPr>
          <w:b/>
          <w:sz w:val="28"/>
          <w:szCs w:val="28"/>
        </w:rPr>
        <w:t>я́</w:t>
      </w:r>
      <w:r w:rsidRPr="00A1776F">
        <w:rPr>
          <w:sz w:val="28"/>
          <w:szCs w:val="28"/>
        </w:rPr>
        <w:t xml:space="preserve"> АО "</w:t>
      </w:r>
      <w:proofErr w:type="spellStart"/>
      <w:r w:rsidRPr="00A1776F">
        <w:rPr>
          <w:sz w:val="28"/>
          <w:szCs w:val="28"/>
        </w:rPr>
        <w:t>Ургалуголь</w:t>
      </w:r>
      <w:proofErr w:type="spellEnd"/>
      <w:r w:rsidRPr="00A1776F">
        <w:rPr>
          <w:sz w:val="28"/>
          <w:szCs w:val="28"/>
        </w:rPr>
        <w:t xml:space="preserve">". Проект планируется реализовать до 2031 года. Объем инвестиций – </w:t>
      </w:r>
      <w:r w:rsidRPr="00A1776F">
        <w:rPr>
          <w:b/>
          <w:sz w:val="28"/>
          <w:szCs w:val="28"/>
        </w:rPr>
        <w:t>23,5</w:t>
      </w:r>
      <w:r w:rsidRPr="00A1776F">
        <w:rPr>
          <w:sz w:val="28"/>
          <w:szCs w:val="28"/>
        </w:rPr>
        <w:t xml:space="preserve"> млрд рублей. </w:t>
      </w:r>
    </w:p>
    <w:p w14:paraId="2F0A039D" w14:textId="77777777" w:rsidR="00946108" w:rsidRPr="00A1776F" w:rsidRDefault="00946108" w:rsidP="00946108">
      <w:pPr>
        <w:pStyle w:val="ae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строительство Горно-обогатительного комбината на базе </w:t>
      </w:r>
      <w:proofErr w:type="spellStart"/>
      <w:r w:rsidRPr="00A1776F">
        <w:rPr>
          <w:sz w:val="28"/>
          <w:szCs w:val="28"/>
        </w:rPr>
        <w:t>Правоурмийского</w:t>
      </w:r>
      <w:proofErr w:type="spellEnd"/>
      <w:r w:rsidRPr="00A1776F">
        <w:rPr>
          <w:sz w:val="28"/>
          <w:szCs w:val="28"/>
        </w:rPr>
        <w:t xml:space="preserve"> оловорудного месторождения. Производство – до 4,5 </w:t>
      </w:r>
      <w:proofErr w:type="spellStart"/>
      <w:r w:rsidRPr="00A1776F">
        <w:rPr>
          <w:sz w:val="28"/>
          <w:szCs w:val="28"/>
        </w:rPr>
        <w:t>тыс</w:t>
      </w:r>
      <w:proofErr w:type="spellEnd"/>
      <w:r w:rsidRPr="00A1776F">
        <w:rPr>
          <w:sz w:val="28"/>
          <w:szCs w:val="28"/>
        </w:rPr>
        <w:t xml:space="preserve"> тонн олова в концентрате в год. Объем инвестиций – </w:t>
      </w:r>
      <w:r w:rsidRPr="00A1776F">
        <w:rPr>
          <w:b/>
          <w:sz w:val="28"/>
          <w:szCs w:val="28"/>
        </w:rPr>
        <w:t>9,7 млрд</w:t>
      </w:r>
      <w:r w:rsidRPr="00A1776F">
        <w:rPr>
          <w:sz w:val="28"/>
          <w:szCs w:val="28"/>
        </w:rPr>
        <w:t xml:space="preserve"> рублей. Количество рабочих мест по завершению реализации проекта – 800.</w:t>
      </w:r>
    </w:p>
    <w:p w14:paraId="2E397AB9" w14:textId="77777777" w:rsidR="00946108" w:rsidRPr="00A1776F" w:rsidRDefault="00946108" w:rsidP="00946108">
      <w:pPr>
        <w:pStyle w:val="ae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строительство автодороги "Комсомольск-на-Амуре - Чегдомын". Планируемый срок реализации проекта 2025 год. Объем средств – </w:t>
      </w:r>
      <w:r w:rsidRPr="00A1776F">
        <w:rPr>
          <w:b/>
          <w:sz w:val="28"/>
          <w:szCs w:val="28"/>
        </w:rPr>
        <w:t>1,4</w:t>
      </w:r>
      <w:r w:rsidRPr="00A1776F">
        <w:rPr>
          <w:sz w:val="28"/>
          <w:szCs w:val="28"/>
        </w:rPr>
        <w:t xml:space="preserve"> млрд рублей.</w:t>
      </w:r>
    </w:p>
    <w:p w14:paraId="6E25D921" w14:textId="77777777" w:rsidR="00946108" w:rsidRPr="00A1776F" w:rsidRDefault="00946108" w:rsidP="00946108">
      <w:pPr>
        <w:pStyle w:val="ae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строительство сети заводов сжиженного природного газа на территории Верхнебуреинского района. После долгого перерыва, связанного с пандемией коронавируса, представители китайских кампаний вновь вернулись к вопросу дальнейшего инвестирования разработки газового месторождения. Общая ориентировочная стоимость работ, составляет 10 млрд рублей. При совместном инвестировании данного проекта, работы можно выполнить в течении двух лет и выйти на полный объем добычи газа в Верхнебуреинском районе. Примерное количество новых рабочих мест, составит 600 человек.</w:t>
      </w:r>
    </w:p>
    <w:p w14:paraId="3D07C398" w14:textId="77777777" w:rsidR="00946108" w:rsidRPr="00A1776F" w:rsidRDefault="00946108" w:rsidP="00946108">
      <w:pPr>
        <w:pStyle w:val="ae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развитие инфраструктуры Восточного полигона БАМ. Срок реализации 2021-2030 годы.</w:t>
      </w:r>
    </w:p>
    <w:p w14:paraId="6DE77AC1" w14:textId="77777777" w:rsidR="00946108" w:rsidRPr="00A1776F" w:rsidRDefault="00946108" w:rsidP="00946108">
      <w:pPr>
        <w:pStyle w:val="ae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инвестиционная программа Дальневосточной железной дороги на 2019-2024 годы по строительству </w:t>
      </w:r>
      <w:proofErr w:type="spellStart"/>
      <w:r w:rsidRPr="00A1776F">
        <w:rPr>
          <w:sz w:val="28"/>
          <w:szCs w:val="28"/>
        </w:rPr>
        <w:t>Дуссе-Алиньского</w:t>
      </w:r>
      <w:proofErr w:type="spellEnd"/>
      <w:r w:rsidRPr="00A1776F">
        <w:rPr>
          <w:sz w:val="28"/>
          <w:szCs w:val="28"/>
        </w:rPr>
        <w:t xml:space="preserve"> тоннеля. Стоимость нового искусственного сооружения длиной 1,8 км составит порядка </w:t>
      </w:r>
      <w:r w:rsidRPr="00A1776F">
        <w:rPr>
          <w:b/>
          <w:sz w:val="28"/>
          <w:szCs w:val="28"/>
        </w:rPr>
        <w:t xml:space="preserve">9,6 </w:t>
      </w:r>
      <w:r w:rsidRPr="00A1776F">
        <w:rPr>
          <w:sz w:val="28"/>
          <w:szCs w:val="28"/>
        </w:rPr>
        <w:t>млрд рублей. Окончательное строительство работ планируется в конце 2025 года. В настоящее время, на данном объекте выполняется один из важнейших этапов – проходка тоннеля от восточного портала к западному.</w:t>
      </w:r>
    </w:p>
    <w:p w14:paraId="645D2477" w14:textId="77777777" w:rsidR="00946108" w:rsidRPr="00A1776F" w:rsidRDefault="00946108" w:rsidP="00946108">
      <w:pPr>
        <w:ind w:firstLine="709"/>
        <w:jc w:val="both"/>
        <w:rPr>
          <w:b/>
          <w:i/>
          <w:sz w:val="28"/>
          <w:szCs w:val="28"/>
        </w:rPr>
      </w:pPr>
      <w:r w:rsidRPr="00A1776F">
        <w:rPr>
          <w:b/>
          <w:i/>
          <w:sz w:val="28"/>
          <w:szCs w:val="28"/>
        </w:rPr>
        <w:t>Реализация всех этих проектов даст нам более 1500 новых рабочих мест, а объем инвестиций составит 54 млрд рублей.</w:t>
      </w:r>
    </w:p>
    <w:p w14:paraId="644CC7DD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Но мы не рассчитываем только на дополнительные налоговые поступления в бюджет для проведения большого количества работ по различным направлениям.</w:t>
      </w:r>
    </w:p>
    <w:p w14:paraId="38267903" w14:textId="370DDCE6" w:rsidR="00946108" w:rsidRPr="00946108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Поэтому мы ежегодно изыскиваем возможность привлечения дополнительных средств из разнообразных источников – это и социально-экономическое сотрудничество с крупными предприятиями по благотворительной помощи, это и участие в государственных программах на </w:t>
      </w:r>
      <w:r w:rsidRPr="00A1776F">
        <w:rPr>
          <w:sz w:val="28"/>
          <w:szCs w:val="28"/>
        </w:rPr>
        <w:lastRenderedPageBreak/>
        <w:t xml:space="preserve">условиях </w:t>
      </w:r>
      <w:proofErr w:type="spellStart"/>
      <w:r w:rsidRPr="00A1776F">
        <w:rPr>
          <w:sz w:val="28"/>
          <w:szCs w:val="28"/>
        </w:rPr>
        <w:t>софинансирования</w:t>
      </w:r>
      <w:proofErr w:type="spellEnd"/>
      <w:r w:rsidRPr="00A1776F">
        <w:rPr>
          <w:sz w:val="28"/>
          <w:szCs w:val="28"/>
        </w:rPr>
        <w:t>, также участие в грантовой поддержке проектов – все средства идут на развитие района!</w:t>
      </w:r>
    </w:p>
    <w:p w14:paraId="36FD2801" w14:textId="77777777" w:rsidR="00946108" w:rsidRPr="00A1776F" w:rsidRDefault="00946108" w:rsidP="00946108">
      <w:pPr>
        <w:ind w:firstLine="709"/>
        <w:jc w:val="both"/>
        <w:rPr>
          <w:b/>
          <w:sz w:val="28"/>
          <w:szCs w:val="28"/>
        </w:rPr>
      </w:pPr>
    </w:p>
    <w:p w14:paraId="28F485E2" w14:textId="77777777" w:rsidR="00946108" w:rsidRPr="00A1776F" w:rsidRDefault="00946108" w:rsidP="00946108">
      <w:pPr>
        <w:ind w:firstLine="709"/>
        <w:jc w:val="center"/>
        <w:rPr>
          <w:sz w:val="28"/>
          <w:szCs w:val="28"/>
        </w:rPr>
      </w:pPr>
      <w:r w:rsidRPr="00A1776F">
        <w:rPr>
          <w:sz w:val="28"/>
          <w:szCs w:val="28"/>
        </w:rPr>
        <w:t>ЖИЛИЩНО-КОММУНАЛЬНОЕ ХОЗЯЙСТВО</w:t>
      </w:r>
    </w:p>
    <w:p w14:paraId="47C0E892" w14:textId="77777777" w:rsidR="00946108" w:rsidRPr="00A1776F" w:rsidRDefault="00946108" w:rsidP="00946108">
      <w:pPr>
        <w:ind w:firstLine="709"/>
        <w:jc w:val="center"/>
        <w:rPr>
          <w:sz w:val="28"/>
          <w:szCs w:val="28"/>
        </w:rPr>
      </w:pPr>
    </w:p>
    <w:p w14:paraId="4EA70F17" w14:textId="1B4C959B" w:rsidR="00946108" w:rsidRPr="00A1776F" w:rsidRDefault="00946108" w:rsidP="00946108">
      <w:pPr>
        <w:ind w:firstLine="709"/>
        <w:jc w:val="both"/>
        <w:rPr>
          <w:b/>
          <w:sz w:val="28"/>
          <w:szCs w:val="28"/>
        </w:rPr>
      </w:pPr>
      <w:r w:rsidRPr="00A1776F">
        <w:rPr>
          <w:b/>
          <w:sz w:val="28"/>
          <w:szCs w:val="28"/>
        </w:rPr>
        <w:t>Приоритетной отраслью в нашей деятельности является отрасль Жилищно-коммунального хозяйства</w:t>
      </w:r>
      <w:r>
        <w:rPr>
          <w:b/>
          <w:sz w:val="28"/>
          <w:szCs w:val="28"/>
        </w:rPr>
        <w:t>.</w:t>
      </w:r>
    </w:p>
    <w:p w14:paraId="79FACE54" w14:textId="29E041E4" w:rsidR="00946108" w:rsidRPr="00A1776F" w:rsidRDefault="00946108" w:rsidP="00946108">
      <w:pPr>
        <w:ind w:firstLine="709"/>
        <w:jc w:val="both"/>
        <w:rPr>
          <w:b/>
          <w:sz w:val="28"/>
          <w:szCs w:val="28"/>
        </w:rPr>
      </w:pPr>
      <w:r w:rsidRPr="00A1776F">
        <w:rPr>
          <w:b/>
          <w:sz w:val="28"/>
          <w:szCs w:val="28"/>
        </w:rPr>
        <w:t>Модернизация систем теплоснабжения и капитальный ремонт объектов коммунального комплекса</w:t>
      </w:r>
      <w:r>
        <w:rPr>
          <w:b/>
          <w:sz w:val="28"/>
          <w:szCs w:val="28"/>
        </w:rPr>
        <w:t>.</w:t>
      </w:r>
    </w:p>
    <w:p w14:paraId="25CA58B7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С 2018 года по 2022 год финансирование коммунальной инфраструктуры района составило </w:t>
      </w:r>
      <w:r w:rsidRPr="00A1776F">
        <w:rPr>
          <w:b/>
          <w:sz w:val="28"/>
          <w:szCs w:val="28"/>
        </w:rPr>
        <w:t>288</w:t>
      </w:r>
      <w:r w:rsidRPr="00A1776F">
        <w:rPr>
          <w:sz w:val="28"/>
          <w:szCs w:val="28"/>
        </w:rPr>
        <w:t xml:space="preserve"> млн рублей.</w:t>
      </w:r>
    </w:p>
    <w:p w14:paraId="5EBA230B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На мероприятия по капитальному ремонту и обеспечению функционирования коммунальных объектов из краевого бюджета привлечено </w:t>
      </w:r>
      <w:r w:rsidRPr="00A1776F">
        <w:rPr>
          <w:b/>
          <w:sz w:val="28"/>
          <w:szCs w:val="28"/>
        </w:rPr>
        <w:t>106,9</w:t>
      </w:r>
      <w:r w:rsidRPr="00A1776F">
        <w:rPr>
          <w:sz w:val="28"/>
          <w:szCs w:val="28"/>
        </w:rPr>
        <w:t xml:space="preserve"> млн рублей.</w:t>
      </w:r>
    </w:p>
    <w:p w14:paraId="25DF508A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За счет бюджетных средств произведен капитальный ремонт электросетевого хозяйства, котельного оборудования, инженерных сетей тепло-, водоснабжения, водоотведения во всех поселениях района.</w:t>
      </w:r>
    </w:p>
    <w:p w14:paraId="0321750F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Модернизации объектов теплоснабжения в </w:t>
      </w:r>
      <w:proofErr w:type="spellStart"/>
      <w:r w:rsidRPr="00A1776F">
        <w:rPr>
          <w:sz w:val="28"/>
          <w:szCs w:val="28"/>
        </w:rPr>
        <w:t>притрассовых</w:t>
      </w:r>
      <w:proofErr w:type="spellEnd"/>
      <w:r w:rsidRPr="00A1776F">
        <w:rPr>
          <w:sz w:val="28"/>
          <w:szCs w:val="28"/>
        </w:rPr>
        <w:t xml:space="preserve"> поселках БАМа началась при поддержке Михаила Владимировича Дегтярева в 2020 году. Наш район "пионер" в вопросе технического переоснащения убыточных котельных с убыточной мощностью. Предоставление качественных коммунальных услуг потребителям, сокращение производственных расходов, выбросов, </w:t>
      </w:r>
      <w:proofErr w:type="spellStart"/>
      <w:r w:rsidRPr="00A1776F">
        <w:rPr>
          <w:sz w:val="28"/>
          <w:szCs w:val="28"/>
        </w:rPr>
        <w:t>золошлаковых</w:t>
      </w:r>
      <w:proofErr w:type="spellEnd"/>
      <w:r w:rsidRPr="00A1776F">
        <w:rPr>
          <w:sz w:val="28"/>
          <w:szCs w:val="28"/>
        </w:rPr>
        <w:t xml:space="preserve"> отходов послужило итогом установки 6 </w:t>
      </w:r>
      <w:proofErr w:type="spellStart"/>
      <w:r w:rsidRPr="00A1776F">
        <w:rPr>
          <w:sz w:val="28"/>
          <w:szCs w:val="28"/>
        </w:rPr>
        <w:t>блочно</w:t>
      </w:r>
      <w:proofErr w:type="spellEnd"/>
      <w:r w:rsidRPr="00A1776F">
        <w:rPr>
          <w:sz w:val="28"/>
          <w:szCs w:val="28"/>
        </w:rPr>
        <w:t>-модульных котельных.</w:t>
      </w:r>
    </w:p>
    <w:p w14:paraId="35947965" w14:textId="77777777" w:rsidR="00946108" w:rsidRPr="00A1776F" w:rsidRDefault="00946108" w:rsidP="00946108">
      <w:pPr>
        <w:ind w:firstLine="709"/>
        <w:jc w:val="both"/>
        <w:rPr>
          <w:b/>
          <w:sz w:val="28"/>
          <w:szCs w:val="28"/>
        </w:rPr>
      </w:pPr>
      <w:r w:rsidRPr="00A1776F">
        <w:rPr>
          <w:b/>
          <w:sz w:val="28"/>
          <w:szCs w:val="28"/>
        </w:rPr>
        <w:t>В 2021 году:</w:t>
      </w:r>
    </w:p>
    <w:p w14:paraId="1C01F355" w14:textId="77777777" w:rsidR="00946108" w:rsidRPr="00A1776F" w:rsidRDefault="00946108" w:rsidP="00946108">
      <w:pPr>
        <w:pStyle w:val="a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завершена модернизация системы теплоснабжения п. Тырма. Две </w:t>
      </w:r>
      <w:proofErr w:type="spellStart"/>
      <w:r w:rsidRPr="00A1776F">
        <w:rPr>
          <w:sz w:val="28"/>
          <w:szCs w:val="28"/>
        </w:rPr>
        <w:t>блочно</w:t>
      </w:r>
      <w:proofErr w:type="spellEnd"/>
      <w:r w:rsidRPr="00A1776F">
        <w:rPr>
          <w:sz w:val="28"/>
          <w:szCs w:val="28"/>
        </w:rPr>
        <w:t>-модульных котельных установки заменили пять старых, убыточных котельных.</w:t>
      </w:r>
    </w:p>
    <w:p w14:paraId="11E0D3FB" w14:textId="77777777" w:rsidR="00946108" w:rsidRPr="00A1776F" w:rsidRDefault="00946108" w:rsidP="00946108">
      <w:pPr>
        <w:pStyle w:val="a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установлены две </w:t>
      </w:r>
      <w:proofErr w:type="spellStart"/>
      <w:r w:rsidRPr="00A1776F">
        <w:rPr>
          <w:sz w:val="28"/>
          <w:szCs w:val="28"/>
        </w:rPr>
        <w:t>блочно</w:t>
      </w:r>
      <w:proofErr w:type="spellEnd"/>
      <w:r w:rsidRPr="00A1776F">
        <w:rPr>
          <w:sz w:val="28"/>
          <w:szCs w:val="28"/>
        </w:rPr>
        <w:t xml:space="preserve">-модульных котельных установки в п. </w:t>
      </w:r>
      <w:proofErr w:type="spellStart"/>
      <w:r w:rsidRPr="00A1776F">
        <w:rPr>
          <w:sz w:val="28"/>
          <w:szCs w:val="28"/>
        </w:rPr>
        <w:t>Солони</w:t>
      </w:r>
      <w:proofErr w:type="spellEnd"/>
      <w:r w:rsidRPr="00A1776F">
        <w:rPr>
          <w:sz w:val="28"/>
          <w:szCs w:val="28"/>
        </w:rPr>
        <w:t xml:space="preserve">, одна </w:t>
      </w:r>
      <w:proofErr w:type="spellStart"/>
      <w:r w:rsidRPr="00A1776F">
        <w:rPr>
          <w:sz w:val="28"/>
          <w:szCs w:val="28"/>
        </w:rPr>
        <w:t>блочно</w:t>
      </w:r>
      <w:proofErr w:type="spellEnd"/>
      <w:r w:rsidRPr="00A1776F">
        <w:rPr>
          <w:sz w:val="28"/>
          <w:szCs w:val="28"/>
        </w:rPr>
        <w:t>-модульная котельная в п. Чекунда.</w:t>
      </w:r>
    </w:p>
    <w:p w14:paraId="7930FE53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b/>
          <w:sz w:val="28"/>
          <w:szCs w:val="28"/>
        </w:rPr>
        <w:t>В 2022 году</w:t>
      </w:r>
      <w:r w:rsidRPr="00A1776F">
        <w:rPr>
          <w:sz w:val="28"/>
          <w:szCs w:val="28"/>
        </w:rPr>
        <w:t xml:space="preserve">: </w:t>
      </w:r>
    </w:p>
    <w:p w14:paraId="6799B48E" w14:textId="77777777" w:rsidR="00946108" w:rsidRPr="00A1776F" w:rsidRDefault="00946108" w:rsidP="00946108">
      <w:pPr>
        <w:pStyle w:val="ae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проведены работы по установке и запуску </w:t>
      </w:r>
      <w:proofErr w:type="spellStart"/>
      <w:r w:rsidRPr="00A1776F">
        <w:rPr>
          <w:sz w:val="28"/>
          <w:szCs w:val="28"/>
        </w:rPr>
        <w:t>блочно</w:t>
      </w:r>
      <w:proofErr w:type="spellEnd"/>
      <w:r w:rsidRPr="00A1776F">
        <w:rPr>
          <w:sz w:val="28"/>
          <w:szCs w:val="28"/>
        </w:rPr>
        <w:t xml:space="preserve">-модульной котельной для отопления верхней части поселка </w:t>
      </w:r>
      <w:proofErr w:type="spellStart"/>
      <w:r w:rsidRPr="00A1776F">
        <w:rPr>
          <w:sz w:val="28"/>
          <w:szCs w:val="28"/>
        </w:rPr>
        <w:t>Сулук</w:t>
      </w:r>
      <w:proofErr w:type="spellEnd"/>
      <w:r w:rsidRPr="00A1776F">
        <w:rPr>
          <w:sz w:val="28"/>
          <w:szCs w:val="28"/>
        </w:rPr>
        <w:t xml:space="preserve"> (10 двухквартирных дома). </w:t>
      </w:r>
    </w:p>
    <w:p w14:paraId="0EB095EA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Эксплуатация новых котельных показала, что даже при увеличении цены на топливо для данных котельных, идет сокращение основных производственных расходов. </w:t>
      </w:r>
    </w:p>
    <w:p w14:paraId="2773DBD2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По основным статьям затрат по теплоснабжению складывается существенная экономия.</w:t>
      </w:r>
    </w:p>
    <w:p w14:paraId="22C4C867" w14:textId="77777777" w:rsidR="00946108" w:rsidRPr="00A1776F" w:rsidRDefault="00946108" w:rsidP="00946108">
      <w:pPr>
        <w:pStyle w:val="ae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топливо на 41 процент;</w:t>
      </w:r>
    </w:p>
    <w:p w14:paraId="7248EB56" w14:textId="77777777" w:rsidR="00946108" w:rsidRPr="00A1776F" w:rsidRDefault="00946108" w:rsidP="00946108">
      <w:pPr>
        <w:pStyle w:val="ae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электроэнергия на 30 процентов;</w:t>
      </w:r>
    </w:p>
    <w:p w14:paraId="72792CDD" w14:textId="77777777" w:rsidR="00946108" w:rsidRPr="00A1776F" w:rsidRDefault="00946108" w:rsidP="00946108">
      <w:pPr>
        <w:pStyle w:val="ae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водоснабжение на 83 процента;</w:t>
      </w:r>
    </w:p>
    <w:p w14:paraId="2DBB0668" w14:textId="77777777" w:rsidR="00946108" w:rsidRPr="00A1776F" w:rsidRDefault="00946108" w:rsidP="00946108">
      <w:pPr>
        <w:pStyle w:val="ae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заработная плата на 52 процента.</w:t>
      </w:r>
    </w:p>
    <w:p w14:paraId="7AF1A1D0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lastRenderedPageBreak/>
        <w:t xml:space="preserve">Модернизация, оптимизация процесса производства тепловой энергии, а также переход с каменного на бурый уголь в плане экологии дает ощутимый эффект: выбросы сократились на 38 процентов, образование </w:t>
      </w:r>
      <w:proofErr w:type="spellStart"/>
      <w:r w:rsidRPr="00A1776F">
        <w:rPr>
          <w:sz w:val="28"/>
          <w:szCs w:val="28"/>
        </w:rPr>
        <w:t>золошлаковых</w:t>
      </w:r>
      <w:proofErr w:type="spellEnd"/>
      <w:r w:rsidRPr="00A1776F">
        <w:rPr>
          <w:sz w:val="28"/>
          <w:szCs w:val="28"/>
        </w:rPr>
        <w:t xml:space="preserve"> отходов на 88 процентов.</w:t>
      </w:r>
    </w:p>
    <w:p w14:paraId="22D9A732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b/>
          <w:sz w:val="28"/>
          <w:szCs w:val="28"/>
        </w:rPr>
        <w:t>2023 год</w:t>
      </w:r>
      <w:r w:rsidRPr="00A1776F">
        <w:rPr>
          <w:sz w:val="28"/>
          <w:szCs w:val="28"/>
        </w:rPr>
        <w:t xml:space="preserve"> – год модернизации</w:t>
      </w:r>
      <w:r w:rsidRPr="00A1776F">
        <w:rPr>
          <w:b/>
          <w:sz w:val="28"/>
          <w:szCs w:val="28"/>
        </w:rPr>
        <w:t xml:space="preserve"> системы теплоснабжения в п. </w:t>
      </w:r>
      <w:proofErr w:type="spellStart"/>
      <w:r w:rsidRPr="00A1776F">
        <w:rPr>
          <w:b/>
          <w:sz w:val="28"/>
          <w:szCs w:val="28"/>
        </w:rPr>
        <w:t>Сулук</w:t>
      </w:r>
      <w:proofErr w:type="spellEnd"/>
      <w:r w:rsidRPr="00A1776F">
        <w:rPr>
          <w:sz w:val="28"/>
          <w:szCs w:val="28"/>
        </w:rPr>
        <w:t>:</w:t>
      </w:r>
    </w:p>
    <w:p w14:paraId="12EFDBBE" w14:textId="77777777" w:rsidR="00946108" w:rsidRPr="00A1776F" w:rsidRDefault="00946108" w:rsidP="00946108">
      <w:pPr>
        <w:pStyle w:val="ae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заключен муниципальный контракт на предоставление финансовой аренды на приобретение и установку 3 </w:t>
      </w:r>
      <w:proofErr w:type="spellStart"/>
      <w:r w:rsidRPr="00A1776F">
        <w:rPr>
          <w:sz w:val="28"/>
          <w:szCs w:val="28"/>
        </w:rPr>
        <w:t>блочно</w:t>
      </w:r>
      <w:proofErr w:type="spellEnd"/>
      <w:r w:rsidRPr="00A1776F">
        <w:rPr>
          <w:sz w:val="28"/>
          <w:szCs w:val="28"/>
        </w:rPr>
        <w:t>-модульных котельных. На июль запланированы монтажные работы.</w:t>
      </w:r>
    </w:p>
    <w:p w14:paraId="16CDD2CE" w14:textId="77777777" w:rsidR="00946108" w:rsidRPr="00A1776F" w:rsidRDefault="00946108" w:rsidP="00946108">
      <w:pPr>
        <w:pStyle w:val="ae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в рамках капитального ремонта, закуплены материалы и оборудование для реконструкции сетей теплоснабжения на 11,5 млн рублей, в том числе средства краевого бюджета – 7,9 млн рублей. Оборудование уже доставлено, по завершению отопительного сезона приступаем к ремонту тепловых сетей.</w:t>
      </w:r>
    </w:p>
    <w:p w14:paraId="711CE6F3" w14:textId="77777777" w:rsidR="00946108" w:rsidRPr="00A1776F" w:rsidRDefault="00946108" w:rsidP="00946108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A1776F">
        <w:rPr>
          <w:rFonts w:eastAsia="Calibri"/>
          <w:b/>
          <w:color w:val="000000"/>
          <w:sz w:val="28"/>
          <w:szCs w:val="28"/>
        </w:rPr>
        <w:t>Капремонт МКД</w:t>
      </w:r>
    </w:p>
    <w:p w14:paraId="7CD4E85E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С 2020 года администрация района проводит работы по капитальному ремонту общего имущества в многоквартирных домах.</w:t>
      </w:r>
    </w:p>
    <w:p w14:paraId="0EE3542A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За период исполнения функций технического заказчика в районе капитально отремонтировано 35 многоквартирных домов на 103,9 млн рублей.</w:t>
      </w:r>
    </w:p>
    <w:p w14:paraId="42208608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Проведены работы по ремонту крыш в 24 многоквартирных домах, инженерных систем тепло-, водоснабжения, водоотведения в 11 многоквартирных домах.</w:t>
      </w:r>
    </w:p>
    <w:p w14:paraId="74C2B247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На 2023 год запланировано проведение работ по капитальному ремонту двух крыш в п. Этыркэн, инженерных систем в 11 МКД п. </w:t>
      </w:r>
      <w:proofErr w:type="spellStart"/>
      <w:r w:rsidRPr="00A1776F">
        <w:rPr>
          <w:sz w:val="28"/>
          <w:szCs w:val="28"/>
        </w:rPr>
        <w:t>Сулук</w:t>
      </w:r>
      <w:proofErr w:type="spellEnd"/>
      <w:r w:rsidRPr="00A1776F">
        <w:rPr>
          <w:sz w:val="28"/>
          <w:szCs w:val="28"/>
        </w:rPr>
        <w:t>.</w:t>
      </w:r>
    </w:p>
    <w:p w14:paraId="6C3E31AC" w14:textId="77777777" w:rsidR="00946108" w:rsidRPr="00A1776F" w:rsidRDefault="00946108" w:rsidP="00946108">
      <w:pPr>
        <w:ind w:firstLine="709"/>
        <w:jc w:val="both"/>
        <w:rPr>
          <w:rFonts w:eastAsia="Calibri"/>
          <w:b/>
          <w:sz w:val="28"/>
          <w:szCs w:val="28"/>
        </w:rPr>
      </w:pPr>
      <w:r w:rsidRPr="00A1776F">
        <w:rPr>
          <w:rFonts w:eastAsia="Calibri"/>
          <w:b/>
          <w:sz w:val="28"/>
          <w:szCs w:val="28"/>
        </w:rPr>
        <w:t>Передача объектов электросетевого комплекса, водоснабжения п. Новый Ургал</w:t>
      </w:r>
    </w:p>
    <w:p w14:paraId="29047245" w14:textId="77777777" w:rsidR="00946108" w:rsidRPr="00A1776F" w:rsidRDefault="00946108" w:rsidP="00946108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A1776F">
        <w:rPr>
          <w:sz w:val="28"/>
          <w:szCs w:val="28"/>
        </w:rPr>
        <w:t>Во исполнение поручения Губернатора Хабаровского края по передаче муниципальных энергообъектов крупным электросетевым предприятиям, между администрацией района и филиалом "Хабаровские электрические системы" 17 октября 2022 года подписан договор о передаче в безвозмездное пользование комплекса электросетевого имущества района на срок до 31 декабря 2027 года.</w:t>
      </w:r>
    </w:p>
    <w:p w14:paraId="2AA0925D" w14:textId="77777777" w:rsidR="00946108" w:rsidRPr="00A1776F" w:rsidRDefault="00946108" w:rsidP="00946108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A1776F">
        <w:rPr>
          <w:sz w:val="28"/>
          <w:szCs w:val="28"/>
        </w:rPr>
        <w:t xml:space="preserve">В июле 2022 года объекты водоснабжения </w:t>
      </w:r>
      <w:proofErr w:type="spellStart"/>
      <w:r w:rsidRPr="00A1776F">
        <w:rPr>
          <w:sz w:val="28"/>
          <w:szCs w:val="28"/>
        </w:rPr>
        <w:t>Новоургальского</w:t>
      </w:r>
      <w:proofErr w:type="spellEnd"/>
      <w:r w:rsidRPr="00A1776F">
        <w:rPr>
          <w:sz w:val="28"/>
          <w:szCs w:val="28"/>
        </w:rPr>
        <w:t xml:space="preserve"> городского поселения переданы в собственность края и с 1 декабря 2022 года КГУП "Региональные Коммунальные Системы" приступило к обслуживанию объектов.</w:t>
      </w:r>
    </w:p>
    <w:p w14:paraId="6D1BD6B2" w14:textId="77777777" w:rsidR="00946108" w:rsidRPr="00A1776F" w:rsidRDefault="00946108" w:rsidP="00946108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A1776F">
        <w:rPr>
          <w:sz w:val="28"/>
          <w:szCs w:val="28"/>
        </w:rPr>
        <w:t>С 14 апреля 2023 года КГУП "РКС" приступило к оказанию услуг водоотведения в п. Новый Ургал.</w:t>
      </w:r>
    </w:p>
    <w:p w14:paraId="60084D7E" w14:textId="77777777" w:rsidR="00946108" w:rsidRPr="00A1776F" w:rsidRDefault="00946108" w:rsidP="00946108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A1776F">
        <w:rPr>
          <w:sz w:val="28"/>
          <w:szCs w:val="28"/>
        </w:rPr>
        <w:t>В отношении объектов водоснабжения п. Чегдомын проводится работа по передаче в краевую собственность.</w:t>
      </w:r>
    </w:p>
    <w:p w14:paraId="3991CB17" w14:textId="77777777" w:rsidR="00946108" w:rsidRPr="00A1776F" w:rsidRDefault="00946108" w:rsidP="00946108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A1776F">
        <w:rPr>
          <w:sz w:val="28"/>
          <w:szCs w:val="28"/>
        </w:rPr>
        <w:t>Работа, проводимая в данном направлении, позволит привлечь дополнительное финансирование из разных источников, повысить надежность работы коммунальной системы благодаря их централизации, а также улучшить качество предоставляемых коммунальных услуг при минимальном росте их стоимости.</w:t>
      </w:r>
    </w:p>
    <w:p w14:paraId="73A722BC" w14:textId="77777777" w:rsidR="00946108" w:rsidRDefault="00946108" w:rsidP="00946108">
      <w:pPr>
        <w:ind w:firstLine="709"/>
        <w:jc w:val="both"/>
        <w:rPr>
          <w:b/>
          <w:sz w:val="28"/>
          <w:szCs w:val="28"/>
        </w:rPr>
      </w:pPr>
    </w:p>
    <w:p w14:paraId="292915E9" w14:textId="6414239D" w:rsidR="00946108" w:rsidRPr="00A1776F" w:rsidRDefault="00946108" w:rsidP="00946108">
      <w:pPr>
        <w:ind w:firstLine="709"/>
        <w:jc w:val="both"/>
        <w:rPr>
          <w:b/>
          <w:sz w:val="28"/>
          <w:szCs w:val="28"/>
        </w:rPr>
      </w:pPr>
      <w:r w:rsidRPr="00A1776F">
        <w:rPr>
          <w:b/>
          <w:sz w:val="28"/>
          <w:szCs w:val="28"/>
        </w:rPr>
        <w:lastRenderedPageBreak/>
        <w:t>Задачи</w:t>
      </w:r>
    </w:p>
    <w:p w14:paraId="283A5C58" w14:textId="77777777" w:rsidR="00946108" w:rsidRPr="00A1776F" w:rsidRDefault="00946108" w:rsidP="00946108">
      <w:pPr>
        <w:ind w:firstLine="709"/>
        <w:jc w:val="both"/>
        <w:rPr>
          <w:b/>
          <w:sz w:val="28"/>
          <w:szCs w:val="28"/>
        </w:rPr>
      </w:pPr>
      <w:r w:rsidRPr="00A1776F">
        <w:rPr>
          <w:b/>
          <w:sz w:val="28"/>
          <w:szCs w:val="28"/>
        </w:rPr>
        <w:t>Чистый воздух</w:t>
      </w:r>
    </w:p>
    <w:p w14:paraId="61F5677F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b/>
          <w:sz w:val="28"/>
          <w:szCs w:val="28"/>
        </w:rPr>
        <w:t>1.</w:t>
      </w:r>
      <w:r w:rsidRPr="00A1776F">
        <w:rPr>
          <w:sz w:val="28"/>
          <w:szCs w:val="28"/>
        </w:rPr>
        <w:t xml:space="preserve"> Распоряжением Правительства Российской Федерации от 07.07.2022 № 1852-р п. Чегдомын был включен в перечень городских поселений и городских округов с высоким и очень высоким загрязнением атмосферного воздуха. Таким образом п. Чегдомын относится к территориям эксперимента по квотированию выбросов загрязняющих веществ в атмосферный воздух в рамках федерального проекта "Чистый воздух" национального проекта "Экология".</w:t>
      </w:r>
    </w:p>
    <w:p w14:paraId="1E905093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На проведенном 24 апреля 2023 г. совещании с министерством природных ресурсов и экологии Российской Федерации администрацией района были предложены к рассмотрению 3 основных мероприятия для включения в комплексный план мероприятий по снижению выбросов загрязняющих веществ в атмосферный воздух на территории п. Чегдомын в рамках реализации данного проекта:</w:t>
      </w:r>
    </w:p>
    <w:p w14:paraId="216FDE49" w14:textId="77777777" w:rsidR="00946108" w:rsidRPr="00A1776F" w:rsidRDefault="00946108" w:rsidP="00946108">
      <w:pPr>
        <w:pStyle w:val="ae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установка высокоэффективного газоочистного оборудования на котельных п. Чегдомын;</w:t>
      </w:r>
    </w:p>
    <w:p w14:paraId="5BAF69EA" w14:textId="77777777" w:rsidR="00946108" w:rsidRPr="00A1776F" w:rsidRDefault="00946108" w:rsidP="00946108">
      <w:pPr>
        <w:pStyle w:val="ae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проектирование и строительство новой центральной котельной с использованием газового топлива, взамен котельных № 1 и № 2, работающих на угольном топливе;</w:t>
      </w:r>
    </w:p>
    <w:p w14:paraId="737F1637" w14:textId="77777777" w:rsidR="00946108" w:rsidRPr="00A1776F" w:rsidRDefault="00946108" w:rsidP="00946108">
      <w:pPr>
        <w:pStyle w:val="ae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проектирование и строительство ТЭЦ, работающей на двух видах топлива – газ и уголь.</w:t>
      </w:r>
    </w:p>
    <w:p w14:paraId="6D841E82" w14:textId="77777777" w:rsidR="00946108" w:rsidRPr="00A1776F" w:rsidRDefault="00946108" w:rsidP="00946108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A1776F">
        <w:rPr>
          <w:b/>
          <w:sz w:val="28"/>
          <w:szCs w:val="28"/>
        </w:rPr>
        <w:t>2.</w:t>
      </w:r>
      <w:r w:rsidRPr="00A1776F">
        <w:rPr>
          <w:sz w:val="28"/>
          <w:szCs w:val="28"/>
        </w:rPr>
        <w:t xml:space="preserve"> Переход на принцип использования наиболее эффективных технологий, применяемых при модернизации объектов коммунальной инфраструктуры дает высокий результат. </w:t>
      </w:r>
    </w:p>
    <w:p w14:paraId="00935C0A" w14:textId="77777777" w:rsidR="00946108" w:rsidRPr="00A1776F" w:rsidRDefault="00946108" w:rsidP="00946108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A1776F">
        <w:rPr>
          <w:sz w:val="28"/>
          <w:szCs w:val="28"/>
        </w:rPr>
        <w:t>Проблемы с коммуникациями в поселке Новый Ургал требуют безотлагательного решения. Администрация района совместно с Правительством края разрабатывают варианты реконструкции системы теплоснабжения поселка. В последствии будет проведена корректировка концессионного соглашения, учитывающая проведение глобальной модернизации объектов теплоснабжения в п. Новый Ургал.</w:t>
      </w:r>
    </w:p>
    <w:p w14:paraId="303E9405" w14:textId="77777777" w:rsidR="00946108" w:rsidRPr="00A1776F" w:rsidRDefault="00946108" w:rsidP="00946108">
      <w:pPr>
        <w:ind w:firstLine="709"/>
        <w:jc w:val="both"/>
        <w:rPr>
          <w:rFonts w:eastAsia="Calibri"/>
          <w:b/>
          <w:sz w:val="28"/>
          <w:szCs w:val="28"/>
        </w:rPr>
      </w:pPr>
      <w:r w:rsidRPr="00A1776F">
        <w:rPr>
          <w:rFonts w:eastAsia="Calibri"/>
          <w:b/>
          <w:sz w:val="28"/>
          <w:szCs w:val="28"/>
        </w:rPr>
        <w:t>Проблемы</w:t>
      </w:r>
    </w:p>
    <w:p w14:paraId="6BC159FC" w14:textId="77777777" w:rsidR="00946108" w:rsidRPr="00A1776F" w:rsidRDefault="00946108" w:rsidP="00946108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A1776F">
        <w:rPr>
          <w:sz w:val="28"/>
          <w:szCs w:val="28"/>
        </w:rPr>
        <w:t>Более половины жителей района недовольны качеством работы управляющих компаний. Где-то в поселках они и вовсе отсутствуют. Жители выбирают непосредственный способ управления, при этом не совсем понимая свои обязанности по содержанию общего имущества в многоквартирных домах. Все обращения поступают на имя глав администраций.</w:t>
      </w:r>
    </w:p>
    <w:p w14:paraId="73A5F98A" w14:textId="77777777" w:rsidR="00946108" w:rsidRPr="00A1776F" w:rsidRDefault="00946108" w:rsidP="00946108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A1776F">
        <w:rPr>
          <w:sz w:val="28"/>
          <w:szCs w:val="28"/>
        </w:rPr>
        <w:t>В настоящее время большая часть всех обращений по вопросам ЖКХ – это жалобы на качество услуг управляющих компаний.</w:t>
      </w:r>
    </w:p>
    <w:p w14:paraId="41631566" w14:textId="77777777" w:rsidR="00946108" w:rsidRPr="00A1776F" w:rsidRDefault="00946108" w:rsidP="00946108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A1776F">
        <w:rPr>
          <w:sz w:val="28"/>
          <w:szCs w:val="28"/>
        </w:rPr>
        <w:t>Перечень обязательных работ управляющих организаций и требования к качеству их выполнения закреплены законодательно и представляют собой набор норм, буквальное выполнение которых при существующих тарифах приведет к разорению любой компании.</w:t>
      </w:r>
    </w:p>
    <w:p w14:paraId="1138C40C" w14:textId="77777777" w:rsidR="00946108" w:rsidRPr="00A1776F" w:rsidRDefault="00946108" w:rsidP="00946108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A1776F">
        <w:rPr>
          <w:sz w:val="28"/>
          <w:szCs w:val="28"/>
        </w:rPr>
        <w:lastRenderedPageBreak/>
        <w:t>Администрацией района рассматривается вопрос создания в 2024 году муниципальной управляющей компании, которая возьмет под свое управление весь жилищный фонд района.</w:t>
      </w:r>
    </w:p>
    <w:p w14:paraId="49C5B99B" w14:textId="77777777" w:rsidR="00946108" w:rsidRPr="00A1776F" w:rsidRDefault="00946108" w:rsidP="00946108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A1776F">
        <w:rPr>
          <w:sz w:val="28"/>
          <w:szCs w:val="28"/>
        </w:rPr>
        <w:t xml:space="preserve">Задача стоит не из простых. Предварительно необходимо проанализировать состояние каждого многоквартирного дома, выявить первоочередные проблемы, рассчитать "подъемный" для жителей тариф на содержание и текущий ремонт общего имущества. </w:t>
      </w:r>
    </w:p>
    <w:p w14:paraId="416E4075" w14:textId="77777777" w:rsidR="00946108" w:rsidRPr="00A1776F" w:rsidRDefault="00946108" w:rsidP="00946108">
      <w:pPr>
        <w:ind w:firstLine="709"/>
        <w:jc w:val="both"/>
        <w:rPr>
          <w:rFonts w:eastAsiaTheme="minorEastAsia"/>
          <w:b/>
          <w:sz w:val="28"/>
          <w:szCs w:val="28"/>
          <w:lang w:eastAsia="ru-RU"/>
        </w:rPr>
      </w:pPr>
    </w:p>
    <w:p w14:paraId="3DAB977B" w14:textId="77777777" w:rsidR="00946108" w:rsidRPr="00A1776F" w:rsidRDefault="00946108" w:rsidP="00946108">
      <w:pPr>
        <w:ind w:firstLine="709"/>
        <w:jc w:val="center"/>
        <w:rPr>
          <w:rFonts w:eastAsiaTheme="minorEastAsia"/>
          <w:sz w:val="28"/>
          <w:szCs w:val="28"/>
          <w:lang w:eastAsia="ru-RU"/>
        </w:rPr>
      </w:pPr>
      <w:r w:rsidRPr="00A1776F">
        <w:rPr>
          <w:rFonts w:eastAsiaTheme="minorEastAsia"/>
          <w:sz w:val="28"/>
          <w:szCs w:val="28"/>
          <w:lang w:eastAsia="ru-RU"/>
        </w:rPr>
        <w:t>ДОРОЖНОЕ ХОЗЯЙСТВО</w:t>
      </w:r>
    </w:p>
    <w:p w14:paraId="7ADF0E64" w14:textId="77777777" w:rsidR="00946108" w:rsidRPr="00A1776F" w:rsidRDefault="00946108" w:rsidP="00946108">
      <w:pPr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14:paraId="5A3801D2" w14:textId="77777777" w:rsidR="00946108" w:rsidRPr="00A1776F" w:rsidRDefault="00946108" w:rsidP="00946108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A1776F">
        <w:rPr>
          <w:rFonts w:eastAsiaTheme="minorEastAsia"/>
          <w:b/>
          <w:sz w:val="28"/>
          <w:szCs w:val="28"/>
          <w:lang w:eastAsia="ru-RU"/>
        </w:rPr>
        <w:t>Дорожная отрасль</w:t>
      </w:r>
      <w:r w:rsidRPr="00A1776F">
        <w:rPr>
          <w:rFonts w:eastAsiaTheme="minorEastAsia"/>
          <w:sz w:val="28"/>
          <w:szCs w:val="28"/>
          <w:lang w:eastAsia="ru-RU"/>
        </w:rPr>
        <w:t xml:space="preserve"> района сегодня в приоритете и финансируется, наверное, больше, чем все остальные. Средства, направляемые на развитие дорожной инфраструктуры, используем максимально эффективно. За 4 года отремонтировано и построено 36 км региональных дорог, произведен ремонт 117 км районных и 25 км поселковых дорог. В работы вложено более 3,5 млрд. рублей.</w:t>
      </w:r>
    </w:p>
    <w:p w14:paraId="31AAB9EB" w14:textId="77777777" w:rsidR="00946108" w:rsidRPr="00A1776F" w:rsidRDefault="00946108" w:rsidP="00946108">
      <w:pPr>
        <w:ind w:firstLine="709"/>
        <w:jc w:val="both"/>
        <w:rPr>
          <w:rFonts w:eastAsiaTheme="minorEastAsia"/>
          <w:b/>
          <w:i/>
          <w:sz w:val="28"/>
          <w:szCs w:val="28"/>
          <w:lang w:eastAsia="ru-RU"/>
        </w:rPr>
      </w:pPr>
      <w:r w:rsidRPr="00A1776F">
        <w:rPr>
          <w:rFonts w:eastAsiaTheme="minorEastAsia"/>
          <w:b/>
          <w:i/>
          <w:sz w:val="28"/>
          <w:szCs w:val="28"/>
          <w:lang w:eastAsia="ru-RU"/>
        </w:rPr>
        <w:t>Региональные дороги</w:t>
      </w:r>
    </w:p>
    <w:p w14:paraId="7DAB4409" w14:textId="77777777" w:rsidR="00946108" w:rsidRPr="00A1776F" w:rsidRDefault="00946108" w:rsidP="00946108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A1776F">
        <w:rPr>
          <w:rFonts w:eastAsiaTheme="minorEastAsia"/>
          <w:sz w:val="28"/>
          <w:szCs w:val="28"/>
          <w:lang w:eastAsia="ru-RU"/>
        </w:rPr>
        <w:t>В период с 2019-2022 годы были отремонтированы и построены:</w:t>
      </w:r>
    </w:p>
    <w:p w14:paraId="2E5DFB0A" w14:textId="77777777" w:rsidR="00946108" w:rsidRPr="00A1776F" w:rsidRDefault="00946108" w:rsidP="00946108">
      <w:pPr>
        <w:pStyle w:val="ae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  <w:lang w:eastAsia="ru-RU"/>
        </w:rPr>
      </w:pPr>
      <w:r w:rsidRPr="00A1776F">
        <w:rPr>
          <w:rFonts w:eastAsiaTheme="minorEastAsia"/>
          <w:sz w:val="28"/>
          <w:szCs w:val="28"/>
          <w:lang w:eastAsia="ru-RU"/>
        </w:rPr>
        <w:t xml:space="preserve">мостовые переходы через р. </w:t>
      </w:r>
      <w:proofErr w:type="spellStart"/>
      <w:r w:rsidRPr="00A1776F">
        <w:rPr>
          <w:rFonts w:eastAsiaTheme="minorEastAsia"/>
          <w:sz w:val="28"/>
          <w:szCs w:val="28"/>
          <w:lang w:eastAsia="ru-RU"/>
        </w:rPr>
        <w:t>Герби</w:t>
      </w:r>
      <w:proofErr w:type="spellEnd"/>
      <w:r w:rsidRPr="00A1776F">
        <w:rPr>
          <w:rFonts w:eastAsiaTheme="minorEastAsia"/>
          <w:sz w:val="28"/>
          <w:szCs w:val="28"/>
          <w:lang w:eastAsia="ru-RU"/>
        </w:rPr>
        <w:t xml:space="preserve"> и через р. </w:t>
      </w:r>
      <w:proofErr w:type="spellStart"/>
      <w:r w:rsidRPr="00A1776F">
        <w:rPr>
          <w:rFonts w:eastAsiaTheme="minorEastAsia"/>
          <w:sz w:val="28"/>
          <w:szCs w:val="28"/>
          <w:lang w:eastAsia="ru-RU"/>
        </w:rPr>
        <w:t>Аякит</w:t>
      </w:r>
      <w:proofErr w:type="spellEnd"/>
      <w:r w:rsidRPr="00A1776F">
        <w:rPr>
          <w:rFonts w:eastAsiaTheme="minorEastAsia"/>
          <w:sz w:val="28"/>
          <w:szCs w:val="28"/>
          <w:lang w:eastAsia="ru-RU"/>
        </w:rPr>
        <w:t>;</w:t>
      </w:r>
    </w:p>
    <w:p w14:paraId="66748C84" w14:textId="77777777" w:rsidR="00946108" w:rsidRPr="00A1776F" w:rsidRDefault="00946108" w:rsidP="00946108">
      <w:pPr>
        <w:pStyle w:val="ae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2" w:name="_Hlk132131205"/>
      <w:r w:rsidRPr="00A1776F">
        <w:rPr>
          <w:rFonts w:eastAsiaTheme="minorEastAsia"/>
          <w:sz w:val="28"/>
          <w:szCs w:val="28"/>
          <w:lang w:eastAsia="ru-RU"/>
        </w:rPr>
        <w:t>частичное асфальтобетонное покрытие</w:t>
      </w:r>
      <w:bookmarkEnd w:id="2"/>
      <w:r w:rsidRPr="00A1776F">
        <w:rPr>
          <w:rFonts w:eastAsiaTheme="minorEastAsia"/>
          <w:sz w:val="28"/>
          <w:szCs w:val="28"/>
          <w:lang w:eastAsia="ru-RU"/>
        </w:rPr>
        <w:t xml:space="preserve"> между населенными пунктами Чегдомын и Новый Ургал;</w:t>
      </w:r>
    </w:p>
    <w:p w14:paraId="203F94A6" w14:textId="77777777" w:rsidR="00946108" w:rsidRPr="00A1776F" w:rsidRDefault="00946108" w:rsidP="00946108">
      <w:pPr>
        <w:pStyle w:val="ae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  <w:lang w:eastAsia="ru-RU"/>
        </w:rPr>
      </w:pPr>
      <w:r w:rsidRPr="00A1776F">
        <w:rPr>
          <w:rFonts w:eastAsiaTheme="minorEastAsia"/>
          <w:sz w:val="28"/>
          <w:szCs w:val="28"/>
          <w:lang w:eastAsia="ru-RU"/>
        </w:rPr>
        <w:t xml:space="preserve">автомобильные мосты через р. Бурея, р. Ургал, ручей Тарас, а также 5 автомобильных мостов, между населенными пунктами </w:t>
      </w:r>
      <w:proofErr w:type="spellStart"/>
      <w:r w:rsidRPr="00A1776F">
        <w:rPr>
          <w:rFonts w:eastAsiaTheme="minorEastAsia"/>
          <w:sz w:val="28"/>
          <w:szCs w:val="28"/>
          <w:lang w:eastAsia="ru-RU"/>
        </w:rPr>
        <w:t>Сулук</w:t>
      </w:r>
      <w:proofErr w:type="spellEnd"/>
      <w:r w:rsidRPr="00A1776F">
        <w:rPr>
          <w:rFonts w:eastAsiaTheme="minorEastAsia"/>
          <w:sz w:val="28"/>
          <w:szCs w:val="28"/>
          <w:lang w:eastAsia="ru-RU"/>
        </w:rPr>
        <w:t xml:space="preserve"> и Ургал.</w:t>
      </w:r>
    </w:p>
    <w:p w14:paraId="42365EF9" w14:textId="77777777" w:rsidR="00946108" w:rsidRPr="00A1776F" w:rsidRDefault="00946108" w:rsidP="00946108">
      <w:pPr>
        <w:pStyle w:val="ae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 xml:space="preserve">приступили к строительству новых участков краевой дороги от п. </w:t>
      </w:r>
      <w:proofErr w:type="spellStart"/>
      <w:r w:rsidRPr="00A1776F">
        <w:rPr>
          <w:rFonts w:eastAsia="Times New Roman"/>
          <w:sz w:val="28"/>
          <w:szCs w:val="28"/>
          <w:lang w:eastAsia="ru-RU"/>
        </w:rPr>
        <w:t>Герби</w:t>
      </w:r>
      <w:proofErr w:type="spellEnd"/>
      <w:r w:rsidRPr="00A1776F">
        <w:rPr>
          <w:rFonts w:eastAsia="Times New Roman"/>
          <w:sz w:val="28"/>
          <w:szCs w:val="28"/>
          <w:lang w:eastAsia="ru-RU"/>
        </w:rPr>
        <w:t xml:space="preserve"> до п. </w:t>
      </w:r>
      <w:proofErr w:type="spellStart"/>
      <w:r w:rsidRPr="00A1776F">
        <w:rPr>
          <w:rFonts w:eastAsia="Times New Roman"/>
          <w:sz w:val="28"/>
          <w:szCs w:val="28"/>
          <w:lang w:eastAsia="ru-RU"/>
        </w:rPr>
        <w:t>Сулук</w:t>
      </w:r>
      <w:proofErr w:type="spellEnd"/>
      <w:r w:rsidRPr="00A1776F">
        <w:rPr>
          <w:rFonts w:eastAsia="Times New Roman"/>
          <w:sz w:val="28"/>
          <w:szCs w:val="28"/>
          <w:lang w:eastAsia="ru-RU"/>
        </w:rPr>
        <w:t>. Ведется проектирование последнего участка, протяженностью 17 км. Планируемая дата окончания строительства дороги – 2024 год.</w:t>
      </w:r>
    </w:p>
    <w:p w14:paraId="3AE658EA" w14:textId="77777777" w:rsidR="00946108" w:rsidRPr="00A1776F" w:rsidRDefault="00946108" w:rsidP="00946108">
      <w:pPr>
        <w:ind w:firstLine="709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 xml:space="preserve">Для приведения дорог </w:t>
      </w:r>
      <w:r w:rsidRPr="00A1776F">
        <w:rPr>
          <w:rFonts w:eastAsia="Times New Roman"/>
          <w:b/>
          <w:i/>
          <w:sz w:val="28"/>
          <w:szCs w:val="28"/>
          <w:lang w:eastAsia="ru-RU"/>
        </w:rPr>
        <w:t>местного значения</w:t>
      </w:r>
      <w:r w:rsidRPr="00A1776F">
        <w:rPr>
          <w:rFonts w:eastAsia="Times New Roman"/>
          <w:sz w:val="28"/>
          <w:szCs w:val="28"/>
          <w:lang w:eastAsia="ru-RU"/>
        </w:rPr>
        <w:t xml:space="preserve"> в нормативное состояние было отремонтировано:</w:t>
      </w:r>
    </w:p>
    <w:p w14:paraId="31EDD669" w14:textId="77777777" w:rsidR="00946108" w:rsidRPr="00A1776F" w:rsidRDefault="00946108" w:rsidP="00946108">
      <w:pPr>
        <w:pStyle w:val="ae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115 км дорог и 20 автомобильных мостов на автодороге Чегдомын – Софийск;</w:t>
      </w:r>
    </w:p>
    <w:p w14:paraId="0C4745FA" w14:textId="77777777" w:rsidR="00946108" w:rsidRPr="00A1776F" w:rsidRDefault="00946108" w:rsidP="00946108">
      <w:pPr>
        <w:pStyle w:val="ae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 xml:space="preserve">мост через реку Тырма, мост через реку </w:t>
      </w:r>
      <w:proofErr w:type="spellStart"/>
      <w:r w:rsidRPr="00A1776F">
        <w:rPr>
          <w:rFonts w:eastAsia="Times New Roman"/>
          <w:sz w:val="28"/>
          <w:szCs w:val="28"/>
          <w:lang w:eastAsia="ru-RU"/>
        </w:rPr>
        <w:t>Сутырь</w:t>
      </w:r>
      <w:proofErr w:type="spellEnd"/>
      <w:r w:rsidRPr="00A1776F">
        <w:rPr>
          <w:rFonts w:eastAsia="Times New Roman"/>
          <w:sz w:val="28"/>
          <w:szCs w:val="28"/>
          <w:lang w:eastAsia="ru-RU"/>
        </w:rPr>
        <w:t xml:space="preserve"> и 2 км дорог Тырма – </w:t>
      </w:r>
      <w:proofErr w:type="spellStart"/>
      <w:r w:rsidRPr="00A1776F">
        <w:rPr>
          <w:rFonts w:eastAsia="Times New Roman"/>
          <w:sz w:val="28"/>
          <w:szCs w:val="28"/>
          <w:lang w:eastAsia="ru-RU"/>
        </w:rPr>
        <w:t>Аланап</w:t>
      </w:r>
      <w:proofErr w:type="spellEnd"/>
      <w:r w:rsidRPr="00A1776F">
        <w:rPr>
          <w:rFonts w:eastAsia="Times New Roman"/>
          <w:sz w:val="28"/>
          <w:szCs w:val="28"/>
          <w:lang w:eastAsia="ru-RU"/>
        </w:rPr>
        <w:t>;</w:t>
      </w:r>
    </w:p>
    <w:p w14:paraId="25543468" w14:textId="77777777" w:rsidR="00946108" w:rsidRPr="00A1776F" w:rsidRDefault="00946108" w:rsidP="00946108">
      <w:pPr>
        <w:pStyle w:val="ae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2 автомобильных моста и 2 км дорог Новый Ургал – Чекунда;</w:t>
      </w:r>
    </w:p>
    <w:p w14:paraId="2A6B302E" w14:textId="77777777" w:rsidR="00946108" w:rsidRPr="00A1776F" w:rsidRDefault="00946108" w:rsidP="00946108">
      <w:pPr>
        <w:pStyle w:val="ae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 xml:space="preserve">25 км дорог на территориях поселений (Чегдомын, Новый Ургал, Тырма, </w:t>
      </w:r>
      <w:proofErr w:type="spellStart"/>
      <w:r w:rsidRPr="00A1776F">
        <w:rPr>
          <w:rFonts w:eastAsia="Times New Roman"/>
          <w:sz w:val="28"/>
          <w:szCs w:val="28"/>
          <w:lang w:eastAsia="ru-RU"/>
        </w:rPr>
        <w:t>Алонка</w:t>
      </w:r>
      <w:proofErr w:type="spellEnd"/>
      <w:r w:rsidRPr="00A1776F">
        <w:rPr>
          <w:rFonts w:eastAsia="Times New Roman"/>
          <w:sz w:val="28"/>
          <w:szCs w:val="28"/>
          <w:lang w:eastAsia="ru-RU"/>
        </w:rPr>
        <w:t>, Средний Ургал, Софийск, Чекунда).</w:t>
      </w:r>
    </w:p>
    <w:p w14:paraId="6D24299A" w14:textId="77777777" w:rsidR="00946108" w:rsidRPr="00A1776F" w:rsidRDefault="00946108" w:rsidP="00946108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На ремонт внутри поселковых дорог оказана районная финансовая помощь (</w:t>
      </w:r>
      <w:r w:rsidRPr="00A1776F">
        <w:rPr>
          <w:rFonts w:eastAsia="Times New Roman"/>
          <w:b/>
          <w:sz w:val="28"/>
          <w:szCs w:val="28"/>
          <w:lang w:eastAsia="ru-RU"/>
        </w:rPr>
        <w:t>субсидия)</w:t>
      </w:r>
      <w:r w:rsidRPr="00A1776F">
        <w:rPr>
          <w:rFonts w:eastAsia="Times New Roman"/>
          <w:sz w:val="28"/>
          <w:szCs w:val="28"/>
          <w:lang w:eastAsia="ru-RU"/>
        </w:rPr>
        <w:t xml:space="preserve"> в сумме – </w:t>
      </w:r>
      <w:r w:rsidRPr="00A1776F">
        <w:rPr>
          <w:rFonts w:eastAsia="Times New Roman"/>
          <w:b/>
          <w:sz w:val="28"/>
          <w:szCs w:val="28"/>
          <w:lang w:eastAsia="ru-RU"/>
        </w:rPr>
        <w:t>11,7</w:t>
      </w:r>
      <w:r w:rsidRPr="00A1776F">
        <w:rPr>
          <w:rFonts w:eastAsia="Times New Roman"/>
          <w:sz w:val="28"/>
          <w:szCs w:val="28"/>
          <w:lang w:eastAsia="ru-RU"/>
        </w:rPr>
        <w:t xml:space="preserve"> млн рублей Новому Ургалу, Чегдомыну, Тырме.</w:t>
      </w:r>
    </w:p>
    <w:p w14:paraId="1F5CF16F" w14:textId="77777777" w:rsidR="00946108" w:rsidRPr="00A1776F" w:rsidRDefault="00946108" w:rsidP="00946108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 xml:space="preserve">Затраты по ремонту и содержанию дорог составили </w:t>
      </w:r>
      <w:r w:rsidRPr="00A1776F">
        <w:rPr>
          <w:rFonts w:eastAsia="Times New Roman"/>
          <w:b/>
          <w:sz w:val="28"/>
          <w:szCs w:val="28"/>
          <w:lang w:eastAsia="ru-RU"/>
        </w:rPr>
        <w:t xml:space="preserve">362 </w:t>
      </w:r>
      <w:r w:rsidRPr="00A1776F">
        <w:rPr>
          <w:rFonts w:eastAsia="Times New Roman"/>
          <w:sz w:val="28"/>
          <w:szCs w:val="28"/>
          <w:lang w:eastAsia="ru-RU"/>
        </w:rPr>
        <w:t xml:space="preserve">млн рублей, в том числе федеральные и краевые средства – </w:t>
      </w:r>
      <w:r w:rsidRPr="00A1776F">
        <w:rPr>
          <w:rFonts w:eastAsia="Times New Roman"/>
          <w:b/>
          <w:sz w:val="28"/>
          <w:szCs w:val="28"/>
          <w:lang w:eastAsia="ru-RU"/>
        </w:rPr>
        <w:t xml:space="preserve">240,0 </w:t>
      </w:r>
      <w:r w:rsidRPr="00A1776F">
        <w:rPr>
          <w:rFonts w:eastAsia="Times New Roman"/>
          <w:sz w:val="28"/>
          <w:szCs w:val="28"/>
          <w:lang w:eastAsia="ru-RU"/>
        </w:rPr>
        <w:t>млн рублей.</w:t>
      </w:r>
    </w:p>
    <w:p w14:paraId="4BA6E5CC" w14:textId="77777777" w:rsidR="00946108" w:rsidRPr="00A1776F" w:rsidRDefault="00946108" w:rsidP="00946108">
      <w:pPr>
        <w:ind w:firstLine="709"/>
        <w:jc w:val="both"/>
        <w:rPr>
          <w:rFonts w:eastAsia="Times New Roman"/>
          <w:bCs/>
          <w:iCs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 xml:space="preserve">На сегодняшний день продолжается работа по восстановлению 1 моста через реку Ургал. </w:t>
      </w:r>
      <w:r w:rsidRPr="00A1776F">
        <w:rPr>
          <w:rFonts w:eastAsia="Times New Roman"/>
          <w:bCs/>
          <w:iCs/>
          <w:sz w:val="28"/>
          <w:szCs w:val="28"/>
          <w:lang w:eastAsia="ru-RU"/>
        </w:rPr>
        <w:t xml:space="preserve">Проектная документация подготовлена и получила </w:t>
      </w:r>
      <w:r w:rsidRPr="00A1776F">
        <w:rPr>
          <w:rFonts w:eastAsia="Times New Roman"/>
          <w:bCs/>
          <w:iCs/>
          <w:sz w:val="28"/>
          <w:szCs w:val="28"/>
          <w:lang w:eastAsia="ru-RU"/>
        </w:rPr>
        <w:lastRenderedPageBreak/>
        <w:t xml:space="preserve">положительную государственную экспертизу. Стоимость восстановления моста составляет </w:t>
      </w:r>
      <w:r w:rsidRPr="00A1776F">
        <w:rPr>
          <w:rFonts w:eastAsia="Times New Roman"/>
          <w:b/>
          <w:bCs/>
          <w:iCs/>
          <w:sz w:val="28"/>
          <w:szCs w:val="28"/>
          <w:lang w:eastAsia="ru-RU"/>
        </w:rPr>
        <w:t xml:space="preserve">313 </w:t>
      </w:r>
      <w:r w:rsidRPr="00A1776F">
        <w:rPr>
          <w:rFonts w:eastAsia="Times New Roman"/>
          <w:bCs/>
          <w:iCs/>
          <w:sz w:val="28"/>
          <w:szCs w:val="28"/>
          <w:lang w:eastAsia="ru-RU"/>
        </w:rPr>
        <w:t>млн рублей.</w:t>
      </w:r>
    </w:p>
    <w:p w14:paraId="5CCA9EF8" w14:textId="77777777" w:rsidR="00946108" w:rsidRPr="00A1776F" w:rsidRDefault="00946108" w:rsidP="0094610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Ведется работа на получение субсидий из федерального бюджета на ремонт дорог городских и сельских поселений.</w:t>
      </w:r>
    </w:p>
    <w:p w14:paraId="64418475" w14:textId="77777777" w:rsidR="00946108" w:rsidRPr="00A1776F" w:rsidRDefault="00946108" w:rsidP="0094610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 xml:space="preserve">Подготовлена ПСД и получено положительное заключение на реконструкцию автомобильной дороги по ул. Октябрьская в п. Тырма и автомобильной дороги на подъезде к п. ЦЭС. Стоимость реконструкции составляет </w:t>
      </w:r>
      <w:r w:rsidRPr="00A1776F">
        <w:rPr>
          <w:rFonts w:eastAsia="Times New Roman"/>
          <w:b/>
          <w:sz w:val="28"/>
          <w:szCs w:val="28"/>
          <w:lang w:eastAsia="ru-RU"/>
        </w:rPr>
        <w:t xml:space="preserve">245 </w:t>
      </w:r>
      <w:r w:rsidRPr="00A1776F">
        <w:rPr>
          <w:rFonts w:eastAsia="Times New Roman"/>
          <w:sz w:val="28"/>
          <w:szCs w:val="28"/>
          <w:lang w:eastAsia="ru-RU"/>
        </w:rPr>
        <w:t xml:space="preserve">млн рублей. Направлено ходатайство в Минсельхоз РФ о включении дороги в п. Тырма в список финансирования </w:t>
      </w:r>
      <w:bookmarkStart w:id="3" w:name="_Hlk132298400"/>
      <w:r w:rsidRPr="00A1776F">
        <w:rPr>
          <w:rFonts w:eastAsia="Times New Roman"/>
          <w:sz w:val="28"/>
          <w:szCs w:val="28"/>
          <w:lang w:eastAsia="ru-RU"/>
        </w:rPr>
        <w:t>на 2023 год.</w:t>
      </w:r>
    </w:p>
    <w:p w14:paraId="408359B7" w14:textId="77777777" w:rsidR="00946108" w:rsidRPr="00A1776F" w:rsidRDefault="00946108" w:rsidP="00946108">
      <w:pPr>
        <w:ind w:firstLine="709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A1776F">
        <w:rPr>
          <w:rFonts w:eastAsia="Times New Roman"/>
          <w:b/>
          <w:i/>
          <w:sz w:val="28"/>
          <w:szCs w:val="28"/>
          <w:lang w:eastAsia="ru-RU"/>
        </w:rPr>
        <w:t>Техника</w:t>
      </w:r>
    </w:p>
    <w:p w14:paraId="0A1599D3" w14:textId="77777777" w:rsidR="00946108" w:rsidRPr="00A1776F" w:rsidRDefault="00946108" w:rsidP="0094610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Продолжается работа по обновлению специализированного и пассажирского автотранспорта. За вышеуказанный период для дорожных работ и перевозки пассажиров приобретено 13 единиц техники.</w:t>
      </w:r>
      <w:bookmarkEnd w:id="3"/>
    </w:p>
    <w:p w14:paraId="79BAED0B" w14:textId="77777777" w:rsidR="00946108" w:rsidRPr="00A1776F" w:rsidRDefault="00946108" w:rsidP="00946108">
      <w:pPr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  <w:r w:rsidRPr="00A1776F">
        <w:rPr>
          <w:rFonts w:eastAsia="Times New Roman"/>
          <w:sz w:val="28"/>
          <w:szCs w:val="28"/>
          <w:lang w:eastAsia="ru-RU" w:bidi="ru-RU"/>
        </w:rPr>
        <w:t>В целях осуществления потребности населения в выполнении полетов между п. Чегдомын и г. Хабаровск на круглогодичной основе осуществляется взаимодействие между администрацией района, АО "</w:t>
      </w:r>
      <w:proofErr w:type="spellStart"/>
      <w:r w:rsidRPr="00A1776F">
        <w:rPr>
          <w:rFonts w:eastAsia="Times New Roman"/>
          <w:sz w:val="28"/>
          <w:szCs w:val="28"/>
          <w:lang w:eastAsia="ru-RU" w:bidi="ru-RU"/>
        </w:rPr>
        <w:t>Ургалуголь</w:t>
      </w:r>
      <w:proofErr w:type="spellEnd"/>
      <w:r w:rsidRPr="00A1776F">
        <w:rPr>
          <w:rFonts w:eastAsia="Times New Roman"/>
          <w:sz w:val="28"/>
          <w:szCs w:val="28"/>
          <w:lang w:eastAsia="ru-RU" w:bidi="ru-RU"/>
        </w:rPr>
        <w:t>" и Правительством края по ремонту посадочной площадки Чегдомын. Проведена государственная экспертиза проекта, получено положительное заключение. Стоимость работ составит 214,0 млн рублей. "</w:t>
      </w:r>
      <w:proofErr w:type="spellStart"/>
      <w:r w:rsidRPr="00A1776F">
        <w:rPr>
          <w:rFonts w:eastAsia="Times New Roman"/>
          <w:sz w:val="28"/>
          <w:szCs w:val="28"/>
          <w:lang w:eastAsia="ru-RU" w:bidi="ru-RU"/>
        </w:rPr>
        <w:t>Ургалуголь</w:t>
      </w:r>
      <w:proofErr w:type="spellEnd"/>
      <w:r w:rsidRPr="00A1776F">
        <w:rPr>
          <w:rFonts w:eastAsia="Times New Roman"/>
          <w:sz w:val="28"/>
          <w:szCs w:val="28"/>
          <w:lang w:eastAsia="ru-RU" w:bidi="ru-RU"/>
        </w:rPr>
        <w:t xml:space="preserve">" подтвердил </w:t>
      </w:r>
      <w:proofErr w:type="spellStart"/>
      <w:r w:rsidRPr="00A1776F">
        <w:rPr>
          <w:rFonts w:eastAsia="Times New Roman"/>
          <w:sz w:val="28"/>
          <w:szCs w:val="28"/>
          <w:lang w:eastAsia="ru-RU" w:bidi="ru-RU"/>
        </w:rPr>
        <w:t>софинансирование</w:t>
      </w:r>
      <w:proofErr w:type="spellEnd"/>
      <w:r w:rsidRPr="00A1776F">
        <w:rPr>
          <w:rFonts w:eastAsia="Times New Roman"/>
          <w:sz w:val="28"/>
          <w:szCs w:val="28"/>
          <w:lang w:eastAsia="ru-RU" w:bidi="ru-RU"/>
        </w:rPr>
        <w:t xml:space="preserve"> части расходов за счет средств АО "СУЭК" в размере 50,0 процентов от общей суммы.</w:t>
      </w:r>
    </w:p>
    <w:p w14:paraId="1324C472" w14:textId="77777777" w:rsidR="00946108" w:rsidRPr="00A1776F" w:rsidRDefault="00946108" w:rsidP="00946108">
      <w:pPr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  <w:r w:rsidRPr="00A1776F">
        <w:rPr>
          <w:rFonts w:eastAsia="Times New Roman"/>
          <w:sz w:val="28"/>
          <w:szCs w:val="28"/>
          <w:lang w:eastAsia="ru-RU" w:bidi="ru-RU"/>
        </w:rPr>
        <w:t xml:space="preserve">Спасибо руководству компании АО </w:t>
      </w:r>
      <w:proofErr w:type="spellStart"/>
      <w:r w:rsidRPr="00A1776F">
        <w:rPr>
          <w:rFonts w:eastAsia="Times New Roman"/>
          <w:sz w:val="28"/>
          <w:szCs w:val="28"/>
          <w:lang w:eastAsia="ru-RU" w:bidi="ru-RU"/>
        </w:rPr>
        <w:t>Ургалуголь</w:t>
      </w:r>
      <w:proofErr w:type="spellEnd"/>
      <w:r w:rsidRPr="00A1776F">
        <w:rPr>
          <w:rFonts w:eastAsia="Times New Roman"/>
          <w:sz w:val="28"/>
          <w:szCs w:val="28"/>
          <w:lang w:eastAsia="ru-RU" w:bidi="ru-RU"/>
        </w:rPr>
        <w:t>!</w:t>
      </w:r>
    </w:p>
    <w:p w14:paraId="0491103A" w14:textId="77777777" w:rsidR="00946108" w:rsidRPr="00A1776F" w:rsidRDefault="00946108" w:rsidP="00946108">
      <w:pPr>
        <w:widowControl w:val="0"/>
        <w:autoSpaceDE w:val="0"/>
        <w:autoSpaceDN w:val="0"/>
        <w:ind w:firstLine="709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A1776F">
        <w:rPr>
          <w:rFonts w:eastAsia="Times New Roman"/>
          <w:b/>
          <w:i/>
          <w:sz w:val="28"/>
          <w:szCs w:val="28"/>
          <w:lang w:eastAsia="ru-RU"/>
        </w:rPr>
        <w:t>ПЛАНЫ</w:t>
      </w:r>
    </w:p>
    <w:p w14:paraId="4C282722" w14:textId="77777777" w:rsidR="00946108" w:rsidRPr="00A1776F" w:rsidRDefault="00946108" w:rsidP="0094610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b/>
          <w:sz w:val="28"/>
          <w:szCs w:val="28"/>
          <w:lang w:eastAsia="ru-RU"/>
        </w:rPr>
        <w:t>На 2023 год</w:t>
      </w:r>
      <w:r w:rsidRPr="00A1776F">
        <w:rPr>
          <w:rFonts w:eastAsia="Times New Roman"/>
          <w:sz w:val="28"/>
          <w:szCs w:val="28"/>
          <w:lang w:eastAsia="ru-RU"/>
        </w:rPr>
        <w:t xml:space="preserve"> запланированы:</w:t>
      </w:r>
    </w:p>
    <w:p w14:paraId="3B7227AE" w14:textId="77777777" w:rsidR="00946108" w:rsidRPr="00A1776F" w:rsidRDefault="00946108" w:rsidP="00946108">
      <w:pPr>
        <w:pStyle w:val="ae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 xml:space="preserve">асфальтирование улиц Шахтерская, </w:t>
      </w:r>
      <w:proofErr w:type="spellStart"/>
      <w:r w:rsidRPr="00A1776F">
        <w:rPr>
          <w:rFonts w:eastAsia="Times New Roman"/>
          <w:sz w:val="28"/>
          <w:szCs w:val="28"/>
          <w:lang w:eastAsia="ru-RU"/>
        </w:rPr>
        <w:t>Чегдомынская</w:t>
      </w:r>
      <w:proofErr w:type="spellEnd"/>
      <w:r w:rsidRPr="00A1776F">
        <w:rPr>
          <w:rFonts w:eastAsia="Times New Roman"/>
          <w:sz w:val="28"/>
          <w:szCs w:val="28"/>
          <w:lang w:eastAsia="ru-RU"/>
        </w:rPr>
        <w:t>, Торговая, 60 лет Октября, Пионерская в п. Чегдомын – 23 млн рублей;</w:t>
      </w:r>
    </w:p>
    <w:p w14:paraId="2569205E" w14:textId="77777777" w:rsidR="00946108" w:rsidRPr="00A1776F" w:rsidRDefault="00946108" w:rsidP="00946108">
      <w:pPr>
        <w:pStyle w:val="ae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текущее содержание и ремонт автомобильных дорог – 37 млн рублей, а это дороги:</w:t>
      </w:r>
    </w:p>
    <w:p w14:paraId="4D0B8E0A" w14:textId="77777777" w:rsidR="00946108" w:rsidRPr="00A1776F" w:rsidRDefault="00946108" w:rsidP="00946108">
      <w:pPr>
        <w:pStyle w:val="ae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 xml:space="preserve">от поселка Тырма до села </w:t>
      </w:r>
      <w:proofErr w:type="spellStart"/>
      <w:r w:rsidRPr="00A1776F">
        <w:rPr>
          <w:rFonts w:eastAsia="Times New Roman"/>
          <w:sz w:val="28"/>
          <w:szCs w:val="28"/>
          <w:lang w:eastAsia="ru-RU"/>
        </w:rPr>
        <w:t>Аланап</w:t>
      </w:r>
      <w:proofErr w:type="spellEnd"/>
      <w:r w:rsidRPr="00A1776F">
        <w:rPr>
          <w:rFonts w:eastAsia="Times New Roman"/>
          <w:sz w:val="28"/>
          <w:szCs w:val="28"/>
          <w:lang w:eastAsia="ru-RU"/>
        </w:rPr>
        <w:t xml:space="preserve"> – 600 тыс. рублей;</w:t>
      </w:r>
    </w:p>
    <w:p w14:paraId="4F54F1F2" w14:textId="77777777" w:rsidR="00946108" w:rsidRPr="00A1776F" w:rsidRDefault="00946108" w:rsidP="00946108">
      <w:pPr>
        <w:pStyle w:val="ae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от Чегдомына до Шахтинска 24 км – 20 млн рублей;</w:t>
      </w:r>
    </w:p>
    <w:p w14:paraId="08D2A25D" w14:textId="77777777" w:rsidR="00946108" w:rsidRPr="00A1776F" w:rsidRDefault="00946108" w:rsidP="00946108">
      <w:pPr>
        <w:pStyle w:val="ae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от Шахтинска до Софийска протяженностью 106 км не менее – 4 млн рублей;</w:t>
      </w:r>
    </w:p>
    <w:p w14:paraId="13AB8E46" w14:textId="77777777" w:rsidR="00946108" w:rsidRPr="00A1776F" w:rsidRDefault="00946108" w:rsidP="00946108">
      <w:pPr>
        <w:pStyle w:val="ae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от Нового Ургала до Чекунды на сумму 12 млн рублей;</w:t>
      </w:r>
    </w:p>
    <w:p w14:paraId="377DC7A8" w14:textId="77777777" w:rsidR="00946108" w:rsidRPr="00A1776F" w:rsidRDefault="00946108" w:rsidP="00946108">
      <w:pPr>
        <w:pStyle w:val="ae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обеспечение безопасности дорожного движения (установка дорожных знаков) на сумму не менее 500 тыс. рублей.</w:t>
      </w:r>
    </w:p>
    <w:p w14:paraId="6F6142A8" w14:textId="77777777" w:rsidR="00946108" w:rsidRPr="00A1776F" w:rsidRDefault="00946108" w:rsidP="00946108">
      <w:pPr>
        <w:shd w:val="clear" w:color="auto" w:fill="FFFFFF"/>
        <w:ind w:firstLine="709"/>
        <w:jc w:val="both"/>
        <w:textAlignment w:val="top"/>
        <w:rPr>
          <w:b/>
          <w:sz w:val="28"/>
          <w:szCs w:val="28"/>
        </w:rPr>
      </w:pPr>
    </w:p>
    <w:p w14:paraId="014723F1" w14:textId="77777777" w:rsidR="00946108" w:rsidRPr="00A1776F" w:rsidRDefault="00946108" w:rsidP="00946108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firstLine="709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A1776F">
        <w:rPr>
          <w:rFonts w:eastAsia="Times New Roman"/>
          <w:color w:val="000000"/>
          <w:sz w:val="28"/>
          <w:szCs w:val="28"/>
          <w:lang w:eastAsia="ru-RU"/>
        </w:rPr>
        <w:t>ОБРАЗОВАНИЕ</w:t>
      </w:r>
    </w:p>
    <w:p w14:paraId="213A803C" w14:textId="77777777" w:rsidR="00946108" w:rsidRPr="00A1776F" w:rsidRDefault="00946108" w:rsidP="00946108">
      <w:pPr>
        <w:ind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</w:p>
    <w:p w14:paraId="5C5653AA" w14:textId="77777777" w:rsidR="00946108" w:rsidRPr="00A1776F" w:rsidRDefault="00946108" w:rsidP="00946108">
      <w:pPr>
        <w:ind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Комфортная образовательная среда – важное условие качественной работы сферы образования.</w:t>
      </w:r>
    </w:p>
    <w:p w14:paraId="76D48C3D" w14:textId="77777777" w:rsidR="00946108" w:rsidRPr="00A1776F" w:rsidRDefault="00946108" w:rsidP="00946108">
      <w:pPr>
        <w:ind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В нашем районе работает 14 детских садов,17 школ и 3 центра дополнительного образования.</w:t>
      </w:r>
    </w:p>
    <w:p w14:paraId="531502D6" w14:textId="77777777" w:rsidR="00946108" w:rsidRPr="00A1776F" w:rsidRDefault="00946108" w:rsidP="00946108">
      <w:pPr>
        <w:ind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 xml:space="preserve">На ремонт и оснащение образовательных учреждений за последние четыре года было потрачено более </w:t>
      </w:r>
      <w:r w:rsidRPr="00A1776F">
        <w:rPr>
          <w:rFonts w:eastAsia="Times New Roman"/>
          <w:b/>
          <w:sz w:val="28"/>
          <w:szCs w:val="28"/>
          <w:lang w:eastAsia="ru-RU"/>
        </w:rPr>
        <w:t>257</w:t>
      </w:r>
      <w:r w:rsidRPr="00A1776F">
        <w:rPr>
          <w:rFonts w:eastAsia="Times New Roman"/>
          <w:sz w:val="28"/>
          <w:szCs w:val="28"/>
          <w:lang w:eastAsia="ru-RU"/>
        </w:rPr>
        <w:t xml:space="preserve"> млн рублей, из них привлечено федеральных средств – 61 млн рублей, краевых – 39 млн рублей.</w:t>
      </w:r>
    </w:p>
    <w:p w14:paraId="681A9D30" w14:textId="77777777" w:rsidR="00946108" w:rsidRPr="00A1776F" w:rsidRDefault="00946108" w:rsidP="00946108">
      <w:pPr>
        <w:ind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lastRenderedPageBreak/>
        <w:t>Учреждения образования на протяжении четырех лет принимали активное участие в государственных программах и национальном проекте "Образование":</w:t>
      </w:r>
    </w:p>
    <w:p w14:paraId="600D2549" w14:textId="77777777" w:rsidR="00946108" w:rsidRPr="00A1776F" w:rsidRDefault="00946108" w:rsidP="00946108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отремонтированы 4 спортивных зала;</w:t>
      </w:r>
    </w:p>
    <w:p w14:paraId="735C3C1B" w14:textId="77777777" w:rsidR="00946108" w:rsidRPr="00A1776F" w:rsidRDefault="00946108" w:rsidP="00946108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приобретено компьютерное оборудование, цифровые лаборатории, робототехника;</w:t>
      </w:r>
    </w:p>
    <w:p w14:paraId="347AC8CD" w14:textId="77777777" w:rsidR="00946108" w:rsidRPr="00A1776F" w:rsidRDefault="00946108" w:rsidP="00946108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 xml:space="preserve">в 3 учреждениях: школы </w:t>
      </w:r>
      <w:proofErr w:type="spellStart"/>
      <w:r w:rsidRPr="00A1776F">
        <w:rPr>
          <w:rFonts w:eastAsia="Times New Roman"/>
          <w:sz w:val="28"/>
          <w:szCs w:val="28"/>
          <w:lang w:eastAsia="ru-RU"/>
        </w:rPr>
        <w:t>Солони</w:t>
      </w:r>
      <w:proofErr w:type="spellEnd"/>
      <w:r w:rsidRPr="00A1776F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A1776F">
        <w:rPr>
          <w:rFonts w:eastAsia="Times New Roman"/>
          <w:sz w:val="28"/>
          <w:szCs w:val="28"/>
          <w:lang w:eastAsia="ru-RU"/>
        </w:rPr>
        <w:t>Сулук</w:t>
      </w:r>
      <w:proofErr w:type="spellEnd"/>
      <w:r w:rsidRPr="00A1776F">
        <w:rPr>
          <w:rFonts w:eastAsia="Times New Roman"/>
          <w:sz w:val="28"/>
          <w:szCs w:val="28"/>
          <w:lang w:eastAsia="ru-RU"/>
        </w:rPr>
        <w:t>, Этыркэн заменены окна, входные группы;</w:t>
      </w:r>
    </w:p>
    <w:p w14:paraId="65763703" w14:textId="77777777" w:rsidR="00946108" w:rsidRPr="00A1776F" w:rsidRDefault="00946108" w:rsidP="00946108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установлены элементы системы безопасности в 5 учреждениях;</w:t>
      </w:r>
    </w:p>
    <w:p w14:paraId="0329666E" w14:textId="77777777" w:rsidR="00946108" w:rsidRPr="00A1776F" w:rsidRDefault="00946108" w:rsidP="00946108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4 школьных столовых получили новое технологическое оборудование;</w:t>
      </w:r>
    </w:p>
    <w:p w14:paraId="664B327F" w14:textId="77777777" w:rsidR="00946108" w:rsidRPr="00A1776F" w:rsidRDefault="00946108" w:rsidP="00946108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за три года в учреждениях образования открыто 5 "Точек Роста";</w:t>
      </w:r>
    </w:p>
    <w:p w14:paraId="6DDD163E" w14:textId="77777777" w:rsidR="00946108" w:rsidRPr="00A1776F" w:rsidRDefault="00946108" w:rsidP="00946108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мы первые и единственные в крае в 2022 году стали участниками федерального проекта капитального ремонта школ, в который вошла школа № 5 посёлка ЦЭС с объёмом финансирования – 85 млн рублей. Здание преобразилось, как внешне, так и внутренне: красивый фасад, новая ученическая мебель, учебники, компьютерное оборудование</w:t>
      </w:r>
      <w:bookmarkStart w:id="4" w:name="Par0"/>
      <w:bookmarkEnd w:id="4"/>
      <w:r w:rsidRPr="00A1776F">
        <w:rPr>
          <w:rFonts w:eastAsia="Times New Roman"/>
          <w:sz w:val="28"/>
          <w:szCs w:val="28"/>
          <w:lang w:eastAsia="ru-RU"/>
        </w:rPr>
        <w:t>.</w:t>
      </w:r>
    </w:p>
    <w:p w14:paraId="55AB2CC7" w14:textId="77777777" w:rsidR="00946108" w:rsidRPr="00A1776F" w:rsidRDefault="00946108" w:rsidP="00946108">
      <w:pPr>
        <w:ind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Надо отметить, что в рамках программы "Развитие системы образования в Верхнебуреинском муниципальном районе" проведены следующие ремонтные работы:</w:t>
      </w:r>
    </w:p>
    <w:p w14:paraId="22E1A9A2" w14:textId="77777777" w:rsidR="00946108" w:rsidRPr="00A1776F" w:rsidRDefault="00946108" w:rsidP="00946108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капитальный ремонт кровель – 6 детских садов, 6 школ и 2 центра дополнительного образования;</w:t>
      </w:r>
    </w:p>
    <w:p w14:paraId="46356F70" w14:textId="77777777" w:rsidR="00946108" w:rsidRPr="00A1776F" w:rsidRDefault="00946108" w:rsidP="00946108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 xml:space="preserve">капитальный ремонт зданий детских садов Тырма и </w:t>
      </w:r>
      <w:proofErr w:type="spellStart"/>
      <w:r w:rsidRPr="00A1776F">
        <w:rPr>
          <w:rFonts w:eastAsia="Times New Roman"/>
          <w:sz w:val="28"/>
          <w:szCs w:val="28"/>
          <w:lang w:eastAsia="ru-RU"/>
        </w:rPr>
        <w:t>Усть</w:t>
      </w:r>
      <w:proofErr w:type="spellEnd"/>
      <w:r w:rsidRPr="00A1776F">
        <w:rPr>
          <w:rFonts w:eastAsia="Times New Roman"/>
          <w:sz w:val="28"/>
          <w:szCs w:val="28"/>
          <w:lang w:eastAsia="ru-RU"/>
        </w:rPr>
        <w:t>-Ургал;</w:t>
      </w:r>
    </w:p>
    <w:p w14:paraId="0B00EF63" w14:textId="77777777" w:rsidR="00946108" w:rsidRPr="00A1776F" w:rsidRDefault="00946108" w:rsidP="00946108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установлены противопожарные двери во всех образовательных учреждениях;</w:t>
      </w:r>
    </w:p>
    <w:p w14:paraId="3DEC5852" w14:textId="77777777" w:rsidR="00946108" w:rsidRPr="00A1776F" w:rsidRDefault="00946108" w:rsidP="00946108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частично заменены окна в 4 детских садах п. Чегдомын;</w:t>
      </w:r>
    </w:p>
    <w:p w14:paraId="2F0513D6" w14:textId="77777777" w:rsidR="00946108" w:rsidRPr="00A1776F" w:rsidRDefault="00946108" w:rsidP="00946108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обшит фасад с утеплителем детского сада п. Этыркэн;</w:t>
      </w:r>
    </w:p>
    <w:p w14:paraId="70D6CE9B" w14:textId="77777777" w:rsidR="00946108" w:rsidRPr="00A1776F" w:rsidRDefault="00946108" w:rsidP="00946108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ремонты дошкольных групп, замена дверей, устройство теплого пола в трех детских садах;</w:t>
      </w:r>
    </w:p>
    <w:p w14:paraId="7BC116A7" w14:textId="77777777" w:rsidR="00946108" w:rsidRPr="00A1776F" w:rsidRDefault="00946108" w:rsidP="00946108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облицовка фасада с утеплителем, замена окон и дверей в школе № 2;</w:t>
      </w:r>
    </w:p>
    <w:p w14:paraId="398EF8BC" w14:textId="77777777" w:rsidR="00946108" w:rsidRPr="00A1776F" w:rsidRDefault="00946108" w:rsidP="00946108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 xml:space="preserve">приобретены комплектующие для теплосистемы школы </w:t>
      </w:r>
      <w:proofErr w:type="spellStart"/>
      <w:r w:rsidRPr="00A1776F">
        <w:rPr>
          <w:rFonts w:eastAsia="Times New Roman"/>
          <w:sz w:val="28"/>
          <w:szCs w:val="28"/>
          <w:lang w:eastAsia="ru-RU"/>
        </w:rPr>
        <w:t>п.Сулук</w:t>
      </w:r>
      <w:proofErr w:type="spellEnd"/>
      <w:r w:rsidRPr="00A1776F">
        <w:rPr>
          <w:rFonts w:eastAsia="Times New Roman"/>
          <w:sz w:val="28"/>
          <w:szCs w:val="28"/>
          <w:lang w:eastAsia="ru-RU"/>
        </w:rPr>
        <w:t>;</w:t>
      </w:r>
    </w:p>
    <w:p w14:paraId="3CE905B6" w14:textId="77777777" w:rsidR="00946108" w:rsidRPr="00A1776F" w:rsidRDefault="00946108" w:rsidP="00946108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проведен капитальный ремонт спортивного зала в "Железнодорожном лицее";</w:t>
      </w:r>
    </w:p>
    <w:p w14:paraId="528CE08C" w14:textId="77777777" w:rsidR="00946108" w:rsidRPr="00A1776F" w:rsidRDefault="00946108" w:rsidP="00946108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заменена автоматическая пожарная сигнализация;</w:t>
      </w:r>
    </w:p>
    <w:p w14:paraId="018F3501" w14:textId="77777777" w:rsidR="00946108" w:rsidRPr="00A1776F" w:rsidRDefault="00946108" w:rsidP="00946108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осуществлён ремонт учебных кабинетов;</w:t>
      </w:r>
    </w:p>
    <w:p w14:paraId="6DF1082E" w14:textId="77777777" w:rsidR="00946108" w:rsidRPr="00A1776F" w:rsidRDefault="00946108" w:rsidP="00946108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выполнено архитектурное освещение учреждений.</w:t>
      </w:r>
    </w:p>
    <w:p w14:paraId="52D3BBFB" w14:textId="77777777" w:rsidR="00946108" w:rsidRPr="00A1776F" w:rsidRDefault="00946108" w:rsidP="0094610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В 2021 году утверждена программа "Повышение качества образования". Благодаря программе за два года:</w:t>
      </w:r>
    </w:p>
    <w:p w14:paraId="1FDF6786" w14:textId="77777777" w:rsidR="00946108" w:rsidRPr="00A1776F" w:rsidRDefault="00946108" w:rsidP="00946108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привлечено 15 молодых специалистов;</w:t>
      </w:r>
    </w:p>
    <w:p w14:paraId="58934344" w14:textId="77777777" w:rsidR="00946108" w:rsidRPr="00A1776F" w:rsidRDefault="00946108" w:rsidP="00946108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по приглашению прибыло в район – 11 человек;</w:t>
      </w:r>
    </w:p>
    <w:p w14:paraId="24885B66" w14:textId="77777777" w:rsidR="00946108" w:rsidRPr="00A1776F" w:rsidRDefault="00946108" w:rsidP="00946108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 xml:space="preserve">педагоги приняли участие в 138 </w:t>
      </w:r>
      <w:proofErr w:type="spellStart"/>
      <w:r w:rsidRPr="00A1776F">
        <w:rPr>
          <w:rFonts w:eastAsia="Times New Roman"/>
          <w:sz w:val="28"/>
          <w:szCs w:val="28"/>
          <w:lang w:eastAsia="ru-RU"/>
        </w:rPr>
        <w:t>стажировочных</w:t>
      </w:r>
      <w:proofErr w:type="spellEnd"/>
      <w:r w:rsidRPr="00A1776F">
        <w:rPr>
          <w:rFonts w:eastAsia="Times New Roman"/>
          <w:sz w:val="28"/>
          <w:szCs w:val="28"/>
          <w:lang w:eastAsia="ru-RU"/>
        </w:rPr>
        <w:t xml:space="preserve"> мероприятиях, олимпиадах, конкурсах </w:t>
      </w:r>
      <w:proofErr w:type="spellStart"/>
      <w:r w:rsidRPr="00A1776F">
        <w:rPr>
          <w:rFonts w:eastAsia="Times New Roman"/>
          <w:sz w:val="28"/>
          <w:szCs w:val="28"/>
          <w:lang w:eastAsia="ru-RU"/>
        </w:rPr>
        <w:t>профмастерства</w:t>
      </w:r>
      <w:proofErr w:type="spellEnd"/>
      <w:r w:rsidRPr="00A1776F">
        <w:rPr>
          <w:rFonts w:eastAsia="Times New Roman"/>
          <w:sz w:val="28"/>
          <w:szCs w:val="28"/>
          <w:lang w:eastAsia="ru-RU"/>
        </w:rPr>
        <w:t>;</w:t>
      </w:r>
    </w:p>
    <w:p w14:paraId="1E272DC6" w14:textId="77777777" w:rsidR="00946108" w:rsidRPr="00A1776F" w:rsidRDefault="00946108" w:rsidP="00946108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12 педагогов приняли участие в краевых и всероссийских олимпиадах;</w:t>
      </w:r>
    </w:p>
    <w:p w14:paraId="6013D6F9" w14:textId="77777777" w:rsidR="00946108" w:rsidRPr="00A1776F" w:rsidRDefault="00946108" w:rsidP="00946108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lastRenderedPageBreak/>
        <w:t>122 ученика приняли участие в различных предметных конкурсах и олимпиадах;</w:t>
      </w:r>
    </w:p>
    <w:p w14:paraId="742B0AAF" w14:textId="77777777" w:rsidR="00946108" w:rsidRPr="00A1776F" w:rsidRDefault="00946108" w:rsidP="00946108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132 педагога повысили профессиональное мастерство в федеральном центре "Академия Просвещения";</w:t>
      </w:r>
    </w:p>
    <w:p w14:paraId="3245E1EC" w14:textId="77777777" w:rsidR="00946108" w:rsidRPr="00A1776F" w:rsidRDefault="00946108" w:rsidP="00946108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создано 8 педагогических профессиональных сообществ.</w:t>
      </w:r>
    </w:p>
    <w:p w14:paraId="3DF8E86F" w14:textId="77777777" w:rsidR="00946108" w:rsidRPr="00A1776F" w:rsidRDefault="00946108" w:rsidP="00946108">
      <w:pPr>
        <w:ind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 xml:space="preserve">В год Педагога и Наставника – депутаты районного Собрания утвердили программу приватизации служебного жилья. </w:t>
      </w:r>
    </w:p>
    <w:p w14:paraId="10F9D207" w14:textId="77777777" w:rsidR="00946108" w:rsidRPr="00A1776F" w:rsidRDefault="00946108" w:rsidP="00946108">
      <w:pPr>
        <w:ind w:firstLine="709"/>
        <w:jc w:val="both"/>
        <w:textAlignment w:val="top"/>
        <w:rPr>
          <w:rFonts w:eastAsia="Times New Roman"/>
          <w:b/>
          <w:i/>
          <w:sz w:val="28"/>
          <w:szCs w:val="28"/>
          <w:lang w:eastAsia="ru-RU"/>
        </w:rPr>
      </w:pPr>
      <w:r w:rsidRPr="00A1776F">
        <w:rPr>
          <w:rFonts w:eastAsia="Times New Roman"/>
          <w:b/>
          <w:i/>
          <w:sz w:val="28"/>
          <w:szCs w:val="28"/>
          <w:lang w:eastAsia="ru-RU"/>
        </w:rPr>
        <w:t xml:space="preserve">Искренняя благодарность депутатскому корпусу от имени педагогов района. </w:t>
      </w:r>
    </w:p>
    <w:p w14:paraId="5AFB1901" w14:textId="77777777" w:rsidR="00946108" w:rsidRPr="00A1776F" w:rsidRDefault="00946108" w:rsidP="00946108">
      <w:pPr>
        <w:ind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Большое внимание в районе уделяется патриотическому воспитанию подрастающего поколения:</w:t>
      </w:r>
    </w:p>
    <w:p w14:paraId="6DFB199F" w14:textId="77777777" w:rsidR="00946108" w:rsidRPr="00A1776F" w:rsidRDefault="00946108" w:rsidP="00946108">
      <w:pPr>
        <w:pStyle w:val="ae"/>
        <w:numPr>
          <w:ilvl w:val="0"/>
          <w:numId w:val="20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действует 8 кадетских классов;</w:t>
      </w:r>
    </w:p>
    <w:p w14:paraId="5512D5EE" w14:textId="77777777" w:rsidR="00946108" w:rsidRPr="00A1776F" w:rsidRDefault="00946108" w:rsidP="00946108">
      <w:pPr>
        <w:pStyle w:val="ae"/>
        <w:numPr>
          <w:ilvl w:val="0"/>
          <w:numId w:val="20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160 детей состоят в патриотическом отделении "</w:t>
      </w:r>
      <w:proofErr w:type="spellStart"/>
      <w:r w:rsidRPr="00A1776F">
        <w:rPr>
          <w:rFonts w:eastAsia="Times New Roman"/>
          <w:sz w:val="28"/>
          <w:szCs w:val="28"/>
          <w:lang w:eastAsia="ru-RU"/>
        </w:rPr>
        <w:t>Юнармия</w:t>
      </w:r>
      <w:proofErr w:type="spellEnd"/>
      <w:r w:rsidRPr="00A1776F">
        <w:rPr>
          <w:rFonts w:eastAsia="Times New Roman"/>
          <w:sz w:val="28"/>
          <w:szCs w:val="28"/>
          <w:lang w:eastAsia="ru-RU"/>
        </w:rPr>
        <w:t>";</w:t>
      </w:r>
    </w:p>
    <w:p w14:paraId="4EA5FE53" w14:textId="77777777" w:rsidR="00946108" w:rsidRPr="00A1776F" w:rsidRDefault="00946108" w:rsidP="00946108">
      <w:pPr>
        <w:pStyle w:val="ae"/>
        <w:numPr>
          <w:ilvl w:val="0"/>
          <w:numId w:val="20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ежегодно проходит "Смотр строя и песни", "Зарница";</w:t>
      </w:r>
    </w:p>
    <w:p w14:paraId="511AA173" w14:textId="77777777" w:rsidR="00946108" w:rsidRPr="00A1776F" w:rsidRDefault="00946108" w:rsidP="00946108">
      <w:pPr>
        <w:pStyle w:val="ae"/>
        <w:numPr>
          <w:ilvl w:val="0"/>
          <w:numId w:val="20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введен курс "</w:t>
      </w:r>
      <w:proofErr w:type="spellStart"/>
      <w:r w:rsidRPr="00A1776F">
        <w:rPr>
          <w:rFonts w:eastAsia="Times New Roman"/>
          <w:sz w:val="28"/>
          <w:szCs w:val="28"/>
          <w:lang w:eastAsia="ru-RU"/>
        </w:rPr>
        <w:t>Районоведение</w:t>
      </w:r>
      <w:proofErr w:type="spellEnd"/>
      <w:r w:rsidRPr="00A1776F">
        <w:rPr>
          <w:rFonts w:eastAsia="Times New Roman"/>
          <w:sz w:val="28"/>
          <w:szCs w:val="28"/>
          <w:lang w:eastAsia="ru-RU"/>
        </w:rPr>
        <w:t>";</w:t>
      </w:r>
    </w:p>
    <w:p w14:paraId="05B096D1" w14:textId="77777777" w:rsidR="00946108" w:rsidRPr="00A1776F" w:rsidRDefault="00946108" w:rsidP="00946108">
      <w:pPr>
        <w:pStyle w:val="ae"/>
        <w:numPr>
          <w:ilvl w:val="0"/>
          <w:numId w:val="20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реализуются цикл занятий "Разговоры о важном";</w:t>
      </w:r>
    </w:p>
    <w:p w14:paraId="629681D4" w14:textId="77777777" w:rsidR="00946108" w:rsidRPr="00A1776F" w:rsidRDefault="00946108" w:rsidP="00946108">
      <w:pPr>
        <w:pStyle w:val="ae"/>
        <w:numPr>
          <w:ilvl w:val="0"/>
          <w:numId w:val="20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proofErr w:type="spellStart"/>
      <w:r w:rsidRPr="00A1776F">
        <w:rPr>
          <w:rFonts w:eastAsia="Times New Roman"/>
          <w:sz w:val="28"/>
          <w:szCs w:val="28"/>
          <w:lang w:eastAsia="ru-RU"/>
        </w:rPr>
        <w:t>киноуроки</w:t>
      </w:r>
      <w:proofErr w:type="spellEnd"/>
      <w:r w:rsidRPr="00A1776F">
        <w:rPr>
          <w:rFonts w:eastAsia="Times New Roman"/>
          <w:sz w:val="28"/>
          <w:szCs w:val="28"/>
          <w:lang w:eastAsia="ru-RU"/>
        </w:rPr>
        <w:t xml:space="preserve"> о Великой Отечественной войне;</w:t>
      </w:r>
    </w:p>
    <w:p w14:paraId="42FF7ACE" w14:textId="77777777" w:rsidR="00946108" w:rsidRPr="00A1776F" w:rsidRDefault="00946108" w:rsidP="00946108">
      <w:pPr>
        <w:pStyle w:val="ae"/>
        <w:numPr>
          <w:ilvl w:val="0"/>
          <w:numId w:val="20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"Вахта памяти";</w:t>
      </w:r>
    </w:p>
    <w:p w14:paraId="5E17140A" w14:textId="77777777" w:rsidR="00946108" w:rsidRPr="00A1776F" w:rsidRDefault="00946108" w:rsidP="00946108">
      <w:pPr>
        <w:pStyle w:val="ae"/>
        <w:numPr>
          <w:ilvl w:val="0"/>
          <w:numId w:val="20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волонтерское движение.</w:t>
      </w:r>
    </w:p>
    <w:p w14:paraId="3668B05B" w14:textId="77777777" w:rsidR="00946108" w:rsidRPr="00A1776F" w:rsidRDefault="00946108" w:rsidP="00946108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 xml:space="preserve">Огромный вклад в развитие образования района вносит наш социальный партнер </w:t>
      </w:r>
      <w:r w:rsidRPr="00A1776F">
        <w:rPr>
          <w:rFonts w:eastAsia="Times New Roman"/>
          <w:b/>
          <w:sz w:val="28"/>
          <w:szCs w:val="28"/>
          <w:lang w:eastAsia="ru-RU"/>
        </w:rPr>
        <w:t>ОАО "Российские железные дороги</w:t>
      </w:r>
      <w:r w:rsidRPr="00A1776F">
        <w:rPr>
          <w:rFonts w:eastAsia="Times New Roman"/>
          <w:sz w:val="28"/>
          <w:szCs w:val="28"/>
          <w:lang w:eastAsia="ru-RU"/>
        </w:rPr>
        <w:t xml:space="preserve">". При их участии за 4 года были отремонтированы и оснащены учебным оборудованием 8 образовательных учреждения – школ и детских садов на сумму порядка </w:t>
      </w:r>
      <w:r w:rsidRPr="00A1776F">
        <w:rPr>
          <w:rFonts w:eastAsia="Times New Roman"/>
          <w:b/>
          <w:sz w:val="28"/>
          <w:szCs w:val="28"/>
          <w:lang w:eastAsia="ru-RU"/>
        </w:rPr>
        <w:t>60</w:t>
      </w:r>
      <w:r w:rsidRPr="00A1776F">
        <w:rPr>
          <w:rFonts w:eastAsia="Times New Roman"/>
          <w:sz w:val="28"/>
          <w:szCs w:val="28"/>
          <w:lang w:eastAsia="ru-RU"/>
        </w:rPr>
        <w:t xml:space="preserve"> млн рублей. В этом году на ремонт объектов социальной сферы компания уже направила более </w:t>
      </w:r>
      <w:r w:rsidRPr="00A1776F">
        <w:rPr>
          <w:rFonts w:eastAsia="Times New Roman"/>
          <w:b/>
          <w:sz w:val="28"/>
          <w:szCs w:val="28"/>
          <w:lang w:eastAsia="ru-RU"/>
        </w:rPr>
        <w:t>54</w:t>
      </w:r>
      <w:r w:rsidRPr="00A1776F">
        <w:rPr>
          <w:rFonts w:eastAsia="Times New Roman"/>
          <w:sz w:val="28"/>
          <w:szCs w:val="28"/>
          <w:lang w:eastAsia="ru-RU"/>
        </w:rPr>
        <w:t xml:space="preserve"> млн рублей.</w:t>
      </w:r>
    </w:p>
    <w:p w14:paraId="69425C09" w14:textId="77777777" w:rsidR="00946108" w:rsidRPr="00A1776F" w:rsidRDefault="00946108" w:rsidP="00946108">
      <w:pPr>
        <w:ind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Планы на развитие образования в 2023-2024 годах:</w:t>
      </w:r>
    </w:p>
    <w:p w14:paraId="31D1C253" w14:textId="77777777" w:rsidR="00946108" w:rsidRPr="00A1776F" w:rsidRDefault="00946108" w:rsidP="00946108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привлечь 150 млн рублей на реализацию проектов Благоустройство сельских территорий во все учреждения;</w:t>
      </w:r>
    </w:p>
    <w:p w14:paraId="5718CA0F" w14:textId="77777777" w:rsidR="00946108" w:rsidRPr="00A1776F" w:rsidRDefault="00946108" w:rsidP="00946108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обновить материально- техническую базу школ и детские сады цифровыми лабораториями и компьютерным оборудованием;</w:t>
      </w:r>
    </w:p>
    <w:p w14:paraId="6D0C8E78" w14:textId="77777777" w:rsidR="00946108" w:rsidRPr="00A1776F" w:rsidRDefault="00946108" w:rsidP="00946108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обеспечить 7 школ элементами антитеррористической защищённости;</w:t>
      </w:r>
    </w:p>
    <w:p w14:paraId="15C27673" w14:textId="77777777" w:rsidR="00946108" w:rsidRPr="00A1776F" w:rsidRDefault="00946108" w:rsidP="00946108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открыть 2 школы полного дня;</w:t>
      </w:r>
    </w:p>
    <w:p w14:paraId="6046E022" w14:textId="77777777" w:rsidR="00946108" w:rsidRPr="00A1776F" w:rsidRDefault="00946108" w:rsidP="00946108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во всех школах на территории установить флагштоки;</w:t>
      </w:r>
    </w:p>
    <w:p w14:paraId="1A1167B3" w14:textId="77777777" w:rsidR="00946108" w:rsidRPr="00A1776F" w:rsidRDefault="00946108" w:rsidP="00946108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открыть 10 "Точек роста";</w:t>
      </w:r>
    </w:p>
    <w:p w14:paraId="28C3EE5C" w14:textId="77777777" w:rsidR="00946108" w:rsidRPr="00A1776F" w:rsidRDefault="00946108" w:rsidP="00946108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в Железнодорожном лицее провести капитальный ремонт стадиона и столовой;</w:t>
      </w:r>
    </w:p>
    <w:p w14:paraId="7F9BF8F7" w14:textId="77777777" w:rsidR="00946108" w:rsidRPr="00A1776F" w:rsidRDefault="00946108" w:rsidP="00946108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 xml:space="preserve">отремонтировать кровлю в школе п. </w:t>
      </w:r>
      <w:proofErr w:type="spellStart"/>
      <w:r w:rsidRPr="00A1776F">
        <w:rPr>
          <w:rFonts w:eastAsia="Times New Roman"/>
          <w:sz w:val="28"/>
          <w:szCs w:val="28"/>
          <w:lang w:eastAsia="ru-RU"/>
        </w:rPr>
        <w:t>Солони</w:t>
      </w:r>
      <w:proofErr w:type="spellEnd"/>
      <w:r w:rsidRPr="00A1776F">
        <w:rPr>
          <w:rFonts w:eastAsia="Times New Roman"/>
          <w:sz w:val="28"/>
          <w:szCs w:val="28"/>
          <w:lang w:eastAsia="ru-RU"/>
        </w:rPr>
        <w:t xml:space="preserve">, детский сад в п. </w:t>
      </w:r>
      <w:proofErr w:type="spellStart"/>
      <w:r w:rsidRPr="00A1776F">
        <w:rPr>
          <w:rFonts w:eastAsia="Times New Roman"/>
          <w:sz w:val="28"/>
          <w:szCs w:val="28"/>
          <w:lang w:eastAsia="ru-RU"/>
        </w:rPr>
        <w:t>Сулук</w:t>
      </w:r>
      <w:proofErr w:type="spellEnd"/>
      <w:r w:rsidRPr="00A1776F">
        <w:rPr>
          <w:rFonts w:eastAsia="Times New Roman"/>
          <w:sz w:val="28"/>
          <w:szCs w:val="28"/>
          <w:lang w:eastAsia="ru-RU"/>
        </w:rPr>
        <w:t>;</w:t>
      </w:r>
    </w:p>
    <w:p w14:paraId="1DAB08C1" w14:textId="77777777" w:rsidR="00946108" w:rsidRPr="00A1776F" w:rsidRDefault="00946108" w:rsidP="00946108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благоустроить детские площадки в учреждениях образования;</w:t>
      </w:r>
    </w:p>
    <w:p w14:paraId="457B92AE" w14:textId="77777777" w:rsidR="00946108" w:rsidRPr="00A1776F" w:rsidRDefault="00946108" w:rsidP="00946108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провести капитальный ремонт бассейна в Многопрофильном лицее;</w:t>
      </w:r>
    </w:p>
    <w:p w14:paraId="30B6EA63" w14:textId="77777777" w:rsidR="00946108" w:rsidRPr="00A1776F" w:rsidRDefault="00946108" w:rsidP="00946108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осуществить ремонт здания Железнодорожного лицея;</w:t>
      </w:r>
    </w:p>
    <w:p w14:paraId="744AB53F" w14:textId="77777777" w:rsidR="00946108" w:rsidRPr="00A1776F" w:rsidRDefault="00946108" w:rsidP="00946108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построить новую школу на 800 мест в п. Чегдомын.</w:t>
      </w:r>
    </w:p>
    <w:p w14:paraId="7118378E" w14:textId="77777777" w:rsidR="00946108" w:rsidRPr="00A1776F" w:rsidRDefault="00946108" w:rsidP="00946108">
      <w:pPr>
        <w:ind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 xml:space="preserve">Проблемы отрасли образования, которые остаются актуальными – это пополнение педагогических коллективов молодыми квалифицированными </w:t>
      </w:r>
      <w:r w:rsidRPr="00A1776F">
        <w:rPr>
          <w:rFonts w:eastAsia="Times New Roman"/>
          <w:sz w:val="28"/>
          <w:szCs w:val="28"/>
          <w:lang w:eastAsia="ru-RU"/>
        </w:rPr>
        <w:lastRenderedPageBreak/>
        <w:t>кадрами. Средний возраст педагога 56 лет. Поэтому будем продолжать вести активную работу по привлечению педагогов в район.</w:t>
      </w:r>
    </w:p>
    <w:p w14:paraId="49184496" w14:textId="77777777" w:rsidR="00946108" w:rsidRPr="00A1776F" w:rsidRDefault="00946108" w:rsidP="00946108">
      <w:pPr>
        <w:ind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</w:p>
    <w:p w14:paraId="430C0E07" w14:textId="77777777" w:rsidR="00946108" w:rsidRPr="00A1776F" w:rsidRDefault="00946108" w:rsidP="00946108">
      <w:pPr>
        <w:ind w:firstLine="709"/>
        <w:jc w:val="center"/>
        <w:textAlignment w:val="top"/>
        <w:rPr>
          <w:rFonts w:eastAsia="Times New Roman"/>
          <w:sz w:val="28"/>
          <w:szCs w:val="28"/>
          <w:lang w:eastAsia="ru-RU"/>
        </w:rPr>
      </w:pPr>
      <w:r w:rsidRPr="00A1776F">
        <w:rPr>
          <w:rFonts w:eastAsia="Times New Roman"/>
          <w:sz w:val="28"/>
          <w:szCs w:val="28"/>
          <w:lang w:eastAsia="ru-RU"/>
        </w:rPr>
        <w:t>КУЛЬТУРА</w:t>
      </w:r>
    </w:p>
    <w:p w14:paraId="4082ECB9" w14:textId="77777777" w:rsidR="00946108" w:rsidRPr="00A1776F" w:rsidRDefault="00946108" w:rsidP="00946108">
      <w:pPr>
        <w:ind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</w:p>
    <w:p w14:paraId="79C0484D" w14:textId="77777777" w:rsidR="00946108" w:rsidRPr="00A1776F" w:rsidRDefault="00946108" w:rsidP="00946108">
      <w:pPr>
        <w:pStyle w:val="af4"/>
        <w:spacing w:before="0" w:beforeAutospacing="0" w:after="0" w:afterAutospacing="0"/>
        <w:ind w:firstLine="709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 w:rsidRPr="00A1776F">
        <w:rPr>
          <w:rFonts w:eastAsiaTheme="minorHAnsi"/>
          <w:b/>
          <w:sz w:val="28"/>
          <w:szCs w:val="28"/>
          <w:lang w:eastAsia="en-US"/>
        </w:rPr>
        <w:t>Чтобы КУЛЬТУРА</w:t>
      </w:r>
      <w:r w:rsidRPr="00A1776F">
        <w:rPr>
          <w:rFonts w:eastAsiaTheme="minorHAnsi"/>
          <w:sz w:val="28"/>
          <w:szCs w:val="28"/>
          <w:lang w:eastAsia="en-US"/>
        </w:rPr>
        <w:t xml:space="preserve"> в районе была доступной – за период 2020-2022 год проделана большая работа по участию в нацпроекте "Культура":</w:t>
      </w:r>
    </w:p>
    <w:p w14:paraId="60A29CAB" w14:textId="77777777" w:rsidR="00946108" w:rsidRPr="00A1776F" w:rsidRDefault="00946108" w:rsidP="00946108">
      <w:pPr>
        <w:pStyle w:val="af4"/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color w:val="000000" w:themeColor="text1"/>
          <w:sz w:val="28"/>
          <w:szCs w:val="28"/>
        </w:rPr>
      </w:pPr>
      <w:r w:rsidRPr="00A1776F">
        <w:rPr>
          <w:color w:val="000000" w:themeColor="text1"/>
          <w:sz w:val="28"/>
          <w:szCs w:val="28"/>
        </w:rPr>
        <w:t>Центральная библиотека п. Чегдомын приобрела статус модельной библиотеки. На очереди центральная детская библиотека;</w:t>
      </w:r>
    </w:p>
    <w:p w14:paraId="59613F23" w14:textId="77777777" w:rsidR="00946108" w:rsidRPr="00A1776F" w:rsidRDefault="00946108" w:rsidP="00946108">
      <w:pPr>
        <w:pStyle w:val="af4"/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color w:val="000000" w:themeColor="text1"/>
          <w:sz w:val="28"/>
          <w:szCs w:val="28"/>
        </w:rPr>
      </w:pPr>
      <w:r w:rsidRPr="00A1776F">
        <w:rPr>
          <w:rFonts w:eastAsiaTheme="minorHAnsi"/>
          <w:sz w:val="28"/>
          <w:szCs w:val="28"/>
          <w:lang w:eastAsia="en-US"/>
        </w:rPr>
        <w:t xml:space="preserve">капитально отремонтированы сельские дома культуры в населенных пунктах </w:t>
      </w:r>
      <w:proofErr w:type="spellStart"/>
      <w:r w:rsidRPr="00A1776F">
        <w:rPr>
          <w:rFonts w:eastAsiaTheme="minorHAnsi"/>
          <w:sz w:val="28"/>
          <w:szCs w:val="28"/>
          <w:lang w:eastAsia="en-US"/>
        </w:rPr>
        <w:t>Аланап</w:t>
      </w:r>
      <w:proofErr w:type="spellEnd"/>
      <w:r w:rsidRPr="00A1776F">
        <w:rPr>
          <w:rFonts w:eastAsiaTheme="minorHAnsi"/>
          <w:sz w:val="28"/>
          <w:szCs w:val="28"/>
          <w:lang w:eastAsia="en-US"/>
        </w:rPr>
        <w:t xml:space="preserve"> и Средний Ургал – 27 млн рублей;</w:t>
      </w:r>
    </w:p>
    <w:p w14:paraId="02BFF497" w14:textId="77777777" w:rsidR="00946108" w:rsidRPr="00A1776F" w:rsidRDefault="00946108" w:rsidP="00946108">
      <w:pPr>
        <w:pStyle w:val="af4"/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 w:rsidRPr="00A1776F">
        <w:rPr>
          <w:rFonts w:eastAsiaTheme="minorHAnsi"/>
          <w:sz w:val="28"/>
          <w:szCs w:val="28"/>
          <w:lang w:eastAsia="en-US"/>
        </w:rPr>
        <w:t xml:space="preserve">приобретено два автоклуба, благодаря которым началась работа </w:t>
      </w:r>
      <w:r w:rsidRPr="00A1776F">
        <w:rPr>
          <w:color w:val="000000" w:themeColor="text1"/>
          <w:sz w:val="28"/>
          <w:szCs w:val="28"/>
        </w:rPr>
        <w:t>выездных мероприятий в отдаленные поселения района;</w:t>
      </w:r>
    </w:p>
    <w:p w14:paraId="1916F44A" w14:textId="77777777" w:rsidR="00946108" w:rsidRPr="00A1776F" w:rsidRDefault="00946108" w:rsidP="00946108">
      <w:pPr>
        <w:pStyle w:val="ae"/>
        <w:numPr>
          <w:ilvl w:val="0"/>
          <w:numId w:val="2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детские школы искусств пополнились и обновились звуковым оборудованием и музыкальными инструментами;</w:t>
      </w:r>
    </w:p>
    <w:p w14:paraId="20A66D8A" w14:textId="77777777" w:rsidR="00946108" w:rsidRPr="00A1776F" w:rsidRDefault="00946108" w:rsidP="00946108">
      <w:pPr>
        <w:pStyle w:val="ae"/>
        <w:numPr>
          <w:ilvl w:val="0"/>
          <w:numId w:val="2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художественное отделение детской школы искусств в п. Чегдомын обрело новое, красивое, комфортное помещение – 18 млн рублей;</w:t>
      </w:r>
    </w:p>
    <w:p w14:paraId="2BC50985" w14:textId="77777777" w:rsidR="00946108" w:rsidRPr="00A1776F" w:rsidRDefault="00946108" w:rsidP="00946108">
      <w:pPr>
        <w:pStyle w:val="ae"/>
        <w:numPr>
          <w:ilvl w:val="0"/>
          <w:numId w:val="2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новое современное оснащение получил </w:t>
      </w:r>
      <w:proofErr w:type="spellStart"/>
      <w:r w:rsidRPr="00A1776F">
        <w:rPr>
          <w:sz w:val="28"/>
          <w:szCs w:val="28"/>
        </w:rPr>
        <w:t>Чегдомынский</w:t>
      </w:r>
      <w:proofErr w:type="spellEnd"/>
      <w:r w:rsidRPr="00A1776F">
        <w:rPr>
          <w:sz w:val="28"/>
          <w:szCs w:val="28"/>
        </w:rPr>
        <w:t xml:space="preserve"> краеведческий музей;</w:t>
      </w:r>
    </w:p>
    <w:p w14:paraId="410B0A9C" w14:textId="77777777" w:rsidR="00946108" w:rsidRPr="00A1776F" w:rsidRDefault="00946108" w:rsidP="00946108">
      <w:pPr>
        <w:pStyle w:val="ae"/>
        <w:numPr>
          <w:ilvl w:val="0"/>
          <w:numId w:val="22"/>
        </w:numPr>
        <w:tabs>
          <w:tab w:val="left" w:pos="1134"/>
        </w:tabs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A1776F">
        <w:rPr>
          <w:sz w:val="28"/>
          <w:szCs w:val="28"/>
        </w:rPr>
        <w:t>11 апреля мы распахнули двери обновленной музыкальной школы в п</w:t>
      </w:r>
      <w:r w:rsidRPr="00A1776F">
        <w:rPr>
          <w:color w:val="000000" w:themeColor="text1"/>
          <w:sz w:val="28"/>
          <w:szCs w:val="28"/>
        </w:rPr>
        <w:t>. Чегдомын, где сосредоточены все плюсы современных технологий, начиная от умной системы теплоснабжения и вентиляции, заканчивая новыми музыкальными инструментами. Огромное спасибо Правительству Хабаровского края, за колоссальную поддержку – 70 млн рублей;</w:t>
      </w:r>
    </w:p>
    <w:p w14:paraId="5FA2CD99" w14:textId="77777777" w:rsidR="00946108" w:rsidRPr="00A1776F" w:rsidRDefault="00946108" w:rsidP="00946108">
      <w:pPr>
        <w:pStyle w:val="ae"/>
        <w:numPr>
          <w:ilvl w:val="0"/>
          <w:numId w:val="22"/>
        </w:numPr>
        <w:tabs>
          <w:tab w:val="left" w:pos="1134"/>
        </w:tabs>
        <w:ind w:left="0" w:firstLine="709"/>
        <w:contextualSpacing w:val="0"/>
        <w:jc w:val="both"/>
        <w:rPr>
          <w:b/>
          <w:sz w:val="28"/>
          <w:szCs w:val="28"/>
        </w:rPr>
      </w:pPr>
      <w:r w:rsidRPr="00A1776F">
        <w:rPr>
          <w:color w:val="000000" w:themeColor="text1"/>
          <w:sz w:val="28"/>
          <w:szCs w:val="28"/>
        </w:rPr>
        <w:t>в активной фазе, реконструкция самого большого детского центра, который находится в железнодорожной столице района – в поселке Новый Ургал – 125 млн рублей. Где, с комфортом разместятся творческие детские коллективы Детской школы искусств. И к 1 сентября 2023 года школа откроет свои двери.</w:t>
      </w:r>
    </w:p>
    <w:p w14:paraId="03B65900" w14:textId="77777777" w:rsidR="00946108" w:rsidRPr="00A1776F" w:rsidRDefault="00946108" w:rsidP="00946108">
      <w:pPr>
        <w:ind w:firstLine="709"/>
        <w:jc w:val="both"/>
        <w:rPr>
          <w:b/>
          <w:sz w:val="28"/>
          <w:szCs w:val="28"/>
        </w:rPr>
      </w:pPr>
      <w:r w:rsidRPr="00A1776F">
        <w:rPr>
          <w:b/>
          <w:sz w:val="28"/>
          <w:szCs w:val="28"/>
        </w:rPr>
        <w:t>Общая сумма привлеченных средств – 300 млн рублей.</w:t>
      </w:r>
    </w:p>
    <w:p w14:paraId="0581167E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color w:val="000000" w:themeColor="text1"/>
          <w:sz w:val="28"/>
          <w:szCs w:val="28"/>
        </w:rPr>
        <w:t>Район активно принимает участие и по другим региональным целевым программам.</w:t>
      </w:r>
    </w:p>
    <w:p w14:paraId="444889CF" w14:textId="77777777" w:rsidR="00946108" w:rsidRPr="00A1776F" w:rsidRDefault="00946108" w:rsidP="00946108">
      <w:pPr>
        <w:ind w:firstLine="709"/>
        <w:jc w:val="both"/>
        <w:rPr>
          <w:color w:val="000000" w:themeColor="text1"/>
          <w:sz w:val="28"/>
          <w:szCs w:val="28"/>
        </w:rPr>
      </w:pPr>
      <w:r w:rsidRPr="00A1776F">
        <w:rPr>
          <w:color w:val="000000" w:themeColor="text1"/>
          <w:sz w:val="28"/>
          <w:szCs w:val="28"/>
        </w:rPr>
        <w:t xml:space="preserve">В рамках Федерального партийного проекта Единой России "Местный Дом культуры" на 3,5 млн рублей пополнилась материально-техническая база сельских домов культуры поселков Средний Ургал, Этыркэн, </w:t>
      </w:r>
      <w:proofErr w:type="spellStart"/>
      <w:r w:rsidRPr="00A1776F">
        <w:rPr>
          <w:color w:val="000000" w:themeColor="text1"/>
          <w:sz w:val="28"/>
          <w:szCs w:val="28"/>
        </w:rPr>
        <w:t>Солони</w:t>
      </w:r>
      <w:proofErr w:type="spellEnd"/>
      <w:r w:rsidRPr="00A1776F">
        <w:rPr>
          <w:color w:val="000000" w:themeColor="text1"/>
          <w:sz w:val="28"/>
          <w:szCs w:val="28"/>
        </w:rPr>
        <w:t xml:space="preserve"> и Районного дома культуры п. Чегдомын. В 2023 году будет приобретено музыкальное оснащение и одежда сцены, мебели для сельских домов культуры п. Чекунда, Эльга, </w:t>
      </w:r>
      <w:proofErr w:type="spellStart"/>
      <w:r w:rsidRPr="00A1776F">
        <w:rPr>
          <w:color w:val="000000" w:themeColor="text1"/>
          <w:sz w:val="28"/>
          <w:szCs w:val="28"/>
        </w:rPr>
        <w:t>Герби</w:t>
      </w:r>
      <w:proofErr w:type="spellEnd"/>
      <w:r w:rsidRPr="00A1776F">
        <w:rPr>
          <w:color w:val="000000" w:themeColor="text1"/>
          <w:sz w:val="28"/>
          <w:szCs w:val="28"/>
        </w:rPr>
        <w:t xml:space="preserve"> и </w:t>
      </w:r>
      <w:proofErr w:type="spellStart"/>
      <w:r w:rsidRPr="00A1776F">
        <w:rPr>
          <w:color w:val="000000" w:themeColor="text1"/>
          <w:sz w:val="28"/>
          <w:szCs w:val="28"/>
        </w:rPr>
        <w:t>Солони</w:t>
      </w:r>
      <w:proofErr w:type="spellEnd"/>
      <w:r w:rsidRPr="00A1776F">
        <w:rPr>
          <w:color w:val="000000" w:themeColor="text1"/>
          <w:sz w:val="28"/>
          <w:szCs w:val="28"/>
        </w:rPr>
        <w:t xml:space="preserve">. </w:t>
      </w:r>
    </w:p>
    <w:p w14:paraId="2DDBA038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Учреждения культуры района ежегодно учувствуют в Краевом конкурсе на лучшее учреждение культуры и на лучшего сельского работника в Хабаровском крае. Привлечена субсидия 500,0 тыс. рублей. </w:t>
      </w:r>
    </w:p>
    <w:p w14:paraId="5D9E4BE6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Одаренные дети детских школ искусств с достоинством представляют наш район на международных, всероссийских и региональных конкурсах занимая призовые места. Наряду с детьми с наилучшими результатами в </w:t>
      </w:r>
      <w:r w:rsidRPr="00A1776F">
        <w:rPr>
          <w:sz w:val="28"/>
          <w:szCs w:val="28"/>
        </w:rPr>
        <w:lastRenderedPageBreak/>
        <w:t xml:space="preserve">конкурсах учувствуют и педагоги. Традиционно каждый год творческие заслуги ребят отмечаются Губернатором края. </w:t>
      </w:r>
    </w:p>
    <w:p w14:paraId="1CD2A24E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Верхнебуреинский район насыщен гастролями краевых учреждений культуры. </w:t>
      </w:r>
    </w:p>
    <w:p w14:paraId="57A94574" w14:textId="77777777" w:rsidR="00946108" w:rsidRPr="00A1776F" w:rsidRDefault="00946108" w:rsidP="00946108">
      <w:pPr>
        <w:ind w:firstLine="709"/>
        <w:jc w:val="both"/>
        <w:rPr>
          <w:color w:val="000000" w:themeColor="text1"/>
          <w:sz w:val="28"/>
          <w:szCs w:val="28"/>
        </w:rPr>
      </w:pPr>
      <w:r w:rsidRPr="00A1776F">
        <w:rPr>
          <w:color w:val="000000" w:themeColor="text1"/>
          <w:sz w:val="28"/>
          <w:szCs w:val="28"/>
        </w:rPr>
        <w:t>При поддержке Государственной программы Хабаровского края "Развитие коренных малочисленных народов Севера, Сибири и Дальнего Востока РФ" проводится фестиваль эвенкийской культуры "</w:t>
      </w:r>
      <w:proofErr w:type="spellStart"/>
      <w:r w:rsidRPr="00A1776F">
        <w:rPr>
          <w:color w:val="000000" w:themeColor="text1"/>
          <w:sz w:val="28"/>
          <w:szCs w:val="28"/>
        </w:rPr>
        <w:t>Бакалдын</w:t>
      </w:r>
      <w:proofErr w:type="spellEnd"/>
      <w:r w:rsidRPr="00A1776F">
        <w:rPr>
          <w:color w:val="000000" w:themeColor="text1"/>
          <w:sz w:val="28"/>
          <w:szCs w:val="28"/>
        </w:rPr>
        <w:t xml:space="preserve">". </w:t>
      </w:r>
    </w:p>
    <w:p w14:paraId="13DA590C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b/>
          <w:color w:val="000000" w:themeColor="text1"/>
          <w:sz w:val="28"/>
          <w:szCs w:val="28"/>
        </w:rPr>
        <w:t>Пушкинская карта</w:t>
      </w:r>
      <w:r w:rsidRPr="00A1776F">
        <w:rPr>
          <w:color w:val="000000" w:themeColor="text1"/>
          <w:sz w:val="28"/>
          <w:szCs w:val="28"/>
        </w:rPr>
        <w:t xml:space="preserve"> –</w:t>
      </w:r>
      <w:r w:rsidRPr="00A1776F">
        <w:rPr>
          <w:color w:val="333333"/>
          <w:sz w:val="28"/>
          <w:szCs w:val="28"/>
          <w:shd w:val="clear" w:color="auto" w:fill="FFFFFF"/>
        </w:rPr>
        <w:t xml:space="preserve"> </w:t>
      </w:r>
      <w:r w:rsidRPr="00A1776F">
        <w:rPr>
          <w:sz w:val="28"/>
          <w:szCs w:val="28"/>
        </w:rPr>
        <w:t>это программа культурного просвещения людей в возрасте от 14 до 22 лет позволяющая бесплатно посещать музеи, театры, кинотеатры, выставки, филармонии и другие учреждения культуры за счёт федерального бюджета.</w:t>
      </w:r>
    </w:p>
    <w:p w14:paraId="3A96D609" w14:textId="77777777" w:rsidR="00946108" w:rsidRPr="00A1776F" w:rsidRDefault="00946108" w:rsidP="009461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A1776F">
        <w:rPr>
          <w:sz w:val="28"/>
          <w:szCs w:val="28"/>
        </w:rPr>
        <w:t xml:space="preserve">На сегодняшний день пушкинскую карту получили 715 школьников и 297 студентов, в возрасте от 14 до 22 лет. В </w:t>
      </w:r>
      <w:r w:rsidRPr="00A1776F">
        <w:rPr>
          <w:rFonts w:eastAsia="Times New Roman"/>
          <w:color w:val="000000"/>
          <w:sz w:val="28"/>
          <w:szCs w:val="28"/>
        </w:rPr>
        <w:t>Верхнебуреинском районе по проекту "Пушкинская карта" подключено 4 учреждения культуры (РДК, музей, кинотеатр, библиотека). Проведено 192 мероприятия. Продано 4 368 билетов. Доход составляет 821 тыс. рублей.</w:t>
      </w:r>
    </w:p>
    <w:p w14:paraId="479DE558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b/>
          <w:sz w:val="28"/>
          <w:szCs w:val="28"/>
        </w:rPr>
        <w:t>В планах</w:t>
      </w:r>
      <w:r w:rsidRPr="00A1776F">
        <w:rPr>
          <w:sz w:val="28"/>
          <w:szCs w:val="28"/>
        </w:rPr>
        <w:t xml:space="preserve"> – создание нового, современного, интерактивного краеведческого музея. Разработан проект мастерской музейного проектирования компанией "</w:t>
      </w:r>
      <w:proofErr w:type="spellStart"/>
      <w:r w:rsidRPr="00A1776F">
        <w:rPr>
          <w:sz w:val="28"/>
          <w:szCs w:val="28"/>
        </w:rPr>
        <w:t>Кивеста</w:t>
      </w:r>
      <w:proofErr w:type="spellEnd"/>
      <w:r w:rsidRPr="00A1776F">
        <w:rPr>
          <w:sz w:val="28"/>
          <w:szCs w:val="28"/>
        </w:rPr>
        <w:t>" г. Москва. Затраты на ремонт и оснащение – более 100 млн рублей.</w:t>
      </w:r>
    </w:p>
    <w:p w14:paraId="0F744527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На данный момент завершен ремонт кровли, приступим к ремонтным работам фасада.</w:t>
      </w:r>
    </w:p>
    <w:p w14:paraId="7A8D9705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</w:p>
    <w:p w14:paraId="24E7A151" w14:textId="77777777" w:rsidR="00946108" w:rsidRPr="00A1776F" w:rsidRDefault="00946108" w:rsidP="00946108">
      <w:pPr>
        <w:ind w:firstLine="709"/>
        <w:jc w:val="center"/>
        <w:rPr>
          <w:sz w:val="28"/>
          <w:szCs w:val="28"/>
        </w:rPr>
      </w:pPr>
      <w:r w:rsidRPr="00A1776F">
        <w:rPr>
          <w:sz w:val="28"/>
          <w:szCs w:val="28"/>
        </w:rPr>
        <w:t>ЗДРАВООХРАНЕНИЕ</w:t>
      </w:r>
    </w:p>
    <w:p w14:paraId="652455B3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</w:p>
    <w:p w14:paraId="3DF8937D" w14:textId="77777777" w:rsidR="00946108" w:rsidRPr="00A1776F" w:rsidRDefault="00946108" w:rsidP="0094610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1776F">
        <w:rPr>
          <w:b/>
          <w:bCs/>
          <w:color w:val="000000" w:themeColor="text1"/>
          <w:sz w:val="28"/>
          <w:szCs w:val="28"/>
        </w:rPr>
        <w:t>Кратко о здравоохранении в районе</w:t>
      </w:r>
    </w:p>
    <w:p w14:paraId="043EE5A0" w14:textId="77777777" w:rsidR="00946108" w:rsidRPr="00A1776F" w:rsidRDefault="00946108" w:rsidP="0094610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1776F">
        <w:rPr>
          <w:bCs/>
          <w:color w:val="000000" w:themeColor="text1"/>
          <w:sz w:val="28"/>
          <w:szCs w:val="28"/>
        </w:rPr>
        <w:t>Вопросы здравоохранения относятся к полномочиям регионального уровня, но мы не можем оставаться в стороне и благодаря взаимопониманию с депутатским корпусом была принята программа кадрового обеспечения медицинскими работниками учреждений здравоохранения района.</w:t>
      </w:r>
    </w:p>
    <w:p w14:paraId="7BFBDBFA" w14:textId="77777777" w:rsidR="00946108" w:rsidRPr="00A1776F" w:rsidRDefault="00946108" w:rsidP="00946108">
      <w:pPr>
        <w:ind w:firstLine="709"/>
        <w:jc w:val="both"/>
        <w:rPr>
          <w:color w:val="000000" w:themeColor="text1"/>
          <w:sz w:val="28"/>
          <w:szCs w:val="28"/>
        </w:rPr>
      </w:pPr>
      <w:r w:rsidRPr="00A1776F">
        <w:rPr>
          <w:bCs/>
          <w:color w:val="000000" w:themeColor="text1"/>
          <w:sz w:val="28"/>
          <w:szCs w:val="28"/>
        </w:rPr>
        <w:t xml:space="preserve">В результате </w:t>
      </w:r>
      <w:r w:rsidRPr="00A1776F">
        <w:rPr>
          <w:color w:val="000000" w:themeColor="text1"/>
          <w:sz w:val="28"/>
          <w:szCs w:val="28"/>
        </w:rPr>
        <w:t>36 новых медработников прибыло в район за последние три года. Это больше, чем по всем районам края вместе взятым. 21 врач и 15 сотрудников средних медицинских специальностей пополнили центральную районную больницу п. Чегдомын и Частное учреждение здравоохранения п. Новый Ургал. Мы не делаем различий муниципальное это учреждение или частное.</w:t>
      </w:r>
    </w:p>
    <w:p w14:paraId="0832F026" w14:textId="77777777" w:rsidR="00946108" w:rsidRPr="00A1776F" w:rsidRDefault="00946108" w:rsidP="00946108">
      <w:pPr>
        <w:ind w:firstLine="709"/>
        <w:jc w:val="both"/>
        <w:rPr>
          <w:color w:val="000000" w:themeColor="text1"/>
          <w:sz w:val="28"/>
          <w:szCs w:val="28"/>
        </w:rPr>
      </w:pPr>
      <w:r w:rsidRPr="00A1776F">
        <w:rPr>
          <w:color w:val="000000" w:themeColor="text1"/>
          <w:sz w:val="28"/>
          <w:szCs w:val="28"/>
        </w:rPr>
        <w:t>Условия программы: в течении трех лет выплачивается по 300 тыс. рублей (ежегодно) специалистам с высшим образованием; по 200 тыс. рублей – со средним образованием; возможность приватизировать муниципальное жилье через 7 лет работы в медучреждениях района. Сегодня администрация района предоставила приезжим специалистам 20 служебных квартир. Затрачено из местного бюджета 8 млн рублей на выплаты медикам.</w:t>
      </w:r>
    </w:p>
    <w:p w14:paraId="25338BB1" w14:textId="77777777" w:rsidR="00946108" w:rsidRPr="00A1776F" w:rsidRDefault="00946108" w:rsidP="00946108">
      <w:pPr>
        <w:ind w:firstLine="709"/>
        <w:jc w:val="both"/>
        <w:rPr>
          <w:color w:val="000000" w:themeColor="text1"/>
          <w:sz w:val="28"/>
          <w:szCs w:val="28"/>
        </w:rPr>
      </w:pPr>
      <w:r w:rsidRPr="00A1776F">
        <w:rPr>
          <w:color w:val="000000" w:themeColor="text1"/>
          <w:sz w:val="28"/>
          <w:szCs w:val="28"/>
        </w:rPr>
        <w:t xml:space="preserve">Программа работает и работает эффективно! </w:t>
      </w:r>
    </w:p>
    <w:p w14:paraId="4582CD62" w14:textId="77777777" w:rsidR="00946108" w:rsidRPr="00A1776F" w:rsidRDefault="00946108" w:rsidP="00946108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A1776F">
        <w:rPr>
          <w:color w:val="000000" w:themeColor="text1"/>
          <w:sz w:val="28"/>
          <w:szCs w:val="28"/>
        </w:rPr>
        <w:lastRenderedPageBreak/>
        <w:t>В 2022 году Центральной районной больницей получен медицинский передвижной комплекс (маммограф и флюорограф) на платформе автомобиля КАМАЗ, на котором совершён объезд поселений района.</w:t>
      </w:r>
    </w:p>
    <w:p w14:paraId="460DF866" w14:textId="77777777" w:rsidR="00946108" w:rsidRPr="00A1776F" w:rsidRDefault="00946108" w:rsidP="00946108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14:paraId="20FF4C0E" w14:textId="77777777" w:rsidR="00946108" w:rsidRPr="00A1776F" w:rsidRDefault="00946108" w:rsidP="00946108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  <w:r w:rsidRPr="00A1776F">
        <w:rPr>
          <w:color w:val="000000" w:themeColor="text1"/>
          <w:sz w:val="28"/>
          <w:szCs w:val="28"/>
        </w:rPr>
        <w:t>СПОРТ И ФИЗИЧЕСКАЯ КУЛЬТУРА</w:t>
      </w:r>
    </w:p>
    <w:p w14:paraId="7D15773F" w14:textId="77777777" w:rsidR="00946108" w:rsidRPr="00A1776F" w:rsidRDefault="00946108" w:rsidP="00946108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3B8C94A3" w14:textId="77777777" w:rsidR="00946108" w:rsidRPr="00A1776F" w:rsidRDefault="00946108" w:rsidP="00946108">
      <w:pPr>
        <w:ind w:firstLine="709"/>
        <w:jc w:val="both"/>
        <w:rPr>
          <w:b/>
          <w:sz w:val="28"/>
          <w:szCs w:val="28"/>
        </w:rPr>
      </w:pPr>
      <w:r w:rsidRPr="00A1776F">
        <w:rPr>
          <w:b/>
          <w:sz w:val="28"/>
          <w:szCs w:val="28"/>
        </w:rPr>
        <w:t xml:space="preserve">Важная составляющая здоровья жителей района – это спорт и физическая культура. </w:t>
      </w:r>
    </w:p>
    <w:p w14:paraId="1B2F08A9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Поставили для себя задачу стать участниками проекта "Спорт – норма жизни", продвигать и развивать массовый спорт, создавать и улучшать условия для занятий физической активностью всех жителей Верхнебуреинского района.</w:t>
      </w:r>
    </w:p>
    <w:p w14:paraId="766BEDE5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Появляются новые спортивные объекты. </w:t>
      </w:r>
    </w:p>
    <w:p w14:paraId="2592545E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1 апреля 2019 года начал свою работу Бассейн </w:t>
      </w:r>
      <w:r w:rsidRPr="00A1776F">
        <w:rPr>
          <w:sz w:val="28"/>
          <w:szCs w:val="28"/>
          <w:lang w:val="en-US"/>
        </w:rPr>
        <w:t>H</w:t>
      </w:r>
      <w:r w:rsidRPr="00A1776F">
        <w:rPr>
          <w:sz w:val="28"/>
          <w:szCs w:val="28"/>
        </w:rPr>
        <w:t>2</w:t>
      </w:r>
      <w:r w:rsidRPr="00A1776F">
        <w:rPr>
          <w:sz w:val="28"/>
          <w:szCs w:val="28"/>
          <w:lang w:val="en-US"/>
        </w:rPr>
        <w:t>O</w:t>
      </w:r>
      <w:r w:rsidRPr="00A1776F">
        <w:rPr>
          <w:sz w:val="28"/>
          <w:szCs w:val="28"/>
        </w:rPr>
        <w:t>. За 4 гола работы бассейна его посетили 142,5 тыс. человек. Для работы в район был привлечен тренер по плаванию, дети выезжают на соревнования, проводимые в крае – выполняют юношеские и взрослые разряды. Бассейн стал площадкой для реализации сдачи норм ГТО – плавание для всех.</w:t>
      </w:r>
    </w:p>
    <w:p w14:paraId="79BB5C75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Замечательный подарок обрели </w:t>
      </w:r>
      <w:proofErr w:type="spellStart"/>
      <w:r w:rsidRPr="00A1776F">
        <w:rPr>
          <w:sz w:val="28"/>
          <w:szCs w:val="28"/>
        </w:rPr>
        <w:t>чегдомынцы</w:t>
      </w:r>
      <w:proofErr w:type="spellEnd"/>
      <w:r w:rsidRPr="00A1776F">
        <w:rPr>
          <w:sz w:val="28"/>
          <w:szCs w:val="28"/>
        </w:rPr>
        <w:t xml:space="preserve"> в прошлом году по федеральной программе "Спорт – норма жизни", при поддержке партии Единая Россия. Мы торжественно открыли физкультурно-оздоровительный комплекс открытого типа стоимостью – 35,7 млн рублей, который стал центром притяжения взрослых и детей в зимний период, что дает уверенность в его востребованности и в теплое время года. На этом объекте будет проходить централизованная сдача норм ГТО.</w:t>
      </w:r>
    </w:p>
    <w:p w14:paraId="23D6EB31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За период реализации комплекса ГТО в районе более 2 </w:t>
      </w:r>
      <w:proofErr w:type="spellStart"/>
      <w:r w:rsidRPr="00A1776F">
        <w:rPr>
          <w:sz w:val="28"/>
          <w:szCs w:val="28"/>
        </w:rPr>
        <w:t>тыс</w:t>
      </w:r>
      <w:proofErr w:type="spellEnd"/>
      <w:r w:rsidRPr="00A1776F">
        <w:rPr>
          <w:sz w:val="28"/>
          <w:szCs w:val="28"/>
        </w:rPr>
        <w:t xml:space="preserve"> человек получили медали.</w:t>
      </w:r>
    </w:p>
    <w:p w14:paraId="070985DB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К 1 сентября 2023 года:</w:t>
      </w:r>
    </w:p>
    <w:p w14:paraId="1360C7E0" w14:textId="77777777" w:rsidR="00946108" w:rsidRPr="00A1776F" w:rsidRDefault="00946108" w:rsidP="00946108">
      <w:pPr>
        <w:pStyle w:val="ae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в п. Чегдомын планируем к открытию новый объект спорта – Центр единоборств, который объединит ребят занимающихся каратэ, боксом. Там же планируются помещения для занятия фитнесом. Уже более 70 каратистов, 20 боксеров начали свои тренировки в этом здании. К 1 августа это объект обретет новый фасад, красивое ограждение, благоустроится прилегающая территория;</w:t>
      </w:r>
    </w:p>
    <w:p w14:paraId="02E0A163" w14:textId="77777777" w:rsidR="00946108" w:rsidRPr="00A1776F" w:rsidRDefault="00946108" w:rsidP="00946108">
      <w:pPr>
        <w:pStyle w:val="ae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в п. Новый Ургал в рамках социального партнёрства с ОАО "РЖД" на территории стадиона ЖДЛ появится футбольное поле с искусственным покрытием, 115 метров современной беговой дорожки. </w:t>
      </w:r>
    </w:p>
    <w:p w14:paraId="7E9C119A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На 2024 год ставим задачу – стать обладателями Универсального Спортивного Комплекса. Который планируем установить в п. Новый Ургал.</w:t>
      </w:r>
    </w:p>
    <w:p w14:paraId="445C3B75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</w:p>
    <w:p w14:paraId="2161C14F" w14:textId="77777777" w:rsidR="00946108" w:rsidRPr="00A1776F" w:rsidRDefault="00946108" w:rsidP="00946108">
      <w:pPr>
        <w:jc w:val="center"/>
        <w:rPr>
          <w:sz w:val="28"/>
          <w:szCs w:val="28"/>
        </w:rPr>
      </w:pPr>
      <w:r w:rsidRPr="00A1776F">
        <w:rPr>
          <w:sz w:val="28"/>
          <w:szCs w:val="28"/>
        </w:rPr>
        <w:t>КОМФОРТНАЯ СРЕДА ОБИТАНИЯ</w:t>
      </w:r>
    </w:p>
    <w:p w14:paraId="3E41CA51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</w:p>
    <w:p w14:paraId="7CFB5E5D" w14:textId="77777777" w:rsidR="00946108" w:rsidRPr="00A1776F" w:rsidRDefault="00946108" w:rsidP="00946108">
      <w:pPr>
        <w:ind w:firstLine="709"/>
        <w:jc w:val="both"/>
        <w:rPr>
          <w:b/>
          <w:sz w:val="28"/>
          <w:szCs w:val="28"/>
        </w:rPr>
      </w:pPr>
      <w:r w:rsidRPr="00A1776F">
        <w:rPr>
          <w:b/>
          <w:sz w:val="28"/>
          <w:szCs w:val="28"/>
        </w:rPr>
        <w:t>Наши муниципальные образования обустраиваются, благодаря федеральной программе "Благоустройство сельских территорий"</w:t>
      </w:r>
    </w:p>
    <w:p w14:paraId="526006ED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lastRenderedPageBreak/>
        <w:t xml:space="preserve">С 2 проектов на 4 млн рублей (2018 г.) до 44 проектов на 120 млн рублей (2023 г.)! Отличные показатели – 60 процентов от всех средств в крае получил наш район! </w:t>
      </w:r>
    </w:p>
    <w:p w14:paraId="48F696BA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Будут благоустроены объекты образования, культуры, спорта, общественные пространства в поселениях – </w:t>
      </w:r>
      <w:r w:rsidRPr="00A1776F">
        <w:rPr>
          <w:sz w:val="28"/>
          <w:szCs w:val="28"/>
          <w:lang w:val="x-none"/>
        </w:rPr>
        <w:t xml:space="preserve">благодаря федеральной поддержке. Сейчас важно не сбавлять </w:t>
      </w:r>
      <w:r w:rsidRPr="00A1776F">
        <w:rPr>
          <w:sz w:val="28"/>
          <w:szCs w:val="28"/>
        </w:rPr>
        <w:t>темпы</w:t>
      </w:r>
      <w:r w:rsidRPr="00A1776F">
        <w:rPr>
          <w:sz w:val="28"/>
          <w:szCs w:val="28"/>
          <w:lang w:val="x-none"/>
        </w:rPr>
        <w:t>.</w:t>
      </w:r>
    </w:p>
    <w:p w14:paraId="3701353D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Отмечу активных участников-поселений – Чегдомын, Тырма, </w:t>
      </w:r>
      <w:proofErr w:type="spellStart"/>
      <w:r w:rsidRPr="00A1776F">
        <w:rPr>
          <w:sz w:val="28"/>
          <w:szCs w:val="28"/>
        </w:rPr>
        <w:t>Сулук</w:t>
      </w:r>
      <w:proofErr w:type="spellEnd"/>
      <w:r w:rsidRPr="00A1776F">
        <w:rPr>
          <w:sz w:val="28"/>
          <w:szCs w:val="28"/>
        </w:rPr>
        <w:t xml:space="preserve">, </w:t>
      </w:r>
      <w:proofErr w:type="spellStart"/>
      <w:r w:rsidRPr="00A1776F">
        <w:rPr>
          <w:sz w:val="28"/>
          <w:szCs w:val="28"/>
        </w:rPr>
        <w:t>Солони</w:t>
      </w:r>
      <w:proofErr w:type="spellEnd"/>
      <w:r w:rsidRPr="00A1776F">
        <w:rPr>
          <w:sz w:val="28"/>
          <w:szCs w:val="28"/>
        </w:rPr>
        <w:t xml:space="preserve">, </w:t>
      </w:r>
      <w:proofErr w:type="spellStart"/>
      <w:r w:rsidRPr="00A1776F">
        <w:rPr>
          <w:sz w:val="28"/>
          <w:szCs w:val="28"/>
        </w:rPr>
        <w:t>Герби</w:t>
      </w:r>
      <w:proofErr w:type="spellEnd"/>
      <w:r w:rsidRPr="00A1776F">
        <w:rPr>
          <w:sz w:val="28"/>
          <w:szCs w:val="28"/>
        </w:rPr>
        <w:t xml:space="preserve">, </w:t>
      </w:r>
      <w:proofErr w:type="spellStart"/>
      <w:r w:rsidRPr="00A1776F">
        <w:rPr>
          <w:sz w:val="28"/>
          <w:szCs w:val="28"/>
        </w:rPr>
        <w:t>Алонка</w:t>
      </w:r>
      <w:proofErr w:type="spellEnd"/>
      <w:r w:rsidRPr="00A1776F">
        <w:rPr>
          <w:sz w:val="28"/>
          <w:szCs w:val="28"/>
        </w:rPr>
        <w:t xml:space="preserve">. В 2022 году – присоединились Этыркэн, </w:t>
      </w:r>
      <w:proofErr w:type="spellStart"/>
      <w:r w:rsidRPr="00A1776F">
        <w:rPr>
          <w:sz w:val="28"/>
          <w:szCs w:val="28"/>
        </w:rPr>
        <w:t>Аланап</w:t>
      </w:r>
      <w:proofErr w:type="spellEnd"/>
      <w:r w:rsidRPr="00A1776F">
        <w:rPr>
          <w:sz w:val="28"/>
          <w:szCs w:val="28"/>
        </w:rPr>
        <w:t>. На 2023 год присоединился Софийск.</w:t>
      </w:r>
    </w:p>
    <w:p w14:paraId="44642C91" w14:textId="77777777" w:rsidR="00946108" w:rsidRPr="00A1776F" w:rsidRDefault="00946108" w:rsidP="00946108">
      <w:pPr>
        <w:ind w:firstLine="709"/>
        <w:jc w:val="both"/>
        <w:rPr>
          <w:sz w:val="28"/>
          <w:szCs w:val="28"/>
          <w:lang w:val="x-none"/>
        </w:rPr>
      </w:pPr>
      <w:r w:rsidRPr="00A1776F">
        <w:rPr>
          <w:sz w:val="28"/>
          <w:szCs w:val="28"/>
          <w:lang w:val="x-none"/>
        </w:rPr>
        <w:t>Вместе делаем территории привлекательными, повышаем безопасность и комфорт жизни земляков!</w:t>
      </w:r>
    </w:p>
    <w:p w14:paraId="520E947C" w14:textId="77777777" w:rsidR="00946108" w:rsidRPr="00A1776F" w:rsidRDefault="00946108" w:rsidP="00946108">
      <w:pPr>
        <w:ind w:firstLine="709"/>
        <w:jc w:val="both"/>
        <w:rPr>
          <w:rFonts w:eastAsia="Calibri"/>
          <w:b/>
          <w:sz w:val="28"/>
          <w:szCs w:val="28"/>
        </w:rPr>
      </w:pPr>
      <w:r w:rsidRPr="00A1776F">
        <w:rPr>
          <w:rFonts w:eastAsia="Calibri"/>
          <w:b/>
          <w:sz w:val="28"/>
          <w:szCs w:val="28"/>
        </w:rPr>
        <w:t>Комфортная среда</w:t>
      </w:r>
    </w:p>
    <w:p w14:paraId="146342C6" w14:textId="77777777" w:rsidR="00946108" w:rsidRPr="00A1776F" w:rsidRDefault="00946108" w:rsidP="00946108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A1776F">
        <w:rPr>
          <w:sz w:val="28"/>
          <w:szCs w:val="28"/>
        </w:rPr>
        <w:t>За четыре последних года улучшили результаты по индексу качества городской среды три поселения: Чегдомын, Новый Ургал, Тырма, куда зашел национальный проект "Жилье и городская среда".</w:t>
      </w:r>
    </w:p>
    <w:p w14:paraId="3F0564B8" w14:textId="77777777" w:rsidR="00946108" w:rsidRPr="00A1776F" w:rsidRDefault="00946108" w:rsidP="00946108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A1776F">
        <w:rPr>
          <w:sz w:val="28"/>
          <w:szCs w:val="28"/>
        </w:rPr>
        <w:t>14 дворовых и 19 общественных территорий заиграли новыми яркими красками. Цена вопроса – 91,3 млн рублей.</w:t>
      </w:r>
    </w:p>
    <w:p w14:paraId="4CF5C8ED" w14:textId="77777777" w:rsidR="00946108" w:rsidRPr="00A1776F" w:rsidRDefault="00946108" w:rsidP="00946108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A1776F">
        <w:rPr>
          <w:sz w:val="28"/>
          <w:szCs w:val="28"/>
        </w:rPr>
        <w:t>Программа "1000 дворов" направлена на улучшение социальной инфраструктуры и реализуется по поручению Президента Российской Федерации В.В. Путина. В 2022 году три придомовые территории п. Чегдомын превратились в большую игровую площадку с различными функциональными зонами.</w:t>
      </w:r>
    </w:p>
    <w:p w14:paraId="0C29FD06" w14:textId="77777777" w:rsidR="00946108" w:rsidRPr="00A1776F" w:rsidRDefault="00946108" w:rsidP="00946108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A1776F">
        <w:rPr>
          <w:sz w:val="28"/>
          <w:szCs w:val="28"/>
        </w:rPr>
        <w:t>В этом году в Чегдомыне появятся еще три современных мини-парка. Объем привлеченных средств – 44 млн рублей.</w:t>
      </w:r>
    </w:p>
    <w:p w14:paraId="41DC8940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Кроме того, Чегдомын является участником всероссийского конкурса лучших проектов создания комфортной среды в субъектах ДФО в 2023 году с проектом "Сквер "Молодежный" с обустройством парка "Патриот" на сумму 150,0 млн рублей, результаты конкурса ожидаем уже 28 апреля. </w:t>
      </w:r>
    </w:p>
    <w:p w14:paraId="448A2D53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b/>
          <w:sz w:val="28"/>
          <w:szCs w:val="28"/>
        </w:rPr>
        <w:t>Территория общественного самоуправления</w:t>
      </w:r>
      <w:r w:rsidRPr="00A1776F">
        <w:rPr>
          <w:sz w:val="28"/>
          <w:szCs w:val="28"/>
        </w:rPr>
        <w:t xml:space="preserve"> (ТОС) – инструмент, позволяющий жителям обустраивать окружающее их пространство под свои нужды, привлекая средства из краевого бюджета.</w:t>
      </w:r>
    </w:p>
    <w:p w14:paraId="03F9912A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"Хотим жить комфортно!" – заявляют активисты 72 ТОС и делают для этого немало добрых дел: </w:t>
      </w:r>
    </w:p>
    <w:p w14:paraId="18429ABA" w14:textId="77777777" w:rsidR="00946108" w:rsidRPr="00A1776F" w:rsidRDefault="00946108" w:rsidP="00946108">
      <w:pPr>
        <w:pStyle w:val="ae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появляются современные площадку для сбора ТКО, спортивные площадка с уличными тренажерами;</w:t>
      </w:r>
    </w:p>
    <w:p w14:paraId="4E369A53" w14:textId="77777777" w:rsidR="00946108" w:rsidRPr="00A1776F" w:rsidRDefault="00946108" w:rsidP="00946108">
      <w:pPr>
        <w:pStyle w:val="ae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благоустраиваются памятники участникам ВОВ;</w:t>
      </w:r>
    </w:p>
    <w:p w14:paraId="1FCB4A4E" w14:textId="77777777" w:rsidR="00946108" w:rsidRPr="00A1776F" w:rsidRDefault="00946108" w:rsidP="00946108">
      <w:pPr>
        <w:pStyle w:val="ae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уличное освещение заходит и в отдаленные от центра улочки;</w:t>
      </w:r>
    </w:p>
    <w:p w14:paraId="54EE583E" w14:textId="77777777" w:rsidR="00946108" w:rsidRPr="00A1776F" w:rsidRDefault="00946108" w:rsidP="00946108">
      <w:pPr>
        <w:pStyle w:val="ae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устанавливаются пешеходные зоны, безопасное дорожное ограждение, дорожные знаки. Появились остановки.</w:t>
      </w:r>
    </w:p>
    <w:p w14:paraId="56BC2E6B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За последние 5 лет 44 проекта на общую сумму 39 млн рублей стали реальностью. На очереди еще 23 (23,5 млн рублей). Краевое финансирование программы ТОС, по решению Губернатора региона, увеличивается год от года.</w:t>
      </w:r>
    </w:p>
    <w:p w14:paraId="0C4DAE4B" w14:textId="77777777" w:rsidR="00946108" w:rsidRPr="00A1776F" w:rsidRDefault="00946108" w:rsidP="00946108">
      <w:pPr>
        <w:ind w:firstLine="709"/>
        <w:jc w:val="both"/>
        <w:rPr>
          <w:b/>
          <w:i/>
          <w:sz w:val="28"/>
          <w:szCs w:val="28"/>
        </w:rPr>
      </w:pPr>
      <w:r w:rsidRPr="00A1776F">
        <w:rPr>
          <w:b/>
          <w:i/>
          <w:sz w:val="28"/>
          <w:szCs w:val="28"/>
        </w:rPr>
        <w:t>Спасибо активным и неравнодушным жителям района.</w:t>
      </w:r>
    </w:p>
    <w:p w14:paraId="1B242A8C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</w:p>
    <w:p w14:paraId="5580F248" w14:textId="77777777" w:rsidR="00946108" w:rsidRPr="00A1776F" w:rsidRDefault="00946108" w:rsidP="00946108">
      <w:pPr>
        <w:jc w:val="center"/>
        <w:rPr>
          <w:sz w:val="28"/>
          <w:szCs w:val="28"/>
        </w:rPr>
      </w:pPr>
      <w:r w:rsidRPr="00A1776F">
        <w:rPr>
          <w:sz w:val="28"/>
          <w:szCs w:val="28"/>
        </w:rPr>
        <w:lastRenderedPageBreak/>
        <w:t>БЕЗОПАСНАЯ СРЕДА</w:t>
      </w:r>
    </w:p>
    <w:p w14:paraId="4EDBA18D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</w:p>
    <w:p w14:paraId="5AD17F8E" w14:textId="77777777" w:rsidR="00946108" w:rsidRPr="00A1776F" w:rsidRDefault="00946108" w:rsidP="00946108">
      <w:pPr>
        <w:ind w:firstLine="709"/>
        <w:jc w:val="both"/>
        <w:rPr>
          <w:b/>
          <w:sz w:val="28"/>
          <w:szCs w:val="28"/>
        </w:rPr>
      </w:pPr>
      <w:r w:rsidRPr="00A1776F">
        <w:rPr>
          <w:sz w:val="28"/>
          <w:szCs w:val="28"/>
        </w:rPr>
        <w:t>Безопасность наших жителей, всегда было и остаётся главным приоритетом работы исполнительной власти.</w:t>
      </w:r>
    </w:p>
    <w:p w14:paraId="3217428E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С </w:t>
      </w:r>
      <w:r w:rsidRPr="00A1776F">
        <w:rPr>
          <w:b/>
          <w:sz w:val="28"/>
          <w:szCs w:val="28"/>
        </w:rPr>
        <w:t>2021</w:t>
      </w:r>
      <w:r w:rsidRPr="00A1776F">
        <w:rPr>
          <w:sz w:val="28"/>
          <w:szCs w:val="28"/>
        </w:rPr>
        <w:t xml:space="preserve"> года район активно участвует в госпрограмме </w:t>
      </w:r>
      <w:r w:rsidRPr="00A1776F">
        <w:rPr>
          <w:b/>
          <w:sz w:val="28"/>
          <w:szCs w:val="28"/>
        </w:rPr>
        <w:t>"Обеспечение общественной безопасности и противодействия преступности в Хабаровском крае"</w:t>
      </w:r>
      <w:r w:rsidRPr="00A1776F">
        <w:rPr>
          <w:sz w:val="28"/>
          <w:szCs w:val="28"/>
        </w:rPr>
        <w:t>:</w:t>
      </w:r>
    </w:p>
    <w:p w14:paraId="4160FE81" w14:textId="77777777" w:rsidR="00946108" w:rsidRPr="00A1776F" w:rsidRDefault="00946108" w:rsidP="00946108">
      <w:pPr>
        <w:pStyle w:val="ae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776F">
        <w:rPr>
          <w:b/>
          <w:sz w:val="28"/>
          <w:szCs w:val="28"/>
        </w:rPr>
        <w:t>2021 год</w:t>
      </w:r>
      <w:r w:rsidRPr="00A1776F">
        <w:rPr>
          <w:sz w:val="28"/>
          <w:szCs w:val="28"/>
        </w:rPr>
        <w:t xml:space="preserve"> – это</w:t>
      </w:r>
      <w:r w:rsidRPr="00A1776F">
        <w:rPr>
          <w:b/>
          <w:sz w:val="28"/>
          <w:szCs w:val="28"/>
        </w:rPr>
        <w:t xml:space="preserve"> 2,8</w:t>
      </w:r>
      <w:r w:rsidRPr="00A1776F">
        <w:rPr>
          <w:sz w:val="28"/>
          <w:szCs w:val="28"/>
        </w:rPr>
        <w:t xml:space="preserve"> млн рублей;</w:t>
      </w:r>
    </w:p>
    <w:p w14:paraId="41106831" w14:textId="77777777" w:rsidR="00946108" w:rsidRPr="00A1776F" w:rsidRDefault="00946108" w:rsidP="00946108">
      <w:pPr>
        <w:pStyle w:val="ae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776F">
        <w:rPr>
          <w:b/>
          <w:sz w:val="28"/>
          <w:szCs w:val="28"/>
        </w:rPr>
        <w:t>2022 год</w:t>
      </w:r>
      <w:r w:rsidRPr="00A1776F">
        <w:rPr>
          <w:sz w:val="28"/>
          <w:szCs w:val="28"/>
        </w:rPr>
        <w:t xml:space="preserve"> – </w:t>
      </w:r>
      <w:r w:rsidRPr="00A1776F">
        <w:rPr>
          <w:b/>
          <w:sz w:val="28"/>
          <w:szCs w:val="28"/>
        </w:rPr>
        <w:t>4,25</w:t>
      </w:r>
      <w:r w:rsidRPr="00A1776F">
        <w:rPr>
          <w:sz w:val="28"/>
          <w:szCs w:val="28"/>
        </w:rPr>
        <w:t xml:space="preserve"> млн рублей;</w:t>
      </w:r>
    </w:p>
    <w:p w14:paraId="2D79E4A9" w14:textId="77777777" w:rsidR="00946108" w:rsidRPr="00A1776F" w:rsidRDefault="00946108" w:rsidP="00946108">
      <w:pPr>
        <w:pStyle w:val="ae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776F">
        <w:rPr>
          <w:b/>
          <w:sz w:val="28"/>
          <w:szCs w:val="28"/>
        </w:rPr>
        <w:t>2023 год</w:t>
      </w:r>
      <w:r w:rsidRPr="00A1776F">
        <w:rPr>
          <w:sz w:val="28"/>
          <w:szCs w:val="28"/>
        </w:rPr>
        <w:t xml:space="preserve"> – уже </w:t>
      </w:r>
      <w:r w:rsidRPr="00A1776F">
        <w:rPr>
          <w:b/>
          <w:sz w:val="28"/>
          <w:szCs w:val="28"/>
        </w:rPr>
        <w:t>5,0</w:t>
      </w:r>
      <w:r w:rsidRPr="00A1776F">
        <w:rPr>
          <w:sz w:val="28"/>
          <w:szCs w:val="28"/>
        </w:rPr>
        <w:t xml:space="preserve"> млн рублей.</w:t>
      </w:r>
    </w:p>
    <w:p w14:paraId="3845FE76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В краевом конкурсе по распределению субсидий в </w:t>
      </w:r>
      <w:r w:rsidRPr="00A1776F">
        <w:rPr>
          <w:b/>
          <w:sz w:val="28"/>
          <w:szCs w:val="28"/>
        </w:rPr>
        <w:t xml:space="preserve">2023 </w:t>
      </w:r>
      <w:r w:rsidRPr="00A1776F">
        <w:rPr>
          <w:sz w:val="28"/>
          <w:szCs w:val="28"/>
        </w:rPr>
        <w:t>году район</w:t>
      </w:r>
      <w:r w:rsidRPr="00A1776F">
        <w:rPr>
          <w:b/>
          <w:sz w:val="28"/>
          <w:szCs w:val="28"/>
        </w:rPr>
        <w:t xml:space="preserve"> занял вторую позицию после города Хабаровска.</w:t>
      </w:r>
    </w:p>
    <w:p w14:paraId="703FD140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Установлено более 50 камер видеонаблюдения, информация с которых круглосуточно поступает на единый диспетчерский пункт в дежурную часть полиции. Протянуто более 10 километров коммуникационных линий, обновлено программное обеспечение для качественной работы всей системы. </w:t>
      </w:r>
    </w:p>
    <w:p w14:paraId="5B4B8307" w14:textId="77777777" w:rsidR="00946108" w:rsidRPr="00A1776F" w:rsidRDefault="00946108" w:rsidP="00946108">
      <w:pPr>
        <w:ind w:firstLine="709"/>
        <w:jc w:val="both"/>
        <w:rPr>
          <w:b/>
          <w:sz w:val="28"/>
          <w:szCs w:val="28"/>
        </w:rPr>
      </w:pPr>
      <w:r w:rsidRPr="00A1776F">
        <w:rPr>
          <w:b/>
          <w:sz w:val="28"/>
          <w:szCs w:val="28"/>
        </w:rPr>
        <w:t>Благодарю руководство и коллектив ОМВД России по Верхнебуреинскому району за плодотворную работу в этом направлении.</w:t>
      </w:r>
    </w:p>
    <w:p w14:paraId="7AEE8A44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</w:p>
    <w:p w14:paraId="2C3B5408" w14:textId="77777777" w:rsidR="00946108" w:rsidRPr="00A1776F" w:rsidRDefault="00946108" w:rsidP="00946108">
      <w:pPr>
        <w:jc w:val="center"/>
        <w:rPr>
          <w:sz w:val="28"/>
          <w:szCs w:val="28"/>
        </w:rPr>
      </w:pPr>
      <w:r w:rsidRPr="00A1776F">
        <w:rPr>
          <w:sz w:val="28"/>
          <w:szCs w:val="28"/>
        </w:rPr>
        <w:t>УНИКАЛЬНЫЕ ПРАКТИКИ</w:t>
      </w:r>
    </w:p>
    <w:p w14:paraId="7B137E29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</w:p>
    <w:p w14:paraId="35DBE122" w14:textId="77777777" w:rsidR="00946108" w:rsidRPr="00A1776F" w:rsidRDefault="00946108" w:rsidP="00946108">
      <w:pPr>
        <w:ind w:firstLine="709"/>
        <w:jc w:val="both"/>
        <w:rPr>
          <w:b/>
          <w:sz w:val="28"/>
          <w:szCs w:val="28"/>
        </w:rPr>
      </w:pPr>
      <w:r w:rsidRPr="00A1776F">
        <w:rPr>
          <w:b/>
          <w:sz w:val="28"/>
          <w:szCs w:val="28"/>
        </w:rPr>
        <w:t>За период 2018-2022 годы нами наработаны УНИКАЛЬНЫЕ практики.</w:t>
      </w:r>
    </w:p>
    <w:p w14:paraId="4F58A11A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Социальный проект </w:t>
      </w:r>
      <w:r w:rsidRPr="00A1776F">
        <w:rPr>
          <w:b/>
          <w:sz w:val="28"/>
          <w:szCs w:val="28"/>
        </w:rPr>
        <w:t>"Равнение на флаг</w:t>
      </w:r>
      <w:r w:rsidRPr="00A1776F">
        <w:rPr>
          <w:sz w:val="28"/>
          <w:szCs w:val="28"/>
        </w:rPr>
        <w:t>" гордо и ярко прошагал по району накануне его 95-летия. Практически во всех муниципальных образованиях, на установленных флагштоках, гордо реет флаг РФ. В столице района самый высокий флагшток в крае – 35 метров. Поднятие государственного флага на торжествах любого уровня – это особая традиция, символизирующая гордость, патриотизм, и сопричастность к общему делу.</w:t>
      </w:r>
    </w:p>
    <w:p w14:paraId="162954CA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b/>
          <w:sz w:val="28"/>
          <w:szCs w:val="28"/>
        </w:rPr>
        <w:t>Тема любви к малой родине</w:t>
      </w:r>
      <w:r w:rsidRPr="00A1776F">
        <w:rPr>
          <w:sz w:val="28"/>
          <w:szCs w:val="28"/>
        </w:rPr>
        <w:t>, нашему историческому прошлому красной нитью проходят в книге для внеурочной деятельности школьников 7-9 классов. Учителя истории, географии и биологии школ подобрали исторически-достоверные документы об образовании каждого поселка, уникальные фотографии их строительства и увлекательные истории старожилов. Отдельные уроки по краеведению, используя материалы этой книги, проводят главы поселений, Почетные граждане сел и поселков, руководители предприятий. Работа продолжается. Готовится к печати вторая часть – Литературное творчество местных авторов.</w:t>
      </w:r>
    </w:p>
    <w:p w14:paraId="4AA683E7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С проектом </w:t>
      </w:r>
      <w:r w:rsidRPr="00A1776F">
        <w:rPr>
          <w:b/>
          <w:sz w:val="28"/>
          <w:szCs w:val="28"/>
        </w:rPr>
        <w:t>"Светлый район"</w:t>
      </w:r>
      <w:r w:rsidRPr="00A1776F">
        <w:rPr>
          <w:sz w:val="28"/>
          <w:szCs w:val="28"/>
        </w:rPr>
        <w:t xml:space="preserve"> на улицах сел и поселков стало светлее. Проект направлен на модернизацию уличного освещения, повышение энергоэффективности, создание комфортной среды в тёмное время суток. Художественная архитектурная подсветка в цветах российского триколора, края, района появилась на фасадах образовательных учреждений. Это патриотично и эстетично. Гармонично дополнило уличное освещение </w:t>
      </w:r>
      <w:r w:rsidRPr="00A1776F">
        <w:rPr>
          <w:sz w:val="28"/>
          <w:szCs w:val="28"/>
        </w:rPr>
        <w:lastRenderedPageBreak/>
        <w:t>Чегдомына радужная подсветка МКД. Установлено 7,5 тысяч дополнительных светильников. 40 объектов обрели красивую художественную подсветку.</w:t>
      </w:r>
    </w:p>
    <w:p w14:paraId="711F096F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Темных пятен в районе становится все меньше! </w:t>
      </w:r>
    </w:p>
    <w:p w14:paraId="4EB9E354" w14:textId="77777777" w:rsidR="00946108" w:rsidRPr="00A1776F" w:rsidRDefault="00946108" w:rsidP="00946108">
      <w:pPr>
        <w:jc w:val="both"/>
        <w:rPr>
          <w:sz w:val="28"/>
          <w:szCs w:val="28"/>
        </w:rPr>
      </w:pPr>
    </w:p>
    <w:p w14:paraId="4C52FF08" w14:textId="77777777" w:rsidR="00946108" w:rsidRPr="00A1776F" w:rsidRDefault="00946108" w:rsidP="00946108">
      <w:pPr>
        <w:jc w:val="center"/>
        <w:rPr>
          <w:sz w:val="28"/>
          <w:szCs w:val="28"/>
        </w:rPr>
      </w:pPr>
      <w:r w:rsidRPr="00A1776F">
        <w:rPr>
          <w:sz w:val="28"/>
          <w:szCs w:val="28"/>
        </w:rPr>
        <w:t>ВСЕ ДЛЯ ФРОНТА – ВСЕ ДЛЯ ПОБЕДЫ!</w:t>
      </w:r>
    </w:p>
    <w:p w14:paraId="270EB6DE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</w:p>
    <w:p w14:paraId="7A8A17C5" w14:textId="77777777" w:rsidR="00946108" w:rsidRPr="00A1776F" w:rsidRDefault="00946108" w:rsidP="00946108">
      <w:pPr>
        <w:ind w:firstLine="709"/>
        <w:jc w:val="both"/>
        <w:rPr>
          <w:b/>
          <w:sz w:val="28"/>
          <w:szCs w:val="28"/>
        </w:rPr>
      </w:pPr>
      <w:r w:rsidRPr="00A1776F">
        <w:rPr>
          <w:b/>
          <w:sz w:val="28"/>
          <w:szCs w:val="28"/>
        </w:rPr>
        <w:t>Уважаемые депутаты, уважаемые присутствующие, чуть более года мы живем в сложной политической ситуации, боремся с нацизмом и наши ребята находятся на передовой.</w:t>
      </w:r>
    </w:p>
    <w:p w14:paraId="1EBED874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Это очень важная патриотическая тема и трепетная одновременно, потому что и наших 191 </w:t>
      </w:r>
      <w:proofErr w:type="spellStart"/>
      <w:r w:rsidRPr="00A1776F">
        <w:rPr>
          <w:sz w:val="28"/>
          <w:szCs w:val="28"/>
        </w:rPr>
        <w:t>верхнебуреинец</w:t>
      </w:r>
      <w:proofErr w:type="spellEnd"/>
      <w:r w:rsidRPr="00A1776F">
        <w:rPr>
          <w:sz w:val="28"/>
          <w:szCs w:val="28"/>
        </w:rPr>
        <w:t xml:space="preserve"> находится в зоне боевых действий, защищая интересы нашего государства.</w:t>
      </w:r>
    </w:p>
    <w:p w14:paraId="1A82A599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Лозунг "Все для фронта – все для Победы!" объединил всю Россию.</w:t>
      </w:r>
    </w:p>
    <w:p w14:paraId="21178EB0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Уже оформлено 130 социальных паспортов семей мобилизованных.</w:t>
      </w:r>
    </w:p>
    <w:p w14:paraId="1FC9C0F1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Необходимая помощь по всем направлениям оказывается не только тем, кто сегодня находится в зоне соприкосновения, но и их семьям.</w:t>
      </w:r>
    </w:p>
    <w:p w14:paraId="19FBB093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Семьи участников СВО освобождены от оплаты в муниципальных детских садах, дети мобилизованных бесплатно питаются в школах, посещают кружки секции. </w:t>
      </w:r>
    </w:p>
    <w:p w14:paraId="67B1B4C4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Неравнодушные жители района, индивидуальные предприниматели отправили в зону СВО 21 тонну гуманитарной помощи, в том числе квадрокоптеры и рации.</w:t>
      </w:r>
    </w:p>
    <w:p w14:paraId="2770BA57" w14:textId="77777777" w:rsidR="00946108" w:rsidRPr="00A1776F" w:rsidRDefault="00946108" w:rsidP="00946108">
      <w:pPr>
        <w:ind w:firstLine="709"/>
        <w:jc w:val="both"/>
        <w:rPr>
          <w:b/>
          <w:i/>
          <w:sz w:val="28"/>
          <w:szCs w:val="28"/>
        </w:rPr>
      </w:pPr>
      <w:r w:rsidRPr="00A1776F">
        <w:rPr>
          <w:b/>
          <w:i/>
          <w:sz w:val="28"/>
          <w:szCs w:val="28"/>
        </w:rPr>
        <w:t>Хочу поблагодарить всех, кто участвовал и участвует в этом благом деле.</w:t>
      </w:r>
    </w:p>
    <w:p w14:paraId="2AA96E1A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В борьбе с нацистами наши защитники жертвуют собой.</w:t>
      </w:r>
    </w:p>
    <w:p w14:paraId="40F1B4C3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Предлагаю почтить память всех, кто отдал свои жизни за суверенитет и свободу нашей страны </w:t>
      </w:r>
      <w:r w:rsidRPr="00A1776F">
        <w:rPr>
          <w:b/>
          <w:sz w:val="28"/>
          <w:szCs w:val="28"/>
        </w:rPr>
        <w:t>минутой молчания</w:t>
      </w:r>
      <w:r w:rsidRPr="00A1776F">
        <w:rPr>
          <w:sz w:val="28"/>
          <w:szCs w:val="28"/>
        </w:rPr>
        <w:t xml:space="preserve">. </w:t>
      </w:r>
    </w:p>
    <w:p w14:paraId="13B0641A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b/>
          <w:sz w:val="28"/>
          <w:szCs w:val="28"/>
        </w:rPr>
        <w:t xml:space="preserve">Уважаемый Сергей </w:t>
      </w:r>
      <w:proofErr w:type="spellStart"/>
      <w:r w:rsidRPr="00A1776F">
        <w:rPr>
          <w:b/>
          <w:sz w:val="28"/>
          <w:szCs w:val="28"/>
        </w:rPr>
        <w:t>Натфуллович</w:t>
      </w:r>
      <w:proofErr w:type="spellEnd"/>
      <w:r w:rsidRPr="00A1776F">
        <w:rPr>
          <w:b/>
          <w:sz w:val="28"/>
          <w:szCs w:val="28"/>
        </w:rPr>
        <w:t xml:space="preserve">, уважаемые депутаты, </w:t>
      </w:r>
      <w:r w:rsidRPr="00A1776F">
        <w:rPr>
          <w:sz w:val="28"/>
          <w:szCs w:val="28"/>
        </w:rPr>
        <w:t>я еще раз благодарю всех за совместную работу, за неравнодушное отношение к развитию нашего района.</w:t>
      </w:r>
    </w:p>
    <w:p w14:paraId="70FCE2F4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>Мы будем сохранять богатства нашего уникального района, мы будем развивать и преумножать его. Тем более, что все предпосылки, ресурсы, потенциал, а самое главное - огромное желание у нас есть!</w:t>
      </w:r>
    </w:p>
    <w:p w14:paraId="309B9C9C" w14:textId="77777777" w:rsidR="00946108" w:rsidRPr="00A1776F" w:rsidRDefault="00946108" w:rsidP="00946108">
      <w:pPr>
        <w:ind w:firstLine="709"/>
        <w:jc w:val="both"/>
        <w:rPr>
          <w:sz w:val="28"/>
          <w:szCs w:val="28"/>
        </w:rPr>
      </w:pPr>
      <w:r w:rsidRPr="00A1776F">
        <w:rPr>
          <w:sz w:val="28"/>
          <w:szCs w:val="28"/>
        </w:rPr>
        <w:t xml:space="preserve">Много задач сегодня стоит перед местным самоуправление, но главная и на все времена – это быть ближе к жителям, решать действительно волнующие людей проблемы. И при общей поддержке, все задуманное обязательно исполнится. </w:t>
      </w:r>
    </w:p>
    <w:p w14:paraId="5CD3CAC9" w14:textId="77777777" w:rsidR="00946108" w:rsidRPr="00A1776F" w:rsidRDefault="00946108" w:rsidP="00946108">
      <w:pPr>
        <w:ind w:firstLine="709"/>
        <w:jc w:val="both"/>
        <w:rPr>
          <w:b/>
          <w:sz w:val="28"/>
          <w:szCs w:val="28"/>
        </w:rPr>
      </w:pPr>
      <w:r w:rsidRPr="00A1776F">
        <w:rPr>
          <w:b/>
          <w:sz w:val="28"/>
          <w:szCs w:val="28"/>
        </w:rPr>
        <w:t>Благодарю всех за внимание!</w:t>
      </w:r>
    </w:p>
    <w:p w14:paraId="3A4B7802" w14:textId="6DEC8B4B" w:rsidR="003A1074" w:rsidRDefault="003A1074" w:rsidP="003A1074">
      <w:pPr>
        <w:jc w:val="both"/>
        <w:rPr>
          <w:sz w:val="28"/>
          <w:szCs w:val="28"/>
        </w:rPr>
      </w:pPr>
    </w:p>
    <w:p w14:paraId="26A8A5F9" w14:textId="3E14B501" w:rsidR="00946108" w:rsidRPr="003A1074" w:rsidRDefault="00946108" w:rsidP="0094610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946108" w:rsidRPr="003A1074" w:rsidSect="00250B1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C837D2"/>
    <w:multiLevelType w:val="hybridMultilevel"/>
    <w:tmpl w:val="4A505226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12571A"/>
    <w:multiLevelType w:val="hybridMultilevel"/>
    <w:tmpl w:val="6E04178C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785C11"/>
    <w:multiLevelType w:val="hybridMultilevel"/>
    <w:tmpl w:val="8DBA860A"/>
    <w:lvl w:ilvl="0" w:tplc="4DCCFC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722183"/>
    <w:multiLevelType w:val="hybridMultilevel"/>
    <w:tmpl w:val="C87CE152"/>
    <w:lvl w:ilvl="0" w:tplc="4DCC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73956"/>
    <w:multiLevelType w:val="hybridMultilevel"/>
    <w:tmpl w:val="CFE62142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5B5585"/>
    <w:multiLevelType w:val="hybridMultilevel"/>
    <w:tmpl w:val="09C06EC4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8555FD"/>
    <w:multiLevelType w:val="hybridMultilevel"/>
    <w:tmpl w:val="1980A84A"/>
    <w:lvl w:ilvl="0" w:tplc="4DCC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7079C"/>
    <w:multiLevelType w:val="hybridMultilevel"/>
    <w:tmpl w:val="3CC01ECA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0E1009"/>
    <w:multiLevelType w:val="hybridMultilevel"/>
    <w:tmpl w:val="D13A150A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42126B"/>
    <w:multiLevelType w:val="hybridMultilevel"/>
    <w:tmpl w:val="67582E04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D262E3"/>
    <w:multiLevelType w:val="hybridMultilevel"/>
    <w:tmpl w:val="AE2ECDA6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02333C"/>
    <w:multiLevelType w:val="hybridMultilevel"/>
    <w:tmpl w:val="8078096A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145845"/>
    <w:multiLevelType w:val="hybridMultilevel"/>
    <w:tmpl w:val="18D06C06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A64659"/>
    <w:multiLevelType w:val="hybridMultilevel"/>
    <w:tmpl w:val="7AF0C312"/>
    <w:lvl w:ilvl="0" w:tplc="FFFFFFFF">
      <w:start w:val="1"/>
      <w:numFmt w:val="upperRoman"/>
      <w:lvlText w:val="%1."/>
      <w:lvlJc w:val="left"/>
      <w:pPr>
        <w:tabs>
          <w:tab w:val="num" w:pos="93"/>
        </w:tabs>
        <w:ind w:left="9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53"/>
        </w:tabs>
        <w:ind w:left="45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173"/>
        </w:tabs>
        <w:ind w:left="117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13"/>
        </w:tabs>
        <w:ind w:left="26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33"/>
        </w:tabs>
        <w:ind w:left="33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773"/>
        </w:tabs>
        <w:ind w:left="47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93"/>
        </w:tabs>
        <w:ind w:left="5493" w:hanging="180"/>
      </w:pPr>
    </w:lvl>
  </w:abstractNum>
  <w:abstractNum w:abstractNumId="15" w15:restartNumberingAfterBreak="0">
    <w:nsid w:val="486E73B3"/>
    <w:multiLevelType w:val="hybridMultilevel"/>
    <w:tmpl w:val="E05234A6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D417680"/>
    <w:multiLevelType w:val="hybridMultilevel"/>
    <w:tmpl w:val="D1C65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DD07694"/>
    <w:multiLevelType w:val="hybridMultilevel"/>
    <w:tmpl w:val="9A123D78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83B1883"/>
    <w:multiLevelType w:val="hybridMultilevel"/>
    <w:tmpl w:val="2FA67646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BA2172D"/>
    <w:multiLevelType w:val="hybridMultilevel"/>
    <w:tmpl w:val="A1DC16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02461CB"/>
    <w:multiLevelType w:val="hybridMultilevel"/>
    <w:tmpl w:val="F33E128C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3195BC9"/>
    <w:multiLevelType w:val="hybridMultilevel"/>
    <w:tmpl w:val="13621A4A"/>
    <w:lvl w:ilvl="0" w:tplc="4DCC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E0ADA"/>
    <w:multiLevelType w:val="hybridMultilevel"/>
    <w:tmpl w:val="D7268A40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AE31FFF"/>
    <w:multiLevelType w:val="hybridMultilevel"/>
    <w:tmpl w:val="55EEDDBC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B356238"/>
    <w:multiLevelType w:val="hybridMultilevel"/>
    <w:tmpl w:val="7102EDA2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"/>
  </w:num>
  <w:num w:numId="5">
    <w:abstractNumId w:val="18"/>
  </w:num>
  <w:num w:numId="6">
    <w:abstractNumId w:val="3"/>
  </w:num>
  <w:num w:numId="7">
    <w:abstractNumId w:val="7"/>
  </w:num>
  <w:num w:numId="8">
    <w:abstractNumId w:val="12"/>
  </w:num>
  <w:num w:numId="9">
    <w:abstractNumId w:val="22"/>
  </w:num>
  <w:num w:numId="10">
    <w:abstractNumId w:val="9"/>
  </w:num>
  <w:num w:numId="11">
    <w:abstractNumId w:val="15"/>
  </w:num>
  <w:num w:numId="12">
    <w:abstractNumId w:val="20"/>
  </w:num>
  <w:num w:numId="13">
    <w:abstractNumId w:val="5"/>
  </w:num>
  <w:num w:numId="14">
    <w:abstractNumId w:val="13"/>
  </w:num>
  <w:num w:numId="15">
    <w:abstractNumId w:val="8"/>
  </w:num>
  <w:num w:numId="16">
    <w:abstractNumId w:val="24"/>
  </w:num>
  <w:num w:numId="17">
    <w:abstractNumId w:val="19"/>
  </w:num>
  <w:num w:numId="18">
    <w:abstractNumId w:val="6"/>
  </w:num>
  <w:num w:numId="19">
    <w:abstractNumId w:val="4"/>
  </w:num>
  <w:num w:numId="20">
    <w:abstractNumId w:val="11"/>
  </w:num>
  <w:num w:numId="21">
    <w:abstractNumId w:val="21"/>
  </w:num>
  <w:num w:numId="22">
    <w:abstractNumId w:val="10"/>
  </w:num>
  <w:num w:numId="23">
    <w:abstractNumId w:val="1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BA"/>
    <w:rsid w:val="0009499B"/>
    <w:rsid w:val="001470A6"/>
    <w:rsid w:val="0020625A"/>
    <w:rsid w:val="00250B12"/>
    <w:rsid w:val="00383746"/>
    <w:rsid w:val="003A1074"/>
    <w:rsid w:val="004329BC"/>
    <w:rsid w:val="00475396"/>
    <w:rsid w:val="00635AC9"/>
    <w:rsid w:val="00946108"/>
    <w:rsid w:val="00982BBA"/>
    <w:rsid w:val="00A32244"/>
    <w:rsid w:val="00A90AF8"/>
    <w:rsid w:val="00B50326"/>
    <w:rsid w:val="00BF2CC5"/>
    <w:rsid w:val="00C46DF3"/>
    <w:rsid w:val="00D1163C"/>
    <w:rsid w:val="00D7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F1DF"/>
  <w15:docId w15:val="{FDFD8C37-7D60-480F-B2EE-A92461A8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2CC5"/>
  </w:style>
  <w:style w:type="paragraph" w:styleId="1">
    <w:name w:val="heading 1"/>
    <w:basedOn w:val="a"/>
    <w:next w:val="a"/>
    <w:link w:val="10"/>
    <w:qFormat/>
    <w:rsid w:val="00BF2CC5"/>
    <w:pPr>
      <w:keepNext/>
      <w:tabs>
        <w:tab w:val="num" w:pos="93"/>
      </w:tabs>
      <w:ind w:left="93" w:hanging="720"/>
      <w:jc w:val="center"/>
      <w:outlineLvl w:val="0"/>
    </w:pPr>
    <w:rPr>
      <w:rFonts w:eastAsiaTheme="majorEastAsia" w:cstheme="majorBidi"/>
      <w:b/>
    </w:rPr>
  </w:style>
  <w:style w:type="paragraph" w:styleId="2">
    <w:name w:val="heading 2"/>
    <w:basedOn w:val="a"/>
    <w:next w:val="a"/>
    <w:link w:val="20"/>
    <w:semiHidden/>
    <w:unhideWhenUsed/>
    <w:qFormat/>
    <w:rsid w:val="00BF2C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CC5"/>
    <w:rPr>
      <w:rFonts w:eastAsiaTheme="majorEastAsia" w:cstheme="majorBidi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F2C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Balloon Text"/>
    <w:basedOn w:val="a"/>
    <w:link w:val="a4"/>
    <w:semiHidden/>
    <w:unhideWhenUsed/>
    <w:rsid w:val="00BF2CC5"/>
    <w:rPr>
      <w:rFonts w:ascii="Segoe UI" w:hAnsi="Segoe UI" w:cs="Segoe UI"/>
      <w:szCs w:val="18"/>
    </w:rPr>
  </w:style>
  <w:style w:type="character" w:customStyle="1" w:styleId="a4">
    <w:name w:val="Текст выноски Знак"/>
    <w:basedOn w:val="a0"/>
    <w:link w:val="a3"/>
    <w:semiHidden/>
    <w:rsid w:val="00BF2CC5"/>
    <w:rPr>
      <w:rFonts w:ascii="Segoe UI" w:hAnsi="Segoe UI" w:cs="Segoe UI"/>
      <w:sz w:val="24"/>
      <w:szCs w:val="18"/>
      <w:lang w:eastAsia="ru-RU"/>
    </w:rPr>
  </w:style>
  <w:style w:type="paragraph" w:customStyle="1" w:styleId="ConsPlusNormal">
    <w:name w:val="ConsPlusNormal"/>
    <w:rsid w:val="00BF2CC5"/>
    <w:pPr>
      <w:widowControl w:val="0"/>
      <w:autoSpaceDE w:val="0"/>
      <w:autoSpaceDN w:val="0"/>
    </w:pPr>
    <w:rPr>
      <w:rFonts w:ascii="Calibri" w:eastAsia="Calibri" w:hAnsi="Calibri" w:cs="Calibri"/>
      <w:sz w:val="22"/>
      <w:lang w:eastAsia="ru-RU"/>
    </w:rPr>
  </w:style>
  <w:style w:type="paragraph" w:customStyle="1" w:styleId="ConsPlusNonformat">
    <w:name w:val="ConsPlusNonformat"/>
    <w:rsid w:val="00BF2C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21">
    <w:name w:val="Основной текст (2)"/>
    <w:basedOn w:val="a"/>
    <w:link w:val="22"/>
    <w:rsid w:val="00D72FDD"/>
    <w:pPr>
      <w:widowControl w:val="0"/>
      <w:shd w:val="clear" w:color="auto" w:fill="FFFFFF"/>
      <w:spacing w:after="180" w:line="0" w:lineRule="atLeast"/>
      <w:ind w:hanging="420"/>
      <w:jc w:val="center"/>
    </w:pPr>
    <w:rPr>
      <w:rFonts w:eastAsia="Times New Roman"/>
    </w:rPr>
  </w:style>
  <w:style w:type="character" w:customStyle="1" w:styleId="22">
    <w:name w:val="Основной текст (2)_"/>
    <w:link w:val="21"/>
    <w:rsid w:val="00D72F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5">
    <w:name w:val="annotation text"/>
    <w:basedOn w:val="a"/>
    <w:link w:val="a6"/>
    <w:rsid w:val="00BF2CC5"/>
  </w:style>
  <w:style w:type="character" w:customStyle="1" w:styleId="a6">
    <w:name w:val="Текст примечания Знак"/>
    <w:basedOn w:val="a0"/>
    <w:link w:val="a5"/>
    <w:rsid w:val="00BF2CC5"/>
    <w:rPr>
      <w:sz w:val="20"/>
      <w:szCs w:val="20"/>
      <w:lang w:eastAsia="ru-RU"/>
    </w:rPr>
  </w:style>
  <w:style w:type="character" w:styleId="a7">
    <w:name w:val="annotation reference"/>
    <w:basedOn w:val="a0"/>
    <w:rsid w:val="00BF2CC5"/>
    <w:rPr>
      <w:sz w:val="16"/>
      <w:szCs w:val="16"/>
    </w:rPr>
  </w:style>
  <w:style w:type="character" w:styleId="a8">
    <w:name w:val="Hyperlink"/>
    <w:basedOn w:val="a0"/>
    <w:rsid w:val="00BF2CC5"/>
    <w:rPr>
      <w:color w:val="0563C1" w:themeColor="hyperlink"/>
      <w:u w:val="single"/>
    </w:rPr>
  </w:style>
  <w:style w:type="character" w:styleId="a9">
    <w:name w:val="FollowedHyperlink"/>
    <w:basedOn w:val="a0"/>
    <w:rsid w:val="00BF2CC5"/>
    <w:rPr>
      <w:color w:val="954F72" w:themeColor="followedHyperlink"/>
      <w:u w:val="single"/>
    </w:rPr>
  </w:style>
  <w:style w:type="paragraph" w:styleId="aa">
    <w:name w:val="annotation subject"/>
    <w:basedOn w:val="a5"/>
    <w:next w:val="a5"/>
    <w:link w:val="ab"/>
    <w:rsid w:val="00BF2CC5"/>
    <w:rPr>
      <w:b/>
      <w:bCs/>
    </w:rPr>
  </w:style>
  <w:style w:type="character" w:customStyle="1" w:styleId="ab">
    <w:name w:val="Тема примечания Знак"/>
    <w:basedOn w:val="a6"/>
    <w:link w:val="aa"/>
    <w:rsid w:val="00BF2CC5"/>
    <w:rPr>
      <w:b/>
      <w:bCs/>
      <w:sz w:val="20"/>
      <w:szCs w:val="20"/>
      <w:lang w:eastAsia="ru-RU"/>
    </w:rPr>
  </w:style>
  <w:style w:type="table" w:styleId="ac">
    <w:name w:val="Table Grid"/>
    <w:basedOn w:val="a1"/>
    <w:rsid w:val="00D72F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BF2CC5"/>
    <w:rPr>
      <w:rFonts w:eastAsia="Times New Roman" w:cs="Arial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F2CC5"/>
    <w:pPr>
      <w:ind w:left="720"/>
      <w:contextualSpacing/>
    </w:pPr>
  </w:style>
  <w:style w:type="paragraph" w:customStyle="1" w:styleId="ConsPlusTitle">
    <w:name w:val="ConsPlusTitle"/>
    <w:rsid w:val="00BF2CC5"/>
    <w:pPr>
      <w:widowControl w:val="0"/>
      <w:autoSpaceDE w:val="0"/>
      <w:autoSpaceDN w:val="0"/>
    </w:pPr>
    <w:rPr>
      <w:rFonts w:ascii="Calibri" w:eastAsia="Calibri" w:hAnsi="Calibri" w:cs="Calibri"/>
      <w:b/>
      <w:sz w:val="22"/>
      <w:lang w:eastAsia="ru-RU"/>
    </w:rPr>
  </w:style>
  <w:style w:type="paragraph" w:customStyle="1" w:styleId="11">
    <w:name w:val="Абзац списка1"/>
    <w:basedOn w:val="a"/>
    <w:rsid w:val="00BF2CC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af">
    <w:name w:val="Strong"/>
    <w:qFormat/>
    <w:rsid w:val="00BF2CC5"/>
    <w:rPr>
      <w:b/>
      <w:b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F2CC5"/>
    <w:rPr>
      <w:color w:val="605E5C"/>
      <w:shd w:val="clear" w:color="auto" w:fill="E1DFDD"/>
    </w:rPr>
  </w:style>
  <w:style w:type="paragraph" w:styleId="af0">
    <w:name w:val="Body Text"/>
    <w:basedOn w:val="a"/>
    <w:link w:val="af1"/>
    <w:rsid w:val="003A1074"/>
    <w:pPr>
      <w:spacing w:after="120"/>
    </w:pPr>
    <w:rPr>
      <w:rFonts w:eastAsia="Calibri" w:cstheme="minorBidi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3A1074"/>
    <w:rPr>
      <w:rFonts w:eastAsia="Calibri" w:cstheme="minorBidi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3A107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f3">
    <w:name w:val="Верхний колонтитул Знак"/>
    <w:basedOn w:val="a0"/>
    <w:link w:val="af2"/>
    <w:uiPriority w:val="99"/>
    <w:rsid w:val="003A1074"/>
    <w:rPr>
      <w:rFonts w:ascii="Calibri" w:eastAsia="Calibri" w:hAnsi="Calibri"/>
      <w:sz w:val="22"/>
      <w:szCs w:val="22"/>
    </w:rPr>
  </w:style>
  <w:style w:type="paragraph" w:styleId="af4">
    <w:name w:val="Normal (Web)"/>
    <w:basedOn w:val="a"/>
    <w:uiPriority w:val="99"/>
    <w:unhideWhenUsed/>
    <w:rsid w:val="00946108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5210</Words>
  <Characters>29699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4</cp:revision>
  <cp:lastPrinted>2023-04-26T23:47:00Z</cp:lastPrinted>
  <dcterms:created xsi:type="dcterms:W3CDTF">2023-04-26T04:56:00Z</dcterms:created>
  <dcterms:modified xsi:type="dcterms:W3CDTF">2023-04-26T23:48:00Z</dcterms:modified>
</cp:coreProperties>
</file>