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A4" w:rsidRDefault="00A6089E" w:rsidP="00A60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6089E" w:rsidRDefault="00A6089E" w:rsidP="00A60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81FA4" w:rsidRDefault="00681FA4" w:rsidP="00A60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FA4" w:rsidRDefault="00A6089E" w:rsidP="00A60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81FA4" w:rsidRDefault="00681FA4" w:rsidP="006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FA4" w:rsidRDefault="00681FA4" w:rsidP="006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FA4" w:rsidRPr="00A6089E" w:rsidRDefault="00A6089E" w:rsidP="006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089E">
        <w:rPr>
          <w:rFonts w:ascii="Times New Roman" w:eastAsia="Times New Roman" w:hAnsi="Times New Roman" w:cs="Times New Roman"/>
          <w:sz w:val="28"/>
          <w:szCs w:val="28"/>
          <w:u w:val="single"/>
        </w:rPr>
        <w:t>05.06.2023 № 381</w:t>
      </w:r>
    </w:p>
    <w:p w:rsidR="00A6089E" w:rsidRDefault="00A6089E" w:rsidP="006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Чегдомын</w:t>
      </w:r>
    </w:p>
    <w:p w:rsidR="00681FA4" w:rsidRDefault="00681FA4" w:rsidP="006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FA4" w:rsidRDefault="00681FA4" w:rsidP="006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D6C" w:rsidRPr="00736D6C" w:rsidRDefault="00736D6C" w:rsidP="0010655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6D6C">
        <w:rPr>
          <w:rFonts w:ascii="Times New Roman" w:eastAsia="Times New Roman" w:hAnsi="Times New Roman" w:cs="Times New Roman"/>
          <w:sz w:val="28"/>
          <w:szCs w:val="24"/>
        </w:rPr>
        <w:t>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внесении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изменений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Верхнебуреинского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района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Хабаровского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края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от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11.10.2013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979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"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Об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утверждении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программы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"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Развитие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дорожной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сети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Верхнебуреинского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района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Хабаровского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края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"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36D6C" w:rsidRPr="00736D6C" w:rsidRDefault="00736D6C" w:rsidP="0073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36D6C" w:rsidRPr="00736D6C" w:rsidRDefault="00736D6C" w:rsidP="0073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36D6C" w:rsidRPr="00736D6C" w:rsidRDefault="00736D6C" w:rsidP="00736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6D6C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с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постановлени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ем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Верхнебуреинского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0" w:name="_Hlk111197335"/>
      <w:r w:rsidRPr="00736D6C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района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Хабаровского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края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End w:id="0"/>
      <w:r w:rsidRPr="00736D6C">
        <w:rPr>
          <w:rFonts w:ascii="Times New Roman" w:eastAsia="Times New Roman" w:hAnsi="Times New Roman" w:cs="Times New Roman"/>
          <w:sz w:val="28"/>
          <w:szCs w:val="24"/>
        </w:rPr>
        <w:t>от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02.02.2017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47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"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Об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утверждении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Порядка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принятия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решения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разработке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муниципальных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программ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Верхнебуреинского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района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Хабаровского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края,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их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формирования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реализации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Порядка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проведения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оценки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эффективности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реализации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муниципальных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программ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Верхнебуреинского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района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Хабаровского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края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"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администрация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1" w:name="_Hlk111198091"/>
      <w:r w:rsidRPr="00736D6C">
        <w:rPr>
          <w:rFonts w:ascii="Times New Roman" w:eastAsia="Times New Roman" w:hAnsi="Times New Roman" w:cs="Times New Roman"/>
          <w:sz w:val="28"/>
          <w:szCs w:val="24"/>
        </w:rPr>
        <w:t>Верхнебуреинского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района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Хабаровского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края</w:t>
      </w:r>
      <w:bookmarkEnd w:id="1"/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36D6C" w:rsidRPr="00736D6C" w:rsidRDefault="00736D6C" w:rsidP="0073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6D6C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736D6C" w:rsidRPr="00736D6C" w:rsidRDefault="00736D6C" w:rsidP="00736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6D6C">
        <w:rPr>
          <w:rFonts w:ascii="Times New Roman" w:eastAsia="Times New Roman" w:hAnsi="Times New Roman" w:cs="Times New Roman"/>
          <w:sz w:val="28"/>
          <w:szCs w:val="24"/>
        </w:rPr>
        <w:t>1.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Внести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Верхнебуреинского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района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Хабаровского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края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от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11.10.2013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979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"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Об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утверждении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программы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"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Развитие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дорожной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сети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Верхнебуреинского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района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Хабаровского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края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"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следующие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изменения:</w:t>
      </w:r>
    </w:p>
    <w:p w:rsidR="00736D6C" w:rsidRDefault="00736D6C" w:rsidP="00736D6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6D6C">
        <w:rPr>
          <w:rFonts w:ascii="Times New Roman" w:eastAsia="Times New Roman" w:hAnsi="Times New Roman" w:cs="Times New Roman"/>
          <w:sz w:val="28"/>
          <w:szCs w:val="24"/>
        </w:rPr>
        <w:t>1.1.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Паспорт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программы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изложить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новой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655F">
        <w:rPr>
          <w:rFonts w:ascii="Times New Roman" w:eastAsia="Times New Roman" w:hAnsi="Times New Roman" w:cs="Times New Roman"/>
          <w:sz w:val="28"/>
          <w:szCs w:val="24"/>
        </w:rPr>
        <w:t>редакции:</w:t>
      </w:r>
    </w:p>
    <w:p w:rsidR="0010655F" w:rsidRDefault="0010655F" w:rsidP="00736D6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</w:t>
      </w:r>
    </w:p>
    <w:tbl>
      <w:tblPr>
        <w:tblStyle w:val="10"/>
        <w:tblW w:w="9356" w:type="dxa"/>
        <w:tblInd w:w="108" w:type="dxa"/>
        <w:tblLook w:val="04A0"/>
      </w:tblPr>
      <w:tblGrid>
        <w:gridCol w:w="3006"/>
        <w:gridCol w:w="6350"/>
      </w:tblGrid>
      <w:tr w:rsidR="0010655F" w:rsidRPr="00681FA4" w:rsidTr="00681FA4">
        <w:tc>
          <w:tcPr>
            <w:tcW w:w="3006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Наименование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муниципальной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Развитие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дорожной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сети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Верхнебуреинского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муниципального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Хабаровского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края</w:t>
            </w:r>
          </w:p>
        </w:tc>
      </w:tr>
      <w:tr w:rsidR="0010655F" w:rsidRPr="00681FA4" w:rsidTr="00681FA4">
        <w:tc>
          <w:tcPr>
            <w:tcW w:w="3006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Ответственный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исполнитель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муниципальной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Отдел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транспорту,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дорожной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деятельности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связи</w:t>
            </w:r>
          </w:p>
        </w:tc>
      </w:tr>
      <w:tr w:rsidR="0010655F" w:rsidRPr="00681FA4" w:rsidTr="00681FA4">
        <w:tc>
          <w:tcPr>
            <w:tcW w:w="3006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Соисполнители,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участники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муниципальной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Отдел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земельных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имущественных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отношений,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организации,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осуществляющие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работы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содержанию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ремонту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финансовое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управление,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отдел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муниципальных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закупок</w:t>
            </w:r>
            <w:r w:rsidR="006E6EC8" w:rsidRPr="00681FA4">
              <w:rPr>
                <w:sz w:val="28"/>
                <w:szCs w:val="24"/>
                <w:lang w:eastAsia="en-US"/>
              </w:rPr>
              <w:t>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6E6EC8" w:rsidRPr="00681FA4">
              <w:rPr>
                <w:sz w:val="28"/>
                <w:szCs w:val="24"/>
                <w:lang w:eastAsia="en-US"/>
              </w:rPr>
              <w:t>администрации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6E6EC8" w:rsidRPr="00681FA4">
              <w:rPr>
                <w:sz w:val="28"/>
                <w:szCs w:val="24"/>
                <w:lang w:eastAsia="en-US"/>
              </w:rPr>
              <w:t>городских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6E6EC8"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6E6EC8" w:rsidRPr="00681FA4">
              <w:rPr>
                <w:sz w:val="28"/>
                <w:szCs w:val="24"/>
                <w:lang w:eastAsia="en-US"/>
              </w:rPr>
              <w:t>сельских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6E6EC8" w:rsidRPr="00681FA4">
              <w:rPr>
                <w:sz w:val="28"/>
                <w:szCs w:val="24"/>
                <w:lang w:eastAsia="en-US"/>
              </w:rPr>
              <w:t>поселений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6E6EC8" w:rsidRPr="00681FA4">
              <w:rPr>
                <w:sz w:val="28"/>
                <w:szCs w:val="24"/>
                <w:lang w:eastAsia="en-US"/>
              </w:rPr>
              <w:t>района</w:t>
            </w:r>
          </w:p>
        </w:tc>
      </w:tr>
      <w:tr w:rsidR="0010655F" w:rsidRPr="00681FA4" w:rsidTr="00681FA4">
        <w:tc>
          <w:tcPr>
            <w:tcW w:w="3006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Цели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муниципальной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6E6EC8" w:rsidRPr="00681FA4" w:rsidRDefault="006E6EC8" w:rsidP="00681FA4">
            <w:pPr>
              <w:spacing w:line="240" w:lineRule="exact"/>
              <w:jc w:val="both"/>
              <w:rPr>
                <w:sz w:val="28"/>
                <w:szCs w:val="24"/>
              </w:rPr>
            </w:pPr>
            <w:r w:rsidRPr="00681FA4">
              <w:rPr>
                <w:sz w:val="28"/>
                <w:szCs w:val="24"/>
              </w:rPr>
              <w:t>Улучшение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состояния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автомобильных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дорог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общего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пользования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местного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значения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вне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населенных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пунктов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Верхнебуреинского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муниципального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района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далее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(дорог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общего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пользования);</w:t>
            </w:r>
          </w:p>
          <w:p w:rsidR="006E6EC8" w:rsidRPr="00681FA4" w:rsidRDefault="006E6EC8" w:rsidP="00681FA4">
            <w:pPr>
              <w:spacing w:line="240" w:lineRule="exact"/>
              <w:jc w:val="both"/>
              <w:rPr>
                <w:sz w:val="28"/>
                <w:szCs w:val="24"/>
              </w:rPr>
            </w:pPr>
            <w:r w:rsidRPr="00681FA4">
              <w:rPr>
                <w:sz w:val="28"/>
                <w:szCs w:val="24"/>
              </w:rPr>
              <w:lastRenderedPageBreak/>
              <w:t>Повышение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качества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работ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по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ремонту,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капитальному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ремонту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и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содержанию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дорог,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rFonts w:eastAsia="Calibri"/>
                <w:sz w:val="28"/>
                <w:szCs w:val="28"/>
                <w:lang w:eastAsia="en-US"/>
              </w:rPr>
              <w:t>дворовых</w:t>
            </w:r>
            <w:r w:rsidR="00681FA4" w:rsidRPr="00681F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81FA4">
              <w:rPr>
                <w:rFonts w:eastAsia="Calibri"/>
                <w:sz w:val="28"/>
                <w:szCs w:val="28"/>
                <w:lang w:eastAsia="en-US"/>
              </w:rPr>
              <w:t>территорий</w:t>
            </w:r>
            <w:r w:rsidR="00681FA4" w:rsidRPr="00681F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81FA4">
              <w:rPr>
                <w:rFonts w:eastAsia="Calibri"/>
                <w:sz w:val="28"/>
                <w:szCs w:val="28"/>
                <w:lang w:eastAsia="en-US"/>
              </w:rPr>
              <w:t>многоквартирных</w:t>
            </w:r>
            <w:r w:rsidR="00681FA4" w:rsidRPr="00681F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81FA4">
              <w:rPr>
                <w:rFonts w:eastAsia="Calibri"/>
                <w:sz w:val="28"/>
                <w:szCs w:val="28"/>
                <w:lang w:eastAsia="en-US"/>
              </w:rPr>
              <w:t>домов,</w:t>
            </w:r>
            <w:r w:rsidR="00681FA4" w:rsidRPr="00681F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81FA4">
              <w:rPr>
                <w:rFonts w:eastAsia="Calibri"/>
                <w:sz w:val="28"/>
                <w:szCs w:val="28"/>
                <w:lang w:eastAsia="en-US"/>
              </w:rPr>
              <w:t>проездов</w:t>
            </w:r>
            <w:r w:rsidR="00681FA4" w:rsidRPr="00681F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81FA4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681FA4" w:rsidRPr="00681F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81FA4">
              <w:rPr>
                <w:rFonts w:eastAsia="Calibri"/>
                <w:sz w:val="28"/>
                <w:szCs w:val="28"/>
                <w:lang w:eastAsia="en-US"/>
              </w:rPr>
              <w:t>дворовым</w:t>
            </w:r>
            <w:r w:rsidR="00681FA4" w:rsidRPr="00681F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81FA4">
              <w:rPr>
                <w:rFonts w:eastAsia="Calibri"/>
                <w:sz w:val="28"/>
                <w:szCs w:val="28"/>
                <w:lang w:eastAsia="en-US"/>
              </w:rPr>
              <w:t>территориям</w:t>
            </w:r>
            <w:r w:rsidR="00681FA4" w:rsidRPr="00681F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81FA4">
              <w:rPr>
                <w:rFonts w:eastAsia="Calibri"/>
                <w:sz w:val="28"/>
                <w:szCs w:val="28"/>
                <w:lang w:eastAsia="en-US"/>
              </w:rPr>
              <w:t>многоквартирных</w:t>
            </w:r>
            <w:r w:rsidR="00681FA4" w:rsidRPr="00681F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81FA4">
              <w:rPr>
                <w:rFonts w:eastAsia="Calibri"/>
                <w:sz w:val="28"/>
                <w:szCs w:val="28"/>
                <w:lang w:eastAsia="en-US"/>
              </w:rPr>
              <w:t>домов</w:t>
            </w:r>
            <w:r w:rsidR="00681FA4" w:rsidRPr="00681F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81FA4">
              <w:rPr>
                <w:rFonts w:eastAsia="Calibri"/>
                <w:sz w:val="28"/>
                <w:szCs w:val="28"/>
                <w:lang w:eastAsia="en-US"/>
              </w:rPr>
              <w:t>населенных</w:t>
            </w:r>
            <w:r w:rsidR="00681FA4" w:rsidRPr="00681F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81FA4">
              <w:rPr>
                <w:rFonts w:eastAsia="Calibri"/>
                <w:sz w:val="28"/>
                <w:szCs w:val="28"/>
                <w:lang w:eastAsia="en-US"/>
              </w:rPr>
              <w:t>пунктов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в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целях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обеспечения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наилучших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условий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и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качества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жизни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жителей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Верхнебуреинского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муниципального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района;</w:t>
            </w:r>
          </w:p>
          <w:p w:rsidR="006E6EC8" w:rsidRPr="00681FA4" w:rsidRDefault="006E6EC8" w:rsidP="00681FA4">
            <w:pPr>
              <w:spacing w:line="240" w:lineRule="exact"/>
              <w:jc w:val="both"/>
              <w:rPr>
                <w:sz w:val="28"/>
                <w:szCs w:val="24"/>
              </w:rPr>
            </w:pPr>
            <w:r w:rsidRPr="00681FA4">
              <w:rPr>
                <w:sz w:val="28"/>
                <w:szCs w:val="24"/>
              </w:rPr>
              <w:t>Повышение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безопасности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дорожного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движения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и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технической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оснащенности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дорог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общего</w:t>
            </w:r>
            <w:r w:rsidR="00681FA4" w:rsidRPr="00681FA4">
              <w:rPr>
                <w:sz w:val="28"/>
                <w:szCs w:val="24"/>
              </w:rPr>
              <w:t xml:space="preserve"> </w:t>
            </w:r>
            <w:r w:rsidRPr="00681FA4">
              <w:rPr>
                <w:sz w:val="28"/>
                <w:szCs w:val="24"/>
              </w:rPr>
              <w:t>пользования;</w:t>
            </w:r>
          </w:p>
          <w:p w:rsidR="0010655F" w:rsidRPr="00681FA4" w:rsidRDefault="006E6EC8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Управление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дорожной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деятельностью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соответствии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современными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требованиями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условиями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безопасности</w:t>
            </w:r>
          </w:p>
        </w:tc>
      </w:tr>
      <w:tr w:rsidR="0010655F" w:rsidRPr="00681FA4" w:rsidTr="00681FA4">
        <w:tc>
          <w:tcPr>
            <w:tcW w:w="3006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lastRenderedPageBreak/>
              <w:t>Задачи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муниципальной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1.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Поддержание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искусственных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сооружений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них,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находящихся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собственности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уровне,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соответствующем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категории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дороги,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путем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содержания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сооружений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них.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Сохранение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протяженности,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соответствующей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нормативным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требованиям,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находящихся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собственности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счет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текущего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ремонта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капитального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ремонта.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3.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Проведение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инвентаризации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бесхозяйных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значения.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4.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Повышение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безопасности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дорожного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движения.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5.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Приобретение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специализированной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техники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для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обеспечения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содержания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proofErr w:type="gramStart"/>
            <w:r w:rsidRPr="00681FA4">
              <w:rPr>
                <w:sz w:val="28"/>
                <w:szCs w:val="24"/>
                <w:lang w:eastAsia="en-US"/>
              </w:rPr>
              <w:t>ремонта</w:t>
            </w:r>
            <w:proofErr w:type="gramEnd"/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находящихся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собственности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района.</w:t>
            </w:r>
          </w:p>
          <w:p w:rsidR="00253FDB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6.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bookmarkStart w:id="2" w:name="_Hlk137706812"/>
            <w:r w:rsidRPr="00681FA4">
              <w:rPr>
                <w:sz w:val="28"/>
                <w:szCs w:val="24"/>
                <w:lang w:eastAsia="en-US"/>
              </w:rPr>
              <w:t>Софинансирование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расходных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обязательств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городских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сельских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поселений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ремонт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объектов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дорожного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хозяйства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253FDB"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253FDB" w:rsidRPr="00681FA4">
              <w:rPr>
                <w:sz w:val="28"/>
                <w:szCs w:val="28"/>
              </w:rPr>
              <w:t>дворовых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253FDB" w:rsidRPr="00681FA4">
              <w:rPr>
                <w:sz w:val="28"/>
                <w:szCs w:val="28"/>
              </w:rPr>
              <w:t>территорий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253FDB" w:rsidRPr="00681FA4">
              <w:rPr>
                <w:sz w:val="28"/>
                <w:szCs w:val="28"/>
              </w:rPr>
              <w:t>многоквартирных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253FDB" w:rsidRPr="00681FA4">
              <w:rPr>
                <w:sz w:val="28"/>
                <w:szCs w:val="28"/>
              </w:rPr>
              <w:t>домов,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253FDB" w:rsidRPr="00681FA4">
              <w:rPr>
                <w:sz w:val="28"/>
                <w:szCs w:val="28"/>
              </w:rPr>
              <w:t>проездов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253FDB" w:rsidRPr="00681FA4">
              <w:rPr>
                <w:sz w:val="28"/>
                <w:szCs w:val="28"/>
              </w:rPr>
              <w:t>к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253FDB" w:rsidRPr="00681FA4">
              <w:rPr>
                <w:sz w:val="28"/>
                <w:szCs w:val="28"/>
              </w:rPr>
              <w:t>дворовым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253FDB" w:rsidRPr="00681FA4">
              <w:rPr>
                <w:sz w:val="28"/>
                <w:szCs w:val="28"/>
              </w:rPr>
              <w:t>территориям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253FDB" w:rsidRPr="00681FA4">
              <w:rPr>
                <w:sz w:val="28"/>
                <w:szCs w:val="28"/>
              </w:rPr>
              <w:t>многоквартирных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253FDB" w:rsidRPr="00681FA4">
              <w:rPr>
                <w:sz w:val="28"/>
                <w:szCs w:val="28"/>
              </w:rPr>
              <w:t>домов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253FDB" w:rsidRPr="00681FA4">
              <w:rPr>
                <w:sz w:val="28"/>
                <w:szCs w:val="28"/>
              </w:rPr>
              <w:t>населенных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253FDB" w:rsidRPr="00681FA4">
              <w:rPr>
                <w:sz w:val="28"/>
                <w:szCs w:val="28"/>
              </w:rPr>
              <w:t>пунктов</w:t>
            </w:r>
            <w:bookmarkEnd w:id="2"/>
            <w:r w:rsidR="00253FDB" w:rsidRPr="00681FA4">
              <w:rPr>
                <w:sz w:val="28"/>
                <w:szCs w:val="28"/>
              </w:rPr>
              <w:t>.</w:t>
            </w:r>
          </w:p>
        </w:tc>
      </w:tr>
      <w:tr w:rsidR="0010655F" w:rsidRPr="00681FA4" w:rsidTr="00681FA4">
        <w:tc>
          <w:tcPr>
            <w:tcW w:w="3006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Подпрограммы</w:t>
            </w:r>
          </w:p>
        </w:tc>
        <w:tc>
          <w:tcPr>
            <w:tcW w:w="6350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Реализация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подпрограммы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рамках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Муниципальной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программы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предусмотрена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</w:tc>
      </w:tr>
      <w:tr w:rsidR="0010655F" w:rsidRPr="00681FA4" w:rsidTr="00681FA4">
        <w:tc>
          <w:tcPr>
            <w:tcW w:w="3006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Основные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мероприятия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муниципальной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1.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Содержание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ремонт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искусственных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сооружений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них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Капитальный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ремонт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искусственных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сооружения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них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3.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Повышение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безопасности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дорожного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движения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4.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Исполнение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части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полномочий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осуществлению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дорожной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деятельности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отношении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границах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городских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сельских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поселений.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5.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Приобретение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специализированной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proofErr w:type="gramStart"/>
            <w:r w:rsidRPr="00681FA4">
              <w:rPr>
                <w:sz w:val="28"/>
                <w:szCs w:val="24"/>
                <w:lang w:eastAsia="en-US"/>
              </w:rPr>
              <w:t>техники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для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обеспечения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содержания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</w:t>
            </w:r>
            <w:proofErr w:type="gramEnd"/>
            <w:r w:rsidRPr="00681FA4">
              <w:rPr>
                <w:sz w:val="28"/>
                <w:szCs w:val="24"/>
                <w:lang w:eastAsia="en-US"/>
              </w:rPr>
              <w:t>.</w:t>
            </w:r>
          </w:p>
          <w:p w:rsidR="009451D2" w:rsidRPr="00681FA4" w:rsidRDefault="009451D2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6.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8"/>
              </w:rPr>
              <w:t>Предоставление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субсидий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из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районного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бюджета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бюджетам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поселений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на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софинансирование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расходных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обязательств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по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ремонту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дворовых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территорий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многоквартирных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lastRenderedPageBreak/>
              <w:t>домов,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проездов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к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дворовым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территориям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многоквартирных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домов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населенных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8"/>
              </w:rPr>
              <w:t>пунктов</w:t>
            </w:r>
          </w:p>
        </w:tc>
      </w:tr>
      <w:tr w:rsidR="0010655F" w:rsidRPr="00681FA4" w:rsidTr="00681FA4">
        <w:tc>
          <w:tcPr>
            <w:tcW w:w="3006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lastRenderedPageBreak/>
              <w:t>Основные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показатели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(индикаторы)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муниципальной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доля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отремонтированных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инженерных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сооружений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дорогах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находящихся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собственности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отношении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которых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проведен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ремонт;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доля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отремонтированных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находящихся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собственности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твердым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покрытием,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отношении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которых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произведен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ремонт;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доля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протяженности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находящихся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собственности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отвечающих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нормативным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требованиям,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от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протяженности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находящихся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собственности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района;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прирост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протяженности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находящихся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собственности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территории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Хабаровского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края,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соответствующих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нормативным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требованиям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транспортно-эксплуатационным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показателям,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результате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капитального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ремонта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(или)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ремонта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(</w:t>
            </w:r>
            <w:proofErr w:type="gramStart"/>
            <w:r w:rsidRPr="00681FA4">
              <w:rPr>
                <w:sz w:val="28"/>
                <w:szCs w:val="24"/>
                <w:lang w:eastAsia="en-US"/>
              </w:rPr>
              <w:t>км</w:t>
            </w:r>
            <w:proofErr w:type="gramEnd"/>
            <w:r w:rsidRPr="00681FA4">
              <w:rPr>
                <w:sz w:val="28"/>
                <w:szCs w:val="24"/>
                <w:lang w:eastAsia="en-US"/>
              </w:rPr>
              <w:t>);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протяженность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оформленных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бесхозяйных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дорог;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техническое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оснащение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находящихся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собственности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приобретение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специализированной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техники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для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обеспечения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содержания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ремонта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находящихся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собственности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района;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количество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городских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сельских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поселений,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получивших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межбюджетный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трансферт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исполнение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части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полномочий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осуществлению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дорожной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деятельности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отношении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границах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поселений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ремонт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дворовых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территорий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многоквартирных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домов,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проездов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к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дворовым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территориям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многоквартирных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домов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населенных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пунктов</w:t>
            </w:r>
          </w:p>
        </w:tc>
      </w:tr>
      <w:tr w:rsidR="0010655F" w:rsidRPr="00681FA4" w:rsidTr="00681FA4">
        <w:tc>
          <w:tcPr>
            <w:tcW w:w="3006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Сроки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этапы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реализации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муниципальной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Программа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реализуется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2014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2025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годы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два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этапа.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Первый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этап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2014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2016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годы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Второй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этап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2017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2025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годы</w:t>
            </w:r>
          </w:p>
        </w:tc>
      </w:tr>
      <w:tr w:rsidR="0010655F" w:rsidRPr="00681FA4" w:rsidTr="00681FA4">
        <w:trPr>
          <w:trHeight w:val="5956"/>
        </w:trPr>
        <w:tc>
          <w:tcPr>
            <w:tcW w:w="3006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bookmarkStart w:id="3" w:name="_Hlk137707836"/>
            <w:r w:rsidRPr="00681FA4">
              <w:rPr>
                <w:sz w:val="28"/>
                <w:szCs w:val="24"/>
                <w:lang w:eastAsia="en-US"/>
              </w:rPr>
              <w:lastRenderedPageBreak/>
              <w:t>Ресурсное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обеспечение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реализации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муниципальной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программы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счет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средств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бюджета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прогнозная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(справочная)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оценка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расходов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федерального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бюджета,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краевого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бюджета,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бюджетов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поселений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внебюджетных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средств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(суммарно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весь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период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годам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реализации)</w:t>
            </w:r>
          </w:p>
        </w:tc>
        <w:tc>
          <w:tcPr>
            <w:tcW w:w="6350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Общий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объем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финансирования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Программы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составляет</w:t>
            </w:r>
          </w:p>
          <w:p w:rsidR="0010655F" w:rsidRPr="00681FA4" w:rsidRDefault="0035424C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711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691</w:t>
            </w:r>
            <w:r w:rsidR="0010655F" w:rsidRPr="00681FA4">
              <w:rPr>
                <w:sz w:val="28"/>
                <w:szCs w:val="24"/>
                <w:lang w:eastAsia="en-US"/>
              </w:rPr>
              <w:t>,790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10655F"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10655F" w:rsidRPr="00681FA4">
              <w:rPr>
                <w:sz w:val="28"/>
                <w:szCs w:val="24"/>
                <w:lang w:eastAsia="en-US"/>
              </w:rPr>
              <w:t>рублей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10655F"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10655F" w:rsidRPr="00681FA4">
              <w:rPr>
                <w:sz w:val="28"/>
                <w:szCs w:val="24"/>
                <w:lang w:eastAsia="en-US"/>
              </w:rPr>
              <w:t>том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10655F" w:rsidRPr="00681FA4">
              <w:rPr>
                <w:sz w:val="28"/>
                <w:szCs w:val="24"/>
                <w:lang w:eastAsia="en-US"/>
              </w:rPr>
              <w:t>числе: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субсидии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из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федерального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бюджета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–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том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числе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годам: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2014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2016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2017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2018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2019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2021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2022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2023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2024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субсидии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из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краевого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бюджета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том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числе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годам: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2014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2016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2017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2018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2019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2021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2022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2023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2024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Средства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бюджета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711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691</w:t>
            </w:r>
            <w:r w:rsidRPr="00681FA4">
              <w:rPr>
                <w:sz w:val="28"/>
                <w:szCs w:val="24"/>
                <w:lang w:eastAsia="en-US"/>
              </w:rPr>
              <w:t>,790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681FA4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10655F" w:rsidRPr="00681FA4">
              <w:rPr>
                <w:sz w:val="28"/>
                <w:szCs w:val="24"/>
                <w:lang w:eastAsia="en-US"/>
              </w:rPr>
              <w:t>в</w:t>
            </w:r>
            <w:r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10655F" w:rsidRPr="00681FA4">
              <w:rPr>
                <w:sz w:val="28"/>
                <w:szCs w:val="24"/>
                <w:lang w:eastAsia="en-US"/>
              </w:rPr>
              <w:t>том</w:t>
            </w:r>
            <w:r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10655F" w:rsidRPr="00681FA4">
              <w:rPr>
                <w:sz w:val="28"/>
                <w:szCs w:val="24"/>
                <w:lang w:eastAsia="en-US"/>
              </w:rPr>
              <w:t>числе</w:t>
            </w:r>
            <w:r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10655F" w:rsidRPr="00681FA4">
              <w:rPr>
                <w:sz w:val="28"/>
                <w:szCs w:val="24"/>
                <w:lang w:eastAsia="en-US"/>
              </w:rPr>
              <w:t>по</w:t>
            </w:r>
            <w:r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10655F" w:rsidRPr="00681FA4">
              <w:rPr>
                <w:sz w:val="28"/>
                <w:szCs w:val="24"/>
                <w:lang w:eastAsia="en-US"/>
              </w:rPr>
              <w:t>годам: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2014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11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856,126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7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609,587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2016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17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757,729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2017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11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119,849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2018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26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199,365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2019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63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370,827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155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395,616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2021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92386,193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2022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–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167410,498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2023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–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50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35424C" w:rsidRPr="00681FA4">
              <w:rPr>
                <w:sz w:val="28"/>
                <w:szCs w:val="24"/>
                <w:lang w:eastAsia="en-US"/>
              </w:rPr>
              <w:t>900</w:t>
            </w:r>
            <w:r w:rsidRPr="00681FA4">
              <w:rPr>
                <w:sz w:val="28"/>
                <w:szCs w:val="24"/>
                <w:lang w:eastAsia="en-US"/>
              </w:rPr>
              <w:t>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2024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–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52974,000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–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54712,000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том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числе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средства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бюджета,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источником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финансового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обеспечения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которых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являются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субсидии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из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федерального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бюджета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–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bCs/>
                <w:sz w:val="28"/>
                <w:szCs w:val="24"/>
                <w:lang w:eastAsia="en-US"/>
              </w:rPr>
              <w:t>33569,880</w:t>
            </w:r>
            <w:r w:rsidR="00681FA4" w:rsidRPr="00681FA4"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bCs/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bCs/>
                <w:sz w:val="28"/>
                <w:szCs w:val="24"/>
                <w:lang w:eastAsia="en-US"/>
              </w:rPr>
              <w:t>рублей</w:t>
            </w:r>
            <w:r w:rsidRPr="00681FA4">
              <w:rPr>
                <w:sz w:val="28"/>
                <w:szCs w:val="24"/>
                <w:lang w:eastAsia="en-US"/>
              </w:rPr>
              <w:t>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том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числе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годам: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2014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2016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2017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2018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2019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lastRenderedPageBreak/>
              <w:t>2021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–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33569,880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2022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2023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2024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–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том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числе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средства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бюджета,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источником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финансового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обеспечения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которых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являются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средства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краевого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бюджета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262984,850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том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числе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годам: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2014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6000,000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2016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7709,180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2017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2018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18300,000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2019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34014,990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97578,290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2021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8500,000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2022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–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90882,390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2023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гол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2024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–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том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числе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средства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бюджета,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источником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финансового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обеспечения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которых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являются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средства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бюджета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поселений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7063,298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том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числе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по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годам: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2014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2016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2017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2018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2019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1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680,673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3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457,105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2021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-774,313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2022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–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1151,207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2023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рублей,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2024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2025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–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0,000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тыс.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рублей</w:t>
            </w:r>
          </w:p>
        </w:tc>
      </w:tr>
      <w:bookmarkEnd w:id="3"/>
      <w:tr w:rsidR="0010655F" w:rsidRPr="00681FA4" w:rsidTr="00681FA4">
        <w:tc>
          <w:tcPr>
            <w:tcW w:w="3006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bCs/>
                <w:sz w:val="28"/>
                <w:szCs w:val="24"/>
                <w:lang w:eastAsia="en-US"/>
              </w:rPr>
              <w:lastRenderedPageBreak/>
              <w:t>Объем</w:t>
            </w:r>
            <w:r w:rsidR="00681FA4" w:rsidRPr="00681FA4"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bCs/>
                <w:sz w:val="28"/>
                <w:szCs w:val="24"/>
                <w:lang w:eastAsia="en-US"/>
              </w:rPr>
              <w:t>налоговых</w:t>
            </w:r>
            <w:r w:rsidR="00681FA4" w:rsidRPr="00681FA4"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bCs/>
                <w:sz w:val="28"/>
                <w:szCs w:val="24"/>
                <w:lang w:eastAsia="en-US"/>
              </w:rPr>
              <w:t>расходов</w:t>
            </w:r>
            <w:r w:rsidR="00681FA4" w:rsidRPr="00681FA4"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bCs/>
                <w:sz w:val="28"/>
                <w:szCs w:val="24"/>
                <w:lang w:eastAsia="en-US"/>
              </w:rPr>
              <w:t>района</w:t>
            </w:r>
            <w:r w:rsidR="00681FA4" w:rsidRPr="00681FA4"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bCs/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bCs/>
                <w:sz w:val="28"/>
                <w:szCs w:val="24"/>
                <w:lang w:eastAsia="en-US"/>
              </w:rPr>
              <w:t>рамках</w:t>
            </w:r>
            <w:r w:rsidR="00681FA4" w:rsidRPr="00681FA4"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bCs/>
                <w:sz w:val="28"/>
                <w:szCs w:val="24"/>
                <w:lang w:eastAsia="en-US"/>
              </w:rPr>
              <w:t>реализации</w:t>
            </w:r>
            <w:r w:rsidR="00681FA4" w:rsidRPr="00681FA4"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bCs/>
                <w:sz w:val="28"/>
                <w:szCs w:val="24"/>
                <w:lang w:eastAsia="en-US"/>
              </w:rPr>
              <w:t>муниципальной</w:t>
            </w:r>
            <w:r w:rsidR="00681FA4" w:rsidRPr="00681FA4"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bCs/>
                <w:sz w:val="28"/>
                <w:szCs w:val="24"/>
                <w:lang w:eastAsia="en-US"/>
              </w:rPr>
              <w:t>программы</w:t>
            </w:r>
            <w:r w:rsidR="00681FA4" w:rsidRPr="00681FA4"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bCs/>
                <w:sz w:val="28"/>
                <w:szCs w:val="24"/>
                <w:lang w:eastAsia="en-US"/>
              </w:rPr>
              <w:t>(</w:t>
            </w:r>
            <w:r w:rsidRPr="00681FA4">
              <w:rPr>
                <w:sz w:val="28"/>
                <w:szCs w:val="24"/>
                <w:lang w:eastAsia="en-US"/>
              </w:rPr>
              <w:t>суммарно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весь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период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годам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реализации</w:t>
            </w:r>
            <w:r w:rsidRPr="00681FA4">
              <w:rPr>
                <w:bCs/>
                <w:sz w:val="28"/>
                <w:szCs w:val="24"/>
                <w:lang w:eastAsia="en-US"/>
              </w:rPr>
              <w:t>)</w:t>
            </w:r>
          </w:p>
        </w:tc>
        <w:tc>
          <w:tcPr>
            <w:tcW w:w="6350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bCs/>
                <w:sz w:val="28"/>
                <w:szCs w:val="24"/>
                <w:lang w:eastAsia="en-US"/>
              </w:rPr>
              <w:t>Налоговые</w:t>
            </w:r>
            <w:r w:rsidR="00681FA4" w:rsidRPr="00681FA4"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bCs/>
                <w:sz w:val="28"/>
                <w:szCs w:val="24"/>
                <w:lang w:eastAsia="en-US"/>
              </w:rPr>
              <w:t>расходы</w:t>
            </w:r>
            <w:r w:rsidR="00681FA4" w:rsidRPr="00681FA4"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bCs/>
                <w:sz w:val="28"/>
                <w:szCs w:val="24"/>
                <w:lang w:eastAsia="en-US"/>
              </w:rPr>
              <w:t>района</w:t>
            </w:r>
            <w:r w:rsidR="00681FA4" w:rsidRPr="00681FA4"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рамках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proofErr w:type="gramStart"/>
            <w:r w:rsidRPr="00681FA4">
              <w:rPr>
                <w:sz w:val="28"/>
                <w:szCs w:val="24"/>
                <w:lang w:eastAsia="en-US"/>
              </w:rPr>
              <w:t>Муниципальной</w:t>
            </w:r>
            <w:proofErr w:type="gramEnd"/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программы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предусмотрены</w:t>
            </w:r>
          </w:p>
        </w:tc>
      </w:tr>
      <w:tr w:rsidR="0010655F" w:rsidRPr="00681FA4" w:rsidTr="00681FA4">
        <w:tc>
          <w:tcPr>
            <w:tcW w:w="3006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Ожидаемые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результаты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реализации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муниципальной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Качественным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улучшением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состояния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Верхнебуреинского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муниципального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являются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показатели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состояния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дорожной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сети: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доведение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доли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отремонтированных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инженерных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сооружений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дорогах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находящихся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собственности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отношении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которых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произведен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капитальный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ремонт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менее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чем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60%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поддержание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доли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отремонтированных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находящихся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собственности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твердым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покрытием,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отношении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которых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lastRenderedPageBreak/>
              <w:t>произведен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ремонт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менее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чем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80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%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приведение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находящихся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собственности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нормативным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требованиям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от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протяженности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менее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20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%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год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увеличение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протяженности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находящихся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собственности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соответствующих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нормативным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требованиям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транспортно-эксплуатационным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показателям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менее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15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ежегодно.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протяженность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оформленных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бесхозяйных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собственность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для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содержания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менее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241,42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техническое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оснащение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ежегодно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менее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70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находящихся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в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собственности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района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своевременное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обеспечение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содержания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proofErr w:type="gramStart"/>
            <w:r w:rsidRPr="00681FA4">
              <w:rPr>
                <w:sz w:val="28"/>
                <w:szCs w:val="24"/>
                <w:lang w:eastAsia="en-US"/>
              </w:rPr>
              <w:t>ремонта</w:t>
            </w:r>
            <w:proofErr w:type="gramEnd"/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общего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пользования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местного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значения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счет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приобретения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6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единиц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техники</w:t>
            </w:r>
          </w:p>
          <w:p w:rsidR="0010655F" w:rsidRPr="00681FA4" w:rsidRDefault="0010655F" w:rsidP="00681FA4">
            <w:pPr>
              <w:spacing w:line="240" w:lineRule="exact"/>
              <w:jc w:val="both"/>
              <w:rPr>
                <w:sz w:val="28"/>
                <w:szCs w:val="24"/>
                <w:lang w:eastAsia="en-US"/>
              </w:rPr>
            </w:pPr>
            <w:r w:rsidRPr="00681FA4">
              <w:rPr>
                <w:sz w:val="28"/>
                <w:szCs w:val="24"/>
                <w:lang w:eastAsia="en-US"/>
              </w:rPr>
              <w:t>-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качественное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улучшение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состояния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автомобильных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дорог</w:t>
            </w:r>
            <w:r w:rsidR="001816EE" w:rsidRPr="00681FA4">
              <w:rPr>
                <w:sz w:val="28"/>
                <w:szCs w:val="24"/>
                <w:lang w:eastAsia="en-US"/>
              </w:rPr>
              <w:t>,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="001816EE" w:rsidRPr="00681FA4">
              <w:rPr>
                <w:sz w:val="28"/>
                <w:szCs w:val="28"/>
              </w:rPr>
              <w:t>дворовых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1816EE" w:rsidRPr="00681FA4">
              <w:rPr>
                <w:sz w:val="28"/>
                <w:szCs w:val="28"/>
              </w:rPr>
              <w:t>территорий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1816EE" w:rsidRPr="00681FA4">
              <w:rPr>
                <w:sz w:val="28"/>
                <w:szCs w:val="28"/>
              </w:rPr>
              <w:t>многоквартирных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1816EE" w:rsidRPr="00681FA4">
              <w:rPr>
                <w:sz w:val="28"/>
                <w:szCs w:val="28"/>
              </w:rPr>
              <w:t>домов,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1816EE" w:rsidRPr="00681FA4">
              <w:rPr>
                <w:sz w:val="28"/>
                <w:szCs w:val="28"/>
              </w:rPr>
              <w:t>проездов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1816EE" w:rsidRPr="00681FA4">
              <w:rPr>
                <w:sz w:val="28"/>
                <w:szCs w:val="28"/>
              </w:rPr>
              <w:t>к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1816EE" w:rsidRPr="00681FA4">
              <w:rPr>
                <w:sz w:val="28"/>
                <w:szCs w:val="28"/>
              </w:rPr>
              <w:t>дворовым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1816EE" w:rsidRPr="00681FA4">
              <w:rPr>
                <w:sz w:val="28"/>
                <w:szCs w:val="28"/>
              </w:rPr>
              <w:t>территориям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1816EE" w:rsidRPr="00681FA4">
              <w:rPr>
                <w:sz w:val="28"/>
                <w:szCs w:val="28"/>
              </w:rPr>
              <w:t>многоквартирных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="001816EE" w:rsidRPr="00681FA4">
              <w:rPr>
                <w:sz w:val="28"/>
                <w:szCs w:val="28"/>
              </w:rPr>
              <w:t>домов</w:t>
            </w:r>
            <w:r w:rsidR="00681FA4" w:rsidRPr="00681FA4">
              <w:rPr>
                <w:sz w:val="28"/>
                <w:szCs w:val="28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городских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и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сельских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поселений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за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счет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предоставления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межбюджетного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трансферта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не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менее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1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поселениям</w:t>
            </w:r>
            <w:r w:rsidR="00681FA4" w:rsidRPr="00681FA4">
              <w:rPr>
                <w:sz w:val="28"/>
                <w:szCs w:val="24"/>
                <w:lang w:eastAsia="en-US"/>
              </w:rPr>
              <w:t xml:space="preserve"> </w:t>
            </w:r>
            <w:r w:rsidRPr="00681FA4">
              <w:rPr>
                <w:sz w:val="28"/>
                <w:szCs w:val="24"/>
                <w:lang w:eastAsia="en-US"/>
              </w:rPr>
              <w:t>ежегодно</w:t>
            </w:r>
          </w:p>
        </w:tc>
      </w:tr>
    </w:tbl>
    <w:p w:rsidR="0010655F" w:rsidRDefault="001816EE" w:rsidP="001816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"</w:t>
      </w:r>
    </w:p>
    <w:p w:rsidR="001816EE" w:rsidRDefault="001816EE" w:rsidP="00181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1.2.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Раздел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дополнить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абзацем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следующего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содержания:</w:t>
      </w:r>
    </w:p>
    <w:p w:rsidR="00E5415F" w:rsidRDefault="001816EE" w:rsidP="00E5415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"</w:t>
      </w:r>
      <w:r w:rsidR="00E5415F">
        <w:rPr>
          <w:rFonts w:ascii="Times New Roman" w:hAnsi="Times New Roman"/>
          <w:sz w:val="28"/>
          <w:szCs w:val="28"/>
        </w:rPr>
        <w:t>Также,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>
        <w:rPr>
          <w:rFonts w:ascii="Times New Roman" w:hAnsi="Times New Roman"/>
          <w:sz w:val="28"/>
          <w:szCs w:val="28"/>
        </w:rPr>
        <w:t>г</w:t>
      </w:r>
      <w:r w:rsidR="00E5415F" w:rsidRPr="001F1DE1">
        <w:rPr>
          <w:rFonts w:ascii="Times New Roman" w:hAnsi="Times New Roman"/>
          <w:sz w:val="28"/>
          <w:szCs w:val="28"/>
        </w:rPr>
        <w:t>ражданам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важно,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как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обеспечено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освещение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улиц,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обустроены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тротуары,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скверы,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парки,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набережные,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центральные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улицы,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дворовые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территории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и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многое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="00E5415F" w:rsidRPr="001F1DE1">
        <w:rPr>
          <w:rFonts w:ascii="Times New Roman" w:hAnsi="Times New Roman"/>
          <w:sz w:val="28"/>
          <w:szCs w:val="28"/>
        </w:rPr>
        <w:t>другое.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5415F" w:rsidRDefault="00E5415F" w:rsidP="00E5415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F1DE1">
        <w:rPr>
          <w:rFonts w:ascii="Times New Roman" w:hAnsi="Times New Roman"/>
          <w:sz w:val="28"/>
          <w:szCs w:val="28"/>
        </w:rPr>
        <w:t>оселковая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среда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обитания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(проживания)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-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совокупность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конкретных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основополагающих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условий,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созданных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человеком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и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природой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в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границах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населенного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пункта,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которые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оказывают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влияние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на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уровень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и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качество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жизнедеятельности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человека.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1F1DE1">
        <w:rPr>
          <w:rFonts w:ascii="Times New Roman" w:hAnsi="Times New Roman"/>
          <w:sz w:val="28"/>
          <w:szCs w:val="28"/>
        </w:rPr>
        <w:t>воровые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территории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-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неотъемлемая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составляющая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городской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структуры.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Это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территория,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в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которой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человек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проводит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значительную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часть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жизни.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В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настоящее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время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благоустройство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AB5AD8">
        <w:rPr>
          <w:rFonts w:ascii="Times New Roman" w:hAnsi="Times New Roman"/>
          <w:bCs/>
          <w:sz w:val="28"/>
          <w:szCs w:val="28"/>
        </w:rPr>
        <w:t>дворовы</w:t>
      </w:r>
      <w:r>
        <w:rPr>
          <w:rFonts w:ascii="Times New Roman" w:hAnsi="Times New Roman"/>
          <w:bCs/>
          <w:sz w:val="28"/>
          <w:szCs w:val="28"/>
        </w:rPr>
        <w:t>х</w:t>
      </w:r>
      <w:r w:rsidR="00681FA4">
        <w:rPr>
          <w:rFonts w:ascii="Times New Roman" w:hAnsi="Times New Roman"/>
          <w:bCs/>
          <w:sz w:val="28"/>
          <w:szCs w:val="28"/>
        </w:rPr>
        <w:t xml:space="preserve"> </w:t>
      </w:r>
      <w:r w:rsidRPr="00AB5AD8">
        <w:rPr>
          <w:rFonts w:ascii="Times New Roman" w:hAnsi="Times New Roman"/>
          <w:bCs/>
          <w:sz w:val="28"/>
          <w:szCs w:val="28"/>
        </w:rPr>
        <w:t>территори</w:t>
      </w:r>
      <w:r>
        <w:rPr>
          <w:rFonts w:ascii="Times New Roman" w:hAnsi="Times New Roman"/>
          <w:bCs/>
          <w:sz w:val="28"/>
          <w:szCs w:val="28"/>
        </w:rPr>
        <w:t>й</w:t>
      </w:r>
      <w:r w:rsidR="00681FA4">
        <w:rPr>
          <w:rFonts w:ascii="Times New Roman" w:hAnsi="Times New Roman"/>
          <w:bCs/>
          <w:sz w:val="28"/>
          <w:szCs w:val="28"/>
        </w:rPr>
        <w:t xml:space="preserve"> </w:t>
      </w:r>
      <w:r w:rsidRPr="00AB5AD8">
        <w:rPr>
          <w:rFonts w:ascii="Times New Roman" w:hAnsi="Times New Roman"/>
          <w:bCs/>
          <w:sz w:val="28"/>
          <w:szCs w:val="28"/>
        </w:rPr>
        <w:t>многоквартирных</w:t>
      </w:r>
      <w:r w:rsidR="00681FA4">
        <w:rPr>
          <w:rFonts w:ascii="Times New Roman" w:hAnsi="Times New Roman"/>
          <w:bCs/>
          <w:sz w:val="28"/>
          <w:szCs w:val="28"/>
        </w:rPr>
        <w:t xml:space="preserve"> </w:t>
      </w:r>
      <w:r w:rsidRPr="00AB5AD8">
        <w:rPr>
          <w:rFonts w:ascii="Times New Roman" w:hAnsi="Times New Roman"/>
          <w:bCs/>
          <w:sz w:val="28"/>
          <w:szCs w:val="28"/>
        </w:rPr>
        <w:t>домов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городских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сельских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поселений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не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соответствует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современным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требованиям.</w:t>
      </w:r>
      <w:r w:rsidR="00681FA4">
        <w:rPr>
          <w:rFonts w:ascii="Times New Roman" w:hAnsi="Times New Roman"/>
          <w:sz w:val="28"/>
          <w:szCs w:val="28"/>
        </w:rPr>
        <w:t xml:space="preserve"> </w:t>
      </w:r>
    </w:p>
    <w:p w:rsidR="001816EE" w:rsidRDefault="00E5415F" w:rsidP="00E541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DE1">
        <w:rPr>
          <w:rFonts w:ascii="Times New Roman" w:hAnsi="Times New Roman"/>
          <w:sz w:val="28"/>
          <w:szCs w:val="28"/>
        </w:rPr>
        <w:t>Успешная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реализация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в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районе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мероприятий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программы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счет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ремонта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позволит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повысить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уровень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благоустройства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дворовых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территорий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многоквартирных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домов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улучшить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в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целом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облик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населенных</w:t>
      </w:r>
      <w:r w:rsidR="00681FA4">
        <w:rPr>
          <w:rFonts w:ascii="Times New Roman" w:hAnsi="Times New Roman"/>
          <w:sz w:val="28"/>
          <w:szCs w:val="28"/>
        </w:rPr>
        <w:t xml:space="preserve"> </w:t>
      </w:r>
      <w:r w:rsidRPr="001F1DE1">
        <w:rPr>
          <w:rFonts w:ascii="Times New Roman" w:hAnsi="Times New Roman"/>
          <w:sz w:val="28"/>
          <w:szCs w:val="28"/>
        </w:rPr>
        <w:t>пунктов</w:t>
      </w:r>
      <w:proofErr w:type="gramStart"/>
      <w:r>
        <w:rPr>
          <w:rFonts w:ascii="Times New Roman" w:hAnsi="Times New Roman"/>
          <w:sz w:val="28"/>
          <w:szCs w:val="28"/>
        </w:rPr>
        <w:t>."</w:t>
      </w:r>
      <w:proofErr w:type="gramEnd"/>
    </w:p>
    <w:p w:rsidR="00E5415F" w:rsidRDefault="00E5415F" w:rsidP="00E5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1.3.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>
        <w:rPr>
          <w:rFonts w:ascii="Times New Roman" w:eastAsia="Times New Roman" w:hAnsi="Times New Roman" w:cs="Times New Roman"/>
          <w:sz w:val="28"/>
          <w:szCs w:val="24"/>
        </w:rPr>
        <w:t>Пункт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>
        <w:rPr>
          <w:rFonts w:ascii="Times New Roman" w:eastAsia="Times New Roman" w:hAnsi="Times New Roman" w:cs="Times New Roman"/>
          <w:sz w:val="28"/>
          <w:szCs w:val="24"/>
        </w:rPr>
        <w:t>6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>
        <w:rPr>
          <w:rFonts w:ascii="Times New Roman" w:eastAsia="Times New Roman" w:hAnsi="Times New Roman" w:cs="Times New Roman"/>
          <w:sz w:val="28"/>
          <w:szCs w:val="24"/>
        </w:rPr>
        <w:t>р</w:t>
      </w:r>
      <w:r>
        <w:rPr>
          <w:rFonts w:ascii="Times New Roman" w:eastAsia="Times New Roman" w:hAnsi="Times New Roman" w:cs="Times New Roman"/>
          <w:sz w:val="28"/>
          <w:szCs w:val="24"/>
        </w:rPr>
        <w:t>аздел</w:t>
      </w:r>
      <w:r w:rsidR="00C43BF0">
        <w:rPr>
          <w:rFonts w:ascii="Times New Roman" w:eastAsia="Times New Roman" w:hAnsi="Times New Roman" w:cs="Times New Roman"/>
          <w:sz w:val="28"/>
          <w:szCs w:val="24"/>
        </w:rPr>
        <w:t>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>
        <w:rPr>
          <w:rFonts w:ascii="Times New Roman" w:eastAsia="Times New Roman" w:hAnsi="Times New Roman" w:cs="Times New Roman"/>
          <w:sz w:val="28"/>
          <w:szCs w:val="24"/>
        </w:rPr>
        <w:t>изложить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>
        <w:rPr>
          <w:rFonts w:ascii="Times New Roman" w:eastAsia="Times New Roman" w:hAnsi="Times New Roman" w:cs="Times New Roman"/>
          <w:sz w:val="28"/>
          <w:szCs w:val="24"/>
        </w:rPr>
        <w:t>новой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>
        <w:rPr>
          <w:rFonts w:ascii="Times New Roman" w:eastAsia="Times New Roman" w:hAnsi="Times New Roman" w:cs="Times New Roman"/>
          <w:sz w:val="28"/>
          <w:szCs w:val="24"/>
        </w:rPr>
        <w:t>редакции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E5415F" w:rsidRDefault="00E5415F" w:rsidP="00E5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</w:t>
      </w:r>
      <w:r w:rsidR="00C43BF0">
        <w:rPr>
          <w:rFonts w:ascii="Times New Roman" w:eastAsia="Times New Roman" w:hAnsi="Times New Roman" w:cs="Times New Roman"/>
          <w:sz w:val="28"/>
          <w:szCs w:val="24"/>
        </w:rPr>
        <w:t>6.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Софинансирование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расходных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обязательств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городских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сельских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поселений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района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на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ремонт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объектов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дорожного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хозяйства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дворовых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территорий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многоквартирных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домов,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проездов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к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дворовым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территориям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многоквартирных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домов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населенных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3BF0" w:rsidRPr="00C43BF0">
        <w:rPr>
          <w:rFonts w:ascii="Times New Roman" w:eastAsia="Times New Roman" w:hAnsi="Times New Roman" w:cs="Times New Roman"/>
          <w:sz w:val="28"/>
          <w:szCs w:val="24"/>
        </w:rPr>
        <w:t>пунктов</w:t>
      </w:r>
      <w:proofErr w:type="gramStart"/>
      <w:r w:rsidR="00C43BF0">
        <w:rPr>
          <w:rFonts w:ascii="Times New Roman" w:eastAsia="Times New Roman" w:hAnsi="Times New Roman" w:cs="Times New Roman"/>
          <w:sz w:val="28"/>
          <w:szCs w:val="24"/>
        </w:rPr>
        <w:t>."</w:t>
      </w:r>
      <w:proofErr w:type="gramEnd"/>
    </w:p>
    <w:p w:rsidR="00C43BF0" w:rsidRDefault="00C43BF0" w:rsidP="00E5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1.4.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01CAB">
        <w:rPr>
          <w:rFonts w:ascii="Times New Roman" w:eastAsia="Times New Roman" w:hAnsi="Times New Roman" w:cs="Times New Roman"/>
          <w:sz w:val="28"/>
          <w:szCs w:val="24"/>
        </w:rPr>
        <w:t>Абзац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E299D">
        <w:rPr>
          <w:rFonts w:ascii="Times New Roman" w:eastAsia="Times New Roman" w:hAnsi="Times New Roman" w:cs="Times New Roman"/>
          <w:sz w:val="28"/>
          <w:szCs w:val="24"/>
        </w:rPr>
        <w:t>девять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01CAB">
        <w:rPr>
          <w:rFonts w:ascii="Times New Roman" w:eastAsia="Times New Roman" w:hAnsi="Times New Roman" w:cs="Times New Roman"/>
          <w:sz w:val="28"/>
          <w:szCs w:val="24"/>
        </w:rPr>
        <w:t>раздела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01CAB">
        <w:rPr>
          <w:rFonts w:ascii="Times New Roman" w:eastAsia="Times New Roman" w:hAnsi="Times New Roman" w:cs="Times New Roman"/>
          <w:sz w:val="28"/>
          <w:szCs w:val="24"/>
        </w:rPr>
        <w:t>3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01CAB">
        <w:rPr>
          <w:rFonts w:ascii="Times New Roman" w:eastAsia="Times New Roman" w:hAnsi="Times New Roman" w:cs="Times New Roman"/>
          <w:sz w:val="28"/>
          <w:szCs w:val="24"/>
        </w:rPr>
        <w:t>изложить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01CAB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01CAB">
        <w:rPr>
          <w:rFonts w:ascii="Times New Roman" w:eastAsia="Times New Roman" w:hAnsi="Times New Roman" w:cs="Times New Roman"/>
          <w:sz w:val="28"/>
          <w:szCs w:val="24"/>
        </w:rPr>
        <w:t>новой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01CAB">
        <w:rPr>
          <w:rFonts w:ascii="Times New Roman" w:eastAsia="Times New Roman" w:hAnsi="Times New Roman" w:cs="Times New Roman"/>
          <w:sz w:val="28"/>
          <w:szCs w:val="24"/>
        </w:rPr>
        <w:t>редакции:</w:t>
      </w:r>
    </w:p>
    <w:p w:rsidR="00401CAB" w:rsidRDefault="00401CAB" w:rsidP="00E5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"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качественное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улучшение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состояния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автомобильных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дорог,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дворовых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территорий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многоквартирных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домов,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проездов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к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дворовым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территориям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многоквартирных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домов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городских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сельских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поселений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счет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предоставления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межбюджетного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трансферта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не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менее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1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поселениям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01CAB">
        <w:rPr>
          <w:rFonts w:ascii="Times New Roman" w:eastAsia="Times New Roman" w:hAnsi="Times New Roman" w:cs="Times New Roman"/>
          <w:sz w:val="28"/>
          <w:szCs w:val="24"/>
        </w:rPr>
        <w:t>ежегодно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."</w:t>
      </w:r>
      <w:proofErr w:type="gramEnd"/>
    </w:p>
    <w:p w:rsidR="00401CAB" w:rsidRDefault="00401CAB" w:rsidP="00E5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1.5.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Абзац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E299D">
        <w:rPr>
          <w:rFonts w:ascii="Times New Roman" w:eastAsia="Times New Roman" w:hAnsi="Times New Roman" w:cs="Times New Roman"/>
          <w:sz w:val="28"/>
          <w:szCs w:val="24"/>
        </w:rPr>
        <w:t>восемнадцать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раздела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изложить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новой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редакции:</w:t>
      </w:r>
    </w:p>
    <w:p w:rsidR="00FE299D" w:rsidRDefault="00FE299D" w:rsidP="00736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количество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городских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сельских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поселений,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получивших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межбюджетный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трансферт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на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исполнение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части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полномочий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по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осуществлению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дорожной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деятельности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отношении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автомобильных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дорог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местного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значения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границах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поселений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ремонт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дворовых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территорий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многоквартирных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домов,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проездов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к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дворовым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территориям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многоквартирных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домов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населенных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пунктов</w:t>
      </w:r>
      <w:r>
        <w:rPr>
          <w:rFonts w:ascii="Times New Roman" w:eastAsia="Times New Roman" w:hAnsi="Times New Roman" w:cs="Times New Roman"/>
          <w:sz w:val="28"/>
          <w:szCs w:val="24"/>
        </w:rPr>
        <w:t>"</w:t>
      </w:r>
    </w:p>
    <w:p w:rsidR="00FE299D" w:rsidRDefault="00FE299D" w:rsidP="00736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1.6.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Абзац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двенадцать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раздела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3.1.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изложить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новой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редакции:</w:t>
      </w:r>
    </w:p>
    <w:p w:rsidR="00FE299D" w:rsidRDefault="00FE299D" w:rsidP="00736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поселений,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межбюджетный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681FA4"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ремонт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дворовых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территорий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многоквартирных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домов,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проездов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к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дворовым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территориям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многоквартирных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домов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населенных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E299D">
        <w:rPr>
          <w:rFonts w:ascii="Times New Roman" w:eastAsia="Times New Roman" w:hAnsi="Times New Roman" w:cs="Times New Roman"/>
          <w:sz w:val="28"/>
          <w:szCs w:val="24"/>
        </w:rPr>
        <w:t>пунктов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C17130" w:rsidRDefault="00C17130" w:rsidP="00736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1.7.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Раздел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дополнить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пунктом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C0B6D">
        <w:rPr>
          <w:rFonts w:ascii="Times New Roman" w:eastAsia="Times New Roman" w:hAnsi="Times New Roman" w:cs="Times New Roman"/>
          <w:sz w:val="28"/>
          <w:szCs w:val="24"/>
        </w:rPr>
        <w:t>6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C0B6D">
        <w:rPr>
          <w:rFonts w:ascii="Times New Roman" w:eastAsia="Times New Roman" w:hAnsi="Times New Roman" w:cs="Times New Roman"/>
          <w:sz w:val="28"/>
          <w:szCs w:val="24"/>
        </w:rPr>
        <w:t>следующего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C0B6D">
        <w:rPr>
          <w:rFonts w:ascii="Times New Roman" w:eastAsia="Times New Roman" w:hAnsi="Times New Roman" w:cs="Times New Roman"/>
          <w:sz w:val="28"/>
          <w:szCs w:val="24"/>
        </w:rPr>
        <w:t>содержания:</w:t>
      </w:r>
    </w:p>
    <w:p w:rsidR="005C0B6D" w:rsidRDefault="00D31731" w:rsidP="00736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6.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Предоставление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субсидий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из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районного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бюджета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бюджетам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поселений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на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софинансирование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расходных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обязательств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по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ремонту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дворовых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территорий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многоквартирных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домов,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проездов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к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дворовым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территориям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многоквартирных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домов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населенных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31731">
        <w:rPr>
          <w:rFonts w:ascii="Times New Roman" w:eastAsia="Times New Roman" w:hAnsi="Times New Roman" w:cs="Times New Roman"/>
          <w:sz w:val="28"/>
          <w:szCs w:val="24"/>
        </w:rPr>
        <w:t>пунктов</w:t>
      </w:r>
      <w:r>
        <w:rPr>
          <w:rFonts w:ascii="Times New Roman" w:eastAsia="Times New Roman" w:hAnsi="Times New Roman" w:cs="Times New Roman"/>
          <w:sz w:val="28"/>
          <w:szCs w:val="24"/>
        </w:rPr>
        <w:t>"</w:t>
      </w:r>
    </w:p>
    <w:p w:rsidR="00D31731" w:rsidRPr="00681FA4" w:rsidRDefault="00D31731" w:rsidP="00736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1.8.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7061F" w:rsidRPr="00681FA4">
        <w:rPr>
          <w:rFonts w:ascii="Times New Roman" w:eastAsia="Times New Roman" w:hAnsi="Times New Roman" w:cs="Times New Roman"/>
          <w:sz w:val="28"/>
          <w:szCs w:val="24"/>
        </w:rPr>
        <w:t>раздел</w:t>
      </w:r>
      <w:r w:rsidR="00681FA4" w:rsidRP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7061F" w:rsidRPr="00681FA4">
        <w:rPr>
          <w:rFonts w:ascii="Times New Roman" w:eastAsia="Times New Roman" w:hAnsi="Times New Roman" w:cs="Times New Roman"/>
          <w:sz w:val="28"/>
          <w:szCs w:val="24"/>
        </w:rPr>
        <w:t>7</w:t>
      </w:r>
      <w:r w:rsidR="00681FA4" w:rsidRP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7061F" w:rsidRPr="00681FA4">
        <w:rPr>
          <w:rFonts w:ascii="Times New Roman" w:eastAsia="Times New Roman" w:hAnsi="Times New Roman" w:cs="Times New Roman"/>
          <w:sz w:val="28"/>
          <w:szCs w:val="24"/>
        </w:rPr>
        <w:t>изложить</w:t>
      </w:r>
      <w:r w:rsidR="00681FA4" w:rsidRP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7061F" w:rsidRPr="00681FA4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 w:rsidRP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7061F" w:rsidRPr="00681FA4">
        <w:rPr>
          <w:rFonts w:ascii="Times New Roman" w:eastAsia="Times New Roman" w:hAnsi="Times New Roman" w:cs="Times New Roman"/>
          <w:sz w:val="28"/>
          <w:szCs w:val="24"/>
        </w:rPr>
        <w:t>новой</w:t>
      </w:r>
      <w:r w:rsidR="00681FA4" w:rsidRP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7061F" w:rsidRPr="00681FA4">
        <w:rPr>
          <w:rFonts w:ascii="Times New Roman" w:eastAsia="Times New Roman" w:hAnsi="Times New Roman" w:cs="Times New Roman"/>
          <w:sz w:val="28"/>
          <w:szCs w:val="24"/>
        </w:rPr>
        <w:t>редакции:</w:t>
      </w:r>
    </w:p>
    <w:p w:rsidR="0077061F" w:rsidRPr="00681FA4" w:rsidRDefault="0077061F" w:rsidP="007706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A4">
        <w:rPr>
          <w:rFonts w:ascii="Times New Roman" w:eastAsia="Times New Roman" w:hAnsi="Times New Roman" w:cs="Times New Roman"/>
          <w:sz w:val="28"/>
          <w:szCs w:val="24"/>
        </w:rPr>
        <w:t>"</w:t>
      </w:r>
      <w:r w:rsidRP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81FA4" w:rsidRP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 w:rsidR="00681FA4" w:rsidRP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681FA4" w:rsidRP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81FA4" w:rsidRP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77061F" w:rsidRPr="0053222C" w:rsidRDefault="0077061F" w:rsidP="007706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22C">
        <w:rPr>
          <w:rFonts w:ascii="Times New Roman" w:eastAsia="Calibri" w:hAnsi="Times New Roman" w:cs="Times New Roman"/>
          <w:sz w:val="28"/>
          <w:szCs w:val="28"/>
        </w:rPr>
        <w:t>Планируется,</w:t>
      </w:r>
      <w:r w:rsidR="00681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22C">
        <w:rPr>
          <w:rFonts w:ascii="Times New Roman" w:eastAsia="Calibri" w:hAnsi="Times New Roman" w:cs="Times New Roman"/>
          <w:sz w:val="28"/>
          <w:szCs w:val="28"/>
        </w:rPr>
        <w:t>что</w:t>
      </w:r>
      <w:r w:rsidR="00681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367" w:history="1">
        <w:r w:rsidRPr="0053222C">
          <w:rPr>
            <w:rFonts w:ascii="Times New Roman" w:eastAsia="Calibri" w:hAnsi="Times New Roman" w:cs="Times New Roman"/>
            <w:sz w:val="28"/>
            <w:szCs w:val="28"/>
          </w:rPr>
          <w:t>мероприятия</w:t>
        </w:r>
      </w:hyperlink>
      <w:r w:rsidR="00681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22C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681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22C">
        <w:rPr>
          <w:rFonts w:ascii="Times New Roman" w:eastAsia="Calibri" w:hAnsi="Times New Roman" w:cs="Times New Roman"/>
          <w:sz w:val="28"/>
          <w:szCs w:val="28"/>
        </w:rPr>
        <w:t>будут</w:t>
      </w:r>
      <w:r w:rsidR="00681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22C">
        <w:rPr>
          <w:rFonts w:ascii="Times New Roman" w:eastAsia="Calibri" w:hAnsi="Times New Roman" w:cs="Times New Roman"/>
          <w:sz w:val="28"/>
          <w:szCs w:val="28"/>
        </w:rPr>
        <w:t>реализованы</w:t>
      </w:r>
      <w:r w:rsidR="00681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22C">
        <w:rPr>
          <w:rFonts w:ascii="Times New Roman" w:eastAsia="Calibri" w:hAnsi="Times New Roman" w:cs="Times New Roman"/>
          <w:sz w:val="28"/>
          <w:szCs w:val="28"/>
        </w:rPr>
        <w:t>за</w:t>
      </w:r>
      <w:r w:rsidR="00681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22C">
        <w:rPr>
          <w:rFonts w:ascii="Times New Roman" w:eastAsia="Calibri" w:hAnsi="Times New Roman" w:cs="Times New Roman"/>
          <w:sz w:val="28"/>
          <w:szCs w:val="28"/>
        </w:rPr>
        <w:t>счет</w:t>
      </w:r>
      <w:r w:rsidR="00681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22C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681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22C">
        <w:rPr>
          <w:rFonts w:ascii="Times New Roman" w:eastAsia="Calibri" w:hAnsi="Times New Roman" w:cs="Times New Roman"/>
          <w:sz w:val="28"/>
          <w:szCs w:val="28"/>
        </w:rPr>
        <w:t>федерального,</w:t>
      </w:r>
      <w:r w:rsidR="00681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22C">
        <w:rPr>
          <w:rFonts w:ascii="Times New Roman" w:eastAsia="Calibri" w:hAnsi="Times New Roman" w:cs="Times New Roman"/>
          <w:sz w:val="28"/>
          <w:szCs w:val="28"/>
        </w:rPr>
        <w:t>краевого,</w:t>
      </w:r>
      <w:r w:rsidR="00681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22C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681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22C">
        <w:rPr>
          <w:rFonts w:ascii="Times New Roman" w:eastAsia="Calibri" w:hAnsi="Times New Roman" w:cs="Times New Roman"/>
          <w:sz w:val="28"/>
          <w:szCs w:val="28"/>
        </w:rPr>
        <w:t>бюджетов</w:t>
      </w:r>
      <w:r w:rsidR="00681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22C">
        <w:rPr>
          <w:rFonts w:ascii="Times New Roman" w:eastAsia="Calibri" w:hAnsi="Times New Roman" w:cs="Times New Roman"/>
          <w:sz w:val="28"/>
          <w:szCs w:val="28"/>
        </w:rPr>
        <w:t>и</w:t>
      </w:r>
      <w:r w:rsidR="00681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22C">
        <w:rPr>
          <w:rFonts w:ascii="Times New Roman" w:eastAsia="Calibri" w:hAnsi="Times New Roman" w:cs="Times New Roman"/>
          <w:sz w:val="28"/>
          <w:szCs w:val="28"/>
        </w:rPr>
        <w:t>внебюджетных</w:t>
      </w:r>
      <w:r w:rsidR="00681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22C">
        <w:rPr>
          <w:rFonts w:ascii="Times New Roman" w:eastAsia="Calibri" w:hAnsi="Times New Roman" w:cs="Times New Roman"/>
          <w:sz w:val="28"/>
          <w:szCs w:val="28"/>
        </w:rPr>
        <w:t>источников.</w:t>
      </w:r>
      <w:r w:rsidR="00681F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Общий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объем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финансирования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Программы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составляет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711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691,790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том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числе: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субсидии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из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федерального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бюджета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том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числе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по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годам: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2014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2015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2016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2017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2018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2019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2021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2022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2023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lastRenderedPageBreak/>
        <w:t>2024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2025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субсидии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из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краевого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бюджета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том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числе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по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годам: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2014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2015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2016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2017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2018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2019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2021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2022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2023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2024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2025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Средства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районного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бюджета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711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691,790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681FA4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7061F" w:rsidRPr="0077061F">
        <w:rPr>
          <w:rFonts w:ascii="Times New Roman" w:eastAsia="Times New Roman" w:hAnsi="Times New Roman" w:cs="Times New Roman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7061F" w:rsidRPr="0077061F">
        <w:rPr>
          <w:rFonts w:ascii="Times New Roman" w:eastAsia="Times New Roman" w:hAnsi="Times New Roman" w:cs="Times New Roman"/>
          <w:sz w:val="28"/>
          <w:szCs w:val="24"/>
        </w:rPr>
        <w:t>том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7061F" w:rsidRPr="0077061F">
        <w:rPr>
          <w:rFonts w:ascii="Times New Roman" w:eastAsia="Times New Roman" w:hAnsi="Times New Roman" w:cs="Times New Roman"/>
          <w:sz w:val="28"/>
          <w:szCs w:val="24"/>
        </w:rPr>
        <w:t>числе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7061F" w:rsidRPr="0077061F">
        <w:rPr>
          <w:rFonts w:ascii="Times New Roman" w:eastAsia="Times New Roman" w:hAnsi="Times New Roman" w:cs="Times New Roman"/>
          <w:sz w:val="28"/>
          <w:szCs w:val="24"/>
        </w:rPr>
        <w:t>по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7061F" w:rsidRPr="0077061F">
        <w:rPr>
          <w:rFonts w:ascii="Times New Roman" w:eastAsia="Times New Roman" w:hAnsi="Times New Roman" w:cs="Times New Roman"/>
          <w:sz w:val="28"/>
          <w:szCs w:val="24"/>
        </w:rPr>
        <w:t>годам: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2014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11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856,126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2015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7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609,587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2016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17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757,729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2017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11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119,849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2018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26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199,365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2019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63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370,827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155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395,616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2021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92386,193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2022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167410,498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2023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50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900,000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2024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52974,000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2025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54712,000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том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числе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средства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районного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бюджета,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источником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финансового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обеспечения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которых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являются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субсидии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из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федерального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бюджета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33569,880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том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числе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по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годам: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2014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2015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2016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2017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2018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2019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2021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33569,880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2022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2023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lastRenderedPageBreak/>
        <w:t>2024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2025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том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числе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средства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районного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бюджета,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источником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финансового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обеспечения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которых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являются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средства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краевого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бюджета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262984,850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том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числе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по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годам: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2014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6000,000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2015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2016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7709,180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2017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2018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18300,000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2019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34014,990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97578,290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2021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8500,000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2022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90882,390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2023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гол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2024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2025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том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числе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средства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районного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бюджета,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источником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финансового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обеспечения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которых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являются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средства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бюджета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поселений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7063,298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том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числе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по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годам: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2014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2015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2016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2017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2018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2019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1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680,673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3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457,105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2021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-774,313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2022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1151,207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2023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рублей,</w:t>
      </w:r>
    </w:p>
    <w:p w:rsidR="0077061F" w:rsidRPr="0077061F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2024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</w:t>
      </w:r>
    </w:p>
    <w:p w:rsidR="003543FB" w:rsidRDefault="0077061F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61F">
        <w:rPr>
          <w:rFonts w:ascii="Times New Roman" w:eastAsia="Times New Roman" w:hAnsi="Times New Roman" w:cs="Times New Roman"/>
          <w:sz w:val="28"/>
          <w:szCs w:val="24"/>
        </w:rPr>
        <w:t>2025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0,000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тыс.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061F">
        <w:rPr>
          <w:rFonts w:ascii="Times New Roman" w:eastAsia="Times New Roman" w:hAnsi="Times New Roman" w:cs="Times New Roman"/>
          <w:sz w:val="28"/>
          <w:szCs w:val="24"/>
        </w:rPr>
        <w:t>рублей</w:t>
      </w:r>
    </w:p>
    <w:p w:rsidR="003543FB" w:rsidRPr="0053222C" w:rsidRDefault="003543FB" w:rsidP="00681F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7" w:history="1">
        <w:r w:rsidRPr="005322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4" w:history="1">
        <w:r w:rsidRPr="005322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  <w:r w:rsidR="00681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322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681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322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642" w:history="1">
        <w:r w:rsidRPr="005322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</w:p>
    <w:p w:rsidR="003543FB" w:rsidRPr="0053222C" w:rsidRDefault="003543FB" w:rsidP="00681F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ресурсного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корректироваться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43FB" w:rsidRPr="0053222C" w:rsidRDefault="003543FB" w:rsidP="00681F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7" w:history="1">
        <w:r w:rsidRPr="005322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3543FB" w:rsidRPr="0053222C" w:rsidRDefault="003543FB" w:rsidP="00681F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77061F" w:rsidRDefault="003543FB" w:rsidP="00681F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68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Start"/>
      <w:r w:rsidRPr="00532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"</w:t>
      </w:r>
      <w:proofErr w:type="gramEnd"/>
    </w:p>
    <w:p w:rsidR="003543FB" w:rsidRDefault="003543FB" w:rsidP="0077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1.9.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№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программе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B7850">
        <w:rPr>
          <w:rFonts w:ascii="Times New Roman" w:eastAsia="Times New Roman" w:hAnsi="Times New Roman" w:cs="Times New Roman"/>
          <w:sz w:val="28"/>
          <w:szCs w:val="24"/>
        </w:rPr>
        <w:t>строку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B7850">
        <w:rPr>
          <w:rFonts w:ascii="Times New Roman" w:eastAsia="Times New Roman" w:hAnsi="Times New Roman" w:cs="Times New Roman"/>
          <w:sz w:val="28"/>
          <w:szCs w:val="24"/>
        </w:rPr>
        <w:t>6.5.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B7850">
        <w:rPr>
          <w:rFonts w:ascii="Times New Roman" w:eastAsia="Times New Roman" w:hAnsi="Times New Roman" w:cs="Times New Roman"/>
          <w:sz w:val="28"/>
          <w:szCs w:val="24"/>
        </w:rPr>
        <w:t>изложить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B7850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B7850">
        <w:rPr>
          <w:rFonts w:ascii="Times New Roman" w:eastAsia="Times New Roman" w:hAnsi="Times New Roman" w:cs="Times New Roman"/>
          <w:sz w:val="28"/>
          <w:szCs w:val="24"/>
        </w:rPr>
        <w:t>новой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B7850">
        <w:rPr>
          <w:rFonts w:ascii="Times New Roman" w:eastAsia="Times New Roman" w:hAnsi="Times New Roman" w:cs="Times New Roman"/>
          <w:sz w:val="28"/>
          <w:szCs w:val="24"/>
        </w:rPr>
        <w:t>редакции:</w:t>
      </w:r>
    </w:p>
    <w:p w:rsidR="005B7850" w:rsidRDefault="005B7850" w:rsidP="005B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</w:t>
      </w:r>
    </w:p>
    <w:tbl>
      <w:tblPr>
        <w:tblW w:w="4988" w:type="pct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7"/>
        <w:gridCol w:w="2483"/>
        <w:gridCol w:w="821"/>
        <w:gridCol w:w="1370"/>
        <w:gridCol w:w="548"/>
        <w:gridCol w:w="529"/>
        <w:gridCol w:w="535"/>
        <w:gridCol w:w="536"/>
        <w:gridCol w:w="533"/>
        <w:gridCol w:w="535"/>
        <w:gridCol w:w="535"/>
        <w:gridCol w:w="559"/>
      </w:tblGrid>
      <w:tr w:rsidR="005B7850" w:rsidRPr="005B7850" w:rsidTr="00681FA4">
        <w:trPr>
          <w:trHeight w:val="241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5B7850" w:rsidRPr="005B7850" w:rsidRDefault="005B7850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</w:tcPr>
          <w:p w:rsidR="005B7850" w:rsidRPr="005B7850" w:rsidRDefault="005B7850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осуществлению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отношении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домов,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дворовым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5B7850" w:rsidRPr="005B7850" w:rsidRDefault="005B7850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:rsidR="005B7850" w:rsidRPr="005B7850" w:rsidRDefault="005B7850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Собственна</w:t>
            </w: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7850" w:rsidRPr="005B7850" w:rsidRDefault="005B7850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  <w:p w:rsidR="005B7850" w:rsidRPr="005B7850" w:rsidRDefault="005B7850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B7850" w:rsidRPr="005B7850" w:rsidRDefault="005B7850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:rsidR="005B7850" w:rsidRPr="005B7850" w:rsidRDefault="005B7850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5B7850" w:rsidRPr="005B7850" w:rsidRDefault="005B7850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5B7850" w:rsidRPr="005B7850" w:rsidRDefault="005B7850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5B7850" w:rsidRPr="005B7850" w:rsidRDefault="005B7850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5B7850" w:rsidRPr="005B7850" w:rsidRDefault="005B7850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5B7850" w:rsidRPr="005B7850" w:rsidRDefault="005B7850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5B7850" w:rsidRPr="005B7850" w:rsidRDefault="005B7850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5B7850" w:rsidRPr="005B7850" w:rsidRDefault="005B7850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7850" w:rsidRDefault="005B7850" w:rsidP="005B7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"</w:t>
      </w:r>
    </w:p>
    <w:p w:rsidR="0087702C" w:rsidRPr="0087702C" w:rsidRDefault="0087702C" w:rsidP="00681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1.10.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C0DD8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87702C">
        <w:rPr>
          <w:rFonts w:ascii="Times New Roman" w:eastAsia="Times New Roman" w:hAnsi="Times New Roman" w:cs="Times New Roman"/>
          <w:sz w:val="28"/>
          <w:szCs w:val="24"/>
        </w:rPr>
        <w:t>риложени</w:t>
      </w:r>
      <w:r w:rsidR="006C0DD8">
        <w:rPr>
          <w:rFonts w:ascii="Times New Roman" w:eastAsia="Times New Roman" w:hAnsi="Times New Roman" w:cs="Times New Roman"/>
          <w:sz w:val="28"/>
          <w:szCs w:val="24"/>
        </w:rPr>
        <w:t>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7702C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4" w:name="_Hlk137708790"/>
      <w:r w:rsidRPr="0087702C">
        <w:rPr>
          <w:rFonts w:ascii="Times New Roman" w:eastAsia="Times New Roman" w:hAnsi="Times New Roman" w:cs="Times New Roman"/>
          <w:sz w:val="28"/>
          <w:szCs w:val="24"/>
        </w:rPr>
        <w:t>к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7702C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7702C">
        <w:rPr>
          <w:rFonts w:ascii="Times New Roman" w:eastAsia="Times New Roman" w:hAnsi="Times New Roman" w:cs="Times New Roman"/>
          <w:sz w:val="28"/>
          <w:szCs w:val="24"/>
        </w:rPr>
        <w:t>программе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End w:id="4"/>
      <w:r w:rsidR="006C0DD8">
        <w:rPr>
          <w:rFonts w:ascii="Times New Roman" w:eastAsia="Times New Roman" w:hAnsi="Times New Roman" w:cs="Times New Roman"/>
          <w:sz w:val="28"/>
          <w:szCs w:val="24"/>
        </w:rPr>
        <w:t>дополнить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7702C">
        <w:rPr>
          <w:rFonts w:ascii="Times New Roman" w:eastAsia="Times New Roman" w:hAnsi="Times New Roman" w:cs="Times New Roman"/>
          <w:sz w:val="28"/>
          <w:szCs w:val="24"/>
        </w:rPr>
        <w:t>строк</w:t>
      </w:r>
      <w:r w:rsidR="006C0DD8">
        <w:rPr>
          <w:rFonts w:ascii="Times New Roman" w:eastAsia="Times New Roman" w:hAnsi="Times New Roman" w:cs="Times New Roman"/>
          <w:sz w:val="28"/>
          <w:szCs w:val="24"/>
        </w:rPr>
        <w:t>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7702C">
        <w:rPr>
          <w:rFonts w:ascii="Times New Roman" w:eastAsia="Times New Roman" w:hAnsi="Times New Roman" w:cs="Times New Roman"/>
          <w:sz w:val="28"/>
          <w:szCs w:val="24"/>
        </w:rPr>
        <w:t>6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C0DD8">
        <w:rPr>
          <w:rFonts w:ascii="Times New Roman" w:eastAsia="Times New Roman" w:hAnsi="Times New Roman" w:cs="Times New Roman"/>
          <w:sz w:val="28"/>
          <w:szCs w:val="24"/>
        </w:rPr>
        <w:t>следующего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C0DD8">
        <w:rPr>
          <w:rFonts w:ascii="Times New Roman" w:eastAsia="Times New Roman" w:hAnsi="Times New Roman" w:cs="Times New Roman"/>
          <w:sz w:val="28"/>
          <w:szCs w:val="24"/>
        </w:rPr>
        <w:t>содержания</w:t>
      </w:r>
      <w:r w:rsidRPr="0087702C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B7850" w:rsidRDefault="0087702C" w:rsidP="005B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</w:t>
      </w:r>
    </w:p>
    <w:tbl>
      <w:tblPr>
        <w:tblW w:w="0" w:type="auto"/>
        <w:tblInd w:w="108" w:type="dxa"/>
        <w:tblLayout w:type="fixed"/>
        <w:tblLook w:val="04A0"/>
      </w:tblPr>
      <w:tblGrid>
        <w:gridCol w:w="426"/>
        <w:gridCol w:w="2011"/>
        <w:gridCol w:w="1584"/>
        <w:gridCol w:w="766"/>
        <w:gridCol w:w="2095"/>
        <w:gridCol w:w="2474"/>
      </w:tblGrid>
      <w:tr w:rsidR="006C0DD8" w:rsidRPr="006C0DD8" w:rsidTr="00681FA4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D8" w:rsidRPr="006C0DD8" w:rsidRDefault="006C0DD8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D8" w:rsidRPr="006C0DD8" w:rsidRDefault="006C0DD8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домов,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дворовым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D8" w:rsidRPr="006C0DD8" w:rsidRDefault="006C0DD8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транспорту,</w:t>
            </w:r>
          </w:p>
          <w:p w:rsidR="006C0DD8" w:rsidRPr="006C0DD8" w:rsidRDefault="006C0DD8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D8" w:rsidRPr="006C0DD8" w:rsidRDefault="006C0DD8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DD8" w:rsidRPr="006C0DD8" w:rsidRDefault="006C0DD8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DD8" w:rsidRPr="006C0DD8" w:rsidRDefault="008D6C00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00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C0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</w:t>
            </w:r>
            <w:r w:rsidRPr="008D6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C0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</w:p>
        </w:tc>
      </w:tr>
    </w:tbl>
    <w:p w:rsidR="006C0DD8" w:rsidRDefault="008D6C00" w:rsidP="008D6C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</w:t>
      </w:r>
    </w:p>
    <w:p w:rsidR="0073505E" w:rsidRDefault="008D6C00" w:rsidP="008D6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1.11.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3505E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3505E">
        <w:rPr>
          <w:rFonts w:ascii="Times New Roman" w:eastAsia="Times New Roman" w:hAnsi="Times New Roman" w:cs="Times New Roman"/>
          <w:sz w:val="28"/>
          <w:szCs w:val="24"/>
        </w:rPr>
        <w:t>приложении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3505E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3505E">
        <w:rPr>
          <w:rFonts w:ascii="Times New Roman" w:eastAsia="Times New Roman" w:hAnsi="Times New Roman" w:cs="Times New Roman"/>
          <w:sz w:val="28"/>
          <w:szCs w:val="24"/>
        </w:rPr>
        <w:t>3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3505E" w:rsidRPr="0073505E">
        <w:rPr>
          <w:rFonts w:ascii="Times New Roman" w:eastAsia="Times New Roman" w:hAnsi="Times New Roman" w:cs="Times New Roman"/>
          <w:sz w:val="28"/>
          <w:szCs w:val="24"/>
        </w:rPr>
        <w:t>к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3505E" w:rsidRPr="0073505E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3505E" w:rsidRPr="0073505E">
        <w:rPr>
          <w:rFonts w:ascii="Times New Roman" w:eastAsia="Times New Roman" w:hAnsi="Times New Roman" w:cs="Times New Roman"/>
          <w:sz w:val="28"/>
          <w:szCs w:val="24"/>
        </w:rPr>
        <w:t>программе</w:t>
      </w:r>
      <w:r w:rsidR="0073505E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D6C00" w:rsidRDefault="0073505E" w:rsidP="008D6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1.11.1.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строке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"Всего,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Районный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бюджет"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графе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"49000,000"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заменить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"50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900,000".</w:t>
      </w:r>
    </w:p>
    <w:p w:rsidR="0073505E" w:rsidRDefault="0073505E" w:rsidP="008D6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1.11.2.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дополнить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строкой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следующего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содержания:</w:t>
      </w:r>
    </w:p>
    <w:p w:rsidR="0073505E" w:rsidRDefault="0073505E" w:rsidP="008D6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</w:t>
      </w:r>
    </w:p>
    <w:tbl>
      <w:tblPr>
        <w:tblW w:w="4909" w:type="pct"/>
        <w:tblInd w:w="108" w:type="dxa"/>
        <w:tblLook w:val="04A0"/>
      </w:tblPr>
      <w:tblGrid>
        <w:gridCol w:w="397"/>
        <w:gridCol w:w="2150"/>
        <w:gridCol w:w="1630"/>
        <w:gridCol w:w="904"/>
        <w:gridCol w:w="921"/>
        <w:gridCol w:w="821"/>
        <w:gridCol w:w="996"/>
        <w:gridCol w:w="821"/>
        <w:gridCol w:w="756"/>
      </w:tblGrid>
      <w:tr w:rsidR="0073505E" w:rsidRPr="0073505E" w:rsidTr="00681FA4">
        <w:trPr>
          <w:trHeight w:val="301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районного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домов,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дворовым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3505E" w:rsidRPr="0073505E" w:rsidTr="00681FA4">
        <w:trPr>
          <w:trHeight w:val="904"/>
        </w:trPr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3505E" w:rsidRPr="0073505E" w:rsidTr="00681FA4">
        <w:trPr>
          <w:trHeight w:val="603"/>
        </w:trPr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3505E" w:rsidRPr="0073505E" w:rsidTr="00681FA4">
        <w:trPr>
          <w:trHeight w:val="904"/>
        </w:trPr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5E" w:rsidRPr="0073505E" w:rsidRDefault="0073505E" w:rsidP="00681F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73505E" w:rsidRDefault="0073505E" w:rsidP="00735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</w:t>
      </w:r>
    </w:p>
    <w:p w:rsidR="0073505E" w:rsidRPr="0073505E" w:rsidRDefault="0073505E" w:rsidP="00681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1.12.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505E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505E">
        <w:rPr>
          <w:rFonts w:ascii="Times New Roman" w:eastAsia="Times New Roman" w:hAnsi="Times New Roman" w:cs="Times New Roman"/>
          <w:sz w:val="28"/>
          <w:szCs w:val="24"/>
        </w:rPr>
        <w:t>приложении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505E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505E">
        <w:rPr>
          <w:rFonts w:ascii="Times New Roman" w:eastAsia="Times New Roman" w:hAnsi="Times New Roman" w:cs="Times New Roman"/>
          <w:sz w:val="28"/>
          <w:szCs w:val="24"/>
        </w:rPr>
        <w:t>к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505E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505E">
        <w:rPr>
          <w:rFonts w:ascii="Times New Roman" w:eastAsia="Times New Roman" w:hAnsi="Times New Roman" w:cs="Times New Roman"/>
          <w:sz w:val="28"/>
          <w:szCs w:val="24"/>
        </w:rPr>
        <w:t>программе:</w:t>
      </w:r>
    </w:p>
    <w:p w:rsidR="0073505E" w:rsidRDefault="0073505E" w:rsidP="00681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1.12.1.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824C7">
        <w:rPr>
          <w:rFonts w:ascii="Times New Roman" w:eastAsia="Times New Roman" w:hAnsi="Times New Roman" w:cs="Times New Roman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sz w:val="28"/>
          <w:szCs w:val="24"/>
        </w:rPr>
        <w:t>троку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824C7">
        <w:rPr>
          <w:rFonts w:ascii="Times New Roman" w:eastAsia="Times New Roman" w:hAnsi="Times New Roman" w:cs="Times New Roman"/>
          <w:sz w:val="28"/>
          <w:szCs w:val="24"/>
        </w:rPr>
        <w:t>первую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изложить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новой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редакции:</w:t>
      </w:r>
    </w:p>
    <w:p w:rsidR="0073505E" w:rsidRDefault="0073505E" w:rsidP="0073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833"/>
        <w:gridCol w:w="2258"/>
        <w:gridCol w:w="1237"/>
        <w:gridCol w:w="1379"/>
        <w:gridCol w:w="1237"/>
      </w:tblGrid>
      <w:tr w:rsidR="0073505E" w:rsidRPr="0073505E" w:rsidTr="00681FA4">
        <w:trPr>
          <w:trHeight w:val="273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73505E" w:rsidRPr="0073505E" w:rsidRDefault="00681FA4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05E" w:rsidRPr="0073505E" w:rsidRDefault="00681FA4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05E" w:rsidRPr="0073505E" w:rsidRDefault="00681FA4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05E" w:rsidRPr="0073505E" w:rsidRDefault="00681FA4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05E" w:rsidRPr="0073505E" w:rsidRDefault="00681FA4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05E" w:rsidRPr="0073505E" w:rsidRDefault="00681FA4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0" w:type="pct"/>
            <w:shd w:val="clear" w:color="auto" w:fill="auto"/>
            <w:hideMark/>
          </w:tcPr>
          <w:p w:rsidR="0073505E" w:rsidRPr="0073505E" w:rsidRDefault="00651E6C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50900</w:t>
            </w:r>
            <w:r w:rsidR="0073505E"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736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52974,000</w:t>
            </w:r>
          </w:p>
        </w:tc>
        <w:tc>
          <w:tcPr>
            <w:tcW w:w="660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54712,000</w:t>
            </w:r>
          </w:p>
        </w:tc>
      </w:tr>
      <w:tr w:rsidR="0073505E" w:rsidRPr="0073505E" w:rsidTr="00681FA4">
        <w:trPr>
          <w:trHeight w:val="26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vAlign w:val="bottom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60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36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60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3505E" w:rsidRPr="0073505E" w:rsidTr="00681FA4">
        <w:trPr>
          <w:trHeight w:val="26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60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736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660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3505E" w:rsidRPr="0073505E" w:rsidTr="00681FA4">
        <w:trPr>
          <w:trHeight w:val="25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60" w:type="pct"/>
            <w:shd w:val="clear" w:color="auto" w:fill="auto"/>
            <w:hideMark/>
          </w:tcPr>
          <w:p w:rsidR="0073505E" w:rsidRPr="0073505E" w:rsidRDefault="00651E6C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50900</w:t>
            </w:r>
            <w:r w:rsidR="0073505E"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736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52974,000</w:t>
            </w:r>
          </w:p>
        </w:tc>
        <w:tc>
          <w:tcPr>
            <w:tcW w:w="660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54712,000</w:t>
            </w:r>
          </w:p>
        </w:tc>
      </w:tr>
      <w:tr w:rsidR="0073505E" w:rsidRPr="0073505E" w:rsidTr="00681FA4">
        <w:trPr>
          <w:trHeight w:val="24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660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36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60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3505E" w:rsidRPr="0073505E" w:rsidTr="00681FA4">
        <w:trPr>
          <w:trHeight w:val="251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660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36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60" w:type="pct"/>
            <w:shd w:val="clear" w:color="auto" w:fill="auto"/>
            <w:hideMark/>
          </w:tcPr>
          <w:p w:rsidR="0073505E" w:rsidRPr="0073505E" w:rsidRDefault="0073505E" w:rsidP="0073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5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73505E" w:rsidRDefault="00651E6C" w:rsidP="00651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</w:t>
      </w:r>
    </w:p>
    <w:p w:rsidR="00C824C7" w:rsidRPr="00C824C7" w:rsidRDefault="00651E6C" w:rsidP="00C82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1.12.2.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824C7" w:rsidRPr="00C824C7">
        <w:rPr>
          <w:rFonts w:ascii="Times New Roman" w:eastAsia="Times New Roman" w:hAnsi="Times New Roman" w:cs="Times New Roman"/>
          <w:sz w:val="28"/>
          <w:szCs w:val="24"/>
        </w:rPr>
        <w:t>дополнить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824C7" w:rsidRPr="00C824C7">
        <w:rPr>
          <w:rFonts w:ascii="Times New Roman" w:eastAsia="Times New Roman" w:hAnsi="Times New Roman" w:cs="Times New Roman"/>
          <w:sz w:val="28"/>
          <w:szCs w:val="24"/>
        </w:rPr>
        <w:t>строкой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824C7" w:rsidRPr="00C824C7">
        <w:rPr>
          <w:rFonts w:ascii="Times New Roman" w:eastAsia="Times New Roman" w:hAnsi="Times New Roman" w:cs="Times New Roman"/>
          <w:sz w:val="28"/>
          <w:szCs w:val="24"/>
        </w:rPr>
        <w:t>6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824C7" w:rsidRPr="00C824C7">
        <w:rPr>
          <w:rFonts w:ascii="Times New Roman" w:eastAsia="Times New Roman" w:hAnsi="Times New Roman" w:cs="Times New Roman"/>
          <w:sz w:val="28"/>
          <w:szCs w:val="24"/>
        </w:rPr>
        <w:t>следующего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824C7" w:rsidRPr="00C824C7">
        <w:rPr>
          <w:rFonts w:ascii="Times New Roman" w:eastAsia="Times New Roman" w:hAnsi="Times New Roman" w:cs="Times New Roman"/>
          <w:sz w:val="28"/>
          <w:szCs w:val="24"/>
        </w:rPr>
        <w:t>содержания:</w:t>
      </w:r>
    </w:p>
    <w:p w:rsidR="00651E6C" w:rsidRDefault="00C824C7" w:rsidP="00C8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842"/>
        <w:gridCol w:w="2260"/>
        <w:gridCol w:w="1218"/>
        <w:gridCol w:w="1383"/>
        <w:gridCol w:w="1228"/>
      </w:tblGrid>
      <w:tr w:rsidR="002670B7" w:rsidRPr="0053222C" w:rsidTr="00681FA4">
        <w:trPr>
          <w:trHeight w:val="20"/>
        </w:trPr>
        <w:tc>
          <w:tcPr>
            <w:tcW w:w="227" w:type="pct"/>
            <w:vMerge w:val="restart"/>
            <w:shd w:val="clear" w:color="auto" w:fill="auto"/>
            <w:noWrap/>
            <w:hideMark/>
          </w:tcPr>
          <w:p w:rsidR="002670B7" w:rsidRPr="0053222C" w:rsidRDefault="00007EA3" w:rsidP="0026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70B7"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pct"/>
            <w:vMerge w:val="restart"/>
            <w:shd w:val="clear" w:color="auto" w:fill="auto"/>
            <w:hideMark/>
          </w:tcPr>
          <w:p w:rsidR="002670B7" w:rsidRPr="0053222C" w:rsidRDefault="002670B7" w:rsidP="0026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домов,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проездов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8" w:type="pct"/>
            <w:shd w:val="clear" w:color="auto" w:fill="auto"/>
            <w:hideMark/>
          </w:tcPr>
          <w:p w:rsidR="002670B7" w:rsidRPr="0053222C" w:rsidRDefault="002670B7" w:rsidP="0026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1" w:type="pct"/>
            <w:shd w:val="clear" w:color="auto" w:fill="auto"/>
            <w:hideMark/>
          </w:tcPr>
          <w:p w:rsidR="002670B7" w:rsidRPr="0053222C" w:rsidRDefault="002670B7" w:rsidP="0026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1900,000</w:t>
            </w:r>
          </w:p>
        </w:tc>
        <w:tc>
          <w:tcPr>
            <w:tcW w:w="739" w:type="pct"/>
            <w:shd w:val="clear" w:color="auto" w:fill="auto"/>
            <w:hideMark/>
          </w:tcPr>
          <w:p w:rsidR="002670B7" w:rsidRPr="0053222C" w:rsidRDefault="002670B7" w:rsidP="0026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56" w:type="pct"/>
            <w:shd w:val="clear" w:color="auto" w:fill="auto"/>
            <w:hideMark/>
          </w:tcPr>
          <w:p w:rsidR="002670B7" w:rsidRPr="0053222C" w:rsidRDefault="002670B7" w:rsidP="0026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670B7" w:rsidRPr="0053222C" w:rsidTr="00681FA4">
        <w:trPr>
          <w:trHeight w:val="20"/>
        </w:trPr>
        <w:tc>
          <w:tcPr>
            <w:tcW w:w="227" w:type="pct"/>
            <w:vMerge/>
            <w:shd w:val="clear" w:color="auto" w:fill="auto"/>
            <w:noWrap/>
            <w:hideMark/>
          </w:tcPr>
          <w:p w:rsidR="002670B7" w:rsidRPr="0053222C" w:rsidRDefault="002670B7" w:rsidP="006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  <w:shd w:val="clear" w:color="auto" w:fill="auto"/>
            <w:vAlign w:val="center"/>
            <w:hideMark/>
          </w:tcPr>
          <w:p w:rsidR="002670B7" w:rsidRPr="0053222C" w:rsidRDefault="002670B7" w:rsidP="006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  <w:hideMark/>
          </w:tcPr>
          <w:p w:rsidR="002670B7" w:rsidRPr="0053222C" w:rsidRDefault="002670B7" w:rsidP="006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51" w:type="pct"/>
            <w:shd w:val="clear" w:color="auto" w:fill="auto"/>
            <w:hideMark/>
          </w:tcPr>
          <w:p w:rsidR="002670B7" w:rsidRPr="0053222C" w:rsidRDefault="002670B7" w:rsidP="0068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9" w:type="pct"/>
            <w:shd w:val="clear" w:color="auto" w:fill="auto"/>
            <w:hideMark/>
          </w:tcPr>
          <w:p w:rsidR="002670B7" w:rsidRPr="0053222C" w:rsidRDefault="002670B7" w:rsidP="0068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56" w:type="pct"/>
            <w:shd w:val="clear" w:color="auto" w:fill="auto"/>
            <w:hideMark/>
          </w:tcPr>
          <w:p w:rsidR="002670B7" w:rsidRPr="0053222C" w:rsidRDefault="002670B7" w:rsidP="0068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670B7" w:rsidRPr="0053222C" w:rsidTr="00681FA4">
        <w:trPr>
          <w:trHeight w:val="20"/>
        </w:trPr>
        <w:tc>
          <w:tcPr>
            <w:tcW w:w="227" w:type="pct"/>
            <w:vMerge/>
            <w:shd w:val="clear" w:color="auto" w:fill="auto"/>
            <w:noWrap/>
            <w:hideMark/>
          </w:tcPr>
          <w:p w:rsidR="002670B7" w:rsidRPr="0053222C" w:rsidRDefault="002670B7" w:rsidP="006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  <w:shd w:val="clear" w:color="auto" w:fill="auto"/>
            <w:vAlign w:val="center"/>
            <w:hideMark/>
          </w:tcPr>
          <w:p w:rsidR="002670B7" w:rsidRPr="0053222C" w:rsidRDefault="002670B7" w:rsidP="006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  <w:hideMark/>
          </w:tcPr>
          <w:p w:rsidR="002670B7" w:rsidRPr="0053222C" w:rsidRDefault="002670B7" w:rsidP="006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51" w:type="pct"/>
            <w:shd w:val="clear" w:color="auto" w:fill="auto"/>
            <w:hideMark/>
          </w:tcPr>
          <w:p w:rsidR="002670B7" w:rsidRPr="0053222C" w:rsidRDefault="002670B7" w:rsidP="0068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9" w:type="pct"/>
            <w:shd w:val="clear" w:color="auto" w:fill="auto"/>
            <w:hideMark/>
          </w:tcPr>
          <w:p w:rsidR="002670B7" w:rsidRPr="0053222C" w:rsidRDefault="002670B7" w:rsidP="0068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56" w:type="pct"/>
            <w:shd w:val="clear" w:color="auto" w:fill="auto"/>
            <w:hideMark/>
          </w:tcPr>
          <w:p w:rsidR="002670B7" w:rsidRPr="0053222C" w:rsidRDefault="002670B7" w:rsidP="0068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670B7" w:rsidRPr="0053222C" w:rsidTr="00681FA4">
        <w:trPr>
          <w:trHeight w:val="20"/>
        </w:trPr>
        <w:tc>
          <w:tcPr>
            <w:tcW w:w="227" w:type="pct"/>
            <w:vMerge/>
            <w:shd w:val="clear" w:color="auto" w:fill="auto"/>
            <w:noWrap/>
            <w:hideMark/>
          </w:tcPr>
          <w:p w:rsidR="002670B7" w:rsidRPr="0053222C" w:rsidRDefault="002670B7" w:rsidP="0026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  <w:shd w:val="clear" w:color="auto" w:fill="auto"/>
            <w:vAlign w:val="center"/>
            <w:hideMark/>
          </w:tcPr>
          <w:p w:rsidR="002670B7" w:rsidRPr="0053222C" w:rsidRDefault="002670B7" w:rsidP="0026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  <w:hideMark/>
          </w:tcPr>
          <w:p w:rsidR="002670B7" w:rsidRPr="0053222C" w:rsidRDefault="002670B7" w:rsidP="0026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51" w:type="pct"/>
            <w:shd w:val="clear" w:color="auto" w:fill="auto"/>
            <w:hideMark/>
          </w:tcPr>
          <w:p w:rsidR="002670B7" w:rsidRPr="0053222C" w:rsidRDefault="002670B7" w:rsidP="0026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1900,000</w:t>
            </w:r>
          </w:p>
        </w:tc>
        <w:tc>
          <w:tcPr>
            <w:tcW w:w="739" w:type="pct"/>
            <w:shd w:val="clear" w:color="auto" w:fill="auto"/>
            <w:hideMark/>
          </w:tcPr>
          <w:p w:rsidR="002670B7" w:rsidRPr="0053222C" w:rsidRDefault="002670B7" w:rsidP="0026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56" w:type="pct"/>
            <w:shd w:val="clear" w:color="auto" w:fill="auto"/>
            <w:hideMark/>
          </w:tcPr>
          <w:p w:rsidR="002670B7" w:rsidRPr="0053222C" w:rsidRDefault="002670B7" w:rsidP="0026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670B7" w:rsidRPr="0053222C" w:rsidTr="00681FA4">
        <w:trPr>
          <w:trHeight w:val="20"/>
        </w:trPr>
        <w:tc>
          <w:tcPr>
            <w:tcW w:w="227" w:type="pct"/>
            <w:vMerge/>
            <w:shd w:val="clear" w:color="auto" w:fill="auto"/>
            <w:noWrap/>
            <w:hideMark/>
          </w:tcPr>
          <w:p w:rsidR="002670B7" w:rsidRPr="0053222C" w:rsidRDefault="002670B7" w:rsidP="006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  <w:shd w:val="clear" w:color="auto" w:fill="auto"/>
            <w:vAlign w:val="center"/>
            <w:hideMark/>
          </w:tcPr>
          <w:p w:rsidR="002670B7" w:rsidRPr="0053222C" w:rsidRDefault="002670B7" w:rsidP="006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  <w:hideMark/>
          </w:tcPr>
          <w:p w:rsidR="002670B7" w:rsidRPr="0053222C" w:rsidRDefault="002670B7" w:rsidP="006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51" w:type="pct"/>
            <w:shd w:val="clear" w:color="auto" w:fill="auto"/>
            <w:hideMark/>
          </w:tcPr>
          <w:p w:rsidR="002670B7" w:rsidRPr="0053222C" w:rsidRDefault="002670B7" w:rsidP="0068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9" w:type="pct"/>
            <w:shd w:val="clear" w:color="auto" w:fill="auto"/>
            <w:hideMark/>
          </w:tcPr>
          <w:p w:rsidR="002670B7" w:rsidRPr="0053222C" w:rsidRDefault="002670B7" w:rsidP="0068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56" w:type="pct"/>
            <w:shd w:val="clear" w:color="auto" w:fill="auto"/>
            <w:hideMark/>
          </w:tcPr>
          <w:p w:rsidR="002670B7" w:rsidRPr="0053222C" w:rsidRDefault="002670B7" w:rsidP="0068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670B7" w:rsidRPr="0053222C" w:rsidTr="00681FA4">
        <w:trPr>
          <w:trHeight w:val="20"/>
        </w:trPr>
        <w:tc>
          <w:tcPr>
            <w:tcW w:w="227" w:type="pct"/>
            <w:vMerge/>
            <w:shd w:val="clear" w:color="auto" w:fill="auto"/>
            <w:noWrap/>
            <w:hideMark/>
          </w:tcPr>
          <w:p w:rsidR="002670B7" w:rsidRPr="0053222C" w:rsidRDefault="002670B7" w:rsidP="006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  <w:shd w:val="clear" w:color="auto" w:fill="auto"/>
            <w:vAlign w:val="center"/>
            <w:hideMark/>
          </w:tcPr>
          <w:p w:rsidR="002670B7" w:rsidRPr="0053222C" w:rsidRDefault="002670B7" w:rsidP="006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  <w:hideMark/>
          </w:tcPr>
          <w:p w:rsidR="002670B7" w:rsidRPr="0053222C" w:rsidRDefault="002670B7" w:rsidP="006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51" w:type="pct"/>
            <w:shd w:val="clear" w:color="auto" w:fill="auto"/>
            <w:hideMark/>
          </w:tcPr>
          <w:p w:rsidR="002670B7" w:rsidRPr="0053222C" w:rsidRDefault="002670B7" w:rsidP="0068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9" w:type="pct"/>
            <w:shd w:val="clear" w:color="auto" w:fill="auto"/>
            <w:hideMark/>
          </w:tcPr>
          <w:p w:rsidR="002670B7" w:rsidRPr="0053222C" w:rsidRDefault="002670B7" w:rsidP="0068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56" w:type="pct"/>
            <w:shd w:val="clear" w:color="auto" w:fill="auto"/>
            <w:hideMark/>
          </w:tcPr>
          <w:p w:rsidR="002670B7" w:rsidRPr="0053222C" w:rsidRDefault="002670B7" w:rsidP="0068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C824C7" w:rsidRDefault="002670B7" w:rsidP="00267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</w:t>
      </w:r>
    </w:p>
    <w:p w:rsidR="002670B7" w:rsidRDefault="00681FA4" w:rsidP="00C8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7EA3">
        <w:rPr>
          <w:rFonts w:ascii="Times New Roman" w:eastAsia="Times New Roman" w:hAnsi="Times New Roman" w:cs="Times New Roman"/>
          <w:sz w:val="28"/>
          <w:szCs w:val="24"/>
        </w:rPr>
        <w:t>1.13.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7EA3">
        <w:rPr>
          <w:rFonts w:ascii="Times New Roman" w:eastAsia="Times New Roman" w:hAnsi="Times New Roman" w:cs="Times New Roman"/>
          <w:sz w:val="28"/>
          <w:szCs w:val="24"/>
        </w:rPr>
        <w:t>П</w:t>
      </w:r>
      <w:r w:rsidR="00007EA3" w:rsidRPr="00007EA3">
        <w:rPr>
          <w:rFonts w:ascii="Times New Roman" w:eastAsia="Times New Roman" w:hAnsi="Times New Roman" w:cs="Times New Roman"/>
          <w:sz w:val="28"/>
          <w:szCs w:val="24"/>
        </w:rPr>
        <w:t>риложени</w:t>
      </w:r>
      <w:r w:rsidR="00007EA3">
        <w:rPr>
          <w:rFonts w:ascii="Times New Roman" w:eastAsia="Times New Roman" w:hAnsi="Times New Roman" w:cs="Times New Roman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7EA3" w:rsidRPr="00007EA3">
        <w:rPr>
          <w:rFonts w:ascii="Times New Roman" w:eastAsia="Times New Roman" w:hAnsi="Times New Roman" w:cs="Times New Roman"/>
          <w:sz w:val="28"/>
          <w:szCs w:val="24"/>
        </w:rPr>
        <w:t>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7EA3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7EA3" w:rsidRPr="00007EA3">
        <w:rPr>
          <w:rFonts w:ascii="Times New Roman" w:eastAsia="Times New Roman" w:hAnsi="Times New Roman" w:cs="Times New Roman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7EA3" w:rsidRPr="00007EA3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7EA3" w:rsidRPr="00007EA3">
        <w:rPr>
          <w:rFonts w:ascii="Times New Roman" w:eastAsia="Times New Roman" w:hAnsi="Times New Roman" w:cs="Times New Roman"/>
          <w:sz w:val="28"/>
          <w:szCs w:val="24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7EA3">
        <w:rPr>
          <w:rFonts w:ascii="Times New Roman" w:eastAsia="Times New Roman" w:hAnsi="Times New Roman" w:cs="Times New Roman"/>
          <w:sz w:val="28"/>
          <w:szCs w:val="24"/>
        </w:rPr>
        <w:t>дополнить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7EA3">
        <w:rPr>
          <w:rFonts w:ascii="Times New Roman" w:eastAsia="Times New Roman" w:hAnsi="Times New Roman" w:cs="Times New Roman"/>
          <w:sz w:val="28"/>
          <w:szCs w:val="24"/>
        </w:rPr>
        <w:t>строками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7EA3">
        <w:rPr>
          <w:rFonts w:ascii="Times New Roman" w:eastAsia="Times New Roman" w:hAnsi="Times New Roman" w:cs="Times New Roman"/>
          <w:sz w:val="28"/>
          <w:szCs w:val="24"/>
        </w:rPr>
        <w:t>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7EA3"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7EA3">
        <w:rPr>
          <w:rFonts w:ascii="Times New Roman" w:eastAsia="Times New Roman" w:hAnsi="Times New Roman" w:cs="Times New Roman"/>
          <w:sz w:val="28"/>
          <w:szCs w:val="24"/>
        </w:rPr>
        <w:t>6.1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7EA3">
        <w:rPr>
          <w:rFonts w:ascii="Times New Roman" w:eastAsia="Times New Roman" w:hAnsi="Times New Roman" w:cs="Times New Roman"/>
          <w:sz w:val="28"/>
          <w:szCs w:val="24"/>
        </w:rPr>
        <w:t>следующего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7EA3">
        <w:rPr>
          <w:rFonts w:ascii="Times New Roman" w:eastAsia="Times New Roman" w:hAnsi="Times New Roman" w:cs="Times New Roman"/>
          <w:sz w:val="28"/>
          <w:szCs w:val="24"/>
        </w:rPr>
        <w:t>содержания</w:t>
      </w:r>
      <w:r w:rsidR="00007EA3" w:rsidRPr="00007EA3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007EA3" w:rsidRDefault="00007EA3" w:rsidP="00C8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/>
      </w:tblPr>
      <w:tblGrid>
        <w:gridCol w:w="501"/>
        <w:gridCol w:w="2149"/>
        <w:gridCol w:w="1842"/>
        <w:gridCol w:w="1520"/>
        <w:gridCol w:w="1481"/>
        <w:gridCol w:w="1863"/>
      </w:tblGrid>
      <w:tr w:rsidR="00007EA3" w:rsidRPr="0053222C" w:rsidTr="00681FA4">
        <w:trPr>
          <w:trHeight w:val="177"/>
        </w:trPr>
        <w:tc>
          <w:tcPr>
            <w:tcW w:w="501" w:type="dxa"/>
            <w:shd w:val="clear" w:color="auto" w:fill="auto"/>
          </w:tcPr>
          <w:p w:rsidR="00007EA3" w:rsidRPr="0053222C" w:rsidRDefault="00007EA3" w:rsidP="00007EA3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5" w:type="dxa"/>
            <w:gridSpan w:val="5"/>
            <w:shd w:val="clear" w:color="auto" w:fill="auto"/>
          </w:tcPr>
          <w:p w:rsidR="00007EA3" w:rsidRPr="0053222C" w:rsidRDefault="00007EA3" w:rsidP="00007EA3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домов,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проездов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домов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405D2" w:rsidRPr="0053222C" w:rsidTr="00681FA4">
        <w:trPr>
          <w:trHeight w:val="841"/>
        </w:trPr>
        <w:tc>
          <w:tcPr>
            <w:tcW w:w="501" w:type="dxa"/>
          </w:tcPr>
          <w:p w:rsidR="006405D2" w:rsidRPr="0053222C" w:rsidRDefault="006405D2" w:rsidP="006405D2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49" w:type="dxa"/>
          </w:tcPr>
          <w:p w:rsidR="006405D2" w:rsidRPr="0053222C" w:rsidRDefault="006405D2" w:rsidP="006405D2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6405D2" w:rsidRPr="0053222C" w:rsidRDefault="006405D2" w:rsidP="006405D2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20" w:type="dxa"/>
          </w:tcPr>
          <w:p w:rsidR="006405D2" w:rsidRPr="0053222C" w:rsidRDefault="006405D2" w:rsidP="006405D2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1481" w:type="dxa"/>
          </w:tcPr>
          <w:p w:rsidR="006405D2" w:rsidRPr="0053222C" w:rsidRDefault="006405D2" w:rsidP="006405D2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68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22C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5D2" w:rsidRPr="0053222C" w:rsidRDefault="006405D2" w:rsidP="006405D2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целом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населенных</w:t>
            </w:r>
            <w:r w:rsidR="0068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DD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пунктов</w:t>
            </w:r>
          </w:p>
        </w:tc>
      </w:tr>
    </w:tbl>
    <w:p w:rsidR="00007EA3" w:rsidRDefault="00007EA3" w:rsidP="00007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</w:t>
      </w:r>
    </w:p>
    <w:p w:rsidR="00736D6C" w:rsidRPr="00736D6C" w:rsidRDefault="00736D6C" w:rsidP="00736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6D6C">
        <w:rPr>
          <w:rFonts w:ascii="Times New Roman" w:eastAsia="Times New Roman" w:hAnsi="Times New Roman" w:cs="Times New Roman"/>
          <w:sz w:val="28"/>
          <w:szCs w:val="24"/>
        </w:rPr>
        <w:t>2.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5" w:name="_GoBack"/>
      <w:bookmarkEnd w:id="5"/>
      <w:proofErr w:type="gramStart"/>
      <w:r w:rsidRPr="00736D6C">
        <w:rPr>
          <w:rFonts w:ascii="Times New Roman" w:eastAsia="Times New Roman" w:hAnsi="Times New Roman" w:cs="Times New Roman"/>
          <w:sz w:val="28"/>
          <w:szCs w:val="24"/>
        </w:rPr>
        <w:t>Контроль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за</w:t>
      </w:r>
      <w:proofErr w:type="gramEnd"/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исполнением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настоящего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постановления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оставляю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собой.</w:t>
      </w:r>
    </w:p>
    <w:p w:rsidR="00736D6C" w:rsidRPr="00736D6C" w:rsidRDefault="00736D6C" w:rsidP="00736D6C">
      <w:pPr>
        <w:tabs>
          <w:tab w:val="left" w:pos="142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6D6C">
        <w:rPr>
          <w:rFonts w:ascii="Times New Roman" w:eastAsia="Times New Roman" w:hAnsi="Times New Roman" w:cs="Times New Roman"/>
          <w:sz w:val="28"/>
          <w:szCs w:val="24"/>
        </w:rPr>
        <w:t>3.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Настоящее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вступает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в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силу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после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его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официального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опубликования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(обнародования).</w:t>
      </w:r>
    </w:p>
    <w:p w:rsidR="00736D6C" w:rsidRPr="00736D6C" w:rsidRDefault="00736D6C" w:rsidP="0073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36D6C" w:rsidRPr="00736D6C" w:rsidRDefault="00736D6C" w:rsidP="0073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36D6C" w:rsidRPr="00736D6C" w:rsidRDefault="00736D6C" w:rsidP="0073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36D6C" w:rsidRPr="00736D6C" w:rsidRDefault="00736D6C" w:rsidP="00681FA4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6D6C">
        <w:rPr>
          <w:rFonts w:ascii="Times New Roman" w:eastAsia="Times New Roman" w:hAnsi="Times New Roman" w:cs="Times New Roman"/>
          <w:sz w:val="28"/>
          <w:szCs w:val="24"/>
        </w:rPr>
        <w:t>Глава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района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А.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М.</w:t>
      </w:r>
      <w:r w:rsidR="00681F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6D6C">
        <w:rPr>
          <w:rFonts w:ascii="Times New Roman" w:eastAsia="Times New Roman" w:hAnsi="Times New Roman" w:cs="Times New Roman"/>
          <w:sz w:val="28"/>
          <w:szCs w:val="24"/>
        </w:rPr>
        <w:t>Маслов</w:t>
      </w:r>
    </w:p>
    <w:p w:rsidR="00736D6C" w:rsidRPr="00736D6C" w:rsidRDefault="00736D6C" w:rsidP="00736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36D6C" w:rsidRDefault="00736D6C" w:rsidP="00A552CC">
      <w:pPr>
        <w:widowControl w:val="0"/>
        <w:autoSpaceDE w:val="0"/>
        <w:autoSpaceDN w:val="0"/>
        <w:spacing w:after="0" w:line="240" w:lineRule="auto"/>
        <w:ind w:left="7371" w:hanging="737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6D6C" w:rsidRDefault="00736D6C" w:rsidP="00A552CC">
      <w:pPr>
        <w:widowControl w:val="0"/>
        <w:autoSpaceDE w:val="0"/>
        <w:autoSpaceDN w:val="0"/>
        <w:spacing w:after="0" w:line="240" w:lineRule="auto"/>
        <w:ind w:left="7371" w:hanging="737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6D6C" w:rsidRDefault="00736D6C" w:rsidP="00A552CC">
      <w:pPr>
        <w:widowControl w:val="0"/>
        <w:autoSpaceDE w:val="0"/>
        <w:autoSpaceDN w:val="0"/>
        <w:spacing w:after="0" w:line="240" w:lineRule="auto"/>
        <w:ind w:left="7371" w:hanging="737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6D6C" w:rsidRDefault="00736D6C" w:rsidP="00A552CC">
      <w:pPr>
        <w:widowControl w:val="0"/>
        <w:autoSpaceDE w:val="0"/>
        <w:autoSpaceDN w:val="0"/>
        <w:spacing w:after="0" w:line="240" w:lineRule="auto"/>
        <w:ind w:left="7371" w:hanging="737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6D6C" w:rsidRDefault="00736D6C" w:rsidP="00A552CC">
      <w:pPr>
        <w:widowControl w:val="0"/>
        <w:autoSpaceDE w:val="0"/>
        <w:autoSpaceDN w:val="0"/>
        <w:spacing w:after="0" w:line="240" w:lineRule="auto"/>
        <w:ind w:left="7371" w:hanging="737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1FA4" w:rsidRDefault="00681FA4">
      <w:pPr>
        <w:widowControl w:val="0"/>
        <w:autoSpaceDE w:val="0"/>
        <w:autoSpaceDN w:val="0"/>
        <w:spacing w:after="0" w:line="240" w:lineRule="auto"/>
        <w:ind w:left="7371" w:hanging="737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81FA4" w:rsidSect="00681FA4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BEB" w:rsidRDefault="00447BEB" w:rsidP="003C0D6D">
      <w:pPr>
        <w:spacing w:after="0" w:line="240" w:lineRule="auto"/>
      </w:pPr>
      <w:r>
        <w:separator/>
      </w:r>
    </w:p>
  </w:endnote>
  <w:endnote w:type="continuationSeparator" w:id="0">
    <w:p w:rsidR="00447BEB" w:rsidRDefault="00447BE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BEB" w:rsidRDefault="00447BEB" w:rsidP="003C0D6D">
      <w:pPr>
        <w:spacing w:after="0" w:line="240" w:lineRule="auto"/>
      </w:pPr>
      <w:r>
        <w:separator/>
      </w:r>
    </w:p>
  </w:footnote>
  <w:footnote w:type="continuationSeparator" w:id="0">
    <w:p w:rsidR="00447BEB" w:rsidRDefault="00447BE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6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1FA4" w:rsidRPr="00681FA4" w:rsidRDefault="00643B7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1F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1FA4" w:rsidRPr="00681FA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1F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08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1F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1FA4" w:rsidRDefault="00681F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D18"/>
    <w:multiLevelType w:val="hybridMultilevel"/>
    <w:tmpl w:val="6CC8A8A4"/>
    <w:lvl w:ilvl="0" w:tplc="40A2E1F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F19355B"/>
    <w:multiLevelType w:val="hybridMultilevel"/>
    <w:tmpl w:val="C018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E4E"/>
    <w:rsid w:val="00007418"/>
    <w:rsid w:val="00007EA3"/>
    <w:rsid w:val="00010A37"/>
    <w:rsid w:val="000114AF"/>
    <w:rsid w:val="00014F43"/>
    <w:rsid w:val="00016A4D"/>
    <w:rsid w:val="00017C2B"/>
    <w:rsid w:val="00022CD2"/>
    <w:rsid w:val="000232E5"/>
    <w:rsid w:val="00023419"/>
    <w:rsid w:val="00024EAA"/>
    <w:rsid w:val="00036EDA"/>
    <w:rsid w:val="00036F0A"/>
    <w:rsid w:val="00043D21"/>
    <w:rsid w:val="00044805"/>
    <w:rsid w:val="00045C5E"/>
    <w:rsid w:val="000505D0"/>
    <w:rsid w:val="000565A7"/>
    <w:rsid w:val="0007263B"/>
    <w:rsid w:val="0007477E"/>
    <w:rsid w:val="000831D4"/>
    <w:rsid w:val="00083B65"/>
    <w:rsid w:val="0009547A"/>
    <w:rsid w:val="000A6DF3"/>
    <w:rsid w:val="000A7704"/>
    <w:rsid w:val="000A7D3F"/>
    <w:rsid w:val="000B10EF"/>
    <w:rsid w:val="000B7AA0"/>
    <w:rsid w:val="000D1497"/>
    <w:rsid w:val="000D309B"/>
    <w:rsid w:val="000F1F3F"/>
    <w:rsid w:val="000F2CB5"/>
    <w:rsid w:val="000F4C5C"/>
    <w:rsid w:val="000F604D"/>
    <w:rsid w:val="000F644A"/>
    <w:rsid w:val="000F70A0"/>
    <w:rsid w:val="00101C3E"/>
    <w:rsid w:val="001042AA"/>
    <w:rsid w:val="0010655F"/>
    <w:rsid w:val="00110203"/>
    <w:rsid w:val="00114DE5"/>
    <w:rsid w:val="00115B1F"/>
    <w:rsid w:val="0012141F"/>
    <w:rsid w:val="00130649"/>
    <w:rsid w:val="001409B7"/>
    <w:rsid w:val="00143000"/>
    <w:rsid w:val="001460EB"/>
    <w:rsid w:val="001501B1"/>
    <w:rsid w:val="00150463"/>
    <w:rsid w:val="00153E99"/>
    <w:rsid w:val="00157105"/>
    <w:rsid w:val="00166C5A"/>
    <w:rsid w:val="0017629D"/>
    <w:rsid w:val="00176580"/>
    <w:rsid w:val="00180328"/>
    <w:rsid w:val="001816EE"/>
    <w:rsid w:val="0018373C"/>
    <w:rsid w:val="00184275"/>
    <w:rsid w:val="00186F0B"/>
    <w:rsid w:val="00190AAA"/>
    <w:rsid w:val="00191599"/>
    <w:rsid w:val="00197B75"/>
    <w:rsid w:val="001A13DC"/>
    <w:rsid w:val="001A1B8E"/>
    <w:rsid w:val="001A6E5F"/>
    <w:rsid w:val="001B4027"/>
    <w:rsid w:val="001C66C4"/>
    <w:rsid w:val="001D19BE"/>
    <w:rsid w:val="001D1EFF"/>
    <w:rsid w:val="001D30BF"/>
    <w:rsid w:val="001D6312"/>
    <w:rsid w:val="001E4005"/>
    <w:rsid w:val="001F369A"/>
    <w:rsid w:val="001F5D32"/>
    <w:rsid w:val="001F6B24"/>
    <w:rsid w:val="00200365"/>
    <w:rsid w:val="00205236"/>
    <w:rsid w:val="002127E0"/>
    <w:rsid w:val="00217F4E"/>
    <w:rsid w:val="002235AC"/>
    <w:rsid w:val="00225919"/>
    <w:rsid w:val="00226FEA"/>
    <w:rsid w:val="00232AFC"/>
    <w:rsid w:val="00232F47"/>
    <w:rsid w:val="002400B1"/>
    <w:rsid w:val="00246870"/>
    <w:rsid w:val="00246C59"/>
    <w:rsid w:val="00246F51"/>
    <w:rsid w:val="00252DA4"/>
    <w:rsid w:val="00253FDB"/>
    <w:rsid w:val="0025502F"/>
    <w:rsid w:val="00257B88"/>
    <w:rsid w:val="002670B7"/>
    <w:rsid w:val="00275BEA"/>
    <w:rsid w:val="00276848"/>
    <w:rsid w:val="00277CA0"/>
    <w:rsid w:val="002963FD"/>
    <w:rsid w:val="002B765B"/>
    <w:rsid w:val="002C6A42"/>
    <w:rsid w:val="002D20AB"/>
    <w:rsid w:val="002D2783"/>
    <w:rsid w:val="002D4BC6"/>
    <w:rsid w:val="002E1BFC"/>
    <w:rsid w:val="002E6EF3"/>
    <w:rsid w:val="002F2CFF"/>
    <w:rsid w:val="002F2F2D"/>
    <w:rsid w:val="002F3CF4"/>
    <w:rsid w:val="002F4790"/>
    <w:rsid w:val="002F7541"/>
    <w:rsid w:val="003000A9"/>
    <w:rsid w:val="0030537C"/>
    <w:rsid w:val="00322AC1"/>
    <w:rsid w:val="00324178"/>
    <w:rsid w:val="003267BB"/>
    <w:rsid w:val="00331ACF"/>
    <w:rsid w:val="003353DE"/>
    <w:rsid w:val="003368D0"/>
    <w:rsid w:val="00337519"/>
    <w:rsid w:val="00340878"/>
    <w:rsid w:val="003410A2"/>
    <w:rsid w:val="003448FA"/>
    <w:rsid w:val="00345A1D"/>
    <w:rsid w:val="003538FB"/>
    <w:rsid w:val="0035424C"/>
    <w:rsid w:val="003543FB"/>
    <w:rsid w:val="00360E68"/>
    <w:rsid w:val="0036136A"/>
    <w:rsid w:val="00365118"/>
    <w:rsid w:val="00372DB9"/>
    <w:rsid w:val="003761AB"/>
    <w:rsid w:val="003764C1"/>
    <w:rsid w:val="00380BF7"/>
    <w:rsid w:val="003830F1"/>
    <w:rsid w:val="003838D4"/>
    <w:rsid w:val="003853C4"/>
    <w:rsid w:val="003858F1"/>
    <w:rsid w:val="0038616D"/>
    <w:rsid w:val="003864D2"/>
    <w:rsid w:val="003A194B"/>
    <w:rsid w:val="003B0C63"/>
    <w:rsid w:val="003B1092"/>
    <w:rsid w:val="003B182D"/>
    <w:rsid w:val="003B32D2"/>
    <w:rsid w:val="003B58A6"/>
    <w:rsid w:val="003C0D6D"/>
    <w:rsid w:val="003C524A"/>
    <w:rsid w:val="003D1150"/>
    <w:rsid w:val="003D1886"/>
    <w:rsid w:val="003D4183"/>
    <w:rsid w:val="003D4A4B"/>
    <w:rsid w:val="003E42E8"/>
    <w:rsid w:val="003E6408"/>
    <w:rsid w:val="003F32F4"/>
    <w:rsid w:val="003F40DB"/>
    <w:rsid w:val="003F4871"/>
    <w:rsid w:val="003F5B56"/>
    <w:rsid w:val="003F7770"/>
    <w:rsid w:val="0040030D"/>
    <w:rsid w:val="00401CAB"/>
    <w:rsid w:val="004037F9"/>
    <w:rsid w:val="00407F48"/>
    <w:rsid w:val="00410A73"/>
    <w:rsid w:val="004111D2"/>
    <w:rsid w:val="00423476"/>
    <w:rsid w:val="00424F38"/>
    <w:rsid w:val="0042584D"/>
    <w:rsid w:val="00433A46"/>
    <w:rsid w:val="00441DF5"/>
    <w:rsid w:val="00444FA9"/>
    <w:rsid w:val="00445CCC"/>
    <w:rsid w:val="00447BEB"/>
    <w:rsid w:val="00465157"/>
    <w:rsid w:val="004669F6"/>
    <w:rsid w:val="00467EE9"/>
    <w:rsid w:val="00472F29"/>
    <w:rsid w:val="004763E5"/>
    <w:rsid w:val="00476F69"/>
    <w:rsid w:val="004774BE"/>
    <w:rsid w:val="00486B83"/>
    <w:rsid w:val="00493B07"/>
    <w:rsid w:val="00496D41"/>
    <w:rsid w:val="004B1472"/>
    <w:rsid w:val="004B670A"/>
    <w:rsid w:val="004D15BF"/>
    <w:rsid w:val="004D193A"/>
    <w:rsid w:val="004D4D82"/>
    <w:rsid w:val="004F1AB6"/>
    <w:rsid w:val="005024BE"/>
    <w:rsid w:val="00503495"/>
    <w:rsid w:val="005047EC"/>
    <w:rsid w:val="00505CF1"/>
    <w:rsid w:val="0051125B"/>
    <w:rsid w:val="0051142D"/>
    <w:rsid w:val="0051231A"/>
    <w:rsid w:val="005169AB"/>
    <w:rsid w:val="00517E3C"/>
    <w:rsid w:val="00523A07"/>
    <w:rsid w:val="00526AE5"/>
    <w:rsid w:val="0053222C"/>
    <w:rsid w:val="0053667F"/>
    <w:rsid w:val="005414F0"/>
    <w:rsid w:val="005465EA"/>
    <w:rsid w:val="00547B80"/>
    <w:rsid w:val="00552E93"/>
    <w:rsid w:val="0055429A"/>
    <w:rsid w:val="00554AD7"/>
    <w:rsid w:val="005636B3"/>
    <w:rsid w:val="00564C90"/>
    <w:rsid w:val="00566813"/>
    <w:rsid w:val="00567788"/>
    <w:rsid w:val="00570783"/>
    <w:rsid w:val="005767C8"/>
    <w:rsid w:val="0058203D"/>
    <w:rsid w:val="00584E18"/>
    <w:rsid w:val="00586157"/>
    <w:rsid w:val="00587199"/>
    <w:rsid w:val="00590B00"/>
    <w:rsid w:val="00590C43"/>
    <w:rsid w:val="005A420B"/>
    <w:rsid w:val="005A5347"/>
    <w:rsid w:val="005A562B"/>
    <w:rsid w:val="005B4AB4"/>
    <w:rsid w:val="005B6A54"/>
    <w:rsid w:val="005B7850"/>
    <w:rsid w:val="005C0B6D"/>
    <w:rsid w:val="005C11AA"/>
    <w:rsid w:val="005C23F2"/>
    <w:rsid w:val="005C420F"/>
    <w:rsid w:val="005C5246"/>
    <w:rsid w:val="005C61E0"/>
    <w:rsid w:val="005C6CB2"/>
    <w:rsid w:val="005D3F2D"/>
    <w:rsid w:val="005D4A18"/>
    <w:rsid w:val="005E15A7"/>
    <w:rsid w:val="005E3AC4"/>
    <w:rsid w:val="005F0A83"/>
    <w:rsid w:val="005F3902"/>
    <w:rsid w:val="005F6FC0"/>
    <w:rsid w:val="006024A2"/>
    <w:rsid w:val="00607080"/>
    <w:rsid w:val="0060716D"/>
    <w:rsid w:val="006110B1"/>
    <w:rsid w:val="0061289B"/>
    <w:rsid w:val="00612DC3"/>
    <w:rsid w:val="00614070"/>
    <w:rsid w:val="006141B1"/>
    <w:rsid w:val="00614C80"/>
    <w:rsid w:val="006152BD"/>
    <w:rsid w:val="006204EB"/>
    <w:rsid w:val="006236DA"/>
    <w:rsid w:val="00627E2B"/>
    <w:rsid w:val="00630EC4"/>
    <w:rsid w:val="0063302F"/>
    <w:rsid w:val="00634531"/>
    <w:rsid w:val="006374E0"/>
    <w:rsid w:val="006405D2"/>
    <w:rsid w:val="006415A7"/>
    <w:rsid w:val="00643B79"/>
    <w:rsid w:val="00646DB1"/>
    <w:rsid w:val="00651E6C"/>
    <w:rsid w:val="00653C08"/>
    <w:rsid w:val="00654267"/>
    <w:rsid w:val="00654600"/>
    <w:rsid w:val="00655DE3"/>
    <w:rsid w:val="0066634A"/>
    <w:rsid w:val="00666A85"/>
    <w:rsid w:val="00672DCB"/>
    <w:rsid w:val="00681FA4"/>
    <w:rsid w:val="006823FC"/>
    <w:rsid w:val="00687AA6"/>
    <w:rsid w:val="00691917"/>
    <w:rsid w:val="00693766"/>
    <w:rsid w:val="0069480B"/>
    <w:rsid w:val="0069582B"/>
    <w:rsid w:val="006A365C"/>
    <w:rsid w:val="006A5924"/>
    <w:rsid w:val="006C0DD8"/>
    <w:rsid w:val="006C1974"/>
    <w:rsid w:val="006C29BD"/>
    <w:rsid w:val="006C50BD"/>
    <w:rsid w:val="006C6970"/>
    <w:rsid w:val="006C74FF"/>
    <w:rsid w:val="006D0C5B"/>
    <w:rsid w:val="006D409A"/>
    <w:rsid w:val="006D560E"/>
    <w:rsid w:val="006D787A"/>
    <w:rsid w:val="006E0198"/>
    <w:rsid w:val="006E0361"/>
    <w:rsid w:val="006E07AE"/>
    <w:rsid w:val="006E1419"/>
    <w:rsid w:val="006E6EC8"/>
    <w:rsid w:val="006E701B"/>
    <w:rsid w:val="006E721C"/>
    <w:rsid w:val="006F2783"/>
    <w:rsid w:val="006F283E"/>
    <w:rsid w:val="00703333"/>
    <w:rsid w:val="00705167"/>
    <w:rsid w:val="007104A3"/>
    <w:rsid w:val="00711820"/>
    <w:rsid w:val="0071567E"/>
    <w:rsid w:val="007171A0"/>
    <w:rsid w:val="007176F5"/>
    <w:rsid w:val="0072113E"/>
    <w:rsid w:val="00725A55"/>
    <w:rsid w:val="0073010F"/>
    <w:rsid w:val="0073100A"/>
    <w:rsid w:val="007316E1"/>
    <w:rsid w:val="0073505E"/>
    <w:rsid w:val="00735469"/>
    <w:rsid w:val="00736D6C"/>
    <w:rsid w:val="007376AF"/>
    <w:rsid w:val="007416BC"/>
    <w:rsid w:val="00741883"/>
    <w:rsid w:val="00743BBF"/>
    <w:rsid w:val="007444ED"/>
    <w:rsid w:val="00760124"/>
    <w:rsid w:val="007702B3"/>
    <w:rsid w:val="0077061F"/>
    <w:rsid w:val="00771DF9"/>
    <w:rsid w:val="0077501E"/>
    <w:rsid w:val="00781CFF"/>
    <w:rsid w:val="00783D0D"/>
    <w:rsid w:val="00785F17"/>
    <w:rsid w:val="0079300E"/>
    <w:rsid w:val="00795318"/>
    <w:rsid w:val="007A192A"/>
    <w:rsid w:val="007B128D"/>
    <w:rsid w:val="007B50B1"/>
    <w:rsid w:val="007B7865"/>
    <w:rsid w:val="007B7B5C"/>
    <w:rsid w:val="007C27C1"/>
    <w:rsid w:val="007C409B"/>
    <w:rsid w:val="007C684F"/>
    <w:rsid w:val="007D2124"/>
    <w:rsid w:val="007E2FEE"/>
    <w:rsid w:val="007E6386"/>
    <w:rsid w:val="0080066F"/>
    <w:rsid w:val="00801F7A"/>
    <w:rsid w:val="00802B92"/>
    <w:rsid w:val="0080558E"/>
    <w:rsid w:val="00807C8A"/>
    <w:rsid w:val="00825886"/>
    <w:rsid w:val="008276BD"/>
    <w:rsid w:val="00827C8F"/>
    <w:rsid w:val="00827F02"/>
    <w:rsid w:val="00837BC7"/>
    <w:rsid w:val="008453E9"/>
    <w:rsid w:val="00850E2F"/>
    <w:rsid w:val="00851D16"/>
    <w:rsid w:val="00857C3C"/>
    <w:rsid w:val="00873478"/>
    <w:rsid w:val="0087702C"/>
    <w:rsid w:val="00877B04"/>
    <w:rsid w:val="00880116"/>
    <w:rsid w:val="008873DA"/>
    <w:rsid w:val="00895F19"/>
    <w:rsid w:val="008A4200"/>
    <w:rsid w:val="008B2727"/>
    <w:rsid w:val="008C2F17"/>
    <w:rsid w:val="008C5543"/>
    <w:rsid w:val="008C5F55"/>
    <w:rsid w:val="008D42C8"/>
    <w:rsid w:val="008D6C00"/>
    <w:rsid w:val="008E290F"/>
    <w:rsid w:val="008E3926"/>
    <w:rsid w:val="008E6B08"/>
    <w:rsid w:val="008E6D34"/>
    <w:rsid w:val="008F1A97"/>
    <w:rsid w:val="00902614"/>
    <w:rsid w:val="00905899"/>
    <w:rsid w:val="009114D7"/>
    <w:rsid w:val="00911F43"/>
    <w:rsid w:val="00920297"/>
    <w:rsid w:val="0092047D"/>
    <w:rsid w:val="00920F38"/>
    <w:rsid w:val="0092622A"/>
    <w:rsid w:val="009264D4"/>
    <w:rsid w:val="009267FB"/>
    <w:rsid w:val="009273CD"/>
    <w:rsid w:val="00927D6A"/>
    <w:rsid w:val="009318D6"/>
    <w:rsid w:val="0093483D"/>
    <w:rsid w:val="009352D5"/>
    <w:rsid w:val="00944445"/>
    <w:rsid w:val="009451D2"/>
    <w:rsid w:val="0094622D"/>
    <w:rsid w:val="00946C4E"/>
    <w:rsid w:val="00947C4B"/>
    <w:rsid w:val="009556A3"/>
    <w:rsid w:val="0095581B"/>
    <w:rsid w:val="009673B6"/>
    <w:rsid w:val="00974912"/>
    <w:rsid w:val="00976AF9"/>
    <w:rsid w:val="00977288"/>
    <w:rsid w:val="00985BBD"/>
    <w:rsid w:val="00991030"/>
    <w:rsid w:val="00991796"/>
    <w:rsid w:val="00992432"/>
    <w:rsid w:val="009A0394"/>
    <w:rsid w:val="009A15B5"/>
    <w:rsid w:val="009A28D3"/>
    <w:rsid w:val="009A2911"/>
    <w:rsid w:val="009A4946"/>
    <w:rsid w:val="009A7152"/>
    <w:rsid w:val="009D4AB3"/>
    <w:rsid w:val="009E1DF8"/>
    <w:rsid w:val="009E3926"/>
    <w:rsid w:val="009E4DCC"/>
    <w:rsid w:val="009F0B43"/>
    <w:rsid w:val="009F4C71"/>
    <w:rsid w:val="009F73C9"/>
    <w:rsid w:val="00A07A7C"/>
    <w:rsid w:val="00A14AEC"/>
    <w:rsid w:val="00A15923"/>
    <w:rsid w:val="00A15C69"/>
    <w:rsid w:val="00A23A1D"/>
    <w:rsid w:val="00A32410"/>
    <w:rsid w:val="00A34123"/>
    <w:rsid w:val="00A350B5"/>
    <w:rsid w:val="00A4015E"/>
    <w:rsid w:val="00A436DF"/>
    <w:rsid w:val="00A43F44"/>
    <w:rsid w:val="00A50345"/>
    <w:rsid w:val="00A552CC"/>
    <w:rsid w:val="00A56E33"/>
    <w:rsid w:val="00A579A9"/>
    <w:rsid w:val="00A6089E"/>
    <w:rsid w:val="00A60A23"/>
    <w:rsid w:val="00A63343"/>
    <w:rsid w:val="00A65D8E"/>
    <w:rsid w:val="00A67FE0"/>
    <w:rsid w:val="00A71C08"/>
    <w:rsid w:val="00A7341B"/>
    <w:rsid w:val="00A73A75"/>
    <w:rsid w:val="00A74C42"/>
    <w:rsid w:val="00A76A2B"/>
    <w:rsid w:val="00A806DB"/>
    <w:rsid w:val="00A85D4E"/>
    <w:rsid w:val="00A876C1"/>
    <w:rsid w:val="00A909FC"/>
    <w:rsid w:val="00A94C54"/>
    <w:rsid w:val="00AA0640"/>
    <w:rsid w:val="00AA598E"/>
    <w:rsid w:val="00AB0EDE"/>
    <w:rsid w:val="00AB1399"/>
    <w:rsid w:val="00AC32D1"/>
    <w:rsid w:val="00AD46E5"/>
    <w:rsid w:val="00AE0F00"/>
    <w:rsid w:val="00AE2EF5"/>
    <w:rsid w:val="00AE4371"/>
    <w:rsid w:val="00AF1297"/>
    <w:rsid w:val="00AF2C54"/>
    <w:rsid w:val="00AF72E9"/>
    <w:rsid w:val="00B02B55"/>
    <w:rsid w:val="00B03B5D"/>
    <w:rsid w:val="00B1126F"/>
    <w:rsid w:val="00B13057"/>
    <w:rsid w:val="00B163D1"/>
    <w:rsid w:val="00B16D39"/>
    <w:rsid w:val="00B23D7D"/>
    <w:rsid w:val="00B275FA"/>
    <w:rsid w:val="00B27877"/>
    <w:rsid w:val="00B328B9"/>
    <w:rsid w:val="00B3448B"/>
    <w:rsid w:val="00B35D3F"/>
    <w:rsid w:val="00B43D2F"/>
    <w:rsid w:val="00B450FE"/>
    <w:rsid w:val="00B476FC"/>
    <w:rsid w:val="00B54689"/>
    <w:rsid w:val="00B66281"/>
    <w:rsid w:val="00B7293B"/>
    <w:rsid w:val="00B75709"/>
    <w:rsid w:val="00B76595"/>
    <w:rsid w:val="00B816BF"/>
    <w:rsid w:val="00B82E35"/>
    <w:rsid w:val="00B82F4B"/>
    <w:rsid w:val="00B83969"/>
    <w:rsid w:val="00B85AE1"/>
    <w:rsid w:val="00B910F2"/>
    <w:rsid w:val="00B974A8"/>
    <w:rsid w:val="00BA6A03"/>
    <w:rsid w:val="00BB12EA"/>
    <w:rsid w:val="00BB5D89"/>
    <w:rsid w:val="00BC2317"/>
    <w:rsid w:val="00BC2F02"/>
    <w:rsid w:val="00BC76B3"/>
    <w:rsid w:val="00BD40E0"/>
    <w:rsid w:val="00BD6384"/>
    <w:rsid w:val="00BE01ED"/>
    <w:rsid w:val="00BE2367"/>
    <w:rsid w:val="00BE6CBB"/>
    <w:rsid w:val="00BF0F96"/>
    <w:rsid w:val="00BF3A39"/>
    <w:rsid w:val="00C020CA"/>
    <w:rsid w:val="00C112D6"/>
    <w:rsid w:val="00C119A0"/>
    <w:rsid w:val="00C17130"/>
    <w:rsid w:val="00C2133C"/>
    <w:rsid w:val="00C2193E"/>
    <w:rsid w:val="00C2207B"/>
    <w:rsid w:val="00C246DD"/>
    <w:rsid w:val="00C310C5"/>
    <w:rsid w:val="00C314C8"/>
    <w:rsid w:val="00C32F5B"/>
    <w:rsid w:val="00C34046"/>
    <w:rsid w:val="00C40C22"/>
    <w:rsid w:val="00C43BF0"/>
    <w:rsid w:val="00C446C5"/>
    <w:rsid w:val="00C50905"/>
    <w:rsid w:val="00C538D0"/>
    <w:rsid w:val="00C55B01"/>
    <w:rsid w:val="00C60EB8"/>
    <w:rsid w:val="00C6263D"/>
    <w:rsid w:val="00C6766D"/>
    <w:rsid w:val="00C67C2D"/>
    <w:rsid w:val="00C75EE3"/>
    <w:rsid w:val="00C77323"/>
    <w:rsid w:val="00C77B0E"/>
    <w:rsid w:val="00C824C7"/>
    <w:rsid w:val="00C833E8"/>
    <w:rsid w:val="00C84016"/>
    <w:rsid w:val="00C85560"/>
    <w:rsid w:val="00C85E69"/>
    <w:rsid w:val="00C93FCE"/>
    <w:rsid w:val="00CA5484"/>
    <w:rsid w:val="00CB01B4"/>
    <w:rsid w:val="00CB0EA4"/>
    <w:rsid w:val="00CB5720"/>
    <w:rsid w:val="00CC09F0"/>
    <w:rsid w:val="00CC13A4"/>
    <w:rsid w:val="00CC3799"/>
    <w:rsid w:val="00CC4E25"/>
    <w:rsid w:val="00CC7BF5"/>
    <w:rsid w:val="00CD2472"/>
    <w:rsid w:val="00CD296F"/>
    <w:rsid w:val="00CD578F"/>
    <w:rsid w:val="00CE0051"/>
    <w:rsid w:val="00CE0636"/>
    <w:rsid w:val="00CE0780"/>
    <w:rsid w:val="00CE44BF"/>
    <w:rsid w:val="00CF0701"/>
    <w:rsid w:val="00CF15D5"/>
    <w:rsid w:val="00CF242A"/>
    <w:rsid w:val="00CF5876"/>
    <w:rsid w:val="00D00D65"/>
    <w:rsid w:val="00D038AE"/>
    <w:rsid w:val="00D05A6C"/>
    <w:rsid w:val="00D10783"/>
    <w:rsid w:val="00D140EC"/>
    <w:rsid w:val="00D14401"/>
    <w:rsid w:val="00D2404C"/>
    <w:rsid w:val="00D25CBE"/>
    <w:rsid w:val="00D31731"/>
    <w:rsid w:val="00D34A56"/>
    <w:rsid w:val="00D3653D"/>
    <w:rsid w:val="00D36A40"/>
    <w:rsid w:val="00D37E4E"/>
    <w:rsid w:val="00D420B2"/>
    <w:rsid w:val="00D4272C"/>
    <w:rsid w:val="00D442FB"/>
    <w:rsid w:val="00D44C54"/>
    <w:rsid w:val="00D47A79"/>
    <w:rsid w:val="00D579E3"/>
    <w:rsid w:val="00D60ADF"/>
    <w:rsid w:val="00D61B47"/>
    <w:rsid w:val="00D63069"/>
    <w:rsid w:val="00D71A1A"/>
    <w:rsid w:val="00D71D86"/>
    <w:rsid w:val="00D754B2"/>
    <w:rsid w:val="00D755BB"/>
    <w:rsid w:val="00D80334"/>
    <w:rsid w:val="00D91EAD"/>
    <w:rsid w:val="00D92529"/>
    <w:rsid w:val="00D93B3C"/>
    <w:rsid w:val="00D96EFB"/>
    <w:rsid w:val="00D97E3E"/>
    <w:rsid w:val="00DA26D8"/>
    <w:rsid w:val="00DA5509"/>
    <w:rsid w:val="00DB3885"/>
    <w:rsid w:val="00DB7CB7"/>
    <w:rsid w:val="00DC1A1B"/>
    <w:rsid w:val="00DD1BBB"/>
    <w:rsid w:val="00DD4617"/>
    <w:rsid w:val="00DD4C04"/>
    <w:rsid w:val="00DE7732"/>
    <w:rsid w:val="00DF1729"/>
    <w:rsid w:val="00DF44AC"/>
    <w:rsid w:val="00E1213D"/>
    <w:rsid w:val="00E13ECE"/>
    <w:rsid w:val="00E17F8D"/>
    <w:rsid w:val="00E203BB"/>
    <w:rsid w:val="00E21376"/>
    <w:rsid w:val="00E2146B"/>
    <w:rsid w:val="00E23296"/>
    <w:rsid w:val="00E238CA"/>
    <w:rsid w:val="00E323C5"/>
    <w:rsid w:val="00E36217"/>
    <w:rsid w:val="00E379BF"/>
    <w:rsid w:val="00E42B3C"/>
    <w:rsid w:val="00E4573D"/>
    <w:rsid w:val="00E5289B"/>
    <w:rsid w:val="00E53A79"/>
    <w:rsid w:val="00E5415F"/>
    <w:rsid w:val="00E56E2E"/>
    <w:rsid w:val="00E60EA6"/>
    <w:rsid w:val="00E7100D"/>
    <w:rsid w:val="00E71914"/>
    <w:rsid w:val="00E71E57"/>
    <w:rsid w:val="00E73427"/>
    <w:rsid w:val="00E74B56"/>
    <w:rsid w:val="00E7608B"/>
    <w:rsid w:val="00E77D71"/>
    <w:rsid w:val="00E813F5"/>
    <w:rsid w:val="00E81B4B"/>
    <w:rsid w:val="00E8353C"/>
    <w:rsid w:val="00E927B0"/>
    <w:rsid w:val="00E9450E"/>
    <w:rsid w:val="00EA7A37"/>
    <w:rsid w:val="00EB0093"/>
    <w:rsid w:val="00EC0DC5"/>
    <w:rsid w:val="00EC7DA7"/>
    <w:rsid w:val="00ED2398"/>
    <w:rsid w:val="00ED2D96"/>
    <w:rsid w:val="00ED4598"/>
    <w:rsid w:val="00ED745A"/>
    <w:rsid w:val="00EF506F"/>
    <w:rsid w:val="00F03854"/>
    <w:rsid w:val="00F06DE8"/>
    <w:rsid w:val="00F13EA8"/>
    <w:rsid w:val="00F15281"/>
    <w:rsid w:val="00F17FFD"/>
    <w:rsid w:val="00F22000"/>
    <w:rsid w:val="00F317C3"/>
    <w:rsid w:val="00F3698F"/>
    <w:rsid w:val="00F36F68"/>
    <w:rsid w:val="00F37C36"/>
    <w:rsid w:val="00F4135A"/>
    <w:rsid w:val="00F43332"/>
    <w:rsid w:val="00F43902"/>
    <w:rsid w:val="00F5205B"/>
    <w:rsid w:val="00F5547D"/>
    <w:rsid w:val="00F628EA"/>
    <w:rsid w:val="00F70877"/>
    <w:rsid w:val="00F7299B"/>
    <w:rsid w:val="00F72A82"/>
    <w:rsid w:val="00F814FB"/>
    <w:rsid w:val="00F81673"/>
    <w:rsid w:val="00F844C0"/>
    <w:rsid w:val="00F844ED"/>
    <w:rsid w:val="00F94CBB"/>
    <w:rsid w:val="00F97CD6"/>
    <w:rsid w:val="00FA0794"/>
    <w:rsid w:val="00FA2920"/>
    <w:rsid w:val="00FA3614"/>
    <w:rsid w:val="00FA3738"/>
    <w:rsid w:val="00FA44B7"/>
    <w:rsid w:val="00FA5A23"/>
    <w:rsid w:val="00FA5C2C"/>
    <w:rsid w:val="00FB1184"/>
    <w:rsid w:val="00FB51CC"/>
    <w:rsid w:val="00FB7036"/>
    <w:rsid w:val="00FC43B1"/>
    <w:rsid w:val="00FC5D45"/>
    <w:rsid w:val="00FD3FEE"/>
    <w:rsid w:val="00FD3FF7"/>
    <w:rsid w:val="00FE299D"/>
    <w:rsid w:val="00FF5A35"/>
    <w:rsid w:val="00FF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C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7CD6"/>
    <w:rPr>
      <w:color w:val="800080"/>
      <w:u w:val="single"/>
    </w:rPr>
  </w:style>
  <w:style w:type="paragraph" w:customStyle="1" w:styleId="msonormal0">
    <w:name w:val="msonormal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97C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97C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97C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97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4">
    <w:name w:val="xl94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5">
    <w:name w:val="xl95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6">
    <w:name w:val="xl9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7">
    <w:name w:val="xl97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8">
    <w:name w:val="xl9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9">
    <w:name w:val="xl9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00">
    <w:name w:val="xl10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02">
    <w:name w:val="xl10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03">
    <w:name w:val="xl10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04">
    <w:name w:val="xl104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11">
    <w:name w:val="xl11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12">
    <w:name w:val="xl11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3">
    <w:name w:val="xl113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15">
    <w:name w:val="xl11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21">
    <w:name w:val="xl12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22">
    <w:name w:val="xl12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23">
    <w:name w:val="xl12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24">
    <w:name w:val="xl12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25">
    <w:name w:val="xl12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2">
    <w:name w:val="xl132"/>
    <w:basedOn w:val="a"/>
    <w:rsid w:val="00F97C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35">
    <w:name w:val="xl135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37">
    <w:name w:val="xl13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39">
    <w:name w:val="xl139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1">
    <w:name w:val="xl141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2">
    <w:name w:val="xl142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97CD6"/>
    <w:pPr>
      <w:pBdr>
        <w:top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97C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F97C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52">
    <w:name w:val="xl15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53">
    <w:name w:val="xl15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472C4"/>
      <w:lang w:eastAsia="ru-RU"/>
    </w:rPr>
  </w:style>
  <w:style w:type="paragraph" w:customStyle="1" w:styleId="xl154">
    <w:name w:val="xl15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59">
    <w:name w:val="xl15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60">
    <w:name w:val="xl160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61">
    <w:name w:val="xl161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62">
    <w:name w:val="xl162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3">
    <w:name w:val="xl163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64">
    <w:name w:val="xl164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5">
    <w:name w:val="xl165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6">
    <w:name w:val="xl16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7">
    <w:name w:val="xl16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64A2"/>
      <w:sz w:val="24"/>
      <w:szCs w:val="24"/>
      <w:lang w:eastAsia="ru-RU"/>
    </w:rPr>
  </w:style>
  <w:style w:type="paragraph" w:customStyle="1" w:styleId="xl168">
    <w:name w:val="xl16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8064A2"/>
      <w:sz w:val="24"/>
      <w:szCs w:val="24"/>
      <w:lang w:eastAsia="ru-RU"/>
    </w:rPr>
  </w:style>
  <w:style w:type="paragraph" w:customStyle="1" w:styleId="xl169">
    <w:name w:val="xl169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70">
    <w:name w:val="xl17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71">
    <w:name w:val="xl171"/>
    <w:basedOn w:val="a"/>
    <w:rsid w:val="00F97CD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64A2"/>
      <w:lang w:eastAsia="ru-RU"/>
    </w:rPr>
  </w:style>
  <w:style w:type="paragraph" w:customStyle="1" w:styleId="xl172">
    <w:name w:val="xl172"/>
    <w:basedOn w:val="a"/>
    <w:rsid w:val="00F97CD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173">
    <w:name w:val="xl173"/>
    <w:basedOn w:val="a"/>
    <w:rsid w:val="00F97CD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74">
    <w:name w:val="xl174"/>
    <w:basedOn w:val="a"/>
    <w:rsid w:val="00F97CD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75">
    <w:name w:val="xl17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472C4"/>
      <w:lang w:eastAsia="ru-RU"/>
    </w:rPr>
  </w:style>
  <w:style w:type="paragraph" w:customStyle="1" w:styleId="xl176">
    <w:name w:val="xl17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77">
    <w:name w:val="xl17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F97CD6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97CD6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2">
    <w:name w:val="xl192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3">
    <w:name w:val="xl193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4">
    <w:name w:val="xl19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5">
    <w:name w:val="xl19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96">
    <w:name w:val="xl196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03">
    <w:name w:val="xl20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table" w:styleId="a5">
    <w:name w:val="Table Grid"/>
    <w:basedOn w:val="a1"/>
    <w:uiPriority w:val="39"/>
    <w:rsid w:val="00F97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4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1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0D6D"/>
  </w:style>
  <w:style w:type="paragraph" w:styleId="aa">
    <w:name w:val="footer"/>
    <w:basedOn w:val="a"/>
    <w:link w:val="ab"/>
    <w:uiPriority w:val="99"/>
    <w:unhideWhenUsed/>
    <w:rsid w:val="003C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0D6D"/>
  </w:style>
  <w:style w:type="paragraph" w:customStyle="1" w:styleId="ConsPlusNormal">
    <w:name w:val="ConsPlusNormal"/>
    <w:rsid w:val="006D56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104A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F4790"/>
  </w:style>
  <w:style w:type="paragraph" w:customStyle="1" w:styleId="xl204">
    <w:name w:val="xl204"/>
    <w:basedOn w:val="a"/>
    <w:rsid w:val="006236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6">
    <w:name w:val="xl206"/>
    <w:basedOn w:val="a"/>
    <w:rsid w:val="006236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6236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9">
    <w:name w:val="xl209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0">
    <w:name w:val="xl210"/>
    <w:basedOn w:val="a"/>
    <w:rsid w:val="006236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623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2">
    <w:name w:val="xl212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3">
    <w:name w:val="xl213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A3614"/>
  </w:style>
  <w:style w:type="numbering" w:customStyle="1" w:styleId="3">
    <w:name w:val="Нет списка3"/>
    <w:next w:val="a2"/>
    <w:uiPriority w:val="99"/>
    <w:semiHidden/>
    <w:unhideWhenUsed/>
    <w:rsid w:val="00B27877"/>
  </w:style>
  <w:style w:type="table" w:customStyle="1" w:styleId="10">
    <w:name w:val="Сетка таблицы1"/>
    <w:basedOn w:val="a1"/>
    <w:next w:val="a5"/>
    <w:uiPriority w:val="59"/>
    <w:rsid w:val="001C6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67788"/>
  </w:style>
  <w:style w:type="character" w:styleId="ad">
    <w:name w:val="annotation reference"/>
    <w:basedOn w:val="a0"/>
    <w:uiPriority w:val="99"/>
    <w:semiHidden/>
    <w:unhideWhenUsed/>
    <w:rsid w:val="00785F1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5F1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85F1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5F1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85F1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785F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1319-B097-4915-A1CC-7F9CDB8F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92</cp:revision>
  <cp:lastPrinted>2023-06-19T04:57:00Z</cp:lastPrinted>
  <dcterms:created xsi:type="dcterms:W3CDTF">2022-02-28T00:12:00Z</dcterms:created>
  <dcterms:modified xsi:type="dcterms:W3CDTF">2023-06-20T01:14:00Z</dcterms:modified>
</cp:coreProperties>
</file>