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30" w:rsidRDefault="00C00030" w:rsidP="00C00030">
      <w:pPr>
        <w:pStyle w:val="ae"/>
        <w:shd w:val="clear" w:color="auto" w:fill="FFFFFF"/>
        <w:spacing w:before="0" w:beforeAutospacing="0" w:after="0" w:afterAutospacing="0"/>
        <w:contextualSpacing/>
        <w:jc w:val="center"/>
        <w:textAlignment w:val="baseline"/>
        <w:rPr>
          <w:bCs/>
          <w:color w:val="000000"/>
          <w:sz w:val="28"/>
          <w:szCs w:val="28"/>
          <w:bdr w:val="none" w:sz="0" w:space="0" w:color="auto" w:frame="1"/>
        </w:rPr>
      </w:pPr>
      <w:bookmarkStart w:id="0" w:name="_Ref119427269"/>
      <w:bookmarkStart w:id="1" w:name="_Toc119988600"/>
      <w:r>
        <w:rPr>
          <w:bCs/>
          <w:color w:val="000000"/>
          <w:sz w:val="28"/>
          <w:szCs w:val="28"/>
          <w:bdr w:val="none" w:sz="0" w:space="0" w:color="auto" w:frame="1"/>
        </w:rPr>
        <w:t>Администрация</w:t>
      </w:r>
    </w:p>
    <w:p w:rsidR="00C00030" w:rsidRDefault="00C00030" w:rsidP="00C00030">
      <w:pPr>
        <w:pStyle w:val="ae"/>
        <w:shd w:val="clear" w:color="auto" w:fill="FFFFFF"/>
        <w:spacing w:before="0" w:beforeAutospacing="0" w:after="0" w:afterAutospacing="0"/>
        <w:contextualSpacing/>
        <w:jc w:val="center"/>
        <w:textAlignment w:val="baseline"/>
        <w:rPr>
          <w:bCs/>
          <w:color w:val="000000"/>
          <w:sz w:val="28"/>
          <w:szCs w:val="28"/>
          <w:bdr w:val="none" w:sz="0" w:space="0" w:color="auto" w:frame="1"/>
        </w:rPr>
      </w:pPr>
      <w:r>
        <w:rPr>
          <w:bCs/>
          <w:color w:val="000000"/>
          <w:sz w:val="28"/>
          <w:szCs w:val="28"/>
          <w:bdr w:val="none" w:sz="0" w:space="0" w:color="auto" w:frame="1"/>
        </w:rPr>
        <w:t>Верхнебуреинского муниципального района</w:t>
      </w:r>
    </w:p>
    <w:p w:rsidR="00C00030" w:rsidRDefault="00C00030" w:rsidP="00C00030">
      <w:pPr>
        <w:pStyle w:val="ae"/>
        <w:shd w:val="clear" w:color="auto" w:fill="FFFFFF"/>
        <w:spacing w:before="0" w:beforeAutospacing="0" w:after="0" w:afterAutospacing="0"/>
        <w:contextualSpacing/>
        <w:jc w:val="center"/>
        <w:textAlignment w:val="baseline"/>
        <w:rPr>
          <w:bCs/>
          <w:color w:val="000000"/>
          <w:sz w:val="28"/>
          <w:szCs w:val="28"/>
          <w:bdr w:val="none" w:sz="0" w:space="0" w:color="auto" w:frame="1"/>
        </w:rPr>
      </w:pPr>
    </w:p>
    <w:p w:rsidR="00C00030" w:rsidRDefault="00C00030" w:rsidP="00C00030">
      <w:pPr>
        <w:pStyle w:val="ae"/>
        <w:shd w:val="clear" w:color="auto" w:fill="FFFFFF"/>
        <w:spacing w:before="0" w:beforeAutospacing="0" w:after="0" w:afterAutospacing="0"/>
        <w:contextualSpacing/>
        <w:jc w:val="center"/>
        <w:textAlignment w:val="baseline"/>
        <w:rPr>
          <w:bCs/>
          <w:color w:val="000000"/>
          <w:sz w:val="28"/>
          <w:szCs w:val="28"/>
          <w:bdr w:val="none" w:sz="0" w:space="0" w:color="auto" w:frame="1"/>
        </w:rPr>
      </w:pPr>
      <w:r>
        <w:rPr>
          <w:bCs/>
          <w:color w:val="000000"/>
          <w:sz w:val="28"/>
          <w:szCs w:val="28"/>
          <w:bdr w:val="none" w:sz="0" w:space="0" w:color="auto" w:frame="1"/>
        </w:rPr>
        <w:t>ПОСТАНОВЛЕНИЕ</w:t>
      </w:r>
    </w:p>
    <w:p w:rsidR="00C00030" w:rsidRDefault="00C00030" w:rsidP="00C00030">
      <w:pPr>
        <w:pStyle w:val="ae"/>
        <w:shd w:val="clear" w:color="auto" w:fill="FFFFFF"/>
        <w:spacing w:before="0" w:beforeAutospacing="0" w:after="0" w:afterAutospacing="0"/>
        <w:contextualSpacing/>
        <w:jc w:val="center"/>
        <w:textAlignment w:val="baseline"/>
        <w:rPr>
          <w:bCs/>
          <w:color w:val="000000"/>
          <w:sz w:val="28"/>
          <w:szCs w:val="28"/>
          <w:bdr w:val="none" w:sz="0" w:space="0" w:color="auto" w:frame="1"/>
        </w:rPr>
      </w:pPr>
    </w:p>
    <w:p w:rsidR="00C00030" w:rsidRDefault="00C00030" w:rsidP="00C00030">
      <w:pPr>
        <w:pStyle w:val="ae"/>
        <w:shd w:val="clear" w:color="auto" w:fill="FFFFFF"/>
        <w:spacing w:before="0" w:beforeAutospacing="0" w:after="0" w:afterAutospacing="0"/>
        <w:contextualSpacing/>
        <w:jc w:val="both"/>
        <w:textAlignment w:val="baseline"/>
        <w:rPr>
          <w:bCs/>
          <w:color w:val="000000"/>
          <w:sz w:val="28"/>
          <w:szCs w:val="28"/>
          <w:bdr w:val="none" w:sz="0" w:space="0" w:color="auto" w:frame="1"/>
        </w:rPr>
      </w:pPr>
    </w:p>
    <w:p w:rsidR="00C00030" w:rsidRDefault="00C00030" w:rsidP="00C00030">
      <w:pPr>
        <w:pStyle w:val="ae"/>
        <w:shd w:val="clear" w:color="auto" w:fill="FFFFFF"/>
        <w:spacing w:before="0" w:beforeAutospacing="0" w:after="0" w:afterAutospacing="0"/>
        <w:contextualSpacing/>
        <w:jc w:val="both"/>
        <w:textAlignment w:val="baseline"/>
        <w:rPr>
          <w:bCs/>
          <w:color w:val="000000"/>
          <w:sz w:val="28"/>
          <w:szCs w:val="28"/>
          <w:bdr w:val="none" w:sz="0" w:space="0" w:color="auto" w:frame="1"/>
        </w:rPr>
      </w:pPr>
    </w:p>
    <w:p w:rsidR="00C00030" w:rsidRPr="00CC4CCA" w:rsidRDefault="00C00030" w:rsidP="00C00030">
      <w:pPr>
        <w:pStyle w:val="ae"/>
        <w:shd w:val="clear" w:color="auto" w:fill="FFFFFF"/>
        <w:spacing w:before="0" w:beforeAutospacing="0" w:after="0" w:afterAutospacing="0"/>
        <w:contextualSpacing/>
        <w:jc w:val="both"/>
        <w:textAlignment w:val="baseline"/>
        <w:rPr>
          <w:bCs/>
          <w:color w:val="000000"/>
          <w:sz w:val="28"/>
          <w:szCs w:val="28"/>
          <w:u w:val="single"/>
          <w:bdr w:val="none" w:sz="0" w:space="0" w:color="auto" w:frame="1"/>
        </w:rPr>
      </w:pPr>
      <w:r>
        <w:rPr>
          <w:bCs/>
          <w:color w:val="000000"/>
          <w:sz w:val="28"/>
          <w:szCs w:val="28"/>
          <w:u w:val="single"/>
          <w:bdr w:val="none" w:sz="0" w:space="0" w:color="auto" w:frame="1"/>
        </w:rPr>
        <w:t>31</w:t>
      </w:r>
      <w:r w:rsidRPr="00CC4CCA">
        <w:rPr>
          <w:bCs/>
          <w:color w:val="000000"/>
          <w:sz w:val="28"/>
          <w:szCs w:val="28"/>
          <w:u w:val="single"/>
          <w:bdr w:val="none" w:sz="0" w:space="0" w:color="auto" w:frame="1"/>
        </w:rPr>
        <w:t>.08.2023 № 5</w:t>
      </w:r>
      <w:r>
        <w:rPr>
          <w:bCs/>
          <w:color w:val="000000"/>
          <w:sz w:val="28"/>
          <w:szCs w:val="28"/>
          <w:u w:val="single"/>
          <w:bdr w:val="none" w:sz="0" w:space="0" w:color="auto" w:frame="1"/>
        </w:rPr>
        <w:t>98</w:t>
      </w:r>
    </w:p>
    <w:p w:rsidR="00C00030" w:rsidRDefault="00C00030" w:rsidP="00C00030">
      <w:pPr>
        <w:pStyle w:val="ae"/>
        <w:shd w:val="clear" w:color="auto" w:fill="FFFFFF"/>
        <w:spacing w:before="0" w:beforeAutospacing="0" w:after="0" w:afterAutospacing="0"/>
        <w:contextualSpacing/>
        <w:jc w:val="both"/>
        <w:textAlignment w:val="baseline"/>
        <w:rPr>
          <w:bCs/>
          <w:color w:val="000000"/>
          <w:sz w:val="28"/>
          <w:szCs w:val="28"/>
          <w:bdr w:val="none" w:sz="0" w:space="0" w:color="auto" w:frame="1"/>
        </w:rPr>
      </w:pPr>
      <w:r>
        <w:rPr>
          <w:bCs/>
          <w:color w:val="000000"/>
          <w:sz w:val="28"/>
          <w:szCs w:val="28"/>
          <w:bdr w:val="none" w:sz="0" w:space="0" w:color="auto" w:frame="1"/>
        </w:rPr>
        <w:t>п. Чегдомын</w:t>
      </w:r>
    </w:p>
    <w:p w:rsidR="00787FCD" w:rsidRPr="00787FCD" w:rsidRDefault="00787FCD" w:rsidP="00787FCD">
      <w:pPr>
        <w:rPr>
          <w:sz w:val="28"/>
          <w:szCs w:val="28"/>
        </w:rPr>
      </w:pPr>
    </w:p>
    <w:p w:rsidR="00787FCD" w:rsidRPr="00787FCD" w:rsidRDefault="00787FCD" w:rsidP="00787FCD">
      <w:pPr>
        <w:rPr>
          <w:sz w:val="28"/>
          <w:szCs w:val="28"/>
        </w:rPr>
      </w:pPr>
    </w:p>
    <w:p w:rsidR="00787FCD" w:rsidRPr="00787FCD" w:rsidRDefault="00787FCD" w:rsidP="00787FCD">
      <w:pPr>
        <w:spacing w:line="240" w:lineRule="exact"/>
        <w:rPr>
          <w:sz w:val="28"/>
          <w:szCs w:val="28"/>
        </w:rPr>
      </w:pPr>
      <w:r w:rsidRPr="00787FCD">
        <w:rPr>
          <w:sz w:val="28"/>
          <w:szCs w:val="28"/>
        </w:rPr>
        <w:t xml:space="preserve">О проведении открытого конкурса на право </w:t>
      </w:r>
    </w:p>
    <w:p w:rsidR="00787FCD" w:rsidRPr="00787FCD" w:rsidRDefault="00787FCD" w:rsidP="00787FCD">
      <w:pPr>
        <w:spacing w:line="240" w:lineRule="exact"/>
        <w:rPr>
          <w:sz w:val="28"/>
          <w:szCs w:val="28"/>
        </w:rPr>
      </w:pPr>
      <w:r w:rsidRPr="00787FCD">
        <w:rPr>
          <w:sz w:val="28"/>
          <w:szCs w:val="28"/>
        </w:rPr>
        <w:t>заключения концессионного соглашения</w:t>
      </w:r>
    </w:p>
    <w:p w:rsidR="00787FCD" w:rsidRPr="00787FCD" w:rsidRDefault="00787FCD" w:rsidP="00787FCD">
      <w:pPr>
        <w:spacing w:line="240" w:lineRule="exact"/>
        <w:rPr>
          <w:sz w:val="28"/>
          <w:szCs w:val="28"/>
        </w:rPr>
      </w:pPr>
      <w:r w:rsidRPr="00787FCD">
        <w:rPr>
          <w:sz w:val="28"/>
          <w:szCs w:val="28"/>
        </w:rPr>
        <w:t>в отношении объектов теплоснабжения</w:t>
      </w:r>
    </w:p>
    <w:p w:rsidR="00787FCD" w:rsidRDefault="00787FCD" w:rsidP="00787FCD">
      <w:pPr>
        <w:pStyle w:val="Default"/>
        <w:ind w:firstLine="709"/>
        <w:jc w:val="both"/>
        <w:rPr>
          <w:rFonts w:eastAsia="Times New Roman"/>
          <w:color w:val="auto"/>
          <w:sz w:val="28"/>
          <w:szCs w:val="28"/>
        </w:rPr>
      </w:pPr>
    </w:p>
    <w:p w:rsidR="00787FCD" w:rsidRPr="00787FCD" w:rsidRDefault="00787FCD" w:rsidP="00787FCD">
      <w:pPr>
        <w:pStyle w:val="Default"/>
        <w:ind w:firstLine="709"/>
        <w:jc w:val="both"/>
        <w:rPr>
          <w:rFonts w:eastAsia="Times New Roman"/>
          <w:color w:val="auto"/>
          <w:sz w:val="28"/>
          <w:szCs w:val="28"/>
        </w:rPr>
      </w:pPr>
    </w:p>
    <w:p w:rsidR="00787FCD" w:rsidRPr="00787FCD" w:rsidRDefault="00787FCD" w:rsidP="00787FCD">
      <w:pPr>
        <w:pStyle w:val="Default"/>
        <w:ind w:firstLine="709"/>
        <w:jc w:val="both"/>
        <w:rPr>
          <w:rFonts w:eastAsia="Times New Roman"/>
          <w:color w:val="auto"/>
          <w:sz w:val="28"/>
          <w:szCs w:val="28"/>
        </w:rPr>
      </w:pPr>
      <w:proofErr w:type="gramStart"/>
      <w:r w:rsidRPr="00787FCD">
        <w:rPr>
          <w:rFonts w:eastAsia="Times New Roman"/>
          <w:color w:val="auto"/>
          <w:sz w:val="28"/>
          <w:szCs w:val="28"/>
        </w:rPr>
        <w:t xml:space="preserve">Руководствуясь Федеральными законами </w:t>
      </w:r>
      <w:hyperlink r:id="rId11" w:history="1">
        <w:r w:rsidRPr="00787FCD">
          <w:rPr>
            <w:rStyle w:val="aa"/>
            <w:rFonts w:eastAsia="Times New Roman"/>
            <w:color w:val="auto"/>
            <w:sz w:val="28"/>
            <w:szCs w:val="28"/>
            <w:u w:val="none"/>
          </w:rPr>
          <w:t>от 21</w:t>
        </w:r>
        <w:r>
          <w:rPr>
            <w:rStyle w:val="aa"/>
            <w:rFonts w:eastAsia="Times New Roman"/>
            <w:color w:val="auto"/>
            <w:sz w:val="28"/>
            <w:szCs w:val="28"/>
            <w:u w:val="none"/>
          </w:rPr>
          <w:t>.06.</w:t>
        </w:r>
        <w:r w:rsidRPr="00787FCD">
          <w:rPr>
            <w:rStyle w:val="aa"/>
            <w:rFonts w:eastAsia="Times New Roman"/>
            <w:color w:val="auto"/>
            <w:sz w:val="28"/>
            <w:szCs w:val="28"/>
            <w:u w:val="none"/>
          </w:rPr>
          <w:t>2005 № 115-ФЗ «О</w:t>
        </w:r>
        <w:r>
          <w:rPr>
            <w:rStyle w:val="aa"/>
            <w:rFonts w:eastAsia="Times New Roman"/>
            <w:color w:val="auto"/>
            <w:sz w:val="28"/>
            <w:szCs w:val="28"/>
            <w:u w:val="none"/>
          </w:rPr>
          <w:t> </w:t>
        </w:r>
        <w:r w:rsidRPr="00787FCD">
          <w:rPr>
            <w:rStyle w:val="aa"/>
            <w:rFonts w:eastAsia="Times New Roman"/>
            <w:color w:val="auto"/>
            <w:sz w:val="28"/>
            <w:szCs w:val="28"/>
            <w:u w:val="none"/>
          </w:rPr>
          <w:t>концессионных соглашениях»</w:t>
        </w:r>
      </w:hyperlink>
      <w:r w:rsidRPr="00787FCD">
        <w:rPr>
          <w:rFonts w:eastAsia="Times New Roman"/>
          <w:color w:val="auto"/>
          <w:sz w:val="28"/>
          <w:szCs w:val="28"/>
        </w:rPr>
        <w:t xml:space="preserve">, </w:t>
      </w:r>
      <w:r w:rsidRPr="00787FCD">
        <w:rPr>
          <w:color w:val="auto"/>
          <w:sz w:val="28"/>
          <w:szCs w:val="28"/>
        </w:rPr>
        <w:t>от 06</w:t>
      </w:r>
      <w:r>
        <w:rPr>
          <w:color w:val="auto"/>
          <w:sz w:val="28"/>
          <w:szCs w:val="28"/>
        </w:rPr>
        <w:t>.10.</w:t>
      </w:r>
      <w:r w:rsidRPr="00787FCD">
        <w:rPr>
          <w:color w:val="auto"/>
          <w:sz w:val="28"/>
          <w:szCs w:val="28"/>
        </w:rPr>
        <w:t>2003 № 131-ФЗ «Об</w:t>
      </w:r>
      <w:r>
        <w:rPr>
          <w:color w:val="auto"/>
          <w:sz w:val="28"/>
          <w:szCs w:val="28"/>
        </w:rPr>
        <w:t> </w:t>
      </w:r>
      <w:r w:rsidRPr="00787FCD">
        <w:rPr>
          <w:color w:val="auto"/>
          <w:sz w:val="28"/>
          <w:szCs w:val="28"/>
        </w:rPr>
        <w:t>общих принципах организации местного самоуправления в Российской Федерации», от 27</w:t>
      </w:r>
      <w:r>
        <w:rPr>
          <w:color w:val="auto"/>
          <w:sz w:val="28"/>
          <w:szCs w:val="28"/>
        </w:rPr>
        <w:t>.07.</w:t>
      </w:r>
      <w:r w:rsidRPr="00787FCD">
        <w:rPr>
          <w:color w:val="auto"/>
          <w:sz w:val="28"/>
          <w:szCs w:val="28"/>
        </w:rPr>
        <w:t>2010 №</w:t>
      </w:r>
      <w:r>
        <w:rPr>
          <w:color w:val="auto"/>
          <w:sz w:val="28"/>
          <w:szCs w:val="28"/>
        </w:rPr>
        <w:t xml:space="preserve"> </w:t>
      </w:r>
      <w:r w:rsidRPr="00787FCD">
        <w:rPr>
          <w:color w:val="auto"/>
          <w:sz w:val="28"/>
          <w:szCs w:val="28"/>
        </w:rPr>
        <w:t xml:space="preserve">190-ФЗ «О теплоснабжении», </w:t>
      </w:r>
      <w:r w:rsidRPr="00787FCD">
        <w:rPr>
          <w:rFonts w:eastAsia="Times New Roman"/>
          <w:color w:val="auto"/>
          <w:sz w:val="28"/>
          <w:szCs w:val="28"/>
        </w:rPr>
        <w:t>Уставом Верхнебуреинского муниципального района Хабаровского края</w:t>
      </w:r>
      <w:r w:rsidRPr="00787FCD">
        <w:rPr>
          <w:color w:val="auto"/>
          <w:sz w:val="28"/>
          <w:szCs w:val="28"/>
        </w:rPr>
        <w:t>, принят</w:t>
      </w:r>
      <w:r>
        <w:rPr>
          <w:color w:val="auto"/>
          <w:sz w:val="28"/>
          <w:szCs w:val="28"/>
        </w:rPr>
        <w:t>ым</w:t>
      </w:r>
      <w:r w:rsidRPr="00787FCD">
        <w:rPr>
          <w:color w:val="auto"/>
          <w:sz w:val="28"/>
          <w:szCs w:val="28"/>
        </w:rPr>
        <w:t xml:space="preserve"> решением Собрания депутатов Верхнебуреинского муниципального района от 24</w:t>
      </w:r>
      <w:r>
        <w:rPr>
          <w:color w:val="auto"/>
          <w:sz w:val="28"/>
          <w:szCs w:val="28"/>
        </w:rPr>
        <w:t>.05.</w:t>
      </w:r>
      <w:r w:rsidRPr="00787FCD">
        <w:rPr>
          <w:color w:val="auto"/>
          <w:sz w:val="28"/>
          <w:szCs w:val="28"/>
        </w:rPr>
        <w:t>2005 №</w:t>
      </w:r>
      <w:r>
        <w:rPr>
          <w:color w:val="auto"/>
          <w:sz w:val="28"/>
          <w:szCs w:val="28"/>
        </w:rPr>
        <w:t xml:space="preserve"> </w:t>
      </w:r>
      <w:r w:rsidRPr="00787FCD">
        <w:rPr>
          <w:color w:val="auto"/>
          <w:sz w:val="28"/>
          <w:szCs w:val="28"/>
        </w:rPr>
        <w:t>42, Положением о порядке управления и распоряжения муниципальной собственностью Верхнебуреинского муниципального района Хабаровского края, утвержденным решением Собрания депутатов Верхнебуреинского</w:t>
      </w:r>
      <w:proofErr w:type="gramEnd"/>
      <w:r w:rsidRPr="00787FCD">
        <w:rPr>
          <w:color w:val="auto"/>
          <w:sz w:val="28"/>
          <w:szCs w:val="28"/>
        </w:rPr>
        <w:t xml:space="preserve"> муниципального района Хабаровского края от 17</w:t>
      </w:r>
      <w:r>
        <w:rPr>
          <w:color w:val="auto"/>
          <w:sz w:val="28"/>
          <w:szCs w:val="28"/>
        </w:rPr>
        <w:t>.07.</w:t>
      </w:r>
      <w:r w:rsidRPr="00787FCD">
        <w:rPr>
          <w:color w:val="auto"/>
          <w:sz w:val="28"/>
          <w:szCs w:val="28"/>
        </w:rPr>
        <w:t>2007</w:t>
      </w:r>
      <w:r>
        <w:rPr>
          <w:color w:val="auto"/>
          <w:sz w:val="28"/>
          <w:szCs w:val="28"/>
        </w:rPr>
        <w:t xml:space="preserve"> </w:t>
      </w:r>
      <w:r w:rsidRPr="00787FCD">
        <w:rPr>
          <w:color w:val="auto"/>
          <w:sz w:val="28"/>
          <w:szCs w:val="28"/>
        </w:rPr>
        <w:t xml:space="preserve">№ 71, </w:t>
      </w:r>
      <w:r w:rsidRPr="00787FCD">
        <w:rPr>
          <w:rFonts w:eastAsia="Times New Roman"/>
          <w:color w:val="auto"/>
          <w:sz w:val="28"/>
          <w:szCs w:val="28"/>
        </w:rPr>
        <w:t>постановлением администрации Верхнебуреинского муниципального района Хабаровского края от 28</w:t>
      </w:r>
      <w:r>
        <w:rPr>
          <w:rFonts w:eastAsia="Times New Roman"/>
          <w:color w:val="auto"/>
          <w:sz w:val="28"/>
          <w:szCs w:val="28"/>
        </w:rPr>
        <w:t>.10.</w:t>
      </w:r>
      <w:r w:rsidRPr="00787FCD">
        <w:rPr>
          <w:rFonts w:eastAsia="Times New Roman"/>
          <w:color w:val="auto"/>
          <w:sz w:val="28"/>
          <w:szCs w:val="28"/>
        </w:rPr>
        <w:t>2022 № 708 «Об утверждении Перечня объектов недвижимого имущества, находящихся в муниципальной собственности Верхнебуреинского муниципального района Хабаровского края, в отношении которых планируется заключение концессионных соглашений», администрация Верхнебуреинского муниципального района Хабаровского</w:t>
      </w:r>
      <w:r>
        <w:rPr>
          <w:rFonts w:eastAsia="Times New Roman"/>
          <w:color w:val="auto"/>
          <w:sz w:val="28"/>
          <w:szCs w:val="28"/>
        </w:rPr>
        <w:t> </w:t>
      </w:r>
      <w:r w:rsidRPr="00787FCD">
        <w:rPr>
          <w:rFonts w:eastAsia="Times New Roman"/>
          <w:color w:val="auto"/>
          <w:sz w:val="28"/>
          <w:szCs w:val="28"/>
        </w:rPr>
        <w:t xml:space="preserve">края </w:t>
      </w:r>
    </w:p>
    <w:p w:rsidR="00787FCD" w:rsidRPr="00787FCD" w:rsidRDefault="00787FCD" w:rsidP="00787FCD">
      <w:pPr>
        <w:pStyle w:val="Default"/>
        <w:jc w:val="both"/>
        <w:rPr>
          <w:rFonts w:eastAsia="Times New Roman"/>
          <w:color w:val="auto"/>
          <w:sz w:val="28"/>
          <w:szCs w:val="28"/>
        </w:rPr>
      </w:pPr>
      <w:r w:rsidRPr="00787FCD">
        <w:rPr>
          <w:rFonts w:eastAsia="Times New Roman"/>
          <w:color w:val="auto"/>
          <w:sz w:val="28"/>
          <w:szCs w:val="28"/>
        </w:rPr>
        <w:t>ПОСТАНОВЛЯЕТ:</w:t>
      </w:r>
    </w:p>
    <w:p w:rsidR="00787FCD" w:rsidRPr="00787FCD" w:rsidRDefault="00787FCD" w:rsidP="00787FCD">
      <w:pPr>
        <w:pStyle w:val="aff5"/>
        <w:numPr>
          <w:ilvl w:val="0"/>
          <w:numId w:val="87"/>
        </w:numPr>
        <w:autoSpaceDN/>
        <w:ind w:left="0" w:firstLine="709"/>
        <w:contextualSpacing/>
        <w:jc w:val="both"/>
        <w:rPr>
          <w:rFonts w:eastAsia="Times New Roman"/>
          <w:sz w:val="28"/>
          <w:szCs w:val="28"/>
        </w:rPr>
      </w:pPr>
      <w:r w:rsidRPr="00787FCD">
        <w:rPr>
          <w:rFonts w:eastAsia="Times New Roman"/>
          <w:sz w:val="28"/>
          <w:szCs w:val="28"/>
        </w:rPr>
        <w:t>Провести открытый конкурс на право заключения концессионного соглашения в отношении объектов теплоснабжения, находящихся в собственности Верхнебуреинского муниципального района Хабаровского края, расположенных на территории Тырминского сельского поселения Верхнебуреинского муниципального района Хабаровского края.</w:t>
      </w:r>
    </w:p>
    <w:p w:rsidR="00787FCD" w:rsidRPr="00787FCD" w:rsidRDefault="00787FCD" w:rsidP="00787FCD">
      <w:pPr>
        <w:pStyle w:val="aff5"/>
        <w:numPr>
          <w:ilvl w:val="0"/>
          <w:numId w:val="87"/>
        </w:numPr>
        <w:autoSpaceDN/>
        <w:ind w:left="0" w:firstLine="709"/>
        <w:contextualSpacing/>
        <w:jc w:val="both"/>
        <w:rPr>
          <w:rFonts w:eastAsia="Times New Roman"/>
          <w:sz w:val="28"/>
          <w:szCs w:val="28"/>
        </w:rPr>
      </w:pPr>
      <w:r w:rsidRPr="00787FCD">
        <w:rPr>
          <w:rFonts w:eastAsia="Times New Roman"/>
          <w:sz w:val="28"/>
          <w:szCs w:val="28"/>
        </w:rPr>
        <w:t>Утвердить конкурсную документацию для проведения открытого конкурса на право заключения концессионного соглашения в отношении объектов теплоснабжения, находящихся в собственности Верхнебуреинского муниципального района Хабаровского края, согласно приложению 1 к настоящему постановлению.</w:t>
      </w:r>
    </w:p>
    <w:p w:rsidR="00787FCD" w:rsidRPr="00787FCD" w:rsidRDefault="00787FCD" w:rsidP="00787FCD">
      <w:pPr>
        <w:pStyle w:val="aff5"/>
        <w:numPr>
          <w:ilvl w:val="0"/>
          <w:numId w:val="87"/>
        </w:numPr>
        <w:autoSpaceDN/>
        <w:contextualSpacing/>
        <w:jc w:val="both"/>
        <w:rPr>
          <w:rFonts w:eastAsia="Times New Roman"/>
          <w:sz w:val="28"/>
          <w:szCs w:val="28"/>
        </w:rPr>
      </w:pPr>
      <w:r w:rsidRPr="00787FCD">
        <w:rPr>
          <w:rFonts w:eastAsia="Times New Roman"/>
          <w:sz w:val="28"/>
          <w:szCs w:val="28"/>
        </w:rPr>
        <w:t>Определить вид конкурса: открытый конкурс.</w:t>
      </w:r>
    </w:p>
    <w:p w:rsidR="00787FCD" w:rsidRPr="00787FCD" w:rsidRDefault="00787FCD" w:rsidP="00787FCD">
      <w:pPr>
        <w:pStyle w:val="aff5"/>
        <w:numPr>
          <w:ilvl w:val="0"/>
          <w:numId w:val="87"/>
        </w:numPr>
        <w:autoSpaceDN/>
        <w:ind w:left="0" w:firstLine="709"/>
        <w:contextualSpacing/>
        <w:jc w:val="both"/>
        <w:rPr>
          <w:rFonts w:eastAsia="Times New Roman"/>
          <w:sz w:val="28"/>
          <w:szCs w:val="28"/>
        </w:rPr>
      </w:pPr>
      <w:r w:rsidRPr="00787FCD">
        <w:rPr>
          <w:rFonts w:eastAsia="Times New Roman"/>
          <w:sz w:val="28"/>
          <w:szCs w:val="28"/>
        </w:rPr>
        <w:lastRenderedPageBreak/>
        <w:t>Критерии конкурса и предельные (максимальные) значения критериев конкурса установлены в приложении 2 к конкурсной документации, являющейся приложением 1 к настоящему постановлению.</w:t>
      </w:r>
    </w:p>
    <w:p w:rsidR="00787FCD" w:rsidRPr="00787FCD" w:rsidRDefault="00787FCD" w:rsidP="00787FCD">
      <w:pPr>
        <w:ind w:firstLine="709"/>
        <w:jc w:val="both"/>
        <w:rPr>
          <w:sz w:val="28"/>
          <w:szCs w:val="28"/>
        </w:rPr>
      </w:pPr>
      <w:r w:rsidRPr="00787FCD">
        <w:rPr>
          <w:sz w:val="28"/>
          <w:szCs w:val="28"/>
        </w:rPr>
        <w:t>5. Условия концессионного соглашения установлены в проекте концессионного соглашения (приложение 10 к конкурсной документации, являющейся приложением 1 к настоящему постановлению).</w:t>
      </w:r>
    </w:p>
    <w:p w:rsidR="00787FCD" w:rsidRPr="00787FCD" w:rsidRDefault="00787FCD" w:rsidP="00787FCD">
      <w:pPr>
        <w:ind w:firstLine="709"/>
        <w:jc w:val="both"/>
        <w:rPr>
          <w:sz w:val="28"/>
          <w:szCs w:val="28"/>
        </w:rPr>
      </w:pPr>
      <w:r w:rsidRPr="00787FCD">
        <w:rPr>
          <w:sz w:val="28"/>
          <w:szCs w:val="28"/>
        </w:rPr>
        <w:t xml:space="preserve">6. Установить, что уполномоченным органом является администрация Верхнебуреинского муниципального района Хабаровского края </w:t>
      </w:r>
      <w:proofErr w:type="gramStart"/>
      <w:r w:rsidRPr="00787FCD">
        <w:rPr>
          <w:sz w:val="28"/>
          <w:szCs w:val="28"/>
        </w:rPr>
        <w:t>на</w:t>
      </w:r>
      <w:proofErr w:type="gramEnd"/>
      <w:r w:rsidRPr="00787FCD">
        <w:rPr>
          <w:sz w:val="28"/>
          <w:szCs w:val="28"/>
        </w:rPr>
        <w:t>:</w:t>
      </w:r>
    </w:p>
    <w:p w:rsidR="00787FCD" w:rsidRPr="00787FCD" w:rsidRDefault="00787FCD" w:rsidP="00787FCD">
      <w:pPr>
        <w:ind w:firstLine="709"/>
        <w:jc w:val="both"/>
        <w:rPr>
          <w:sz w:val="28"/>
          <w:szCs w:val="28"/>
        </w:rPr>
      </w:pPr>
      <w:r w:rsidRPr="00787FCD">
        <w:rPr>
          <w:sz w:val="28"/>
          <w:szCs w:val="28"/>
        </w:rPr>
        <w:t>- утверждение конкурсной документации, внесение изменений в конкурсную документацию, за исключением устанавливаемых в соответствии с настоящим постановлением положений конкурсной документации;</w:t>
      </w:r>
    </w:p>
    <w:p w:rsidR="00787FCD" w:rsidRPr="00787FCD" w:rsidRDefault="00787FCD" w:rsidP="00787FCD">
      <w:pPr>
        <w:ind w:firstLine="709"/>
        <w:jc w:val="both"/>
        <w:rPr>
          <w:sz w:val="28"/>
          <w:szCs w:val="28"/>
        </w:rPr>
      </w:pPr>
      <w:r w:rsidRPr="00787FCD">
        <w:rPr>
          <w:sz w:val="28"/>
          <w:szCs w:val="28"/>
        </w:rPr>
        <w:t>- создание конкурсной комиссии по проведению конкурса (далее - конкурсная комиссия), утверждение персонального состава конкурсной комиссии.</w:t>
      </w:r>
    </w:p>
    <w:p w:rsidR="00787FCD" w:rsidRPr="00787FCD" w:rsidRDefault="00787FCD" w:rsidP="00787FCD">
      <w:pPr>
        <w:ind w:firstLine="709"/>
        <w:jc w:val="both"/>
        <w:rPr>
          <w:sz w:val="28"/>
          <w:szCs w:val="28"/>
        </w:rPr>
      </w:pPr>
      <w:r w:rsidRPr="00787FCD">
        <w:rPr>
          <w:sz w:val="28"/>
          <w:szCs w:val="28"/>
        </w:rPr>
        <w:t>7. Создать конкурсную комиссию для проведения конкурса на право заключения концессионного соглашения в отношении объектов теплоснабжения, находящихся в собственности Верхнебуреинского муниципального района Хабаровского края, в составе согласно приложению 2 к настоящему постановлению.</w:t>
      </w:r>
    </w:p>
    <w:p w:rsidR="00787FCD" w:rsidRPr="00787FCD" w:rsidRDefault="00787FCD" w:rsidP="00787FCD">
      <w:pPr>
        <w:ind w:firstLine="709"/>
        <w:jc w:val="both"/>
        <w:rPr>
          <w:sz w:val="28"/>
          <w:szCs w:val="28"/>
        </w:rPr>
      </w:pPr>
      <w:r w:rsidRPr="00787FCD">
        <w:rPr>
          <w:sz w:val="28"/>
          <w:szCs w:val="28"/>
        </w:rPr>
        <w:t>8. В срок до 1</w:t>
      </w:r>
      <w:r>
        <w:rPr>
          <w:sz w:val="28"/>
          <w:szCs w:val="28"/>
        </w:rPr>
        <w:t>.09.</w:t>
      </w:r>
      <w:r w:rsidRPr="00787FCD">
        <w:rPr>
          <w:sz w:val="28"/>
          <w:szCs w:val="28"/>
        </w:rPr>
        <w:t xml:space="preserve">2023 опубликовать сообщение о проведении открытого конкурса в «Вестнике нормативно-правовых актов», </w:t>
      </w:r>
      <w:proofErr w:type="gramStart"/>
      <w:r w:rsidRPr="00787FCD">
        <w:rPr>
          <w:sz w:val="28"/>
          <w:szCs w:val="28"/>
        </w:rPr>
        <w:t>разместить его</w:t>
      </w:r>
      <w:proofErr w:type="gramEnd"/>
      <w:r w:rsidRPr="00787FCD">
        <w:rPr>
          <w:sz w:val="28"/>
          <w:szCs w:val="28"/>
        </w:rPr>
        <w:t xml:space="preserve"> на официальном сайте Российской Федерации для размещения информации о проведении торгов </w:t>
      </w:r>
      <w:hyperlink r:id="rId12" w:history="1">
        <w:r w:rsidRPr="00787FCD">
          <w:rPr>
            <w:rStyle w:val="aa"/>
            <w:color w:val="auto"/>
            <w:sz w:val="28"/>
            <w:szCs w:val="28"/>
            <w:u w:val="none"/>
          </w:rPr>
          <w:t>http://torgi.gov.ru</w:t>
        </w:r>
      </w:hyperlink>
      <w:r w:rsidRPr="00787FCD">
        <w:rPr>
          <w:sz w:val="28"/>
          <w:szCs w:val="28"/>
        </w:rPr>
        <w:t xml:space="preserve"> и на официальном сайте администрации Верхнебуреинского муниципального района Хабаровского</w:t>
      </w:r>
      <w:r>
        <w:rPr>
          <w:sz w:val="28"/>
          <w:szCs w:val="28"/>
        </w:rPr>
        <w:t> </w:t>
      </w:r>
      <w:r w:rsidRPr="00787FCD">
        <w:rPr>
          <w:sz w:val="28"/>
          <w:szCs w:val="28"/>
        </w:rPr>
        <w:t>края.</w:t>
      </w:r>
    </w:p>
    <w:p w:rsidR="00787FCD" w:rsidRPr="00787FCD" w:rsidRDefault="00787FCD" w:rsidP="00787FCD">
      <w:pPr>
        <w:ind w:firstLine="709"/>
        <w:jc w:val="both"/>
        <w:rPr>
          <w:sz w:val="28"/>
          <w:szCs w:val="28"/>
        </w:rPr>
      </w:pPr>
      <w:r w:rsidRPr="00787FCD">
        <w:rPr>
          <w:sz w:val="28"/>
          <w:szCs w:val="28"/>
        </w:rPr>
        <w:t xml:space="preserve">9. </w:t>
      </w:r>
      <w:proofErr w:type="gramStart"/>
      <w:r w:rsidRPr="00787FCD">
        <w:rPr>
          <w:sz w:val="28"/>
          <w:szCs w:val="28"/>
        </w:rPr>
        <w:t>Контроль за</w:t>
      </w:r>
      <w:proofErr w:type="gramEnd"/>
      <w:r w:rsidRPr="00787FCD">
        <w:rPr>
          <w:sz w:val="28"/>
          <w:szCs w:val="28"/>
        </w:rPr>
        <w:t xml:space="preserve"> исполнением настоящего постановления возложить на первого заместителя главы администрации Верхнебуреинского муниципального района Хабаровского края Крупевского А.Ю.</w:t>
      </w:r>
    </w:p>
    <w:p w:rsidR="00787FCD" w:rsidRPr="00787FCD" w:rsidRDefault="00787FCD" w:rsidP="00787FCD">
      <w:pPr>
        <w:ind w:firstLine="709"/>
        <w:jc w:val="both"/>
        <w:rPr>
          <w:sz w:val="28"/>
          <w:szCs w:val="28"/>
        </w:rPr>
      </w:pPr>
      <w:r w:rsidRPr="00787FCD">
        <w:rPr>
          <w:sz w:val="28"/>
          <w:szCs w:val="28"/>
        </w:rPr>
        <w:t xml:space="preserve">10. Настоящее постановление вступает в силу </w:t>
      </w:r>
      <w:r>
        <w:rPr>
          <w:sz w:val="28"/>
          <w:szCs w:val="28"/>
        </w:rPr>
        <w:t>после</w:t>
      </w:r>
      <w:r w:rsidRPr="00787FCD">
        <w:rPr>
          <w:sz w:val="28"/>
          <w:szCs w:val="28"/>
        </w:rPr>
        <w:t xml:space="preserve"> его официального опубликования (обнародования). </w:t>
      </w:r>
    </w:p>
    <w:p w:rsidR="00787FCD" w:rsidRPr="00787FCD" w:rsidRDefault="00787FCD" w:rsidP="00787FCD">
      <w:pPr>
        <w:jc w:val="both"/>
        <w:rPr>
          <w:sz w:val="28"/>
          <w:szCs w:val="28"/>
        </w:rPr>
      </w:pPr>
    </w:p>
    <w:p w:rsidR="00787FCD" w:rsidRPr="00787FCD" w:rsidRDefault="00787FCD" w:rsidP="00787FCD">
      <w:pPr>
        <w:jc w:val="both"/>
        <w:rPr>
          <w:sz w:val="28"/>
          <w:szCs w:val="28"/>
        </w:rPr>
      </w:pPr>
    </w:p>
    <w:p w:rsidR="00787FCD" w:rsidRPr="00787FCD" w:rsidRDefault="00787FCD" w:rsidP="00787FCD">
      <w:pPr>
        <w:jc w:val="both"/>
        <w:rPr>
          <w:sz w:val="28"/>
          <w:szCs w:val="28"/>
        </w:rPr>
      </w:pPr>
    </w:p>
    <w:p w:rsidR="00787FCD" w:rsidRPr="00787FCD" w:rsidRDefault="00787FCD" w:rsidP="00787FCD">
      <w:pPr>
        <w:spacing w:line="240" w:lineRule="exact"/>
        <w:jc w:val="both"/>
        <w:rPr>
          <w:sz w:val="28"/>
          <w:szCs w:val="28"/>
        </w:rPr>
      </w:pPr>
      <w:r w:rsidRPr="00787FCD">
        <w:rPr>
          <w:sz w:val="28"/>
          <w:szCs w:val="28"/>
        </w:rPr>
        <w:t>Глава района                                                                                        А.М. Маслов</w:t>
      </w:r>
    </w:p>
    <w:p w:rsidR="00787FCD" w:rsidRPr="00787FCD" w:rsidRDefault="00787FCD" w:rsidP="00787FCD">
      <w:pPr>
        <w:spacing w:line="240" w:lineRule="exact"/>
        <w:ind w:firstLine="6804"/>
        <w:jc w:val="both"/>
        <w:rPr>
          <w:rFonts w:ascii="PT Astra Serif" w:hAnsi="PT Astra Serif"/>
          <w:sz w:val="28"/>
          <w:szCs w:val="28"/>
        </w:rPr>
      </w:pPr>
    </w:p>
    <w:p w:rsidR="00787FCD" w:rsidRPr="00787FCD" w:rsidRDefault="00787FCD" w:rsidP="00787FCD">
      <w:pPr>
        <w:spacing w:line="240" w:lineRule="exact"/>
        <w:ind w:firstLine="6804"/>
        <w:jc w:val="both"/>
        <w:rPr>
          <w:rFonts w:ascii="PT Astra Serif" w:hAnsi="PT Astra Serif"/>
          <w:sz w:val="28"/>
          <w:szCs w:val="28"/>
        </w:rPr>
      </w:pPr>
    </w:p>
    <w:p w:rsidR="00787FCD" w:rsidRPr="00787FCD" w:rsidRDefault="00787FCD" w:rsidP="00787FCD">
      <w:pPr>
        <w:spacing w:line="240" w:lineRule="exact"/>
        <w:ind w:firstLine="6804"/>
        <w:jc w:val="both"/>
        <w:rPr>
          <w:rFonts w:ascii="PT Astra Serif" w:hAnsi="PT Astra Serif"/>
          <w:sz w:val="28"/>
          <w:szCs w:val="28"/>
        </w:rPr>
      </w:pPr>
    </w:p>
    <w:p w:rsidR="00787FCD" w:rsidRPr="00787FCD" w:rsidRDefault="00787FCD" w:rsidP="00787FCD">
      <w:pPr>
        <w:spacing w:line="240" w:lineRule="exact"/>
        <w:ind w:firstLine="6804"/>
        <w:jc w:val="both"/>
        <w:rPr>
          <w:rFonts w:ascii="PT Astra Serif" w:hAnsi="PT Astra Serif"/>
          <w:sz w:val="28"/>
          <w:szCs w:val="28"/>
        </w:rPr>
      </w:pPr>
    </w:p>
    <w:p w:rsidR="00787FCD" w:rsidRPr="00787FCD" w:rsidRDefault="00787FCD" w:rsidP="00787FCD">
      <w:pPr>
        <w:spacing w:line="240" w:lineRule="exact"/>
        <w:ind w:firstLine="6804"/>
        <w:jc w:val="both"/>
        <w:rPr>
          <w:rFonts w:ascii="PT Astra Serif" w:hAnsi="PT Astra Serif"/>
          <w:sz w:val="28"/>
          <w:szCs w:val="28"/>
        </w:rPr>
      </w:pPr>
    </w:p>
    <w:p w:rsidR="00787FCD" w:rsidRPr="00787FCD" w:rsidRDefault="00787FCD" w:rsidP="00787FCD">
      <w:pPr>
        <w:spacing w:line="240" w:lineRule="exact"/>
        <w:ind w:firstLine="6804"/>
        <w:jc w:val="both"/>
        <w:rPr>
          <w:rFonts w:ascii="PT Astra Serif" w:hAnsi="PT Astra Serif"/>
          <w:sz w:val="28"/>
          <w:szCs w:val="28"/>
        </w:rPr>
      </w:pPr>
    </w:p>
    <w:p w:rsidR="00787FCD" w:rsidRPr="00787FCD" w:rsidRDefault="00787FCD" w:rsidP="00787FCD">
      <w:pPr>
        <w:spacing w:line="240" w:lineRule="exact"/>
        <w:ind w:firstLine="6804"/>
        <w:jc w:val="both"/>
        <w:rPr>
          <w:rFonts w:ascii="PT Astra Serif" w:hAnsi="PT Astra Serif"/>
          <w:sz w:val="28"/>
          <w:szCs w:val="28"/>
        </w:rPr>
      </w:pPr>
    </w:p>
    <w:p w:rsidR="00787FCD" w:rsidRPr="00787FCD" w:rsidRDefault="00787FCD" w:rsidP="00787FCD">
      <w:pPr>
        <w:spacing w:line="240" w:lineRule="exact"/>
        <w:ind w:firstLine="6804"/>
        <w:jc w:val="both"/>
        <w:rPr>
          <w:rFonts w:ascii="PT Astra Serif" w:hAnsi="PT Astra Serif"/>
          <w:sz w:val="28"/>
          <w:szCs w:val="28"/>
        </w:rPr>
      </w:pPr>
    </w:p>
    <w:p w:rsidR="00787FCD" w:rsidRPr="00787FCD" w:rsidRDefault="00787FCD" w:rsidP="00787FCD">
      <w:pPr>
        <w:spacing w:line="240" w:lineRule="exact"/>
        <w:ind w:firstLine="6804"/>
        <w:jc w:val="both"/>
        <w:rPr>
          <w:rFonts w:ascii="PT Astra Serif" w:hAnsi="PT Astra Serif"/>
          <w:sz w:val="28"/>
          <w:szCs w:val="28"/>
        </w:rPr>
      </w:pPr>
    </w:p>
    <w:p w:rsidR="00787FCD" w:rsidRPr="00787FCD" w:rsidRDefault="00787FCD" w:rsidP="00787FCD">
      <w:pPr>
        <w:spacing w:line="240" w:lineRule="exact"/>
        <w:ind w:firstLine="6804"/>
        <w:jc w:val="both"/>
        <w:rPr>
          <w:rFonts w:ascii="PT Astra Serif" w:hAnsi="PT Astra Serif"/>
          <w:sz w:val="28"/>
          <w:szCs w:val="28"/>
        </w:rPr>
      </w:pPr>
    </w:p>
    <w:p w:rsidR="00787FCD" w:rsidRDefault="00787FCD" w:rsidP="00787FCD">
      <w:pPr>
        <w:spacing w:line="240" w:lineRule="exact"/>
        <w:ind w:firstLine="6804"/>
        <w:jc w:val="both"/>
        <w:rPr>
          <w:rFonts w:ascii="PT Astra Serif" w:hAnsi="PT Astra Serif"/>
          <w:sz w:val="28"/>
          <w:szCs w:val="28"/>
        </w:rPr>
      </w:pPr>
    </w:p>
    <w:p w:rsidR="00787FCD" w:rsidRDefault="00787FCD" w:rsidP="00787FCD">
      <w:pPr>
        <w:spacing w:line="240" w:lineRule="exact"/>
        <w:ind w:firstLine="6804"/>
        <w:jc w:val="both"/>
        <w:rPr>
          <w:rFonts w:ascii="PT Astra Serif" w:hAnsi="PT Astra Serif"/>
          <w:sz w:val="28"/>
          <w:szCs w:val="28"/>
        </w:rPr>
      </w:pPr>
    </w:p>
    <w:p w:rsidR="00787FCD" w:rsidRPr="00787FCD" w:rsidRDefault="00787FCD" w:rsidP="00787FCD">
      <w:pPr>
        <w:spacing w:line="240" w:lineRule="exact"/>
        <w:ind w:firstLine="6804"/>
        <w:jc w:val="both"/>
        <w:rPr>
          <w:rFonts w:ascii="PT Astra Serif" w:hAnsi="PT Astra Serif"/>
          <w:sz w:val="28"/>
          <w:szCs w:val="28"/>
        </w:rPr>
      </w:pPr>
    </w:p>
    <w:p w:rsidR="003878AE" w:rsidRPr="00787FCD" w:rsidRDefault="00221AB7" w:rsidP="00787FCD">
      <w:pPr>
        <w:spacing w:line="240" w:lineRule="exact"/>
        <w:ind w:left="4678"/>
        <w:jc w:val="right"/>
        <w:rPr>
          <w:sz w:val="28"/>
          <w:szCs w:val="28"/>
        </w:rPr>
      </w:pPr>
      <w:r w:rsidRPr="00787FCD">
        <w:rPr>
          <w:sz w:val="28"/>
          <w:szCs w:val="28"/>
        </w:rPr>
        <w:lastRenderedPageBreak/>
        <w:t xml:space="preserve">Приложение </w:t>
      </w:r>
      <w:r w:rsidR="003A3E58" w:rsidRPr="00787FCD">
        <w:rPr>
          <w:sz w:val="28"/>
          <w:szCs w:val="28"/>
        </w:rPr>
        <w:t>1</w:t>
      </w:r>
      <w:r w:rsidR="003878AE" w:rsidRPr="00787FCD">
        <w:rPr>
          <w:sz w:val="28"/>
          <w:szCs w:val="28"/>
        </w:rPr>
        <w:t xml:space="preserve"> </w:t>
      </w:r>
    </w:p>
    <w:p w:rsidR="00787FCD" w:rsidRDefault="003878AE" w:rsidP="00787FCD">
      <w:pPr>
        <w:spacing w:line="240" w:lineRule="exact"/>
        <w:ind w:left="4678"/>
        <w:jc w:val="right"/>
        <w:rPr>
          <w:sz w:val="28"/>
          <w:szCs w:val="28"/>
        </w:rPr>
      </w:pPr>
      <w:r w:rsidRPr="00787FCD">
        <w:rPr>
          <w:sz w:val="28"/>
          <w:szCs w:val="28"/>
        </w:rPr>
        <w:t xml:space="preserve">к постановлению </w:t>
      </w:r>
    </w:p>
    <w:p w:rsidR="003878AE" w:rsidRPr="00787FCD" w:rsidRDefault="003A3E58" w:rsidP="00787FCD">
      <w:pPr>
        <w:spacing w:line="240" w:lineRule="exact"/>
        <w:ind w:left="4678"/>
        <w:jc w:val="right"/>
        <w:rPr>
          <w:sz w:val="28"/>
          <w:szCs w:val="28"/>
        </w:rPr>
      </w:pPr>
      <w:r w:rsidRPr="00787FCD">
        <w:rPr>
          <w:sz w:val="28"/>
          <w:szCs w:val="28"/>
        </w:rPr>
        <w:t>а</w:t>
      </w:r>
      <w:r w:rsidR="003878AE" w:rsidRPr="00787FCD">
        <w:rPr>
          <w:sz w:val="28"/>
          <w:szCs w:val="28"/>
        </w:rPr>
        <w:t xml:space="preserve">дминистрации </w:t>
      </w:r>
    </w:p>
    <w:p w:rsidR="00787FCD" w:rsidRDefault="00591EB0" w:rsidP="00787FCD">
      <w:pPr>
        <w:spacing w:line="240" w:lineRule="exact"/>
        <w:ind w:left="4678"/>
        <w:jc w:val="right"/>
        <w:rPr>
          <w:sz w:val="28"/>
          <w:szCs w:val="28"/>
        </w:rPr>
      </w:pPr>
      <w:r w:rsidRPr="00787FCD">
        <w:rPr>
          <w:sz w:val="28"/>
          <w:szCs w:val="28"/>
        </w:rPr>
        <w:t>Верхнебуреинского</w:t>
      </w:r>
    </w:p>
    <w:p w:rsidR="003878AE" w:rsidRPr="00787FCD" w:rsidRDefault="003878AE" w:rsidP="00787FCD">
      <w:pPr>
        <w:spacing w:line="240" w:lineRule="exact"/>
        <w:ind w:left="4678"/>
        <w:jc w:val="right"/>
        <w:rPr>
          <w:sz w:val="28"/>
          <w:szCs w:val="28"/>
        </w:rPr>
      </w:pPr>
      <w:r w:rsidRPr="00787FCD">
        <w:rPr>
          <w:sz w:val="28"/>
          <w:szCs w:val="28"/>
        </w:rPr>
        <w:t xml:space="preserve"> муниципального района</w:t>
      </w:r>
      <w:r w:rsidR="003A3E58" w:rsidRPr="00787FCD">
        <w:rPr>
          <w:sz w:val="28"/>
          <w:szCs w:val="28"/>
        </w:rPr>
        <w:t xml:space="preserve"> Хабаровского </w:t>
      </w:r>
      <w:proofErr w:type="gramStart"/>
      <w:r w:rsidR="003A3E58" w:rsidRPr="00787FCD">
        <w:rPr>
          <w:sz w:val="28"/>
          <w:szCs w:val="28"/>
        </w:rPr>
        <w:t>каря</w:t>
      </w:r>
      <w:proofErr w:type="gramEnd"/>
    </w:p>
    <w:p w:rsidR="009042EF" w:rsidRPr="009042EF" w:rsidRDefault="009042EF" w:rsidP="009042EF">
      <w:pPr>
        <w:spacing w:line="240" w:lineRule="exact"/>
        <w:jc w:val="right"/>
        <w:rPr>
          <w:rFonts w:ascii="PT Astra Serif" w:hAnsi="PT Astra Serif"/>
          <w:sz w:val="28"/>
          <w:szCs w:val="28"/>
        </w:rPr>
      </w:pPr>
      <w:r>
        <w:rPr>
          <w:rFonts w:ascii="PT Astra Serif" w:hAnsi="PT Astra Serif"/>
          <w:sz w:val="28"/>
          <w:szCs w:val="28"/>
        </w:rPr>
        <w:t>от 31.08.2023 № 598</w:t>
      </w:r>
    </w:p>
    <w:p w:rsidR="00E937F8" w:rsidRPr="00787FCD" w:rsidRDefault="00E937F8" w:rsidP="00787FCD">
      <w:pPr>
        <w:pStyle w:val="FR4"/>
        <w:spacing w:before="0" w:line="240" w:lineRule="exact"/>
        <w:ind w:left="5580"/>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060B8C" w:rsidRPr="00B7538C" w:rsidRDefault="00060B8C" w:rsidP="00B7538C">
      <w:pPr>
        <w:pStyle w:val="FR4"/>
        <w:spacing w:before="0"/>
        <w:ind w:left="0"/>
        <w:jc w:val="center"/>
        <w:rPr>
          <w:rFonts w:ascii="Times New Roman" w:hAnsi="Times New Roman"/>
          <w:b w:val="0"/>
          <w:color w:val="000000"/>
          <w:sz w:val="28"/>
          <w:szCs w:val="28"/>
        </w:rPr>
      </w:pPr>
    </w:p>
    <w:p w:rsidR="00E937F8" w:rsidRPr="00B7538C" w:rsidRDefault="00130FB1" w:rsidP="00367F1F">
      <w:pPr>
        <w:pStyle w:val="41"/>
        <w:spacing w:line="240" w:lineRule="auto"/>
        <w:rPr>
          <w:color w:val="000000"/>
          <w:sz w:val="28"/>
          <w:szCs w:val="28"/>
        </w:rPr>
      </w:pPr>
      <w:bookmarkStart w:id="2" w:name="_Toc182908667"/>
      <w:r w:rsidRPr="00B7538C">
        <w:rPr>
          <w:color w:val="000000"/>
          <w:sz w:val="28"/>
          <w:szCs w:val="28"/>
        </w:rPr>
        <w:t xml:space="preserve">Конкурсная </w:t>
      </w:r>
      <w:r w:rsidR="00E937F8" w:rsidRPr="00B7538C">
        <w:rPr>
          <w:color w:val="000000"/>
          <w:sz w:val="28"/>
          <w:szCs w:val="28"/>
        </w:rPr>
        <w:t>документация</w:t>
      </w:r>
      <w:bookmarkEnd w:id="2"/>
    </w:p>
    <w:p w:rsidR="00E937F8" w:rsidRPr="00B7538C" w:rsidRDefault="00E937F8" w:rsidP="00367F1F">
      <w:pPr>
        <w:jc w:val="center"/>
        <w:rPr>
          <w:color w:val="000000"/>
          <w:sz w:val="28"/>
          <w:szCs w:val="28"/>
        </w:rPr>
      </w:pPr>
    </w:p>
    <w:p w:rsidR="00591EB0" w:rsidRPr="00591EB0" w:rsidRDefault="00CB7157" w:rsidP="00591EB0">
      <w:pPr>
        <w:pStyle w:val="ConsPlusNonformat"/>
        <w:contextualSpacing/>
        <w:jc w:val="center"/>
        <w:rPr>
          <w:rFonts w:ascii="Times New Roman" w:hAnsi="Times New Roman" w:cs="Times New Roman"/>
          <w:sz w:val="28"/>
          <w:szCs w:val="28"/>
        </w:rPr>
      </w:pPr>
      <w:r w:rsidRPr="00591EB0">
        <w:rPr>
          <w:rFonts w:ascii="Times New Roman" w:hAnsi="Times New Roman" w:cs="Times New Roman"/>
          <w:color w:val="000000"/>
          <w:sz w:val="28"/>
          <w:szCs w:val="28"/>
        </w:rPr>
        <w:t>для</w:t>
      </w:r>
      <w:r w:rsidR="00CC433B" w:rsidRPr="00591EB0">
        <w:rPr>
          <w:rFonts w:ascii="Times New Roman" w:hAnsi="Times New Roman" w:cs="Times New Roman"/>
          <w:color w:val="000000"/>
          <w:sz w:val="28"/>
          <w:szCs w:val="28"/>
        </w:rPr>
        <w:t xml:space="preserve"> проведени</w:t>
      </w:r>
      <w:r w:rsidRPr="00591EB0">
        <w:rPr>
          <w:rFonts w:ascii="Times New Roman" w:hAnsi="Times New Roman" w:cs="Times New Roman"/>
          <w:color w:val="000000"/>
          <w:sz w:val="28"/>
          <w:szCs w:val="28"/>
        </w:rPr>
        <w:t>я</w:t>
      </w:r>
      <w:r w:rsidR="00CC433B" w:rsidRPr="00591EB0">
        <w:rPr>
          <w:rFonts w:ascii="Times New Roman" w:hAnsi="Times New Roman" w:cs="Times New Roman"/>
          <w:color w:val="000000"/>
          <w:sz w:val="28"/>
          <w:szCs w:val="28"/>
        </w:rPr>
        <w:t xml:space="preserve"> </w:t>
      </w:r>
      <w:r w:rsidR="0020051B" w:rsidRPr="00591EB0">
        <w:rPr>
          <w:rFonts w:ascii="Times New Roman" w:hAnsi="Times New Roman" w:cs="Times New Roman"/>
          <w:color w:val="000000"/>
          <w:sz w:val="28"/>
          <w:szCs w:val="28"/>
        </w:rPr>
        <w:t xml:space="preserve">открытого </w:t>
      </w:r>
      <w:r w:rsidR="00C3028F" w:rsidRPr="00591EB0">
        <w:rPr>
          <w:rFonts w:ascii="Times New Roman" w:hAnsi="Times New Roman" w:cs="Times New Roman"/>
          <w:color w:val="000000"/>
          <w:sz w:val="28"/>
          <w:szCs w:val="28"/>
        </w:rPr>
        <w:t xml:space="preserve">конкурса </w:t>
      </w:r>
      <w:r w:rsidRPr="00591EB0">
        <w:rPr>
          <w:rFonts w:ascii="Times New Roman" w:hAnsi="Times New Roman" w:cs="Times New Roman"/>
          <w:color w:val="000000"/>
          <w:sz w:val="28"/>
          <w:szCs w:val="28"/>
        </w:rPr>
        <w:t>на право заключения концессионн</w:t>
      </w:r>
      <w:r w:rsidR="00F57E85" w:rsidRPr="00591EB0">
        <w:rPr>
          <w:rFonts w:ascii="Times New Roman" w:hAnsi="Times New Roman" w:cs="Times New Roman"/>
          <w:color w:val="000000"/>
          <w:sz w:val="28"/>
          <w:szCs w:val="28"/>
        </w:rPr>
        <w:t>ого</w:t>
      </w:r>
      <w:r w:rsidRPr="00591EB0">
        <w:rPr>
          <w:rFonts w:ascii="Times New Roman" w:hAnsi="Times New Roman" w:cs="Times New Roman"/>
          <w:color w:val="000000"/>
          <w:sz w:val="28"/>
          <w:szCs w:val="28"/>
        </w:rPr>
        <w:t xml:space="preserve"> соглашени</w:t>
      </w:r>
      <w:r w:rsidR="00F57E85" w:rsidRPr="00591EB0">
        <w:rPr>
          <w:rFonts w:ascii="Times New Roman" w:hAnsi="Times New Roman" w:cs="Times New Roman"/>
          <w:color w:val="000000"/>
          <w:sz w:val="28"/>
          <w:szCs w:val="28"/>
        </w:rPr>
        <w:t>я</w:t>
      </w:r>
      <w:r w:rsidR="00B531BC" w:rsidRPr="00591EB0">
        <w:rPr>
          <w:rFonts w:ascii="Times New Roman" w:hAnsi="Times New Roman" w:cs="Times New Roman"/>
          <w:color w:val="000000"/>
          <w:sz w:val="28"/>
          <w:szCs w:val="28"/>
        </w:rPr>
        <w:t xml:space="preserve"> </w:t>
      </w:r>
      <w:r w:rsidR="00591EB0" w:rsidRPr="00591EB0">
        <w:rPr>
          <w:rFonts w:ascii="Times New Roman" w:hAnsi="Times New Roman" w:cs="Times New Roman"/>
          <w:sz w:val="28"/>
          <w:szCs w:val="28"/>
        </w:rPr>
        <w:t xml:space="preserve">в отношении объектов теплоснабжения, расположенных на территории Тырминского сельского поселения Верхнебуреинского муниципального района </w:t>
      </w:r>
    </w:p>
    <w:p w:rsidR="00591EB0" w:rsidRPr="00591EB0" w:rsidRDefault="00591EB0" w:rsidP="00591EB0">
      <w:pPr>
        <w:pStyle w:val="ConsPlusNonformat"/>
        <w:contextualSpacing/>
        <w:jc w:val="center"/>
        <w:rPr>
          <w:rFonts w:ascii="Times New Roman" w:hAnsi="Times New Roman" w:cs="Times New Roman"/>
          <w:sz w:val="28"/>
          <w:szCs w:val="28"/>
        </w:rPr>
      </w:pPr>
      <w:r w:rsidRPr="00591EB0">
        <w:rPr>
          <w:rFonts w:ascii="Times New Roman" w:hAnsi="Times New Roman" w:cs="Times New Roman"/>
          <w:sz w:val="28"/>
          <w:szCs w:val="28"/>
        </w:rPr>
        <w:t>Хабаровского края</w:t>
      </w:r>
    </w:p>
    <w:p w:rsidR="00E937F8" w:rsidRPr="00591EB0" w:rsidRDefault="00E937F8" w:rsidP="00591EB0">
      <w:pPr>
        <w:tabs>
          <w:tab w:val="left" w:pos="3345"/>
        </w:tabs>
        <w:jc w:val="center"/>
        <w:rPr>
          <w:color w:val="000000"/>
          <w:sz w:val="28"/>
          <w:szCs w:val="28"/>
        </w:rPr>
      </w:pPr>
    </w:p>
    <w:p w:rsidR="00E937F8" w:rsidRPr="00B7538C" w:rsidRDefault="00E937F8" w:rsidP="006617FD">
      <w:pPr>
        <w:tabs>
          <w:tab w:val="left" w:pos="3345"/>
        </w:tabs>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Default="00E937F8" w:rsidP="006617FD">
      <w:pPr>
        <w:tabs>
          <w:tab w:val="left" w:pos="3345"/>
        </w:tabs>
        <w:jc w:val="center"/>
        <w:rPr>
          <w:color w:val="000000"/>
          <w:sz w:val="28"/>
          <w:szCs w:val="28"/>
        </w:rPr>
      </w:pPr>
    </w:p>
    <w:p w:rsidR="00280296" w:rsidRDefault="00280296" w:rsidP="006617FD">
      <w:pPr>
        <w:tabs>
          <w:tab w:val="left" w:pos="3345"/>
        </w:tabs>
        <w:jc w:val="center"/>
        <w:rPr>
          <w:color w:val="000000"/>
          <w:sz w:val="28"/>
          <w:szCs w:val="28"/>
        </w:rPr>
      </w:pPr>
    </w:p>
    <w:p w:rsidR="00280296" w:rsidRDefault="00280296" w:rsidP="006617FD">
      <w:pPr>
        <w:tabs>
          <w:tab w:val="left" w:pos="3345"/>
        </w:tabs>
        <w:jc w:val="center"/>
        <w:rPr>
          <w:color w:val="000000"/>
          <w:sz w:val="28"/>
          <w:szCs w:val="28"/>
        </w:rPr>
      </w:pPr>
    </w:p>
    <w:p w:rsidR="00280296" w:rsidRDefault="00280296" w:rsidP="006617FD">
      <w:pPr>
        <w:tabs>
          <w:tab w:val="left" w:pos="3345"/>
        </w:tabs>
        <w:jc w:val="center"/>
        <w:rPr>
          <w:color w:val="000000"/>
          <w:sz w:val="28"/>
          <w:szCs w:val="28"/>
        </w:rPr>
      </w:pPr>
    </w:p>
    <w:p w:rsidR="00280296" w:rsidRDefault="00280296" w:rsidP="006617FD">
      <w:pPr>
        <w:tabs>
          <w:tab w:val="left" w:pos="3345"/>
        </w:tabs>
        <w:jc w:val="center"/>
        <w:rPr>
          <w:color w:val="000000"/>
          <w:sz w:val="28"/>
          <w:szCs w:val="28"/>
        </w:rPr>
      </w:pPr>
    </w:p>
    <w:p w:rsidR="00280296" w:rsidRDefault="00280296" w:rsidP="006617FD">
      <w:pPr>
        <w:tabs>
          <w:tab w:val="left" w:pos="3345"/>
        </w:tabs>
        <w:jc w:val="center"/>
        <w:rPr>
          <w:color w:val="000000"/>
          <w:sz w:val="28"/>
          <w:szCs w:val="28"/>
        </w:rPr>
      </w:pPr>
    </w:p>
    <w:p w:rsidR="00280296" w:rsidRDefault="00280296" w:rsidP="006617FD">
      <w:pPr>
        <w:tabs>
          <w:tab w:val="left" w:pos="3345"/>
        </w:tabs>
        <w:jc w:val="center"/>
        <w:rPr>
          <w:color w:val="000000"/>
          <w:sz w:val="28"/>
          <w:szCs w:val="28"/>
        </w:rPr>
      </w:pPr>
    </w:p>
    <w:p w:rsidR="00280296" w:rsidRDefault="00280296" w:rsidP="006617FD">
      <w:pPr>
        <w:tabs>
          <w:tab w:val="left" w:pos="3345"/>
        </w:tabs>
        <w:jc w:val="center"/>
        <w:rPr>
          <w:color w:val="000000"/>
          <w:sz w:val="28"/>
          <w:szCs w:val="28"/>
        </w:rPr>
      </w:pPr>
    </w:p>
    <w:p w:rsidR="00280296" w:rsidRDefault="00280296" w:rsidP="006617FD">
      <w:pPr>
        <w:tabs>
          <w:tab w:val="left" w:pos="3345"/>
        </w:tabs>
        <w:jc w:val="center"/>
        <w:rPr>
          <w:color w:val="000000"/>
          <w:sz w:val="28"/>
          <w:szCs w:val="28"/>
        </w:rPr>
      </w:pPr>
    </w:p>
    <w:p w:rsidR="00280296" w:rsidRDefault="00280296" w:rsidP="006617FD">
      <w:pPr>
        <w:tabs>
          <w:tab w:val="left" w:pos="3345"/>
        </w:tabs>
        <w:jc w:val="center"/>
        <w:rPr>
          <w:color w:val="000000"/>
          <w:sz w:val="28"/>
          <w:szCs w:val="28"/>
        </w:rPr>
      </w:pPr>
    </w:p>
    <w:p w:rsidR="00280296" w:rsidRPr="00B7538C" w:rsidRDefault="00280296"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1512A6" w:rsidRPr="00B7538C" w:rsidRDefault="00E11B90" w:rsidP="006617FD">
      <w:pPr>
        <w:jc w:val="center"/>
        <w:rPr>
          <w:b/>
          <w:sz w:val="28"/>
          <w:szCs w:val="28"/>
        </w:rPr>
      </w:pPr>
      <w:r w:rsidRPr="00B7538C">
        <w:rPr>
          <w:sz w:val="28"/>
          <w:szCs w:val="28"/>
        </w:rPr>
        <w:br w:type="page"/>
      </w:r>
      <w:bookmarkStart w:id="3" w:name="_Toc381200803"/>
      <w:r w:rsidR="001512A6" w:rsidRPr="00B7538C">
        <w:rPr>
          <w:b/>
          <w:sz w:val="28"/>
          <w:szCs w:val="28"/>
        </w:rPr>
        <w:lastRenderedPageBreak/>
        <w:t>Содержание</w:t>
      </w:r>
    </w:p>
    <w:p w:rsidR="000D68E7" w:rsidRDefault="00F12F50">
      <w:pPr>
        <w:pStyle w:val="14"/>
        <w:rPr>
          <w:rFonts w:asciiTheme="minorHAnsi" w:eastAsiaTheme="minorEastAsia" w:hAnsiTheme="minorHAnsi" w:cstheme="minorBidi"/>
          <w:bCs w:val="0"/>
          <w:iCs w:val="0"/>
          <w:sz w:val="22"/>
          <w:szCs w:val="22"/>
        </w:rPr>
      </w:pPr>
      <w:r w:rsidRPr="00F12F50">
        <w:fldChar w:fldCharType="begin"/>
      </w:r>
      <w:r w:rsidR="001512A6" w:rsidRPr="00B7538C">
        <w:instrText xml:space="preserve"> TOC \o "1-3" \h \z \u </w:instrText>
      </w:r>
      <w:r w:rsidRPr="00F12F50">
        <w:fldChar w:fldCharType="separate"/>
      </w:r>
      <w:hyperlink w:anchor="_Toc29904473" w:history="1">
        <w:r w:rsidR="000D68E7" w:rsidRPr="00955498">
          <w:rPr>
            <w:rStyle w:val="aa"/>
          </w:rPr>
          <w:t>Общие положения</w:t>
        </w:r>
        <w:r w:rsidR="000D68E7">
          <w:rPr>
            <w:webHidden/>
          </w:rPr>
          <w:tab/>
        </w:r>
        <w:r w:rsidR="00447AD5">
          <w:rPr>
            <w:webHidden/>
          </w:rPr>
          <w:t>……………………………………………………</w:t>
        </w:r>
        <w:r>
          <w:rPr>
            <w:webHidden/>
          </w:rPr>
          <w:fldChar w:fldCharType="begin"/>
        </w:r>
        <w:r w:rsidR="000D68E7">
          <w:rPr>
            <w:webHidden/>
          </w:rPr>
          <w:instrText xml:space="preserve"> PAGEREF _Toc29904473 \h </w:instrText>
        </w:r>
        <w:r>
          <w:rPr>
            <w:webHidden/>
          </w:rPr>
        </w:r>
        <w:r>
          <w:rPr>
            <w:webHidden/>
          </w:rPr>
          <w:fldChar w:fldCharType="separate"/>
        </w:r>
        <w:r w:rsidR="00AF71A3">
          <w:rPr>
            <w:webHidden/>
          </w:rPr>
          <w:t>6</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74" w:history="1">
        <w:r w:rsidR="000D68E7" w:rsidRPr="00955498">
          <w:rPr>
            <w:rStyle w:val="aa"/>
          </w:rPr>
          <w:t>1.</w:t>
        </w:r>
        <w:r w:rsidR="000D68E7">
          <w:rPr>
            <w:rFonts w:asciiTheme="minorHAnsi" w:eastAsiaTheme="minorEastAsia" w:hAnsiTheme="minorHAnsi" w:cstheme="minorBidi"/>
            <w:bCs w:val="0"/>
            <w:iCs w:val="0"/>
            <w:sz w:val="22"/>
            <w:szCs w:val="22"/>
          </w:rPr>
          <w:tab/>
        </w:r>
        <w:r w:rsidR="000D68E7" w:rsidRPr="00955498">
          <w:rPr>
            <w:rStyle w:val="aa"/>
          </w:rPr>
          <w:t>Условия Конкурса</w:t>
        </w:r>
        <w:r w:rsidR="000D68E7">
          <w:rPr>
            <w:webHidden/>
          </w:rPr>
          <w:tab/>
        </w:r>
        <w:r>
          <w:rPr>
            <w:webHidden/>
          </w:rPr>
          <w:fldChar w:fldCharType="begin"/>
        </w:r>
        <w:r w:rsidR="000D68E7">
          <w:rPr>
            <w:webHidden/>
          </w:rPr>
          <w:instrText xml:space="preserve"> PAGEREF _Toc29904474 \h </w:instrText>
        </w:r>
        <w:r>
          <w:rPr>
            <w:webHidden/>
          </w:rPr>
        </w:r>
        <w:r>
          <w:rPr>
            <w:webHidden/>
          </w:rPr>
          <w:fldChar w:fldCharType="separate"/>
        </w:r>
        <w:r w:rsidR="00AF71A3">
          <w:rPr>
            <w:webHidden/>
          </w:rPr>
          <w:t>6</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75" w:history="1">
        <w:r w:rsidR="000D68E7" w:rsidRPr="00955498">
          <w:rPr>
            <w:rStyle w:val="aa"/>
          </w:rPr>
          <w:t>2.</w:t>
        </w:r>
        <w:r w:rsidR="000D68E7">
          <w:rPr>
            <w:rFonts w:asciiTheme="minorHAnsi" w:eastAsiaTheme="minorEastAsia" w:hAnsiTheme="minorHAnsi" w:cstheme="minorBidi"/>
            <w:bCs w:val="0"/>
            <w:iCs w:val="0"/>
            <w:sz w:val="22"/>
            <w:szCs w:val="22"/>
          </w:rPr>
          <w:tab/>
        </w:r>
        <w:r w:rsidR="000D68E7" w:rsidRPr="00955498">
          <w:rPr>
            <w:rStyle w:val="aa"/>
          </w:rPr>
          <w:t>Состав и описание объекта Концессионного соглашения</w:t>
        </w:r>
        <w:r w:rsidR="000D68E7">
          <w:rPr>
            <w:webHidden/>
          </w:rPr>
          <w:tab/>
        </w:r>
        <w:r>
          <w:rPr>
            <w:webHidden/>
          </w:rPr>
          <w:fldChar w:fldCharType="begin"/>
        </w:r>
        <w:r w:rsidR="000D68E7">
          <w:rPr>
            <w:webHidden/>
          </w:rPr>
          <w:instrText xml:space="preserve"> PAGEREF _Toc29904475 \h </w:instrText>
        </w:r>
        <w:r>
          <w:rPr>
            <w:webHidden/>
          </w:rPr>
        </w:r>
        <w:r>
          <w:rPr>
            <w:webHidden/>
          </w:rPr>
          <w:fldChar w:fldCharType="separate"/>
        </w:r>
        <w:r w:rsidR="00AF71A3">
          <w:rPr>
            <w:webHidden/>
          </w:rPr>
          <w:t>8</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76" w:history="1">
        <w:r w:rsidR="000D68E7" w:rsidRPr="00955498">
          <w:rPr>
            <w:rStyle w:val="aa"/>
          </w:rPr>
          <w:t>и иного имущества</w:t>
        </w:r>
        <w:r w:rsidR="000D68E7">
          <w:rPr>
            <w:webHidden/>
          </w:rPr>
          <w:tab/>
        </w:r>
        <w:r>
          <w:rPr>
            <w:webHidden/>
          </w:rPr>
          <w:fldChar w:fldCharType="begin"/>
        </w:r>
        <w:r w:rsidR="000D68E7">
          <w:rPr>
            <w:webHidden/>
          </w:rPr>
          <w:instrText xml:space="preserve"> PAGEREF _Toc29904476 \h </w:instrText>
        </w:r>
        <w:r>
          <w:rPr>
            <w:webHidden/>
          </w:rPr>
        </w:r>
        <w:r>
          <w:rPr>
            <w:webHidden/>
          </w:rPr>
          <w:fldChar w:fldCharType="separate"/>
        </w:r>
        <w:r w:rsidR="00AF71A3">
          <w:rPr>
            <w:webHidden/>
          </w:rPr>
          <w:t>8</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77" w:history="1">
        <w:r w:rsidR="000D68E7" w:rsidRPr="00955498">
          <w:rPr>
            <w:rStyle w:val="aa"/>
          </w:rPr>
          <w:t>3.</w:t>
        </w:r>
        <w:r w:rsidR="000D68E7">
          <w:rPr>
            <w:rFonts w:asciiTheme="minorHAnsi" w:eastAsiaTheme="minorEastAsia" w:hAnsiTheme="minorHAnsi" w:cstheme="minorBidi"/>
            <w:bCs w:val="0"/>
            <w:iCs w:val="0"/>
            <w:sz w:val="22"/>
            <w:szCs w:val="22"/>
          </w:rPr>
          <w:tab/>
        </w:r>
        <w:r w:rsidR="000D68E7" w:rsidRPr="00955498">
          <w:rPr>
            <w:rStyle w:val="aa"/>
          </w:rPr>
          <w:t>Порядок предоставления Концедентом информации об объекте концессионного соглашения, а также доступа на объект концессионного соглашения</w:t>
        </w:r>
        <w:r w:rsidR="000D68E7">
          <w:rPr>
            <w:webHidden/>
          </w:rPr>
          <w:tab/>
        </w:r>
        <w:r>
          <w:rPr>
            <w:webHidden/>
          </w:rPr>
          <w:fldChar w:fldCharType="begin"/>
        </w:r>
        <w:r w:rsidR="000D68E7">
          <w:rPr>
            <w:webHidden/>
          </w:rPr>
          <w:instrText xml:space="preserve"> PAGEREF _Toc29904477 \h </w:instrText>
        </w:r>
        <w:r>
          <w:rPr>
            <w:webHidden/>
          </w:rPr>
        </w:r>
        <w:r>
          <w:rPr>
            <w:webHidden/>
          </w:rPr>
          <w:fldChar w:fldCharType="separate"/>
        </w:r>
        <w:r w:rsidR="00AF71A3">
          <w:rPr>
            <w:webHidden/>
          </w:rPr>
          <w:t>8</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78" w:history="1">
        <w:r w:rsidR="000D68E7" w:rsidRPr="00955498">
          <w:rPr>
            <w:rStyle w:val="aa"/>
          </w:rPr>
          <w:t>4.</w:t>
        </w:r>
        <w:r w:rsidR="000D68E7">
          <w:rPr>
            <w:rFonts w:asciiTheme="minorHAnsi" w:eastAsiaTheme="minorEastAsia" w:hAnsiTheme="minorHAnsi" w:cstheme="minorBidi"/>
            <w:bCs w:val="0"/>
            <w:iCs w:val="0"/>
            <w:sz w:val="22"/>
            <w:szCs w:val="22"/>
          </w:rPr>
          <w:tab/>
        </w:r>
        <w:r w:rsidR="000D68E7" w:rsidRPr="00955498">
          <w:rPr>
            <w:rStyle w:val="aa"/>
          </w:rPr>
          <w:t>Требования,  в соответствии с которыми проводится предварительный отбор Участников конкурса</w:t>
        </w:r>
        <w:r w:rsidR="000D68E7">
          <w:rPr>
            <w:webHidden/>
          </w:rPr>
          <w:tab/>
        </w:r>
        <w:r>
          <w:rPr>
            <w:webHidden/>
          </w:rPr>
          <w:fldChar w:fldCharType="begin"/>
        </w:r>
        <w:r w:rsidR="000D68E7">
          <w:rPr>
            <w:webHidden/>
          </w:rPr>
          <w:instrText xml:space="preserve"> PAGEREF _Toc29904478 \h </w:instrText>
        </w:r>
        <w:r>
          <w:rPr>
            <w:webHidden/>
          </w:rPr>
        </w:r>
        <w:r>
          <w:rPr>
            <w:webHidden/>
          </w:rPr>
          <w:fldChar w:fldCharType="separate"/>
        </w:r>
        <w:r w:rsidR="00AF71A3">
          <w:rPr>
            <w:webHidden/>
          </w:rPr>
          <w:t>9</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79" w:history="1">
        <w:r w:rsidR="000D68E7" w:rsidRPr="00955498">
          <w:rPr>
            <w:rStyle w:val="aa"/>
          </w:rPr>
          <w:t>5.</w:t>
        </w:r>
        <w:r w:rsidR="000D68E7">
          <w:rPr>
            <w:rFonts w:asciiTheme="minorHAnsi" w:eastAsiaTheme="minorEastAsia" w:hAnsiTheme="minorHAnsi" w:cstheme="minorBidi"/>
            <w:bCs w:val="0"/>
            <w:iCs w:val="0"/>
            <w:sz w:val="22"/>
            <w:szCs w:val="22"/>
          </w:rPr>
          <w:tab/>
        </w:r>
        <w:r w:rsidR="000D68E7" w:rsidRPr="00955498">
          <w:rPr>
            <w:rStyle w:val="aa"/>
          </w:rPr>
          <w:t>Критерии Конкурса</w:t>
        </w:r>
        <w:r w:rsidR="000D68E7">
          <w:rPr>
            <w:webHidden/>
          </w:rPr>
          <w:tab/>
        </w:r>
        <w:r>
          <w:rPr>
            <w:webHidden/>
          </w:rPr>
          <w:fldChar w:fldCharType="begin"/>
        </w:r>
        <w:r w:rsidR="000D68E7">
          <w:rPr>
            <w:webHidden/>
          </w:rPr>
          <w:instrText xml:space="preserve"> PAGEREF _Toc29904479 \h </w:instrText>
        </w:r>
        <w:r>
          <w:rPr>
            <w:webHidden/>
          </w:rPr>
        </w:r>
        <w:r>
          <w:rPr>
            <w:webHidden/>
          </w:rPr>
          <w:fldChar w:fldCharType="separate"/>
        </w:r>
        <w:r w:rsidR="00AF71A3">
          <w:rPr>
            <w:webHidden/>
          </w:rPr>
          <w:t>10</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80" w:history="1">
        <w:r w:rsidR="000D68E7" w:rsidRPr="00955498">
          <w:rPr>
            <w:rStyle w:val="aa"/>
          </w:rPr>
          <w:t>6.</w:t>
        </w:r>
        <w:r w:rsidR="000D68E7">
          <w:rPr>
            <w:rFonts w:asciiTheme="minorHAnsi" w:eastAsiaTheme="minorEastAsia" w:hAnsiTheme="minorHAnsi" w:cstheme="minorBidi"/>
            <w:bCs w:val="0"/>
            <w:iCs w:val="0"/>
            <w:sz w:val="22"/>
            <w:szCs w:val="22"/>
          </w:rPr>
          <w:tab/>
        </w:r>
        <w:r w:rsidR="000D68E7" w:rsidRPr="00955498">
          <w:rPr>
            <w:rStyle w:val="aa"/>
          </w:rPr>
          <w:t>Перечень документов и материалов, представляемых Заявителями</w:t>
        </w:r>
        <w:r w:rsidR="000D68E7">
          <w:rPr>
            <w:webHidden/>
          </w:rPr>
          <w:tab/>
        </w:r>
        <w:r>
          <w:rPr>
            <w:webHidden/>
          </w:rPr>
          <w:fldChar w:fldCharType="begin"/>
        </w:r>
        <w:r w:rsidR="000D68E7">
          <w:rPr>
            <w:webHidden/>
          </w:rPr>
          <w:instrText xml:space="preserve"> PAGEREF _Toc29904480 \h </w:instrText>
        </w:r>
        <w:r>
          <w:rPr>
            <w:webHidden/>
          </w:rPr>
        </w:r>
        <w:r>
          <w:rPr>
            <w:webHidden/>
          </w:rPr>
          <w:fldChar w:fldCharType="separate"/>
        </w:r>
        <w:r w:rsidR="00AF71A3">
          <w:rPr>
            <w:webHidden/>
          </w:rPr>
          <w:t>10</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81" w:history="1">
        <w:r w:rsidR="000D68E7" w:rsidRPr="00955498">
          <w:rPr>
            <w:rStyle w:val="aa"/>
          </w:rPr>
          <w:t>и Участниками конкурса</w:t>
        </w:r>
        <w:r w:rsidR="000D68E7">
          <w:rPr>
            <w:webHidden/>
          </w:rPr>
          <w:tab/>
        </w:r>
        <w:r>
          <w:rPr>
            <w:webHidden/>
          </w:rPr>
          <w:fldChar w:fldCharType="begin"/>
        </w:r>
        <w:r w:rsidR="000D68E7">
          <w:rPr>
            <w:webHidden/>
          </w:rPr>
          <w:instrText xml:space="preserve"> PAGEREF _Toc29904481 \h </w:instrText>
        </w:r>
        <w:r>
          <w:rPr>
            <w:webHidden/>
          </w:rPr>
        </w:r>
        <w:r>
          <w:rPr>
            <w:webHidden/>
          </w:rPr>
          <w:fldChar w:fldCharType="separate"/>
        </w:r>
        <w:r w:rsidR="00AF71A3">
          <w:rPr>
            <w:webHidden/>
          </w:rPr>
          <w:t>10</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82" w:history="1">
        <w:r w:rsidR="000D68E7" w:rsidRPr="00955498">
          <w:rPr>
            <w:rStyle w:val="aa"/>
          </w:rPr>
          <w:t>7.</w:t>
        </w:r>
        <w:r w:rsidR="000D68E7">
          <w:rPr>
            <w:rFonts w:asciiTheme="minorHAnsi" w:eastAsiaTheme="minorEastAsia" w:hAnsiTheme="minorHAnsi" w:cstheme="minorBidi"/>
            <w:bCs w:val="0"/>
            <w:iCs w:val="0"/>
            <w:sz w:val="22"/>
            <w:szCs w:val="22"/>
          </w:rPr>
          <w:tab/>
        </w:r>
        <w:r w:rsidR="000D68E7" w:rsidRPr="00955498">
          <w:rPr>
            <w:rStyle w:val="aa"/>
          </w:rPr>
          <w:t>Сообщение о проведении Конкурса</w:t>
        </w:r>
        <w:r w:rsidR="000D68E7">
          <w:rPr>
            <w:webHidden/>
          </w:rPr>
          <w:tab/>
        </w:r>
        <w:r>
          <w:rPr>
            <w:webHidden/>
          </w:rPr>
          <w:fldChar w:fldCharType="begin"/>
        </w:r>
        <w:r w:rsidR="000D68E7">
          <w:rPr>
            <w:webHidden/>
          </w:rPr>
          <w:instrText xml:space="preserve"> PAGEREF _Toc29904482 \h </w:instrText>
        </w:r>
        <w:r>
          <w:rPr>
            <w:webHidden/>
          </w:rPr>
        </w:r>
        <w:r>
          <w:rPr>
            <w:webHidden/>
          </w:rPr>
          <w:fldChar w:fldCharType="separate"/>
        </w:r>
        <w:r w:rsidR="00AF71A3">
          <w:rPr>
            <w:webHidden/>
          </w:rPr>
          <w:t>13</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83" w:history="1">
        <w:r w:rsidR="000D68E7" w:rsidRPr="00955498">
          <w:rPr>
            <w:rStyle w:val="aa"/>
          </w:rPr>
          <w:t>8.</w:t>
        </w:r>
        <w:r w:rsidR="000D68E7">
          <w:rPr>
            <w:rFonts w:asciiTheme="minorHAnsi" w:eastAsiaTheme="minorEastAsia" w:hAnsiTheme="minorHAnsi" w:cstheme="minorBidi"/>
            <w:bCs w:val="0"/>
            <w:iCs w:val="0"/>
            <w:sz w:val="22"/>
            <w:szCs w:val="22"/>
          </w:rPr>
          <w:tab/>
        </w:r>
        <w:r w:rsidR="000D68E7" w:rsidRPr="00955498">
          <w:rPr>
            <w:rStyle w:val="aa"/>
          </w:rPr>
          <w:t>Порядок представления Заявок и предъявляемые</w:t>
        </w:r>
        <w:r w:rsidR="000D68E7">
          <w:rPr>
            <w:webHidden/>
          </w:rPr>
          <w:tab/>
        </w:r>
        <w:r>
          <w:rPr>
            <w:webHidden/>
          </w:rPr>
          <w:fldChar w:fldCharType="begin"/>
        </w:r>
        <w:r w:rsidR="000D68E7">
          <w:rPr>
            <w:webHidden/>
          </w:rPr>
          <w:instrText xml:space="preserve"> PAGEREF _Toc29904483 \h </w:instrText>
        </w:r>
        <w:r>
          <w:rPr>
            <w:webHidden/>
          </w:rPr>
        </w:r>
        <w:r>
          <w:rPr>
            <w:webHidden/>
          </w:rPr>
          <w:fldChar w:fldCharType="separate"/>
        </w:r>
        <w:r w:rsidR="00AF71A3">
          <w:rPr>
            <w:webHidden/>
          </w:rPr>
          <w:t>13</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84" w:history="1">
        <w:r w:rsidR="000D68E7" w:rsidRPr="00955498">
          <w:rPr>
            <w:rStyle w:val="aa"/>
          </w:rPr>
          <w:t>к ним требования</w:t>
        </w:r>
        <w:r w:rsidR="000D68E7">
          <w:rPr>
            <w:webHidden/>
          </w:rPr>
          <w:tab/>
        </w:r>
        <w:r>
          <w:rPr>
            <w:webHidden/>
          </w:rPr>
          <w:fldChar w:fldCharType="begin"/>
        </w:r>
        <w:r w:rsidR="000D68E7">
          <w:rPr>
            <w:webHidden/>
          </w:rPr>
          <w:instrText xml:space="preserve"> PAGEREF _Toc29904484 \h </w:instrText>
        </w:r>
        <w:r>
          <w:rPr>
            <w:webHidden/>
          </w:rPr>
        </w:r>
        <w:r>
          <w:rPr>
            <w:webHidden/>
          </w:rPr>
          <w:fldChar w:fldCharType="separate"/>
        </w:r>
        <w:r w:rsidR="00AF71A3">
          <w:rPr>
            <w:webHidden/>
          </w:rPr>
          <w:t>13</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85" w:history="1">
        <w:r w:rsidR="000D68E7" w:rsidRPr="00955498">
          <w:rPr>
            <w:rStyle w:val="aa"/>
          </w:rPr>
          <w:t>9.</w:t>
        </w:r>
        <w:r w:rsidR="000D68E7">
          <w:rPr>
            <w:rFonts w:asciiTheme="minorHAnsi" w:eastAsiaTheme="minorEastAsia" w:hAnsiTheme="minorHAnsi" w:cstheme="minorBidi"/>
            <w:bCs w:val="0"/>
            <w:iCs w:val="0"/>
            <w:sz w:val="22"/>
            <w:szCs w:val="22"/>
          </w:rPr>
          <w:tab/>
        </w:r>
        <w:r w:rsidR="000D68E7" w:rsidRPr="00955498">
          <w:rPr>
            <w:rStyle w:val="aa"/>
          </w:rPr>
          <w:t>Место и срок предоставления Заявок</w:t>
        </w:r>
        <w:r w:rsidR="000D68E7">
          <w:rPr>
            <w:webHidden/>
          </w:rPr>
          <w:tab/>
        </w:r>
        <w:r>
          <w:rPr>
            <w:webHidden/>
          </w:rPr>
          <w:fldChar w:fldCharType="begin"/>
        </w:r>
        <w:r w:rsidR="000D68E7">
          <w:rPr>
            <w:webHidden/>
          </w:rPr>
          <w:instrText xml:space="preserve"> PAGEREF _Toc29904485 \h </w:instrText>
        </w:r>
        <w:r>
          <w:rPr>
            <w:webHidden/>
          </w:rPr>
        </w:r>
        <w:r>
          <w:rPr>
            <w:webHidden/>
          </w:rPr>
          <w:fldChar w:fldCharType="separate"/>
        </w:r>
        <w:r w:rsidR="00AF71A3">
          <w:rPr>
            <w:webHidden/>
          </w:rPr>
          <w:t>14</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86" w:history="1">
        <w:r w:rsidR="000D68E7" w:rsidRPr="00955498">
          <w:rPr>
            <w:rStyle w:val="aa"/>
          </w:rPr>
          <w:t>10.</w:t>
        </w:r>
        <w:r w:rsidR="000D68E7">
          <w:rPr>
            <w:rFonts w:asciiTheme="minorHAnsi" w:eastAsiaTheme="minorEastAsia" w:hAnsiTheme="minorHAnsi" w:cstheme="minorBidi"/>
            <w:bCs w:val="0"/>
            <w:iCs w:val="0"/>
            <w:sz w:val="22"/>
            <w:szCs w:val="22"/>
          </w:rPr>
          <w:tab/>
        </w:r>
        <w:r w:rsidR="000D68E7" w:rsidRPr="00955498">
          <w:rPr>
            <w:rStyle w:val="aa"/>
          </w:rPr>
          <w:t>Порядок, место и срок предоставления</w:t>
        </w:r>
        <w:r w:rsidR="000D68E7">
          <w:rPr>
            <w:webHidden/>
          </w:rPr>
          <w:tab/>
        </w:r>
        <w:r>
          <w:rPr>
            <w:webHidden/>
          </w:rPr>
          <w:fldChar w:fldCharType="begin"/>
        </w:r>
        <w:r w:rsidR="000D68E7">
          <w:rPr>
            <w:webHidden/>
          </w:rPr>
          <w:instrText xml:space="preserve"> PAGEREF _Toc29904486 \h </w:instrText>
        </w:r>
        <w:r>
          <w:rPr>
            <w:webHidden/>
          </w:rPr>
        </w:r>
        <w:r>
          <w:rPr>
            <w:webHidden/>
          </w:rPr>
          <w:fldChar w:fldCharType="separate"/>
        </w:r>
        <w:r w:rsidR="00AF71A3">
          <w:rPr>
            <w:webHidden/>
          </w:rPr>
          <w:t>15</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87" w:history="1">
        <w:r w:rsidR="000D68E7" w:rsidRPr="00955498">
          <w:rPr>
            <w:rStyle w:val="aa"/>
          </w:rPr>
          <w:t>Конкурсной документации</w:t>
        </w:r>
        <w:r w:rsidR="000D68E7">
          <w:rPr>
            <w:webHidden/>
          </w:rPr>
          <w:tab/>
        </w:r>
        <w:r>
          <w:rPr>
            <w:webHidden/>
          </w:rPr>
          <w:fldChar w:fldCharType="begin"/>
        </w:r>
        <w:r w:rsidR="000D68E7">
          <w:rPr>
            <w:webHidden/>
          </w:rPr>
          <w:instrText xml:space="preserve"> PAGEREF _Toc29904487 \h </w:instrText>
        </w:r>
        <w:r>
          <w:rPr>
            <w:webHidden/>
          </w:rPr>
        </w:r>
        <w:r>
          <w:rPr>
            <w:webHidden/>
          </w:rPr>
          <w:fldChar w:fldCharType="separate"/>
        </w:r>
        <w:r w:rsidR="00AF71A3">
          <w:rPr>
            <w:webHidden/>
          </w:rPr>
          <w:t>15</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88" w:history="1">
        <w:r w:rsidR="000D68E7" w:rsidRPr="00955498">
          <w:rPr>
            <w:rStyle w:val="aa"/>
          </w:rPr>
          <w:t>11.</w:t>
        </w:r>
        <w:r w:rsidR="000D68E7">
          <w:rPr>
            <w:rFonts w:asciiTheme="minorHAnsi" w:eastAsiaTheme="minorEastAsia" w:hAnsiTheme="minorHAnsi" w:cstheme="minorBidi"/>
            <w:bCs w:val="0"/>
            <w:iCs w:val="0"/>
            <w:sz w:val="22"/>
            <w:szCs w:val="22"/>
          </w:rPr>
          <w:tab/>
        </w:r>
        <w:r w:rsidR="000D68E7" w:rsidRPr="00955498">
          <w:rPr>
            <w:rStyle w:val="aa"/>
          </w:rPr>
          <w:t>Порядок предоставления разъяснений положений</w:t>
        </w:r>
        <w:r w:rsidR="000D68E7">
          <w:rPr>
            <w:webHidden/>
          </w:rPr>
          <w:tab/>
        </w:r>
        <w:r>
          <w:rPr>
            <w:webHidden/>
          </w:rPr>
          <w:fldChar w:fldCharType="begin"/>
        </w:r>
        <w:r w:rsidR="000D68E7">
          <w:rPr>
            <w:webHidden/>
          </w:rPr>
          <w:instrText xml:space="preserve"> PAGEREF _Toc29904488 \h </w:instrText>
        </w:r>
        <w:r>
          <w:rPr>
            <w:webHidden/>
          </w:rPr>
        </w:r>
        <w:r>
          <w:rPr>
            <w:webHidden/>
          </w:rPr>
          <w:fldChar w:fldCharType="separate"/>
        </w:r>
        <w:r w:rsidR="00AF71A3">
          <w:rPr>
            <w:webHidden/>
          </w:rPr>
          <w:t>15</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89" w:history="1">
        <w:r w:rsidR="000D68E7" w:rsidRPr="00955498">
          <w:rPr>
            <w:rStyle w:val="aa"/>
          </w:rPr>
          <w:t>Конкурсной документации</w:t>
        </w:r>
        <w:r w:rsidR="000D68E7">
          <w:rPr>
            <w:webHidden/>
          </w:rPr>
          <w:tab/>
        </w:r>
        <w:r>
          <w:rPr>
            <w:webHidden/>
          </w:rPr>
          <w:fldChar w:fldCharType="begin"/>
        </w:r>
        <w:r w:rsidR="000D68E7">
          <w:rPr>
            <w:webHidden/>
          </w:rPr>
          <w:instrText xml:space="preserve"> PAGEREF _Toc29904489 \h </w:instrText>
        </w:r>
        <w:r>
          <w:rPr>
            <w:webHidden/>
          </w:rPr>
        </w:r>
        <w:r>
          <w:rPr>
            <w:webHidden/>
          </w:rPr>
          <w:fldChar w:fldCharType="separate"/>
        </w:r>
        <w:r w:rsidR="00AF71A3">
          <w:rPr>
            <w:webHidden/>
          </w:rPr>
          <w:t>15</w:t>
        </w:r>
        <w:r>
          <w:rPr>
            <w:webHidden/>
          </w:rPr>
          <w:fldChar w:fldCharType="end"/>
        </w:r>
      </w:hyperlink>
    </w:p>
    <w:p w:rsidR="000D68E7" w:rsidRDefault="00F12F50" w:rsidP="00DE2FAC">
      <w:pPr>
        <w:pStyle w:val="14"/>
        <w:jc w:val="both"/>
        <w:rPr>
          <w:rFonts w:asciiTheme="minorHAnsi" w:eastAsiaTheme="minorEastAsia" w:hAnsiTheme="minorHAnsi" w:cstheme="minorBidi"/>
          <w:bCs w:val="0"/>
          <w:iCs w:val="0"/>
          <w:sz w:val="22"/>
          <w:szCs w:val="22"/>
        </w:rPr>
      </w:pPr>
      <w:hyperlink w:anchor="_Toc29904490" w:history="1">
        <w:r w:rsidR="000D68E7" w:rsidRPr="00955498">
          <w:rPr>
            <w:rStyle w:val="aa"/>
          </w:rPr>
          <w:t>12.</w:t>
        </w:r>
        <w:r w:rsidR="000D68E7">
          <w:rPr>
            <w:rFonts w:asciiTheme="minorHAnsi" w:eastAsiaTheme="minorEastAsia" w:hAnsiTheme="minorHAnsi" w:cstheme="minorBidi"/>
            <w:bCs w:val="0"/>
            <w:iCs w:val="0"/>
            <w:sz w:val="22"/>
            <w:szCs w:val="22"/>
          </w:rPr>
          <w:tab/>
        </w:r>
        <w:r w:rsidR="000D68E7" w:rsidRPr="00955498">
          <w:rPr>
            <w:rStyle w:val="aa"/>
          </w:rPr>
          <w:t>Способ обеспечения исполнения Концессионером обязательств</w:t>
        </w:r>
        <w:r w:rsidR="000D68E7">
          <w:rPr>
            <w:webHidden/>
          </w:rPr>
          <w:tab/>
        </w:r>
        <w:r>
          <w:rPr>
            <w:webHidden/>
          </w:rPr>
          <w:fldChar w:fldCharType="begin"/>
        </w:r>
        <w:r w:rsidR="000D68E7">
          <w:rPr>
            <w:webHidden/>
          </w:rPr>
          <w:instrText xml:space="preserve"> PAGEREF _Toc29904490 \h </w:instrText>
        </w:r>
        <w:r>
          <w:rPr>
            <w:webHidden/>
          </w:rPr>
        </w:r>
        <w:r>
          <w:rPr>
            <w:webHidden/>
          </w:rPr>
          <w:fldChar w:fldCharType="separate"/>
        </w:r>
        <w:r w:rsidR="00AF71A3">
          <w:rPr>
            <w:webHidden/>
          </w:rPr>
          <w:t>16</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91" w:history="1">
        <w:r w:rsidR="000D68E7" w:rsidRPr="00955498">
          <w:rPr>
            <w:rStyle w:val="aa"/>
          </w:rPr>
          <w:t>по Концессионному соглашению</w:t>
        </w:r>
        <w:r w:rsidR="000D68E7">
          <w:rPr>
            <w:webHidden/>
          </w:rPr>
          <w:tab/>
        </w:r>
        <w:r>
          <w:rPr>
            <w:webHidden/>
          </w:rPr>
          <w:fldChar w:fldCharType="begin"/>
        </w:r>
        <w:r w:rsidR="000D68E7">
          <w:rPr>
            <w:webHidden/>
          </w:rPr>
          <w:instrText xml:space="preserve"> PAGEREF _Toc29904491 \h </w:instrText>
        </w:r>
        <w:r>
          <w:rPr>
            <w:webHidden/>
          </w:rPr>
        </w:r>
        <w:r>
          <w:rPr>
            <w:webHidden/>
          </w:rPr>
          <w:fldChar w:fldCharType="separate"/>
        </w:r>
        <w:r w:rsidR="00AF71A3">
          <w:rPr>
            <w:webHidden/>
          </w:rPr>
          <w:t>16</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92" w:history="1">
        <w:r w:rsidR="000D68E7" w:rsidRPr="00955498">
          <w:rPr>
            <w:rStyle w:val="aa"/>
          </w:rPr>
          <w:t>13.</w:t>
        </w:r>
        <w:r w:rsidR="000D68E7">
          <w:rPr>
            <w:rFonts w:asciiTheme="minorHAnsi" w:eastAsiaTheme="minorEastAsia" w:hAnsiTheme="minorHAnsi" w:cstheme="minorBidi"/>
            <w:bCs w:val="0"/>
            <w:iCs w:val="0"/>
            <w:sz w:val="22"/>
            <w:szCs w:val="22"/>
          </w:rPr>
          <w:tab/>
        </w:r>
        <w:r w:rsidR="000D68E7" w:rsidRPr="00955498">
          <w:rPr>
            <w:rStyle w:val="aa"/>
          </w:rPr>
          <w:t>Размер, порядок, срок внесения Задатка</w:t>
        </w:r>
        <w:r w:rsidR="000D68E7">
          <w:rPr>
            <w:webHidden/>
          </w:rPr>
          <w:tab/>
        </w:r>
        <w:r>
          <w:rPr>
            <w:webHidden/>
          </w:rPr>
          <w:fldChar w:fldCharType="begin"/>
        </w:r>
        <w:r w:rsidR="000D68E7">
          <w:rPr>
            <w:webHidden/>
          </w:rPr>
          <w:instrText xml:space="preserve"> PAGEREF _Toc29904492 \h </w:instrText>
        </w:r>
        <w:r>
          <w:rPr>
            <w:webHidden/>
          </w:rPr>
        </w:r>
        <w:r>
          <w:rPr>
            <w:webHidden/>
          </w:rPr>
          <w:fldChar w:fldCharType="separate"/>
        </w:r>
        <w:r w:rsidR="00AF71A3">
          <w:rPr>
            <w:webHidden/>
          </w:rPr>
          <w:t>16</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93" w:history="1">
        <w:r w:rsidR="000D68E7" w:rsidRPr="00955498">
          <w:rPr>
            <w:rStyle w:val="aa"/>
          </w:rPr>
          <w:t>14.</w:t>
        </w:r>
        <w:r w:rsidR="000D68E7">
          <w:rPr>
            <w:rFonts w:asciiTheme="minorHAnsi" w:eastAsiaTheme="minorEastAsia" w:hAnsiTheme="minorHAnsi" w:cstheme="minorBidi"/>
            <w:bCs w:val="0"/>
            <w:iCs w:val="0"/>
            <w:sz w:val="22"/>
            <w:szCs w:val="22"/>
          </w:rPr>
          <w:tab/>
        </w:r>
        <w:r w:rsidR="000D68E7" w:rsidRPr="00955498">
          <w:rPr>
            <w:rStyle w:val="aa"/>
          </w:rPr>
          <w:t>Концессионная плата</w:t>
        </w:r>
        <w:r w:rsidR="000D68E7">
          <w:rPr>
            <w:webHidden/>
          </w:rPr>
          <w:tab/>
        </w:r>
        <w:r>
          <w:rPr>
            <w:webHidden/>
          </w:rPr>
          <w:fldChar w:fldCharType="begin"/>
        </w:r>
        <w:r w:rsidR="000D68E7">
          <w:rPr>
            <w:webHidden/>
          </w:rPr>
          <w:instrText xml:space="preserve"> PAGEREF _Toc29904493 \h </w:instrText>
        </w:r>
        <w:r>
          <w:rPr>
            <w:webHidden/>
          </w:rPr>
        </w:r>
        <w:r>
          <w:rPr>
            <w:webHidden/>
          </w:rPr>
          <w:fldChar w:fldCharType="separate"/>
        </w:r>
        <w:r w:rsidR="00AF71A3">
          <w:rPr>
            <w:webHidden/>
          </w:rPr>
          <w:t>16</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94" w:history="1">
        <w:r w:rsidR="000D68E7" w:rsidRPr="00955498">
          <w:rPr>
            <w:rStyle w:val="aa"/>
          </w:rPr>
          <w:t>15.</w:t>
        </w:r>
        <w:r w:rsidR="000D68E7">
          <w:rPr>
            <w:rFonts w:asciiTheme="minorHAnsi" w:eastAsiaTheme="minorEastAsia" w:hAnsiTheme="minorHAnsi" w:cstheme="minorBidi"/>
            <w:bCs w:val="0"/>
            <w:iCs w:val="0"/>
            <w:sz w:val="22"/>
            <w:szCs w:val="22"/>
          </w:rPr>
          <w:tab/>
        </w:r>
        <w:r w:rsidR="000D68E7" w:rsidRPr="00955498">
          <w:rPr>
            <w:rStyle w:val="aa"/>
          </w:rPr>
          <w:t>Порядок, место и срок представления</w:t>
        </w:r>
        <w:r w:rsidR="000D68E7">
          <w:rPr>
            <w:webHidden/>
          </w:rPr>
          <w:tab/>
        </w:r>
        <w:r>
          <w:rPr>
            <w:webHidden/>
          </w:rPr>
          <w:fldChar w:fldCharType="begin"/>
        </w:r>
        <w:r w:rsidR="000D68E7">
          <w:rPr>
            <w:webHidden/>
          </w:rPr>
          <w:instrText xml:space="preserve"> PAGEREF _Toc29904494 \h </w:instrText>
        </w:r>
        <w:r>
          <w:rPr>
            <w:webHidden/>
          </w:rPr>
        </w:r>
        <w:r>
          <w:rPr>
            <w:webHidden/>
          </w:rPr>
          <w:fldChar w:fldCharType="separate"/>
        </w:r>
        <w:r w:rsidR="00AF71A3">
          <w:rPr>
            <w:webHidden/>
          </w:rPr>
          <w:t>16</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95" w:history="1">
        <w:r w:rsidR="000D68E7" w:rsidRPr="00955498">
          <w:rPr>
            <w:rStyle w:val="aa"/>
          </w:rPr>
          <w:t>Конкурсных предложений</w:t>
        </w:r>
        <w:r w:rsidR="000D68E7">
          <w:rPr>
            <w:webHidden/>
          </w:rPr>
          <w:tab/>
        </w:r>
        <w:r>
          <w:rPr>
            <w:webHidden/>
          </w:rPr>
          <w:fldChar w:fldCharType="begin"/>
        </w:r>
        <w:r w:rsidR="000D68E7">
          <w:rPr>
            <w:webHidden/>
          </w:rPr>
          <w:instrText xml:space="preserve"> PAGEREF _Toc29904495 \h </w:instrText>
        </w:r>
        <w:r>
          <w:rPr>
            <w:webHidden/>
          </w:rPr>
        </w:r>
        <w:r>
          <w:rPr>
            <w:webHidden/>
          </w:rPr>
          <w:fldChar w:fldCharType="separate"/>
        </w:r>
        <w:r w:rsidR="00AF71A3">
          <w:rPr>
            <w:webHidden/>
          </w:rPr>
          <w:t>16</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96" w:history="1">
        <w:r w:rsidR="000D68E7" w:rsidRPr="00955498">
          <w:rPr>
            <w:rStyle w:val="aa"/>
          </w:rPr>
          <w:t>16.</w:t>
        </w:r>
        <w:r w:rsidR="000D68E7">
          <w:rPr>
            <w:rFonts w:asciiTheme="minorHAnsi" w:eastAsiaTheme="minorEastAsia" w:hAnsiTheme="minorHAnsi" w:cstheme="minorBidi"/>
            <w:bCs w:val="0"/>
            <w:iCs w:val="0"/>
            <w:sz w:val="22"/>
            <w:szCs w:val="22"/>
          </w:rPr>
          <w:tab/>
        </w:r>
        <w:r w:rsidR="000D68E7" w:rsidRPr="00955498">
          <w:rPr>
            <w:rStyle w:val="aa"/>
          </w:rPr>
          <w:t>Порядок и срок изменения и (или) отзыва Заявок и</w:t>
        </w:r>
        <w:r w:rsidR="000D68E7">
          <w:rPr>
            <w:webHidden/>
          </w:rPr>
          <w:tab/>
        </w:r>
        <w:r>
          <w:rPr>
            <w:webHidden/>
          </w:rPr>
          <w:fldChar w:fldCharType="begin"/>
        </w:r>
        <w:r w:rsidR="000D68E7">
          <w:rPr>
            <w:webHidden/>
          </w:rPr>
          <w:instrText xml:space="preserve"> PAGEREF _Toc29904496 \h </w:instrText>
        </w:r>
        <w:r>
          <w:rPr>
            <w:webHidden/>
          </w:rPr>
        </w:r>
        <w:r>
          <w:rPr>
            <w:webHidden/>
          </w:rPr>
          <w:fldChar w:fldCharType="separate"/>
        </w:r>
        <w:r w:rsidR="00AF71A3">
          <w:rPr>
            <w:webHidden/>
          </w:rPr>
          <w:t>18</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97" w:history="1">
        <w:r w:rsidR="000D68E7" w:rsidRPr="00955498">
          <w:rPr>
            <w:rStyle w:val="aa"/>
          </w:rPr>
          <w:t>Конкурсных предложений</w:t>
        </w:r>
        <w:r w:rsidR="000D68E7">
          <w:rPr>
            <w:webHidden/>
          </w:rPr>
          <w:tab/>
        </w:r>
        <w:r>
          <w:rPr>
            <w:webHidden/>
          </w:rPr>
          <w:fldChar w:fldCharType="begin"/>
        </w:r>
        <w:r w:rsidR="000D68E7">
          <w:rPr>
            <w:webHidden/>
          </w:rPr>
          <w:instrText xml:space="preserve"> PAGEREF _Toc29904497 \h </w:instrText>
        </w:r>
        <w:r>
          <w:rPr>
            <w:webHidden/>
          </w:rPr>
        </w:r>
        <w:r>
          <w:rPr>
            <w:webHidden/>
          </w:rPr>
          <w:fldChar w:fldCharType="separate"/>
        </w:r>
        <w:r w:rsidR="00AF71A3">
          <w:rPr>
            <w:webHidden/>
          </w:rPr>
          <w:t>18</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98" w:history="1">
        <w:r w:rsidR="000D68E7" w:rsidRPr="00955498">
          <w:rPr>
            <w:rStyle w:val="aa"/>
          </w:rPr>
          <w:t>17.</w:t>
        </w:r>
        <w:r w:rsidR="000D68E7">
          <w:rPr>
            <w:rFonts w:asciiTheme="minorHAnsi" w:eastAsiaTheme="minorEastAsia" w:hAnsiTheme="minorHAnsi" w:cstheme="minorBidi"/>
            <w:bCs w:val="0"/>
            <w:iCs w:val="0"/>
            <w:sz w:val="22"/>
            <w:szCs w:val="22"/>
          </w:rPr>
          <w:tab/>
        </w:r>
        <w:r w:rsidR="000D68E7" w:rsidRPr="00955498">
          <w:rPr>
            <w:rStyle w:val="aa"/>
          </w:rPr>
          <w:t>Порядок и время вскрытия конвертов с Заявками</w:t>
        </w:r>
        <w:r w:rsidR="000D68E7">
          <w:rPr>
            <w:webHidden/>
          </w:rPr>
          <w:tab/>
        </w:r>
        <w:r>
          <w:rPr>
            <w:webHidden/>
          </w:rPr>
          <w:fldChar w:fldCharType="begin"/>
        </w:r>
        <w:r w:rsidR="000D68E7">
          <w:rPr>
            <w:webHidden/>
          </w:rPr>
          <w:instrText xml:space="preserve"> PAGEREF _Toc29904498 \h </w:instrText>
        </w:r>
        <w:r>
          <w:rPr>
            <w:webHidden/>
          </w:rPr>
        </w:r>
        <w:r>
          <w:rPr>
            <w:webHidden/>
          </w:rPr>
          <w:fldChar w:fldCharType="separate"/>
        </w:r>
        <w:r w:rsidR="00AF71A3">
          <w:rPr>
            <w:webHidden/>
          </w:rPr>
          <w:t>19</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499" w:history="1">
        <w:r w:rsidR="000D68E7" w:rsidRPr="00955498">
          <w:rPr>
            <w:rStyle w:val="aa"/>
          </w:rPr>
          <w:t>18.</w:t>
        </w:r>
        <w:r w:rsidR="000D68E7">
          <w:rPr>
            <w:rFonts w:asciiTheme="minorHAnsi" w:eastAsiaTheme="minorEastAsia" w:hAnsiTheme="minorHAnsi" w:cstheme="minorBidi"/>
            <w:bCs w:val="0"/>
            <w:iCs w:val="0"/>
            <w:sz w:val="22"/>
            <w:szCs w:val="22"/>
          </w:rPr>
          <w:tab/>
        </w:r>
        <w:r w:rsidR="000D68E7" w:rsidRPr="00955498">
          <w:rPr>
            <w:rStyle w:val="aa"/>
          </w:rPr>
          <w:t>Порядок и срок проведения предварительного отбора Участников конкурса. Дата подписания протокола о проведении предварительного отбора</w:t>
        </w:r>
        <w:r w:rsidR="000D68E7">
          <w:rPr>
            <w:webHidden/>
          </w:rPr>
          <w:tab/>
        </w:r>
        <w:r>
          <w:rPr>
            <w:webHidden/>
          </w:rPr>
          <w:fldChar w:fldCharType="begin"/>
        </w:r>
        <w:r w:rsidR="000D68E7">
          <w:rPr>
            <w:webHidden/>
          </w:rPr>
          <w:instrText xml:space="preserve"> PAGEREF _Toc29904499 \h </w:instrText>
        </w:r>
        <w:r>
          <w:rPr>
            <w:webHidden/>
          </w:rPr>
        </w:r>
        <w:r>
          <w:rPr>
            <w:webHidden/>
          </w:rPr>
          <w:fldChar w:fldCharType="separate"/>
        </w:r>
        <w:r w:rsidR="00AF71A3">
          <w:rPr>
            <w:webHidden/>
          </w:rPr>
          <w:t>20</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500" w:history="1">
        <w:r w:rsidR="000D68E7" w:rsidRPr="00955498">
          <w:rPr>
            <w:rStyle w:val="aa"/>
          </w:rPr>
          <w:t>19.</w:t>
        </w:r>
        <w:r w:rsidR="000D68E7">
          <w:rPr>
            <w:rFonts w:asciiTheme="minorHAnsi" w:eastAsiaTheme="minorEastAsia" w:hAnsiTheme="minorHAnsi" w:cstheme="minorBidi"/>
            <w:bCs w:val="0"/>
            <w:iCs w:val="0"/>
            <w:sz w:val="22"/>
            <w:szCs w:val="22"/>
          </w:rPr>
          <w:tab/>
        </w:r>
        <w:r w:rsidR="000D68E7" w:rsidRPr="00955498">
          <w:rPr>
            <w:rStyle w:val="aa"/>
          </w:rPr>
          <w:t>Порядок, время вскрытия конвертов</w:t>
        </w:r>
        <w:r w:rsidR="000D68E7">
          <w:rPr>
            <w:webHidden/>
          </w:rPr>
          <w:tab/>
        </w:r>
        <w:r>
          <w:rPr>
            <w:webHidden/>
          </w:rPr>
          <w:fldChar w:fldCharType="begin"/>
        </w:r>
        <w:r w:rsidR="000D68E7">
          <w:rPr>
            <w:webHidden/>
          </w:rPr>
          <w:instrText xml:space="preserve"> PAGEREF _Toc29904500 \h </w:instrText>
        </w:r>
        <w:r>
          <w:rPr>
            <w:webHidden/>
          </w:rPr>
        </w:r>
        <w:r>
          <w:rPr>
            <w:webHidden/>
          </w:rPr>
          <w:fldChar w:fldCharType="separate"/>
        </w:r>
        <w:r w:rsidR="00AF71A3">
          <w:rPr>
            <w:webHidden/>
          </w:rPr>
          <w:t>22</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501" w:history="1">
        <w:r w:rsidR="000D68E7" w:rsidRPr="00955498">
          <w:rPr>
            <w:rStyle w:val="aa"/>
          </w:rPr>
          <w:t>с Конкурсными предложениями</w:t>
        </w:r>
        <w:r w:rsidR="000D68E7">
          <w:rPr>
            <w:webHidden/>
          </w:rPr>
          <w:tab/>
        </w:r>
        <w:r>
          <w:rPr>
            <w:webHidden/>
          </w:rPr>
          <w:fldChar w:fldCharType="begin"/>
        </w:r>
        <w:r w:rsidR="000D68E7">
          <w:rPr>
            <w:webHidden/>
          </w:rPr>
          <w:instrText xml:space="preserve"> PAGEREF _Toc29904501 \h </w:instrText>
        </w:r>
        <w:r>
          <w:rPr>
            <w:webHidden/>
          </w:rPr>
        </w:r>
        <w:r>
          <w:rPr>
            <w:webHidden/>
          </w:rPr>
          <w:fldChar w:fldCharType="separate"/>
        </w:r>
        <w:r w:rsidR="00AF71A3">
          <w:rPr>
            <w:webHidden/>
          </w:rPr>
          <w:t>22</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502" w:history="1">
        <w:r w:rsidR="000D68E7" w:rsidRPr="00955498">
          <w:rPr>
            <w:rStyle w:val="aa"/>
          </w:rPr>
          <w:t>20.</w:t>
        </w:r>
        <w:r w:rsidR="000D68E7">
          <w:rPr>
            <w:rFonts w:asciiTheme="minorHAnsi" w:eastAsiaTheme="minorEastAsia" w:hAnsiTheme="minorHAnsi" w:cstheme="minorBidi"/>
            <w:bCs w:val="0"/>
            <w:iCs w:val="0"/>
            <w:sz w:val="22"/>
            <w:szCs w:val="22"/>
          </w:rPr>
          <w:tab/>
        </w:r>
        <w:r w:rsidR="000D68E7" w:rsidRPr="00955498">
          <w:rPr>
            <w:rStyle w:val="aa"/>
          </w:rPr>
          <w:t>Порядок рассмотрения и оценки Конкурсных предложений</w:t>
        </w:r>
        <w:r w:rsidR="000D68E7">
          <w:rPr>
            <w:webHidden/>
          </w:rPr>
          <w:tab/>
        </w:r>
        <w:r>
          <w:rPr>
            <w:webHidden/>
          </w:rPr>
          <w:fldChar w:fldCharType="begin"/>
        </w:r>
        <w:r w:rsidR="000D68E7">
          <w:rPr>
            <w:webHidden/>
          </w:rPr>
          <w:instrText xml:space="preserve"> PAGEREF _Toc29904502 \h </w:instrText>
        </w:r>
        <w:r>
          <w:rPr>
            <w:webHidden/>
          </w:rPr>
        </w:r>
        <w:r>
          <w:rPr>
            <w:webHidden/>
          </w:rPr>
          <w:fldChar w:fldCharType="separate"/>
        </w:r>
        <w:r w:rsidR="00AF71A3">
          <w:rPr>
            <w:webHidden/>
          </w:rPr>
          <w:t>22</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503" w:history="1">
        <w:r w:rsidR="000D68E7" w:rsidRPr="00955498">
          <w:rPr>
            <w:rStyle w:val="aa"/>
          </w:rPr>
          <w:t>21.</w:t>
        </w:r>
        <w:r w:rsidR="000D68E7">
          <w:rPr>
            <w:rFonts w:asciiTheme="minorHAnsi" w:eastAsiaTheme="minorEastAsia" w:hAnsiTheme="minorHAnsi" w:cstheme="minorBidi"/>
            <w:bCs w:val="0"/>
            <w:iCs w:val="0"/>
            <w:sz w:val="22"/>
            <w:szCs w:val="22"/>
          </w:rPr>
          <w:tab/>
        </w:r>
        <w:r w:rsidR="000D68E7" w:rsidRPr="00955498">
          <w:rPr>
            <w:rStyle w:val="aa"/>
          </w:rPr>
          <w:t>Порядок определения Победителя конкурса</w:t>
        </w:r>
        <w:r w:rsidR="000D68E7">
          <w:rPr>
            <w:webHidden/>
          </w:rPr>
          <w:tab/>
        </w:r>
        <w:r>
          <w:rPr>
            <w:webHidden/>
          </w:rPr>
          <w:fldChar w:fldCharType="begin"/>
        </w:r>
        <w:r w:rsidR="000D68E7">
          <w:rPr>
            <w:webHidden/>
          </w:rPr>
          <w:instrText xml:space="preserve"> PAGEREF _Toc29904503 \h </w:instrText>
        </w:r>
        <w:r>
          <w:rPr>
            <w:webHidden/>
          </w:rPr>
        </w:r>
        <w:r>
          <w:rPr>
            <w:webHidden/>
          </w:rPr>
          <w:fldChar w:fldCharType="separate"/>
        </w:r>
        <w:r w:rsidR="00AF71A3">
          <w:rPr>
            <w:webHidden/>
          </w:rPr>
          <w:t>25</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504" w:history="1">
        <w:r w:rsidR="000D68E7" w:rsidRPr="00955498">
          <w:rPr>
            <w:rStyle w:val="aa"/>
          </w:rPr>
          <w:t>22.</w:t>
        </w:r>
        <w:r w:rsidR="000D68E7">
          <w:rPr>
            <w:rFonts w:asciiTheme="minorHAnsi" w:eastAsiaTheme="minorEastAsia" w:hAnsiTheme="minorHAnsi" w:cstheme="minorBidi"/>
            <w:bCs w:val="0"/>
            <w:iCs w:val="0"/>
            <w:sz w:val="22"/>
            <w:szCs w:val="22"/>
          </w:rPr>
          <w:tab/>
        </w:r>
        <w:r w:rsidR="000D68E7" w:rsidRPr="00955498">
          <w:rPr>
            <w:rStyle w:val="aa"/>
          </w:rPr>
          <w:t>Протокол о результатах проведения Конкурса</w:t>
        </w:r>
        <w:r w:rsidR="000D68E7">
          <w:rPr>
            <w:webHidden/>
          </w:rPr>
          <w:tab/>
        </w:r>
        <w:r>
          <w:rPr>
            <w:webHidden/>
          </w:rPr>
          <w:fldChar w:fldCharType="begin"/>
        </w:r>
        <w:r w:rsidR="000D68E7">
          <w:rPr>
            <w:webHidden/>
          </w:rPr>
          <w:instrText xml:space="preserve"> PAGEREF _Toc29904504 \h </w:instrText>
        </w:r>
        <w:r>
          <w:rPr>
            <w:webHidden/>
          </w:rPr>
        </w:r>
        <w:r>
          <w:rPr>
            <w:webHidden/>
          </w:rPr>
          <w:fldChar w:fldCharType="separate"/>
        </w:r>
        <w:r w:rsidR="00AF71A3">
          <w:rPr>
            <w:webHidden/>
          </w:rPr>
          <w:t>25</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505" w:history="1">
        <w:r w:rsidR="000D68E7" w:rsidRPr="00955498">
          <w:rPr>
            <w:rStyle w:val="aa"/>
          </w:rPr>
          <w:t>23.</w:t>
        </w:r>
        <w:r w:rsidR="000D68E7">
          <w:rPr>
            <w:rFonts w:asciiTheme="minorHAnsi" w:eastAsiaTheme="minorEastAsia" w:hAnsiTheme="minorHAnsi" w:cstheme="minorBidi"/>
            <w:bCs w:val="0"/>
            <w:iCs w:val="0"/>
            <w:sz w:val="22"/>
            <w:szCs w:val="22"/>
          </w:rPr>
          <w:tab/>
        </w:r>
        <w:r w:rsidR="000D68E7" w:rsidRPr="00955498">
          <w:rPr>
            <w:rStyle w:val="aa"/>
          </w:rPr>
          <w:t>Срок подписания Концессионного соглашения</w:t>
        </w:r>
        <w:r w:rsidR="000D68E7">
          <w:rPr>
            <w:webHidden/>
          </w:rPr>
          <w:tab/>
        </w:r>
        <w:r>
          <w:rPr>
            <w:webHidden/>
          </w:rPr>
          <w:fldChar w:fldCharType="begin"/>
        </w:r>
        <w:r w:rsidR="000D68E7">
          <w:rPr>
            <w:webHidden/>
          </w:rPr>
          <w:instrText xml:space="preserve"> PAGEREF _Toc29904505 \h </w:instrText>
        </w:r>
        <w:r>
          <w:rPr>
            <w:webHidden/>
          </w:rPr>
        </w:r>
        <w:r>
          <w:rPr>
            <w:webHidden/>
          </w:rPr>
          <w:fldChar w:fldCharType="separate"/>
        </w:r>
        <w:r w:rsidR="00AF71A3">
          <w:rPr>
            <w:webHidden/>
          </w:rPr>
          <w:t>26</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506" w:history="1">
        <w:r w:rsidR="000D68E7" w:rsidRPr="00955498">
          <w:rPr>
            <w:rStyle w:val="aa"/>
          </w:rPr>
          <w:t>24.</w:t>
        </w:r>
        <w:r w:rsidR="000D68E7">
          <w:rPr>
            <w:rFonts w:asciiTheme="minorHAnsi" w:eastAsiaTheme="minorEastAsia" w:hAnsiTheme="minorHAnsi" w:cstheme="minorBidi"/>
            <w:bCs w:val="0"/>
            <w:iCs w:val="0"/>
            <w:sz w:val="22"/>
            <w:szCs w:val="22"/>
          </w:rPr>
          <w:tab/>
        </w:r>
        <w:r w:rsidR="000D68E7" w:rsidRPr="00955498">
          <w:rPr>
            <w:rStyle w:val="aa"/>
          </w:rPr>
          <w:t>Отказ от проведения Конкурса.</w:t>
        </w:r>
        <w:r w:rsidR="000D68E7">
          <w:rPr>
            <w:webHidden/>
          </w:rPr>
          <w:tab/>
        </w:r>
        <w:r>
          <w:rPr>
            <w:webHidden/>
          </w:rPr>
          <w:fldChar w:fldCharType="begin"/>
        </w:r>
        <w:r w:rsidR="000D68E7">
          <w:rPr>
            <w:webHidden/>
          </w:rPr>
          <w:instrText xml:space="preserve"> PAGEREF _Toc29904506 \h </w:instrText>
        </w:r>
        <w:r>
          <w:rPr>
            <w:webHidden/>
          </w:rPr>
        </w:r>
        <w:r>
          <w:rPr>
            <w:webHidden/>
          </w:rPr>
          <w:fldChar w:fldCharType="separate"/>
        </w:r>
        <w:r w:rsidR="00AF71A3">
          <w:rPr>
            <w:webHidden/>
          </w:rPr>
          <w:t>28</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507" w:history="1">
        <w:r w:rsidR="000D68E7" w:rsidRPr="00955498">
          <w:rPr>
            <w:rStyle w:val="aa"/>
          </w:rPr>
          <w:t>Внесение изменений в Конкурсную документацию</w:t>
        </w:r>
        <w:r w:rsidR="000D68E7">
          <w:rPr>
            <w:webHidden/>
          </w:rPr>
          <w:tab/>
        </w:r>
        <w:r>
          <w:rPr>
            <w:webHidden/>
          </w:rPr>
          <w:fldChar w:fldCharType="begin"/>
        </w:r>
        <w:r w:rsidR="000D68E7">
          <w:rPr>
            <w:webHidden/>
          </w:rPr>
          <w:instrText xml:space="preserve"> PAGEREF _Toc29904507 \h </w:instrText>
        </w:r>
        <w:r>
          <w:rPr>
            <w:webHidden/>
          </w:rPr>
        </w:r>
        <w:r>
          <w:rPr>
            <w:webHidden/>
          </w:rPr>
          <w:fldChar w:fldCharType="separate"/>
        </w:r>
        <w:r w:rsidR="00AF71A3">
          <w:rPr>
            <w:webHidden/>
          </w:rPr>
          <w:t>28</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508" w:history="1">
        <w:r w:rsidR="000D68E7" w:rsidRPr="00955498">
          <w:rPr>
            <w:rStyle w:val="aa"/>
          </w:rPr>
          <w:t>25.</w:t>
        </w:r>
        <w:r w:rsidR="000D68E7">
          <w:rPr>
            <w:rFonts w:asciiTheme="minorHAnsi" w:eastAsiaTheme="minorEastAsia" w:hAnsiTheme="minorHAnsi" w:cstheme="minorBidi"/>
            <w:bCs w:val="0"/>
            <w:iCs w:val="0"/>
            <w:sz w:val="22"/>
            <w:szCs w:val="22"/>
          </w:rPr>
          <w:tab/>
        </w:r>
        <w:r w:rsidR="000D68E7" w:rsidRPr="00955498">
          <w:rPr>
            <w:rStyle w:val="aa"/>
          </w:rPr>
          <w:t>Срок передачи Концедентом Концессионеру объекта Концессионного соглашения и (или) иного имущества</w:t>
        </w:r>
        <w:r w:rsidR="000D68E7">
          <w:rPr>
            <w:webHidden/>
          </w:rPr>
          <w:tab/>
        </w:r>
        <w:r>
          <w:rPr>
            <w:webHidden/>
          </w:rPr>
          <w:fldChar w:fldCharType="begin"/>
        </w:r>
        <w:r w:rsidR="000D68E7">
          <w:rPr>
            <w:webHidden/>
          </w:rPr>
          <w:instrText xml:space="preserve"> PAGEREF _Toc29904508 \h </w:instrText>
        </w:r>
        <w:r>
          <w:rPr>
            <w:webHidden/>
          </w:rPr>
        </w:r>
        <w:r>
          <w:rPr>
            <w:webHidden/>
          </w:rPr>
          <w:fldChar w:fldCharType="separate"/>
        </w:r>
        <w:r w:rsidR="00AF71A3">
          <w:rPr>
            <w:webHidden/>
          </w:rPr>
          <w:t>29</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509" w:history="1">
        <w:r w:rsidR="000D68E7" w:rsidRPr="00955498">
          <w:rPr>
            <w:rStyle w:val="aa"/>
          </w:rPr>
          <w:t>26.</w:t>
        </w:r>
        <w:r w:rsidR="000D68E7">
          <w:rPr>
            <w:rFonts w:asciiTheme="minorHAnsi" w:eastAsiaTheme="minorEastAsia" w:hAnsiTheme="minorHAnsi" w:cstheme="minorBidi"/>
            <w:bCs w:val="0"/>
            <w:iCs w:val="0"/>
            <w:sz w:val="22"/>
            <w:szCs w:val="22"/>
          </w:rPr>
          <w:tab/>
        </w:r>
        <w:r w:rsidR="000D68E7" w:rsidRPr="00955498">
          <w:rPr>
            <w:rStyle w:val="aa"/>
          </w:rPr>
          <w:t>Метод регулирования тарифов, долгосрочные и иные параметры регулирования деятельности концессионера</w:t>
        </w:r>
        <w:r w:rsidR="000D68E7">
          <w:rPr>
            <w:webHidden/>
          </w:rPr>
          <w:tab/>
        </w:r>
        <w:r>
          <w:rPr>
            <w:webHidden/>
          </w:rPr>
          <w:fldChar w:fldCharType="begin"/>
        </w:r>
        <w:r w:rsidR="000D68E7">
          <w:rPr>
            <w:webHidden/>
          </w:rPr>
          <w:instrText xml:space="preserve"> PAGEREF _Toc29904509 \h </w:instrText>
        </w:r>
        <w:r>
          <w:rPr>
            <w:webHidden/>
          </w:rPr>
        </w:r>
        <w:r>
          <w:rPr>
            <w:webHidden/>
          </w:rPr>
          <w:fldChar w:fldCharType="separate"/>
        </w:r>
        <w:r w:rsidR="00AF71A3">
          <w:rPr>
            <w:webHidden/>
          </w:rPr>
          <w:t>29</w:t>
        </w:r>
        <w:r>
          <w:rPr>
            <w:webHidden/>
          </w:rPr>
          <w:fldChar w:fldCharType="end"/>
        </w:r>
      </w:hyperlink>
    </w:p>
    <w:p w:rsidR="000D68E7" w:rsidRDefault="00F12F50">
      <w:pPr>
        <w:pStyle w:val="14"/>
        <w:rPr>
          <w:rFonts w:asciiTheme="minorHAnsi" w:eastAsiaTheme="minorEastAsia" w:hAnsiTheme="minorHAnsi" w:cstheme="minorBidi"/>
          <w:bCs w:val="0"/>
          <w:iCs w:val="0"/>
          <w:sz w:val="22"/>
          <w:szCs w:val="22"/>
        </w:rPr>
      </w:pPr>
      <w:hyperlink w:anchor="_Toc29904510" w:history="1">
        <w:r w:rsidR="000D68E7" w:rsidRPr="00955498">
          <w:rPr>
            <w:rStyle w:val="aa"/>
          </w:rPr>
          <w:t>27.</w:t>
        </w:r>
        <w:r w:rsidR="000D68E7">
          <w:rPr>
            <w:rFonts w:asciiTheme="minorHAnsi" w:eastAsiaTheme="minorEastAsia" w:hAnsiTheme="minorHAnsi" w:cstheme="minorBidi"/>
            <w:bCs w:val="0"/>
            <w:iCs w:val="0"/>
            <w:sz w:val="22"/>
            <w:szCs w:val="22"/>
          </w:rPr>
          <w:tab/>
        </w:r>
        <w:r w:rsidR="000D68E7" w:rsidRPr="00955498">
          <w:rPr>
            <w:rStyle w:val="aa"/>
          </w:rPr>
          <w:t>Перечень приложений к Конкурсной документации</w:t>
        </w:r>
        <w:r w:rsidR="000D68E7">
          <w:rPr>
            <w:webHidden/>
          </w:rPr>
          <w:tab/>
        </w:r>
        <w:r>
          <w:rPr>
            <w:webHidden/>
          </w:rPr>
          <w:fldChar w:fldCharType="begin"/>
        </w:r>
        <w:r w:rsidR="000D68E7">
          <w:rPr>
            <w:webHidden/>
          </w:rPr>
          <w:instrText xml:space="preserve"> PAGEREF _Toc29904510 \h </w:instrText>
        </w:r>
        <w:r>
          <w:rPr>
            <w:webHidden/>
          </w:rPr>
        </w:r>
        <w:r>
          <w:rPr>
            <w:webHidden/>
          </w:rPr>
          <w:fldChar w:fldCharType="separate"/>
        </w:r>
        <w:r w:rsidR="00AF71A3">
          <w:rPr>
            <w:webHidden/>
          </w:rPr>
          <w:t>30</w:t>
        </w:r>
        <w:r>
          <w:rPr>
            <w:webHidden/>
          </w:rPr>
          <w:fldChar w:fldCharType="end"/>
        </w:r>
      </w:hyperlink>
    </w:p>
    <w:p w:rsidR="001512A6" w:rsidRPr="00B7538C" w:rsidRDefault="00F12F50" w:rsidP="006617FD">
      <w:pPr>
        <w:rPr>
          <w:sz w:val="28"/>
          <w:szCs w:val="28"/>
        </w:rPr>
      </w:pPr>
      <w:r w:rsidRPr="00B7538C">
        <w:rPr>
          <w:b/>
          <w:bCs/>
          <w:sz w:val="28"/>
          <w:szCs w:val="28"/>
        </w:rPr>
        <w:fldChar w:fldCharType="end"/>
      </w:r>
    </w:p>
    <w:p w:rsidR="000571F1" w:rsidRPr="00447AD5" w:rsidRDefault="00010317" w:rsidP="006617FD">
      <w:pPr>
        <w:pStyle w:val="11"/>
        <w:spacing w:before="0" w:after="0"/>
        <w:rPr>
          <w:b w:val="0"/>
          <w:sz w:val="28"/>
          <w:szCs w:val="28"/>
        </w:rPr>
      </w:pPr>
      <w:r w:rsidRPr="00B7538C">
        <w:rPr>
          <w:sz w:val="28"/>
          <w:szCs w:val="28"/>
        </w:rPr>
        <w:br w:type="page"/>
      </w:r>
      <w:bookmarkStart w:id="4" w:name="_Toc29904473"/>
      <w:bookmarkEnd w:id="3"/>
      <w:r w:rsidR="00AB17BD" w:rsidRPr="00447AD5">
        <w:rPr>
          <w:b w:val="0"/>
          <w:sz w:val="28"/>
          <w:szCs w:val="28"/>
        </w:rPr>
        <w:lastRenderedPageBreak/>
        <w:t>Общие положения</w:t>
      </w:r>
      <w:bookmarkEnd w:id="4"/>
    </w:p>
    <w:p w:rsidR="000571F1" w:rsidRPr="00447AD5" w:rsidRDefault="000571F1" w:rsidP="006617FD">
      <w:pPr>
        <w:pStyle w:val="Standard"/>
        <w:autoSpaceDE w:val="0"/>
        <w:ind w:firstLine="708"/>
        <w:jc w:val="center"/>
        <w:rPr>
          <w:rStyle w:val="12"/>
          <w:rFonts w:cs="Times New Roman"/>
          <w:b w:val="0"/>
          <w:color w:val="000000"/>
          <w:sz w:val="28"/>
          <w:szCs w:val="28"/>
        </w:rPr>
      </w:pPr>
    </w:p>
    <w:p w:rsidR="00CB7157" w:rsidRPr="00CB7157" w:rsidRDefault="000571F1" w:rsidP="00CB7157">
      <w:pPr>
        <w:ind w:firstLine="708"/>
        <w:jc w:val="both"/>
        <w:rPr>
          <w:rFonts w:eastAsia="Times New Roman CYR"/>
          <w:bCs/>
          <w:sz w:val="28"/>
          <w:szCs w:val="28"/>
        </w:rPr>
      </w:pPr>
      <w:r w:rsidRPr="00B7538C">
        <w:rPr>
          <w:rFonts w:eastAsia="Times New Roman CYR"/>
          <w:bCs/>
          <w:sz w:val="28"/>
          <w:szCs w:val="28"/>
        </w:rPr>
        <w:t>Настоящая</w:t>
      </w:r>
      <w:r w:rsidR="00CB7157">
        <w:rPr>
          <w:rFonts w:eastAsia="Times New Roman CYR"/>
          <w:bCs/>
          <w:sz w:val="28"/>
          <w:szCs w:val="28"/>
        </w:rPr>
        <w:t xml:space="preserve"> </w:t>
      </w:r>
      <w:r w:rsidR="008A6ADC" w:rsidRPr="00B7538C">
        <w:rPr>
          <w:rFonts w:eastAsia="Times New Roman CYR"/>
          <w:bCs/>
          <w:sz w:val="28"/>
          <w:szCs w:val="28"/>
        </w:rPr>
        <w:t>к</w:t>
      </w:r>
      <w:r w:rsidR="00BC3AD3" w:rsidRPr="00B7538C">
        <w:rPr>
          <w:rFonts w:eastAsia="Times New Roman CYR"/>
          <w:bCs/>
          <w:sz w:val="28"/>
          <w:szCs w:val="28"/>
        </w:rPr>
        <w:t>онкурсная</w:t>
      </w:r>
      <w:r w:rsidR="00CB7157">
        <w:rPr>
          <w:rFonts w:eastAsia="Times New Roman CYR"/>
          <w:bCs/>
          <w:sz w:val="28"/>
          <w:szCs w:val="28"/>
        </w:rPr>
        <w:t xml:space="preserve"> </w:t>
      </w:r>
      <w:r w:rsidRPr="00B7538C">
        <w:rPr>
          <w:rFonts w:eastAsia="Times New Roman CYR"/>
          <w:bCs/>
          <w:sz w:val="28"/>
          <w:szCs w:val="28"/>
        </w:rPr>
        <w:t>документация</w:t>
      </w:r>
      <w:r w:rsidR="00CB7157">
        <w:rPr>
          <w:rFonts w:eastAsia="Times New Roman CYR"/>
          <w:bCs/>
          <w:sz w:val="28"/>
          <w:szCs w:val="28"/>
        </w:rPr>
        <w:t xml:space="preserve"> разработана</w:t>
      </w:r>
      <w:r w:rsidRPr="00B7538C">
        <w:rPr>
          <w:rFonts w:eastAsia="Times New Roman CYR"/>
          <w:bCs/>
          <w:sz w:val="28"/>
          <w:szCs w:val="28"/>
        </w:rPr>
        <w:t xml:space="preserve"> </w:t>
      </w:r>
      <w:r w:rsidRPr="00B7538C">
        <w:rPr>
          <w:rFonts w:eastAsia="Times New Roman CYR"/>
          <w:bCs/>
          <w:color w:val="000000"/>
          <w:sz w:val="28"/>
          <w:szCs w:val="28"/>
        </w:rPr>
        <w:t xml:space="preserve">в соответствии с </w:t>
      </w:r>
      <w:r w:rsidR="00CB7157" w:rsidRPr="00CB7157">
        <w:rPr>
          <w:rFonts w:eastAsia="Times New Roman CYR"/>
          <w:bCs/>
          <w:sz w:val="28"/>
          <w:szCs w:val="28"/>
        </w:rPr>
        <w:t xml:space="preserve">Федеральным </w:t>
      </w:r>
      <w:hyperlink r:id="rId13" w:history="1">
        <w:r w:rsidR="00CB7157" w:rsidRPr="00CB7157">
          <w:rPr>
            <w:rFonts w:eastAsia="Times New Roman CYR"/>
            <w:bCs/>
            <w:sz w:val="28"/>
            <w:szCs w:val="28"/>
          </w:rPr>
          <w:t>законом</w:t>
        </w:r>
      </w:hyperlink>
      <w:r w:rsidR="00977061">
        <w:rPr>
          <w:rFonts w:eastAsia="Times New Roman CYR"/>
          <w:bCs/>
          <w:sz w:val="28"/>
          <w:szCs w:val="28"/>
        </w:rPr>
        <w:t xml:space="preserve"> от 21 июля 2005 года</w:t>
      </w:r>
      <w:r w:rsidR="00CB7157" w:rsidRPr="00CB7157">
        <w:rPr>
          <w:rFonts w:eastAsia="Times New Roman CYR"/>
          <w:bCs/>
          <w:sz w:val="28"/>
          <w:szCs w:val="28"/>
        </w:rPr>
        <w:t xml:space="preserve"> № 115-ФЗ «О концессионных соглашениях»</w:t>
      </w:r>
      <w:r w:rsidR="00EA52ED">
        <w:rPr>
          <w:rFonts w:eastAsia="Times New Roman CYR"/>
          <w:bCs/>
          <w:sz w:val="28"/>
          <w:szCs w:val="28"/>
        </w:rPr>
        <w:t>.</w:t>
      </w:r>
    </w:p>
    <w:p w:rsidR="00900BD1" w:rsidRPr="00B7538C" w:rsidRDefault="00900BD1" w:rsidP="00CB7157">
      <w:pPr>
        <w:jc w:val="both"/>
        <w:rPr>
          <w:rFonts w:eastAsia="Times New Roman CYR"/>
          <w:bCs/>
          <w:sz w:val="28"/>
          <w:szCs w:val="28"/>
        </w:rPr>
      </w:pPr>
    </w:p>
    <w:p w:rsidR="00775F86" w:rsidRPr="00447AD5" w:rsidRDefault="00775F86" w:rsidP="006617FD">
      <w:pPr>
        <w:pStyle w:val="11"/>
        <w:numPr>
          <w:ilvl w:val="0"/>
          <w:numId w:val="6"/>
        </w:numPr>
        <w:spacing w:before="0" w:after="0"/>
        <w:rPr>
          <w:b w:val="0"/>
          <w:sz w:val="28"/>
          <w:szCs w:val="28"/>
        </w:rPr>
      </w:pPr>
      <w:bookmarkStart w:id="5" w:name="_Toc29904474"/>
      <w:r w:rsidRPr="00447AD5">
        <w:rPr>
          <w:b w:val="0"/>
          <w:sz w:val="28"/>
          <w:szCs w:val="28"/>
        </w:rPr>
        <w:t xml:space="preserve">Условия </w:t>
      </w:r>
      <w:r w:rsidR="00C31CA9" w:rsidRPr="00447AD5">
        <w:rPr>
          <w:b w:val="0"/>
          <w:sz w:val="28"/>
          <w:szCs w:val="28"/>
        </w:rPr>
        <w:t>Конкурса</w:t>
      </w:r>
      <w:bookmarkEnd w:id="5"/>
    </w:p>
    <w:p w:rsidR="00977061" w:rsidRPr="00977061" w:rsidRDefault="00977061" w:rsidP="00977061"/>
    <w:p w:rsidR="000001C1" w:rsidRPr="00F57E85" w:rsidRDefault="000001C1" w:rsidP="00F57E85">
      <w:pPr>
        <w:widowControl w:val="0"/>
        <w:numPr>
          <w:ilvl w:val="1"/>
          <w:numId w:val="6"/>
        </w:numPr>
        <w:tabs>
          <w:tab w:val="clear" w:pos="1567"/>
          <w:tab w:val="num" w:pos="1418"/>
        </w:tabs>
        <w:ind w:left="0" w:firstLine="709"/>
        <w:jc w:val="both"/>
        <w:rPr>
          <w:color w:val="000000"/>
          <w:sz w:val="28"/>
          <w:szCs w:val="28"/>
        </w:rPr>
      </w:pPr>
      <w:r w:rsidRPr="00F57E85">
        <w:rPr>
          <w:sz w:val="28"/>
          <w:szCs w:val="28"/>
        </w:rPr>
        <w:t>Настоящая Конкур</w:t>
      </w:r>
      <w:r w:rsidR="00D12C29" w:rsidRPr="00F57E85">
        <w:rPr>
          <w:sz w:val="28"/>
          <w:szCs w:val="28"/>
        </w:rPr>
        <w:t xml:space="preserve">сная документация </w:t>
      </w:r>
      <w:r w:rsidR="00EA52ED" w:rsidRPr="00F57E85">
        <w:rPr>
          <w:sz w:val="28"/>
          <w:szCs w:val="28"/>
        </w:rPr>
        <w:t>определяет</w:t>
      </w:r>
      <w:r w:rsidR="00D12C29" w:rsidRPr="00F57E85">
        <w:rPr>
          <w:sz w:val="28"/>
          <w:szCs w:val="28"/>
        </w:rPr>
        <w:t xml:space="preserve"> </w:t>
      </w:r>
      <w:r w:rsidRPr="00F57E85">
        <w:rPr>
          <w:sz w:val="28"/>
          <w:szCs w:val="28"/>
        </w:rPr>
        <w:t xml:space="preserve">условия проведения конкурса на право заключения концессионного соглашения в отношении </w:t>
      </w:r>
      <w:r w:rsidR="00F57E85" w:rsidRPr="00F57E85">
        <w:rPr>
          <w:sz w:val="28"/>
          <w:szCs w:val="28"/>
        </w:rPr>
        <w:t xml:space="preserve">объектов </w:t>
      </w:r>
      <w:r w:rsidR="00A92DDF">
        <w:rPr>
          <w:sz w:val="28"/>
          <w:szCs w:val="28"/>
        </w:rPr>
        <w:t xml:space="preserve">теплоснабжения, </w:t>
      </w:r>
      <w:r w:rsidR="00591EB0" w:rsidRPr="00591EB0">
        <w:rPr>
          <w:sz w:val="28"/>
          <w:szCs w:val="28"/>
        </w:rPr>
        <w:t xml:space="preserve">расположенных на территории Тырминского сельского поселения Верхнебуреинского муниципального района </w:t>
      </w:r>
      <w:r w:rsidRPr="00F57E85">
        <w:rPr>
          <w:color w:val="000000"/>
          <w:sz w:val="28"/>
          <w:szCs w:val="28"/>
        </w:rPr>
        <w:t>(далее – объект концессионного соглашения</w:t>
      </w:r>
      <w:r w:rsidR="00C36A37" w:rsidRPr="00F57E85">
        <w:rPr>
          <w:color w:val="000000"/>
          <w:sz w:val="28"/>
          <w:szCs w:val="28"/>
        </w:rPr>
        <w:t>, Объект Соглашения</w:t>
      </w:r>
      <w:r w:rsidRPr="00F57E85">
        <w:rPr>
          <w:color w:val="000000"/>
          <w:sz w:val="28"/>
          <w:szCs w:val="28"/>
        </w:rPr>
        <w:t>).</w:t>
      </w:r>
      <w:r w:rsidR="00F02DB5" w:rsidRPr="00F57E85">
        <w:rPr>
          <w:color w:val="000000"/>
          <w:sz w:val="28"/>
          <w:szCs w:val="28"/>
        </w:rPr>
        <w:t xml:space="preserve"> </w:t>
      </w:r>
    </w:p>
    <w:p w:rsidR="000001C1" w:rsidRPr="00B7538C" w:rsidRDefault="000001C1" w:rsidP="003471AC">
      <w:pPr>
        <w:widowControl w:val="0"/>
        <w:numPr>
          <w:ilvl w:val="1"/>
          <w:numId w:val="6"/>
        </w:numPr>
        <w:tabs>
          <w:tab w:val="clear" w:pos="1567"/>
          <w:tab w:val="num" w:pos="1418"/>
        </w:tabs>
        <w:ind w:left="0" w:firstLine="709"/>
        <w:jc w:val="both"/>
        <w:rPr>
          <w:color w:val="000000"/>
          <w:sz w:val="28"/>
          <w:szCs w:val="28"/>
        </w:rPr>
      </w:pPr>
      <w:proofErr w:type="spellStart"/>
      <w:r w:rsidRPr="00B7538C">
        <w:rPr>
          <w:color w:val="000000"/>
          <w:sz w:val="28"/>
          <w:szCs w:val="28"/>
        </w:rPr>
        <w:t>Концедентом</w:t>
      </w:r>
      <w:proofErr w:type="spellEnd"/>
      <w:r w:rsidRPr="00B7538C">
        <w:rPr>
          <w:color w:val="000000"/>
          <w:sz w:val="28"/>
          <w:szCs w:val="28"/>
        </w:rPr>
        <w:t xml:space="preserve"> является</w:t>
      </w:r>
      <w:r w:rsidR="00567107" w:rsidRPr="00B7538C">
        <w:rPr>
          <w:color w:val="000000"/>
          <w:sz w:val="28"/>
          <w:szCs w:val="28"/>
        </w:rPr>
        <w:t xml:space="preserve"> </w:t>
      </w:r>
      <w:r w:rsidR="008B0624">
        <w:rPr>
          <w:color w:val="000000"/>
          <w:sz w:val="28"/>
          <w:szCs w:val="28"/>
        </w:rPr>
        <w:t xml:space="preserve"> </w:t>
      </w:r>
      <w:r w:rsidR="00977061">
        <w:rPr>
          <w:color w:val="000000"/>
          <w:sz w:val="28"/>
          <w:szCs w:val="28"/>
        </w:rPr>
        <w:t xml:space="preserve"> </w:t>
      </w:r>
      <w:r w:rsidR="00591EB0">
        <w:rPr>
          <w:sz w:val="28"/>
          <w:szCs w:val="28"/>
        </w:rPr>
        <w:t>Верхнебуреинск</w:t>
      </w:r>
      <w:r w:rsidR="00F57E85" w:rsidRPr="00F57E85">
        <w:rPr>
          <w:sz w:val="28"/>
          <w:szCs w:val="28"/>
        </w:rPr>
        <w:t>ий муниципальный район</w:t>
      </w:r>
      <w:r w:rsidR="008B0624">
        <w:rPr>
          <w:sz w:val="28"/>
          <w:szCs w:val="28"/>
        </w:rPr>
        <w:t xml:space="preserve"> Хабаровского края</w:t>
      </w:r>
      <w:r w:rsidR="00EA58B9" w:rsidRPr="00EA58B9">
        <w:rPr>
          <w:color w:val="000000"/>
          <w:sz w:val="28"/>
          <w:szCs w:val="28"/>
        </w:rPr>
        <w:t xml:space="preserve">, от имени которого выступает Администрация </w:t>
      </w:r>
      <w:r w:rsidR="008B0624">
        <w:rPr>
          <w:color w:val="000000"/>
          <w:sz w:val="28"/>
          <w:szCs w:val="28"/>
        </w:rPr>
        <w:t xml:space="preserve"> </w:t>
      </w:r>
      <w:r w:rsidR="00EA58B9" w:rsidRPr="00EA58B9">
        <w:rPr>
          <w:color w:val="000000"/>
          <w:sz w:val="28"/>
          <w:szCs w:val="28"/>
        </w:rPr>
        <w:t xml:space="preserve"> </w:t>
      </w:r>
      <w:r w:rsidR="00591EB0">
        <w:rPr>
          <w:sz w:val="28"/>
          <w:szCs w:val="28"/>
        </w:rPr>
        <w:t>Верхнебуреинск</w:t>
      </w:r>
      <w:r w:rsidR="008B0624">
        <w:rPr>
          <w:sz w:val="28"/>
          <w:szCs w:val="28"/>
        </w:rPr>
        <w:t>ого</w:t>
      </w:r>
      <w:r w:rsidR="00F57E85" w:rsidRPr="00F57E85">
        <w:rPr>
          <w:sz w:val="28"/>
          <w:szCs w:val="28"/>
        </w:rPr>
        <w:t xml:space="preserve"> муниципальн</w:t>
      </w:r>
      <w:r w:rsidR="008B0624">
        <w:rPr>
          <w:sz w:val="28"/>
          <w:szCs w:val="28"/>
        </w:rPr>
        <w:t>ого</w:t>
      </w:r>
      <w:r w:rsidR="00F57E85" w:rsidRPr="00F57E85">
        <w:rPr>
          <w:sz w:val="28"/>
          <w:szCs w:val="28"/>
        </w:rPr>
        <w:t xml:space="preserve"> район</w:t>
      </w:r>
      <w:r w:rsidR="008B0624">
        <w:rPr>
          <w:sz w:val="28"/>
          <w:szCs w:val="28"/>
        </w:rPr>
        <w:t>а Хабаровского края</w:t>
      </w:r>
      <w:r w:rsidR="00567107" w:rsidRPr="00B7538C">
        <w:rPr>
          <w:color w:val="000000"/>
          <w:sz w:val="28"/>
          <w:szCs w:val="28"/>
        </w:rPr>
        <w:t>.</w:t>
      </w:r>
    </w:p>
    <w:p w:rsidR="00221AB7" w:rsidRDefault="009462C3" w:rsidP="00AB529D">
      <w:pPr>
        <w:widowControl w:val="0"/>
        <w:numPr>
          <w:ilvl w:val="1"/>
          <w:numId w:val="6"/>
        </w:numPr>
        <w:tabs>
          <w:tab w:val="clear" w:pos="1567"/>
          <w:tab w:val="num" w:pos="1418"/>
        </w:tabs>
        <w:ind w:left="0" w:firstLine="709"/>
        <w:jc w:val="both"/>
        <w:rPr>
          <w:color w:val="000000"/>
          <w:sz w:val="28"/>
          <w:szCs w:val="28"/>
        </w:rPr>
      </w:pPr>
      <w:r w:rsidRPr="00B7538C">
        <w:rPr>
          <w:color w:val="000000"/>
          <w:sz w:val="28"/>
          <w:szCs w:val="28"/>
        </w:rPr>
        <w:t>Объект</w:t>
      </w:r>
      <w:r w:rsidR="00CF60B9">
        <w:rPr>
          <w:color w:val="000000"/>
          <w:sz w:val="28"/>
          <w:szCs w:val="28"/>
        </w:rPr>
        <w:t>ом</w:t>
      </w:r>
      <w:r w:rsidR="00F802C9">
        <w:rPr>
          <w:color w:val="000000"/>
          <w:sz w:val="28"/>
          <w:szCs w:val="28"/>
        </w:rPr>
        <w:t xml:space="preserve"> </w:t>
      </w:r>
      <w:r w:rsidRPr="00B7538C">
        <w:rPr>
          <w:color w:val="000000"/>
          <w:sz w:val="28"/>
          <w:szCs w:val="28"/>
        </w:rPr>
        <w:t>концессионного согл</w:t>
      </w:r>
      <w:r w:rsidR="00EA58B9">
        <w:rPr>
          <w:color w:val="000000"/>
          <w:sz w:val="28"/>
          <w:szCs w:val="28"/>
        </w:rPr>
        <w:t>ашения</w:t>
      </w:r>
      <w:r w:rsidR="00591EB0">
        <w:rPr>
          <w:color w:val="000000"/>
          <w:sz w:val="28"/>
          <w:szCs w:val="28"/>
        </w:rPr>
        <w:t xml:space="preserve"> </w:t>
      </w:r>
      <w:r w:rsidR="00F802C9">
        <w:rPr>
          <w:color w:val="000000"/>
          <w:sz w:val="28"/>
          <w:szCs w:val="28"/>
        </w:rPr>
        <w:t xml:space="preserve">являются объекты теплоснабжения, которые </w:t>
      </w:r>
      <w:r w:rsidR="00591EB0" w:rsidRPr="00591EB0">
        <w:rPr>
          <w:sz w:val="28"/>
          <w:szCs w:val="28"/>
        </w:rPr>
        <w:t>расположен</w:t>
      </w:r>
      <w:r w:rsidR="00591EB0">
        <w:rPr>
          <w:sz w:val="28"/>
          <w:szCs w:val="28"/>
        </w:rPr>
        <w:t>ы</w:t>
      </w:r>
      <w:r w:rsidR="00591EB0" w:rsidRPr="00591EB0">
        <w:rPr>
          <w:sz w:val="28"/>
          <w:szCs w:val="28"/>
        </w:rPr>
        <w:t xml:space="preserve"> на территории Тырминского сельского поселения Верхнебуреинского муниципального района</w:t>
      </w:r>
      <w:r w:rsidR="008B0624">
        <w:rPr>
          <w:sz w:val="28"/>
          <w:szCs w:val="28"/>
        </w:rPr>
        <w:t xml:space="preserve"> Хабаровского края</w:t>
      </w:r>
      <w:r w:rsidR="00591EB0">
        <w:rPr>
          <w:color w:val="000000"/>
          <w:sz w:val="28"/>
          <w:szCs w:val="28"/>
        </w:rPr>
        <w:t xml:space="preserve"> и </w:t>
      </w:r>
      <w:r w:rsidR="00F802C9">
        <w:rPr>
          <w:color w:val="000000"/>
          <w:sz w:val="28"/>
          <w:szCs w:val="28"/>
        </w:rPr>
        <w:t>предоставляю</w:t>
      </w:r>
      <w:r w:rsidR="00EA58B9">
        <w:rPr>
          <w:color w:val="000000"/>
          <w:sz w:val="28"/>
          <w:szCs w:val="28"/>
        </w:rPr>
        <w:t xml:space="preserve">тся </w:t>
      </w:r>
      <w:r w:rsidRPr="00B7538C">
        <w:rPr>
          <w:color w:val="000000"/>
          <w:sz w:val="28"/>
          <w:szCs w:val="28"/>
        </w:rPr>
        <w:t>в целях</w:t>
      </w:r>
      <w:r w:rsidR="002405DE" w:rsidRPr="002405DE">
        <w:rPr>
          <w:color w:val="000000"/>
          <w:sz w:val="28"/>
          <w:szCs w:val="28"/>
        </w:rPr>
        <w:t xml:space="preserve"> </w:t>
      </w:r>
      <w:r w:rsidR="002405DE">
        <w:rPr>
          <w:color w:val="000000"/>
          <w:sz w:val="28"/>
          <w:szCs w:val="28"/>
        </w:rPr>
        <w:t>осуществления теплоснабжения</w:t>
      </w:r>
      <w:bookmarkStart w:id="6" w:name="_GoBack"/>
      <w:bookmarkEnd w:id="6"/>
      <w:r w:rsidR="002405DE">
        <w:rPr>
          <w:color w:val="000000"/>
          <w:sz w:val="28"/>
          <w:szCs w:val="28"/>
        </w:rPr>
        <w:t>.</w:t>
      </w:r>
    </w:p>
    <w:p w:rsidR="009A0063" w:rsidRPr="009A0063" w:rsidRDefault="009A0063" w:rsidP="009A0063">
      <w:pPr>
        <w:widowControl w:val="0"/>
        <w:numPr>
          <w:ilvl w:val="1"/>
          <w:numId w:val="6"/>
        </w:numPr>
        <w:ind w:left="0" w:firstLine="709"/>
        <w:jc w:val="both"/>
        <w:rPr>
          <w:color w:val="000000"/>
          <w:sz w:val="28"/>
          <w:szCs w:val="28"/>
        </w:rPr>
      </w:pPr>
      <w:r w:rsidRPr="009A0063">
        <w:rPr>
          <w:color w:val="000000"/>
          <w:sz w:val="28"/>
          <w:szCs w:val="28"/>
        </w:rPr>
        <w:t>Концессионер принимает на себя обязательства реконструировать Объект Соглашения в объеме и сроки, предусмотренные концессионным соглашением.</w:t>
      </w:r>
    </w:p>
    <w:p w:rsidR="009A0063" w:rsidRPr="00447AD5" w:rsidRDefault="009A0063" w:rsidP="009A0063">
      <w:pPr>
        <w:widowControl w:val="0"/>
        <w:numPr>
          <w:ilvl w:val="1"/>
          <w:numId w:val="6"/>
        </w:numPr>
        <w:ind w:left="0" w:firstLine="709"/>
        <w:jc w:val="both"/>
        <w:rPr>
          <w:color w:val="000000"/>
          <w:sz w:val="28"/>
          <w:szCs w:val="28"/>
        </w:rPr>
      </w:pPr>
      <w:r w:rsidRPr="009A0063">
        <w:rPr>
          <w:color w:val="000000"/>
          <w:sz w:val="28"/>
          <w:szCs w:val="28"/>
        </w:rPr>
        <w:t xml:space="preserve">Концессионное соглашение вступает в силу с момента его подписания и действует </w:t>
      </w:r>
      <w:r w:rsidR="00591EB0" w:rsidRPr="00447AD5">
        <w:rPr>
          <w:bCs/>
          <w:color w:val="000000"/>
          <w:sz w:val="28"/>
          <w:szCs w:val="28"/>
        </w:rPr>
        <w:t>по</w:t>
      </w:r>
      <w:r w:rsidR="00591EB0" w:rsidRPr="00447AD5">
        <w:rPr>
          <w:bCs/>
        </w:rPr>
        <w:t xml:space="preserve"> </w:t>
      </w:r>
      <w:r w:rsidR="00591EB0" w:rsidRPr="00447AD5">
        <w:rPr>
          <w:bCs/>
          <w:color w:val="000000"/>
          <w:sz w:val="28"/>
          <w:szCs w:val="28"/>
        </w:rPr>
        <w:t>01 июля 2042 года.</w:t>
      </w:r>
    </w:p>
    <w:p w:rsidR="000C443A" w:rsidRDefault="009A0063" w:rsidP="000C443A">
      <w:pPr>
        <w:widowControl w:val="0"/>
        <w:numPr>
          <w:ilvl w:val="1"/>
          <w:numId w:val="6"/>
        </w:numPr>
        <w:ind w:left="0" w:firstLine="709"/>
        <w:jc w:val="both"/>
        <w:rPr>
          <w:sz w:val="28"/>
          <w:szCs w:val="28"/>
        </w:rPr>
      </w:pPr>
      <w:r w:rsidRPr="009A0063">
        <w:rPr>
          <w:color w:val="000000"/>
          <w:sz w:val="28"/>
          <w:szCs w:val="28"/>
        </w:rPr>
        <w:t xml:space="preserve">Все сведения о составе и описании Объекта Соглашения, в том числе </w:t>
      </w:r>
      <w:r w:rsidRPr="009B020E">
        <w:rPr>
          <w:color w:val="000000"/>
          <w:sz w:val="28"/>
          <w:szCs w:val="28"/>
        </w:rPr>
        <w:t xml:space="preserve">сведения о технико-экономических показателях, техническом состоянии, передаваемого Объекта Соглашения приведены в </w:t>
      </w:r>
      <w:r w:rsidR="008B0624" w:rsidRPr="009B020E">
        <w:rPr>
          <w:color w:val="000000"/>
          <w:sz w:val="28"/>
          <w:szCs w:val="28"/>
        </w:rPr>
        <w:t xml:space="preserve">приложении </w:t>
      </w:r>
      <w:r w:rsidR="008B0624" w:rsidRPr="009B020E">
        <w:rPr>
          <w:sz w:val="28"/>
          <w:szCs w:val="28"/>
        </w:rPr>
        <w:t>1</w:t>
      </w:r>
      <w:r w:rsidRPr="009B020E">
        <w:rPr>
          <w:sz w:val="28"/>
          <w:szCs w:val="28"/>
        </w:rPr>
        <w:t xml:space="preserve"> к </w:t>
      </w:r>
      <w:r w:rsidR="00F47EC3" w:rsidRPr="009B020E">
        <w:rPr>
          <w:sz w:val="28"/>
          <w:szCs w:val="28"/>
        </w:rPr>
        <w:t>настоящей Конкурсной документации</w:t>
      </w:r>
      <w:r w:rsidRPr="009B020E">
        <w:rPr>
          <w:sz w:val="28"/>
          <w:szCs w:val="28"/>
        </w:rPr>
        <w:t>.</w:t>
      </w:r>
    </w:p>
    <w:p w:rsidR="00221AB7" w:rsidRPr="00604731" w:rsidRDefault="009A0063" w:rsidP="002405DE">
      <w:pPr>
        <w:widowControl w:val="0"/>
        <w:numPr>
          <w:ilvl w:val="1"/>
          <w:numId w:val="6"/>
        </w:numPr>
        <w:ind w:left="0" w:firstLine="709"/>
        <w:jc w:val="both"/>
        <w:rPr>
          <w:sz w:val="28"/>
          <w:szCs w:val="28"/>
        </w:rPr>
      </w:pPr>
      <w:proofErr w:type="spellStart"/>
      <w:proofErr w:type="gramStart"/>
      <w:r w:rsidRPr="000C443A">
        <w:rPr>
          <w:sz w:val="28"/>
          <w:szCs w:val="28"/>
        </w:rPr>
        <w:t>Концедент</w:t>
      </w:r>
      <w:proofErr w:type="spellEnd"/>
      <w:r w:rsidRPr="000C443A">
        <w:rPr>
          <w:sz w:val="28"/>
          <w:szCs w:val="28"/>
        </w:rPr>
        <w:t xml:space="preserve"> принимает на себя обязательства зак</w:t>
      </w:r>
      <w:r w:rsidR="00A73591" w:rsidRPr="000C443A">
        <w:rPr>
          <w:sz w:val="28"/>
          <w:szCs w:val="28"/>
        </w:rPr>
        <w:t>лючить с Концессионером</w:t>
      </w:r>
      <w:r w:rsidR="000D68E7" w:rsidRPr="000C443A">
        <w:rPr>
          <w:sz w:val="28"/>
          <w:szCs w:val="28"/>
        </w:rPr>
        <w:t xml:space="preserve"> </w:t>
      </w:r>
      <w:r w:rsidR="00A73591" w:rsidRPr="000C443A">
        <w:rPr>
          <w:sz w:val="28"/>
          <w:szCs w:val="28"/>
        </w:rPr>
        <w:t>договор</w:t>
      </w:r>
      <w:r w:rsidR="000F17CD" w:rsidRPr="000C443A">
        <w:rPr>
          <w:sz w:val="28"/>
          <w:szCs w:val="28"/>
        </w:rPr>
        <w:t>ы</w:t>
      </w:r>
      <w:r w:rsidRPr="000C443A">
        <w:rPr>
          <w:sz w:val="28"/>
          <w:szCs w:val="28"/>
        </w:rPr>
        <w:t xml:space="preserve"> </w:t>
      </w:r>
      <w:r w:rsidR="00221AB7" w:rsidRPr="000C443A">
        <w:rPr>
          <w:sz w:val="28"/>
          <w:szCs w:val="28"/>
        </w:rPr>
        <w:t xml:space="preserve">аренды земельных участков, в отношении которых осуществлен государственный кадастровый учет, и на которых располагается Объект Соглашения и/или которые необходимы для осуществления Концессионером деятельности, предусмотренной </w:t>
      </w:r>
      <w:r w:rsidR="000C443A">
        <w:rPr>
          <w:sz w:val="28"/>
          <w:szCs w:val="28"/>
        </w:rPr>
        <w:t>концессионным с</w:t>
      </w:r>
      <w:r w:rsidR="00221AB7" w:rsidRPr="000C443A">
        <w:rPr>
          <w:sz w:val="28"/>
          <w:szCs w:val="28"/>
        </w:rPr>
        <w:t xml:space="preserve">оглашением, </w:t>
      </w:r>
      <w:r w:rsidR="002405DE">
        <w:rPr>
          <w:sz w:val="28"/>
          <w:szCs w:val="28"/>
        </w:rPr>
        <w:t>не позднее чем</w:t>
      </w:r>
      <w:r w:rsidR="002405DE" w:rsidRPr="00604731">
        <w:rPr>
          <w:sz w:val="28"/>
          <w:szCs w:val="28"/>
        </w:rPr>
        <w:t xml:space="preserve"> через 60 </w:t>
      </w:r>
      <w:r w:rsidR="00581648">
        <w:rPr>
          <w:sz w:val="28"/>
          <w:szCs w:val="28"/>
        </w:rPr>
        <w:t>рабочих</w:t>
      </w:r>
      <w:r w:rsidR="002405DE" w:rsidRPr="00604731">
        <w:rPr>
          <w:sz w:val="28"/>
          <w:szCs w:val="28"/>
        </w:rPr>
        <w:t xml:space="preserve"> дней </w:t>
      </w:r>
      <w:r w:rsidR="00604731" w:rsidRPr="00604731">
        <w:rPr>
          <w:sz w:val="28"/>
          <w:szCs w:val="28"/>
        </w:rPr>
        <w:t>со дня подписания концессионного с</w:t>
      </w:r>
      <w:r w:rsidR="00221AB7" w:rsidRPr="00604731">
        <w:rPr>
          <w:sz w:val="28"/>
          <w:szCs w:val="28"/>
        </w:rPr>
        <w:t>оглашения.</w:t>
      </w:r>
      <w:proofErr w:type="gramEnd"/>
    </w:p>
    <w:p w:rsidR="00581648" w:rsidRPr="00581648" w:rsidRDefault="00581648" w:rsidP="00507711">
      <w:pPr>
        <w:shd w:val="clear" w:color="auto" w:fill="FFFFFF"/>
        <w:spacing w:after="120"/>
        <w:ind w:firstLine="708"/>
        <w:jc w:val="both"/>
        <w:rPr>
          <w:rFonts w:eastAsia="Calibri"/>
          <w:sz w:val="28"/>
          <w:szCs w:val="28"/>
        </w:rPr>
      </w:pPr>
      <w:r w:rsidRPr="00581648">
        <w:rPr>
          <w:sz w:val="28"/>
          <w:szCs w:val="28"/>
        </w:rPr>
        <w:t>Размер арендной платы земельного участка рассчитывается в</w:t>
      </w:r>
      <w:r w:rsidRPr="00581648">
        <w:rPr>
          <w:rFonts w:eastAsia="Calibri"/>
          <w:sz w:val="28"/>
          <w:szCs w:val="28"/>
        </w:rPr>
        <w:t xml:space="preserve"> соответствии с </w:t>
      </w:r>
      <w:r w:rsidRPr="00581648">
        <w:rPr>
          <w:bCs/>
          <w:sz w:val="28"/>
          <w:szCs w:val="28"/>
        </w:rPr>
        <w:t>Решением С</w:t>
      </w:r>
      <w:r w:rsidR="008B0624">
        <w:rPr>
          <w:bCs/>
          <w:sz w:val="28"/>
          <w:szCs w:val="28"/>
        </w:rPr>
        <w:t>обрания</w:t>
      </w:r>
      <w:r w:rsidRPr="00581648">
        <w:rPr>
          <w:bCs/>
          <w:sz w:val="28"/>
          <w:szCs w:val="28"/>
        </w:rPr>
        <w:t xml:space="preserve"> депутатов Верхнебуреинского муниципального района Хабаровского края о</w:t>
      </w:r>
      <w:r w:rsidRPr="00581648">
        <w:rPr>
          <w:sz w:val="28"/>
          <w:szCs w:val="28"/>
        </w:rPr>
        <w:t>т 27.11.2017 № 145 «О порядке определения арендной платы за земельные участки, находящиеся в собственности Верхнебуреинского муниципального района Хабаровского края, предоставляемые в аренду без проведения торгов»</w:t>
      </w:r>
      <w:r w:rsidRPr="00581648">
        <w:rPr>
          <w:rFonts w:eastAsia="Calibri"/>
          <w:sz w:val="28"/>
          <w:szCs w:val="28"/>
        </w:rPr>
        <w:t xml:space="preserve">, и будет производиться по формуле: </w:t>
      </w:r>
    </w:p>
    <w:p w:rsidR="00581648" w:rsidRPr="00581648" w:rsidRDefault="00581648" w:rsidP="00581648">
      <w:pPr>
        <w:autoSpaceDE w:val="0"/>
        <w:adjustRightInd w:val="0"/>
        <w:jc w:val="center"/>
        <w:rPr>
          <w:sz w:val="28"/>
          <w:szCs w:val="28"/>
        </w:rPr>
      </w:pPr>
      <w:r w:rsidRPr="00581648">
        <w:rPr>
          <w:sz w:val="28"/>
          <w:szCs w:val="28"/>
        </w:rPr>
        <w:lastRenderedPageBreak/>
        <w:t>А = К</w:t>
      </w:r>
      <w:r w:rsidRPr="00581648">
        <w:rPr>
          <w:sz w:val="28"/>
          <w:szCs w:val="28"/>
          <w:vertAlign w:val="subscript"/>
        </w:rPr>
        <w:t>с</w:t>
      </w:r>
      <w:r w:rsidRPr="00581648">
        <w:rPr>
          <w:sz w:val="28"/>
          <w:szCs w:val="28"/>
        </w:rPr>
        <w:t xml:space="preserve"> </w:t>
      </w:r>
      <w:proofErr w:type="spellStart"/>
      <w:r w:rsidRPr="00581648">
        <w:rPr>
          <w:sz w:val="28"/>
          <w:szCs w:val="28"/>
        </w:rPr>
        <w:t>x</w:t>
      </w:r>
      <w:proofErr w:type="spellEnd"/>
      <w:r w:rsidRPr="00581648">
        <w:rPr>
          <w:sz w:val="28"/>
          <w:szCs w:val="28"/>
        </w:rPr>
        <w:t xml:space="preserve"> </w:t>
      </w:r>
      <w:proofErr w:type="spellStart"/>
      <w:r w:rsidRPr="00581648">
        <w:rPr>
          <w:sz w:val="28"/>
          <w:szCs w:val="28"/>
        </w:rPr>
        <w:t>К</w:t>
      </w:r>
      <w:r w:rsidRPr="00581648">
        <w:rPr>
          <w:sz w:val="28"/>
          <w:szCs w:val="28"/>
          <w:vertAlign w:val="subscript"/>
        </w:rPr>
        <w:t>вз</w:t>
      </w:r>
      <w:proofErr w:type="spellEnd"/>
      <w:r w:rsidRPr="00581648">
        <w:rPr>
          <w:sz w:val="28"/>
          <w:szCs w:val="28"/>
        </w:rPr>
        <w:t>,</w:t>
      </w:r>
    </w:p>
    <w:p w:rsidR="00581648" w:rsidRPr="00581648" w:rsidRDefault="00581648" w:rsidP="00581648">
      <w:pPr>
        <w:autoSpaceDE w:val="0"/>
        <w:adjustRightInd w:val="0"/>
        <w:jc w:val="both"/>
        <w:rPr>
          <w:sz w:val="28"/>
          <w:szCs w:val="28"/>
        </w:rPr>
      </w:pPr>
      <w:r w:rsidRPr="00581648">
        <w:rPr>
          <w:sz w:val="28"/>
          <w:szCs w:val="28"/>
        </w:rPr>
        <w:t>где:</w:t>
      </w:r>
    </w:p>
    <w:p w:rsidR="00581648" w:rsidRPr="00581648" w:rsidRDefault="00581648" w:rsidP="00581648">
      <w:pPr>
        <w:autoSpaceDE w:val="0"/>
        <w:adjustRightInd w:val="0"/>
        <w:jc w:val="both"/>
        <w:rPr>
          <w:sz w:val="28"/>
          <w:szCs w:val="28"/>
        </w:rPr>
      </w:pPr>
      <w:r w:rsidRPr="00581648">
        <w:rPr>
          <w:sz w:val="28"/>
          <w:szCs w:val="28"/>
        </w:rPr>
        <w:t>А - размер арендной платы в рублях, рассчитываемый за 12 месяцев, подлежащий уплате в районный бюджет;</w:t>
      </w:r>
    </w:p>
    <w:p w:rsidR="00581648" w:rsidRPr="00581648" w:rsidRDefault="00581648" w:rsidP="00581648">
      <w:pPr>
        <w:autoSpaceDE w:val="0"/>
        <w:adjustRightInd w:val="0"/>
        <w:jc w:val="both"/>
        <w:rPr>
          <w:sz w:val="28"/>
          <w:szCs w:val="28"/>
        </w:rPr>
      </w:pPr>
      <w:r w:rsidRPr="00581648">
        <w:rPr>
          <w:sz w:val="28"/>
          <w:szCs w:val="28"/>
        </w:rPr>
        <w:t>К</w:t>
      </w:r>
      <w:r w:rsidRPr="00581648">
        <w:rPr>
          <w:sz w:val="28"/>
          <w:szCs w:val="28"/>
          <w:vertAlign w:val="subscript"/>
        </w:rPr>
        <w:t>с</w:t>
      </w:r>
      <w:r w:rsidRPr="00581648">
        <w:rPr>
          <w:sz w:val="28"/>
          <w:szCs w:val="28"/>
        </w:rPr>
        <w:t xml:space="preserve"> - кадастровая стоимость земельного участка. Значение кадастровой стоимости земельного участка определяется на основании сведений Единого государственного реестра недвижимости;</w:t>
      </w:r>
    </w:p>
    <w:p w:rsidR="00581648" w:rsidRPr="00581648" w:rsidRDefault="00581648" w:rsidP="00581648">
      <w:pPr>
        <w:autoSpaceDE w:val="0"/>
        <w:adjustRightInd w:val="0"/>
        <w:jc w:val="both"/>
        <w:rPr>
          <w:sz w:val="28"/>
          <w:szCs w:val="28"/>
        </w:rPr>
      </w:pPr>
      <w:proofErr w:type="spellStart"/>
      <w:r w:rsidRPr="00581648">
        <w:rPr>
          <w:sz w:val="28"/>
          <w:szCs w:val="28"/>
        </w:rPr>
        <w:t>К</w:t>
      </w:r>
      <w:r w:rsidRPr="00581648">
        <w:rPr>
          <w:sz w:val="28"/>
          <w:szCs w:val="28"/>
          <w:vertAlign w:val="subscript"/>
        </w:rPr>
        <w:t>вз</w:t>
      </w:r>
      <w:proofErr w:type="spellEnd"/>
      <w:r w:rsidRPr="00581648">
        <w:rPr>
          <w:sz w:val="28"/>
          <w:szCs w:val="28"/>
        </w:rPr>
        <w:t xml:space="preserve"> - коэффициент по виду разрешенного использования и зонированию территорий.</w:t>
      </w:r>
    </w:p>
    <w:p w:rsidR="00581648" w:rsidRPr="00581648" w:rsidRDefault="00581648" w:rsidP="00507711">
      <w:pPr>
        <w:pStyle w:val="ConsPlusNonformat"/>
        <w:spacing w:after="120"/>
        <w:ind w:firstLine="708"/>
        <w:jc w:val="both"/>
        <w:rPr>
          <w:rFonts w:ascii="Times New Roman" w:hAnsi="Times New Roman" w:cs="Times New Roman"/>
          <w:sz w:val="28"/>
          <w:szCs w:val="28"/>
        </w:rPr>
      </w:pPr>
      <w:r w:rsidRPr="00581648">
        <w:rPr>
          <w:rFonts w:ascii="Times New Roman" w:hAnsi="Times New Roman" w:cs="Times New Roman"/>
          <w:sz w:val="28"/>
          <w:szCs w:val="28"/>
        </w:rPr>
        <w:t xml:space="preserve">Значения коэффициента </w:t>
      </w:r>
      <w:proofErr w:type="spellStart"/>
      <w:r w:rsidRPr="00581648">
        <w:rPr>
          <w:rFonts w:ascii="Times New Roman" w:hAnsi="Times New Roman" w:cs="Times New Roman"/>
          <w:sz w:val="28"/>
          <w:szCs w:val="28"/>
        </w:rPr>
        <w:t>Квз</w:t>
      </w:r>
      <w:proofErr w:type="spellEnd"/>
      <w:r w:rsidRPr="00581648">
        <w:rPr>
          <w:rFonts w:ascii="Times New Roman" w:hAnsi="Times New Roman" w:cs="Times New Roman"/>
          <w:sz w:val="28"/>
          <w:szCs w:val="28"/>
        </w:rPr>
        <w:t xml:space="preserve"> с учетом дифференциации по градостроительным или оценочным зонам, видам деятельности и отдельным городским, сельским поселениям и территориям, находящимся вне границ поселений, устанавливается решением Собрания депутатов Верхнебуреинского муниципального района на срок не более 5 (пяти) лет.</w:t>
      </w:r>
    </w:p>
    <w:p w:rsidR="009A0063" w:rsidRPr="009A0063" w:rsidRDefault="009A0063" w:rsidP="009A0063">
      <w:pPr>
        <w:widowControl w:val="0"/>
        <w:numPr>
          <w:ilvl w:val="1"/>
          <w:numId w:val="6"/>
        </w:numPr>
        <w:ind w:left="0" w:firstLine="709"/>
        <w:jc w:val="both"/>
        <w:rPr>
          <w:color w:val="000000"/>
          <w:sz w:val="28"/>
          <w:szCs w:val="28"/>
        </w:rPr>
      </w:pPr>
      <w:r w:rsidRPr="009A0063">
        <w:rPr>
          <w:color w:val="000000"/>
          <w:sz w:val="28"/>
          <w:szCs w:val="28"/>
        </w:rPr>
        <w:t xml:space="preserve">Риск случайной гибели или случайного повреждения Объекта Соглашения несет Концессионер </w:t>
      </w:r>
      <w:r w:rsidR="00507711" w:rsidRPr="00507711">
        <w:rPr>
          <w:color w:val="000000"/>
          <w:sz w:val="28"/>
          <w:szCs w:val="28"/>
        </w:rPr>
        <w:t>с даты подписания акта приема-передачи указанного имущества до даты возврата Объекта Соглашения и</w:t>
      </w:r>
      <w:proofErr w:type="gramStart"/>
      <w:r w:rsidR="00507711" w:rsidRPr="00507711">
        <w:rPr>
          <w:color w:val="000000"/>
          <w:sz w:val="28"/>
          <w:szCs w:val="28"/>
        </w:rPr>
        <w:t xml:space="preserve"> И</w:t>
      </w:r>
      <w:proofErr w:type="gramEnd"/>
      <w:r w:rsidR="00507711" w:rsidRPr="00507711">
        <w:rPr>
          <w:color w:val="000000"/>
          <w:sz w:val="28"/>
          <w:szCs w:val="28"/>
        </w:rPr>
        <w:t xml:space="preserve">ного имущества </w:t>
      </w:r>
      <w:proofErr w:type="spellStart"/>
      <w:r w:rsidR="00507711" w:rsidRPr="00507711">
        <w:rPr>
          <w:color w:val="000000"/>
          <w:sz w:val="28"/>
          <w:szCs w:val="28"/>
        </w:rPr>
        <w:t>Концеденту</w:t>
      </w:r>
      <w:proofErr w:type="spellEnd"/>
      <w:r w:rsidR="00507711" w:rsidRPr="00507711">
        <w:rPr>
          <w:color w:val="000000"/>
          <w:sz w:val="28"/>
          <w:szCs w:val="28"/>
        </w:rPr>
        <w:t xml:space="preserve"> по акту приема-передачи</w:t>
      </w:r>
      <w:r w:rsidRPr="009A0063">
        <w:rPr>
          <w:color w:val="000000"/>
          <w:sz w:val="28"/>
          <w:szCs w:val="28"/>
        </w:rPr>
        <w:t>.</w:t>
      </w:r>
    </w:p>
    <w:p w:rsidR="009A0063" w:rsidRPr="009A0063" w:rsidRDefault="009A0063" w:rsidP="009A0063">
      <w:pPr>
        <w:widowControl w:val="0"/>
        <w:numPr>
          <w:ilvl w:val="1"/>
          <w:numId w:val="6"/>
        </w:numPr>
        <w:ind w:left="0" w:firstLine="709"/>
        <w:jc w:val="both"/>
        <w:rPr>
          <w:color w:val="000000"/>
          <w:sz w:val="28"/>
          <w:szCs w:val="28"/>
        </w:rPr>
      </w:pPr>
      <w:r w:rsidRPr="009A0063">
        <w:rPr>
          <w:color w:val="000000"/>
          <w:sz w:val="28"/>
          <w:szCs w:val="28"/>
        </w:rPr>
        <w:t xml:space="preserve">Концессионер принимает на себя обязательства передать </w:t>
      </w:r>
      <w:proofErr w:type="spellStart"/>
      <w:r w:rsidRPr="009A0063">
        <w:rPr>
          <w:color w:val="000000"/>
          <w:sz w:val="28"/>
          <w:szCs w:val="28"/>
        </w:rPr>
        <w:t>Концеденту</w:t>
      </w:r>
      <w:proofErr w:type="spellEnd"/>
      <w:r w:rsidRPr="009A0063">
        <w:rPr>
          <w:color w:val="000000"/>
          <w:sz w:val="28"/>
          <w:szCs w:val="28"/>
        </w:rPr>
        <w:t xml:space="preserve">, а </w:t>
      </w:r>
      <w:proofErr w:type="spellStart"/>
      <w:r w:rsidRPr="009A0063">
        <w:rPr>
          <w:color w:val="000000"/>
          <w:sz w:val="28"/>
          <w:szCs w:val="28"/>
        </w:rPr>
        <w:t>Концедент</w:t>
      </w:r>
      <w:proofErr w:type="spellEnd"/>
      <w:r w:rsidRPr="009A0063">
        <w:rPr>
          <w:color w:val="000000"/>
          <w:sz w:val="28"/>
          <w:szCs w:val="28"/>
        </w:rPr>
        <w:t xml:space="preserve"> принять Объект Соглашения в срок (сроки), указанные в концессионном соглашении. Передаваемый Концессионером Объект Соглашения долж</w:t>
      </w:r>
      <w:r w:rsidR="00507711">
        <w:rPr>
          <w:color w:val="000000"/>
          <w:sz w:val="28"/>
          <w:szCs w:val="28"/>
        </w:rPr>
        <w:t>ен</w:t>
      </w:r>
      <w:r w:rsidRPr="009A0063">
        <w:rPr>
          <w:color w:val="000000"/>
          <w:sz w:val="28"/>
          <w:szCs w:val="28"/>
        </w:rPr>
        <w:t xml:space="preserve"> находиться в состоянии, указанном в концессионном соглашении (в части технико-экономических показателей после реконструкции), быть пригодным для осуществления деятельности, указанной в концессионном соглашении, и не долж</w:t>
      </w:r>
      <w:r w:rsidR="00507711">
        <w:rPr>
          <w:color w:val="000000"/>
          <w:sz w:val="28"/>
          <w:szCs w:val="28"/>
        </w:rPr>
        <w:t>ен</w:t>
      </w:r>
      <w:r w:rsidRPr="009A0063">
        <w:rPr>
          <w:color w:val="000000"/>
          <w:sz w:val="28"/>
          <w:szCs w:val="28"/>
        </w:rPr>
        <w:t xml:space="preserve"> быть обременен правами третьих лиц.</w:t>
      </w:r>
    </w:p>
    <w:p w:rsidR="000B3780" w:rsidRPr="002405DE" w:rsidRDefault="00604731" w:rsidP="00E10219">
      <w:pPr>
        <w:widowControl w:val="0"/>
        <w:numPr>
          <w:ilvl w:val="1"/>
          <w:numId w:val="6"/>
        </w:numPr>
        <w:tabs>
          <w:tab w:val="num" w:pos="851"/>
        </w:tabs>
        <w:spacing w:after="120"/>
        <w:ind w:left="0" w:firstLine="709"/>
        <w:jc w:val="both"/>
        <w:rPr>
          <w:sz w:val="28"/>
          <w:szCs w:val="28"/>
        </w:rPr>
      </w:pPr>
      <w:r w:rsidRPr="00604731">
        <w:rPr>
          <w:color w:val="000000"/>
          <w:sz w:val="28"/>
          <w:szCs w:val="28"/>
        </w:rPr>
        <w:t>П</w:t>
      </w:r>
      <w:r w:rsidR="009A0063" w:rsidRPr="00604731">
        <w:rPr>
          <w:color w:val="000000"/>
          <w:sz w:val="28"/>
          <w:szCs w:val="28"/>
        </w:rPr>
        <w:t xml:space="preserve">орядок возмещения расходов сторон в случае досрочного </w:t>
      </w:r>
      <w:r w:rsidR="009A0063" w:rsidRPr="002405DE">
        <w:rPr>
          <w:color w:val="000000"/>
          <w:sz w:val="28"/>
          <w:szCs w:val="28"/>
        </w:rPr>
        <w:t>расторжения концессионного соглашения</w:t>
      </w:r>
      <w:r w:rsidRPr="002405DE">
        <w:rPr>
          <w:color w:val="000000"/>
          <w:sz w:val="28"/>
          <w:szCs w:val="28"/>
        </w:rPr>
        <w:t xml:space="preserve"> определяется в приложении № </w:t>
      </w:r>
      <w:r w:rsidR="00507711">
        <w:rPr>
          <w:color w:val="000000"/>
          <w:sz w:val="28"/>
          <w:szCs w:val="28"/>
        </w:rPr>
        <w:t>7</w:t>
      </w:r>
      <w:r w:rsidRPr="002405DE">
        <w:rPr>
          <w:color w:val="000000"/>
          <w:sz w:val="28"/>
          <w:szCs w:val="28"/>
        </w:rPr>
        <w:t xml:space="preserve"> к проекту концессионного соглашения</w:t>
      </w:r>
      <w:r w:rsidR="000B3780" w:rsidRPr="002405DE">
        <w:rPr>
          <w:sz w:val="28"/>
          <w:szCs w:val="28"/>
        </w:rPr>
        <w:t>.</w:t>
      </w:r>
    </w:p>
    <w:p w:rsidR="00F47EC3" w:rsidRPr="002405DE" w:rsidRDefault="00F47EC3" w:rsidP="00BB5596">
      <w:pPr>
        <w:widowControl w:val="0"/>
        <w:numPr>
          <w:ilvl w:val="1"/>
          <w:numId w:val="6"/>
        </w:numPr>
        <w:ind w:left="0" w:firstLine="709"/>
        <w:jc w:val="both"/>
        <w:rPr>
          <w:color w:val="000000"/>
          <w:sz w:val="28"/>
          <w:szCs w:val="28"/>
        </w:rPr>
      </w:pPr>
      <w:r w:rsidRPr="002405DE">
        <w:rPr>
          <w:color w:val="000000"/>
          <w:sz w:val="28"/>
          <w:szCs w:val="28"/>
        </w:rPr>
        <w:t>Концессионер при необходимости обязуется осуществить действия по подготовке территории, необходимой для реконструкции в срок, обеспечивающий своевременное выполнение мероприятий по реконструкции.</w:t>
      </w:r>
    </w:p>
    <w:p w:rsidR="009A0063" w:rsidRPr="002405DE" w:rsidRDefault="009A0063" w:rsidP="009A0063">
      <w:pPr>
        <w:widowControl w:val="0"/>
        <w:numPr>
          <w:ilvl w:val="1"/>
          <w:numId w:val="6"/>
        </w:numPr>
        <w:ind w:left="0" w:firstLine="709"/>
        <w:jc w:val="both"/>
        <w:rPr>
          <w:color w:val="000000"/>
          <w:sz w:val="28"/>
          <w:szCs w:val="28"/>
        </w:rPr>
      </w:pPr>
      <w:r w:rsidRPr="002405DE">
        <w:rPr>
          <w:color w:val="000000"/>
          <w:sz w:val="28"/>
          <w:szCs w:val="28"/>
        </w:rPr>
        <w:t>Объем валовой выручки, получаемой концессионером в рамках реализации концессионного соглашения, устанавливается в концессионном соглашении.</w:t>
      </w:r>
    </w:p>
    <w:p w:rsidR="00604731" w:rsidRPr="002405DE" w:rsidRDefault="009A0063" w:rsidP="00604731">
      <w:pPr>
        <w:widowControl w:val="0"/>
        <w:numPr>
          <w:ilvl w:val="1"/>
          <w:numId w:val="6"/>
        </w:numPr>
        <w:tabs>
          <w:tab w:val="num" w:pos="851"/>
        </w:tabs>
        <w:spacing w:after="120"/>
        <w:ind w:left="0" w:firstLine="709"/>
        <w:jc w:val="both"/>
        <w:rPr>
          <w:sz w:val="28"/>
          <w:szCs w:val="28"/>
        </w:rPr>
      </w:pPr>
      <w:proofErr w:type="gramStart"/>
      <w:r w:rsidRPr="002405DE">
        <w:rPr>
          <w:color w:val="000000"/>
          <w:sz w:val="28"/>
          <w:szCs w:val="28"/>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w:t>
      </w:r>
      <w:r w:rsidR="00604731" w:rsidRPr="002405DE">
        <w:rPr>
          <w:color w:val="000000"/>
          <w:sz w:val="28"/>
          <w:szCs w:val="28"/>
        </w:rPr>
        <w:t xml:space="preserve">теплоснабжения </w:t>
      </w:r>
      <w:r w:rsidRPr="002405DE">
        <w:rPr>
          <w:color w:val="000000"/>
          <w:sz w:val="28"/>
          <w:szCs w:val="28"/>
        </w:rPr>
        <w:t>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w:t>
      </w:r>
      <w:r w:rsidR="00604731" w:rsidRPr="002405DE">
        <w:rPr>
          <w:color w:val="000000"/>
          <w:sz w:val="28"/>
          <w:szCs w:val="28"/>
        </w:rPr>
        <w:t xml:space="preserve">нных надбавок к ценам (тарифам), установлен в приложении № </w:t>
      </w:r>
      <w:r w:rsidR="00507711">
        <w:rPr>
          <w:color w:val="000000"/>
          <w:sz w:val="28"/>
          <w:szCs w:val="28"/>
        </w:rPr>
        <w:t>7</w:t>
      </w:r>
      <w:r w:rsidR="00604731" w:rsidRPr="002405DE">
        <w:rPr>
          <w:color w:val="000000"/>
          <w:sz w:val="28"/>
          <w:szCs w:val="28"/>
        </w:rPr>
        <w:t xml:space="preserve"> к проекту концессионного</w:t>
      </w:r>
      <w:proofErr w:type="gramEnd"/>
      <w:r w:rsidR="00604731" w:rsidRPr="002405DE">
        <w:rPr>
          <w:color w:val="000000"/>
          <w:sz w:val="28"/>
          <w:szCs w:val="28"/>
        </w:rPr>
        <w:t xml:space="preserve"> соглашения</w:t>
      </w:r>
      <w:r w:rsidR="00604731" w:rsidRPr="002405DE">
        <w:rPr>
          <w:sz w:val="28"/>
          <w:szCs w:val="28"/>
        </w:rPr>
        <w:t>.</w:t>
      </w:r>
    </w:p>
    <w:p w:rsidR="009A0063" w:rsidRPr="009A0063" w:rsidRDefault="009A0063" w:rsidP="000B3780">
      <w:pPr>
        <w:widowControl w:val="0"/>
        <w:numPr>
          <w:ilvl w:val="1"/>
          <w:numId w:val="6"/>
        </w:numPr>
        <w:ind w:left="0" w:firstLine="709"/>
        <w:jc w:val="both"/>
        <w:rPr>
          <w:color w:val="000000"/>
          <w:sz w:val="28"/>
          <w:szCs w:val="28"/>
        </w:rPr>
      </w:pPr>
      <w:proofErr w:type="gramStart"/>
      <w:r w:rsidRPr="009A0063">
        <w:rPr>
          <w:color w:val="000000"/>
          <w:sz w:val="28"/>
          <w:szCs w:val="28"/>
        </w:rPr>
        <w:lastRenderedPageBreak/>
        <w:t xml:space="preserve">Сроки реализации инвестиционных обязательств Концессионера, являющегося регулируемой организацией, осуществляющей деятельность в сфере </w:t>
      </w:r>
      <w:r w:rsidR="00604731">
        <w:rPr>
          <w:color w:val="000000"/>
          <w:sz w:val="28"/>
          <w:szCs w:val="28"/>
        </w:rPr>
        <w:t xml:space="preserve">теплоснабжения </w:t>
      </w:r>
      <w:r w:rsidRPr="009A0063">
        <w:rPr>
          <w:color w:val="000000"/>
          <w:sz w:val="28"/>
          <w:szCs w:val="28"/>
        </w:rPr>
        <w:t>могут быть перенесены в случае принятия Правительством Российской Федерации соответствующего решения, предусмотренного Федеральным законом от 30 декабря 2012 года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изменением</w:t>
      </w:r>
      <w:proofErr w:type="gramEnd"/>
      <w:r w:rsidRPr="009A0063">
        <w:rPr>
          <w:color w:val="000000"/>
          <w:sz w:val="28"/>
          <w:szCs w:val="28"/>
        </w:rPr>
        <w:t xml:space="preserve"> экономической конъюнктуры.</w:t>
      </w:r>
    </w:p>
    <w:p w:rsidR="009A0063" w:rsidRPr="009A0063" w:rsidRDefault="009A0063" w:rsidP="009A0063">
      <w:pPr>
        <w:widowControl w:val="0"/>
        <w:numPr>
          <w:ilvl w:val="1"/>
          <w:numId w:val="6"/>
        </w:numPr>
        <w:ind w:left="0" w:firstLine="709"/>
        <w:jc w:val="both"/>
        <w:rPr>
          <w:color w:val="000000"/>
          <w:sz w:val="28"/>
          <w:szCs w:val="28"/>
        </w:rPr>
      </w:pPr>
      <w:proofErr w:type="gramStart"/>
      <w:r w:rsidRPr="009A0063">
        <w:rPr>
          <w:color w:val="000000"/>
          <w:sz w:val="28"/>
          <w:szCs w:val="28"/>
        </w:rPr>
        <w:t>В случае принятия Правительством Российской Федерации решения, указанного в части 21 статьи 32 Федерального</w:t>
      </w:r>
      <w:r w:rsidR="008D0E9E">
        <w:rPr>
          <w:color w:val="000000"/>
          <w:sz w:val="28"/>
          <w:szCs w:val="28"/>
        </w:rPr>
        <w:t xml:space="preserve"> закона от 7 декабря 2011 года № 416-ФЗ «О водоснабжении и водоотведении»</w:t>
      </w:r>
      <w:r w:rsidRPr="009A0063">
        <w:rPr>
          <w:color w:val="000000"/>
          <w:sz w:val="28"/>
          <w:szCs w:val="28"/>
        </w:rPr>
        <w:t xml:space="preserve"> в связи с существенным ухудшением экономической конъюнктуры, по соглашению сторон Соглашения срок выполнения существенных условий Соглашения, указанных в пунктах 2 - 4 части 1 статьи 42 Федерального закона «О концессионных соглашениях», может быть изменен при условии</w:t>
      </w:r>
      <w:proofErr w:type="gramEnd"/>
      <w:r w:rsidRPr="009A0063">
        <w:rPr>
          <w:color w:val="000000"/>
          <w:sz w:val="28"/>
          <w:szCs w:val="28"/>
        </w:rPr>
        <w:t>, что такое изменение не ведет к невыполнению обязательств Концессионера в последующие годы срока действия концессионного соглашения.</w:t>
      </w:r>
    </w:p>
    <w:p w:rsidR="00775F86" w:rsidRPr="00447AD5" w:rsidRDefault="00775F86" w:rsidP="006617FD">
      <w:pPr>
        <w:pStyle w:val="Standard"/>
        <w:autoSpaceDE w:val="0"/>
        <w:rPr>
          <w:rFonts w:eastAsia="Times New Roman" w:cs="Times New Roman"/>
          <w:bCs/>
          <w:color w:val="000000"/>
          <w:sz w:val="28"/>
          <w:szCs w:val="28"/>
          <w:lang w:val="ru-RU"/>
        </w:rPr>
      </w:pPr>
    </w:p>
    <w:p w:rsidR="008D0E9E" w:rsidRPr="00447AD5" w:rsidRDefault="00775F86" w:rsidP="006617FD">
      <w:pPr>
        <w:pStyle w:val="11"/>
        <w:numPr>
          <w:ilvl w:val="0"/>
          <w:numId w:val="6"/>
        </w:numPr>
        <w:spacing w:before="0" w:after="0"/>
        <w:rPr>
          <w:b w:val="0"/>
          <w:sz w:val="28"/>
          <w:szCs w:val="28"/>
        </w:rPr>
      </w:pPr>
      <w:bookmarkStart w:id="7" w:name="_Toc29904475"/>
      <w:r w:rsidRPr="00447AD5">
        <w:rPr>
          <w:b w:val="0"/>
          <w:sz w:val="28"/>
          <w:szCs w:val="28"/>
        </w:rPr>
        <w:t>Состав и описание объект</w:t>
      </w:r>
      <w:r w:rsidR="002A1B82" w:rsidRPr="00447AD5">
        <w:rPr>
          <w:b w:val="0"/>
          <w:sz w:val="28"/>
          <w:szCs w:val="28"/>
        </w:rPr>
        <w:t>а</w:t>
      </w:r>
      <w:r w:rsidRPr="00447AD5">
        <w:rPr>
          <w:b w:val="0"/>
          <w:sz w:val="28"/>
          <w:szCs w:val="28"/>
        </w:rPr>
        <w:t xml:space="preserve"> </w:t>
      </w:r>
      <w:r w:rsidR="005D54D6" w:rsidRPr="00447AD5">
        <w:rPr>
          <w:b w:val="0"/>
          <w:sz w:val="28"/>
          <w:szCs w:val="28"/>
        </w:rPr>
        <w:t xml:space="preserve">Концессионного </w:t>
      </w:r>
      <w:r w:rsidRPr="00447AD5">
        <w:rPr>
          <w:b w:val="0"/>
          <w:sz w:val="28"/>
          <w:szCs w:val="28"/>
        </w:rPr>
        <w:t>соглашения</w:t>
      </w:r>
      <w:bookmarkEnd w:id="7"/>
      <w:r w:rsidR="002A1B82" w:rsidRPr="00447AD5">
        <w:rPr>
          <w:b w:val="0"/>
          <w:sz w:val="28"/>
          <w:szCs w:val="28"/>
        </w:rPr>
        <w:t xml:space="preserve"> </w:t>
      </w:r>
    </w:p>
    <w:p w:rsidR="00775F86" w:rsidRPr="00447AD5" w:rsidRDefault="002A1B82" w:rsidP="008D0E9E">
      <w:pPr>
        <w:pStyle w:val="11"/>
        <w:spacing w:before="0" w:after="0"/>
        <w:ind w:left="360"/>
        <w:rPr>
          <w:b w:val="0"/>
          <w:sz w:val="28"/>
          <w:szCs w:val="28"/>
        </w:rPr>
      </w:pPr>
      <w:bookmarkStart w:id="8" w:name="_Toc29904476"/>
      <w:r w:rsidRPr="00447AD5">
        <w:rPr>
          <w:b w:val="0"/>
          <w:sz w:val="28"/>
          <w:szCs w:val="28"/>
        </w:rPr>
        <w:t>и иного имущества</w:t>
      </w:r>
      <w:bookmarkEnd w:id="8"/>
    </w:p>
    <w:p w:rsidR="00775F86" w:rsidRPr="00447AD5" w:rsidRDefault="00775F86" w:rsidP="006617FD">
      <w:pPr>
        <w:pStyle w:val="Standard"/>
        <w:autoSpaceDE w:val="0"/>
        <w:ind w:firstLine="708"/>
        <w:jc w:val="both"/>
        <w:rPr>
          <w:rFonts w:eastAsia="Times New Roman" w:cs="Times New Roman"/>
          <w:color w:val="000000"/>
          <w:sz w:val="28"/>
          <w:szCs w:val="28"/>
          <w:lang w:val="ru-RU"/>
        </w:rPr>
      </w:pPr>
    </w:p>
    <w:p w:rsidR="002D6ECB" w:rsidRPr="00B64B52" w:rsidRDefault="002D6ECB" w:rsidP="005871B0">
      <w:pPr>
        <w:widowControl w:val="0"/>
        <w:numPr>
          <w:ilvl w:val="1"/>
          <w:numId w:val="6"/>
        </w:numPr>
        <w:spacing w:after="240"/>
        <w:ind w:left="0" w:firstLine="709"/>
        <w:jc w:val="both"/>
        <w:rPr>
          <w:sz w:val="28"/>
          <w:szCs w:val="28"/>
        </w:rPr>
      </w:pPr>
      <w:r w:rsidRPr="00B7538C">
        <w:rPr>
          <w:color w:val="000000"/>
          <w:sz w:val="28"/>
          <w:szCs w:val="28"/>
        </w:rPr>
        <w:t xml:space="preserve">Состав и описание, </w:t>
      </w:r>
      <w:r w:rsidR="00BB3A21" w:rsidRPr="00B7538C">
        <w:rPr>
          <w:color w:val="000000"/>
          <w:sz w:val="28"/>
          <w:szCs w:val="28"/>
        </w:rPr>
        <w:t>в том числе</w:t>
      </w:r>
      <w:r w:rsidRPr="00B7538C">
        <w:rPr>
          <w:color w:val="000000"/>
          <w:sz w:val="28"/>
          <w:szCs w:val="28"/>
        </w:rPr>
        <w:t xml:space="preserve"> технико-экономические показатели</w:t>
      </w:r>
      <w:r w:rsidR="00BB3A21" w:rsidRPr="00B7538C">
        <w:rPr>
          <w:color w:val="000000"/>
          <w:sz w:val="28"/>
          <w:szCs w:val="28"/>
        </w:rPr>
        <w:t xml:space="preserve">, </w:t>
      </w:r>
      <w:r w:rsidR="005737EA" w:rsidRPr="00B7538C">
        <w:rPr>
          <w:color w:val="000000"/>
          <w:sz w:val="28"/>
          <w:szCs w:val="28"/>
        </w:rPr>
        <w:t>О</w:t>
      </w:r>
      <w:r w:rsidR="00BB3A21" w:rsidRPr="00B7538C">
        <w:rPr>
          <w:color w:val="000000"/>
          <w:sz w:val="28"/>
          <w:szCs w:val="28"/>
        </w:rPr>
        <w:t xml:space="preserve">бъекта </w:t>
      </w:r>
      <w:r w:rsidR="005737EA" w:rsidRPr="00B7538C">
        <w:rPr>
          <w:color w:val="000000"/>
          <w:sz w:val="28"/>
          <w:szCs w:val="28"/>
        </w:rPr>
        <w:t>С</w:t>
      </w:r>
      <w:r w:rsidR="00BB3A21" w:rsidRPr="00B7538C">
        <w:rPr>
          <w:color w:val="000000"/>
          <w:sz w:val="28"/>
          <w:szCs w:val="28"/>
        </w:rPr>
        <w:t>оглашения</w:t>
      </w:r>
      <w:r w:rsidR="00507711">
        <w:rPr>
          <w:color w:val="000000"/>
          <w:sz w:val="28"/>
          <w:szCs w:val="28"/>
        </w:rPr>
        <w:t xml:space="preserve"> и </w:t>
      </w:r>
      <w:r w:rsidR="002113D3">
        <w:rPr>
          <w:color w:val="000000"/>
          <w:sz w:val="28"/>
          <w:szCs w:val="28"/>
        </w:rPr>
        <w:t>и</w:t>
      </w:r>
      <w:r w:rsidR="00507711">
        <w:rPr>
          <w:color w:val="000000"/>
          <w:sz w:val="28"/>
          <w:szCs w:val="28"/>
        </w:rPr>
        <w:t>ного имущества</w:t>
      </w:r>
      <w:r w:rsidR="000C443A">
        <w:rPr>
          <w:color w:val="000000"/>
          <w:sz w:val="28"/>
          <w:szCs w:val="28"/>
        </w:rPr>
        <w:t xml:space="preserve">, </w:t>
      </w:r>
      <w:r w:rsidR="00BB3A21" w:rsidRPr="00B7538C">
        <w:rPr>
          <w:color w:val="000000"/>
          <w:sz w:val="28"/>
          <w:szCs w:val="28"/>
        </w:rPr>
        <w:t xml:space="preserve">передаваемого </w:t>
      </w:r>
      <w:proofErr w:type="spellStart"/>
      <w:r w:rsidR="00EA58B9">
        <w:rPr>
          <w:color w:val="000000"/>
          <w:sz w:val="28"/>
          <w:szCs w:val="28"/>
        </w:rPr>
        <w:t>К</w:t>
      </w:r>
      <w:r w:rsidR="007E6B45" w:rsidRPr="00B7538C">
        <w:rPr>
          <w:color w:val="000000"/>
          <w:sz w:val="28"/>
          <w:szCs w:val="28"/>
        </w:rPr>
        <w:t>онцедентом</w:t>
      </w:r>
      <w:proofErr w:type="spellEnd"/>
      <w:r w:rsidR="007E6B45" w:rsidRPr="00B7538C">
        <w:rPr>
          <w:color w:val="000000"/>
          <w:sz w:val="28"/>
          <w:szCs w:val="28"/>
        </w:rPr>
        <w:t xml:space="preserve"> </w:t>
      </w:r>
      <w:r w:rsidR="00B64B52">
        <w:rPr>
          <w:color w:val="000000"/>
          <w:sz w:val="28"/>
          <w:szCs w:val="28"/>
        </w:rPr>
        <w:t>К</w:t>
      </w:r>
      <w:r w:rsidR="007E6B45" w:rsidRPr="00B64B52">
        <w:rPr>
          <w:sz w:val="28"/>
          <w:szCs w:val="28"/>
        </w:rPr>
        <w:t xml:space="preserve">онцессионеру </w:t>
      </w:r>
      <w:r w:rsidR="00BB3A21" w:rsidRPr="00B64B52">
        <w:rPr>
          <w:sz w:val="28"/>
          <w:szCs w:val="28"/>
        </w:rPr>
        <w:t xml:space="preserve">по </w:t>
      </w:r>
      <w:r w:rsidR="007F21D3" w:rsidRPr="00B64B52">
        <w:rPr>
          <w:sz w:val="28"/>
          <w:szCs w:val="28"/>
        </w:rPr>
        <w:t>к</w:t>
      </w:r>
      <w:r w:rsidR="00BB3A21" w:rsidRPr="00B64B52">
        <w:rPr>
          <w:sz w:val="28"/>
          <w:szCs w:val="28"/>
        </w:rPr>
        <w:t>онцессионному соглашению</w:t>
      </w:r>
      <w:r w:rsidR="001B26B2" w:rsidRPr="00B64B52">
        <w:rPr>
          <w:sz w:val="28"/>
          <w:szCs w:val="28"/>
        </w:rPr>
        <w:t>,</w:t>
      </w:r>
      <w:r w:rsidR="00BB3A21" w:rsidRPr="00B64B52">
        <w:rPr>
          <w:sz w:val="28"/>
          <w:szCs w:val="28"/>
        </w:rPr>
        <w:t xml:space="preserve"> </w:t>
      </w:r>
      <w:r w:rsidRPr="00B64B52">
        <w:rPr>
          <w:sz w:val="28"/>
          <w:szCs w:val="28"/>
        </w:rPr>
        <w:t xml:space="preserve">приведены в </w:t>
      </w:r>
      <w:r w:rsidR="001E3334" w:rsidRPr="00B64B52">
        <w:rPr>
          <w:sz w:val="28"/>
          <w:szCs w:val="28"/>
        </w:rPr>
        <w:t>П</w:t>
      </w:r>
      <w:r w:rsidR="00BC3AD3" w:rsidRPr="00B64B52">
        <w:rPr>
          <w:sz w:val="28"/>
          <w:szCs w:val="28"/>
        </w:rPr>
        <w:t>риложени</w:t>
      </w:r>
      <w:r w:rsidR="00FE7188">
        <w:rPr>
          <w:sz w:val="28"/>
          <w:szCs w:val="28"/>
        </w:rPr>
        <w:t xml:space="preserve">и </w:t>
      </w:r>
      <w:r w:rsidR="002113D3">
        <w:rPr>
          <w:sz w:val="28"/>
          <w:szCs w:val="28"/>
        </w:rPr>
        <w:t xml:space="preserve"> </w:t>
      </w:r>
      <w:r w:rsidR="001C2524">
        <w:rPr>
          <w:sz w:val="28"/>
          <w:szCs w:val="28"/>
        </w:rPr>
        <w:t xml:space="preserve"> </w:t>
      </w:r>
      <w:r w:rsidR="005871B0" w:rsidRPr="00FE7188">
        <w:rPr>
          <w:sz w:val="28"/>
          <w:szCs w:val="28"/>
        </w:rPr>
        <w:t>1</w:t>
      </w:r>
      <w:r w:rsidR="00BC3AD3" w:rsidRPr="000C443A">
        <w:rPr>
          <w:color w:val="FF0000"/>
          <w:sz w:val="28"/>
          <w:szCs w:val="28"/>
        </w:rPr>
        <w:t xml:space="preserve"> </w:t>
      </w:r>
      <w:r w:rsidR="00BC3AD3" w:rsidRPr="00B64B52">
        <w:rPr>
          <w:sz w:val="28"/>
          <w:szCs w:val="28"/>
        </w:rPr>
        <w:t xml:space="preserve">к </w:t>
      </w:r>
      <w:r w:rsidR="008A6ADC" w:rsidRPr="00B64B52">
        <w:rPr>
          <w:sz w:val="28"/>
          <w:szCs w:val="28"/>
        </w:rPr>
        <w:t>К</w:t>
      </w:r>
      <w:r w:rsidR="00BC3AD3" w:rsidRPr="00B64B52">
        <w:rPr>
          <w:sz w:val="28"/>
          <w:szCs w:val="28"/>
        </w:rPr>
        <w:t>онкурсной документации</w:t>
      </w:r>
      <w:r w:rsidR="00B14E57" w:rsidRPr="00B64B52">
        <w:rPr>
          <w:sz w:val="28"/>
          <w:szCs w:val="28"/>
        </w:rPr>
        <w:t>.</w:t>
      </w:r>
    </w:p>
    <w:p w:rsidR="003839C7" w:rsidRPr="00447AD5" w:rsidRDefault="003839C7" w:rsidP="006617FD">
      <w:pPr>
        <w:pStyle w:val="11"/>
        <w:numPr>
          <w:ilvl w:val="0"/>
          <w:numId w:val="6"/>
        </w:numPr>
        <w:spacing w:before="0" w:after="0"/>
        <w:rPr>
          <w:b w:val="0"/>
          <w:sz w:val="28"/>
          <w:szCs w:val="28"/>
        </w:rPr>
      </w:pPr>
      <w:bookmarkStart w:id="9" w:name="_Toc29904477"/>
      <w:r w:rsidRPr="00447AD5">
        <w:rPr>
          <w:b w:val="0"/>
          <w:sz w:val="28"/>
          <w:szCs w:val="28"/>
        </w:rPr>
        <w:t xml:space="preserve">Порядок предоставления </w:t>
      </w:r>
      <w:proofErr w:type="spellStart"/>
      <w:r w:rsidRPr="00447AD5">
        <w:rPr>
          <w:b w:val="0"/>
          <w:sz w:val="28"/>
          <w:szCs w:val="28"/>
        </w:rPr>
        <w:t>Концедентом</w:t>
      </w:r>
      <w:proofErr w:type="spellEnd"/>
      <w:r w:rsidRPr="00447AD5">
        <w:rPr>
          <w:b w:val="0"/>
          <w:sz w:val="28"/>
          <w:szCs w:val="28"/>
        </w:rPr>
        <w:t xml:space="preserve"> информации об объекте концессионного соглашения, а также доступа на объект концессионного соглашения</w:t>
      </w:r>
      <w:bookmarkEnd w:id="9"/>
    </w:p>
    <w:p w:rsidR="008D0E9E" w:rsidRPr="00447AD5" w:rsidRDefault="008D0E9E" w:rsidP="008D0E9E"/>
    <w:p w:rsidR="004A1FAB" w:rsidRDefault="00782B4A" w:rsidP="008D0E9E">
      <w:pPr>
        <w:numPr>
          <w:ilvl w:val="1"/>
          <w:numId w:val="6"/>
        </w:numPr>
        <w:tabs>
          <w:tab w:val="left" w:pos="709"/>
        </w:tabs>
        <w:ind w:left="0" w:firstLine="709"/>
        <w:jc w:val="both"/>
        <w:rPr>
          <w:sz w:val="28"/>
          <w:szCs w:val="28"/>
        </w:rPr>
      </w:pPr>
      <w:r w:rsidRPr="00EA58B9">
        <w:rPr>
          <w:sz w:val="28"/>
          <w:szCs w:val="28"/>
        </w:rPr>
        <w:t>У</w:t>
      </w:r>
      <w:r w:rsidR="00000545" w:rsidRPr="00EA58B9">
        <w:rPr>
          <w:sz w:val="28"/>
          <w:szCs w:val="28"/>
        </w:rPr>
        <w:t>частник конкурс</w:t>
      </w:r>
      <w:r w:rsidR="00604731">
        <w:rPr>
          <w:sz w:val="28"/>
          <w:szCs w:val="28"/>
        </w:rPr>
        <w:t>а</w:t>
      </w:r>
      <w:r w:rsidR="00000545" w:rsidRPr="00EA58B9">
        <w:rPr>
          <w:sz w:val="28"/>
          <w:szCs w:val="28"/>
        </w:rPr>
        <w:t xml:space="preserve"> или заявител</w:t>
      </w:r>
      <w:r w:rsidRPr="00EA58B9">
        <w:rPr>
          <w:sz w:val="28"/>
          <w:szCs w:val="28"/>
        </w:rPr>
        <w:t>ь имеет право запросить у Ко</w:t>
      </w:r>
      <w:r w:rsidR="00D12C29">
        <w:rPr>
          <w:sz w:val="28"/>
          <w:szCs w:val="28"/>
        </w:rPr>
        <w:t>нкурсной комиссии</w:t>
      </w:r>
      <w:r w:rsidRPr="00EA58B9">
        <w:rPr>
          <w:sz w:val="28"/>
          <w:szCs w:val="28"/>
        </w:rPr>
        <w:t xml:space="preserve"> дополнительные сведения об объекте соглашения или ином имуществе на основании </w:t>
      </w:r>
      <w:r w:rsidR="00EA58B9">
        <w:rPr>
          <w:sz w:val="28"/>
          <w:szCs w:val="28"/>
        </w:rPr>
        <w:t xml:space="preserve">письменного </w:t>
      </w:r>
      <w:r w:rsidRPr="00EA58B9">
        <w:rPr>
          <w:sz w:val="28"/>
          <w:szCs w:val="28"/>
        </w:rPr>
        <w:t>запроса</w:t>
      </w:r>
      <w:r w:rsidR="00EA58B9">
        <w:rPr>
          <w:sz w:val="28"/>
          <w:szCs w:val="28"/>
        </w:rPr>
        <w:t xml:space="preserve"> не позднее 10 (десяти) дней </w:t>
      </w:r>
      <w:r w:rsidR="00604731">
        <w:rPr>
          <w:sz w:val="28"/>
          <w:szCs w:val="28"/>
        </w:rPr>
        <w:t>до даты завершения приема конкурсных предложений</w:t>
      </w:r>
      <w:r w:rsidR="00EA58B9">
        <w:rPr>
          <w:sz w:val="28"/>
          <w:szCs w:val="28"/>
        </w:rPr>
        <w:t xml:space="preserve">. </w:t>
      </w:r>
      <w:proofErr w:type="spellStart"/>
      <w:r w:rsidR="00EA58B9">
        <w:rPr>
          <w:sz w:val="28"/>
          <w:szCs w:val="28"/>
        </w:rPr>
        <w:t>Концедент</w:t>
      </w:r>
      <w:proofErr w:type="spellEnd"/>
      <w:r w:rsidR="00EA58B9">
        <w:rPr>
          <w:sz w:val="28"/>
          <w:szCs w:val="28"/>
        </w:rPr>
        <w:t xml:space="preserve"> в течение 2 (двух) рабочих дней с момента получения запроса предоставляет ответ на запрос. При </w:t>
      </w:r>
      <w:r w:rsidR="007A5CB4">
        <w:rPr>
          <w:sz w:val="28"/>
          <w:szCs w:val="28"/>
        </w:rPr>
        <w:t>необходимости Кон</w:t>
      </w:r>
      <w:r w:rsidR="00D12C29">
        <w:rPr>
          <w:sz w:val="28"/>
          <w:szCs w:val="28"/>
        </w:rPr>
        <w:t xml:space="preserve">курсная комиссия </w:t>
      </w:r>
      <w:r w:rsidR="007A5CB4">
        <w:rPr>
          <w:sz w:val="28"/>
          <w:szCs w:val="28"/>
        </w:rPr>
        <w:t xml:space="preserve">может продлить срок ответа на запрос для сбора необходимой информации на срок до 4 рабочих дней с уведомлением об этом заявителя. </w:t>
      </w:r>
      <w:r w:rsidR="00D12C29">
        <w:rPr>
          <w:sz w:val="28"/>
          <w:szCs w:val="28"/>
        </w:rPr>
        <w:t>Конкурсная комиссия</w:t>
      </w:r>
      <w:r w:rsidR="007A5CB4">
        <w:rPr>
          <w:sz w:val="28"/>
          <w:szCs w:val="28"/>
        </w:rPr>
        <w:t xml:space="preserve"> вправе отказать в предоставлении запрашиваемой информации, если:</w:t>
      </w:r>
    </w:p>
    <w:p w:rsidR="007A5CB4" w:rsidRDefault="007A5CB4" w:rsidP="008D0E9E">
      <w:pPr>
        <w:ind w:firstLine="709"/>
        <w:jc w:val="both"/>
        <w:rPr>
          <w:sz w:val="28"/>
          <w:szCs w:val="28"/>
        </w:rPr>
      </w:pPr>
      <w:r>
        <w:rPr>
          <w:sz w:val="28"/>
          <w:szCs w:val="28"/>
        </w:rPr>
        <w:t>- запрашиваемая информация имеется в составе конкурсной документации, размещенной в свободном доступе в сети «Интернет»;</w:t>
      </w:r>
    </w:p>
    <w:p w:rsidR="007A5CB4" w:rsidRPr="00EA58B9" w:rsidRDefault="007A5CB4" w:rsidP="008D0E9E">
      <w:pPr>
        <w:ind w:firstLine="709"/>
        <w:jc w:val="both"/>
        <w:rPr>
          <w:sz w:val="28"/>
          <w:szCs w:val="28"/>
        </w:rPr>
      </w:pPr>
      <w:r>
        <w:rPr>
          <w:sz w:val="28"/>
          <w:szCs w:val="28"/>
        </w:rPr>
        <w:lastRenderedPageBreak/>
        <w:t>- запрашиваемая информация не относится к предмету конкурса или является избыточной для формирования конкурсного предложения</w:t>
      </w:r>
      <w:r w:rsidR="00C51CBF">
        <w:rPr>
          <w:sz w:val="28"/>
          <w:szCs w:val="28"/>
        </w:rPr>
        <w:t>,</w:t>
      </w:r>
      <w:r>
        <w:rPr>
          <w:sz w:val="28"/>
          <w:szCs w:val="28"/>
        </w:rPr>
        <w:t xml:space="preserve"> и необходимость ее предоставления не обоснована заявителем.</w:t>
      </w:r>
    </w:p>
    <w:p w:rsidR="003839C7" w:rsidRPr="00B7538C" w:rsidRDefault="00D12C29" w:rsidP="008D0E9E">
      <w:pPr>
        <w:numPr>
          <w:ilvl w:val="1"/>
          <w:numId w:val="6"/>
        </w:numPr>
        <w:tabs>
          <w:tab w:val="left" w:pos="709"/>
        </w:tabs>
        <w:ind w:left="0" w:firstLine="709"/>
        <w:jc w:val="both"/>
        <w:rPr>
          <w:sz w:val="28"/>
          <w:szCs w:val="28"/>
        </w:rPr>
      </w:pPr>
      <w:r>
        <w:rPr>
          <w:sz w:val="28"/>
          <w:szCs w:val="28"/>
        </w:rPr>
        <w:t>Конкурсная комиссия</w:t>
      </w:r>
      <w:r w:rsidR="003839C7" w:rsidRPr="00EA58B9">
        <w:rPr>
          <w:sz w:val="28"/>
          <w:szCs w:val="28"/>
        </w:rPr>
        <w:t xml:space="preserve"> предоставляет доступ на объект концессионного соглашения </w:t>
      </w:r>
      <w:r w:rsidR="007A5CB4">
        <w:rPr>
          <w:sz w:val="28"/>
          <w:szCs w:val="28"/>
        </w:rPr>
        <w:t>на основании письменного обращения заявителя путем согласования времени выезда на объе</w:t>
      </w:r>
      <w:proofErr w:type="gramStart"/>
      <w:r w:rsidR="007A5CB4">
        <w:rPr>
          <w:sz w:val="28"/>
          <w:szCs w:val="28"/>
        </w:rPr>
        <w:t>кт с пр</w:t>
      </w:r>
      <w:proofErr w:type="gramEnd"/>
      <w:r w:rsidR="007A5CB4">
        <w:rPr>
          <w:sz w:val="28"/>
          <w:szCs w:val="28"/>
        </w:rPr>
        <w:t xml:space="preserve">едставителем </w:t>
      </w:r>
      <w:proofErr w:type="spellStart"/>
      <w:r w:rsidR="007A5CB4">
        <w:rPr>
          <w:sz w:val="28"/>
          <w:szCs w:val="28"/>
        </w:rPr>
        <w:t>Концедента</w:t>
      </w:r>
      <w:proofErr w:type="spellEnd"/>
      <w:r w:rsidR="007A5CB4">
        <w:rPr>
          <w:sz w:val="28"/>
          <w:szCs w:val="28"/>
        </w:rPr>
        <w:t xml:space="preserve"> в срок не позднее 5 рабочих дней с момента поступления обращения</w:t>
      </w:r>
      <w:r w:rsidR="003839C7" w:rsidRPr="00EA58B9">
        <w:rPr>
          <w:sz w:val="28"/>
          <w:szCs w:val="28"/>
        </w:rPr>
        <w:t>.</w:t>
      </w:r>
    </w:p>
    <w:p w:rsidR="003839C7" w:rsidRPr="00447AD5" w:rsidRDefault="003839C7" w:rsidP="006617FD">
      <w:pPr>
        <w:widowControl w:val="0"/>
        <w:ind w:left="360"/>
        <w:jc w:val="both"/>
        <w:rPr>
          <w:sz w:val="28"/>
          <w:szCs w:val="28"/>
        </w:rPr>
      </w:pPr>
    </w:p>
    <w:p w:rsidR="005034CD" w:rsidRPr="00447AD5" w:rsidRDefault="00507711" w:rsidP="006617FD">
      <w:pPr>
        <w:pStyle w:val="11"/>
        <w:numPr>
          <w:ilvl w:val="0"/>
          <w:numId w:val="6"/>
        </w:numPr>
        <w:spacing w:before="0" w:after="0"/>
        <w:rPr>
          <w:b w:val="0"/>
          <w:sz w:val="28"/>
          <w:szCs w:val="28"/>
        </w:rPr>
      </w:pPr>
      <w:bookmarkStart w:id="10" w:name="_Toc29904478"/>
      <w:r w:rsidRPr="00447AD5">
        <w:rPr>
          <w:b w:val="0"/>
          <w:sz w:val="28"/>
          <w:szCs w:val="28"/>
        </w:rPr>
        <w:t>Требования, в</w:t>
      </w:r>
      <w:r w:rsidR="005034CD" w:rsidRPr="00447AD5">
        <w:rPr>
          <w:b w:val="0"/>
          <w:sz w:val="28"/>
          <w:szCs w:val="28"/>
        </w:rPr>
        <w:t xml:space="preserve"> соответствии с которыми проводится предварительный отбор </w:t>
      </w:r>
      <w:r w:rsidR="005D54D6" w:rsidRPr="00447AD5">
        <w:rPr>
          <w:b w:val="0"/>
          <w:sz w:val="28"/>
          <w:szCs w:val="28"/>
        </w:rPr>
        <w:t xml:space="preserve">Участников </w:t>
      </w:r>
      <w:r w:rsidR="005034CD" w:rsidRPr="00447AD5">
        <w:rPr>
          <w:b w:val="0"/>
          <w:sz w:val="28"/>
          <w:szCs w:val="28"/>
        </w:rPr>
        <w:t>конкурса</w:t>
      </w:r>
      <w:bookmarkEnd w:id="10"/>
    </w:p>
    <w:p w:rsidR="005034CD" w:rsidRPr="00447AD5" w:rsidRDefault="005034CD" w:rsidP="006617FD">
      <w:pPr>
        <w:pStyle w:val="Standard"/>
        <w:autoSpaceDE w:val="0"/>
        <w:ind w:firstLine="708"/>
        <w:jc w:val="both"/>
        <w:rPr>
          <w:rFonts w:eastAsia="Times New Roman" w:cs="Times New Roman"/>
          <w:color w:val="000000"/>
          <w:sz w:val="28"/>
          <w:szCs w:val="28"/>
          <w:lang w:val="ru-RU"/>
        </w:rPr>
      </w:pPr>
    </w:p>
    <w:p w:rsidR="00C44F36" w:rsidRPr="00B7538C" w:rsidRDefault="00FC4347" w:rsidP="006617FD">
      <w:pPr>
        <w:widowControl w:val="0"/>
        <w:numPr>
          <w:ilvl w:val="1"/>
          <w:numId w:val="6"/>
        </w:numPr>
        <w:tabs>
          <w:tab w:val="num" w:pos="792"/>
        </w:tabs>
        <w:ind w:left="0" w:firstLine="709"/>
        <w:jc w:val="both"/>
        <w:rPr>
          <w:color w:val="000000"/>
          <w:sz w:val="28"/>
          <w:szCs w:val="28"/>
        </w:rPr>
      </w:pPr>
      <w:r w:rsidRPr="00447AD5">
        <w:rPr>
          <w:color w:val="000000"/>
          <w:sz w:val="28"/>
          <w:szCs w:val="28"/>
        </w:rPr>
        <w:t>К Заявителю</w:t>
      </w:r>
      <w:r w:rsidR="001E3334" w:rsidRPr="00447AD5">
        <w:rPr>
          <w:color w:val="000000"/>
          <w:sz w:val="28"/>
          <w:szCs w:val="28"/>
        </w:rPr>
        <w:t xml:space="preserve"> </w:t>
      </w:r>
      <w:r w:rsidRPr="00447AD5">
        <w:rPr>
          <w:color w:val="000000"/>
          <w:sz w:val="28"/>
          <w:szCs w:val="28"/>
        </w:rPr>
        <w:t>предъявляются следующие требования</w:t>
      </w:r>
      <w:r w:rsidRPr="00B7538C">
        <w:rPr>
          <w:color w:val="000000"/>
          <w:sz w:val="28"/>
          <w:szCs w:val="28"/>
        </w:rPr>
        <w:t>, в соответствии с которыми проводится предварительный отбор Участников конкурса:</w:t>
      </w:r>
    </w:p>
    <w:p w:rsidR="00C44F36" w:rsidRPr="00722EC8" w:rsidRDefault="00C44F36" w:rsidP="00722EC8">
      <w:pPr>
        <w:widowControl w:val="0"/>
        <w:numPr>
          <w:ilvl w:val="2"/>
          <w:numId w:val="6"/>
        </w:numPr>
        <w:tabs>
          <w:tab w:val="num" w:pos="1440"/>
        </w:tabs>
        <w:ind w:left="0"/>
        <w:jc w:val="both"/>
        <w:rPr>
          <w:color w:val="000000"/>
          <w:sz w:val="28"/>
          <w:szCs w:val="28"/>
        </w:rPr>
      </w:pPr>
      <w:r w:rsidRPr="00B7538C">
        <w:rPr>
          <w:color w:val="000000"/>
          <w:sz w:val="28"/>
          <w:szCs w:val="28"/>
        </w:rPr>
        <w:t xml:space="preserve"> </w:t>
      </w:r>
      <w:r w:rsidR="00614C01" w:rsidRPr="00B7538C">
        <w:rPr>
          <w:color w:val="000000"/>
          <w:sz w:val="28"/>
          <w:szCs w:val="28"/>
        </w:rPr>
        <w:t>з</w:t>
      </w:r>
      <w:r w:rsidRPr="00B7538C">
        <w:rPr>
          <w:color w:val="000000"/>
          <w:sz w:val="28"/>
          <w:szCs w:val="28"/>
        </w:rPr>
        <w:t>аявител</w:t>
      </w:r>
      <w:r w:rsidR="001C7674" w:rsidRPr="00B7538C">
        <w:rPr>
          <w:color w:val="000000"/>
          <w:sz w:val="28"/>
          <w:szCs w:val="28"/>
        </w:rPr>
        <w:t>ем</w:t>
      </w:r>
      <w:r w:rsidRPr="00B7538C">
        <w:rPr>
          <w:color w:val="000000"/>
          <w:sz w:val="28"/>
          <w:szCs w:val="28"/>
        </w:rPr>
        <w:t xml:space="preserve"> </w:t>
      </w:r>
      <w:r w:rsidR="001C7674" w:rsidRPr="00B7538C">
        <w:rPr>
          <w:color w:val="000000"/>
          <w:sz w:val="28"/>
          <w:szCs w:val="28"/>
        </w:rPr>
        <w:t>является</w:t>
      </w:r>
      <w:r w:rsidRPr="00B7538C">
        <w:rPr>
          <w:color w:val="000000"/>
          <w:sz w:val="28"/>
          <w:szCs w:val="28"/>
        </w:rPr>
        <w:t xml:space="preserve">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w:t>
      </w:r>
      <w:r w:rsidR="00B52327" w:rsidRPr="00B7538C">
        <w:rPr>
          <w:color w:val="000000"/>
          <w:sz w:val="28"/>
          <w:szCs w:val="28"/>
        </w:rPr>
        <w:t>указанных</w:t>
      </w:r>
      <w:r w:rsidRPr="00B7538C">
        <w:rPr>
          <w:color w:val="000000"/>
          <w:sz w:val="28"/>
          <w:szCs w:val="28"/>
        </w:rPr>
        <w:t xml:space="preserve"> юридических лица</w:t>
      </w:r>
      <w:r w:rsidR="00A84772" w:rsidRPr="00B7538C">
        <w:rPr>
          <w:color w:val="000000"/>
          <w:sz w:val="28"/>
          <w:szCs w:val="28"/>
        </w:rPr>
        <w:t>;</w:t>
      </w:r>
      <w:r w:rsidR="00722EC8">
        <w:rPr>
          <w:color w:val="000000"/>
          <w:sz w:val="28"/>
          <w:szCs w:val="28"/>
        </w:rPr>
        <w:t xml:space="preserve"> </w:t>
      </w:r>
      <w:proofErr w:type="gramStart"/>
      <w:r w:rsidR="00722EC8">
        <w:rPr>
          <w:color w:val="000000"/>
          <w:sz w:val="28"/>
          <w:szCs w:val="28"/>
        </w:rPr>
        <w:t xml:space="preserve">заявителем </w:t>
      </w:r>
      <w:r w:rsidR="00722EC8" w:rsidRPr="00722EC8">
        <w:rPr>
          <w:color w:val="000000"/>
          <w:sz w:val="28"/>
          <w:szCs w:val="28"/>
        </w:rPr>
        <w:t xml:space="preserve">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14" w:history="1">
        <w:r w:rsidR="00722EC8" w:rsidRPr="00722EC8">
          <w:rPr>
            <w:color w:val="000000"/>
            <w:sz w:val="28"/>
            <w:szCs w:val="28"/>
          </w:rPr>
          <w:t>кодексом</w:t>
        </w:r>
      </w:hyperlink>
      <w:r w:rsidR="00722EC8" w:rsidRPr="00722EC8">
        <w:rPr>
          <w:color w:val="000000"/>
          <w:sz w:val="28"/>
          <w:szCs w:val="28"/>
        </w:rP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w:t>
      </w:r>
      <w:proofErr w:type="gramEnd"/>
      <w:r w:rsidR="00722EC8" w:rsidRPr="00722EC8">
        <w:rPr>
          <w:color w:val="000000"/>
          <w:sz w:val="28"/>
          <w:szCs w:val="28"/>
        </w:rPr>
        <w:t xml:space="preserve"> о совместной деятельности) и в числе которых имеются указанные иностранные юридические лица</w:t>
      </w:r>
      <w:r w:rsidR="00722EC8">
        <w:rPr>
          <w:color w:val="000000"/>
          <w:sz w:val="28"/>
          <w:szCs w:val="28"/>
        </w:rPr>
        <w:t>;</w:t>
      </w:r>
    </w:p>
    <w:p w:rsidR="00C44F36" w:rsidRPr="00B7538C" w:rsidRDefault="00722EC8" w:rsidP="006617FD">
      <w:pPr>
        <w:widowControl w:val="0"/>
        <w:numPr>
          <w:ilvl w:val="2"/>
          <w:numId w:val="6"/>
        </w:numPr>
        <w:tabs>
          <w:tab w:val="num" w:pos="1440"/>
        </w:tabs>
        <w:ind w:left="0"/>
        <w:jc w:val="both"/>
        <w:rPr>
          <w:color w:val="000000"/>
          <w:sz w:val="28"/>
          <w:szCs w:val="28"/>
        </w:rPr>
      </w:pPr>
      <w:r>
        <w:rPr>
          <w:color w:val="000000"/>
          <w:sz w:val="28"/>
          <w:szCs w:val="28"/>
        </w:rPr>
        <w:t xml:space="preserve">в отношении заявителя </w:t>
      </w:r>
      <w:r w:rsidR="00614C01" w:rsidRPr="00B7538C">
        <w:rPr>
          <w:color w:val="000000"/>
          <w:sz w:val="28"/>
          <w:szCs w:val="28"/>
        </w:rPr>
        <w:t>о</w:t>
      </w:r>
      <w:r w:rsidR="00C44F36" w:rsidRPr="00B7538C">
        <w:rPr>
          <w:color w:val="000000"/>
          <w:sz w:val="28"/>
          <w:szCs w:val="28"/>
        </w:rPr>
        <w:t>тсутствует решение о ликвидации юридического лица</w:t>
      </w:r>
      <w:r w:rsidR="00577D3A" w:rsidRPr="00B7538C">
        <w:rPr>
          <w:color w:val="000000"/>
          <w:sz w:val="28"/>
          <w:szCs w:val="28"/>
        </w:rPr>
        <w:t xml:space="preserve"> – </w:t>
      </w:r>
      <w:r w:rsidR="00C44F36" w:rsidRPr="00B7538C">
        <w:rPr>
          <w:color w:val="000000"/>
          <w:sz w:val="28"/>
          <w:szCs w:val="28"/>
        </w:rPr>
        <w:t>Заявителя или о прекращении физическим лицом</w:t>
      </w:r>
      <w:r w:rsidR="00577D3A" w:rsidRPr="00B7538C">
        <w:rPr>
          <w:color w:val="000000"/>
          <w:sz w:val="28"/>
          <w:szCs w:val="28"/>
        </w:rPr>
        <w:t xml:space="preserve"> – </w:t>
      </w:r>
      <w:r w:rsidR="00C44F36" w:rsidRPr="00B7538C">
        <w:rPr>
          <w:color w:val="000000"/>
          <w:sz w:val="28"/>
          <w:szCs w:val="28"/>
        </w:rPr>
        <w:t>Заявителем деятельности в качестве индивидуального предпринимателя;</w:t>
      </w:r>
    </w:p>
    <w:p w:rsidR="00614C01" w:rsidRDefault="00722EC8" w:rsidP="006617FD">
      <w:pPr>
        <w:widowControl w:val="0"/>
        <w:numPr>
          <w:ilvl w:val="2"/>
          <w:numId w:val="6"/>
        </w:numPr>
        <w:tabs>
          <w:tab w:val="num" w:pos="1440"/>
        </w:tabs>
        <w:ind w:left="0"/>
        <w:jc w:val="both"/>
        <w:rPr>
          <w:color w:val="000000"/>
          <w:sz w:val="28"/>
          <w:szCs w:val="28"/>
        </w:rPr>
      </w:pPr>
      <w:r>
        <w:rPr>
          <w:color w:val="000000"/>
          <w:sz w:val="28"/>
          <w:szCs w:val="28"/>
        </w:rPr>
        <w:t xml:space="preserve">в отношении заявителя </w:t>
      </w:r>
      <w:r w:rsidR="00614C01" w:rsidRPr="00B7538C">
        <w:rPr>
          <w:color w:val="000000"/>
          <w:sz w:val="28"/>
          <w:szCs w:val="28"/>
        </w:rPr>
        <w:t>о</w:t>
      </w:r>
      <w:r w:rsidR="00C44F36" w:rsidRPr="00B7538C">
        <w:rPr>
          <w:color w:val="000000"/>
          <w:sz w:val="28"/>
          <w:szCs w:val="28"/>
        </w:rPr>
        <w:t xml:space="preserve">тсутствует решение о признании </w:t>
      </w:r>
      <w:r>
        <w:rPr>
          <w:color w:val="000000"/>
          <w:sz w:val="28"/>
          <w:szCs w:val="28"/>
        </w:rPr>
        <w:t>его</w:t>
      </w:r>
      <w:r w:rsidR="00C44F36" w:rsidRPr="00B7538C">
        <w:rPr>
          <w:color w:val="000000"/>
          <w:sz w:val="28"/>
          <w:szCs w:val="28"/>
        </w:rPr>
        <w:t xml:space="preserve"> банкротом или об открытии </w:t>
      </w:r>
      <w:r w:rsidR="001E3334" w:rsidRPr="00B7538C">
        <w:rPr>
          <w:color w:val="000000"/>
          <w:sz w:val="28"/>
          <w:szCs w:val="28"/>
        </w:rPr>
        <w:t xml:space="preserve">в отношении него </w:t>
      </w:r>
      <w:r w:rsidR="00C44F36" w:rsidRPr="00B7538C">
        <w:rPr>
          <w:color w:val="000000"/>
          <w:sz w:val="28"/>
          <w:szCs w:val="28"/>
        </w:rPr>
        <w:t>конкурсного производства</w:t>
      </w:r>
      <w:r w:rsidR="003D1D0A">
        <w:rPr>
          <w:color w:val="000000"/>
          <w:sz w:val="28"/>
          <w:szCs w:val="28"/>
        </w:rPr>
        <w:t>;</w:t>
      </w:r>
    </w:p>
    <w:p w:rsidR="009F7F1A" w:rsidRPr="008D0E9E" w:rsidRDefault="00F47EC3" w:rsidP="009F7F1A">
      <w:pPr>
        <w:widowControl w:val="0"/>
        <w:numPr>
          <w:ilvl w:val="2"/>
          <w:numId w:val="6"/>
        </w:numPr>
        <w:tabs>
          <w:tab w:val="num" w:pos="1440"/>
        </w:tabs>
        <w:ind w:left="0"/>
        <w:jc w:val="both"/>
        <w:rPr>
          <w:color w:val="000000"/>
          <w:sz w:val="28"/>
          <w:szCs w:val="28"/>
        </w:rPr>
      </w:pPr>
      <w:proofErr w:type="gramStart"/>
      <w:r>
        <w:rPr>
          <w:color w:val="000000"/>
          <w:sz w:val="28"/>
          <w:szCs w:val="28"/>
        </w:rPr>
        <w:t xml:space="preserve">у Заявителя </w:t>
      </w:r>
      <w:r w:rsidR="003D1D0A" w:rsidRPr="003D1D0A">
        <w:rPr>
          <w:color w:val="000000"/>
          <w:sz w:val="28"/>
          <w:szCs w:val="28"/>
        </w:rPr>
        <w:t>отсутств</w:t>
      </w:r>
      <w:r>
        <w:rPr>
          <w:color w:val="000000"/>
          <w:sz w:val="28"/>
          <w:szCs w:val="28"/>
        </w:rPr>
        <w:t>уют</w:t>
      </w:r>
      <w:r w:rsidR="003D1D0A" w:rsidRPr="003D1D0A">
        <w:rPr>
          <w:color w:val="000000"/>
          <w:sz w:val="28"/>
          <w:szCs w:val="28"/>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w:t>
      </w:r>
      <w:proofErr w:type="gramEnd"/>
      <w:r w:rsidR="003D1D0A" w:rsidRPr="003D1D0A">
        <w:rPr>
          <w:color w:val="000000"/>
          <w:sz w:val="28"/>
          <w:szCs w:val="28"/>
        </w:rPr>
        <w:t xml:space="preserve"> по уплате этих сумм исполненной) за прошедший календарный год, размер которых превышает 25 процентов балансовой стоимости активов лица, по данным бухгалтерской (финансовой) отчетности за последний отчетный период</w:t>
      </w:r>
      <w:r>
        <w:rPr>
          <w:color w:val="000000"/>
          <w:sz w:val="28"/>
          <w:szCs w:val="28"/>
        </w:rPr>
        <w:t>.</w:t>
      </w:r>
    </w:p>
    <w:p w:rsidR="009F7F1A" w:rsidRPr="009F7F1A" w:rsidRDefault="009F7F1A" w:rsidP="008D0E9E">
      <w:pPr>
        <w:widowControl w:val="0"/>
        <w:numPr>
          <w:ilvl w:val="1"/>
          <w:numId w:val="6"/>
        </w:numPr>
        <w:ind w:left="0" w:firstLine="709"/>
        <w:jc w:val="both"/>
        <w:rPr>
          <w:color w:val="000000"/>
          <w:sz w:val="28"/>
          <w:szCs w:val="28"/>
        </w:rPr>
      </w:pPr>
      <w:r w:rsidRPr="009F7F1A">
        <w:rPr>
          <w:color w:val="000000"/>
          <w:sz w:val="28"/>
          <w:szCs w:val="28"/>
        </w:rPr>
        <w:lastRenderedPageBreak/>
        <w:t xml:space="preserve">Конкурсная комиссия обязана отстранить участника от участия в открытом конкурсе </w:t>
      </w:r>
      <w:r w:rsidRPr="009F7F1A">
        <w:rPr>
          <w:color w:val="000000"/>
          <w:sz w:val="28"/>
          <w:szCs w:val="28"/>
          <w:u w:val="single"/>
        </w:rPr>
        <w:t>на любом этапе его проведения</w:t>
      </w:r>
      <w:r w:rsidRPr="009F7F1A">
        <w:rPr>
          <w:color w:val="000000"/>
          <w:sz w:val="28"/>
          <w:szCs w:val="28"/>
        </w:rPr>
        <w:t xml:space="preserve"> в случае установления факта:</w:t>
      </w:r>
    </w:p>
    <w:p w:rsidR="009F7F1A" w:rsidRPr="009F7F1A" w:rsidRDefault="009F7F1A" w:rsidP="00EA436C">
      <w:pPr>
        <w:pStyle w:val="western"/>
        <w:numPr>
          <w:ilvl w:val="0"/>
          <w:numId w:val="12"/>
        </w:numPr>
        <w:spacing w:before="0" w:beforeAutospacing="0" w:after="0" w:afterAutospacing="0"/>
        <w:ind w:left="0" w:firstLine="709"/>
        <w:jc w:val="both"/>
        <w:rPr>
          <w:sz w:val="28"/>
          <w:szCs w:val="28"/>
        </w:rPr>
      </w:pPr>
      <w:proofErr w:type="spellStart"/>
      <w:r w:rsidRPr="009F7F1A">
        <w:rPr>
          <w:sz w:val="28"/>
          <w:szCs w:val="28"/>
        </w:rPr>
        <w:t>непредоставления</w:t>
      </w:r>
      <w:proofErr w:type="spellEnd"/>
      <w:r w:rsidRPr="009F7F1A">
        <w:rPr>
          <w:sz w:val="28"/>
          <w:szCs w:val="28"/>
        </w:rPr>
        <w:t xml:space="preserve"> участником определённых настоящей конкурсной документацией документов либо наличия в таких документах недостоверных сведений;</w:t>
      </w:r>
    </w:p>
    <w:p w:rsidR="009F7F1A" w:rsidRPr="009F7F1A" w:rsidRDefault="009F7F1A" w:rsidP="00EA436C">
      <w:pPr>
        <w:pStyle w:val="western"/>
        <w:numPr>
          <w:ilvl w:val="0"/>
          <w:numId w:val="12"/>
        </w:numPr>
        <w:spacing w:before="0" w:beforeAutospacing="0" w:after="0" w:afterAutospacing="0"/>
        <w:ind w:left="0" w:firstLine="709"/>
        <w:jc w:val="both"/>
        <w:rPr>
          <w:sz w:val="28"/>
          <w:szCs w:val="28"/>
        </w:rPr>
      </w:pPr>
      <w:r w:rsidRPr="009F7F1A">
        <w:rPr>
          <w:sz w:val="28"/>
          <w:szCs w:val="28"/>
        </w:rPr>
        <w:t>несоответствия участника требованиям, установленным в настоящем разделе конкурсной документации.</w:t>
      </w:r>
    </w:p>
    <w:p w:rsidR="005034CD" w:rsidRPr="002405DE" w:rsidRDefault="00FC4347" w:rsidP="006617FD">
      <w:pPr>
        <w:widowControl w:val="0"/>
        <w:numPr>
          <w:ilvl w:val="1"/>
          <w:numId w:val="6"/>
        </w:numPr>
        <w:ind w:left="0" w:firstLine="709"/>
        <w:jc w:val="both"/>
        <w:rPr>
          <w:color w:val="000000"/>
          <w:sz w:val="28"/>
          <w:szCs w:val="28"/>
        </w:rPr>
      </w:pPr>
      <w:r w:rsidRPr="00B7538C">
        <w:rPr>
          <w:color w:val="000000"/>
          <w:sz w:val="28"/>
          <w:szCs w:val="28"/>
        </w:rPr>
        <w:t>В</w:t>
      </w:r>
      <w:r w:rsidR="005034CD" w:rsidRPr="00B7538C">
        <w:rPr>
          <w:color w:val="000000"/>
          <w:sz w:val="28"/>
          <w:szCs w:val="28"/>
        </w:rPr>
        <w:t xml:space="preserve"> обеспечение исполнения обязательства по заключению </w:t>
      </w:r>
      <w:r w:rsidR="00143143" w:rsidRPr="00B7538C">
        <w:rPr>
          <w:color w:val="000000"/>
          <w:sz w:val="28"/>
          <w:szCs w:val="28"/>
        </w:rPr>
        <w:t xml:space="preserve">Концессионного </w:t>
      </w:r>
      <w:r w:rsidR="005034CD" w:rsidRPr="00B7538C">
        <w:rPr>
          <w:color w:val="000000"/>
          <w:sz w:val="28"/>
          <w:szCs w:val="28"/>
        </w:rPr>
        <w:t xml:space="preserve">соглашения </w:t>
      </w:r>
      <w:r w:rsidR="00143143" w:rsidRPr="00B7538C">
        <w:rPr>
          <w:color w:val="000000"/>
          <w:sz w:val="28"/>
          <w:szCs w:val="28"/>
        </w:rPr>
        <w:t xml:space="preserve">Заявитель </w:t>
      </w:r>
      <w:r w:rsidR="001C6D20" w:rsidRPr="00B7538C">
        <w:rPr>
          <w:color w:val="000000"/>
          <w:sz w:val="28"/>
          <w:szCs w:val="28"/>
        </w:rPr>
        <w:t>вносит</w:t>
      </w:r>
      <w:r w:rsidR="005034CD" w:rsidRPr="00B7538C">
        <w:rPr>
          <w:color w:val="000000"/>
          <w:sz w:val="28"/>
          <w:szCs w:val="28"/>
        </w:rPr>
        <w:t xml:space="preserve"> </w:t>
      </w:r>
      <w:r w:rsidR="004B29EB" w:rsidRPr="00B7538C">
        <w:rPr>
          <w:color w:val="000000"/>
          <w:sz w:val="28"/>
          <w:szCs w:val="28"/>
        </w:rPr>
        <w:t xml:space="preserve">Задаток </w:t>
      </w:r>
      <w:r w:rsidR="005034CD" w:rsidRPr="00B7538C">
        <w:rPr>
          <w:color w:val="000000"/>
          <w:sz w:val="28"/>
          <w:szCs w:val="28"/>
        </w:rPr>
        <w:t xml:space="preserve">в </w:t>
      </w:r>
      <w:r w:rsidR="00365C5F" w:rsidRPr="00B7538C">
        <w:rPr>
          <w:color w:val="000000"/>
          <w:sz w:val="28"/>
          <w:szCs w:val="28"/>
        </w:rPr>
        <w:t xml:space="preserve">размере и </w:t>
      </w:r>
      <w:r w:rsidR="005034CD" w:rsidRPr="00B7538C">
        <w:rPr>
          <w:color w:val="000000"/>
          <w:sz w:val="28"/>
          <w:szCs w:val="28"/>
        </w:rPr>
        <w:t xml:space="preserve">порядке, </w:t>
      </w:r>
      <w:r w:rsidR="005034CD" w:rsidRPr="002405DE">
        <w:rPr>
          <w:color w:val="000000"/>
          <w:sz w:val="28"/>
          <w:szCs w:val="28"/>
        </w:rPr>
        <w:t>указанн</w:t>
      </w:r>
      <w:r w:rsidR="002307FE" w:rsidRPr="002405DE">
        <w:rPr>
          <w:color w:val="000000"/>
          <w:sz w:val="28"/>
          <w:szCs w:val="28"/>
        </w:rPr>
        <w:t>ом</w:t>
      </w:r>
      <w:r w:rsidR="005034CD" w:rsidRPr="002405DE">
        <w:rPr>
          <w:color w:val="000000"/>
          <w:sz w:val="28"/>
          <w:szCs w:val="28"/>
        </w:rPr>
        <w:t xml:space="preserve"> в </w:t>
      </w:r>
      <w:r w:rsidR="00512A3A" w:rsidRPr="002405DE">
        <w:rPr>
          <w:color w:val="000000"/>
          <w:sz w:val="28"/>
          <w:szCs w:val="28"/>
        </w:rPr>
        <w:t>разделе 13</w:t>
      </w:r>
      <w:r w:rsidR="00EA77E5" w:rsidRPr="002405DE">
        <w:rPr>
          <w:color w:val="000000"/>
          <w:sz w:val="28"/>
          <w:szCs w:val="28"/>
        </w:rPr>
        <w:t xml:space="preserve"> </w:t>
      </w:r>
      <w:r w:rsidR="000468BC" w:rsidRPr="002405DE">
        <w:rPr>
          <w:color w:val="000000"/>
          <w:sz w:val="28"/>
          <w:szCs w:val="28"/>
        </w:rPr>
        <w:t xml:space="preserve">Конкурсной </w:t>
      </w:r>
      <w:r w:rsidR="00EA77E5" w:rsidRPr="002405DE">
        <w:rPr>
          <w:color w:val="000000"/>
          <w:sz w:val="28"/>
          <w:szCs w:val="28"/>
        </w:rPr>
        <w:t>документации</w:t>
      </w:r>
      <w:r w:rsidR="005D54D6" w:rsidRPr="002405DE">
        <w:rPr>
          <w:color w:val="000000"/>
          <w:sz w:val="28"/>
          <w:szCs w:val="28"/>
        </w:rPr>
        <w:t>.</w:t>
      </w:r>
    </w:p>
    <w:p w:rsidR="00143143" w:rsidRPr="00B7538C" w:rsidRDefault="001E3334" w:rsidP="006617FD">
      <w:pPr>
        <w:widowControl w:val="0"/>
        <w:numPr>
          <w:ilvl w:val="1"/>
          <w:numId w:val="6"/>
        </w:numPr>
        <w:ind w:left="0" w:firstLine="709"/>
        <w:jc w:val="both"/>
        <w:rPr>
          <w:color w:val="000000"/>
          <w:sz w:val="28"/>
          <w:szCs w:val="28"/>
        </w:rPr>
      </w:pPr>
      <w:r w:rsidRPr="00B7538C">
        <w:rPr>
          <w:color w:val="000000"/>
          <w:sz w:val="28"/>
          <w:szCs w:val="28"/>
        </w:rPr>
        <w:t>В случае</w:t>
      </w:r>
      <w:proofErr w:type="gramStart"/>
      <w:r w:rsidR="00A84772" w:rsidRPr="00B7538C">
        <w:rPr>
          <w:color w:val="000000"/>
          <w:sz w:val="28"/>
          <w:szCs w:val="28"/>
        </w:rPr>
        <w:t>,</w:t>
      </w:r>
      <w:proofErr w:type="gramEnd"/>
      <w:r w:rsidRPr="00B7538C">
        <w:rPr>
          <w:color w:val="000000"/>
          <w:sz w:val="28"/>
          <w:szCs w:val="28"/>
        </w:rPr>
        <w:t xml:space="preserve">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596AAC" w:rsidRPr="00B7538C" w:rsidRDefault="00596AAC" w:rsidP="006617FD">
      <w:pPr>
        <w:widowControl w:val="0"/>
        <w:numPr>
          <w:ilvl w:val="1"/>
          <w:numId w:val="6"/>
        </w:numPr>
        <w:ind w:left="0" w:firstLine="709"/>
        <w:jc w:val="both"/>
        <w:rPr>
          <w:color w:val="000000"/>
          <w:sz w:val="28"/>
          <w:szCs w:val="28"/>
        </w:rPr>
      </w:pPr>
      <w:r w:rsidRPr="00B7538C">
        <w:rPr>
          <w:color w:val="000000"/>
          <w:sz w:val="28"/>
          <w:szCs w:val="28"/>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1E3334" w:rsidRPr="00B7538C" w:rsidRDefault="001E3334" w:rsidP="006617FD">
      <w:pPr>
        <w:widowControl w:val="0"/>
        <w:ind w:left="709"/>
        <w:jc w:val="both"/>
        <w:rPr>
          <w:color w:val="000000"/>
          <w:sz w:val="28"/>
          <w:szCs w:val="28"/>
        </w:rPr>
      </w:pPr>
    </w:p>
    <w:p w:rsidR="005034CD" w:rsidRPr="00447AD5" w:rsidRDefault="005034CD" w:rsidP="006617FD">
      <w:pPr>
        <w:pStyle w:val="11"/>
        <w:numPr>
          <w:ilvl w:val="0"/>
          <w:numId w:val="6"/>
        </w:numPr>
        <w:spacing w:before="0" w:after="0"/>
        <w:rPr>
          <w:b w:val="0"/>
          <w:sz w:val="28"/>
          <w:szCs w:val="28"/>
        </w:rPr>
      </w:pPr>
      <w:bookmarkStart w:id="11" w:name="_Toc29904479"/>
      <w:r w:rsidRPr="00447AD5">
        <w:rPr>
          <w:b w:val="0"/>
          <w:sz w:val="28"/>
          <w:szCs w:val="28"/>
        </w:rPr>
        <w:t xml:space="preserve">Критерии </w:t>
      </w:r>
      <w:r w:rsidR="005D54D6" w:rsidRPr="00447AD5">
        <w:rPr>
          <w:b w:val="0"/>
          <w:sz w:val="28"/>
          <w:szCs w:val="28"/>
        </w:rPr>
        <w:t>Конкурса</w:t>
      </w:r>
      <w:bookmarkEnd w:id="11"/>
      <w:r w:rsidR="005D54D6" w:rsidRPr="00447AD5">
        <w:rPr>
          <w:b w:val="0"/>
          <w:sz w:val="28"/>
          <w:szCs w:val="28"/>
        </w:rPr>
        <w:t xml:space="preserve"> </w:t>
      </w:r>
    </w:p>
    <w:p w:rsidR="005034CD" w:rsidRPr="00447AD5" w:rsidRDefault="005034CD" w:rsidP="006617FD">
      <w:pPr>
        <w:pStyle w:val="Standard"/>
        <w:autoSpaceDE w:val="0"/>
        <w:ind w:firstLine="851"/>
        <w:jc w:val="both"/>
        <w:rPr>
          <w:rFonts w:eastAsia="Times New Roman" w:cs="Times New Roman"/>
          <w:color w:val="000000"/>
          <w:sz w:val="28"/>
          <w:szCs w:val="28"/>
          <w:lang w:val="ru-RU"/>
        </w:rPr>
      </w:pPr>
    </w:p>
    <w:p w:rsidR="005034CD" w:rsidRPr="00447AD5" w:rsidRDefault="00D85075" w:rsidP="006617FD">
      <w:pPr>
        <w:widowControl w:val="0"/>
        <w:numPr>
          <w:ilvl w:val="1"/>
          <w:numId w:val="6"/>
        </w:numPr>
        <w:ind w:left="0" w:firstLine="709"/>
        <w:jc w:val="both"/>
        <w:rPr>
          <w:color w:val="000000"/>
          <w:sz w:val="28"/>
          <w:szCs w:val="28"/>
        </w:rPr>
      </w:pPr>
      <w:r w:rsidRPr="00447AD5">
        <w:rPr>
          <w:color w:val="000000"/>
          <w:sz w:val="28"/>
          <w:szCs w:val="28"/>
        </w:rPr>
        <w:t>Критерии Конкурса</w:t>
      </w:r>
      <w:r w:rsidR="00724B5C" w:rsidRPr="00447AD5">
        <w:rPr>
          <w:color w:val="000000"/>
          <w:sz w:val="28"/>
          <w:szCs w:val="28"/>
        </w:rPr>
        <w:t xml:space="preserve"> и предельные (минимальные и (или) максимальные) значения</w:t>
      </w:r>
      <w:r w:rsidRPr="00447AD5">
        <w:rPr>
          <w:color w:val="000000"/>
          <w:sz w:val="28"/>
          <w:szCs w:val="28"/>
        </w:rPr>
        <w:t xml:space="preserve"> </w:t>
      </w:r>
      <w:r w:rsidR="00724B5C" w:rsidRPr="00447AD5">
        <w:rPr>
          <w:color w:val="000000"/>
          <w:sz w:val="28"/>
          <w:szCs w:val="28"/>
        </w:rPr>
        <w:t>критериев Конкурса указаны</w:t>
      </w:r>
      <w:r w:rsidR="005034CD" w:rsidRPr="00447AD5">
        <w:rPr>
          <w:color w:val="000000"/>
          <w:sz w:val="28"/>
          <w:szCs w:val="28"/>
        </w:rPr>
        <w:t xml:space="preserve"> </w:t>
      </w:r>
      <w:r w:rsidR="00724B5C" w:rsidRPr="00447AD5">
        <w:rPr>
          <w:color w:val="000000"/>
          <w:sz w:val="28"/>
          <w:szCs w:val="28"/>
        </w:rPr>
        <w:t>в</w:t>
      </w:r>
      <w:r w:rsidR="005034CD" w:rsidRPr="00447AD5">
        <w:rPr>
          <w:color w:val="000000"/>
          <w:sz w:val="28"/>
          <w:szCs w:val="28"/>
        </w:rPr>
        <w:t xml:space="preserve"> </w:t>
      </w:r>
      <w:r w:rsidR="000468BC" w:rsidRPr="00447AD5">
        <w:rPr>
          <w:sz w:val="28"/>
          <w:szCs w:val="28"/>
        </w:rPr>
        <w:t xml:space="preserve">Приложении </w:t>
      </w:r>
      <w:r w:rsidR="002113D3" w:rsidRPr="00447AD5">
        <w:rPr>
          <w:sz w:val="28"/>
          <w:szCs w:val="28"/>
        </w:rPr>
        <w:t xml:space="preserve"> </w:t>
      </w:r>
      <w:r w:rsidR="005034CD" w:rsidRPr="00447AD5">
        <w:rPr>
          <w:sz w:val="28"/>
          <w:szCs w:val="28"/>
        </w:rPr>
        <w:t xml:space="preserve"> </w:t>
      </w:r>
      <w:r w:rsidR="0082312F" w:rsidRPr="00447AD5">
        <w:rPr>
          <w:sz w:val="28"/>
          <w:szCs w:val="28"/>
        </w:rPr>
        <w:t>2</w:t>
      </w:r>
      <w:r w:rsidR="005034CD" w:rsidRPr="00447AD5">
        <w:rPr>
          <w:color w:val="000000"/>
          <w:sz w:val="28"/>
          <w:szCs w:val="28"/>
        </w:rPr>
        <w:t xml:space="preserve"> к </w:t>
      </w:r>
      <w:r w:rsidR="000468BC" w:rsidRPr="00447AD5">
        <w:rPr>
          <w:color w:val="000000"/>
          <w:sz w:val="28"/>
          <w:szCs w:val="28"/>
        </w:rPr>
        <w:t xml:space="preserve">Конкурсной </w:t>
      </w:r>
      <w:r w:rsidR="005034CD" w:rsidRPr="00447AD5">
        <w:rPr>
          <w:color w:val="000000"/>
          <w:sz w:val="28"/>
          <w:szCs w:val="28"/>
        </w:rPr>
        <w:t>документации.</w:t>
      </w:r>
    </w:p>
    <w:p w:rsidR="00775F86" w:rsidRPr="00447AD5" w:rsidRDefault="00775F86" w:rsidP="006617FD">
      <w:pPr>
        <w:pStyle w:val="Standard"/>
        <w:autoSpaceDE w:val="0"/>
        <w:rPr>
          <w:rFonts w:eastAsia="Times New Roman" w:cs="Times New Roman"/>
          <w:color w:val="000000"/>
          <w:sz w:val="28"/>
          <w:szCs w:val="28"/>
          <w:lang w:val="ru-RU"/>
        </w:rPr>
      </w:pPr>
    </w:p>
    <w:p w:rsidR="008D0E9E" w:rsidRPr="00447AD5" w:rsidRDefault="00775F86" w:rsidP="006617FD">
      <w:pPr>
        <w:pStyle w:val="11"/>
        <w:numPr>
          <w:ilvl w:val="0"/>
          <w:numId w:val="6"/>
        </w:numPr>
        <w:spacing w:before="0" w:after="0"/>
        <w:rPr>
          <w:b w:val="0"/>
          <w:sz w:val="28"/>
          <w:szCs w:val="28"/>
        </w:rPr>
      </w:pPr>
      <w:bookmarkStart w:id="12" w:name="_Toc29904480"/>
      <w:r w:rsidRPr="00447AD5">
        <w:rPr>
          <w:b w:val="0"/>
          <w:sz w:val="28"/>
          <w:szCs w:val="28"/>
        </w:rPr>
        <w:t>Перечень документов</w:t>
      </w:r>
      <w:r w:rsidR="001951ED" w:rsidRPr="00447AD5">
        <w:rPr>
          <w:b w:val="0"/>
          <w:sz w:val="28"/>
          <w:szCs w:val="28"/>
        </w:rPr>
        <w:t xml:space="preserve"> и материалов</w:t>
      </w:r>
      <w:r w:rsidRPr="00447AD5">
        <w:rPr>
          <w:b w:val="0"/>
          <w:sz w:val="28"/>
          <w:szCs w:val="28"/>
        </w:rPr>
        <w:t>,</w:t>
      </w:r>
      <w:r w:rsidR="00CE0A14" w:rsidRPr="00447AD5">
        <w:rPr>
          <w:b w:val="0"/>
          <w:sz w:val="28"/>
          <w:szCs w:val="28"/>
        </w:rPr>
        <w:t xml:space="preserve"> </w:t>
      </w:r>
      <w:r w:rsidRPr="00447AD5">
        <w:rPr>
          <w:b w:val="0"/>
          <w:sz w:val="28"/>
          <w:szCs w:val="28"/>
        </w:rPr>
        <w:t xml:space="preserve">представляемых </w:t>
      </w:r>
      <w:r w:rsidR="005D54D6" w:rsidRPr="00447AD5">
        <w:rPr>
          <w:b w:val="0"/>
          <w:sz w:val="28"/>
          <w:szCs w:val="28"/>
        </w:rPr>
        <w:t>Заявителями</w:t>
      </w:r>
      <w:bookmarkEnd w:id="12"/>
      <w:r w:rsidR="00C6114F" w:rsidRPr="00447AD5">
        <w:rPr>
          <w:b w:val="0"/>
          <w:sz w:val="28"/>
          <w:szCs w:val="28"/>
        </w:rPr>
        <w:t xml:space="preserve"> </w:t>
      </w:r>
    </w:p>
    <w:p w:rsidR="00775F86" w:rsidRPr="00447AD5" w:rsidRDefault="00C6114F" w:rsidP="008D0E9E">
      <w:pPr>
        <w:pStyle w:val="11"/>
        <w:spacing w:before="0" w:after="0"/>
        <w:ind w:left="360"/>
        <w:rPr>
          <w:b w:val="0"/>
          <w:sz w:val="28"/>
          <w:szCs w:val="28"/>
        </w:rPr>
      </w:pPr>
      <w:bookmarkStart w:id="13" w:name="_Toc29904481"/>
      <w:r w:rsidRPr="00447AD5">
        <w:rPr>
          <w:b w:val="0"/>
          <w:sz w:val="28"/>
          <w:szCs w:val="28"/>
        </w:rPr>
        <w:t>и</w:t>
      </w:r>
      <w:r w:rsidR="001951ED" w:rsidRPr="00447AD5">
        <w:rPr>
          <w:b w:val="0"/>
          <w:sz w:val="28"/>
          <w:szCs w:val="28"/>
        </w:rPr>
        <w:t xml:space="preserve"> Участниками конкурса</w:t>
      </w:r>
      <w:bookmarkEnd w:id="13"/>
    </w:p>
    <w:p w:rsidR="00775F86" w:rsidRPr="00447AD5" w:rsidRDefault="00775F86" w:rsidP="006617FD">
      <w:pPr>
        <w:pStyle w:val="Standard"/>
        <w:autoSpaceDE w:val="0"/>
        <w:ind w:firstLine="708"/>
        <w:jc w:val="center"/>
        <w:rPr>
          <w:rFonts w:eastAsia="Times New Roman" w:cs="Times New Roman"/>
          <w:bCs/>
          <w:color w:val="000000"/>
          <w:sz w:val="28"/>
          <w:szCs w:val="28"/>
          <w:lang w:val="ru-RU"/>
        </w:rPr>
      </w:pPr>
    </w:p>
    <w:p w:rsidR="00775F86" w:rsidRPr="00B7538C" w:rsidRDefault="00604BDA" w:rsidP="008D0E9E">
      <w:pPr>
        <w:widowControl w:val="0"/>
        <w:numPr>
          <w:ilvl w:val="1"/>
          <w:numId w:val="6"/>
        </w:numPr>
        <w:tabs>
          <w:tab w:val="clear" w:pos="1567"/>
          <w:tab w:val="num" w:pos="1560"/>
        </w:tabs>
        <w:ind w:left="0" w:firstLine="709"/>
        <w:jc w:val="both"/>
        <w:rPr>
          <w:color w:val="000000"/>
          <w:sz w:val="28"/>
          <w:szCs w:val="28"/>
        </w:rPr>
      </w:pPr>
      <w:r w:rsidRPr="00B7538C">
        <w:rPr>
          <w:color w:val="000000"/>
          <w:sz w:val="28"/>
          <w:szCs w:val="28"/>
        </w:rPr>
        <w:t xml:space="preserve">Для участия </w:t>
      </w:r>
      <w:r w:rsidR="006D2356" w:rsidRPr="00B7538C">
        <w:rPr>
          <w:color w:val="000000"/>
          <w:sz w:val="28"/>
          <w:szCs w:val="28"/>
        </w:rPr>
        <w:t xml:space="preserve">в предварительном отборе </w:t>
      </w:r>
      <w:r w:rsidR="0061711C" w:rsidRPr="00B7538C">
        <w:rPr>
          <w:color w:val="000000"/>
          <w:sz w:val="28"/>
          <w:szCs w:val="28"/>
        </w:rPr>
        <w:t xml:space="preserve">Участников конкурса </w:t>
      </w:r>
      <w:r w:rsidR="006D2356" w:rsidRPr="00447AD5">
        <w:rPr>
          <w:color w:val="000000"/>
          <w:sz w:val="28"/>
          <w:szCs w:val="28"/>
        </w:rPr>
        <w:t>Заявитель</w:t>
      </w:r>
      <w:r w:rsidR="00775F86" w:rsidRPr="00447AD5">
        <w:rPr>
          <w:color w:val="000000"/>
          <w:sz w:val="28"/>
          <w:szCs w:val="28"/>
        </w:rPr>
        <w:t xml:space="preserve"> п</w:t>
      </w:r>
      <w:r w:rsidR="00775F86" w:rsidRPr="00B7538C">
        <w:rPr>
          <w:color w:val="000000"/>
          <w:sz w:val="28"/>
          <w:szCs w:val="28"/>
        </w:rPr>
        <w:t>редставляе</w:t>
      </w:r>
      <w:r w:rsidR="006D2356" w:rsidRPr="00B7538C">
        <w:rPr>
          <w:color w:val="000000"/>
          <w:sz w:val="28"/>
          <w:szCs w:val="28"/>
        </w:rPr>
        <w:t>т</w:t>
      </w:r>
      <w:r w:rsidR="005D54D6" w:rsidRPr="00B7538C">
        <w:rPr>
          <w:color w:val="000000"/>
          <w:sz w:val="28"/>
          <w:szCs w:val="28"/>
        </w:rPr>
        <w:t xml:space="preserve"> </w:t>
      </w:r>
      <w:r w:rsidR="00775F86" w:rsidRPr="00B7538C">
        <w:rPr>
          <w:color w:val="000000"/>
          <w:sz w:val="28"/>
          <w:szCs w:val="28"/>
        </w:rPr>
        <w:t xml:space="preserve">в </w:t>
      </w:r>
      <w:r w:rsidR="006D2356" w:rsidRPr="00B7538C">
        <w:rPr>
          <w:color w:val="000000"/>
          <w:sz w:val="28"/>
          <w:szCs w:val="28"/>
        </w:rPr>
        <w:t xml:space="preserve">Конкурсную </w:t>
      </w:r>
      <w:r w:rsidR="00775F86" w:rsidRPr="00B7538C">
        <w:rPr>
          <w:color w:val="000000"/>
          <w:sz w:val="28"/>
          <w:szCs w:val="28"/>
        </w:rPr>
        <w:t>комиссию</w:t>
      </w:r>
      <w:r w:rsidR="006D2356" w:rsidRPr="00B7538C">
        <w:rPr>
          <w:color w:val="000000"/>
          <w:sz w:val="28"/>
          <w:szCs w:val="28"/>
        </w:rPr>
        <w:t xml:space="preserve"> следующие документы и материалы</w:t>
      </w:r>
      <w:r w:rsidR="00775F86" w:rsidRPr="00B7538C">
        <w:rPr>
          <w:color w:val="000000"/>
          <w:sz w:val="28"/>
          <w:szCs w:val="28"/>
        </w:rPr>
        <w:t>:</w:t>
      </w:r>
    </w:p>
    <w:p w:rsidR="002E33D2" w:rsidRDefault="002E33D2" w:rsidP="008D0E9E">
      <w:pPr>
        <w:widowControl w:val="0"/>
        <w:numPr>
          <w:ilvl w:val="2"/>
          <w:numId w:val="6"/>
        </w:numPr>
        <w:tabs>
          <w:tab w:val="num" w:pos="1560"/>
        </w:tabs>
        <w:ind w:left="0"/>
        <w:jc w:val="both"/>
        <w:rPr>
          <w:color w:val="000000"/>
          <w:sz w:val="28"/>
          <w:szCs w:val="28"/>
        </w:rPr>
      </w:pPr>
      <w:r>
        <w:rPr>
          <w:color w:val="000000"/>
          <w:sz w:val="28"/>
          <w:szCs w:val="28"/>
        </w:rPr>
        <w:t xml:space="preserve">выписка из ЕГРЮЛ, полученная не ранее </w:t>
      </w:r>
      <w:r w:rsidR="002E6076">
        <w:rPr>
          <w:color w:val="000000"/>
          <w:sz w:val="28"/>
          <w:szCs w:val="28"/>
        </w:rPr>
        <w:t>30</w:t>
      </w:r>
      <w:r>
        <w:rPr>
          <w:color w:val="000000"/>
          <w:sz w:val="28"/>
          <w:szCs w:val="28"/>
        </w:rPr>
        <w:t xml:space="preserve"> дней до подачи заявки</w:t>
      </w:r>
      <w:r w:rsidR="008B0454">
        <w:rPr>
          <w:color w:val="000000"/>
          <w:sz w:val="28"/>
          <w:szCs w:val="28"/>
        </w:rPr>
        <w:t xml:space="preserve"> (оригинал на бумажном носителе</w:t>
      </w:r>
      <w:r w:rsidR="002E6076">
        <w:rPr>
          <w:color w:val="000000"/>
          <w:sz w:val="28"/>
          <w:szCs w:val="28"/>
        </w:rPr>
        <w:t>)</w:t>
      </w:r>
      <w:r w:rsidR="008B0454">
        <w:rPr>
          <w:color w:val="000000"/>
          <w:sz w:val="28"/>
          <w:szCs w:val="28"/>
        </w:rPr>
        <w:t>;</w:t>
      </w:r>
    </w:p>
    <w:p w:rsidR="008B0454" w:rsidRDefault="008B0454" w:rsidP="008D0E9E">
      <w:pPr>
        <w:widowControl w:val="0"/>
        <w:numPr>
          <w:ilvl w:val="2"/>
          <w:numId w:val="6"/>
        </w:numPr>
        <w:tabs>
          <w:tab w:val="num" w:pos="1560"/>
        </w:tabs>
        <w:ind w:left="0"/>
        <w:jc w:val="both"/>
        <w:rPr>
          <w:color w:val="000000"/>
          <w:sz w:val="28"/>
          <w:szCs w:val="28"/>
        </w:rPr>
      </w:pPr>
      <w:proofErr w:type="gramStart"/>
      <w:r>
        <w:rPr>
          <w:color w:val="000000"/>
          <w:sz w:val="28"/>
          <w:szCs w:val="28"/>
        </w:rPr>
        <w:t xml:space="preserve">документы, подтверждающие </w:t>
      </w:r>
      <w:r w:rsidRPr="003D1D0A">
        <w:rPr>
          <w:color w:val="000000"/>
          <w:sz w:val="28"/>
          <w:szCs w:val="28"/>
        </w:rPr>
        <w:t>отсутств</w:t>
      </w:r>
      <w:r>
        <w:rPr>
          <w:color w:val="000000"/>
          <w:sz w:val="28"/>
          <w:szCs w:val="28"/>
        </w:rPr>
        <w:t>ие</w:t>
      </w:r>
      <w:r w:rsidRPr="003D1D0A">
        <w:rPr>
          <w:color w:val="000000"/>
          <w:sz w:val="28"/>
          <w:szCs w:val="28"/>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w:t>
      </w:r>
      <w:proofErr w:type="gramEnd"/>
      <w:r w:rsidRPr="003D1D0A">
        <w:rPr>
          <w:color w:val="000000"/>
          <w:sz w:val="28"/>
          <w:szCs w:val="28"/>
        </w:rPr>
        <w:t xml:space="preserve"> по уплате этих сумм исполненной) за прошедший календарный год, размер которых превышает 25 процентов балансовой стоимости активов лица, по данным бухгалтерской </w:t>
      </w:r>
      <w:r w:rsidRPr="003D1D0A">
        <w:rPr>
          <w:color w:val="000000"/>
          <w:sz w:val="28"/>
          <w:szCs w:val="28"/>
        </w:rPr>
        <w:lastRenderedPageBreak/>
        <w:t>(финансовой) отчетности за последний отчетный период</w:t>
      </w:r>
      <w:r>
        <w:rPr>
          <w:color w:val="000000"/>
          <w:sz w:val="28"/>
          <w:szCs w:val="28"/>
        </w:rPr>
        <w:t>;</w:t>
      </w:r>
      <w:r w:rsidR="00D55D26">
        <w:rPr>
          <w:color w:val="000000"/>
          <w:sz w:val="28"/>
          <w:szCs w:val="28"/>
        </w:rPr>
        <w:t xml:space="preserve"> в качестве подтверждения </w:t>
      </w:r>
      <w:proofErr w:type="gramStart"/>
      <w:r w:rsidR="00D55D26">
        <w:rPr>
          <w:color w:val="000000"/>
          <w:sz w:val="28"/>
          <w:szCs w:val="28"/>
        </w:rPr>
        <w:t>предоставляются справки</w:t>
      </w:r>
      <w:proofErr w:type="gramEnd"/>
      <w:r w:rsidR="00D55D26">
        <w:rPr>
          <w:color w:val="000000"/>
          <w:sz w:val="28"/>
          <w:szCs w:val="28"/>
        </w:rPr>
        <w:t xml:space="preserve"> о состоянии расчетов и о наличии/отсутствии задолженности по обязательным платежам, налогам и сборам, а при наличии задолженности - также бухгалтерская отчетность, подтверждающая отсутствие превышения размера задолженности над 25% балансовой стоимости активов.</w:t>
      </w:r>
    </w:p>
    <w:p w:rsidR="00775F86" w:rsidRDefault="008D0E9E" w:rsidP="008D0E9E">
      <w:pPr>
        <w:widowControl w:val="0"/>
        <w:numPr>
          <w:ilvl w:val="2"/>
          <w:numId w:val="6"/>
        </w:numPr>
        <w:tabs>
          <w:tab w:val="num" w:pos="1560"/>
        </w:tabs>
        <w:ind w:left="0"/>
        <w:jc w:val="both"/>
        <w:rPr>
          <w:color w:val="000000"/>
          <w:sz w:val="28"/>
          <w:szCs w:val="28"/>
        </w:rPr>
      </w:pPr>
      <w:r w:rsidRPr="00A92DDF">
        <w:rPr>
          <w:color w:val="000000"/>
          <w:sz w:val="28"/>
          <w:szCs w:val="28"/>
        </w:rPr>
        <w:t>з</w:t>
      </w:r>
      <w:r w:rsidR="005D54D6" w:rsidRPr="00A92DDF">
        <w:rPr>
          <w:color w:val="000000"/>
          <w:sz w:val="28"/>
          <w:szCs w:val="28"/>
        </w:rPr>
        <w:t>аявка</w:t>
      </w:r>
      <w:r w:rsidR="00775F86" w:rsidRPr="00A92DDF">
        <w:rPr>
          <w:color w:val="000000"/>
          <w:sz w:val="28"/>
          <w:szCs w:val="28"/>
        </w:rPr>
        <w:t>,</w:t>
      </w:r>
      <w:r w:rsidR="00AF31BD" w:rsidRPr="00A92DDF">
        <w:rPr>
          <w:color w:val="000000"/>
          <w:sz w:val="28"/>
          <w:szCs w:val="28"/>
        </w:rPr>
        <w:t xml:space="preserve"> составленная </w:t>
      </w:r>
      <w:r w:rsidR="00253E51" w:rsidRPr="00A92DDF">
        <w:rPr>
          <w:color w:val="000000"/>
          <w:sz w:val="28"/>
          <w:szCs w:val="28"/>
        </w:rPr>
        <w:t>по форме</w:t>
      </w:r>
      <w:r w:rsidR="00253E51">
        <w:rPr>
          <w:color w:val="000000"/>
          <w:sz w:val="28"/>
          <w:szCs w:val="28"/>
        </w:rPr>
        <w:t xml:space="preserve"> </w:t>
      </w:r>
      <w:r w:rsidR="00253E51" w:rsidRPr="006D29CD">
        <w:rPr>
          <w:sz w:val="28"/>
          <w:szCs w:val="28"/>
        </w:rPr>
        <w:t>Приложени</w:t>
      </w:r>
      <w:r w:rsidR="00722EC8">
        <w:rPr>
          <w:sz w:val="28"/>
          <w:szCs w:val="28"/>
        </w:rPr>
        <w:t>я</w:t>
      </w:r>
      <w:r w:rsidR="00253E51" w:rsidRPr="006D29CD">
        <w:rPr>
          <w:sz w:val="28"/>
          <w:szCs w:val="28"/>
        </w:rPr>
        <w:t xml:space="preserve"> </w:t>
      </w:r>
      <w:r w:rsidR="002113D3">
        <w:rPr>
          <w:sz w:val="28"/>
          <w:szCs w:val="28"/>
        </w:rPr>
        <w:t xml:space="preserve"> </w:t>
      </w:r>
      <w:r w:rsidR="00253E51" w:rsidRPr="006D29CD">
        <w:rPr>
          <w:sz w:val="28"/>
          <w:szCs w:val="28"/>
        </w:rPr>
        <w:t xml:space="preserve"> </w:t>
      </w:r>
      <w:r w:rsidR="0082312F">
        <w:rPr>
          <w:sz w:val="28"/>
          <w:szCs w:val="28"/>
        </w:rPr>
        <w:t>3</w:t>
      </w:r>
      <w:r w:rsidR="00A92DDF" w:rsidRPr="00A92DDF">
        <w:rPr>
          <w:sz w:val="28"/>
          <w:szCs w:val="28"/>
        </w:rPr>
        <w:t>.1</w:t>
      </w:r>
      <w:r w:rsidR="00253E51" w:rsidRPr="00A92DDF">
        <w:rPr>
          <w:sz w:val="28"/>
          <w:szCs w:val="28"/>
        </w:rPr>
        <w:t xml:space="preserve"> </w:t>
      </w:r>
      <w:r w:rsidR="00253E51">
        <w:rPr>
          <w:color w:val="000000"/>
          <w:sz w:val="28"/>
          <w:szCs w:val="28"/>
        </w:rPr>
        <w:t>к Конкурсной документации</w:t>
      </w:r>
      <w:r w:rsidR="00253E51" w:rsidRPr="00B7538C">
        <w:rPr>
          <w:color w:val="000000"/>
          <w:sz w:val="28"/>
          <w:szCs w:val="28"/>
        </w:rPr>
        <w:t xml:space="preserve"> </w:t>
      </w:r>
      <w:r w:rsidR="00AF31BD" w:rsidRPr="00B7538C">
        <w:rPr>
          <w:color w:val="000000"/>
          <w:sz w:val="28"/>
          <w:szCs w:val="28"/>
        </w:rPr>
        <w:t xml:space="preserve">в соответствии с требованиями, указанными в разделе </w:t>
      </w:r>
      <w:r w:rsidR="00DF2CBE" w:rsidRPr="00B7538C">
        <w:rPr>
          <w:color w:val="000000"/>
          <w:sz w:val="28"/>
          <w:szCs w:val="28"/>
        </w:rPr>
        <w:t>8</w:t>
      </w:r>
      <w:r w:rsidR="00AF31BD" w:rsidRPr="00B7538C">
        <w:rPr>
          <w:color w:val="000000"/>
          <w:sz w:val="28"/>
          <w:szCs w:val="28"/>
        </w:rPr>
        <w:t xml:space="preserve"> Конкурсной документации</w:t>
      </w:r>
      <w:r w:rsidR="00AE3507" w:rsidRPr="00B7538C">
        <w:rPr>
          <w:color w:val="000000"/>
          <w:sz w:val="28"/>
          <w:szCs w:val="28"/>
        </w:rPr>
        <w:t xml:space="preserve">; </w:t>
      </w:r>
    </w:p>
    <w:p w:rsidR="00960E69" w:rsidRPr="00B7538C" w:rsidRDefault="00960E69" w:rsidP="008D0E9E">
      <w:pPr>
        <w:widowControl w:val="0"/>
        <w:numPr>
          <w:ilvl w:val="2"/>
          <w:numId w:val="6"/>
        </w:numPr>
        <w:tabs>
          <w:tab w:val="num" w:pos="1560"/>
        </w:tabs>
        <w:ind w:left="0"/>
        <w:jc w:val="both"/>
        <w:rPr>
          <w:color w:val="000000"/>
          <w:sz w:val="28"/>
          <w:szCs w:val="28"/>
        </w:rPr>
      </w:pPr>
      <w:proofErr w:type="gramStart"/>
      <w:r w:rsidRPr="00B7538C">
        <w:rPr>
          <w:color w:val="000000"/>
          <w:sz w:val="28"/>
          <w:szCs w:val="28"/>
        </w:rPr>
        <w:t>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w:t>
      </w:r>
      <w:r w:rsidR="00B03F3F" w:rsidRPr="00B7538C">
        <w:rPr>
          <w:color w:val="000000"/>
          <w:sz w:val="28"/>
          <w:szCs w:val="28"/>
        </w:rPr>
        <w:t xml:space="preserve"> </w:t>
      </w:r>
      <w:r w:rsidRPr="00B7538C">
        <w:rPr>
          <w:sz w:val="28"/>
          <w:szCs w:val="28"/>
        </w:rPr>
        <w:t>решение о назначении на должность единоличного исполнительного органа</w:t>
      </w:r>
      <w:r w:rsidR="008D797E" w:rsidRPr="00B7538C">
        <w:rPr>
          <w:sz w:val="28"/>
          <w:szCs w:val="28"/>
        </w:rPr>
        <w:t>,</w:t>
      </w:r>
      <w:r w:rsidRPr="00B7538C">
        <w:rPr>
          <w:sz w:val="28"/>
          <w:szCs w:val="28"/>
        </w:rPr>
        <w:t xml:space="preserve"> протокол (выписка из протокола) об избрании (назначении) на должность, договор о передаче полномочий единственного исполнительного органа</w:t>
      </w:r>
      <w:r w:rsidR="009C538D" w:rsidRPr="00B7538C">
        <w:rPr>
          <w:sz w:val="28"/>
          <w:szCs w:val="28"/>
        </w:rPr>
        <w:t>,</w:t>
      </w:r>
      <w:r w:rsidRPr="00B7538C">
        <w:rPr>
          <w:sz w:val="28"/>
          <w:szCs w:val="28"/>
        </w:rPr>
        <w:t xml:space="preserve"> доверенность</w:t>
      </w:r>
      <w:r w:rsidRPr="00B7538C">
        <w:rPr>
          <w:color w:val="000000"/>
          <w:sz w:val="28"/>
          <w:szCs w:val="28"/>
        </w:rPr>
        <w:t xml:space="preserve">, выданная Заявителем, </w:t>
      </w:r>
      <w:r w:rsidR="009C538D" w:rsidRPr="00B7538C">
        <w:rPr>
          <w:color w:val="000000"/>
          <w:sz w:val="28"/>
          <w:szCs w:val="28"/>
        </w:rPr>
        <w:t xml:space="preserve">лицу, подписавшему заявку, </w:t>
      </w:r>
      <w:r w:rsidRPr="00B7538C">
        <w:rPr>
          <w:color w:val="000000"/>
          <w:sz w:val="28"/>
          <w:szCs w:val="28"/>
        </w:rPr>
        <w:t>и (или) иные документы;</w:t>
      </w:r>
      <w:r w:rsidR="002E6076">
        <w:rPr>
          <w:color w:val="000000"/>
          <w:sz w:val="28"/>
          <w:szCs w:val="28"/>
        </w:rPr>
        <w:t xml:space="preserve"> </w:t>
      </w:r>
      <w:proofErr w:type="gramEnd"/>
    </w:p>
    <w:p w:rsidR="00775F86" w:rsidRDefault="002307FE" w:rsidP="008D0E9E">
      <w:pPr>
        <w:widowControl w:val="0"/>
        <w:numPr>
          <w:ilvl w:val="2"/>
          <w:numId w:val="6"/>
        </w:numPr>
        <w:tabs>
          <w:tab w:val="num" w:pos="1560"/>
        </w:tabs>
        <w:ind w:left="0"/>
        <w:jc w:val="both"/>
        <w:rPr>
          <w:color w:val="000000"/>
          <w:sz w:val="28"/>
          <w:szCs w:val="28"/>
        </w:rPr>
      </w:pPr>
      <w:r>
        <w:rPr>
          <w:color w:val="000000"/>
          <w:sz w:val="28"/>
          <w:szCs w:val="28"/>
        </w:rPr>
        <w:t xml:space="preserve">оригиналы или </w:t>
      </w:r>
      <w:r w:rsidR="008E1767" w:rsidRPr="00B7538C">
        <w:rPr>
          <w:color w:val="000000"/>
          <w:sz w:val="28"/>
          <w:szCs w:val="28"/>
        </w:rPr>
        <w:t xml:space="preserve">нотариально </w:t>
      </w:r>
      <w:r w:rsidR="00775F86" w:rsidRPr="00B7538C">
        <w:rPr>
          <w:color w:val="000000"/>
          <w:sz w:val="28"/>
          <w:szCs w:val="28"/>
        </w:rPr>
        <w:t>удостоверенные копии учредительных и регистрационных документов</w:t>
      </w:r>
      <w:r w:rsidR="008E1767" w:rsidRPr="00B7538C">
        <w:rPr>
          <w:color w:val="000000"/>
          <w:sz w:val="28"/>
          <w:szCs w:val="28"/>
        </w:rPr>
        <w:t xml:space="preserve"> Заявителя</w:t>
      </w:r>
      <w:r w:rsidR="00DE316A" w:rsidRPr="00B7538C">
        <w:rPr>
          <w:color w:val="000000"/>
          <w:sz w:val="28"/>
          <w:szCs w:val="28"/>
        </w:rPr>
        <w:t>:</w:t>
      </w:r>
      <w:r w:rsidR="00775F86" w:rsidRPr="00B7538C">
        <w:rPr>
          <w:color w:val="000000"/>
          <w:sz w:val="28"/>
          <w:szCs w:val="28"/>
        </w:rPr>
        <w:t xml:space="preserve"> устав юридического лица, свидетельство о государственной регистрации, свидетельство о постановке на </w:t>
      </w:r>
      <w:r w:rsidR="00DE316A" w:rsidRPr="00B7538C">
        <w:rPr>
          <w:color w:val="000000"/>
          <w:sz w:val="28"/>
          <w:szCs w:val="28"/>
        </w:rPr>
        <w:t xml:space="preserve">налоговый </w:t>
      </w:r>
      <w:r w:rsidR="00775F86" w:rsidRPr="00B7538C">
        <w:rPr>
          <w:color w:val="000000"/>
          <w:sz w:val="28"/>
          <w:szCs w:val="28"/>
        </w:rPr>
        <w:t>уч</w:t>
      </w:r>
      <w:r w:rsidR="00DE316A" w:rsidRPr="00B7538C">
        <w:rPr>
          <w:color w:val="000000"/>
          <w:sz w:val="28"/>
          <w:szCs w:val="28"/>
        </w:rPr>
        <w:t>е</w:t>
      </w:r>
      <w:r w:rsidR="00775F86" w:rsidRPr="00B7538C">
        <w:rPr>
          <w:color w:val="000000"/>
          <w:sz w:val="28"/>
          <w:szCs w:val="28"/>
        </w:rPr>
        <w:t>т</w:t>
      </w:r>
      <w:r w:rsidR="00253E51">
        <w:rPr>
          <w:color w:val="000000"/>
          <w:sz w:val="28"/>
          <w:szCs w:val="28"/>
        </w:rPr>
        <w:t>;</w:t>
      </w:r>
    </w:p>
    <w:p w:rsidR="00253E51" w:rsidRPr="00B7538C" w:rsidRDefault="00BB286C" w:rsidP="008D0E9E">
      <w:pPr>
        <w:widowControl w:val="0"/>
        <w:numPr>
          <w:ilvl w:val="2"/>
          <w:numId w:val="6"/>
        </w:numPr>
        <w:tabs>
          <w:tab w:val="num" w:pos="1560"/>
        </w:tabs>
        <w:ind w:left="0"/>
        <w:jc w:val="both"/>
        <w:rPr>
          <w:color w:val="000000"/>
          <w:sz w:val="28"/>
          <w:szCs w:val="28"/>
        </w:rPr>
      </w:pPr>
      <w:proofErr w:type="gramStart"/>
      <w:r>
        <w:rPr>
          <w:color w:val="000000"/>
          <w:sz w:val="28"/>
          <w:szCs w:val="28"/>
        </w:rPr>
        <w:t>копии</w:t>
      </w:r>
      <w:r w:rsidRPr="00BB286C">
        <w:rPr>
          <w:color w:val="000000"/>
          <w:sz w:val="28"/>
          <w:szCs w:val="28"/>
        </w:rPr>
        <w:t xml:space="preserve"> </w:t>
      </w:r>
      <w:r>
        <w:rPr>
          <w:color w:val="000000"/>
          <w:sz w:val="28"/>
          <w:szCs w:val="28"/>
        </w:rPr>
        <w:t xml:space="preserve">свидетельств о внесении изменений в ЕГРЮЛ и/или листы записи ЕГРЮЛ, </w:t>
      </w:r>
      <w:r w:rsidR="00253E51">
        <w:rPr>
          <w:color w:val="000000"/>
          <w:sz w:val="28"/>
          <w:szCs w:val="28"/>
        </w:rPr>
        <w:t>заверенные нотариусом или Заявителем (подписью и печатью руководителя организации, индивидуальным предпринимателем, уполномоченным представ</w:t>
      </w:r>
      <w:r>
        <w:rPr>
          <w:color w:val="000000"/>
          <w:sz w:val="28"/>
          <w:szCs w:val="28"/>
        </w:rPr>
        <w:t xml:space="preserve">ителем), </w:t>
      </w:r>
      <w:r w:rsidR="00253E51">
        <w:rPr>
          <w:color w:val="000000"/>
          <w:sz w:val="28"/>
          <w:szCs w:val="28"/>
        </w:rPr>
        <w:t xml:space="preserve">по всем значимым изменениям, внесенным в ЕГРЮЛ </w:t>
      </w:r>
      <w:r w:rsidR="00383499">
        <w:rPr>
          <w:color w:val="000000"/>
          <w:sz w:val="28"/>
          <w:szCs w:val="28"/>
        </w:rPr>
        <w:t>с момента госуда</w:t>
      </w:r>
      <w:r>
        <w:rPr>
          <w:color w:val="000000"/>
          <w:sz w:val="28"/>
          <w:szCs w:val="28"/>
        </w:rPr>
        <w:t xml:space="preserve">рственной регистрации Заявителя, в том числе по </w:t>
      </w:r>
      <w:r w:rsidR="00253E51">
        <w:rPr>
          <w:color w:val="000000"/>
          <w:sz w:val="28"/>
          <w:szCs w:val="28"/>
        </w:rPr>
        <w:t>изменени</w:t>
      </w:r>
      <w:r>
        <w:rPr>
          <w:color w:val="000000"/>
          <w:sz w:val="28"/>
          <w:szCs w:val="28"/>
        </w:rPr>
        <w:t>ю</w:t>
      </w:r>
      <w:r w:rsidR="00253E51">
        <w:rPr>
          <w:color w:val="000000"/>
          <w:sz w:val="28"/>
          <w:szCs w:val="28"/>
        </w:rPr>
        <w:t xml:space="preserve"> наименования, видов деятельн</w:t>
      </w:r>
      <w:r w:rsidR="00383499">
        <w:rPr>
          <w:color w:val="000000"/>
          <w:sz w:val="28"/>
          <w:szCs w:val="28"/>
        </w:rPr>
        <w:t>ости, смен</w:t>
      </w:r>
      <w:r>
        <w:rPr>
          <w:color w:val="000000"/>
          <w:sz w:val="28"/>
          <w:szCs w:val="28"/>
        </w:rPr>
        <w:t>е</w:t>
      </w:r>
      <w:r w:rsidR="00383499">
        <w:rPr>
          <w:color w:val="000000"/>
          <w:sz w:val="28"/>
          <w:szCs w:val="28"/>
        </w:rPr>
        <w:t xml:space="preserve"> руководителя, изменени</w:t>
      </w:r>
      <w:r>
        <w:rPr>
          <w:color w:val="000000"/>
          <w:sz w:val="28"/>
          <w:szCs w:val="28"/>
        </w:rPr>
        <w:t>ю состава</w:t>
      </w:r>
      <w:r w:rsidR="00383499">
        <w:rPr>
          <w:color w:val="000000"/>
          <w:sz w:val="28"/>
          <w:szCs w:val="28"/>
        </w:rPr>
        <w:t xml:space="preserve"> </w:t>
      </w:r>
      <w:r w:rsidR="00253E51">
        <w:rPr>
          <w:color w:val="000000"/>
          <w:sz w:val="28"/>
          <w:szCs w:val="28"/>
        </w:rPr>
        <w:t>учред</w:t>
      </w:r>
      <w:r>
        <w:rPr>
          <w:color w:val="000000"/>
          <w:sz w:val="28"/>
          <w:szCs w:val="28"/>
        </w:rPr>
        <w:t>ителей, продаже долей</w:t>
      </w:r>
      <w:r w:rsidR="00253E51">
        <w:rPr>
          <w:color w:val="000000"/>
          <w:sz w:val="28"/>
          <w:szCs w:val="28"/>
        </w:rPr>
        <w:t>.</w:t>
      </w:r>
      <w:proofErr w:type="gramEnd"/>
      <w:r w:rsidR="00253E51">
        <w:rPr>
          <w:color w:val="000000"/>
          <w:sz w:val="28"/>
          <w:szCs w:val="28"/>
        </w:rPr>
        <w:t xml:space="preserve"> Изменение местонахождения Заявителя в пределах одного муниципального образования, а также</w:t>
      </w:r>
      <w:r w:rsidR="00383499">
        <w:rPr>
          <w:color w:val="000000"/>
          <w:sz w:val="28"/>
          <w:szCs w:val="28"/>
        </w:rPr>
        <w:t xml:space="preserve"> смена паспортных данных учредителей и/или руководителя не является значимым изменением в ЕГРЮЛ</w:t>
      </w:r>
      <w:r w:rsidRPr="00BB286C">
        <w:rPr>
          <w:color w:val="000000"/>
          <w:sz w:val="28"/>
          <w:szCs w:val="28"/>
        </w:rPr>
        <w:t xml:space="preserve"> </w:t>
      </w:r>
      <w:r>
        <w:rPr>
          <w:color w:val="000000"/>
          <w:sz w:val="28"/>
          <w:szCs w:val="28"/>
        </w:rPr>
        <w:t>для целей настоящего конкурса</w:t>
      </w:r>
      <w:r w:rsidR="00383499">
        <w:rPr>
          <w:color w:val="000000"/>
          <w:sz w:val="28"/>
          <w:szCs w:val="28"/>
        </w:rPr>
        <w:t>;</w:t>
      </w:r>
    </w:p>
    <w:p w:rsidR="00775F86" w:rsidRDefault="00DB3977" w:rsidP="008D0E9E">
      <w:pPr>
        <w:widowControl w:val="0"/>
        <w:numPr>
          <w:ilvl w:val="2"/>
          <w:numId w:val="6"/>
        </w:numPr>
        <w:tabs>
          <w:tab w:val="num" w:pos="1560"/>
        </w:tabs>
        <w:ind w:left="0"/>
        <w:jc w:val="both"/>
        <w:rPr>
          <w:color w:val="000000"/>
          <w:sz w:val="28"/>
          <w:szCs w:val="28"/>
        </w:rPr>
      </w:pPr>
      <w:r w:rsidRPr="00B7538C">
        <w:rPr>
          <w:color w:val="000000"/>
          <w:sz w:val="28"/>
          <w:szCs w:val="28"/>
        </w:rPr>
        <w:t>оригинал или нотариально заверенн</w:t>
      </w:r>
      <w:r w:rsidR="00507711">
        <w:rPr>
          <w:color w:val="000000"/>
          <w:sz w:val="28"/>
          <w:szCs w:val="28"/>
        </w:rPr>
        <w:t>ая</w:t>
      </w:r>
      <w:r w:rsidRPr="00B7538C">
        <w:rPr>
          <w:color w:val="000000"/>
          <w:sz w:val="28"/>
          <w:szCs w:val="28"/>
        </w:rPr>
        <w:t xml:space="preserve"> копи</w:t>
      </w:r>
      <w:r w:rsidR="00507711">
        <w:rPr>
          <w:color w:val="000000"/>
          <w:sz w:val="28"/>
          <w:szCs w:val="28"/>
        </w:rPr>
        <w:t>я</w:t>
      </w:r>
      <w:r w:rsidRPr="00B7538C">
        <w:rPr>
          <w:color w:val="000000"/>
          <w:sz w:val="28"/>
          <w:szCs w:val="28"/>
        </w:rPr>
        <w:t xml:space="preserve"> </w:t>
      </w:r>
      <w:r w:rsidR="00775F86" w:rsidRPr="00B7538C">
        <w:rPr>
          <w:color w:val="000000"/>
          <w:sz w:val="28"/>
          <w:szCs w:val="28"/>
        </w:rPr>
        <w:t>решени</w:t>
      </w:r>
      <w:r w:rsidR="00507711">
        <w:rPr>
          <w:color w:val="000000"/>
          <w:sz w:val="28"/>
          <w:szCs w:val="28"/>
        </w:rPr>
        <w:t>я</w:t>
      </w:r>
      <w:r w:rsidR="00775F86" w:rsidRPr="00B7538C">
        <w:rPr>
          <w:color w:val="000000"/>
          <w:sz w:val="28"/>
          <w:szCs w:val="28"/>
        </w:rPr>
        <w:t xml:space="preserve"> об одобрении сдел</w:t>
      </w:r>
      <w:r w:rsidR="00507711">
        <w:rPr>
          <w:color w:val="000000"/>
          <w:sz w:val="28"/>
          <w:szCs w:val="28"/>
        </w:rPr>
        <w:t>ки</w:t>
      </w:r>
      <w:r w:rsidR="00775F86" w:rsidRPr="00B7538C">
        <w:rPr>
          <w:color w:val="000000"/>
          <w:sz w:val="28"/>
          <w:szCs w:val="28"/>
        </w:rPr>
        <w:t xml:space="preserve"> </w:t>
      </w:r>
      <w:r w:rsidR="00D157C4" w:rsidRPr="00B7538C">
        <w:rPr>
          <w:color w:val="000000"/>
          <w:sz w:val="28"/>
          <w:szCs w:val="28"/>
        </w:rPr>
        <w:t>– Концессионного соглашения</w:t>
      </w:r>
      <w:r w:rsidR="00775F86" w:rsidRPr="00B7538C">
        <w:rPr>
          <w:color w:val="000000"/>
          <w:sz w:val="28"/>
          <w:szCs w:val="28"/>
        </w:rPr>
        <w:t xml:space="preserve">, если </w:t>
      </w:r>
      <w:r w:rsidRPr="00B7538C">
        <w:rPr>
          <w:color w:val="000000"/>
          <w:sz w:val="28"/>
          <w:szCs w:val="28"/>
        </w:rPr>
        <w:t>такое одобрение</w:t>
      </w:r>
      <w:r w:rsidR="00D157C4" w:rsidRPr="00B7538C">
        <w:rPr>
          <w:color w:val="000000"/>
          <w:sz w:val="28"/>
          <w:szCs w:val="28"/>
        </w:rPr>
        <w:t xml:space="preserve"> </w:t>
      </w:r>
      <w:r w:rsidR="00775F86" w:rsidRPr="00B7538C">
        <w:rPr>
          <w:color w:val="000000"/>
          <w:sz w:val="28"/>
          <w:szCs w:val="28"/>
        </w:rPr>
        <w:t>треб</w:t>
      </w:r>
      <w:r w:rsidR="00D157C4" w:rsidRPr="00B7538C">
        <w:rPr>
          <w:color w:val="000000"/>
          <w:sz w:val="28"/>
          <w:szCs w:val="28"/>
        </w:rPr>
        <w:t xml:space="preserve">уется в соответствии с </w:t>
      </w:r>
      <w:r w:rsidR="00775F86" w:rsidRPr="00B7538C">
        <w:rPr>
          <w:color w:val="000000"/>
          <w:sz w:val="28"/>
          <w:szCs w:val="28"/>
        </w:rPr>
        <w:t>законодательством Российской Федерации</w:t>
      </w:r>
      <w:r w:rsidR="00383499">
        <w:rPr>
          <w:color w:val="000000"/>
          <w:sz w:val="28"/>
          <w:szCs w:val="28"/>
        </w:rPr>
        <w:t>, или заявление об отсутствии необходимости одобрения сделки по заключению концессионного соглашения с указанием основания</w:t>
      </w:r>
      <w:r w:rsidR="00775F86" w:rsidRPr="00B7538C">
        <w:rPr>
          <w:color w:val="000000"/>
          <w:sz w:val="28"/>
          <w:szCs w:val="28"/>
        </w:rPr>
        <w:t>;</w:t>
      </w:r>
    </w:p>
    <w:p w:rsidR="00424329" w:rsidRPr="00424329" w:rsidRDefault="00424329" w:rsidP="008D0E9E">
      <w:pPr>
        <w:widowControl w:val="0"/>
        <w:numPr>
          <w:ilvl w:val="2"/>
          <w:numId w:val="6"/>
        </w:numPr>
        <w:tabs>
          <w:tab w:val="num" w:pos="1560"/>
        </w:tabs>
        <w:ind w:left="0"/>
        <w:jc w:val="both"/>
        <w:rPr>
          <w:color w:val="000000"/>
          <w:sz w:val="28"/>
          <w:szCs w:val="28"/>
        </w:rPr>
      </w:pPr>
      <w:r w:rsidRPr="00424329">
        <w:rPr>
          <w:color w:val="000000"/>
          <w:sz w:val="28"/>
          <w:szCs w:val="28"/>
        </w:rPr>
        <w:t xml:space="preserve">сведения </w:t>
      </w:r>
      <w:r w:rsidR="00987CE5">
        <w:rPr>
          <w:color w:val="000000"/>
          <w:sz w:val="28"/>
          <w:szCs w:val="28"/>
        </w:rPr>
        <w:t xml:space="preserve">по форме Приложения </w:t>
      </w:r>
      <w:r w:rsidR="002113D3">
        <w:rPr>
          <w:color w:val="000000"/>
          <w:sz w:val="28"/>
          <w:szCs w:val="28"/>
        </w:rPr>
        <w:t xml:space="preserve"> </w:t>
      </w:r>
      <w:r w:rsidR="00987CE5">
        <w:rPr>
          <w:color w:val="000000"/>
          <w:sz w:val="28"/>
          <w:szCs w:val="28"/>
        </w:rPr>
        <w:t xml:space="preserve"> 3.</w:t>
      </w:r>
      <w:r w:rsidR="000937B3">
        <w:rPr>
          <w:color w:val="000000"/>
          <w:sz w:val="28"/>
          <w:szCs w:val="28"/>
        </w:rPr>
        <w:t>1.1</w:t>
      </w:r>
      <w:r w:rsidR="00987CE5">
        <w:rPr>
          <w:color w:val="000000"/>
          <w:sz w:val="28"/>
          <w:szCs w:val="28"/>
        </w:rPr>
        <w:t xml:space="preserve"> </w:t>
      </w:r>
      <w:r w:rsidRPr="00424329">
        <w:rPr>
          <w:color w:val="000000"/>
          <w:sz w:val="28"/>
          <w:szCs w:val="28"/>
        </w:rPr>
        <w:t>о лицах:</w:t>
      </w:r>
    </w:p>
    <w:p w:rsidR="00424329" w:rsidRPr="00424329" w:rsidRDefault="00424329" w:rsidP="008D0E9E">
      <w:pPr>
        <w:widowControl w:val="0"/>
        <w:tabs>
          <w:tab w:val="num" w:pos="1560"/>
        </w:tabs>
        <w:ind w:firstLine="709"/>
        <w:jc w:val="both"/>
        <w:rPr>
          <w:color w:val="000000"/>
          <w:sz w:val="28"/>
          <w:szCs w:val="28"/>
        </w:rPr>
      </w:pPr>
      <w:proofErr w:type="gramStart"/>
      <w:r w:rsidRPr="00424329">
        <w:rPr>
          <w:color w:val="000000"/>
          <w:sz w:val="28"/>
          <w:szCs w:val="28"/>
        </w:rP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w:t>
      </w:r>
      <w:proofErr w:type="gramEnd"/>
      <w:r w:rsidRPr="00424329">
        <w:rPr>
          <w:color w:val="000000"/>
          <w:sz w:val="28"/>
          <w:szCs w:val="28"/>
        </w:rPr>
        <w:t xml:space="preserve"> или участников хозяйственного </w:t>
      </w:r>
      <w:r w:rsidRPr="00424329">
        <w:rPr>
          <w:color w:val="000000"/>
          <w:sz w:val="28"/>
          <w:szCs w:val="28"/>
        </w:rPr>
        <w:lastRenderedPageBreak/>
        <w:t>товарищества;</w:t>
      </w:r>
    </w:p>
    <w:p w:rsidR="00424329" w:rsidRPr="00424329" w:rsidRDefault="00424329" w:rsidP="008D0E9E">
      <w:pPr>
        <w:widowControl w:val="0"/>
        <w:tabs>
          <w:tab w:val="num" w:pos="1560"/>
        </w:tabs>
        <w:ind w:firstLine="709"/>
        <w:jc w:val="both"/>
        <w:rPr>
          <w:color w:val="000000"/>
          <w:sz w:val="28"/>
          <w:szCs w:val="28"/>
        </w:rPr>
      </w:pPr>
      <w:r w:rsidRPr="00424329">
        <w:rPr>
          <w:color w:val="000000"/>
          <w:sz w:val="28"/>
          <w:szCs w:val="28"/>
        </w:rP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424329" w:rsidRPr="00424329" w:rsidRDefault="00424329" w:rsidP="008D0E9E">
      <w:pPr>
        <w:widowControl w:val="0"/>
        <w:tabs>
          <w:tab w:val="num" w:pos="1560"/>
        </w:tabs>
        <w:ind w:firstLine="709"/>
        <w:jc w:val="both"/>
        <w:rPr>
          <w:color w:val="000000"/>
          <w:sz w:val="28"/>
          <w:szCs w:val="28"/>
        </w:rPr>
      </w:pPr>
      <w:r w:rsidRPr="00424329">
        <w:rPr>
          <w:color w:val="000000"/>
          <w:sz w:val="28"/>
          <w:szCs w:val="28"/>
        </w:rP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424329" w:rsidRPr="00424329" w:rsidRDefault="00424329" w:rsidP="008D0E9E">
      <w:pPr>
        <w:widowControl w:val="0"/>
        <w:tabs>
          <w:tab w:val="num" w:pos="1560"/>
        </w:tabs>
        <w:ind w:firstLine="709"/>
        <w:jc w:val="both"/>
        <w:rPr>
          <w:color w:val="000000"/>
          <w:sz w:val="28"/>
          <w:szCs w:val="28"/>
        </w:rPr>
      </w:pPr>
      <w:r w:rsidRPr="00424329">
        <w:rPr>
          <w:color w:val="000000"/>
          <w:sz w:val="28"/>
          <w:szCs w:val="28"/>
        </w:rPr>
        <w:t>4) которые осуществляют полномочия управляющей компании заявителя;</w:t>
      </w:r>
    </w:p>
    <w:p w:rsidR="00424329" w:rsidRPr="00B7538C" w:rsidRDefault="00424329" w:rsidP="008D0E9E">
      <w:pPr>
        <w:widowControl w:val="0"/>
        <w:tabs>
          <w:tab w:val="num" w:pos="1560"/>
        </w:tabs>
        <w:ind w:firstLine="709"/>
        <w:jc w:val="both"/>
        <w:rPr>
          <w:color w:val="000000"/>
          <w:sz w:val="28"/>
          <w:szCs w:val="28"/>
        </w:rPr>
      </w:pPr>
      <w:r w:rsidRPr="00424329">
        <w:rPr>
          <w:color w:val="000000"/>
          <w:sz w:val="28"/>
          <w:szCs w:val="28"/>
        </w:rPr>
        <w:t xml:space="preserve">5) в </w:t>
      </w:r>
      <w:proofErr w:type="gramStart"/>
      <w:r w:rsidRPr="00424329">
        <w:rPr>
          <w:color w:val="000000"/>
          <w:sz w:val="28"/>
          <w:szCs w:val="28"/>
        </w:rPr>
        <w:t>интересах</w:t>
      </w:r>
      <w:proofErr w:type="gramEnd"/>
      <w:r w:rsidRPr="00424329">
        <w:rPr>
          <w:color w:val="000000"/>
          <w:sz w:val="28"/>
          <w:szCs w:val="28"/>
        </w:rPr>
        <w:t xml:space="preserve">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w:t>
      </w:r>
      <w:r w:rsidR="00C948DE" w:rsidRPr="00424329">
        <w:rPr>
          <w:color w:val="000000"/>
          <w:sz w:val="28"/>
          <w:szCs w:val="28"/>
        </w:rPr>
        <w:t>оффшорные</w:t>
      </w:r>
      <w:r w:rsidRPr="00424329">
        <w:rPr>
          <w:color w:val="000000"/>
          <w:sz w:val="28"/>
          <w:szCs w:val="28"/>
        </w:rPr>
        <w:t xml:space="preserve"> зоны).</w:t>
      </w:r>
    </w:p>
    <w:p w:rsidR="002E6076" w:rsidRPr="002E6076" w:rsidRDefault="002E6076" w:rsidP="002E6076">
      <w:pPr>
        <w:widowControl w:val="0"/>
        <w:numPr>
          <w:ilvl w:val="2"/>
          <w:numId w:val="6"/>
        </w:numPr>
        <w:tabs>
          <w:tab w:val="num" w:pos="1560"/>
        </w:tabs>
        <w:ind w:left="0"/>
        <w:jc w:val="both"/>
        <w:rPr>
          <w:color w:val="000000"/>
          <w:sz w:val="28"/>
          <w:szCs w:val="28"/>
        </w:rPr>
      </w:pPr>
      <w:r>
        <w:rPr>
          <w:color w:val="000000"/>
          <w:sz w:val="28"/>
          <w:szCs w:val="28"/>
        </w:rPr>
        <w:t xml:space="preserve">Опись документов, предоставляемых в составе заявки по форме, представленной в Приложении </w:t>
      </w:r>
      <w:r w:rsidR="002113D3">
        <w:rPr>
          <w:color w:val="000000"/>
          <w:sz w:val="28"/>
          <w:szCs w:val="28"/>
        </w:rPr>
        <w:t xml:space="preserve"> </w:t>
      </w:r>
      <w:r w:rsidRPr="00473718">
        <w:rPr>
          <w:color w:val="000000"/>
          <w:sz w:val="28"/>
          <w:szCs w:val="28"/>
        </w:rPr>
        <w:t xml:space="preserve"> 3.</w:t>
      </w:r>
      <w:r w:rsidR="00473718">
        <w:rPr>
          <w:color w:val="000000"/>
          <w:sz w:val="28"/>
          <w:szCs w:val="28"/>
        </w:rPr>
        <w:t>3</w:t>
      </w:r>
      <w:r>
        <w:rPr>
          <w:color w:val="000000"/>
          <w:sz w:val="28"/>
          <w:szCs w:val="28"/>
        </w:rPr>
        <w:t xml:space="preserve">, </w:t>
      </w:r>
      <w:r w:rsidRPr="00B7538C">
        <w:rPr>
          <w:color w:val="000000"/>
          <w:sz w:val="28"/>
          <w:szCs w:val="28"/>
        </w:rPr>
        <w:t>в двух</w:t>
      </w:r>
      <w:r>
        <w:rPr>
          <w:color w:val="000000"/>
          <w:sz w:val="28"/>
          <w:szCs w:val="28"/>
        </w:rPr>
        <w:t xml:space="preserve"> экземплярах (оригинал и копия).</w:t>
      </w:r>
    </w:p>
    <w:p w:rsidR="00DE2761" w:rsidRPr="00B7538C" w:rsidRDefault="00DE2761" w:rsidP="008D0E9E">
      <w:pPr>
        <w:widowControl w:val="0"/>
        <w:numPr>
          <w:ilvl w:val="1"/>
          <w:numId w:val="6"/>
        </w:numPr>
        <w:tabs>
          <w:tab w:val="clear" w:pos="1567"/>
          <w:tab w:val="num" w:pos="1560"/>
        </w:tabs>
        <w:ind w:left="0" w:firstLine="709"/>
        <w:jc w:val="both"/>
        <w:rPr>
          <w:color w:val="000000"/>
          <w:sz w:val="28"/>
          <w:szCs w:val="28"/>
        </w:rPr>
      </w:pPr>
      <w:r w:rsidRPr="00447AD5">
        <w:rPr>
          <w:color w:val="000000"/>
          <w:sz w:val="28"/>
          <w:szCs w:val="28"/>
        </w:rPr>
        <w:t>Участник конкурса представляет</w:t>
      </w:r>
      <w:r w:rsidRPr="00B7538C">
        <w:rPr>
          <w:color w:val="000000"/>
          <w:sz w:val="28"/>
          <w:szCs w:val="28"/>
        </w:rPr>
        <w:t xml:space="preserve"> в Конкурсную комиссию:</w:t>
      </w:r>
    </w:p>
    <w:p w:rsidR="00DE2761" w:rsidRPr="00447AD5" w:rsidRDefault="00DE2761" w:rsidP="000E6AF6">
      <w:pPr>
        <w:widowControl w:val="0"/>
        <w:numPr>
          <w:ilvl w:val="2"/>
          <w:numId w:val="6"/>
        </w:numPr>
        <w:tabs>
          <w:tab w:val="num" w:pos="1560"/>
        </w:tabs>
        <w:ind w:left="0"/>
        <w:jc w:val="both"/>
        <w:rPr>
          <w:iCs/>
          <w:color w:val="000000"/>
          <w:sz w:val="28"/>
          <w:szCs w:val="28"/>
        </w:rPr>
      </w:pPr>
      <w:r w:rsidRPr="00447AD5">
        <w:rPr>
          <w:color w:val="000000"/>
          <w:sz w:val="28"/>
          <w:szCs w:val="28"/>
        </w:rPr>
        <w:t>Конкурсное предложение</w:t>
      </w:r>
      <w:r w:rsidR="000F71AC" w:rsidRPr="00447AD5">
        <w:rPr>
          <w:color w:val="000000"/>
          <w:sz w:val="28"/>
          <w:szCs w:val="28"/>
        </w:rPr>
        <w:t xml:space="preserve"> в двух экземплярах (оригинал и копия)</w:t>
      </w:r>
      <w:r w:rsidR="00ED03D9" w:rsidRPr="00447AD5">
        <w:rPr>
          <w:color w:val="000000"/>
          <w:sz w:val="28"/>
          <w:szCs w:val="28"/>
        </w:rPr>
        <w:t xml:space="preserve"> по форме</w:t>
      </w:r>
      <w:r w:rsidR="00DF2CBE" w:rsidRPr="00447AD5">
        <w:rPr>
          <w:color w:val="000000"/>
          <w:sz w:val="28"/>
          <w:szCs w:val="28"/>
        </w:rPr>
        <w:t xml:space="preserve"> согласно </w:t>
      </w:r>
      <w:r w:rsidR="00F40489" w:rsidRPr="00447AD5">
        <w:rPr>
          <w:color w:val="000000"/>
          <w:sz w:val="28"/>
          <w:szCs w:val="28"/>
        </w:rPr>
        <w:t>Приложению</w:t>
      </w:r>
      <w:r w:rsidR="003B1AC0" w:rsidRPr="00447AD5">
        <w:rPr>
          <w:color w:val="000000"/>
          <w:sz w:val="28"/>
          <w:szCs w:val="28"/>
        </w:rPr>
        <w:t xml:space="preserve"> </w:t>
      </w:r>
      <w:r w:rsidR="0082312F" w:rsidRPr="00447AD5">
        <w:rPr>
          <w:color w:val="000000"/>
          <w:sz w:val="28"/>
          <w:szCs w:val="28"/>
        </w:rPr>
        <w:t>3.2</w:t>
      </w:r>
      <w:r w:rsidR="008D0E9E" w:rsidRPr="00447AD5">
        <w:rPr>
          <w:color w:val="000000"/>
          <w:sz w:val="28"/>
          <w:szCs w:val="28"/>
        </w:rPr>
        <w:t xml:space="preserve"> к Конкурсной документации</w:t>
      </w:r>
      <w:r w:rsidRPr="00447AD5">
        <w:rPr>
          <w:color w:val="000000"/>
          <w:sz w:val="28"/>
          <w:szCs w:val="28"/>
        </w:rPr>
        <w:t>;</w:t>
      </w:r>
      <w:r w:rsidR="000E6AF6" w:rsidRPr="00447AD5">
        <w:rPr>
          <w:color w:val="000000"/>
          <w:sz w:val="28"/>
          <w:szCs w:val="28"/>
        </w:rPr>
        <w:t xml:space="preserve"> </w:t>
      </w:r>
      <w:r w:rsidR="000E6AF6" w:rsidRPr="00447AD5">
        <w:rPr>
          <w:iCs/>
          <w:color w:val="000000"/>
          <w:sz w:val="28"/>
          <w:szCs w:val="28"/>
        </w:rPr>
        <w:t>Участниками конкурса в обязательном порядке указываются в составе конкурсного предложения основные мероприятия, обеспечивающие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2233AF" w:rsidRPr="0052104F" w:rsidRDefault="00B172A2" w:rsidP="00447AD5">
      <w:pPr>
        <w:widowControl w:val="0"/>
        <w:numPr>
          <w:ilvl w:val="2"/>
          <w:numId w:val="6"/>
        </w:numPr>
        <w:tabs>
          <w:tab w:val="num" w:pos="1560"/>
        </w:tabs>
        <w:ind w:left="0"/>
        <w:jc w:val="both"/>
        <w:rPr>
          <w:sz w:val="28"/>
          <w:szCs w:val="28"/>
        </w:rPr>
      </w:pPr>
      <w:r w:rsidRPr="0052104F">
        <w:rPr>
          <w:sz w:val="28"/>
          <w:szCs w:val="28"/>
        </w:rPr>
        <w:t>документы и материалы</w:t>
      </w:r>
      <w:r w:rsidR="00FD15B7" w:rsidRPr="0052104F">
        <w:rPr>
          <w:sz w:val="28"/>
          <w:szCs w:val="28"/>
        </w:rPr>
        <w:t>,</w:t>
      </w:r>
      <w:r w:rsidR="00DE2761" w:rsidRPr="0052104F">
        <w:rPr>
          <w:sz w:val="28"/>
          <w:szCs w:val="28"/>
        </w:rPr>
        <w:t xml:space="preserve"> подтверждающи</w:t>
      </w:r>
      <w:r w:rsidRPr="0052104F">
        <w:rPr>
          <w:sz w:val="28"/>
          <w:szCs w:val="28"/>
        </w:rPr>
        <w:t>е</w:t>
      </w:r>
      <w:r w:rsidR="00DE2761" w:rsidRPr="0052104F">
        <w:rPr>
          <w:sz w:val="28"/>
          <w:szCs w:val="28"/>
        </w:rPr>
        <w:t xml:space="preserve"> </w:t>
      </w:r>
      <w:r w:rsidR="0052104F" w:rsidRPr="0052104F">
        <w:rPr>
          <w:sz w:val="28"/>
          <w:szCs w:val="28"/>
        </w:rPr>
        <w:t>информацию</w:t>
      </w:r>
      <w:r w:rsidR="002233AF" w:rsidRPr="0052104F">
        <w:rPr>
          <w:sz w:val="28"/>
          <w:szCs w:val="28"/>
        </w:rPr>
        <w:t xml:space="preserve"> в Конкурсном предложении:</w:t>
      </w:r>
    </w:p>
    <w:p w:rsidR="009A335C" w:rsidRPr="009A335C" w:rsidRDefault="009A335C" w:rsidP="00447AD5">
      <w:pPr>
        <w:pStyle w:val="aff5"/>
        <w:numPr>
          <w:ilvl w:val="0"/>
          <w:numId w:val="85"/>
        </w:numPr>
        <w:ind w:left="0" w:firstLine="709"/>
        <w:jc w:val="both"/>
        <w:rPr>
          <w:sz w:val="28"/>
          <w:szCs w:val="28"/>
          <w:lang w:eastAsia="en-US"/>
        </w:rPr>
      </w:pPr>
      <w:r w:rsidRPr="009A335C">
        <w:rPr>
          <w:rFonts w:eastAsia="Times New Roman CYR"/>
          <w:color w:val="000000"/>
          <w:sz w:val="28"/>
          <w:szCs w:val="28"/>
        </w:rPr>
        <w:t xml:space="preserve">обоснование </w:t>
      </w:r>
      <w:r w:rsidR="00433727">
        <w:rPr>
          <w:rFonts w:eastAsia="Times New Roman CYR"/>
          <w:color w:val="000000"/>
          <w:sz w:val="28"/>
          <w:szCs w:val="28"/>
        </w:rPr>
        <w:t xml:space="preserve">предлагаемой </w:t>
      </w:r>
      <w:r w:rsidRPr="009A335C">
        <w:rPr>
          <w:rFonts w:eastAsia="Times New Roman CYR"/>
          <w:color w:val="000000"/>
          <w:sz w:val="28"/>
          <w:szCs w:val="28"/>
        </w:rPr>
        <w:t>стоимости мероприятий (укрупненные сметные расчеты, локальные сметные расчеты, коммерческие предложения поставщиков</w:t>
      </w:r>
      <w:r w:rsidR="009E0C4F">
        <w:rPr>
          <w:rFonts w:eastAsia="Times New Roman CYR"/>
          <w:color w:val="000000"/>
          <w:sz w:val="28"/>
          <w:szCs w:val="28"/>
        </w:rPr>
        <w:t xml:space="preserve">, перевод </w:t>
      </w:r>
      <w:r w:rsidR="0052104F">
        <w:rPr>
          <w:rFonts w:eastAsia="Times New Roman CYR"/>
          <w:color w:val="000000"/>
          <w:sz w:val="28"/>
          <w:szCs w:val="28"/>
        </w:rPr>
        <w:t xml:space="preserve">стоимости мероприятий из цен 2023 года </w:t>
      </w:r>
      <w:r w:rsidR="009E0C4F">
        <w:rPr>
          <w:rFonts w:eastAsia="Times New Roman CYR"/>
          <w:color w:val="000000"/>
          <w:sz w:val="28"/>
          <w:szCs w:val="28"/>
        </w:rPr>
        <w:t>в цены годов реализации</w:t>
      </w:r>
      <w:r w:rsidRPr="009A335C">
        <w:rPr>
          <w:rFonts w:eastAsia="Times New Roman CYR"/>
          <w:color w:val="000000"/>
          <w:sz w:val="28"/>
          <w:szCs w:val="28"/>
        </w:rPr>
        <w:t xml:space="preserve"> и т.п.), </w:t>
      </w:r>
    </w:p>
    <w:p w:rsidR="009A335C" w:rsidRPr="009A335C" w:rsidRDefault="009A335C" w:rsidP="00447AD5">
      <w:pPr>
        <w:pStyle w:val="aff5"/>
        <w:numPr>
          <w:ilvl w:val="0"/>
          <w:numId w:val="85"/>
        </w:numPr>
        <w:ind w:left="0" w:firstLine="709"/>
        <w:jc w:val="both"/>
        <w:rPr>
          <w:rFonts w:eastAsia="Times New Roman CYR"/>
          <w:color w:val="000000"/>
          <w:sz w:val="28"/>
          <w:szCs w:val="28"/>
        </w:rPr>
      </w:pPr>
      <w:r w:rsidRPr="009A335C">
        <w:rPr>
          <w:rFonts w:eastAsia="Times New Roman CYR"/>
          <w:color w:val="000000"/>
          <w:sz w:val="28"/>
          <w:szCs w:val="28"/>
        </w:rPr>
        <w:t>расчет НВВ на кажды</w:t>
      </w:r>
      <w:r>
        <w:rPr>
          <w:rFonts w:eastAsia="Times New Roman CYR"/>
          <w:color w:val="000000"/>
          <w:sz w:val="28"/>
          <w:szCs w:val="28"/>
        </w:rPr>
        <w:t>й год реализации С</w:t>
      </w:r>
      <w:r w:rsidRPr="009A335C">
        <w:rPr>
          <w:rFonts w:eastAsia="Times New Roman CYR"/>
          <w:color w:val="000000"/>
          <w:sz w:val="28"/>
          <w:szCs w:val="28"/>
        </w:rPr>
        <w:t>оглашения</w:t>
      </w:r>
      <w:r>
        <w:rPr>
          <w:rFonts w:eastAsia="Times New Roman CYR"/>
          <w:color w:val="000000"/>
          <w:sz w:val="28"/>
          <w:szCs w:val="28"/>
        </w:rPr>
        <w:t>.</w:t>
      </w:r>
    </w:p>
    <w:p w:rsidR="005A2D9A" w:rsidRPr="00B7538C" w:rsidRDefault="003B284C" w:rsidP="00447AD5">
      <w:pPr>
        <w:widowControl w:val="0"/>
        <w:numPr>
          <w:ilvl w:val="2"/>
          <w:numId w:val="6"/>
        </w:numPr>
        <w:ind w:left="0"/>
        <w:jc w:val="both"/>
        <w:rPr>
          <w:color w:val="000000"/>
          <w:sz w:val="28"/>
          <w:szCs w:val="28"/>
        </w:rPr>
      </w:pPr>
      <w:r w:rsidRPr="00B7538C">
        <w:rPr>
          <w:color w:val="000000"/>
          <w:sz w:val="28"/>
          <w:szCs w:val="28"/>
        </w:rPr>
        <w:t xml:space="preserve">письменное </w:t>
      </w:r>
      <w:r w:rsidR="005A2D9A" w:rsidRPr="00B7538C">
        <w:rPr>
          <w:color w:val="000000"/>
          <w:sz w:val="28"/>
          <w:szCs w:val="28"/>
        </w:rPr>
        <w:t>подтверждение Участником конкурса того, что:</w:t>
      </w:r>
    </w:p>
    <w:p w:rsidR="005A2D9A" w:rsidRPr="00B7538C" w:rsidRDefault="005A2D9A" w:rsidP="00447AD5">
      <w:pPr>
        <w:pStyle w:val="Standard"/>
        <w:tabs>
          <w:tab w:val="num" w:pos="1560"/>
        </w:tabs>
        <w:autoSpaceDE w:val="0"/>
        <w:ind w:firstLine="709"/>
        <w:jc w:val="both"/>
        <w:rPr>
          <w:rFonts w:cs="Times New Roman"/>
          <w:color w:val="000000"/>
          <w:sz w:val="28"/>
          <w:szCs w:val="28"/>
          <w:lang w:val="ru-RU"/>
        </w:rPr>
      </w:pPr>
      <w:proofErr w:type="spellStart"/>
      <w:r w:rsidRPr="00B7538C">
        <w:rPr>
          <w:rFonts w:cs="Times New Roman"/>
          <w:color w:val="000000"/>
          <w:sz w:val="28"/>
          <w:szCs w:val="28"/>
          <w:lang w:val="ru-RU"/>
        </w:rPr>
        <w:t>a</w:t>
      </w:r>
      <w:proofErr w:type="spellEnd"/>
      <w:r w:rsidRPr="00B7538C">
        <w:rPr>
          <w:rFonts w:cs="Times New Roman"/>
          <w:color w:val="000000"/>
          <w:sz w:val="28"/>
          <w:szCs w:val="28"/>
          <w:lang w:val="ru-RU"/>
        </w:rPr>
        <w:t>) все документы и сведения, включенные им в состав представленной ранее Заявки, остались без изменения, и на момент подачи Конкурсного предложения соо</w:t>
      </w:r>
      <w:r w:rsidR="008D0E9E">
        <w:rPr>
          <w:rFonts w:cs="Times New Roman"/>
          <w:color w:val="000000"/>
          <w:sz w:val="28"/>
          <w:szCs w:val="28"/>
          <w:lang w:val="ru-RU"/>
        </w:rPr>
        <w:t>тветствуют действительности;</w:t>
      </w:r>
      <w:r w:rsidR="00C646FC" w:rsidRPr="00B7538C">
        <w:rPr>
          <w:rFonts w:cs="Times New Roman"/>
          <w:color w:val="000000"/>
          <w:sz w:val="28"/>
          <w:szCs w:val="28"/>
          <w:lang w:val="ru-RU"/>
        </w:rPr>
        <w:t xml:space="preserve"> </w:t>
      </w:r>
    </w:p>
    <w:p w:rsidR="005A2D9A" w:rsidRPr="00B7538C" w:rsidRDefault="005A2D9A" w:rsidP="00447AD5">
      <w:pPr>
        <w:pStyle w:val="Standard"/>
        <w:tabs>
          <w:tab w:val="num" w:pos="1560"/>
        </w:tabs>
        <w:autoSpaceDE w:val="0"/>
        <w:ind w:firstLine="709"/>
        <w:jc w:val="both"/>
        <w:rPr>
          <w:rFonts w:eastAsia="Times New Roman CYR" w:cs="Times New Roman"/>
          <w:color w:val="000000"/>
          <w:sz w:val="28"/>
          <w:szCs w:val="28"/>
          <w:lang w:val="ru-RU"/>
        </w:rPr>
      </w:pPr>
      <w:proofErr w:type="spellStart"/>
      <w:proofErr w:type="gramStart"/>
      <w:r w:rsidRPr="00B7538C">
        <w:rPr>
          <w:rFonts w:cs="Times New Roman"/>
          <w:color w:val="000000"/>
          <w:sz w:val="28"/>
          <w:szCs w:val="28"/>
          <w:lang w:val="ru-RU"/>
        </w:rPr>
        <w:t>b</w:t>
      </w:r>
      <w:proofErr w:type="spellEnd"/>
      <w:r w:rsidRPr="00B7538C">
        <w:rPr>
          <w:rFonts w:cs="Times New Roman"/>
          <w:color w:val="000000"/>
          <w:sz w:val="28"/>
          <w:szCs w:val="28"/>
          <w:lang w:val="ru-RU"/>
        </w:rPr>
        <w:t>) в случае</w:t>
      </w:r>
      <w:r w:rsidR="00EF43F7" w:rsidRPr="00B7538C">
        <w:rPr>
          <w:rFonts w:cs="Times New Roman"/>
          <w:color w:val="000000"/>
          <w:sz w:val="28"/>
          <w:szCs w:val="28"/>
          <w:lang w:val="ru-RU"/>
        </w:rPr>
        <w:t>,</w:t>
      </w:r>
      <w:r w:rsidRPr="00B7538C">
        <w:rPr>
          <w:rFonts w:cs="Times New Roman"/>
          <w:color w:val="000000"/>
          <w:sz w:val="28"/>
          <w:szCs w:val="28"/>
          <w:lang w:val="ru-RU"/>
        </w:rPr>
        <w:t xml:space="preserve"> если </w:t>
      </w:r>
      <w:r w:rsidR="00EF43F7" w:rsidRPr="00B7538C">
        <w:rPr>
          <w:rFonts w:cs="Times New Roman"/>
          <w:color w:val="000000"/>
          <w:sz w:val="28"/>
          <w:szCs w:val="28"/>
          <w:lang w:val="ru-RU"/>
        </w:rPr>
        <w:t xml:space="preserve">указанные </w:t>
      </w:r>
      <w:r w:rsidRPr="00B7538C">
        <w:rPr>
          <w:rFonts w:cs="Times New Roman"/>
          <w:color w:val="000000"/>
          <w:sz w:val="28"/>
          <w:szCs w:val="28"/>
          <w:lang w:val="ru-RU"/>
        </w:rPr>
        <w:t xml:space="preserve">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w:t>
      </w:r>
      <w:r w:rsidRPr="00B7538C">
        <w:rPr>
          <w:rFonts w:cs="Times New Roman"/>
          <w:color w:val="000000"/>
          <w:sz w:val="28"/>
          <w:szCs w:val="28"/>
          <w:lang w:val="ru-RU"/>
        </w:rPr>
        <w:lastRenderedPageBreak/>
        <w:t>таких изменениях, соответствующее Уведомление о замене рассмотрено и такие изменения согласованы Конкурсной</w:t>
      </w:r>
      <w:r w:rsidR="00574C9C" w:rsidRPr="00B7538C">
        <w:rPr>
          <w:rFonts w:cs="Times New Roman"/>
          <w:color w:val="000000"/>
          <w:sz w:val="28"/>
          <w:szCs w:val="28"/>
          <w:lang w:val="ru-RU"/>
        </w:rPr>
        <w:t xml:space="preserve"> комиссией</w:t>
      </w:r>
      <w:r w:rsidRPr="00B7538C">
        <w:rPr>
          <w:rFonts w:cs="Times New Roman"/>
          <w:color w:val="000000"/>
          <w:sz w:val="28"/>
          <w:szCs w:val="28"/>
          <w:lang w:val="ru-RU"/>
        </w:rPr>
        <w:t>;</w:t>
      </w:r>
      <w:proofErr w:type="gramEnd"/>
    </w:p>
    <w:p w:rsidR="003B284C" w:rsidRPr="00B7538C" w:rsidRDefault="003B284C" w:rsidP="008D0E9E">
      <w:pPr>
        <w:widowControl w:val="0"/>
        <w:numPr>
          <w:ilvl w:val="2"/>
          <w:numId w:val="6"/>
        </w:numPr>
        <w:tabs>
          <w:tab w:val="num" w:pos="1560"/>
        </w:tabs>
        <w:ind w:left="0"/>
        <w:jc w:val="both"/>
        <w:rPr>
          <w:color w:val="000000"/>
          <w:sz w:val="28"/>
          <w:szCs w:val="28"/>
        </w:rPr>
      </w:pPr>
      <w:r w:rsidRPr="00B7538C">
        <w:rPr>
          <w:color w:val="000000"/>
          <w:sz w:val="28"/>
          <w:szCs w:val="28"/>
        </w:rPr>
        <w:t>опись документов и материалов, представленных для участия в Конкурсе</w:t>
      </w:r>
      <w:r w:rsidR="0052104F">
        <w:rPr>
          <w:color w:val="000000"/>
          <w:sz w:val="28"/>
          <w:szCs w:val="28"/>
        </w:rPr>
        <w:t xml:space="preserve"> по форме Приложения </w:t>
      </w:r>
      <w:r w:rsidR="0052104F" w:rsidRPr="00473718">
        <w:rPr>
          <w:color w:val="000000"/>
          <w:sz w:val="28"/>
          <w:szCs w:val="28"/>
        </w:rPr>
        <w:t>3.3</w:t>
      </w:r>
      <w:r w:rsidRPr="00B7538C">
        <w:rPr>
          <w:color w:val="000000"/>
          <w:sz w:val="28"/>
          <w:szCs w:val="28"/>
        </w:rPr>
        <w:t>, в двух</w:t>
      </w:r>
      <w:r w:rsidR="00B87FDC">
        <w:rPr>
          <w:color w:val="000000"/>
          <w:sz w:val="28"/>
          <w:szCs w:val="28"/>
        </w:rPr>
        <w:t xml:space="preserve"> экземплярах (оригинал и копия).</w:t>
      </w:r>
    </w:p>
    <w:p w:rsidR="00160075" w:rsidRPr="00B7538C" w:rsidRDefault="005645F9" w:rsidP="008D0E9E">
      <w:pPr>
        <w:widowControl w:val="0"/>
        <w:numPr>
          <w:ilvl w:val="1"/>
          <w:numId w:val="6"/>
        </w:numPr>
        <w:tabs>
          <w:tab w:val="clear" w:pos="1567"/>
          <w:tab w:val="num" w:pos="1560"/>
        </w:tabs>
        <w:ind w:left="0" w:firstLine="709"/>
        <w:jc w:val="both"/>
        <w:rPr>
          <w:color w:val="000000"/>
          <w:sz w:val="28"/>
          <w:szCs w:val="28"/>
        </w:rPr>
      </w:pPr>
      <w:r w:rsidRPr="00B7538C">
        <w:rPr>
          <w:color w:val="000000"/>
          <w:sz w:val="28"/>
          <w:szCs w:val="28"/>
        </w:rPr>
        <w:t>В случае</w:t>
      </w:r>
      <w:proofErr w:type="gramStart"/>
      <w:r w:rsidR="000603C7" w:rsidRPr="00B7538C">
        <w:rPr>
          <w:color w:val="000000"/>
          <w:sz w:val="28"/>
          <w:szCs w:val="28"/>
        </w:rPr>
        <w:t>,</w:t>
      </w:r>
      <w:proofErr w:type="gramEnd"/>
      <w:r w:rsidR="000603C7" w:rsidRPr="00B7538C">
        <w:rPr>
          <w:color w:val="000000"/>
          <w:sz w:val="28"/>
          <w:szCs w:val="28"/>
        </w:rPr>
        <w:t xml:space="preserve"> если Заявителем </w:t>
      </w:r>
      <w:r w:rsidR="000F71AC" w:rsidRPr="00B7538C">
        <w:rPr>
          <w:color w:val="000000"/>
          <w:sz w:val="28"/>
          <w:szCs w:val="28"/>
        </w:rPr>
        <w:t xml:space="preserve">или Участником конкурса </w:t>
      </w:r>
      <w:r w:rsidR="000603C7" w:rsidRPr="00B7538C">
        <w:rPr>
          <w:color w:val="000000"/>
          <w:sz w:val="28"/>
          <w:szCs w:val="28"/>
        </w:rPr>
        <w:t>выступают</w:t>
      </w:r>
      <w:r w:rsidRPr="00B7538C">
        <w:rPr>
          <w:color w:val="000000"/>
          <w:sz w:val="28"/>
          <w:szCs w:val="28"/>
        </w:rPr>
        <w:t xml:space="preserve"> действующие без образования юридического лица по договору простого товарищества (договору о совместной деятельности) двух и более юридических лица</w:t>
      </w:r>
      <w:r w:rsidR="000603C7" w:rsidRPr="00B7538C">
        <w:rPr>
          <w:color w:val="000000"/>
          <w:sz w:val="28"/>
          <w:szCs w:val="28"/>
        </w:rPr>
        <w:t>,</w:t>
      </w:r>
      <w:r w:rsidR="00F42089" w:rsidRPr="00B7538C">
        <w:rPr>
          <w:color w:val="000000"/>
          <w:sz w:val="28"/>
          <w:szCs w:val="28"/>
        </w:rPr>
        <w:t xml:space="preserve"> то документы и материалы, указанные в пунктах </w:t>
      </w:r>
      <w:r w:rsidR="00DF2CBE" w:rsidRPr="00B7538C">
        <w:rPr>
          <w:color w:val="000000"/>
          <w:sz w:val="28"/>
          <w:szCs w:val="28"/>
        </w:rPr>
        <w:t>6</w:t>
      </w:r>
      <w:r w:rsidR="00F42089" w:rsidRPr="00B7538C">
        <w:rPr>
          <w:color w:val="000000"/>
          <w:sz w:val="28"/>
          <w:szCs w:val="28"/>
        </w:rPr>
        <w:t>.1.</w:t>
      </w:r>
      <w:r w:rsidR="0052104F">
        <w:rPr>
          <w:color w:val="000000"/>
          <w:sz w:val="28"/>
          <w:szCs w:val="28"/>
        </w:rPr>
        <w:t>1</w:t>
      </w:r>
      <w:r w:rsidR="0062032B">
        <w:rPr>
          <w:color w:val="000000"/>
          <w:sz w:val="28"/>
          <w:szCs w:val="28"/>
        </w:rPr>
        <w:t>, 6.1.2, 6.1.4-</w:t>
      </w:r>
      <w:r w:rsidR="00DF2CBE" w:rsidRPr="00B7538C">
        <w:rPr>
          <w:color w:val="000000"/>
          <w:sz w:val="28"/>
          <w:szCs w:val="28"/>
        </w:rPr>
        <w:t>6</w:t>
      </w:r>
      <w:r w:rsidR="00F42089" w:rsidRPr="00B7538C">
        <w:rPr>
          <w:color w:val="000000"/>
          <w:sz w:val="28"/>
          <w:szCs w:val="28"/>
        </w:rPr>
        <w:t>.1.</w:t>
      </w:r>
      <w:r w:rsidR="00383499">
        <w:rPr>
          <w:color w:val="000000"/>
          <w:sz w:val="28"/>
          <w:szCs w:val="28"/>
        </w:rPr>
        <w:t>8</w:t>
      </w:r>
      <w:r w:rsidR="006625CB" w:rsidRPr="00B7538C">
        <w:rPr>
          <w:color w:val="000000"/>
          <w:sz w:val="28"/>
          <w:szCs w:val="28"/>
        </w:rPr>
        <w:t>.</w:t>
      </w:r>
      <w:r w:rsidR="003B284C" w:rsidRPr="00B7538C">
        <w:rPr>
          <w:color w:val="000000"/>
          <w:sz w:val="28"/>
          <w:szCs w:val="28"/>
        </w:rPr>
        <w:t xml:space="preserve">, </w:t>
      </w:r>
      <w:r w:rsidR="00DF2CBE" w:rsidRPr="00B7538C">
        <w:rPr>
          <w:color w:val="000000"/>
          <w:sz w:val="28"/>
          <w:szCs w:val="28"/>
        </w:rPr>
        <w:t>6</w:t>
      </w:r>
      <w:r w:rsidR="003B284C" w:rsidRPr="00B7538C">
        <w:rPr>
          <w:color w:val="000000"/>
          <w:sz w:val="28"/>
          <w:szCs w:val="28"/>
        </w:rPr>
        <w:t>.2.3</w:t>
      </w:r>
      <w:r w:rsidR="006625CB" w:rsidRPr="00B7538C">
        <w:rPr>
          <w:color w:val="000000"/>
          <w:sz w:val="28"/>
          <w:szCs w:val="28"/>
        </w:rPr>
        <w:t>.</w:t>
      </w:r>
      <w:r w:rsidR="00D52E6D" w:rsidRPr="00B7538C">
        <w:rPr>
          <w:color w:val="000000"/>
          <w:sz w:val="28"/>
          <w:szCs w:val="28"/>
        </w:rPr>
        <w:t xml:space="preserve"> </w:t>
      </w:r>
      <w:r w:rsidR="00F42089" w:rsidRPr="00B7538C">
        <w:rPr>
          <w:color w:val="000000"/>
          <w:sz w:val="28"/>
          <w:szCs w:val="28"/>
        </w:rPr>
        <w:t>Конкурсной документации, представляет каждое из указанных юридических лиц, а документ</w:t>
      </w:r>
      <w:r w:rsidR="00D52E6D" w:rsidRPr="00B7538C">
        <w:rPr>
          <w:color w:val="000000"/>
          <w:sz w:val="28"/>
          <w:szCs w:val="28"/>
        </w:rPr>
        <w:t>ы</w:t>
      </w:r>
      <w:r w:rsidR="00F42089" w:rsidRPr="00B7538C">
        <w:rPr>
          <w:color w:val="000000"/>
          <w:sz w:val="28"/>
          <w:szCs w:val="28"/>
        </w:rPr>
        <w:t>, указанны</w:t>
      </w:r>
      <w:r w:rsidR="00D52E6D" w:rsidRPr="00B7538C">
        <w:rPr>
          <w:color w:val="000000"/>
          <w:sz w:val="28"/>
          <w:szCs w:val="28"/>
        </w:rPr>
        <w:t>е</w:t>
      </w:r>
      <w:r w:rsidR="00F42089" w:rsidRPr="00B7538C">
        <w:rPr>
          <w:color w:val="000000"/>
          <w:sz w:val="28"/>
          <w:szCs w:val="28"/>
        </w:rPr>
        <w:t xml:space="preserve"> в пункте </w:t>
      </w:r>
      <w:r w:rsidR="00DF2CBE" w:rsidRPr="00B7538C">
        <w:rPr>
          <w:color w:val="000000"/>
          <w:sz w:val="28"/>
          <w:szCs w:val="28"/>
        </w:rPr>
        <w:t>6</w:t>
      </w:r>
      <w:r w:rsidR="00EF43F7" w:rsidRPr="00B7538C">
        <w:rPr>
          <w:color w:val="000000"/>
          <w:sz w:val="28"/>
          <w:szCs w:val="28"/>
        </w:rPr>
        <w:t>.1.</w:t>
      </w:r>
      <w:r w:rsidR="0062032B">
        <w:rPr>
          <w:color w:val="000000"/>
          <w:sz w:val="28"/>
          <w:szCs w:val="28"/>
        </w:rPr>
        <w:t>3</w:t>
      </w:r>
      <w:r w:rsidR="00707A6D">
        <w:rPr>
          <w:color w:val="000000"/>
          <w:sz w:val="28"/>
          <w:szCs w:val="28"/>
        </w:rPr>
        <w:t xml:space="preserve">, </w:t>
      </w:r>
      <w:r w:rsidR="0062032B">
        <w:rPr>
          <w:color w:val="000000"/>
          <w:sz w:val="28"/>
          <w:szCs w:val="28"/>
        </w:rPr>
        <w:t xml:space="preserve">6.1.9, </w:t>
      </w:r>
      <w:r w:rsidR="00DF2CBE" w:rsidRPr="00B7538C">
        <w:rPr>
          <w:color w:val="000000"/>
          <w:sz w:val="28"/>
          <w:szCs w:val="28"/>
        </w:rPr>
        <w:t>6</w:t>
      </w:r>
      <w:r w:rsidR="00D52E6D" w:rsidRPr="00B7538C">
        <w:rPr>
          <w:color w:val="000000"/>
          <w:sz w:val="28"/>
          <w:szCs w:val="28"/>
        </w:rPr>
        <w:t>.2.1</w:t>
      </w:r>
      <w:r w:rsidR="0005657E" w:rsidRPr="00B7538C">
        <w:rPr>
          <w:color w:val="000000"/>
          <w:sz w:val="28"/>
          <w:szCs w:val="28"/>
        </w:rPr>
        <w:t>,</w:t>
      </w:r>
      <w:r w:rsidR="00D52E6D" w:rsidRPr="00B7538C">
        <w:rPr>
          <w:color w:val="000000"/>
          <w:sz w:val="28"/>
          <w:szCs w:val="28"/>
        </w:rPr>
        <w:t xml:space="preserve"> </w:t>
      </w:r>
      <w:r w:rsidR="00DF2CBE" w:rsidRPr="00B7538C">
        <w:rPr>
          <w:color w:val="000000"/>
          <w:sz w:val="28"/>
          <w:szCs w:val="28"/>
        </w:rPr>
        <w:t>6</w:t>
      </w:r>
      <w:r w:rsidR="00D52E6D" w:rsidRPr="00B7538C">
        <w:rPr>
          <w:color w:val="000000"/>
          <w:sz w:val="28"/>
          <w:szCs w:val="28"/>
        </w:rPr>
        <w:t>.2.</w:t>
      </w:r>
      <w:r w:rsidR="0005657E" w:rsidRPr="00B7538C">
        <w:rPr>
          <w:color w:val="000000"/>
          <w:sz w:val="28"/>
          <w:szCs w:val="28"/>
        </w:rPr>
        <w:t>2</w:t>
      </w:r>
      <w:r w:rsidR="00F01728" w:rsidRPr="00B7538C">
        <w:rPr>
          <w:color w:val="000000"/>
          <w:sz w:val="28"/>
          <w:szCs w:val="28"/>
        </w:rPr>
        <w:t xml:space="preserve">, </w:t>
      </w:r>
      <w:r w:rsidR="00DF2CBE" w:rsidRPr="00B7538C">
        <w:rPr>
          <w:color w:val="000000"/>
          <w:sz w:val="28"/>
          <w:szCs w:val="28"/>
        </w:rPr>
        <w:t>6</w:t>
      </w:r>
      <w:r w:rsidR="00F01728" w:rsidRPr="00B7538C">
        <w:rPr>
          <w:color w:val="000000"/>
          <w:sz w:val="28"/>
          <w:szCs w:val="28"/>
        </w:rPr>
        <w:t>.2.4</w:t>
      </w:r>
      <w:r w:rsidR="006625CB" w:rsidRPr="00B7538C">
        <w:rPr>
          <w:color w:val="000000"/>
          <w:sz w:val="28"/>
          <w:szCs w:val="28"/>
        </w:rPr>
        <w:t>.</w:t>
      </w:r>
      <w:r w:rsidR="00D52E6D" w:rsidRPr="00B7538C">
        <w:rPr>
          <w:color w:val="000000"/>
          <w:sz w:val="28"/>
          <w:szCs w:val="28"/>
        </w:rPr>
        <w:t xml:space="preserve"> </w:t>
      </w:r>
      <w:r w:rsidR="00F42089" w:rsidRPr="00B7538C">
        <w:rPr>
          <w:color w:val="000000"/>
          <w:sz w:val="28"/>
          <w:szCs w:val="28"/>
        </w:rPr>
        <w:t>Конкурсной документации, – одно из указанных юридических лиц.</w:t>
      </w:r>
    </w:p>
    <w:p w:rsidR="003471AC" w:rsidRPr="00447AD5" w:rsidRDefault="003471AC" w:rsidP="006617FD">
      <w:pPr>
        <w:autoSpaceDE w:val="0"/>
        <w:autoSpaceDN w:val="0"/>
        <w:adjustRightInd w:val="0"/>
        <w:ind w:left="792"/>
        <w:jc w:val="both"/>
        <w:rPr>
          <w:rFonts w:eastAsia="Times New Roman CYR"/>
          <w:color w:val="000000" w:themeColor="text1"/>
          <w:sz w:val="28"/>
          <w:szCs w:val="28"/>
        </w:rPr>
      </w:pPr>
    </w:p>
    <w:p w:rsidR="00775F86" w:rsidRPr="00447AD5" w:rsidRDefault="00775F86" w:rsidP="006617FD">
      <w:pPr>
        <w:pStyle w:val="11"/>
        <w:numPr>
          <w:ilvl w:val="0"/>
          <w:numId w:val="6"/>
        </w:numPr>
        <w:spacing w:before="0" w:after="0"/>
        <w:rPr>
          <w:b w:val="0"/>
          <w:color w:val="000000" w:themeColor="text1"/>
          <w:sz w:val="28"/>
          <w:szCs w:val="28"/>
        </w:rPr>
      </w:pPr>
      <w:bookmarkStart w:id="14" w:name="_Toc29904482"/>
      <w:r w:rsidRPr="00447AD5">
        <w:rPr>
          <w:b w:val="0"/>
          <w:color w:val="000000" w:themeColor="text1"/>
          <w:sz w:val="28"/>
          <w:szCs w:val="28"/>
        </w:rPr>
        <w:t xml:space="preserve">Сообщение о проведении </w:t>
      </w:r>
      <w:r w:rsidR="00884D2A" w:rsidRPr="00447AD5">
        <w:rPr>
          <w:b w:val="0"/>
          <w:color w:val="000000" w:themeColor="text1"/>
          <w:sz w:val="28"/>
          <w:szCs w:val="28"/>
        </w:rPr>
        <w:t>Конкурса</w:t>
      </w:r>
      <w:bookmarkEnd w:id="14"/>
    </w:p>
    <w:p w:rsidR="00775F86" w:rsidRPr="00447AD5" w:rsidRDefault="00775F86" w:rsidP="006617FD">
      <w:pPr>
        <w:pStyle w:val="Standard"/>
        <w:autoSpaceDE w:val="0"/>
        <w:ind w:firstLine="768"/>
        <w:jc w:val="both"/>
        <w:rPr>
          <w:rFonts w:eastAsia="Times New Roman" w:cs="Times New Roman"/>
          <w:color w:val="000000" w:themeColor="text1"/>
          <w:sz w:val="28"/>
          <w:szCs w:val="28"/>
          <w:lang w:val="ru-RU"/>
        </w:rPr>
      </w:pPr>
    </w:p>
    <w:p w:rsidR="004F1B7E" w:rsidRPr="00447AD5" w:rsidRDefault="002307FE" w:rsidP="00D12C29">
      <w:pPr>
        <w:widowControl w:val="0"/>
        <w:numPr>
          <w:ilvl w:val="1"/>
          <w:numId w:val="6"/>
        </w:numPr>
        <w:ind w:left="0" w:firstLine="709"/>
        <w:jc w:val="both"/>
        <w:rPr>
          <w:color w:val="000000" w:themeColor="text1"/>
          <w:sz w:val="28"/>
          <w:szCs w:val="28"/>
        </w:rPr>
      </w:pPr>
      <w:proofErr w:type="gramStart"/>
      <w:r w:rsidRPr="00447AD5">
        <w:rPr>
          <w:color w:val="000000" w:themeColor="text1"/>
          <w:sz w:val="28"/>
          <w:szCs w:val="28"/>
        </w:rPr>
        <w:t>С</w:t>
      </w:r>
      <w:r w:rsidR="00775F86" w:rsidRPr="00447AD5">
        <w:rPr>
          <w:color w:val="000000" w:themeColor="text1"/>
          <w:sz w:val="28"/>
          <w:szCs w:val="28"/>
        </w:rPr>
        <w:t xml:space="preserve">ообщение о проведении </w:t>
      </w:r>
      <w:r w:rsidR="004B7051" w:rsidRPr="00447AD5">
        <w:rPr>
          <w:color w:val="000000" w:themeColor="text1"/>
          <w:sz w:val="28"/>
          <w:szCs w:val="28"/>
        </w:rPr>
        <w:t xml:space="preserve">Конкурса </w:t>
      </w:r>
      <w:r w:rsidR="006714DD" w:rsidRPr="00447AD5">
        <w:rPr>
          <w:color w:val="000000" w:themeColor="text1"/>
          <w:sz w:val="28"/>
          <w:szCs w:val="28"/>
        </w:rPr>
        <w:t>подлежит раз</w:t>
      </w:r>
      <w:r w:rsidR="00775F86" w:rsidRPr="00447AD5">
        <w:rPr>
          <w:color w:val="000000" w:themeColor="text1"/>
          <w:sz w:val="28"/>
          <w:szCs w:val="28"/>
        </w:rPr>
        <w:t>мещен</w:t>
      </w:r>
      <w:r w:rsidR="00A4152A" w:rsidRPr="00447AD5">
        <w:rPr>
          <w:color w:val="000000" w:themeColor="text1"/>
          <w:sz w:val="28"/>
          <w:szCs w:val="28"/>
        </w:rPr>
        <w:t>ию</w:t>
      </w:r>
      <w:r w:rsidR="00775F86" w:rsidRPr="00447AD5">
        <w:rPr>
          <w:color w:val="000000" w:themeColor="text1"/>
          <w:sz w:val="28"/>
          <w:szCs w:val="28"/>
        </w:rPr>
        <w:t xml:space="preserve"> </w:t>
      </w:r>
      <w:bookmarkStart w:id="15" w:name="Par0"/>
      <w:bookmarkEnd w:id="15"/>
      <w:r w:rsidR="00775F86" w:rsidRPr="00447AD5">
        <w:rPr>
          <w:color w:val="000000" w:themeColor="text1"/>
          <w:sz w:val="28"/>
          <w:szCs w:val="28"/>
        </w:rPr>
        <w:t xml:space="preserve">на </w:t>
      </w:r>
      <w:r w:rsidR="008805E2" w:rsidRPr="00447AD5">
        <w:rPr>
          <w:color w:val="000000" w:themeColor="text1"/>
          <w:sz w:val="28"/>
          <w:szCs w:val="28"/>
        </w:rPr>
        <w:t>о</w:t>
      </w:r>
      <w:r w:rsidR="0009572F" w:rsidRPr="00447AD5">
        <w:rPr>
          <w:color w:val="000000" w:themeColor="text1"/>
          <w:sz w:val="28"/>
          <w:szCs w:val="28"/>
        </w:rPr>
        <w:t>фициальн</w:t>
      </w:r>
      <w:r w:rsidR="008805E2" w:rsidRPr="00447AD5">
        <w:rPr>
          <w:color w:val="000000" w:themeColor="text1"/>
          <w:sz w:val="28"/>
          <w:szCs w:val="28"/>
        </w:rPr>
        <w:t>ом</w:t>
      </w:r>
      <w:r w:rsidR="0009572F" w:rsidRPr="00447AD5">
        <w:rPr>
          <w:color w:val="000000" w:themeColor="text1"/>
          <w:sz w:val="28"/>
          <w:szCs w:val="28"/>
        </w:rPr>
        <w:t xml:space="preserve"> </w:t>
      </w:r>
      <w:r w:rsidR="00210BC0" w:rsidRPr="00447AD5">
        <w:rPr>
          <w:color w:val="000000" w:themeColor="text1"/>
          <w:sz w:val="28"/>
          <w:szCs w:val="28"/>
        </w:rPr>
        <w:t>сайт</w:t>
      </w:r>
      <w:r w:rsidR="008805E2" w:rsidRPr="00447AD5">
        <w:rPr>
          <w:color w:val="000000" w:themeColor="text1"/>
          <w:sz w:val="28"/>
          <w:szCs w:val="28"/>
        </w:rPr>
        <w:t>е муниципального образования</w:t>
      </w:r>
      <w:r w:rsidR="00707A6D" w:rsidRPr="00447AD5">
        <w:rPr>
          <w:color w:val="000000" w:themeColor="text1"/>
          <w:sz w:val="28"/>
          <w:szCs w:val="28"/>
        </w:rPr>
        <w:t xml:space="preserve"> </w:t>
      </w:r>
      <w:r w:rsidR="00591EB0" w:rsidRPr="00447AD5">
        <w:rPr>
          <w:color w:val="000000" w:themeColor="text1"/>
          <w:sz w:val="28"/>
          <w:szCs w:val="28"/>
        </w:rPr>
        <w:t>Верхнебуреинск</w:t>
      </w:r>
      <w:r w:rsidR="00707A6D" w:rsidRPr="00447AD5">
        <w:rPr>
          <w:color w:val="000000" w:themeColor="text1"/>
          <w:sz w:val="28"/>
          <w:szCs w:val="28"/>
        </w:rPr>
        <w:t xml:space="preserve">ий муниципальный </w:t>
      </w:r>
      <w:r w:rsidR="007537F7" w:rsidRPr="00447AD5">
        <w:rPr>
          <w:color w:val="000000" w:themeColor="text1"/>
          <w:sz w:val="28"/>
          <w:szCs w:val="28"/>
        </w:rPr>
        <w:t xml:space="preserve">район </w:t>
      </w:r>
      <w:r w:rsidR="00393533" w:rsidRPr="00447AD5">
        <w:rPr>
          <w:bCs/>
          <w:color w:val="000000" w:themeColor="text1"/>
          <w:sz w:val="28"/>
          <w:szCs w:val="28"/>
        </w:rPr>
        <w:t>https://vbradm.khabkrai.ru/</w:t>
      </w:r>
      <w:r w:rsidR="00FE622E" w:rsidRPr="00447AD5">
        <w:rPr>
          <w:color w:val="000000" w:themeColor="text1"/>
          <w:sz w:val="28"/>
          <w:szCs w:val="28"/>
        </w:rPr>
        <w:t xml:space="preserve"> </w:t>
      </w:r>
      <w:r w:rsidR="00D12C29" w:rsidRPr="00447AD5">
        <w:rPr>
          <w:color w:val="000000" w:themeColor="text1"/>
          <w:sz w:val="28"/>
          <w:szCs w:val="28"/>
        </w:rPr>
        <w:t xml:space="preserve">и на официальном сайте Российской Федерации для размещения информации о проведении торгов http://torgi.gov.ru </w:t>
      </w:r>
      <w:r w:rsidR="001A3BE6" w:rsidRPr="00447AD5">
        <w:rPr>
          <w:color w:val="000000" w:themeColor="text1"/>
          <w:sz w:val="28"/>
          <w:szCs w:val="28"/>
        </w:rPr>
        <w:t>(далее – Официальные сайты)</w:t>
      </w:r>
      <w:r w:rsidR="009E09B8" w:rsidRPr="00447AD5">
        <w:rPr>
          <w:color w:val="000000" w:themeColor="text1"/>
          <w:sz w:val="28"/>
          <w:szCs w:val="28"/>
        </w:rPr>
        <w:t>,</w:t>
      </w:r>
      <w:r w:rsidR="001A3BE6" w:rsidRPr="00447AD5">
        <w:rPr>
          <w:color w:val="000000" w:themeColor="text1"/>
          <w:sz w:val="28"/>
          <w:szCs w:val="28"/>
        </w:rPr>
        <w:t xml:space="preserve"> </w:t>
      </w:r>
      <w:r w:rsidR="009E09B8" w:rsidRPr="00447AD5">
        <w:rPr>
          <w:color w:val="000000" w:themeColor="text1"/>
          <w:sz w:val="28"/>
          <w:szCs w:val="28"/>
        </w:rPr>
        <w:t>а также опубликованию в официальном печатном периодическом издании «</w:t>
      </w:r>
      <w:r w:rsidR="002113D3" w:rsidRPr="00447AD5">
        <w:rPr>
          <w:color w:val="000000" w:themeColor="text1"/>
          <w:sz w:val="28"/>
          <w:szCs w:val="28"/>
        </w:rPr>
        <w:t>Рабочее слово</w:t>
      </w:r>
      <w:r w:rsidR="009E09B8" w:rsidRPr="00447AD5">
        <w:rPr>
          <w:color w:val="000000" w:themeColor="text1"/>
          <w:sz w:val="28"/>
          <w:szCs w:val="28"/>
        </w:rPr>
        <w:t xml:space="preserve">» </w:t>
      </w:r>
      <w:r w:rsidR="006D37A6" w:rsidRPr="00447AD5">
        <w:rPr>
          <w:color w:val="000000" w:themeColor="text1"/>
          <w:sz w:val="28"/>
          <w:szCs w:val="28"/>
        </w:rPr>
        <w:t>не позднее</w:t>
      </w:r>
      <w:r w:rsidR="004F1B7E" w:rsidRPr="00447AD5">
        <w:rPr>
          <w:color w:val="000000" w:themeColor="text1"/>
          <w:sz w:val="28"/>
          <w:szCs w:val="28"/>
        </w:rPr>
        <w:t xml:space="preserve"> </w:t>
      </w:r>
      <w:r w:rsidR="00AF71A3">
        <w:rPr>
          <w:bCs/>
          <w:color w:val="000000" w:themeColor="text1"/>
          <w:sz w:val="28"/>
          <w:szCs w:val="28"/>
        </w:rPr>
        <w:t>01</w:t>
      </w:r>
      <w:r w:rsidR="004107E5" w:rsidRPr="00447AD5">
        <w:rPr>
          <w:bCs/>
          <w:color w:val="000000" w:themeColor="text1"/>
          <w:sz w:val="28"/>
          <w:szCs w:val="28"/>
        </w:rPr>
        <w:t xml:space="preserve"> </w:t>
      </w:r>
      <w:r w:rsidR="00AF71A3">
        <w:rPr>
          <w:bCs/>
          <w:color w:val="000000" w:themeColor="text1"/>
          <w:sz w:val="28"/>
          <w:szCs w:val="28"/>
        </w:rPr>
        <w:t>сентября</w:t>
      </w:r>
      <w:r w:rsidR="00383499" w:rsidRPr="00447AD5">
        <w:rPr>
          <w:bCs/>
          <w:color w:val="000000" w:themeColor="text1"/>
          <w:sz w:val="28"/>
          <w:szCs w:val="28"/>
        </w:rPr>
        <w:t xml:space="preserve"> </w:t>
      </w:r>
      <w:r w:rsidR="00591EB0" w:rsidRPr="00447AD5">
        <w:rPr>
          <w:bCs/>
          <w:color w:val="000000" w:themeColor="text1"/>
          <w:sz w:val="28"/>
          <w:szCs w:val="28"/>
        </w:rPr>
        <w:t>2023</w:t>
      </w:r>
      <w:r w:rsidR="00BB2B65" w:rsidRPr="00447AD5">
        <w:rPr>
          <w:bCs/>
          <w:color w:val="000000" w:themeColor="text1"/>
          <w:sz w:val="28"/>
          <w:szCs w:val="28"/>
        </w:rPr>
        <w:t xml:space="preserve"> года</w:t>
      </w:r>
      <w:r w:rsidR="00BB2B65" w:rsidRPr="00447AD5">
        <w:rPr>
          <w:color w:val="000000" w:themeColor="text1"/>
          <w:sz w:val="28"/>
          <w:szCs w:val="28"/>
        </w:rPr>
        <w:t>.</w:t>
      </w:r>
      <w:proofErr w:type="gramEnd"/>
    </w:p>
    <w:p w:rsidR="00775F86" w:rsidRPr="00447AD5" w:rsidRDefault="00775F86" w:rsidP="006617FD">
      <w:pPr>
        <w:widowControl w:val="0"/>
        <w:ind w:left="709"/>
        <w:jc w:val="both"/>
        <w:rPr>
          <w:color w:val="000000" w:themeColor="text1"/>
          <w:sz w:val="28"/>
          <w:szCs w:val="28"/>
        </w:rPr>
      </w:pPr>
    </w:p>
    <w:p w:rsidR="007E500E" w:rsidRPr="00447AD5" w:rsidRDefault="004F1B7E" w:rsidP="006617FD">
      <w:pPr>
        <w:pStyle w:val="11"/>
        <w:numPr>
          <w:ilvl w:val="0"/>
          <w:numId w:val="6"/>
        </w:numPr>
        <w:spacing w:before="0" w:after="0"/>
        <w:rPr>
          <w:b w:val="0"/>
          <w:color w:val="000000" w:themeColor="text1"/>
          <w:sz w:val="28"/>
          <w:szCs w:val="28"/>
        </w:rPr>
      </w:pPr>
      <w:bookmarkStart w:id="16" w:name="_Toc29904483"/>
      <w:r w:rsidRPr="00447AD5">
        <w:rPr>
          <w:b w:val="0"/>
          <w:color w:val="000000" w:themeColor="text1"/>
          <w:sz w:val="28"/>
          <w:szCs w:val="28"/>
        </w:rPr>
        <w:t xml:space="preserve">Порядок представления </w:t>
      </w:r>
      <w:r w:rsidR="00884D2A" w:rsidRPr="00447AD5">
        <w:rPr>
          <w:b w:val="0"/>
          <w:color w:val="000000" w:themeColor="text1"/>
          <w:sz w:val="28"/>
          <w:szCs w:val="28"/>
        </w:rPr>
        <w:t xml:space="preserve">Заявок </w:t>
      </w:r>
      <w:r w:rsidRPr="00447AD5">
        <w:rPr>
          <w:b w:val="0"/>
          <w:color w:val="000000" w:themeColor="text1"/>
          <w:sz w:val="28"/>
          <w:szCs w:val="28"/>
        </w:rPr>
        <w:t xml:space="preserve">и </w:t>
      </w:r>
      <w:r w:rsidR="00B96DCE" w:rsidRPr="00447AD5">
        <w:rPr>
          <w:b w:val="0"/>
          <w:color w:val="000000" w:themeColor="text1"/>
          <w:sz w:val="28"/>
          <w:szCs w:val="28"/>
        </w:rPr>
        <w:t>предъявляемые</w:t>
      </w:r>
      <w:bookmarkEnd w:id="16"/>
      <w:r w:rsidR="00B96DCE" w:rsidRPr="00447AD5">
        <w:rPr>
          <w:b w:val="0"/>
          <w:color w:val="000000" w:themeColor="text1"/>
          <w:sz w:val="28"/>
          <w:szCs w:val="28"/>
        </w:rPr>
        <w:t xml:space="preserve"> </w:t>
      </w:r>
    </w:p>
    <w:p w:rsidR="007E500E" w:rsidRPr="00447AD5" w:rsidRDefault="00B96DCE" w:rsidP="007E500E">
      <w:pPr>
        <w:pStyle w:val="11"/>
        <w:spacing w:before="0" w:after="0"/>
        <w:ind w:left="360"/>
        <w:rPr>
          <w:b w:val="0"/>
          <w:color w:val="000000" w:themeColor="text1"/>
          <w:sz w:val="28"/>
          <w:szCs w:val="28"/>
        </w:rPr>
      </w:pPr>
      <w:bookmarkStart w:id="17" w:name="_Toc29904484"/>
      <w:r w:rsidRPr="00447AD5">
        <w:rPr>
          <w:b w:val="0"/>
          <w:color w:val="000000" w:themeColor="text1"/>
          <w:sz w:val="28"/>
          <w:szCs w:val="28"/>
        </w:rPr>
        <w:t xml:space="preserve">к ним </w:t>
      </w:r>
      <w:r w:rsidR="004F1B7E" w:rsidRPr="00447AD5">
        <w:rPr>
          <w:b w:val="0"/>
          <w:color w:val="000000" w:themeColor="text1"/>
          <w:sz w:val="28"/>
          <w:szCs w:val="28"/>
        </w:rPr>
        <w:t>требования</w:t>
      </w:r>
      <w:bookmarkEnd w:id="17"/>
    </w:p>
    <w:p w:rsidR="004F1B7E" w:rsidRPr="00447AD5" w:rsidRDefault="004F1B7E" w:rsidP="00F1002B">
      <w:pPr>
        <w:rPr>
          <w:color w:val="000000" w:themeColor="text1"/>
        </w:rPr>
      </w:pPr>
      <w:r w:rsidRPr="00447AD5">
        <w:rPr>
          <w:color w:val="000000" w:themeColor="text1"/>
        </w:rPr>
        <w:t xml:space="preserve"> </w:t>
      </w:r>
    </w:p>
    <w:p w:rsidR="00CB7560" w:rsidRPr="00B7538C" w:rsidRDefault="00CB7560" w:rsidP="007E500E">
      <w:pPr>
        <w:widowControl w:val="0"/>
        <w:numPr>
          <w:ilvl w:val="1"/>
          <w:numId w:val="6"/>
        </w:numPr>
        <w:tabs>
          <w:tab w:val="clear" w:pos="1567"/>
          <w:tab w:val="num" w:pos="1276"/>
        </w:tabs>
        <w:ind w:left="0" w:firstLine="709"/>
        <w:jc w:val="both"/>
        <w:rPr>
          <w:color w:val="000000"/>
          <w:sz w:val="28"/>
          <w:szCs w:val="28"/>
        </w:rPr>
      </w:pPr>
      <w:r w:rsidRPr="00B7538C">
        <w:rPr>
          <w:color w:val="000000"/>
          <w:sz w:val="28"/>
          <w:szCs w:val="28"/>
        </w:rPr>
        <w:t xml:space="preserve">Заявки должны отвечать требованиям, установленным к таким </w:t>
      </w:r>
      <w:r w:rsidR="00AD4E3E" w:rsidRPr="00B7538C">
        <w:rPr>
          <w:color w:val="000000"/>
          <w:sz w:val="28"/>
          <w:szCs w:val="28"/>
        </w:rPr>
        <w:t xml:space="preserve">Заявкам </w:t>
      </w:r>
      <w:r w:rsidR="001063AD" w:rsidRPr="00B7538C">
        <w:rPr>
          <w:color w:val="000000"/>
          <w:sz w:val="28"/>
          <w:szCs w:val="28"/>
        </w:rPr>
        <w:t xml:space="preserve">Конкурсной </w:t>
      </w:r>
      <w:r w:rsidRPr="00B7538C">
        <w:rPr>
          <w:color w:val="000000"/>
          <w:sz w:val="28"/>
          <w:szCs w:val="28"/>
        </w:rPr>
        <w:t xml:space="preserve">документацией, и содержать документы и материалы, предусмотренные </w:t>
      </w:r>
      <w:r w:rsidR="001063AD" w:rsidRPr="00B7538C">
        <w:rPr>
          <w:color w:val="000000"/>
          <w:sz w:val="28"/>
          <w:szCs w:val="28"/>
        </w:rPr>
        <w:t xml:space="preserve">Конкурсной </w:t>
      </w:r>
      <w:r w:rsidRPr="00B7538C">
        <w:rPr>
          <w:color w:val="000000"/>
          <w:sz w:val="28"/>
          <w:szCs w:val="28"/>
        </w:rPr>
        <w:t xml:space="preserve">документацией и подтверждающие соответствие </w:t>
      </w:r>
      <w:r w:rsidR="001063AD" w:rsidRPr="00B7538C">
        <w:rPr>
          <w:color w:val="000000"/>
          <w:sz w:val="28"/>
          <w:szCs w:val="28"/>
        </w:rPr>
        <w:t xml:space="preserve">Заявителей </w:t>
      </w:r>
      <w:r w:rsidRPr="00B7538C">
        <w:rPr>
          <w:color w:val="000000"/>
          <w:sz w:val="28"/>
          <w:szCs w:val="28"/>
        </w:rPr>
        <w:t xml:space="preserve">требованиям, предъявляемым к </w:t>
      </w:r>
      <w:r w:rsidR="001063AD" w:rsidRPr="00B7538C">
        <w:rPr>
          <w:color w:val="000000"/>
          <w:sz w:val="28"/>
          <w:szCs w:val="28"/>
        </w:rPr>
        <w:t xml:space="preserve">Участникам </w:t>
      </w:r>
      <w:r w:rsidRPr="00B7538C">
        <w:rPr>
          <w:color w:val="000000"/>
          <w:sz w:val="28"/>
          <w:szCs w:val="28"/>
        </w:rPr>
        <w:t>конкурса.</w:t>
      </w:r>
    </w:p>
    <w:p w:rsidR="00E15593" w:rsidRPr="00B7538C" w:rsidRDefault="00CB7560" w:rsidP="007E500E">
      <w:pPr>
        <w:widowControl w:val="0"/>
        <w:numPr>
          <w:ilvl w:val="1"/>
          <w:numId w:val="6"/>
        </w:numPr>
        <w:tabs>
          <w:tab w:val="clear" w:pos="1567"/>
          <w:tab w:val="num" w:pos="1276"/>
        </w:tabs>
        <w:ind w:left="0" w:firstLine="709"/>
        <w:jc w:val="both"/>
        <w:rPr>
          <w:color w:val="000000"/>
          <w:sz w:val="28"/>
          <w:szCs w:val="28"/>
        </w:rPr>
      </w:pPr>
      <w:r w:rsidRPr="00B7538C">
        <w:rPr>
          <w:color w:val="000000"/>
          <w:sz w:val="28"/>
          <w:szCs w:val="28"/>
        </w:rPr>
        <w:t xml:space="preserve">Заявка оформляется на русском языке в письменной произвольной форме в двух экземплярах (оригинал и копия), каждый из которых удостоверяется подписью </w:t>
      </w:r>
      <w:r w:rsidR="00C948DE">
        <w:rPr>
          <w:color w:val="000000"/>
          <w:sz w:val="28"/>
          <w:szCs w:val="28"/>
        </w:rPr>
        <w:t xml:space="preserve">и печатью (при наличии) </w:t>
      </w:r>
      <w:r w:rsidR="009F1815" w:rsidRPr="00B7538C">
        <w:rPr>
          <w:color w:val="000000"/>
          <w:sz w:val="28"/>
          <w:szCs w:val="28"/>
        </w:rPr>
        <w:t>Заявителя</w:t>
      </w:r>
      <w:r w:rsidR="006676C9">
        <w:rPr>
          <w:color w:val="000000"/>
          <w:sz w:val="28"/>
          <w:szCs w:val="28"/>
        </w:rPr>
        <w:t>. Заявка</w:t>
      </w:r>
      <w:r w:rsidRPr="00B7538C">
        <w:rPr>
          <w:color w:val="000000"/>
          <w:sz w:val="28"/>
          <w:szCs w:val="28"/>
        </w:rPr>
        <w:t xml:space="preserve"> представляется в </w:t>
      </w:r>
      <w:r w:rsidR="009F1815" w:rsidRPr="00B7538C">
        <w:rPr>
          <w:color w:val="000000"/>
          <w:sz w:val="28"/>
          <w:szCs w:val="28"/>
        </w:rPr>
        <w:t xml:space="preserve">Конкурсную </w:t>
      </w:r>
      <w:r w:rsidRPr="00B7538C">
        <w:rPr>
          <w:color w:val="000000"/>
          <w:sz w:val="28"/>
          <w:szCs w:val="28"/>
        </w:rPr>
        <w:t>комиссию в отдельном запечатанном конверте</w:t>
      </w:r>
      <w:r w:rsidR="006676C9">
        <w:rPr>
          <w:color w:val="000000"/>
          <w:sz w:val="28"/>
          <w:szCs w:val="28"/>
        </w:rPr>
        <w:t>, содержащем оригинал и копию,</w:t>
      </w:r>
      <w:r w:rsidR="009F1815" w:rsidRPr="00B7538C">
        <w:rPr>
          <w:color w:val="000000"/>
          <w:sz w:val="28"/>
          <w:szCs w:val="28"/>
        </w:rPr>
        <w:t xml:space="preserve"> лично Заявителем либо его представителем по нотариально удостоверенной доверенности</w:t>
      </w:r>
      <w:r w:rsidRPr="00B7538C">
        <w:rPr>
          <w:color w:val="000000"/>
          <w:sz w:val="28"/>
          <w:szCs w:val="28"/>
        </w:rPr>
        <w:t xml:space="preserve">. </w:t>
      </w:r>
      <w:r w:rsidR="00E15593" w:rsidRPr="00B7538C">
        <w:rPr>
          <w:color w:val="000000"/>
          <w:sz w:val="28"/>
          <w:szCs w:val="28"/>
        </w:rPr>
        <w:t xml:space="preserve">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sidR="00E15593" w:rsidRPr="00B7538C">
        <w:rPr>
          <w:color w:val="000000"/>
          <w:sz w:val="28"/>
          <w:szCs w:val="28"/>
        </w:rPr>
        <w:t>Концедент</w:t>
      </w:r>
      <w:proofErr w:type="spellEnd"/>
      <w:r w:rsidR="00E15593" w:rsidRPr="00B7538C">
        <w:rPr>
          <w:color w:val="000000"/>
          <w:sz w:val="28"/>
          <w:szCs w:val="28"/>
        </w:rPr>
        <w:t xml:space="preserve"> следуют оригиналу.</w:t>
      </w:r>
    </w:p>
    <w:p w:rsidR="00E15593" w:rsidRPr="00B7538C" w:rsidRDefault="00E15593" w:rsidP="007E500E">
      <w:pPr>
        <w:widowControl w:val="0"/>
        <w:numPr>
          <w:ilvl w:val="1"/>
          <w:numId w:val="6"/>
        </w:numPr>
        <w:tabs>
          <w:tab w:val="clear" w:pos="1567"/>
          <w:tab w:val="num" w:pos="1276"/>
        </w:tabs>
        <w:ind w:left="0" w:firstLine="709"/>
        <w:jc w:val="both"/>
        <w:rPr>
          <w:color w:val="000000"/>
          <w:sz w:val="28"/>
          <w:szCs w:val="28"/>
        </w:rPr>
      </w:pPr>
      <w:r w:rsidRPr="00B7538C">
        <w:rPr>
          <w:color w:val="000000"/>
          <w:sz w:val="28"/>
          <w:szCs w:val="28"/>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E15593" w:rsidRPr="00B7538C" w:rsidRDefault="00E15593" w:rsidP="007E500E">
      <w:pPr>
        <w:widowControl w:val="0"/>
        <w:numPr>
          <w:ilvl w:val="1"/>
          <w:numId w:val="6"/>
        </w:numPr>
        <w:tabs>
          <w:tab w:val="clear" w:pos="1567"/>
          <w:tab w:val="num" w:pos="1276"/>
        </w:tabs>
        <w:ind w:left="0" w:firstLine="709"/>
        <w:jc w:val="both"/>
        <w:rPr>
          <w:color w:val="000000"/>
          <w:sz w:val="28"/>
          <w:szCs w:val="28"/>
        </w:rPr>
      </w:pPr>
      <w:r w:rsidRPr="00B7538C">
        <w:rPr>
          <w:color w:val="000000"/>
          <w:sz w:val="28"/>
          <w:szCs w:val="28"/>
        </w:rPr>
        <w:t xml:space="preserve">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w:t>
      </w:r>
      <w:r w:rsidRPr="00B7538C">
        <w:rPr>
          <w:color w:val="000000"/>
          <w:sz w:val="28"/>
          <w:szCs w:val="28"/>
        </w:rPr>
        <w:lastRenderedPageBreak/>
        <w:t xml:space="preserve">Заявки не </w:t>
      </w:r>
      <w:proofErr w:type="spellStart"/>
      <w:r w:rsidRPr="00B7538C">
        <w:rPr>
          <w:color w:val="000000"/>
          <w:sz w:val="28"/>
          <w:szCs w:val="28"/>
        </w:rPr>
        <w:t>сброшюровывается</w:t>
      </w:r>
      <w:proofErr w:type="spellEnd"/>
      <w:r w:rsidRPr="00B7538C">
        <w:rPr>
          <w:color w:val="000000"/>
          <w:sz w:val="28"/>
          <w:szCs w:val="28"/>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E15593" w:rsidRPr="00B7538C" w:rsidRDefault="00E15593" w:rsidP="007E500E">
      <w:pPr>
        <w:widowControl w:val="0"/>
        <w:numPr>
          <w:ilvl w:val="1"/>
          <w:numId w:val="6"/>
        </w:numPr>
        <w:tabs>
          <w:tab w:val="clear" w:pos="1567"/>
          <w:tab w:val="num" w:pos="1276"/>
        </w:tabs>
        <w:ind w:left="0" w:firstLine="709"/>
        <w:jc w:val="both"/>
        <w:rPr>
          <w:color w:val="000000"/>
          <w:sz w:val="28"/>
          <w:szCs w:val="28"/>
        </w:rPr>
      </w:pPr>
      <w:r w:rsidRPr="00B7538C">
        <w:rPr>
          <w:color w:val="000000"/>
          <w:sz w:val="28"/>
          <w:szCs w:val="28"/>
        </w:rPr>
        <w:t xml:space="preserve">Документы, для которых в приложениях к Конкурсной документации содержатся рекомендуемые формы, могут быть составлены </w:t>
      </w:r>
      <w:r w:rsidR="009E09B8" w:rsidRPr="00B7538C">
        <w:rPr>
          <w:color w:val="000000"/>
          <w:sz w:val="28"/>
          <w:szCs w:val="28"/>
        </w:rPr>
        <w:t>в соответствии</w:t>
      </w:r>
      <w:r w:rsidRPr="00B7538C">
        <w:rPr>
          <w:color w:val="000000"/>
          <w:sz w:val="28"/>
          <w:szCs w:val="28"/>
        </w:rPr>
        <w:t xml:space="preserve">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E15593" w:rsidRPr="00B7538C" w:rsidRDefault="00E15593" w:rsidP="007E500E">
      <w:pPr>
        <w:widowControl w:val="0"/>
        <w:numPr>
          <w:ilvl w:val="1"/>
          <w:numId w:val="6"/>
        </w:numPr>
        <w:tabs>
          <w:tab w:val="clear" w:pos="1567"/>
          <w:tab w:val="num" w:pos="1276"/>
        </w:tabs>
        <w:ind w:left="0" w:firstLine="709"/>
        <w:jc w:val="both"/>
        <w:rPr>
          <w:color w:val="000000"/>
          <w:sz w:val="28"/>
          <w:szCs w:val="28"/>
        </w:rPr>
      </w:pPr>
      <w:r w:rsidRPr="00B7538C">
        <w:rPr>
          <w:color w:val="000000"/>
          <w:sz w:val="28"/>
          <w:szCs w:val="28"/>
        </w:rPr>
        <w:t xml:space="preserve">Заявки представляются в Конкурсную комиссию в запечатанных конвертах с пометкой «ЗАЯВКА НА УЧАСТИЕ В КОНКУРСЕ </w:t>
      </w:r>
      <w:r w:rsidR="00D12C29" w:rsidRPr="00CB7157">
        <w:rPr>
          <w:color w:val="000000"/>
          <w:sz w:val="28"/>
          <w:szCs w:val="28"/>
        </w:rPr>
        <w:t>НА ПРАВО ЗАКЛЮЧЕНИЯ КОНЦЕССИОННОГО СОГЛАШЕНИЯ</w:t>
      </w:r>
      <w:r w:rsidR="00B531BC">
        <w:rPr>
          <w:color w:val="000000"/>
          <w:sz w:val="28"/>
          <w:szCs w:val="28"/>
        </w:rPr>
        <w:t xml:space="preserve"> В ОТНОШЕНИИ </w:t>
      </w:r>
      <w:r w:rsidR="0030240C">
        <w:rPr>
          <w:color w:val="000000"/>
          <w:sz w:val="28"/>
          <w:szCs w:val="28"/>
        </w:rPr>
        <w:t>ОБЪЕКТ</w:t>
      </w:r>
      <w:r w:rsidR="00B531BC">
        <w:rPr>
          <w:color w:val="000000"/>
          <w:sz w:val="28"/>
          <w:szCs w:val="28"/>
        </w:rPr>
        <w:t>ОВ</w:t>
      </w:r>
      <w:r w:rsidR="0030240C">
        <w:rPr>
          <w:color w:val="000000"/>
          <w:sz w:val="28"/>
          <w:szCs w:val="28"/>
        </w:rPr>
        <w:t xml:space="preserve"> </w:t>
      </w:r>
      <w:r w:rsidR="00A92DDF">
        <w:rPr>
          <w:color w:val="000000"/>
          <w:sz w:val="28"/>
          <w:szCs w:val="28"/>
        </w:rPr>
        <w:t>ТЕПЛОСНАБЖЕНИЯ</w:t>
      </w:r>
      <w:r w:rsidR="00DF6593" w:rsidRPr="00B7538C">
        <w:rPr>
          <w:color w:val="000000"/>
          <w:sz w:val="28"/>
          <w:szCs w:val="28"/>
        </w:rPr>
        <w:t>»</w:t>
      </w:r>
      <w:r w:rsidRPr="00B7538C">
        <w:rPr>
          <w:color w:val="000000"/>
          <w:sz w:val="28"/>
          <w:szCs w:val="28"/>
        </w:rPr>
        <w:t>. На конверте с Заявкой также указывается наименование и адрес Заявителя.</w:t>
      </w:r>
    </w:p>
    <w:p w:rsidR="00E15593" w:rsidRPr="00B7538C" w:rsidRDefault="00E15593" w:rsidP="007E500E">
      <w:pPr>
        <w:widowControl w:val="0"/>
        <w:numPr>
          <w:ilvl w:val="1"/>
          <w:numId w:val="6"/>
        </w:numPr>
        <w:tabs>
          <w:tab w:val="clear" w:pos="1567"/>
          <w:tab w:val="num" w:pos="1276"/>
        </w:tabs>
        <w:ind w:left="0" w:firstLine="709"/>
        <w:jc w:val="both"/>
        <w:rPr>
          <w:color w:val="000000"/>
          <w:sz w:val="28"/>
          <w:szCs w:val="28"/>
        </w:rPr>
      </w:pPr>
      <w:r w:rsidRPr="00B7538C">
        <w:rPr>
          <w:color w:val="000000"/>
          <w:sz w:val="28"/>
          <w:szCs w:val="28"/>
        </w:rPr>
        <w:t>Конверт на местах склейки должен быть подписан уполномоченным лицом Заявителя и пропечатан печатью Заявителя (при ее наличии).</w:t>
      </w:r>
    </w:p>
    <w:p w:rsidR="00E15593" w:rsidRPr="00B7538C" w:rsidRDefault="00E15593" w:rsidP="007E500E">
      <w:pPr>
        <w:widowControl w:val="0"/>
        <w:numPr>
          <w:ilvl w:val="1"/>
          <w:numId w:val="6"/>
        </w:numPr>
        <w:tabs>
          <w:tab w:val="clear" w:pos="1567"/>
          <w:tab w:val="num" w:pos="1276"/>
        </w:tabs>
        <w:ind w:left="0" w:firstLine="709"/>
        <w:jc w:val="both"/>
        <w:rPr>
          <w:color w:val="000000"/>
          <w:sz w:val="28"/>
          <w:szCs w:val="28"/>
        </w:rPr>
      </w:pPr>
      <w:r w:rsidRPr="00B7538C">
        <w:rPr>
          <w:color w:val="000000"/>
          <w:sz w:val="28"/>
          <w:szCs w:val="28"/>
        </w:rPr>
        <w:t xml:space="preserve">При поступлении Заявок без указанных в настоящем </w:t>
      </w:r>
      <w:r w:rsidR="00BB2B65">
        <w:rPr>
          <w:color w:val="000000"/>
          <w:sz w:val="28"/>
          <w:szCs w:val="28"/>
        </w:rPr>
        <w:t>разделе</w:t>
      </w:r>
      <w:r w:rsidRPr="00B7538C">
        <w:rPr>
          <w:color w:val="000000"/>
          <w:sz w:val="28"/>
          <w:szCs w:val="28"/>
        </w:rPr>
        <w:t xml:space="preserve"> пометок на конвертах они не считаются Заявкой и не подлежат рассмотрению Конкурсной комиссией.</w:t>
      </w:r>
    </w:p>
    <w:p w:rsidR="00CB7560" w:rsidRPr="00B7538C" w:rsidRDefault="00CB7560" w:rsidP="007E500E">
      <w:pPr>
        <w:widowControl w:val="0"/>
        <w:numPr>
          <w:ilvl w:val="1"/>
          <w:numId w:val="6"/>
        </w:numPr>
        <w:tabs>
          <w:tab w:val="clear" w:pos="1567"/>
          <w:tab w:val="num" w:pos="1276"/>
        </w:tabs>
        <w:ind w:left="0" w:firstLine="709"/>
        <w:jc w:val="both"/>
        <w:rPr>
          <w:color w:val="000000"/>
          <w:sz w:val="28"/>
          <w:szCs w:val="28"/>
        </w:rPr>
      </w:pPr>
      <w:r w:rsidRPr="00B7538C">
        <w:rPr>
          <w:color w:val="000000"/>
          <w:sz w:val="28"/>
          <w:szCs w:val="28"/>
        </w:rPr>
        <w:t xml:space="preserve">Представленная в </w:t>
      </w:r>
      <w:r w:rsidR="009F1815" w:rsidRPr="00B7538C">
        <w:rPr>
          <w:color w:val="000000"/>
          <w:sz w:val="28"/>
          <w:szCs w:val="28"/>
        </w:rPr>
        <w:t xml:space="preserve">Конкурсную </w:t>
      </w:r>
      <w:r w:rsidRPr="00B7538C">
        <w:rPr>
          <w:color w:val="000000"/>
          <w:sz w:val="28"/>
          <w:szCs w:val="28"/>
        </w:rPr>
        <w:t xml:space="preserve">комиссию </w:t>
      </w:r>
      <w:r w:rsidR="009F1815" w:rsidRPr="00B7538C">
        <w:rPr>
          <w:color w:val="000000"/>
          <w:sz w:val="28"/>
          <w:szCs w:val="28"/>
        </w:rPr>
        <w:t xml:space="preserve">Заявка </w:t>
      </w:r>
      <w:r w:rsidRPr="00B7538C">
        <w:rPr>
          <w:color w:val="000000"/>
          <w:sz w:val="28"/>
          <w:szCs w:val="28"/>
        </w:rPr>
        <w:t xml:space="preserve">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B7538C">
        <w:rPr>
          <w:color w:val="000000"/>
          <w:sz w:val="28"/>
          <w:szCs w:val="28"/>
        </w:rPr>
        <w:t>с</w:t>
      </w:r>
      <w:proofErr w:type="gramEnd"/>
      <w:r w:rsidRPr="00B7538C">
        <w:rPr>
          <w:color w:val="000000"/>
          <w:sz w:val="28"/>
          <w:szCs w:val="28"/>
        </w:rPr>
        <w:t xml:space="preserve"> временем представления других </w:t>
      </w:r>
      <w:r w:rsidR="009F1815" w:rsidRPr="00B7538C">
        <w:rPr>
          <w:color w:val="000000"/>
          <w:sz w:val="28"/>
          <w:szCs w:val="28"/>
        </w:rPr>
        <w:t>Заявок</w:t>
      </w:r>
      <w:r w:rsidRPr="00B7538C">
        <w:rPr>
          <w:color w:val="000000"/>
          <w:sz w:val="28"/>
          <w:szCs w:val="28"/>
        </w:rPr>
        <w:t xml:space="preserve">. На копии описи представленных </w:t>
      </w:r>
      <w:r w:rsidR="009F1815" w:rsidRPr="00B7538C">
        <w:rPr>
          <w:color w:val="000000"/>
          <w:sz w:val="28"/>
          <w:szCs w:val="28"/>
        </w:rPr>
        <w:t xml:space="preserve">Заявителем </w:t>
      </w:r>
      <w:r w:rsidRPr="00B7538C">
        <w:rPr>
          <w:color w:val="000000"/>
          <w:sz w:val="28"/>
          <w:szCs w:val="28"/>
        </w:rPr>
        <w:t xml:space="preserve">документов и материалов делается отметка о дате и времени представления </w:t>
      </w:r>
      <w:r w:rsidR="009F1815" w:rsidRPr="00B7538C">
        <w:rPr>
          <w:color w:val="000000"/>
          <w:sz w:val="28"/>
          <w:szCs w:val="28"/>
        </w:rPr>
        <w:t xml:space="preserve">Заявки </w:t>
      </w:r>
      <w:r w:rsidRPr="00B7538C">
        <w:rPr>
          <w:color w:val="000000"/>
          <w:sz w:val="28"/>
          <w:szCs w:val="28"/>
        </w:rPr>
        <w:t xml:space="preserve">с указанием номера этой </w:t>
      </w:r>
      <w:r w:rsidR="009F1815" w:rsidRPr="00B7538C">
        <w:rPr>
          <w:color w:val="000000"/>
          <w:sz w:val="28"/>
          <w:szCs w:val="28"/>
        </w:rPr>
        <w:t>Заявки</w:t>
      </w:r>
      <w:r w:rsidRPr="00B7538C">
        <w:rPr>
          <w:color w:val="000000"/>
          <w:sz w:val="28"/>
          <w:szCs w:val="28"/>
        </w:rPr>
        <w:t>.</w:t>
      </w:r>
    </w:p>
    <w:p w:rsidR="00AB4044" w:rsidRPr="000854E9" w:rsidRDefault="00AB4044" w:rsidP="007E500E">
      <w:pPr>
        <w:widowControl w:val="0"/>
        <w:numPr>
          <w:ilvl w:val="1"/>
          <w:numId w:val="6"/>
        </w:numPr>
        <w:tabs>
          <w:tab w:val="clear" w:pos="1567"/>
          <w:tab w:val="num" w:pos="1276"/>
        </w:tabs>
        <w:ind w:left="0" w:firstLine="709"/>
        <w:jc w:val="both"/>
        <w:rPr>
          <w:color w:val="000000"/>
          <w:sz w:val="28"/>
          <w:szCs w:val="28"/>
        </w:rPr>
      </w:pPr>
      <w:r w:rsidRPr="00B7538C">
        <w:rPr>
          <w:sz w:val="28"/>
          <w:szCs w:val="28"/>
        </w:rPr>
        <w:t xml:space="preserve">Заявитель вправе изменить или отозвать свою заявку </w:t>
      </w:r>
      <w:proofErr w:type="gramStart"/>
      <w:r w:rsidRPr="00B7538C">
        <w:rPr>
          <w:sz w:val="28"/>
          <w:szCs w:val="28"/>
        </w:rPr>
        <w:t>на участие в конкурсе в любое время до истечения срока представления в конкурсную комиссию</w:t>
      </w:r>
      <w:proofErr w:type="gramEnd"/>
      <w:r w:rsidRPr="00B7538C">
        <w:rPr>
          <w:sz w:val="28"/>
          <w:szCs w:val="28"/>
        </w:rPr>
        <w:t xml:space="preserve"> заявок на участие в конкурсе.</w:t>
      </w:r>
    </w:p>
    <w:p w:rsidR="000854E9" w:rsidRPr="00B7538C" w:rsidRDefault="000854E9" w:rsidP="007E500E">
      <w:pPr>
        <w:widowControl w:val="0"/>
        <w:numPr>
          <w:ilvl w:val="1"/>
          <w:numId w:val="6"/>
        </w:numPr>
        <w:tabs>
          <w:tab w:val="clear" w:pos="1567"/>
          <w:tab w:val="num" w:pos="1276"/>
        </w:tabs>
        <w:ind w:left="0" w:firstLine="709"/>
        <w:jc w:val="both"/>
        <w:rPr>
          <w:color w:val="000000"/>
          <w:sz w:val="28"/>
          <w:szCs w:val="28"/>
        </w:rPr>
      </w:pPr>
      <w:r>
        <w:rPr>
          <w:sz w:val="28"/>
          <w:szCs w:val="28"/>
        </w:rPr>
        <w:t>Заявитель вправе подать не более одной заявк</w:t>
      </w:r>
      <w:r w:rsidR="00434DA3">
        <w:rPr>
          <w:sz w:val="28"/>
          <w:szCs w:val="28"/>
        </w:rPr>
        <w:t>и</w:t>
      </w:r>
      <w:r>
        <w:rPr>
          <w:sz w:val="28"/>
          <w:szCs w:val="28"/>
        </w:rPr>
        <w:t xml:space="preserve"> на каждый лот. </w:t>
      </w:r>
    </w:p>
    <w:p w:rsidR="005A55FC" w:rsidRPr="00447AD5" w:rsidRDefault="005A55FC" w:rsidP="006617FD">
      <w:pPr>
        <w:autoSpaceDE w:val="0"/>
        <w:autoSpaceDN w:val="0"/>
        <w:adjustRightInd w:val="0"/>
        <w:jc w:val="both"/>
        <w:rPr>
          <w:bCs/>
          <w:color w:val="000000"/>
          <w:sz w:val="28"/>
          <w:szCs w:val="28"/>
        </w:rPr>
      </w:pPr>
    </w:p>
    <w:p w:rsidR="006714DD" w:rsidRPr="00447AD5" w:rsidRDefault="00CB7560" w:rsidP="006617FD">
      <w:pPr>
        <w:pStyle w:val="11"/>
        <w:numPr>
          <w:ilvl w:val="0"/>
          <w:numId w:val="6"/>
        </w:numPr>
        <w:spacing w:before="0" w:after="0"/>
        <w:rPr>
          <w:b w:val="0"/>
          <w:sz w:val="28"/>
          <w:szCs w:val="28"/>
        </w:rPr>
      </w:pPr>
      <w:bookmarkStart w:id="18" w:name="_Toc29904485"/>
      <w:r w:rsidRPr="00447AD5">
        <w:rPr>
          <w:b w:val="0"/>
          <w:sz w:val="28"/>
          <w:szCs w:val="28"/>
        </w:rPr>
        <w:t xml:space="preserve">Место и срок предоставления </w:t>
      </w:r>
      <w:r w:rsidR="00AD4E3E" w:rsidRPr="00447AD5">
        <w:rPr>
          <w:b w:val="0"/>
          <w:sz w:val="28"/>
          <w:szCs w:val="28"/>
        </w:rPr>
        <w:t>Заявок</w:t>
      </w:r>
      <w:bookmarkEnd w:id="18"/>
      <w:r w:rsidR="00AD4E3E" w:rsidRPr="00447AD5">
        <w:rPr>
          <w:b w:val="0"/>
          <w:sz w:val="28"/>
          <w:szCs w:val="28"/>
        </w:rPr>
        <w:t xml:space="preserve"> </w:t>
      </w:r>
    </w:p>
    <w:p w:rsidR="006714DD" w:rsidRPr="00447AD5" w:rsidRDefault="006714DD" w:rsidP="006617FD">
      <w:pPr>
        <w:autoSpaceDE w:val="0"/>
        <w:autoSpaceDN w:val="0"/>
        <w:adjustRightInd w:val="0"/>
        <w:jc w:val="center"/>
        <w:rPr>
          <w:sz w:val="28"/>
          <w:szCs w:val="28"/>
        </w:rPr>
      </w:pPr>
    </w:p>
    <w:p w:rsidR="006714DD" w:rsidRPr="00447AD5" w:rsidRDefault="00CB7560" w:rsidP="007E500E">
      <w:pPr>
        <w:widowControl w:val="0"/>
        <w:numPr>
          <w:ilvl w:val="1"/>
          <w:numId w:val="6"/>
        </w:numPr>
        <w:tabs>
          <w:tab w:val="clear" w:pos="1567"/>
          <w:tab w:val="num" w:pos="1276"/>
        </w:tabs>
        <w:ind w:left="0" w:firstLine="709"/>
        <w:jc w:val="both"/>
        <w:rPr>
          <w:color w:val="000000" w:themeColor="text1"/>
          <w:sz w:val="28"/>
          <w:szCs w:val="28"/>
        </w:rPr>
      </w:pPr>
      <w:proofErr w:type="gramStart"/>
      <w:r w:rsidRPr="004B4001">
        <w:rPr>
          <w:color w:val="000000"/>
          <w:sz w:val="28"/>
          <w:szCs w:val="28"/>
        </w:rPr>
        <w:t xml:space="preserve">Заявка должна быть </w:t>
      </w:r>
      <w:r w:rsidR="00C44A08" w:rsidRPr="004B4001">
        <w:rPr>
          <w:color w:val="000000"/>
          <w:sz w:val="28"/>
          <w:szCs w:val="28"/>
        </w:rPr>
        <w:t>пре</w:t>
      </w:r>
      <w:r w:rsidRPr="004B4001">
        <w:rPr>
          <w:color w:val="000000"/>
          <w:sz w:val="28"/>
          <w:szCs w:val="28"/>
        </w:rPr>
        <w:t xml:space="preserve">дставлена в </w:t>
      </w:r>
      <w:r w:rsidR="00F4656D" w:rsidRPr="004B4001">
        <w:rPr>
          <w:color w:val="000000"/>
          <w:sz w:val="28"/>
          <w:szCs w:val="28"/>
        </w:rPr>
        <w:t xml:space="preserve">Конкурсную </w:t>
      </w:r>
      <w:r w:rsidRPr="004B4001">
        <w:rPr>
          <w:color w:val="000000"/>
          <w:sz w:val="28"/>
          <w:szCs w:val="28"/>
        </w:rPr>
        <w:t xml:space="preserve">комиссию по адресу: </w:t>
      </w:r>
      <w:r w:rsidR="004B4001" w:rsidRPr="004B4001">
        <w:rPr>
          <w:color w:val="000000"/>
          <w:sz w:val="28"/>
          <w:szCs w:val="28"/>
        </w:rPr>
        <w:t>682030</w:t>
      </w:r>
      <w:r w:rsidR="004B4001">
        <w:rPr>
          <w:color w:val="000000"/>
          <w:sz w:val="28"/>
          <w:szCs w:val="28"/>
        </w:rPr>
        <w:t>,</w:t>
      </w:r>
      <w:r w:rsidR="004B4001" w:rsidRPr="004B4001">
        <w:rPr>
          <w:color w:val="000000"/>
          <w:sz w:val="28"/>
          <w:szCs w:val="28"/>
        </w:rPr>
        <w:t xml:space="preserve"> Хабаровский край, Верхнебуреинский район, п. Чегдомын, ул. Центральная</w:t>
      </w:r>
      <w:r w:rsidR="004B4001">
        <w:rPr>
          <w:color w:val="000000"/>
          <w:sz w:val="28"/>
          <w:szCs w:val="28"/>
        </w:rPr>
        <w:t>,</w:t>
      </w:r>
      <w:r w:rsidR="004B4001" w:rsidRPr="004B4001">
        <w:rPr>
          <w:color w:val="000000"/>
          <w:sz w:val="28"/>
          <w:szCs w:val="28"/>
        </w:rPr>
        <w:t xml:space="preserve"> д. 49, </w:t>
      </w:r>
      <w:proofErr w:type="spellStart"/>
      <w:r w:rsidR="004B4001" w:rsidRPr="004B4001">
        <w:rPr>
          <w:color w:val="000000"/>
          <w:sz w:val="28"/>
          <w:szCs w:val="28"/>
        </w:rPr>
        <w:t>каб</w:t>
      </w:r>
      <w:proofErr w:type="spellEnd"/>
      <w:r w:rsidR="004B4001" w:rsidRPr="004B4001">
        <w:rPr>
          <w:color w:val="000000"/>
          <w:sz w:val="28"/>
          <w:szCs w:val="28"/>
        </w:rPr>
        <w:t>. 526 в рабочие дни с 09 час. 00 мин. до 17 час. 00 мин., кроме перерыва на обед с 13 час. 00 мин. по 14 час. 00 мин.</w:t>
      </w:r>
      <w:r w:rsidR="004B4001">
        <w:rPr>
          <w:color w:val="000000"/>
          <w:sz w:val="28"/>
          <w:szCs w:val="28"/>
        </w:rPr>
        <w:t>,</w:t>
      </w:r>
      <w:r w:rsidR="004B4001" w:rsidRPr="004B4001">
        <w:rPr>
          <w:color w:val="000000"/>
          <w:sz w:val="28"/>
          <w:szCs w:val="28"/>
        </w:rPr>
        <w:t xml:space="preserve"> по-местному времени</w:t>
      </w:r>
      <w:r w:rsidR="004B4001">
        <w:rPr>
          <w:color w:val="000000"/>
          <w:sz w:val="28"/>
          <w:szCs w:val="28"/>
        </w:rPr>
        <w:t xml:space="preserve"> </w:t>
      </w:r>
      <w:r w:rsidR="00866509" w:rsidRPr="004B4001">
        <w:rPr>
          <w:color w:val="000000"/>
          <w:sz w:val="28"/>
          <w:szCs w:val="28"/>
        </w:rPr>
        <w:t xml:space="preserve">в период </w:t>
      </w:r>
      <w:r w:rsidR="00FE622E" w:rsidRPr="00447AD5">
        <w:rPr>
          <w:color w:val="000000" w:themeColor="text1"/>
          <w:sz w:val="28"/>
          <w:szCs w:val="28"/>
        </w:rPr>
        <w:t xml:space="preserve">с </w:t>
      </w:r>
      <w:r w:rsidR="00AF71A3">
        <w:rPr>
          <w:color w:val="000000" w:themeColor="text1"/>
          <w:sz w:val="28"/>
          <w:szCs w:val="28"/>
        </w:rPr>
        <w:t>01</w:t>
      </w:r>
      <w:r w:rsidR="00632762" w:rsidRPr="00447AD5">
        <w:rPr>
          <w:color w:val="000000" w:themeColor="text1"/>
          <w:sz w:val="28"/>
          <w:szCs w:val="28"/>
        </w:rPr>
        <w:t xml:space="preserve"> </w:t>
      </w:r>
      <w:r w:rsidR="00AF71A3">
        <w:rPr>
          <w:color w:val="000000" w:themeColor="text1"/>
          <w:sz w:val="28"/>
          <w:szCs w:val="28"/>
        </w:rPr>
        <w:t>сентября</w:t>
      </w:r>
      <w:r w:rsidR="00845945" w:rsidRPr="00447AD5">
        <w:rPr>
          <w:color w:val="000000" w:themeColor="text1"/>
          <w:sz w:val="28"/>
          <w:szCs w:val="28"/>
        </w:rPr>
        <w:t xml:space="preserve"> по </w:t>
      </w:r>
      <w:r w:rsidR="00632762" w:rsidRPr="00447AD5">
        <w:rPr>
          <w:color w:val="000000" w:themeColor="text1"/>
          <w:sz w:val="28"/>
          <w:szCs w:val="28"/>
        </w:rPr>
        <w:t>1</w:t>
      </w:r>
      <w:r w:rsidR="00AF71A3">
        <w:rPr>
          <w:color w:val="000000" w:themeColor="text1"/>
          <w:sz w:val="28"/>
          <w:szCs w:val="28"/>
        </w:rPr>
        <w:t>3</w:t>
      </w:r>
      <w:r w:rsidR="00632762" w:rsidRPr="00447AD5">
        <w:rPr>
          <w:color w:val="000000" w:themeColor="text1"/>
          <w:sz w:val="28"/>
          <w:szCs w:val="28"/>
        </w:rPr>
        <w:t xml:space="preserve"> октября</w:t>
      </w:r>
      <w:r w:rsidRPr="00447AD5">
        <w:rPr>
          <w:color w:val="000000" w:themeColor="text1"/>
          <w:sz w:val="28"/>
          <w:szCs w:val="28"/>
        </w:rPr>
        <w:t xml:space="preserve"> 20</w:t>
      </w:r>
      <w:r w:rsidR="006D2660" w:rsidRPr="00447AD5">
        <w:rPr>
          <w:color w:val="000000" w:themeColor="text1"/>
          <w:sz w:val="28"/>
          <w:szCs w:val="28"/>
        </w:rPr>
        <w:t>2</w:t>
      </w:r>
      <w:r w:rsidR="00632762" w:rsidRPr="00447AD5">
        <w:rPr>
          <w:color w:val="000000" w:themeColor="text1"/>
          <w:sz w:val="28"/>
          <w:szCs w:val="28"/>
        </w:rPr>
        <w:t>3</w:t>
      </w:r>
      <w:proofErr w:type="gramEnd"/>
      <w:r w:rsidR="00CA069E" w:rsidRPr="00447AD5">
        <w:rPr>
          <w:color w:val="000000" w:themeColor="text1"/>
          <w:sz w:val="28"/>
          <w:szCs w:val="28"/>
        </w:rPr>
        <w:t xml:space="preserve"> </w:t>
      </w:r>
      <w:r w:rsidRPr="00447AD5">
        <w:rPr>
          <w:color w:val="000000" w:themeColor="text1"/>
          <w:sz w:val="28"/>
          <w:szCs w:val="28"/>
        </w:rPr>
        <w:t>года.</w:t>
      </w:r>
    </w:p>
    <w:p w:rsidR="00E15593" w:rsidRPr="00B7538C" w:rsidRDefault="00E15593" w:rsidP="007E500E">
      <w:pPr>
        <w:widowControl w:val="0"/>
        <w:numPr>
          <w:ilvl w:val="1"/>
          <w:numId w:val="6"/>
        </w:numPr>
        <w:tabs>
          <w:tab w:val="clear" w:pos="1567"/>
          <w:tab w:val="num" w:pos="1276"/>
        </w:tabs>
        <w:ind w:left="0" w:firstLine="709"/>
        <w:jc w:val="both"/>
        <w:rPr>
          <w:color w:val="000000"/>
          <w:sz w:val="28"/>
          <w:szCs w:val="28"/>
        </w:rPr>
      </w:pPr>
      <w:r w:rsidRPr="004B4001">
        <w:rPr>
          <w:color w:val="000000"/>
          <w:sz w:val="28"/>
          <w:szCs w:val="28"/>
        </w:rPr>
        <w:t>Срок поступления Заявки определяется по дате и времени регистрации конверта с Заявкой в журнале регистрации Заявок и по дате и</w:t>
      </w:r>
      <w:r w:rsidRPr="00B7538C">
        <w:rPr>
          <w:color w:val="000000"/>
          <w:sz w:val="28"/>
          <w:szCs w:val="28"/>
        </w:rPr>
        <w:t xml:space="preserve"> времени, </w:t>
      </w:r>
      <w:proofErr w:type="gramStart"/>
      <w:r w:rsidRPr="00B7538C">
        <w:rPr>
          <w:color w:val="000000"/>
          <w:sz w:val="28"/>
          <w:szCs w:val="28"/>
        </w:rPr>
        <w:t>проставленным</w:t>
      </w:r>
      <w:proofErr w:type="gramEnd"/>
      <w:r w:rsidRPr="00B7538C">
        <w:rPr>
          <w:color w:val="000000"/>
          <w:sz w:val="28"/>
          <w:szCs w:val="28"/>
        </w:rPr>
        <w:t xml:space="preserve"> при приеме Заявки на копии описи документов и материалов такой Заявки.</w:t>
      </w:r>
    </w:p>
    <w:p w:rsidR="00E15593" w:rsidRPr="00B7538C" w:rsidRDefault="00E15593" w:rsidP="007E500E">
      <w:pPr>
        <w:widowControl w:val="0"/>
        <w:numPr>
          <w:ilvl w:val="1"/>
          <w:numId w:val="6"/>
        </w:numPr>
        <w:tabs>
          <w:tab w:val="clear" w:pos="1567"/>
          <w:tab w:val="num" w:pos="1276"/>
        </w:tabs>
        <w:ind w:left="0" w:firstLine="709"/>
        <w:jc w:val="both"/>
        <w:rPr>
          <w:color w:val="000000"/>
          <w:sz w:val="28"/>
          <w:szCs w:val="28"/>
        </w:rPr>
      </w:pPr>
      <w:r w:rsidRPr="00B7538C">
        <w:rPr>
          <w:color w:val="000000"/>
          <w:sz w:val="28"/>
          <w:szCs w:val="28"/>
        </w:rPr>
        <w:t xml:space="preserve">Конверт с Заявкой, представленной в Конкурсную комиссию по истечении срока представления Заявок, установленного в пункте </w:t>
      </w:r>
      <w:r w:rsidR="00F40489" w:rsidRPr="00B7538C">
        <w:rPr>
          <w:color w:val="000000"/>
          <w:sz w:val="28"/>
          <w:szCs w:val="28"/>
        </w:rPr>
        <w:t>9</w:t>
      </w:r>
      <w:r w:rsidRPr="00B7538C">
        <w:rPr>
          <w:color w:val="000000"/>
          <w:sz w:val="28"/>
          <w:szCs w:val="28"/>
        </w:rPr>
        <w:t>.1</w:t>
      </w:r>
      <w:r w:rsidR="006625CB" w:rsidRPr="00B7538C">
        <w:rPr>
          <w:color w:val="000000"/>
          <w:sz w:val="28"/>
          <w:szCs w:val="28"/>
        </w:rPr>
        <w:t>.</w:t>
      </w:r>
      <w:r w:rsidRPr="00B7538C">
        <w:rPr>
          <w:color w:val="000000"/>
          <w:sz w:val="28"/>
          <w:szCs w:val="28"/>
        </w:rPr>
        <w:t xml:space="preserve"> </w:t>
      </w:r>
      <w:r w:rsidR="005A55FC" w:rsidRPr="00B7538C">
        <w:rPr>
          <w:color w:val="000000"/>
          <w:sz w:val="28"/>
          <w:szCs w:val="28"/>
        </w:rPr>
        <w:t>Конкурсной документации</w:t>
      </w:r>
      <w:r w:rsidRPr="00B7538C">
        <w:rPr>
          <w:color w:val="000000"/>
          <w:sz w:val="28"/>
          <w:szCs w:val="28"/>
        </w:rPr>
        <w:t xml:space="preserve">, не вскрывается и возвращается представившему </w:t>
      </w:r>
      <w:r w:rsidRPr="00B7538C">
        <w:rPr>
          <w:color w:val="000000"/>
          <w:sz w:val="28"/>
          <w:szCs w:val="28"/>
        </w:rPr>
        <w:lastRenderedPageBreak/>
        <w:t>ее Заявителю вместе с описью представленных им документов и материалов, на которой делается отметка об отказе в принятии Заявки.</w:t>
      </w:r>
    </w:p>
    <w:p w:rsidR="00E15593" w:rsidRPr="00B7538C" w:rsidRDefault="00E15593" w:rsidP="007E500E">
      <w:pPr>
        <w:widowControl w:val="0"/>
        <w:numPr>
          <w:ilvl w:val="1"/>
          <w:numId w:val="6"/>
        </w:numPr>
        <w:tabs>
          <w:tab w:val="clear" w:pos="1567"/>
          <w:tab w:val="num" w:pos="1276"/>
        </w:tabs>
        <w:ind w:left="0" w:firstLine="709"/>
        <w:jc w:val="both"/>
        <w:rPr>
          <w:color w:val="000000"/>
          <w:sz w:val="28"/>
          <w:szCs w:val="28"/>
        </w:rPr>
      </w:pPr>
      <w:r w:rsidRPr="00B7538C">
        <w:rPr>
          <w:color w:val="000000"/>
          <w:sz w:val="28"/>
          <w:szCs w:val="28"/>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896488" w:rsidRPr="00B7538C" w:rsidRDefault="00896488" w:rsidP="006617FD">
      <w:pPr>
        <w:widowControl w:val="0"/>
        <w:ind w:left="709"/>
        <w:jc w:val="both"/>
        <w:rPr>
          <w:rFonts w:eastAsia="Times New Roman CYR"/>
          <w:color w:val="000000"/>
          <w:sz w:val="28"/>
          <w:szCs w:val="28"/>
        </w:rPr>
      </w:pPr>
    </w:p>
    <w:p w:rsidR="007E500E" w:rsidRPr="00447AD5" w:rsidRDefault="007E500E" w:rsidP="007E500E">
      <w:pPr>
        <w:pStyle w:val="11"/>
        <w:numPr>
          <w:ilvl w:val="0"/>
          <w:numId w:val="6"/>
        </w:numPr>
        <w:tabs>
          <w:tab w:val="clear" w:pos="360"/>
          <w:tab w:val="num" w:pos="0"/>
        </w:tabs>
        <w:spacing w:before="0" w:after="0"/>
        <w:ind w:left="0" w:firstLine="0"/>
        <w:rPr>
          <w:b w:val="0"/>
          <w:color w:val="000000" w:themeColor="text1"/>
          <w:sz w:val="28"/>
          <w:szCs w:val="28"/>
        </w:rPr>
      </w:pPr>
      <w:r w:rsidRPr="00447AD5">
        <w:rPr>
          <w:b w:val="0"/>
          <w:color w:val="000000" w:themeColor="text1"/>
          <w:sz w:val="28"/>
          <w:szCs w:val="28"/>
        </w:rPr>
        <w:t xml:space="preserve"> </w:t>
      </w:r>
      <w:bookmarkStart w:id="19" w:name="_Toc29904486"/>
      <w:r w:rsidR="00775F86" w:rsidRPr="00447AD5">
        <w:rPr>
          <w:b w:val="0"/>
          <w:color w:val="000000" w:themeColor="text1"/>
          <w:sz w:val="28"/>
          <w:szCs w:val="28"/>
        </w:rPr>
        <w:t>Порядок, место и срок предоставления</w:t>
      </w:r>
      <w:bookmarkEnd w:id="19"/>
      <w:r w:rsidR="00775F86" w:rsidRPr="00447AD5">
        <w:rPr>
          <w:b w:val="0"/>
          <w:color w:val="000000" w:themeColor="text1"/>
          <w:sz w:val="28"/>
          <w:szCs w:val="28"/>
        </w:rPr>
        <w:t xml:space="preserve"> </w:t>
      </w:r>
    </w:p>
    <w:p w:rsidR="00775F86" w:rsidRPr="00447AD5" w:rsidRDefault="00647C64" w:rsidP="007E500E">
      <w:pPr>
        <w:pStyle w:val="11"/>
        <w:tabs>
          <w:tab w:val="num" w:pos="0"/>
        </w:tabs>
        <w:spacing w:before="0" w:after="0"/>
        <w:rPr>
          <w:b w:val="0"/>
          <w:color w:val="000000" w:themeColor="text1"/>
          <w:sz w:val="28"/>
          <w:szCs w:val="28"/>
        </w:rPr>
      </w:pPr>
      <w:bookmarkStart w:id="20" w:name="_Toc29904487"/>
      <w:r w:rsidRPr="00447AD5">
        <w:rPr>
          <w:b w:val="0"/>
          <w:color w:val="000000" w:themeColor="text1"/>
          <w:sz w:val="28"/>
          <w:szCs w:val="28"/>
        </w:rPr>
        <w:t xml:space="preserve">Конкурсной </w:t>
      </w:r>
      <w:r w:rsidR="00775F86" w:rsidRPr="00447AD5">
        <w:rPr>
          <w:b w:val="0"/>
          <w:color w:val="000000" w:themeColor="text1"/>
          <w:sz w:val="28"/>
          <w:szCs w:val="28"/>
        </w:rPr>
        <w:t>документации</w:t>
      </w:r>
      <w:bookmarkEnd w:id="20"/>
    </w:p>
    <w:p w:rsidR="000F3DB8" w:rsidRPr="00447AD5" w:rsidRDefault="000F3DB8" w:rsidP="006617FD">
      <w:pPr>
        <w:pStyle w:val="western"/>
        <w:spacing w:before="0" w:beforeAutospacing="0" w:after="0" w:afterAutospacing="0"/>
        <w:ind w:left="357"/>
        <w:jc w:val="both"/>
        <w:rPr>
          <w:rFonts w:eastAsia="Times New Roman CYR"/>
          <w:bCs/>
          <w:color w:val="000000" w:themeColor="text1"/>
          <w:sz w:val="28"/>
          <w:szCs w:val="28"/>
        </w:rPr>
      </w:pPr>
    </w:p>
    <w:p w:rsidR="006714DD" w:rsidRPr="00447AD5" w:rsidRDefault="00CB7560" w:rsidP="006617FD">
      <w:pPr>
        <w:widowControl w:val="0"/>
        <w:numPr>
          <w:ilvl w:val="1"/>
          <w:numId w:val="6"/>
        </w:numPr>
        <w:ind w:left="0" w:firstLine="709"/>
        <w:jc w:val="both"/>
        <w:rPr>
          <w:color w:val="000000" w:themeColor="text1"/>
          <w:sz w:val="28"/>
          <w:szCs w:val="28"/>
        </w:rPr>
      </w:pPr>
      <w:proofErr w:type="gramStart"/>
      <w:r w:rsidRPr="00447AD5">
        <w:rPr>
          <w:color w:val="000000" w:themeColor="text1"/>
          <w:sz w:val="28"/>
          <w:szCs w:val="28"/>
        </w:rPr>
        <w:t>Конкурсная документация пред</w:t>
      </w:r>
      <w:r w:rsidR="001F6BA0" w:rsidRPr="00447AD5">
        <w:rPr>
          <w:color w:val="000000" w:themeColor="text1"/>
          <w:sz w:val="28"/>
          <w:szCs w:val="28"/>
        </w:rPr>
        <w:t>о</w:t>
      </w:r>
      <w:r w:rsidRPr="00447AD5">
        <w:rPr>
          <w:color w:val="000000" w:themeColor="text1"/>
          <w:sz w:val="28"/>
          <w:szCs w:val="28"/>
        </w:rPr>
        <w:t xml:space="preserve">ставляется в письменной форме на основании поданного в письменной форме заявления любого заинтересованного лица по адресу: </w:t>
      </w:r>
      <w:r w:rsidR="004B4001" w:rsidRPr="00447AD5">
        <w:rPr>
          <w:color w:val="000000" w:themeColor="text1"/>
          <w:sz w:val="28"/>
          <w:szCs w:val="28"/>
        </w:rPr>
        <w:t xml:space="preserve">682030, Хабаровский край, Верхнебуреинский район, п. Чегдомын, ул. Центральная, д. 49, </w:t>
      </w:r>
      <w:proofErr w:type="spellStart"/>
      <w:r w:rsidR="004B4001" w:rsidRPr="00447AD5">
        <w:rPr>
          <w:color w:val="000000" w:themeColor="text1"/>
          <w:sz w:val="28"/>
          <w:szCs w:val="28"/>
        </w:rPr>
        <w:t>каб</w:t>
      </w:r>
      <w:proofErr w:type="spellEnd"/>
      <w:r w:rsidR="004B4001" w:rsidRPr="00447AD5">
        <w:rPr>
          <w:color w:val="000000" w:themeColor="text1"/>
          <w:sz w:val="28"/>
          <w:szCs w:val="28"/>
        </w:rPr>
        <w:t>. 526 в рабочие дни с 09 час. 00 мин. до 17 час. 00 мин., кроме перерыва на обед с 13 час. 00 мин. по 14 час. 00 мин., по-местному времени</w:t>
      </w:r>
      <w:proofErr w:type="gramEnd"/>
      <w:r w:rsidR="004B4001" w:rsidRPr="00447AD5">
        <w:rPr>
          <w:color w:val="000000" w:themeColor="text1"/>
          <w:sz w:val="28"/>
          <w:szCs w:val="28"/>
        </w:rPr>
        <w:t xml:space="preserve"> </w:t>
      </w:r>
      <w:r w:rsidRPr="00447AD5">
        <w:rPr>
          <w:color w:val="000000" w:themeColor="text1"/>
          <w:sz w:val="28"/>
          <w:szCs w:val="28"/>
        </w:rPr>
        <w:t>со дня опубликования сообщения</w:t>
      </w:r>
      <w:r w:rsidR="00FE622E" w:rsidRPr="00447AD5">
        <w:rPr>
          <w:color w:val="000000" w:themeColor="text1"/>
          <w:sz w:val="28"/>
          <w:szCs w:val="28"/>
        </w:rPr>
        <w:t xml:space="preserve"> о проведении </w:t>
      </w:r>
      <w:r w:rsidR="003D6B94" w:rsidRPr="00447AD5">
        <w:rPr>
          <w:color w:val="000000" w:themeColor="text1"/>
          <w:sz w:val="28"/>
          <w:szCs w:val="28"/>
        </w:rPr>
        <w:t xml:space="preserve">Конкурса </w:t>
      </w:r>
      <w:r w:rsidR="00845945" w:rsidRPr="00447AD5">
        <w:rPr>
          <w:color w:val="000000" w:themeColor="text1"/>
          <w:sz w:val="28"/>
          <w:szCs w:val="28"/>
        </w:rPr>
        <w:t>п</w:t>
      </w:r>
      <w:r w:rsidRPr="00447AD5">
        <w:rPr>
          <w:color w:val="000000" w:themeColor="text1"/>
          <w:sz w:val="28"/>
          <w:szCs w:val="28"/>
        </w:rPr>
        <w:t xml:space="preserve">о </w:t>
      </w:r>
      <w:r w:rsidR="00A05C75" w:rsidRPr="00447AD5">
        <w:rPr>
          <w:color w:val="000000" w:themeColor="text1"/>
          <w:sz w:val="28"/>
          <w:szCs w:val="28"/>
        </w:rPr>
        <w:t>12 октября</w:t>
      </w:r>
      <w:r w:rsidR="003F79A1" w:rsidRPr="00447AD5">
        <w:rPr>
          <w:color w:val="000000" w:themeColor="text1"/>
          <w:sz w:val="28"/>
          <w:szCs w:val="28"/>
        </w:rPr>
        <w:t xml:space="preserve"> </w:t>
      </w:r>
      <w:r w:rsidR="00591EB0" w:rsidRPr="00447AD5">
        <w:rPr>
          <w:color w:val="000000" w:themeColor="text1"/>
          <w:sz w:val="28"/>
          <w:szCs w:val="28"/>
        </w:rPr>
        <w:t>2023</w:t>
      </w:r>
      <w:r w:rsidR="003F79A1" w:rsidRPr="00447AD5">
        <w:rPr>
          <w:color w:val="000000" w:themeColor="text1"/>
          <w:sz w:val="28"/>
          <w:szCs w:val="28"/>
        </w:rPr>
        <w:t xml:space="preserve"> г.</w:t>
      </w:r>
    </w:p>
    <w:p w:rsidR="006714DD" w:rsidRPr="00447AD5" w:rsidRDefault="00943C06" w:rsidP="006617FD">
      <w:pPr>
        <w:widowControl w:val="0"/>
        <w:numPr>
          <w:ilvl w:val="1"/>
          <w:numId w:val="6"/>
        </w:numPr>
        <w:ind w:left="0" w:firstLine="709"/>
        <w:jc w:val="both"/>
        <w:rPr>
          <w:color w:val="000000" w:themeColor="text1"/>
          <w:sz w:val="28"/>
          <w:szCs w:val="28"/>
        </w:rPr>
      </w:pPr>
      <w:r w:rsidRPr="00447AD5">
        <w:rPr>
          <w:color w:val="000000" w:themeColor="text1"/>
          <w:sz w:val="28"/>
          <w:szCs w:val="28"/>
        </w:rPr>
        <w:t>Конкурсная документация размещается на Официальных сайтах одновременно с размещением сообщения о проведении Конкурса</w:t>
      </w:r>
      <w:r w:rsidR="00210BC0" w:rsidRPr="00447AD5">
        <w:rPr>
          <w:color w:val="000000" w:themeColor="text1"/>
          <w:sz w:val="28"/>
          <w:szCs w:val="28"/>
        </w:rPr>
        <w:t>.</w:t>
      </w:r>
    </w:p>
    <w:p w:rsidR="002F77E9" w:rsidRPr="00447AD5" w:rsidRDefault="002F77E9" w:rsidP="006617FD">
      <w:pPr>
        <w:widowControl w:val="0"/>
        <w:numPr>
          <w:ilvl w:val="1"/>
          <w:numId w:val="6"/>
        </w:numPr>
        <w:ind w:left="0" w:firstLine="709"/>
        <w:jc w:val="both"/>
        <w:rPr>
          <w:color w:val="000000" w:themeColor="text1"/>
          <w:sz w:val="28"/>
          <w:szCs w:val="28"/>
        </w:rPr>
      </w:pPr>
      <w:r w:rsidRPr="00447AD5">
        <w:rPr>
          <w:color w:val="000000" w:themeColor="text1"/>
          <w:sz w:val="28"/>
          <w:szCs w:val="28"/>
        </w:rPr>
        <w:t xml:space="preserve">Плата за предоставление </w:t>
      </w:r>
      <w:r w:rsidR="005249DE" w:rsidRPr="00447AD5">
        <w:rPr>
          <w:color w:val="000000" w:themeColor="text1"/>
          <w:sz w:val="28"/>
          <w:szCs w:val="28"/>
        </w:rPr>
        <w:t xml:space="preserve">Конкурсной </w:t>
      </w:r>
      <w:r w:rsidRPr="00447AD5">
        <w:rPr>
          <w:color w:val="000000" w:themeColor="text1"/>
          <w:sz w:val="28"/>
          <w:szCs w:val="28"/>
        </w:rPr>
        <w:t>документации не взимается.</w:t>
      </w:r>
    </w:p>
    <w:p w:rsidR="002F77E9" w:rsidRPr="00447AD5" w:rsidRDefault="002F77E9" w:rsidP="006617FD">
      <w:pPr>
        <w:pStyle w:val="western"/>
        <w:spacing w:before="0" w:beforeAutospacing="0" w:after="0" w:afterAutospacing="0"/>
        <w:jc w:val="both"/>
        <w:rPr>
          <w:color w:val="000000" w:themeColor="text1"/>
          <w:sz w:val="28"/>
          <w:szCs w:val="28"/>
        </w:rPr>
      </w:pPr>
    </w:p>
    <w:p w:rsidR="007E500E" w:rsidRPr="00447AD5" w:rsidRDefault="00775F86" w:rsidP="006617FD">
      <w:pPr>
        <w:pStyle w:val="11"/>
        <w:numPr>
          <w:ilvl w:val="0"/>
          <w:numId w:val="6"/>
        </w:numPr>
        <w:spacing w:before="0" w:after="0"/>
        <w:rPr>
          <w:b w:val="0"/>
          <w:color w:val="000000" w:themeColor="text1"/>
          <w:sz w:val="28"/>
          <w:szCs w:val="28"/>
        </w:rPr>
      </w:pPr>
      <w:bookmarkStart w:id="21" w:name="_Toc29904488"/>
      <w:r w:rsidRPr="00447AD5">
        <w:rPr>
          <w:b w:val="0"/>
          <w:color w:val="000000" w:themeColor="text1"/>
          <w:sz w:val="28"/>
          <w:szCs w:val="28"/>
        </w:rPr>
        <w:t>Порядок предоставления разъяснений положений</w:t>
      </w:r>
      <w:bookmarkEnd w:id="21"/>
      <w:r w:rsidR="006714DD" w:rsidRPr="00447AD5">
        <w:rPr>
          <w:b w:val="0"/>
          <w:color w:val="000000" w:themeColor="text1"/>
          <w:sz w:val="28"/>
          <w:szCs w:val="28"/>
        </w:rPr>
        <w:t xml:space="preserve"> </w:t>
      </w:r>
    </w:p>
    <w:p w:rsidR="006714DD" w:rsidRPr="00447AD5" w:rsidRDefault="00647C64" w:rsidP="007E500E">
      <w:pPr>
        <w:pStyle w:val="11"/>
        <w:spacing w:before="0" w:after="0"/>
        <w:ind w:left="360"/>
        <w:rPr>
          <w:b w:val="0"/>
          <w:color w:val="000000" w:themeColor="text1"/>
          <w:sz w:val="28"/>
          <w:szCs w:val="28"/>
        </w:rPr>
      </w:pPr>
      <w:bookmarkStart w:id="22" w:name="_Toc29904489"/>
      <w:r w:rsidRPr="00447AD5">
        <w:rPr>
          <w:b w:val="0"/>
          <w:color w:val="000000" w:themeColor="text1"/>
          <w:sz w:val="28"/>
          <w:szCs w:val="28"/>
        </w:rPr>
        <w:t xml:space="preserve">Конкурсной </w:t>
      </w:r>
      <w:r w:rsidR="00775F86" w:rsidRPr="00447AD5">
        <w:rPr>
          <w:b w:val="0"/>
          <w:color w:val="000000" w:themeColor="text1"/>
          <w:sz w:val="28"/>
          <w:szCs w:val="28"/>
        </w:rPr>
        <w:t>документации</w:t>
      </w:r>
      <w:bookmarkEnd w:id="22"/>
    </w:p>
    <w:p w:rsidR="00811D12" w:rsidRPr="00447AD5" w:rsidRDefault="00811D12" w:rsidP="006617FD">
      <w:pPr>
        <w:pStyle w:val="Standard"/>
        <w:autoSpaceDE w:val="0"/>
        <w:jc w:val="center"/>
        <w:rPr>
          <w:rFonts w:eastAsia="Times New Roman CYR" w:cs="Times New Roman"/>
          <w:color w:val="000000" w:themeColor="text1"/>
          <w:sz w:val="28"/>
          <w:szCs w:val="28"/>
          <w:lang w:val="ru-RU"/>
        </w:rPr>
      </w:pPr>
    </w:p>
    <w:p w:rsidR="006714DD" w:rsidRPr="00447AD5" w:rsidRDefault="00775F86" w:rsidP="006617FD">
      <w:pPr>
        <w:widowControl w:val="0"/>
        <w:numPr>
          <w:ilvl w:val="1"/>
          <w:numId w:val="6"/>
        </w:numPr>
        <w:ind w:left="0" w:firstLine="709"/>
        <w:jc w:val="both"/>
        <w:rPr>
          <w:color w:val="000000" w:themeColor="text1"/>
          <w:sz w:val="28"/>
          <w:szCs w:val="28"/>
        </w:rPr>
      </w:pPr>
      <w:r w:rsidRPr="00447AD5">
        <w:rPr>
          <w:color w:val="000000" w:themeColor="text1"/>
          <w:sz w:val="28"/>
          <w:szCs w:val="28"/>
        </w:rPr>
        <w:t xml:space="preserve">Заявитель вправе обратиться в </w:t>
      </w:r>
      <w:r w:rsidR="008F616A" w:rsidRPr="00447AD5">
        <w:rPr>
          <w:color w:val="000000" w:themeColor="text1"/>
          <w:sz w:val="28"/>
          <w:szCs w:val="28"/>
        </w:rPr>
        <w:t xml:space="preserve">Конкурсную </w:t>
      </w:r>
      <w:r w:rsidRPr="00447AD5">
        <w:rPr>
          <w:color w:val="000000" w:themeColor="text1"/>
          <w:sz w:val="28"/>
          <w:szCs w:val="28"/>
        </w:rPr>
        <w:t xml:space="preserve">комиссию </w:t>
      </w:r>
      <w:r w:rsidR="00D767D4" w:rsidRPr="00447AD5">
        <w:rPr>
          <w:color w:val="000000" w:themeColor="text1"/>
          <w:sz w:val="28"/>
          <w:szCs w:val="28"/>
        </w:rPr>
        <w:t xml:space="preserve">в период </w:t>
      </w:r>
      <w:r w:rsidR="00AF71A3" w:rsidRPr="00447AD5">
        <w:rPr>
          <w:color w:val="000000" w:themeColor="text1"/>
          <w:sz w:val="28"/>
          <w:szCs w:val="28"/>
        </w:rPr>
        <w:t xml:space="preserve">с </w:t>
      </w:r>
      <w:r w:rsidR="00AF71A3">
        <w:rPr>
          <w:color w:val="000000" w:themeColor="text1"/>
          <w:sz w:val="28"/>
          <w:szCs w:val="28"/>
        </w:rPr>
        <w:t>01</w:t>
      </w:r>
      <w:r w:rsidR="00AF71A3" w:rsidRPr="00447AD5">
        <w:rPr>
          <w:color w:val="000000" w:themeColor="text1"/>
          <w:sz w:val="28"/>
          <w:szCs w:val="28"/>
        </w:rPr>
        <w:t xml:space="preserve"> </w:t>
      </w:r>
      <w:r w:rsidR="00AF71A3">
        <w:rPr>
          <w:color w:val="000000" w:themeColor="text1"/>
          <w:sz w:val="28"/>
          <w:szCs w:val="28"/>
        </w:rPr>
        <w:t>сентября по 29 сентября 2023</w:t>
      </w:r>
      <w:r w:rsidR="00D767D4" w:rsidRPr="00447AD5">
        <w:rPr>
          <w:color w:val="000000" w:themeColor="text1"/>
          <w:sz w:val="28"/>
          <w:szCs w:val="28"/>
        </w:rPr>
        <w:t xml:space="preserve"> года </w:t>
      </w:r>
      <w:r w:rsidRPr="00447AD5">
        <w:rPr>
          <w:color w:val="000000" w:themeColor="text1"/>
          <w:sz w:val="28"/>
          <w:szCs w:val="28"/>
        </w:rPr>
        <w:t xml:space="preserve">за разъяснениями положений </w:t>
      </w:r>
      <w:r w:rsidR="008F616A" w:rsidRPr="00447AD5">
        <w:rPr>
          <w:color w:val="000000" w:themeColor="text1"/>
          <w:sz w:val="28"/>
          <w:szCs w:val="28"/>
        </w:rPr>
        <w:t xml:space="preserve">Конкурсной </w:t>
      </w:r>
      <w:r w:rsidRPr="00447AD5">
        <w:rPr>
          <w:color w:val="000000" w:themeColor="text1"/>
          <w:sz w:val="28"/>
          <w:szCs w:val="28"/>
        </w:rPr>
        <w:t xml:space="preserve">документации, оформив </w:t>
      </w:r>
      <w:r w:rsidR="00BA5DE7" w:rsidRPr="00447AD5">
        <w:rPr>
          <w:color w:val="000000" w:themeColor="text1"/>
          <w:sz w:val="28"/>
          <w:szCs w:val="28"/>
        </w:rPr>
        <w:t xml:space="preserve">запрос </w:t>
      </w:r>
      <w:r w:rsidR="00D767D4" w:rsidRPr="00447AD5">
        <w:rPr>
          <w:color w:val="000000" w:themeColor="text1"/>
          <w:sz w:val="28"/>
          <w:szCs w:val="28"/>
        </w:rPr>
        <w:t>письменно.</w:t>
      </w:r>
    </w:p>
    <w:p w:rsidR="00434DA3" w:rsidRPr="00447AD5" w:rsidRDefault="00775F86" w:rsidP="003F3550">
      <w:pPr>
        <w:widowControl w:val="0"/>
        <w:numPr>
          <w:ilvl w:val="1"/>
          <w:numId w:val="6"/>
        </w:numPr>
        <w:ind w:left="0" w:firstLine="709"/>
        <w:jc w:val="both"/>
        <w:rPr>
          <w:color w:val="000000" w:themeColor="text1"/>
          <w:sz w:val="28"/>
          <w:szCs w:val="28"/>
        </w:rPr>
      </w:pPr>
      <w:r w:rsidRPr="00447AD5">
        <w:rPr>
          <w:color w:val="000000" w:themeColor="text1"/>
          <w:sz w:val="28"/>
          <w:szCs w:val="28"/>
        </w:rPr>
        <w:t xml:space="preserve">Конкурсная комиссия обязана предоставлять в письменной форме разъяснения положений </w:t>
      </w:r>
      <w:r w:rsidR="008F616A" w:rsidRPr="00447AD5">
        <w:rPr>
          <w:color w:val="000000" w:themeColor="text1"/>
          <w:sz w:val="28"/>
          <w:szCs w:val="28"/>
        </w:rPr>
        <w:t xml:space="preserve">Конкурсной </w:t>
      </w:r>
      <w:r w:rsidRPr="00447AD5">
        <w:rPr>
          <w:color w:val="000000" w:themeColor="text1"/>
          <w:sz w:val="28"/>
          <w:szCs w:val="28"/>
        </w:rPr>
        <w:t xml:space="preserve">документации по запросу </w:t>
      </w:r>
      <w:r w:rsidR="008F616A" w:rsidRPr="00447AD5">
        <w:rPr>
          <w:color w:val="000000" w:themeColor="text1"/>
          <w:sz w:val="28"/>
          <w:szCs w:val="28"/>
        </w:rPr>
        <w:t>Заявителя</w:t>
      </w:r>
      <w:r w:rsidRPr="00447AD5">
        <w:rPr>
          <w:color w:val="000000" w:themeColor="text1"/>
          <w:sz w:val="28"/>
          <w:szCs w:val="28"/>
        </w:rPr>
        <w:t xml:space="preserve">, если такой запрос поступил в </w:t>
      </w:r>
      <w:r w:rsidR="008F616A" w:rsidRPr="00447AD5">
        <w:rPr>
          <w:color w:val="000000" w:themeColor="text1"/>
          <w:sz w:val="28"/>
          <w:szCs w:val="28"/>
        </w:rPr>
        <w:t xml:space="preserve">Конкурсную </w:t>
      </w:r>
      <w:r w:rsidR="00283E8C" w:rsidRPr="00447AD5">
        <w:rPr>
          <w:color w:val="000000" w:themeColor="text1"/>
          <w:sz w:val="28"/>
          <w:szCs w:val="28"/>
        </w:rPr>
        <w:t xml:space="preserve">комиссию не позднее, чем за </w:t>
      </w:r>
      <w:r w:rsidR="00434DA3" w:rsidRPr="00447AD5">
        <w:rPr>
          <w:color w:val="000000" w:themeColor="text1"/>
          <w:sz w:val="28"/>
          <w:szCs w:val="28"/>
        </w:rPr>
        <w:t xml:space="preserve">10 (десять) </w:t>
      </w:r>
      <w:r w:rsidRPr="00447AD5">
        <w:rPr>
          <w:color w:val="000000" w:themeColor="text1"/>
          <w:sz w:val="28"/>
          <w:szCs w:val="28"/>
        </w:rPr>
        <w:t xml:space="preserve">рабочих дней до дня истечения срока представления </w:t>
      </w:r>
      <w:r w:rsidR="004B7051" w:rsidRPr="00447AD5">
        <w:rPr>
          <w:color w:val="000000" w:themeColor="text1"/>
          <w:sz w:val="28"/>
          <w:szCs w:val="28"/>
        </w:rPr>
        <w:t>Заявок</w:t>
      </w:r>
      <w:r w:rsidRPr="00447AD5">
        <w:rPr>
          <w:color w:val="000000" w:themeColor="text1"/>
          <w:sz w:val="28"/>
          <w:szCs w:val="28"/>
        </w:rPr>
        <w:t>.</w:t>
      </w:r>
      <w:r w:rsidR="00434DA3" w:rsidRPr="00447AD5">
        <w:rPr>
          <w:rFonts w:ascii="Roboto" w:hAnsi="Roboto"/>
          <w:color w:val="000000" w:themeColor="text1"/>
          <w:sz w:val="23"/>
          <w:szCs w:val="23"/>
        </w:rPr>
        <w:t xml:space="preserve"> </w:t>
      </w:r>
    </w:p>
    <w:p w:rsidR="006714DD" w:rsidRPr="00447AD5" w:rsidRDefault="00775F86" w:rsidP="003F3550">
      <w:pPr>
        <w:widowControl w:val="0"/>
        <w:numPr>
          <w:ilvl w:val="1"/>
          <w:numId w:val="6"/>
        </w:numPr>
        <w:ind w:left="0" w:firstLine="709"/>
        <w:jc w:val="both"/>
        <w:rPr>
          <w:color w:val="000000" w:themeColor="text1"/>
          <w:sz w:val="28"/>
          <w:szCs w:val="28"/>
        </w:rPr>
      </w:pPr>
      <w:r w:rsidRPr="00447AD5">
        <w:rPr>
          <w:color w:val="000000" w:themeColor="text1"/>
          <w:sz w:val="28"/>
          <w:szCs w:val="28"/>
        </w:rPr>
        <w:t xml:space="preserve">Разъяснения положений </w:t>
      </w:r>
      <w:r w:rsidR="008F616A" w:rsidRPr="00447AD5">
        <w:rPr>
          <w:color w:val="000000" w:themeColor="text1"/>
          <w:sz w:val="28"/>
          <w:szCs w:val="28"/>
        </w:rPr>
        <w:t xml:space="preserve">Конкурсной </w:t>
      </w:r>
      <w:r w:rsidRPr="00447AD5">
        <w:rPr>
          <w:color w:val="000000" w:themeColor="text1"/>
          <w:sz w:val="28"/>
          <w:szCs w:val="28"/>
        </w:rPr>
        <w:t xml:space="preserve">документации направляются </w:t>
      </w:r>
      <w:r w:rsidR="008F616A" w:rsidRPr="00447AD5">
        <w:rPr>
          <w:color w:val="000000" w:themeColor="text1"/>
          <w:sz w:val="28"/>
          <w:szCs w:val="28"/>
        </w:rPr>
        <w:t xml:space="preserve">Конкурсной </w:t>
      </w:r>
      <w:r w:rsidRPr="00447AD5">
        <w:rPr>
          <w:color w:val="000000" w:themeColor="text1"/>
          <w:sz w:val="28"/>
          <w:szCs w:val="28"/>
        </w:rPr>
        <w:t xml:space="preserve">комиссией каждому </w:t>
      </w:r>
      <w:r w:rsidR="008F616A" w:rsidRPr="00447AD5">
        <w:rPr>
          <w:color w:val="000000" w:themeColor="text1"/>
          <w:sz w:val="28"/>
          <w:szCs w:val="28"/>
        </w:rPr>
        <w:t xml:space="preserve">Заявителю </w:t>
      </w:r>
      <w:r w:rsidRPr="00447AD5">
        <w:rPr>
          <w:color w:val="000000" w:themeColor="text1"/>
          <w:sz w:val="28"/>
          <w:szCs w:val="28"/>
        </w:rPr>
        <w:t xml:space="preserve">не позднее, чем за </w:t>
      </w:r>
      <w:r w:rsidR="00434DA3" w:rsidRPr="00447AD5">
        <w:rPr>
          <w:color w:val="000000" w:themeColor="text1"/>
          <w:sz w:val="28"/>
          <w:szCs w:val="28"/>
        </w:rPr>
        <w:t>5 (пять)</w:t>
      </w:r>
      <w:r w:rsidRPr="00447AD5">
        <w:rPr>
          <w:color w:val="000000" w:themeColor="text1"/>
          <w:sz w:val="28"/>
          <w:szCs w:val="28"/>
        </w:rPr>
        <w:t xml:space="preserve"> рабочих дней до дня истечения срока представления </w:t>
      </w:r>
      <w:r w:rsidR="008F616A" w:rsidRPr="00447AD5">
        <w:rPr>
          <w:color w:val="000000" w:themeColor="text1"/>
          <w:sz w:val="28"/>
          <w:szCs w:val="28"/>
        </w:rPr>
        <w:t>Заявок</w:t>
      </w:r>
      <w:r w:rsidRPr="00447AD5">
        <w:rPr>
          <w:color w:val="000000" w:themeColor="text1"/>
          <w:sz w:val="28"/>
          <w:szCs w:val="28"/>
        </w:rPr>
        <w:t xml:space="preserve">, с приложением содержания запроса без указания </w:t>
      </w:r>
      <w:r w:rsidR="008F616A" w:rsidRPr="00447AD5">
        <w:rPr>
          <w:color w:val="000000" w:themeColor="text1"/>
          <w:sz w:val="28"/>
          <w:szCs w:val="28"/>
        </w:rPr>
        <w:t>Заявителя</w:t>
      </w:r>
      <w:r w:rsidRPr="00447AD5">
        <w:rPr>
          <w:color w:val="000000" w:themeColor="text1"/>
          <w:sz w:val="28"/>
          <w:szCs w:val="28"/>
        </w:rPr>
        <w:t>, от которого поступил запрос.</w:t>
      </w:r>
      <w:r w:rsidR="00434DA3" w:rsidRPr="00447AD5">
        <w:rPr>
          <w:rFonts w:ascii="Roboto" w:hAnsi="Roboto"/>
          <w:color w:val="000000" w:themeColor="text1"/>
          <w:sz w:val="23"/>
          <w:szCs w:val="23"/>
        </w:rPr>
        <w:t xml:space="preserve"> </w:t>
      </w:r>
    </w:p>
    <w:p w:rsidR="006714DD" w:rsidRPr="00B7538C" w:rsidRDefault="00775F86" w:rsidP="006617FD">
      <w:pPr>
        <w:widowControl w:val="0"/>
        <w:numPr>
          <w:ilvl w:val="1"/>
          <w:numId w:val="6"/>
        </w:numPr>
        <w:ind w:left="0" w:firstLine="709"/>
        <w:jc w:val="both"/>
        <w:rPr>
          <w:color w:val="000000"/>
          <w:sz w:val="28"/>
          <w:szCs w:val="28"/>
        </w:rPr>
      </w:pPr>
      <w:r w:rsidRPr="00447AD5">
        <w:rPr>
          <w:color w:val="000000" w:themeColor="text1"/>
          <w:sz w:val="28"/>
          <w:szCs w:val="28"/>
        </w:rPr>
        <w:t xml:space="preserve">Разъяснения положений </w:t>
      </w:r>
      <w:r w:rsidR="008F616A" w:rsidRPr="00447AD5">
        <w:rPr>
          <w:color w:val="000000" w:themeColor="text1"/>
          <w:sz w:val="28"/>
          <w:szCs w:val="28"/>
        </w:rPr>
        <w:t xml:space="preserve">Конкурсной </w:t>
      </w:r>
      <w:r w:rsidRPr="00447AD5">
        <w:rPr>
          <w:color w:val="000000" w:themeColor="text1"/>
          <w:sz w:val="28"/>
          <w:szCs w:val="28"/>
        </w:rPr>
        <w:t xml:space="preserve">документации с приложением содержания запроса без указания </w:t>
      </w:r>
      <w:r w:rsidR="00256CEB" w:rsidRPr="00447AD5">
        <w:rPr>
          <w:color w:val="000000" w:themeColor="text1"/>
          <w:sz w:val="28"/>
          <w:szCs w:val="28"/>
        </w:rPr>
        <w:t>Заявителя</w:t>
      </w:r>
      <w:r w:rsidRPr="00447AD5">
        <w:rPr>
          <w:color w:val="000000" w:themeColor="text1"/>
          <w:sz w:val="28"/>
          <w:szCs w:val="28"/>
        </w:rPr>
        <w:t>, от которого</w:t>
      </w:r>
      <w:r w:rsidRPr="00B7538C">
        <w:rPr>
          <w:color w:val="000000"/>
          <w:sz w:val="28"/>
          <w:szCs w:val="28"/>
        </w:rPr>
        <w:t xml:space="preserve"> поступил запрос, </w:t>
      </w:r>
      <w:r w:rsidR="00A95BD1" w:rsidRPr="00B7538C">
        <w:rPr>
          <w:color w:val="000000"/>
          <w:sz w:val="28"/>
          <w:szCs w:val="28"/>
        </w:rPr>
        <w:t>одновременно с направлением Заявителям</w:t>
      </w:r>
      <w:r w:rsidRPr="00B7538C">
        <w:rPr>
          <w:color w:val="000000"/>
          <w:sz w:val="28"/>
          <w:szCs w:val="28"/>
        </w:rPr>
        <w:t xml:space="preserve"> размещаются на </w:t>
      </w:r>
      <w:r w:rsidR="00256CEB" w:rsidRPr="00B7538C">
        <w:rPr>
          <w:color w:val="000000"/>
          <w:sz w:val="28"/>
          <w:szCs w:val="28"/>
        </w:rPr>
        <w:t>Официальн</w:t>
      </w:r>
      <w:r w:rsidR="00A95BD1" w:rsidRPr="00B7538C">
        <w:rPr>
          <w:color w:val="000000"/>
          <w:sz w:val="28"/>
          <w:szCs w:val="28"/>
        </w:rPr>
        <w:t>ых</w:t>
      </w:r>
      <w:r w:rsidR="00256CEB" w:rsidRPr="00B7538C">
        <w:rPr>
          <w:color w:val="000000"/>
          <w:sz w:val="28"/>
          <w:szCs w:val="28"/>
        </w:rPr>
        <w:t xml:space="preserve"> </w:t>
      </w:r>
      <w:r w:rsidR="00210BC0" w:rsidRPr="00B7538C">
        <w:rPr>
          <w:color w:val="000000"/>
          <w:sz w:val="28"/>
          <w:szCs w:val="28"/>
        </w:rPr>
        <w:t>сайт</w:t>
      </w:r>
      <w:r w:rsidR="00256CEB" w:rsidRPr="00B7538C">
        <w:rPr>
          <w:color w:val="000000"/>
          <w:sz w:val="28"/>
          <w:szCs w:val="28"/>
        </w:rPr>
        <w:t>ах</w:t>
      </w:r>
      <w:r w:rsidR="00240EC5" w:rsidRPr="00B7538C">
        <w:rPr>
          <w:color w:val="000000"/>
          <w:sz w:val="28"/>
          <w:szCs w:val="28"/>
        </w:rPr>
        <w:t>.</w:t>
      </w:r>
      <w:r w:rsidR="002F77E9" w:rsidRPr="00B7538C">
        <w:rPr>
          <w:color w:val="000000"/>
          <w:sz w:val="28"/>
          <w:szCs w:val="28"/>
        </w:rPr>
        <w:t xml:space="preserve"> </w:t>
      </w:r>
    </w:p>
    <w:p w:rsidR="00775F86" w:rsidRPr="00B7538C" w:rsidRDefault="00775F86" w:rsidP="006617FD">
      <w:pPr>
        <w:widowControl w:val="0"/>
        <w:numPr>
          <w:ilvl w:val="1"/>
          <w:numId w:val="6"/>
        </w:numPr>
        <w:ind w:left="0" w:firstLine="709"/>
        <w:jc w:val="both"/>
        <w:rPr>
          <w:color w:val="000000"/>
          <w:sz w:val="28"/>
          <w:szCs w:val="28"/>
        </w:rPr>
      </w:pPr>
      <w:r w:rsidRPr="00B7538C">
        <w:rPr>
          <w:color w:val="000000"/>
          <w:sz w:val="28"/>
          <w:szCs w:val="28"/>
        </w:rPr>
        <w:t xml:space="preserve">Конкурсная комиссия настоящим уведомляет, что разъяснения положений </w:t>
      </w:r>
      <w:r w:rsidR="008F616A" w:rsidRPr="00B7538C">
        <w:rPr>
          <w:color w:val="000000"/>
          <w:sz w:val="28"/>
          <w:szCs w:val="28"/>
        </w:rPr>
        <w:t xml:space="preserve">Конкурсной </w:t>
      </w:r>
      <w:r w:rsidRPr="00B7538C">
        <w:rPr>
          <w:color w:val="000000"/>
          <w:sz w:val="28"/>
          <w:szCs w:val="28"/>
        </w:rPr>
        <w:t>документации не должны и не будут изменять е</w:t>
      </w:r>
      <w:r w:rsidR="008F616A" w:rsidRPr="00B7538C">
        <w:rPr>
          <w:color w:val="000000"/>
          <w:sz w:val="28"/>
          <w:szCs w:val="28"/>
        </w:rPr>
        <w:t>е</w:t>
      </w:r>
      <w:r w:rsidRPr="00B7538C">
        <w:rPr>
          <w:color w:val="000000"/>
          <w:sz w:val="28"/>
          <w:szCs w:val="28"/>
        </w:rPr>
        <w:t xml:space="preserve"> </w:t>
      </w:r>
      <w:r w:rsidRPr="00B7538C">
        <w:rPr>
          <w:color w:val="000000"/>
          <w:sz w:val="28"/>
          <w:szCs w:val="28"/>
        </w:rPr>
        <w:lastRenderedPageBreak/>
        <w:t>суть.</w:t>
      </w:r>
    </w:p>
    <w:p w:rsidR="00775F86" w:rsidRPr="00447AD5" w:rsidRDefault="00775F86" w:rsidP="006617FD">
      <w:pPr>
        <w:pStyle w:val="Standard"/>
        <w:autoSpaceDE w:val="0"/>
        <w:ind w:left="720"/>
        <w:jc w:val="both"/>
        <w:rPr>
          <w:rFonts w:eastAsia="Times New Roman CYR" w:cs="Times New Roman"/>
          <w:color w:val="000000"/>
          <w:sz w:val="28"/>
          <w:szCs w:val="28"/>
          <w:lang w:val="ru-RU"/>
        </w:rPr>
      </w:pPr>
    </w:p>
    <w:p w:rsidR="00835111" w:rsidRPr="00447AD5" w:rsidRDefault="002F77E9" w:rsidP="006617FD">
      <w:pPr>
        <w:pStyle w:val="11"/>
        <w:numPr>
          <w:ilvl w:val="0"/>
          <w:numId w:val="6"/>
        </w:numPr>
        <w:spacing w:before="0" w:after="0"/>
        <w:rPr>
          <w:b w:val="0"/>
          <w:sz w:val="28"/>
          <w:szCs w:val="28"/>
        </w:rPr>
      </w:pPr>
      <w:bookmarkStart w:id="23" w:name="_Toc29904490"/>
      <w:r w:rsidRPr="00447AD5">
        <w:rPr>
          <w:b w:val="0"/>
          <w:sz w:val="28"/>
          <w:szCs w:val="28"/>
        </w:rPr>
        <w:t xml:space="preserve">Способ обеспечения исполнения </w:t>
      </w:r>
      <w:r w:rsidR="00912AA6" w:rsidRPr="00447AD5">
        <w:rPr>
          <w:b w:val="0"/>
          <w:sz w:val="28"/>
          <w:szCs w:val="28"/>
        </w:rPr>
        <w:t xml:space="preserve">Концессионером </w:t>
      </w:r>
      <w:r w:rsidRPr="00447AD5">
        <w:rPr>
          <w:b w:val="0"/>
          <w:sz w:val="28"/>
          <w:szCs w:val="28"/>
        </w:rPr>
        <w:t>обязательств</w:t>
      </w:r>
      <w:bookmarkEnd w:id="23"/>
      <w:r w:rsidRPr="00447AD5">
        <w:rPr>
          <w:b w:val="0"/>
          <w:sz w:val="28"/>
          <w:szCs w:val="28"/>
        </w:rPr>
        <w:t xml:space="preserve"> </w:t>
      </w:r>
    </w:p>
    <w:p w:rsidR="002F77E9" w:rsidRPr="00447AD5" w:rsidRDefault="002F77E9" w:rsidP="00835111">
      <w:pPr>
        <w:pStyle w:val="11"/>
        <w:spacing w:before="0" w:after="0"/>
        <w:ind w:left="360"/>
        <w:rPr>
          <w:b w:val="0"/>
          <w:sz w:val="28"/>
          <w:szCs w:val="28"/>
        </w:rPr>
      </w:pPr>
      <w:bookmarkStart w:id="24" w:name="_Toc29904491"/>
      <w:r w:rsidRPr="00447AD5">
        <w:rPr>
          <w:b w:val="0"/>
          <w:sz w:val="28"/>
          <w:szCs w:val="28"/>
        </w:rPr>
        <w:t xml:space="preserve">по </w:t>
      </w:r>
      <w:r w:rsidR="005D54D6" w:rsidRPr="00447AD5">
        <w:rPr>
          <w:b w:val="0"/>
          <w:sz w:val="28"/>
          <w:szCs w:val="28"/>
        </w:rPr>
        <w:t xml:space="preserve">Концессионному </w:t>
      </w:r>
      <w:r w:rsidRPr="00447AD5">
        <w:rPr>
          <w:b w:val="0"/>
          <w:sz w:val="28"/>
          <w:szCs w:val="28"/>
        </w:rPr>
        <w:t>соглашению</w:t>
      </w:r>
      <w:bookmarkEnd w:id="24"/>
    </w:p>
    <w:p w:rsidR="002F77E9" w:rsidRPr="00447AD5" w:rsidRDefault="002F77E9" w:rsidP="006617FD">
      <w:pPr>
        <w:ind w:firstLine="851"/>
        <w:jc w:val="both"/>
        <w:rPr>
          <w:color w:val="000000"/>
          <w:sz w:val="28"/>
          <w:szCs w:val="28"/>
        </w:rPr>
      </w:pPr>
    </w:p>
    <w:p w:rsidR="003D2A09" w:rsidRPr="00B7538C" w:rsidRDefault="002F77E9" w:rsidP="006617FD">
      <w:pPr>
        <w:widowControl w:val="0"/>
        <w:numPr>
          <w:ilvl w:val="1"/>
          <w:numId w:val="6"/>
        </w:numPr>
        <w:ind w:left="0" w:firstLine="709"/>
        <w:jc w:val="both"/>
        <w:rPr>
          <w:color w:val="000000"/>
          <w:sz w:val="28"/>
          <w:szCs w:val="28"/>
        </w:rPr>
      </w:pPr>
      <w:r w:rsidRPr="00B7538C">
        <w:rPr>
          <w:color w:val="000000"/>
          <w:sz w:val="28"/>
          <w:szCs w:val="28"/>
        </w:rPr>
        <w:t xml:space="preserve">Способом обеспечения исполнения </w:t>
      </w:r>
      <w:r w:rsidR="00912AA6" w:rsidRPr="00B7538C">
        <w:rPr>
          <w:color w:val="000000"/>
          <w:sz w:val="28"/>
          <w:szCs w:val="28"/>
        </w:rPr>
        <w:t xml:space="preserve">Концессионером </w:t>
      </w:r>
      <w:r w:rsidRPr="00B7538C">
        <w:rPr>
          <w:color w:val="000000"/>
          <w:sz w:val="28"/>
          <w:szCs w:val="28"/>
        </w:rPr>
        <w:t xml:space="preserve">обязательств по </w:t>
      </w:r>
      <w:r w:rsidR="00665AAC" w:rsidRPr="00B7538C">
        <w:rPr>
          <w:color w:val="000000"/>
          <w:sz w:val="28"/>
          <w:szCs w:val="28"/>
        </w:rPr>
        <w:t xml:space="preserve">Концессионному </w:t>
      </w:r>
      <w:r w:rsidRPr="00B7538C">
        <w:rPr>
          <w:color w:val="000000"/>
          <w:sz w:val="28"/>
          <w:szCs w:val="28"/>
        </w:rPr>
        <w:t xml:space="preserve">соглашению является предоставление </w:t>
      </w:r>
      <w:r w:rsidR="003B67A4" w:rsidRPr="00B7538C">
        <w:rPr>
          <w:color w:val="000000"/>
          <w:sz w:val="28"/>
          <w:szCs w:val="28"/>
        </w:rPr>
        <w:t xml:space="preserve">непередаваемой </w:t>
      </w:r>
      <w:r w:rsidRPr="00B7538C">
        <w:rPr>
          <w:color w:val="000000"/>
          <w:sz w:val="28"/>
          <w:szCs w:val="28"/>
        </w:rPr>
        <w:t>безотзывной банковской гарантии</w:t>
      </w:r>
      <w:r w:rsidR="00435CEA" w:rsidRPr="00B7538C">
        <w:rPr>
          <w:color w:val="000000"/>
          <w:sz w:val="28"/>
          <w:szCs w:val="28"/>
        </w:rPr>
        <w:t>, соответствующей утвержденным Постановлением Правительства Р</w:t>
      </w:r>
      <w:r w:rsidR="003D2A09" w:rsidRPr="00B7538C">
        <w:rPr>
          <w:color w:val="000000"/>
          <w:sz w:val="28"/>
          <w:szCs w:val="28"/>
        </w:rPr>
        <w:t>оссийской Федерации</w:t>
      </w:r>
      <w:r w:rsidR="00435CEA" w:rsidRPr="00B7538C">
        <w:rPr>
          <w:color w:val="000000"/>
          <w:sz w:val="28"/>
          <w:szCs w:val="28"/>
        </w:rPr>
        <w:t xml:space="preserve">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 </w:t>
      </w:r>
    </w:p>
    <w:p w:rsidR="009E09B8" w:rsidRPr="009E09B8" w:rsidRDefault="007A6959" w:rsidP="00447AD5">
      <w:pPr>
        <w:pStyle w:val="ConsPlusNonformat"/>
        <w:ind w:firstLine="709"/>
        <w:jc w:val="both"/>
        <w:rPr>
          <w:rFonts w:ascii="Times New Roman" w:hAnsi="Times New Roman" w:cs="Times New Roman"/>
          <w:sz w:val="28"/>
          <w:szCs w:val="28"/>
        </w:rPr>
      </w:pPr>
      <w:r w:rsidRPr="007A6959">
        <w:rPr>
          <w:rFonts w:ascii="Times New Roman" w:hAnsi="Times New Roman" w:cs="Times New Roman"/>
          <w:sz w:val="28"/>
          <w:szCs w:val="28"/>
        </w:rPr>
        <w:t xml:space="preserve">Банковская </w:t>
      </w:r>
      <w:r w:rsidR="009E09B8" w:rsidRPr="009E09B8">
        <w:rPr>
          <w:rFonts w:ascii="Times New Roman" w:hAnsi="Times New Roman" w:cs="Times New Roman"/>
          <w:sz w:val="28"/>
          <w:szCs w:val="28"/>
        </w:rPr>
        <w:t>гарантия предоставляется на каждый год осуществления инвестиций Концессионером в размере 1 % от предельного размера расходов на реконструкцию Объекта Соглашения в прогнозных ценах по годам реализации мероприятий в соответствующем году.</w:t>
      </w:r>
    </w:p>
    <w:p w:rsidR="003F3550" w:rsidRPr="00447AD5" w:rsidRDefault="003F3550" w:rsidP="00447AD5">
      <w:pPr>
        <w:pStyle w:val="ConsPlusNonformat"/>
        <w:ind w:firstLine="709"/>
        <w:jc w:val="both"/>
        <w:rPr>
          <w:rFonts w:ascii="Times New Roman" w:hAnsi="Times New Roman" w:cs="Times New Roman"/>
          <w:color w:val="000000"/>
          <w:sz w:val="28"/>
          <w:szCs w:val="28"/>
        </w:rPr>
      </w:pPr>
    </w:p>
    <w:p w:rsidR="00E41C7F" w:rsidRPr="00447AD5" w:rsidRDefault="00E41C7F" w:rsidP="00447AD5">
      <w:pPr>
        <w:pStyle w:val="11"/>
        <w:numPr>
          <w:ilvl w:val="0"/>
          <w:numId w:val="6"/>
        </w:numPr>
        <w:spacing w:before="0" w:after="0"/>
        <w:rPr>
          <w:b w:val="0"/>
          <w:sz w:val="28"/>
          <w:szCs w:val="28"/>
        </w:rPr>
      </w:pPr>
      <w:bookmarkStart w:id="25" w:name="_Toc29904492"/>
      <w:r w:rsidRPr="00447AD5">
        <w:rPr>
          <w:b w:val="0"/>
          <w:sz w:val="28"/>
          <w:szCs w:val="28"/>
        </w:rPr>
        <w:t xml:space="preserve">Размер, порядок, срок внесения </w:t>
      </w:r>
      <w:r w:rsidR="00647C64" w:rsidRPr="00447AD5">
        <w:rPr>
          <w:b w:val="0"/>
          <w:sz w:val="28"/>
          <w:szCs w:val="28"/>
        </w:rPr>
        <w:t>Задатка</w:t>
      </w:r>
      <w:bookmarkEnd w:id="25"/>
    </w:p>
    <w:p w:rsidR="00E41C7F" w:rsidRPr="00447AD5" w:rsidRDefault="00E41C7F" w:rsidP="00447AD5">
      <w:pPr>
        <w:pStyle w:val="western"/>
        <w:spacing w:before="0" w:beforeAutospacing="0" w:after="0" w:afterAutospacing="0"/>
        <w:jc w:val="center"/>
        <w:rPr>
          <w:color w:val="000000"/>
          <w:sz w:val="28"/>
          <w:szCs w:val="28"/>
        </w:rPr>
      </w:pPr>
    </w:p>
    <w:p w:rsidR="0016169C" w:rsidRPr="001C145C" w:rsidRDefault="00B03EDA" w:rsidP="00EA436C">
      <w:pPr>
        <w:widowControl w:val="0"/>
        <w:numPr>
          <w:ilvl w:val="1"/>
          <w:numId w:val="11"/>
        </w:numPr>
        <w:ind w:left="0" w:firstLine="709"/>
        <w:jc w:val="both"/>
        <w:rPr>
          <w:bCs/>
          <w:color w:val="000000"/>
          <w:sz w:val="28"/>
          <w:szCs w:val="28"/>
        </w:rPr>
      </w:pPr>
      <w:r w:rsidRPr="001C145C">
        <w:rPr>
          <w:color w:val="000000"/>
          <w:sz w:val="28"/>
          <w:szCs w:val="28"/>
        </w:rPr>
        <w:t>Размер задатка устанавливается в размере 0</w:t>
      </w:r>
      <w:r w:rsidR="002E1518" w:rsidRPr="001C145C">
        <w:rPr>
          <w:color w:val="000000"/>
          <w:sz w:val="28"/>
          <w:szCs w:val="28"/>
        </w:rPr>
        <w:t xml:space="preserve"> </w:t>
      </w:r>
      <w:r w:rsidR="00780EA5">
        <w:rPr>
          <w:color w:val="000000"/>
          <w:sz w:val="28"/>
          <w:szCs w:val="28"/>
        </w:rPr>
        <w:t xml:space="preserve">(ноль) </w:t>
      </w:r>
      <w:r w:rsidR="002E1518" w:rsidRPr="001C145C">
        <w:rPr>
          <w:color w:val="000000"/>
          <w:sz w:val="28"/>
          <w:szCs w:val="28"/>
        </w:rPr>
        <w:t>рублей</w:t>
      </w:r>
      <w:r w:rsidRPr="001C145C">
        <w:rPr>
          <w:color w:val="000000"/>
          <w:sz w:val="28"/>
          <w:szCs w:val="28"/>
        </w:rPr>
        <w:t xml:space="preserve"> 00 </w:t>
      </w:r>
      <w:r w:rsidR="00780EA5">
        <w:rPr>
          <w:color w:val="000000"/>
          <w:sz w:val="28"/>
          <w:szCs w:val="28"/>
        </w:rPr>
        <w:t xml:space="preserve">(ноль) </w:t>
      </w:r>
      <w:r w:rsidRPr="001C145C">
        <w:rPr>
          <w:color w:val="000000"/>
          <w:sz w:val="28"/>
          <w:szCs w:val="28"/>
        </w:rPr>
        <w:t>копеек</w:t>
      </w:r>
      <w:r w:rsidR="002E1518" w:rsidRPr="001C145C">
        <w:rPr>
          <w:color w:val="000000"/>
          <w:sz w:val="28"/>
          <w:szCs w:val="28"/>
        </w:rPr>
        <w:t xml:space="preserve">. </w:t>
      </w:r>
    </w:p>
    <w:p w:rsidR="001C145C" w:rsidRPr="00447AD5" w:rsidRDefault="001C145C" w:rsidP="001C145C">
      <w:pPr>
        <w:widowControl w:val="0"/>
        <w:ind w:left="709"/>
        <w:jc w:val="both"/>
        <w:rPr>
          <w:bCs/>
          <w:color w:val="000000"/>
          <w:sz w:val="28"/>
          <w:szCs w:val="28"/>
        </w:rPr>
      </w:pPr>
    </w:p>
    <w:p w:rsidR="001E5F06" w:rsidRPr="00447AD5" w:rsidRDefault="00835111" w:rsidP="006617FD">
      <w:pPr>
        <w:pStyle w:val="11"/>
        <w:numPr>
          <w:ilvl w:val="0"/>
          <w:numId w:val="6"/>
        </w:numPr>
        <w:spacing w:before="0" w:after="0"/>
        <w:rPr>
          <w:b w:val="0"/>
          <w:sz w:val="28"/>
          <w:szCs w:val="28"/>
        </w:rPr>
      </w:pPr>
      <w:r w:rsidRPr="00447AD5">
        <w:rPr>
          <w:b w:val="0"/>
          <w:sz w:val="28"/>
          <w:szCs w:val="28"/>
        </w:rPr>
        <w:t xml:space="preserve"> </w:t>
      </w:r>
      <w:bookmarkStart w:id="26" w:name="_Toc29904493"/>
      <w:r w:rsidR="008073B0" w:rsidRPr="00447AD5">
        <w:rPr>
          <w:b w:val="0"/>
          <w:sz w:val="28"/>
          <w:szCs w:val="28"/>
        </w:rPr>
        <w:t>Концессионная плата</w:t>
      </w:r>
      <w:bookmarkEnd w:id="26"/>
    </w:p>
    <w:p w:rsidR="001E5F06" w:rsidRPr="00447AD5" w:rsidRDefault="001E5F06" w:rsidP="006617FD">
      <w:pPr>
        <w:pStyle w:val="Standard"/>
        <w:autoSpaceDE w:val="0"/>
        <w:jc w:val="center"/>
        <w:rPr>
          <w:rFonts w:eastAsia="Times New Roman" w:cs="Times New Roman"/>
          <w:bCs/>
          <w:color w:val="000000"/>
          <w:sz w:val="28"/>
          <w:szCs w:val="28"/>
          <w:lang w:val="ru-RU"/>
        </w:rPr>
      </w:pPr>
    </w:p>
    <w:p w:rsidR="001E5F06" w:rsidRPr="006D2660" w:rsidRDefault="006D2660" w:rsidP="00EA436C">
      <w:pPr>
        <w:widowControl w:val="0"/>
        <w:numPr>
          <w:ilvl w:val="1"/>
          <w:numId w:val="11"/>
        </w:numPr>
        <w:ind w:left="0" w:firstLine="709"/>
        <w:jc w:val="both"/>
        <w:rPr>
          <w:color w:val="000000"/>
          <w:sz w:val="28"/>
          <w:szCs w:val="28"/>
        </w:rPr>
      </w:pPr>
      <w:r w:rsidRPr="006D2660">
        <w:rPr>
          <w:color w:val="000000"/>
          <w:sz w:val="28"/>
          <w:szCs w:val="28"/>
        </w:rPr>
        <w:t>Концессионная плата устанавливается в размере 0 (ноль) рублей 0 (ноль) копеек.</w:t>
      </w:r>
    </w:p>
    <w:p w:rsidR="006D2660" w:rsidRPr="00447AD5" w:rsidRDefault="006D2660" w:rsidP="00835111">
      <w:pPr>
        <w:pStyle w:val="western"/>
        <w:tabs>
          <w:tab w:val="num" w:pos="1418"/>
        </w:tabs>
        <w:spacing w:before="0" w:beforeAutospacing="0" w:after="0" w:afterAutospacing="0"/>
        <w:jc w:val="center"/>
        <w:rPr>
          <w:bCs/>
          <w:color w:val="000000"/>
          <w:sz w:val="28"/>
          <w:szCs w:val="28"/>
        </w:rPr>
      </w:pPr>
    </w:p>
    <w:p w:rsidR="00835111" w:rsidRPr="00447AD5" w:rsidRDefault="00835111" w:rsidP="00835111">
      <w:pPr>
        <w:pStyle w:val="11"/>
        <w:numPr>
          <w:ilvl w:val="0"/>
          <w:numId w:val="6"/>
        </w:numPr>
        <w:tabs>
          <w:tab w:val="clear" w:pos="360"/>
          <w:tab w:val="num" w:pos="0"/>
        </w:tabs>
        <w:spacing w:before="0" w:after="0"/>
        <w:ind w:left="0" w:firstLine="0"/>
        <w:rPr>
          <w:b w:val="0"/>
          <w:sz w:val="28"/>
          <w:szCs w:val="28"/>
        </w:rPr>
      </w:pPr>
      <w:r w:rsidRPr="00447AD5">
        <w:rPr>
          <w:b w:val="0"/>
          <w:sz w:val="28"/>
          <w:szCs w:val="28"/>
        </w:rPr>
        <w:t xml:space="preserve"> </w:t>
      </w:r>
      <w:bookmarkStart w:id="27" w:name="_Toc29904494"/>
      <w:r w:rsidR="001E5F06" w:rsidRPr="00447AD5">
        <w:rPr>
          <w:b w:val="0"/>
          <w:sz w:val="28"/>
          <w:szCs w:val="28"/>
        </w:rPr>
        <w:t>Порядок, место и срок представления</w:t>
      </w:r>
      <w:bookmarkEnd w:id="27"/>
      <w:r w:rsidR="001E5F06" w:rsidRPr="00447AD5">
        <w:rPr>
          <w:b w:val="0"/>
          <w:sz w:val="28"/>
          <w:szCs w:val="28"/>
        </w:rPr>
        <w:t xml:space="preserve"> </w:t>
      </w:r>
    </w:p>
    <w:p w:rsidR="001E5F06" w:rsidRPr="00447AD5" w:rsidRDefault="008073B0" w:rsidP="00835111">
      <w:pPr>
        <w:pStyle w:val="11"/>
        <w:spacing w:before="0" w:after="0"/>
        <w:rPr>
          <w:b w:val="0"/>
          <w:sz w:val="28"/>
          <w:szCs w:val="28"/>
        </w:rPr>
      </w:pPr>
      <w:bookmarkStart w:id="28" w:name="_Toc29904495"/>
      <w:r w:rsidRPr="00447AD5">
        <w:rPr>
          <w:b w:val="0"/>
          <w:sz w:val="28"/>
          <w:szCs w:val="28"/>
        </w:rPr>
        <w:t xml:space="preserve">Конкурсных </w:t>
      </w:r>
      <w:r w:rsidR="001E5F06" w:rsidRPr="00447AD5">
        <w:rPr>
          <w:b w:val="0"/>
          <w:sz w:val="28"/>
          <w:szCs w:val="28"/>
        </w:rPr>
        <w:t>предложений</w:t>
      </w:r>
      <w:bookmarkEnd w:id="28"/>
    </w:p>
    <w:p w:rsidR="001E5F06" w:rsidRPr="00447AD5" w:rsidRDefault="001E5F06" w:rsidP="006617FD">
      <w:pPr>
        <w:pStyle w:val="western"/>
        <w:spacing w:before="0" w:beforeAutospacing="0" w:after="0" w:afterAutospacing="0"/>
        <w:jc w:val="center"/>
        <w:rPr>
          <w:color w:val="000000"/>
          <w:sz w:val="28"/>
          <w:szCs w:val="28"/>
        </w:rPr>
      </w:pPr>
    </w:p>
    <w:p w:rsidR="001E5F06" w:rsidRPr="00447AD5" w:rsidRDefault="001E5F06" w:rsidP="00EA436C">
      <w:pPr>
        <w:widowControl w:val="0"/>
        <w:numPr>
          <w:ilvl w:val="1"/>
          <w:numId w:val="11"/>
        </w:numPr>
        <w:ind w:left="0" w:firstLine="709"/>
        <w:jc w:val="both"/>
        <w:rPr>
          <w:color w:val="000000" w:themeColor="text1"/>
          <w:sz w:val="28"/>
          <w:szCs w:val="28"/>
        </w:rPr>
      </w:pPr>
      <w:proofErr w:type="gramStart"/>
      <w:r w:rsidRPr="00447AD5">
        <w:rPr>
          <w:color w:val="000000" w:themeColor="text1"/>
          <w:sz w:val="28"/>
          <w:szCs w:val="28"/>
        </w:rPr>
        <w:t xml:space="preserve">Конкурсное предложение должно быть оформлено </w:t>
      </w:r>
      <w:r w:rsidR="00A9149C" w:rsidRPr="00447AD5">
        <w:rPr>
          <w:color w:val="000000" w:themeColor="text1"/>
          <w:sz w:val="28"/>
          <w:szCs w:val="28"/>
        </w:rPr>
        <w:t xml:space="preserve">Участниками </w:t>
      </w:r>
      <w:r w:rsidRPr="00447AD5">
        <w:rPr>
          <w:color w:val="000000" w:themeColor="text1"/>
          <w:sz w:val="28"/>
          <w:szCs w:val="28"/>
        </w:rPr>
        <w:t xml:space="preserve">конкурса в соответствии с требованиями </w:t>
      </w:r>
      <w:r w:rsidR="00435CEA" w:rsidRPr="00447AD5">
        <w:rPr>
          <w:color w:val="000000" w:themeColor="text1"/>
          <w:sz w:val="28"/>
          <w:szCs w:val="28"/>
        </w:rPr>
        <w:t xml:space="preserve">Конкурсной </w:t>
      </w:r>
      <w:r w:rsidRPr="00447AD5">
        <w:rPr>
          <w:color w:val="000000" w:themeColor="text1"/>
          <w:sz w:val="28"/>
          <w:szCs w:val="28"/>
        </w:rPr>
        <w:t xml:space="preserve">документации и </w:t>
      </w:r>
      <w:r w:rsidR="005A25A2" w:rsidRPr="00447AD5">
        <w:rPr>
          <w:color w:val="000000" w:themeColor="text1"/>
          <w:sz w:val="28"/>
          <w:szCs w:val="28"/>
        </w:rPr>
        <w:t xml:space="preserve">представлено </w:t>
      </w:r>
      <w:r w:rsidRPr="00447AD5">
        <w:rPr>
          <w:color w:val="000000" w:themeColor="text1"/>
          <w:sz w:val="28"/>
          <w:szCs w:val="28"/>
        </w:rPr>
        <w:t xml:space="preserve">по адресу: </w:t>
      </w:r>
      <w:r w:rsidR="004B4001" w:rsidRPr="00447AD5">
        <w:rPr>
          <w:color w:val="000000" w:themeColor="text1"/>
          <w:sz w:val="28"/>
          <w:szCs w:val="28"/>
        </w:rPr>
        <w:t xml:space="preserve">682030, Хабаровский край, Верхнебуреинский район, п. Чегдомын, ул. Центральная, д. 49, </w:t>
      </w:r>
      <w:proofErr w:type="spellStart"/>
      <w:r w:rsidR="004B4001" w:rsidRPr="00447AD5">
        <w:rPr>
          <w:color w:val="000000" w:themeColor="text1"/>
          <w:sz w:val="28"/>
          <w:szCs w:val="28"/>
        </w:rPr>
        <w:t>каб</w:t>
      </w:r>
      <w:proofErr w:type="spellEnd"/>
      <w:r w:rsidR="004B4001" w:rsidRPr="00447AD5">
        <w:rPr>
          <w:color w:val="000000" w:themeColor="text1"/>
          <w:sz w:val="28"/>
          <w:szCs w:val="28"/>
        </w:rPr>
        <w:t xml:space="preserve">. 526 </w:t>
      </w:r>
      <w:r w:rsidR="001C6B7A" w:rsidRPr="00447AD5">
        <w:rPr>
          <w:color w:val="000000" w:themeColor="text1"/>
          <w:sz w:val="28"/>
          <w:szCs w:val="28"/>
        </w:rPr>
        <w:t xml:space="preserve">в период с </w:t>
      </w:r>
      <w:r w:rsidR="00AF71A3">
        <w:rPr>
          <w:color w:val="000000" w:themeColor="text1"/>
          <w:sz w:val="28"/>
          <w:szCs w:val="28"/>
        </w:rPr>
        <w:t>25</w:t>
      </w:r>
      <w:r w:rsidR="00274AEF" w:rsidRPr="00447AD5">
        <w:rPr>
          <w:color w:val="000000" w:themeColor="text1"/>
          <w:sz w:val="28"/>
          <w:szCs w:val="28"/>
        </w:rPr>
        <w:t xml:space="preserve"> октября</w:t>
      </w:r>
      <w:r w:rsidR="001C6B7A" w:rsidRPr="00447AD5">
        <w:rPr>
          <w:color w:val="000000" w:themeColor="text1"/>
          <w:sz w:val="28"/>
          <w:szCs w:val="28"/>
        </w:rPr>
        <w:t xml:space="preserve"> </w:t>
      </w:r>
      <w:r w:rsidR="00591EB0" w:rsidRPr="00447AD5">
        <w:rPr>
          <w:color w:val="000000" w:themeColor="text1"/>
          <w:sz w:val="28"/>
          <w:szCs w:val="28"/>
        </w:rPr>
        <w:t>2023</w:t>
      </w:r>
      <w:r w:rsidR="001C6B7A" w:rsidRPr="00447AD5">
        <w:rPr>
          <w:color w:val="000000" w:themeColor="text1"/>
          <w:sz w:val="28"/>
          <w:szCs w:val="28"/>
        </w:rPr>
        <w:t xml:space="preserve"> г. и до 9 час. 00 мин. </w:t>
      </w:r>
      <w:r w:rsidR="00AF71A3">
        <w:rPr>
          <w:color w:val="000000" w:themeColor="text1"/>
          <w:sz w:val="28"/>
          <w:szCs w:val="28"/>
        </w:rPr>
        <w:t>26</w:t>
      </w:r>
      <w:r w:rsidR="00274AEF" w:rsidRPr="00447AD5">
        <w:rPr>
          <w:color w:val="000000" w:themeColor="text1"/>
          <w:sz w:val="28"/>
          <w:szCs w:val="28"/>
        </w:rPr>
        <w:t xml:space="preserve"> января</w:t>
      </w:r>
      <w:r w:rsidR="001C6B7A" w:rsidRPr="00447AD5">
        <w:rPr>
          <w:color w:val="000000" w:themeColor="text1"/>
          <w:sz w:val="28"/>
          <w:szCs w:val="28"/>
        </w:rPr>
        <w:t xml:space="preserve"> </w:t>
      </w:r>
      <w:r w:rsidR="00591EB0" w:rsidRPr="00447AD5">
        <w:rPr>
          <w:color w:val="000000" w:themeColor="text1"/>
          <w:sz w:val="28"/>
          <w:szCs w:val="28"/>
        </w:rPr>
        <w:t>202</w:t>
      </w:r>
      <w:r w:rsidR="00274AEF" w:rsidRPr="00447AD5">
        <w:rPr>
          <w:color w:val="000000" w:themeColor="text1"/>
          <w:sz w:val="28"/>
          <w:szCs w:val="28"/>
        </w:rPr>
        <w:t>4</w:t>
      </w:r>
      <w:r w:rsidR="001C6B7A" w:rsidRPr="00447AD5">
        <w:rPr>
          <w:color w:val="000000" w:themeColor="text1"/>
          <w:sz w:val="28"/>
          <w:szCs w:val="28"/>
        </w:rPr>
        <w:t xml:space="preserve"> г. Приемка документов осуществляется </w:t>
      </w:r>
      <w:r w:rsidR="004B4001" w:rsidRPr="00447AD5">
        <w:rPr>
          <w:color w:val="000000" w:themeColor="text1"/>
          <w:sz w:val="28"/>
          <w:szCs w:val="28"/>
        </w:rPr>
        <w:t>в рабочие дни с 09 час. 00 мин. до 17</w:t>
      </w:r>
      <w:proofErr w:type="gramEnd"/>
      <w:r w:rsidR="004B4001" w:rsidRPr="00447AD5">
        <w:rPr>
          <w:color w:val="000000" w:themeColor="text1"/>
          <w:sz w:val="28"/>
          <w:szCs w:val="28"/>
        </w:rPr>
        <w:t xml:space="preserve"> час</w:t>
      </w:r>
      <w:r w:rsidR="004B4001" w:rsidRPr="004B4001">
        <w:rPr>
          <w:color w:val="000000"/>
          <w:sz w:val="28"/>
          <w:szCs w:val="28"/>
        </w:rPr>
        <w:t>. 00 мин., кроме перерыва на обед с 13 час. 00 мин. по 14 час. 00 мин., по-местному времени</w:t>
      </w:r>
      <w:r w:rsidR="001C6B7A" w:rsidRPr="004B4001">
        <w:rPr>
          <w:sz w:val="28"/>
          <w:szCs w:val="28"/>
        </w:rPr>
        <w:t xml:space="preserve">, если </w:t>
      </w:r>
      <w:r w:rsidR="00BD7DD0" w:rsidRPr="004B4001">
        <w:rPr>
          <w:sz w:val="28"/>
          <w:szCs w:val="28"/>
        </w:rPr>
        <w:t xml:space="preserve">в настоящем пункте </w:t>
      </w:r>
      <w:r w:rsidR="001C6B7A" w:rsidRPr="004B4001">
        <w:rPr>
          <w:sz w:val="28"/>
          <w:szCs w:val="28"/>
        </w:rPr>
        <w:t>не предусмотрено иное время для начала или завершения приёмки документов</w:t>
      </w:r>
      <w:r w:rsidR="00BD7DD0" w:rsidRPr="004B4001">
        <w:rPr>
          <w:sz w:val="28"/>
          <w:szCs w:val="28"/>
        </w:rPr>
        <w:t>.</w:t>
      </w:r>
      <w:r w:rsidR="00B6250C" w:rsidRPr="004B4001">
        <w:rPr>
          <w:sz w:val="28"/>
          <w:szCs w:val="28"/>
        </w:rPr>
        <w:t xml:space="preserve"> </w:t>
      </w:r>
    </w:p>
    <w:p w:rsidR="001E5F06" w:rsidRPr="00B7538C" w:rsidRDefault="001E5F06" w:rsidP="00EA436C">
      <w:pPr>
        <w:widowControl w:val="0"/>
        <w:numPr>
          <w:ilvl w:val="1"/>
          <w:numId w:val="11"/>
        </w:numPr>
        <w:ind w:left="0" w:firstLine="709"/>
        <w:jc w:val="both"/>
        <w:rPr>
          <w:color w:val="000000"/>
          <w:sz w:val="28"/>
          <w:szCs w:val="28"/>
        </w:rPr>
      </w:pPr>
      <w:r w:rsidRPr="00B7538C">
        <w:rPr>
          <w:color w:val="000000"/>
          <w:sz w:val="28"/>
          <w:szCs w:val="28"/>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w:t>
      </w:r>
      <w:r w:rsidR="00D175D5" w:rsidRPr="00B7538C">
        <w:rPr>
          <w:color w:val="000000"/>
          <w:sz w:val="28"/>
          <w:szCs w:val="28"/>
        </w:rPr>
        <w:t xml:space="preserve">Участника </w:t>
      </w:r>
      <w:r w:rsidRPr="00B7538C">
        <w:rPr>
          <w:color w:val="000000"/>
          <w:sz w:val="28"/>
          <w:szCs w:val="28"/>
        </w:rPr>
        <w:t xml:space="preserve">конкурса, и представляется в </w:t>
      </w:r>
      <w:r w:rsidRPr="00B7538C">
        <w:rPr>
          <w:color w:val="000000"/>
          <w:sz w:val="28"/>
          <w:szCs w:val="28"/>
        </w:rPr>
        <w:lastRenderedPageBreak/>
        <w:t>конкурсную комиссию в установленном конкурсной документацией порядке в отдельном запечатанном конверте</w:t>
      </w:r>
      <w:r w:rsidR="005A2D9A" w:rsidRPr="00B7538C">
        <w:rPr>
          <w:color w:val="000000"/>
          <w:sz w:val="28"/>
          <w:szCs w:val="28"/>
        </w:rPr>
        <w:t xml:space="preserve"> с приложением электронной версии Конкурсного предложения на электронных носителях (</w:t>
      </w:r>
      <w:proofErr w:type="spellStart"/>
      <w:r w:rsidR="00961B70">
        <w:rPr>
          <w:color w:val="000000"/>
          <w:sz w:val="28"/>
          <w:szCs w:val="28"/>
        </w:rPr>
        <w:t>флэш-носитель</w:t>
      </w:r>
      <w:proofErr w:type="spellEnd"/>
      <w:r w:rsidR="00360120">
        <w:rPr>
          <w:color w:val="000000"/>
          <w:sz w:val="28"/>
          <w:szCs w:val="28"/>
        </w:rPr>
        <w:t>/</w:t>
      </w:r>
      <w:r w:rsidR="005A2D9A" w:rsidRPr="00B7538C">
        <w:rPr>
          <w:color w:val="000000"/>
          <w:sz w:val="28"/>
          <w:szCs w:val="28"/>
        </w:rPr>
        <w:t>CD/DVD)</w:t>
      </w:r>
      <w:r w:rsidRPr="00B7538C">
        <w:rPr>
          <w:color w:val="000000"/>
          <w:sz w:val="28"/>
          <w:szCs w:val="28"/>
        </w:rPr>
        <w:t xml:space="preserve">. К </w:t>
      </w:r>
      <w:r w:rsidR="00D37BDE" w:rsidRPr="00B7538C">
        <w:rPr>
          <w:color w:val="000000"/>
          <w:sz w:val="28"/>
          <w:szCs w:val="28"/>
        </w:rPr>
        <w:t xml:space="preserve">Конкурсному </w:t>
      </w:r>
      <w:r w:rsidRPr="00B7538C">
        <w:rPr>
          <w:color w:val="000000"/>
          <w:sz w:val="28"/>
          <w:szCs w:val="28"/>
        </w:rPr>
        <w:t xml:space="preserve">предложению прилагается удостоверенная подписью </w:t>
      </w:r>
      <w:r w:rsidR="00D175D5" w:rsidRPr="00B7538C">
        <w:rPr>
          <w:color w:val="000000"/>
          <w:sz w:val="28"/>
          <w:szCs w:val="28"/>
        </w:rPr>
        <w:t xml:space="preserve">Участника </w:t>
      </w:r>
      <w:r w:rsidRPr="00B7538C">
        <w:rPr>
          <w:color w:val="000000"/>
          <w:sz w:val="28"/>
          <w:szCs w:val="28"/>
        </w:rPr>
        <w:t xml:space="preserve">конкурса опись представленных им документов и материалов в двух экземплярах, оригинал которой остается в конкурсной комиссии, копия - у </w:t>
      </w:r>
      <w:r w:rsidR="00D175D5" w:rsidRPr="00B7538C">
        <w:rPr>
          <w:color w:val="000000"/>
          <w:sz w:val="28"/>
          <w:szCs w:val="28"/>
        </w:rPr>
        <w:t xml:space="preserve">Участника </w:t>
      </w:r>
      <w:r w:rsidRPr="00B7538C">
        <w:rPr>
          <w:color w:val="000000"/>
          <w:sz w:val="28"/>
          <w:szCs w:val="28"/>
        </w:rPr>
        <w:t xml:space="preserve">конкурса. </w:t>
      </w:r>
    </w:p>
    <w:p w:rsidR="005A2D9A" w:rsidRPr="00B7538C" w:rsidRDefault="005A2D9A" w:rsidP="00EA436C">
      <w:pPr>
        <w:widowControl w:val="0"/>
        <w:numPr>
          <w:ilvl w:val="1"/>
          <w:numId w:val="11"/>
        </w:numPr>
        <w:ind w:left="0" w:firstLine="709"/>
        <w:jc w:val="both"/>
        <w:rPr>
          <w:color w:val="000000"/>
          <w:sz w:val="28"/>
          <w:szCs w:val="28"/>
        </w:rPr>
      </w:pPr>
      <w:r w:rsidRPr="00B7538C">
        <w:rPr>
          <w:color w:val="000000"/>
          <w:sz w:val="28"/>
          <w:szCs w:val="28"/>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5A2D9A" w:rsidRPr="00B7538C" w:rsidRDefault="005A2D9A" w:rsidP="00EA436C">
      <w:pPr>
        <w:widowControl w:val="0"/>
        <w:numPr>
          <w:ilvl w:val="1"/>
          <w:numId w:val="11"/>
        </w:numPr>
        <w:ind w:left="0" w:firstLine="709"/>
        <w:jc w:val="both"/>
        <w:rPr>
          <w:color w:val="000000"/>
          <w:sz w:val="28"/>
          <w:szCs w:val="28"/>
        </w:rPr>
      </w:pPr>
      <w:proofErr w:type="gramStart"/>
      <w:r w:rsidRPr="00B7538C">
        <w:rPr>
          <w:color w:val="000000"/>
          <w:sz w:val="28"/>
          <w:szCs w:val="28"/>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roofErr w:type="gramEnd"/>
    </w:p>
    <w:p w:rsidR="005A2D9A" w:rsidRPr="00B7538C" w:rsidRDefault="005A2D9A" w:rsidP="00EA436C">
      <w:pPr>
        <w:widowControl w:val="0"/>
        <w:numPr>
          <w:ilvl w:val="1"/>
          <w:numId w:val="11"/>
        </w:numPr>
        <w:ind w:left="0" w:firstLine="709"/>
        <w:jc w:val="both"/>
        <w:rPr>
          <w:color w:val="000000"/>
          <w:sz w:val="28"/>
          <w:szCs w:val="28"/>
        </w:rPr>
      </w:pPr>
      <w:r w:rsidRPr="00B7538C">
        <w:rPr>
          <w:color w:val="000000"/>
          <w:sz w:val="28"/>
          <w:szCs w:val="28"/>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5539CB" w:rsidRPr="00B7538C" w:rsidRDefault="005539CB" w:rsidP="00EA436C">
      <w:pPr>
        <w:widowControl w:val="0"/>
        <w:numPr>
          <w:ilvl w:val="1"/>
          <w:numId w:val="11"/>
        </w:numPr>
        <w:ind w:left="0" w:firstLine="709"/>
        <w:jc w:val="both"/>
        <w:rPr>
          <w:color w:val="000000"/>
          <w:sz w:val="28"/>
          <w:szCs w:val="28"/>
        </w:rPr>
      </w:pPr>
      <w:r w:rsidRPr="00B7538C">
        <w:rPr>
          <w:color w:val="000000"/>
          <w:sz w:val="28"/>
          <w:szCs w:val="28"/>
        </w:rPr>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5539CB" w:rsidRPr="00B7538C" w:rsidRDefault="005539CB" w:rsidP="00EA436C">
      <w:pPr>
        <w:widowControl w:val="0"/>
        <w:numPr>
          <w:ilvl w:val="1"/>
          <w:numId w:val="11"/>
        </w:numPr>
        <w:ind w:left="0" w:firstLine="709"/>
        <w:jc w:val="both"/>
        <w:rPr>
          <w:color w:val="000000"/>
          <w:sz w:val="28"/>
          <w:szCs w:val="28"/>
        </w:rPr>
      </w:pPr>
      <w:r w:rsidRPr="00B7538C">
        <w:rPr>
          <w:color w:val="000000"/>
          <w:sz w:val="28"/>
          <w:szCs w:val="28"/>
        </w:rPr>
        <w:t xml:space="preserve">На конверте с Конкурсным предложением должно быть указано: «КОНКУРСНОЕ ПРЕДЛОЖЕНИЕ </w:t>
      </w:r>
      <w:r w:rsidR="007A6959">
        <w:rPr>
          <w:color w:val="000000"/>
          <w:sz w:val="28"/>
          <w:szCs w:val="28"/>
        </w:rPr>
        <w:t>ДЛЯ УЧАСТИЯ</w:t>
      </w:r>
      <w:r w:rsidR="007A6959" w:rsidRPr="00B7538C">
        <w:rPr>
          <w:color w:val="000000"/>
          <w:sz w:val="28"/>
          <w:szCs w:val="28"/>
        </w:rPr>
        <w:t xml:space="preserve"> В КОНКУРСЕ </w:t>
      </w:r>
      <w:r w:rsidR="007A6959" w:rsidRPr="00CB7157">
        <w:rPr>
          <w:color w:val="000000"/>
          <w:sz w:val="28"/>
          <w:szCs w:val="28"/>
        </w:rPr>
        <w:t>НА ПРАВО ЗАКЛЮЧЕНИЯ КОНЦЕССИОННОГО СОГЛАШЕНИЯ</w:t>
      </w:r>
      <w:r w:rsidR="007A6959">
        <w:rPr>
          <w:color w:val="000000"/>
          <w:sz w:val="28"/>
          <w:szCs w:val="28"/>
        </w:rPr>
        <w:t xml:space="preserve"> В ОТНО</w:t>
      </w:r>
      <w:r w:rsidR="00A92DDF">
        <w:rPr>
          <w:color w:val="000000"/>
          <w:sz w:val="28"/>
          <w:szCs w:val="28"/>
        </w:rPr>
        <w:t>ШЕНИИ ОБЪЕКТОВ ТЕПЛОСНАБЖЕНИЯ</w:t>
      </w:r>
      <w:r w:rsidR="00DF6593" w:rsidRPr="00B7538C">
        <w:rPr>
          <w:color w:val="000000"/>
          <w:sz w:val="28"/>
          <w:szCs w:val="28"/>
        </w:rPr>
        <w:t>»</w:t>
      </w:r>
      <w:r w:rsidR="00DF6593">
        <w:rPr>
          <w:color w:val="000000"/>
          <w:sz w:val="28"/>
          <w:szCs w:val="28"/>
        </w:rPr>
        <w:t xml:space="preserve">. </w:t>
      </w:r>
      <w:r w:rsidRPr="00B7538C">
        <w:rPr>
          <w:color w:val="000000"/>
          <w:sz w:val="28"/>
          <w:szCs w:val="28"/>
        </w:rPr>
        <w:t>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rsidR="005539CB" w:rsidRPr="00B7538C" w:rsidRDefault="005539CB" w:rsidP="00EA436C">
      <w:pPr>
        <w:widowControl w:val="0"/>
        <w:numPr>
          <w:ilvl w:val="1"/>
          <w:numId w:val="11"/>
        </w:numPr>
        <w:ind w:left="0" w:firstLine="709"/>
        <w:jc w:val="both"/>
        <w:rPr>
          <w:color w:val="000000"/>
          <w:sz w:val="28"/>
          <w:szCs w:val="28"/>
        </w:rPr>
      </w:pPr>
      <w:r w:rsidRPr="00B7538C">
        <w:rPr>
          <w:color w:val="000000"/>
          <w:sz w:val="28"/>
          <w:szCs w:val="28"/>
        </w:rPr>
        <w:t>Конверт на местах склейки должен быть подписан Участником конкурса или его уполномоченным лицом и скреплен печатью (при ее наличии).</w:t>
      </w:r>
    </w:p>
    <w:p w:rsidR="005539CB" w:rsidRPr="00B7538C" w:rsidRDefault="005539CB" w:rsidP="00EA436C">
      <w:pPr>
        <w:widowControl w:val="0"/>
        <w:numPr>
          <w:ilvl w:val="1"/>
          <w:numId w:val="11"/>
        </w:numPr>
        <w:ind w:left="0" w:firstLine="709"/>
        <w:jc w:val="both"/>
        <w:rPr>
          <w:color w:val="000000"/>
          <w:sz w:val="28"/>
          <w:szCs w:val="28"/>
        </w:rPr>
      </w:pPr>
      <w:proofErr w:type="gramStart"/>
      <w:r w:rsidRPr="00B7538C">
        <w:rPr>
          <w:color w:val="000000"/>
          <w:sz w:val="28"/>
          <w:szCs w:val="28"/>
        </w:rPr>
        <w:t>При поступлении конвертов с Конкурсными предложениями без указанных в настоящем пункте пометок на конвертах</w:t>
      </w:r>
      <w:proofErr w:type="gramEnd"/>
      <w:r w:rsidRPr="00B7538C">
        <w:rPr>
          <w:color w:val="000000"/>
          <w:sz w:val="28"/>
          <w:szCs w:val="28"/>
        </w:rPr>
        <w:t xml:space="preserve"> они не считаются Конкурсными предложениями и не подлежат рассмотрению Конкурсной комиссией.</w:t>
      </w:r>
    </w:p>
    <w:p w:rsidR="005539CB" w:rsidRPr="00B7538C" w:rsidRDefault="005539CB" w:rsidP="00EA436C">
      <w:pPr>
        <w:widowControl w:val="0"/>
        <w:numPr>
          <w:ilvl w:val="1"/>
          <w:numId w:val="11"/>
        </w:numPr>
        <w:ind w:left="0" w:firstLine="709"/>
        <w:jc w:val="both"/>
        <w:rPr>
          <w:color w:val="000000"/>
          <w:sz w:val="28"/>
          <w:szCs w:val="28"/>
        </w:rPr>
      </w:pPr>
      <w:r w:rsidRPr="00B7538C">
        <w:rPr>
          <w:color w:val="000000"/>
          <w:sz w:val="28"/>
          <w:szCs w:val="28"/>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w:t>
      </w:r>
      <w:r w:rsidRPr="00B7538C">
        <w:rPr>
          <w:color w:val="000000"/>
          <w:sz w:val="28"/>
          <w:szCs w:val="28"/>
        </w:rPr>
        <w:lastRenderedPageBreak/>
        <w:t xml:space="preserve">(два) экземпляра (оригинал и копия) описи документов и материалов в составе Конкурсного предложения. </w:t>
      </w:r>
    </w:p>
    <w:p w:rsidR="001E5F06" w:rsidRPr="00B7538C" w:rsidRDefault="001E5F06" w:rsidP="00EA436C">
      <w:pPr>
        <w:widowControl w:val="0"/>
        <w:numPr>
          <w:ilvl w:val="1"/>
          <w:numId w:val="11"/>
        </w:numPr>
        <w:ind w:left="0" w:firstLine="709"/>
        <w:jc w:val="both"/>
        <w:rPr>
          <w:color w:val="000000"/>
          <w:sz w:val="28"/>
          <w:szCs w:val="28"/>
        </w:rPr>
      </w:pPr>
      <w:r w:rsidRPr="00B7538C">
        <w:rPr>
          <w:color w:val="000000"/>
          <w:sz w:val="28"/>
          <w:szCs w:val="28"/>
        </w:rPr>
        <w:t xml:space="preserve">Представленное в </w:t>
      </w:r>
      <w:r w:rsidR="00857F59" w:rsidRPr="00B7538C">
        <w:rPr>
          <w:color w:val="000000"/>
          <w:sz w:val="28"/>
          <w:szCs w:val="28"/>
        </w:rPr>
        <w:t xml:space="preserve">Конкурсную </w:t>
      </w:r>
      <w:r w:rsidRPr="00B7538C">
        <w:rPr>
          <w:color w:val="000000"/>
          <w:sz w:val="28"/>
          <w:szCs w:val="28"/>
        </w:rPr>
        <w:t xml:space="preserve">комиссию </w:t>
      </w:r>
      <w:r w:rsidR="00857F59" w:rsidRPr="00B7538C">
        <w:rPr>
          <w:color w:val="000000"/>
          <w:sz w:val="28"/>
          <w:szCs w:val="28"/>
        </w:rPr>
        <w:t xml:space="preserve">Конкурсное </w:t>
      </w:r>
      <w:r w:rsidRPr="00B7538C">
        <w:rPr>
          <w:color w:val="000000"/>
          <w:sz w:val="28"/>
          <w:szCs w:val="28"/>
        </w:rPr>
        <w:t xml:space="preserve">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B7538C">
        <w:rPr>
          <w:color w:val="000000"/>
          <w:sz w:val="28"/>
          <w:szCs w:val="28"/>
        </w:rPr>
        <w:t>с</w:t>
      </w:r>
      <w:proofErr w:type="gramEnd"/>
      <w:r w:rsidRPr="00B7538C">
        <w:rPr>
          <w:color w:val="000000"/>
          <w:sz w:val="28"/>
          <w:szCs w:val="28"/>
        </w:rPr>
        <w:t xml:space="preserve"> временем представления других конкурсных предложений. На копии описи представленных </w:t>
      </w:r>
      <w:r w:rsidR="00D175D5" w:rsidRPr="00B7538C">
        <w:rPr>
          <w:color w:val="000000"/>
          <w:sz w:val="28"/>
          <w:szCs w:val="28"/>
        </w:rPr>
        <w:t xml:space="preserve">Участником </w:t>
      </w:r>
      <w:r w:rsidRPr="00B7538C">
        <w:rPr>
          <w:color w:val="000000"/>
          <w:sz w:val="28"/>
          <w:szCs w:val="28"/>
        </w:rPr>
        <w:t xml:space="preserve">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5539CB" w:rsidRPr="00B7538C" w:rsidRDefault="001E5F06" w:rsidP="00EA436C">
      <w:pPr>
        <w:widowControl w:val="0"/>
        <w:numPr>
          <w:ilvl w:val="1"/>
          <w:numId w:val="11"/>
        </w:numPr>
        <w:ind w:left="0" w:firstLine="709"/>
        <w:jc w:val="both"/>
        <w:rPr>
          <w:color w:val="000000"/>
          <w:sz w:val="28"/>
          <w:szCs w:val="28"/>
        </w:rPr>
      </w:pPr>
      <w:r w:rsidRPr="00B7538C">
        <w:rPr>
          <w:color w:val="000000"/>
          <w:sz w:val="28"/>
          <w:szCs w:val="28"/>
        </w:rPr>
        <w:t xml:space="preserve">Участник конкурса вправе представить </w:t>
      </w:r>
      <w:r w:rsidR="00D175D5" w:rsidRPr="00B7538C">
        <w:rPr>
          <w:color w:val="000000"/>
          <w:sz w:val="28"/>
          <w:szCs w:val="28"/>
        </w:rPr>
        <w:t>К</w:t>
      </w:r>
      <w:r w:rsidRPr="00B7538C">
        <w:rPr>
          <w:color w:val="000000"/>
          <w:sz w:val="28"/>
          <w:szCs w:val="28"/>
        </w:rPr>
        <w:t xml:space="preserve">онкурсное предложение на заседании </w:t>
      </w:r>
      <w:r w:rsidR="00857F59" w:rsidRPr="00B7538C">
        <w:rPr>
          <w:color w:val="000000"/>
          <w:sz w:val="28"/>
          <w:szCs w:val="28"/>
        </w:rPr>
        <w:t xml:space="preserve">Конкурсной </w:t>
      </w:r>
      <w:r w:rsidRPr="00B7538C">
        <w:rPr>
          <w:color w:val="000000"/>
          <w:sz w:val="28"/>
          <w:szCs w:val="28"/>
        </w:rPr>
        <w:t>комиссии в момент вскрытия конвертов с конкурсными предложениями, который является моментом истечения срока представления конкурсных предложений.</w:t>
      </w:r>
      <w:r w:rsidR="005539CB" w:rsidRPr="00B7538C">
        <w:rPr>
          <w:color w:val="000000"/>
          <w:sz w:val="28"/>
          <w:szCs w:val="28"/>
        </w:rPr>
        <w:t xml:space="preserve"> После истечения установленного в настоящем разделе </w:t>
      </w:r>
      <w:r w:rsidR="00DD513B" w:rsidRPr="00B7538C">
        <w:rPr>
          <w:color w:val="000000"/>
          <w:sz w:val="28"/>
          <w:szCs w:val="28"/>
        </w:rPr>
        <w:t xml:space="preserve">срока </w:t>
      </w:r>
      <w:r w:rsidR="005539CB" w:rsidRPr="00B7538C">
        <w:rPr>
          <w:color w:val="000000"/>
          <w:sz w:val="28"/>
          <w:szCs w:val="28"/>
        </w:rPr>
        <w:t>Конкурсные предложения не принимаются.</w:t>
      </w:r>
    </w:p>
    <w:p w:rsidR="005539CB" w:rsidRPr="00B7538C" w:rsidRDefault="005539CB" w:rsidP="00EA436C">
      <w:pPr>
        <w:widowControl w:val="0"/>
        <w:numPr>
          <w:ilvl w:val="1"/>
          <w:numId w:val="11"/>
        </w:numPr>
        <w:ind w:left="0" w:firstLine="709"/>
        <w:jc w:val="both"/>
        <w:rPr>
          <w:color w:val="000000"/>
          <w:sz w:val="28"/>
          <w:szCs w:val="28"/>
        </w:rPr>
      </w:pPr>
      <w:r w:rsidRPr="00B7538C">
        <w:rPr>
          <w:color w:val="000000"/>
          <w:sz w:val="28"/>
          <w:szCs w:val="28"/>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w:t>
      </w:r>
      <w:proofErr w:type="gramStart"/>
      <w:r w:rsidRPr="00B7538C">
        <w:rPr>
          <w:color w:val="000000"/>
          <w:sz w:val="28"/>
          <w:szCs w:val="28"/>
        </w:rPr>
        <w:t>Конкурса</w:t>
      </w:r>
      <w:proofErr w:type="gramEnd"/>
      <w:r w:rsidRPr="00B7538C">
        <w:rPr>
          <w:color w:val="000000"/>
          <w:sz w:val="28"/>
          <w:szCs w:val="28"/>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5539CB" w:rsidRDefault="005539CB" w:rsidP="00EA436C">
      <w:pPr>
        <w:widowControl w:val="0"/>
        <w:numPr>
          <w:ilvl w:val="1"/>
          <w:numId w:val="11"/>
        </w:numPr>
        <w:ind w:left="0" w:firstLine="709"/>
        <w:jc w:val="both"/>
        <w:rPr>
          <w:color w:val="000000"/>
          <w:sz w:val="28"/>
          <w:szCs w:val="28"/>
        </w:rPr>
      </w:pPr>
      <w:r w:rsidRPr="00B7538C">
        <w:rPr>
          <w:color w:val="000000"/>
          <w:sz w:val="28"/>
          <w:szCs w:val="28"/>
        </w:rPr>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w:t>
      </w:r>
      <w:proofErr w:type="gramStart"/>
      <w:r w:rsidR="00857F59" w:rsidRPr="00B7538C">
        <w:rPr>
          <w:color w:val="000000"/>
          <w:sz w:val="28"/>
          <w:szCs w:val="28"/>
        </w:rPr>
        <w:t>к</w:t>
      </w:r>
      <w:r w:rsidRPr="00B7538C">
        <w:rPr>
          <w:color w:val="000000"/>
          <w:sz w:val="28"/>
          <w:szCs w:val="28"/>
        </w:rPr>
        <w:t>онкурса</w:t>
      </w:r>
      <w:proofErr w:type="gramEnd"/>
      <w:r w:rsidRPr="00B7538C">
        <w:rPr>
          <w:color w:val="000000"/>
          <w:sz w:val="28"/>
          <w:szCs w:val="28"/>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ED15EB" w:rsidRPr="00447AD5" w:rsidRDefault="00ED15EB" w:rsidP="00EA436C">
      <w:pPr>
        <w:widowControl w:val="0"/>
        <w:numPr>
          <w:ilvl w:val="1"/>
          <w:numId w:val="11"/>
        </w:numPr>
        <w:ind w:left="0" w:firstLine="709"/>
        <w:jc w:val="both"/>
        <w:rPr>
          <w:color w:val="000000"/>
          <w:sz w:val="28"/>
          <w:szCs w:val="28"/>
        </w:rPr>
      </w:pPr>
      <w:r w:rsidRPr="00447AD5">
        <w:rPr>
          <w:color w:val="000000"/>
          <w:sz w:val="28"/>
          <w:szCs w:val="28"/>
        </w:rPr>
        <w:t>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r w:rsidR="00B87FDC" w:rsidRPr="00447AD5">
        <w:rPr>
          <w:color w:val="000000"/>
          <w:sz w:val="28"/>
          <w:szCs w:val="28"/>
        </w:rPr>
        <w:t xml:space="preserve"> (за исключением базового уровня операционных расходов, определяемого на первый год действия Соглашения)</w:t>
      </w:r>
      <w:r w:rsidRPr="00447AD5">
        <w:rPr>
          <w:color w:val="000000"/>
          <w:sz w:val="28"/>
          <w:szCs w:val="28"/>
        </w:rPr>
        <w:t>.</w:t>
      </w:r>
    </w:p>
    <w:p w:rsidR="001E5F06" w:rsidRPr="00447AD5" w:rsidRDefault="001E5F06" w:rsidP="006617FD">
      <w:pPr>
        <w:widowControl w:val="0"/>
        <w:ind w:left="709"/>
        <w:jc w:val="both"/>
        <w:rPr>
          <w:color w:val="000000"/>
          <w:sz w:val="28"/>
          <w:szCs w:val="28"/>
        </w:rPr>
      </w:pPr>
    </w:p>
    <w:p w:rsidR="00835111" w:rsidRPr="00447AD5" w:rsidRDefault="00775F86" w:rsidP="006617FD">
      <w:pPr>
        <w:pStyle w:val="11"/>
        <w:numPr>
          <w:ilvl w:val="0"/>
          <w:numId w:val="6"/>
        </w:numPr>
        <w:spacing w:before="0" w:after="0"/>
        <w:rPr>
          <w:b w:val="0"/>
          <w:sz w:val="28"/>
          <w:szCs w:val="28"/>
        </w:rPr>
      </w:pPr>
      <w:bookmarkStart w:id="29" w:name="_Toc29904496"/>
      <w:r w:rsidRPr="00447AD5">
        <w:rPr>
          <w:b w:val="0"/>
          <w:sz w:val="28"/>
          <w:szCs w:val="28"/>
        </w:rPr>
        <w:t xml:space="preserve">Порядок и срок изменения и (или) отзыва </w:t>
      </w:r>
      <w:r w:rsidR="005D54D6" w:rsidRPr="00447AD5">
        <w:rPr>
          <w:b w:val="0"/>
          <w:sz w:val="28"/>
          <w:szCs w:val="28"/>
        </w:rPr>
        <w:t xml:space="preserve">Заявок </w:t>
      </w:r>
      <w:r w:rsidR="00125AAA" w:rsidRPr="00447AD5">
        <w:rPr>
          <w:b w:val="0"/>
          <w:sz w:val="28"/>
          <w:szCs w:val="28"/>
        </w:rPr>
        <w:t>и</w:t>
      </w:r>
      <w:bookmarkEnd w:id="29"/>
      <w:r w:rsidR="00125AAA" w:rsidRPr="00447AD5">
        <w:rPr>
          <w:b w:val="0"/>
          <w:sz w:val="28"/>
          <w:szCs w:val="28"/>
        </w:rPr>
        <w:t xml:space="preserve"> </w:t>
      </w:r>
    </w:p>
    <w:p w:rsidR="00775F86" w:rsidRPr="00447AD5" w:rsidRDefault="00E243B2" w:rsidP="00835111">
      <w:pPr>
        <w:pStyle w:val="11"/>
        <w:spacing w:before="0" w:after="0"/>
        <w:ind w:left="360"/>
        <w:rPr>
          <w:b w:val="0"/>
          <w:sz w:val="28"/>
          <w:szCs w:val="28"/>
        </w:rPr>
      </w:pPr>
      <w:bookmarkStart w:id="30" w:name="_Toc29904497"/>
      <w:r w:rsidRPr="00447AD5">
        <w:rPr>
          <w:b w:val="0"/>
          <w:sz w:val="28"/>
          <w:szCs w:val="28"/>
        </w:rPr>
        <w:t xml:space="preserve">Конкурсных </w:t>
      </w:r>
      <w:r w:rsidR="00125AAA" w:rsidRPr="00447AD5">
        <w:rPr>
          <w:b w:val="0"/>
          <w:sz w:val="28"/>
          <w:szCs w:val="28"/>
        </w:rPr>
        <w:t>предложений</w:t>
      </w:r>
      <w:bookmarkEnd w:id="30"/>
    </w:p>
    <w:p w:rsidR="00775F86" w:rsidRPr="00447AD5" w:rsidRDefault="00775F86" w:rsidP="006617FD">
      <w:pPr>
        <w:pStyle w:val="Standard"/>
        <w:autoSpaceDE w:val="0"/>
        <w:jc w:val="both"/>
        <w:rPr>
          <w:rFonts w:eastAsia="Times New Roman" w:cs="Times New Roman"/>
          <w:color w:val="000000"/>
          <w:sz w:val="28"/>
          <w:szCs w:val="28"/>
          <w:lang w:val="ru-RU"/>
        </w:rPr>
      </w:pPr>
    </w:p>
    <w:p w:rsidR="00125AAA" w:rsidRPr="00B7538C" w:rsidRDefault="00125AAA" w:rsidP="00EA436C">
      <w:pPr>
        <w:widowControl w:val="0"/>
        <w:numPr>
          <w:ilvl w:val="1"/>
          <w:numId w:val="11"/>
        </w:numPr>
        <w:ind w:left="0" w:firstLine="709"/>
        <w:jc w:val="both"/>
        <w:rPr>
          <w:color w:val="000000"/>
          <w:sz w:val="28"/>
          <w:szCs w:val="28"/>
        </w:rPr>
      </w:pPr>
      <w:r w:rsidRPr="00B7538C">
        <w:rPr>
          <w:color w:val="000000"/>
          <w:sz w:val="28"/>
          <w:szCs w:val="28"/>
        </w:rPr>
        <w:t xml:space="preserve">Заявитель вправе изменить или отозвать свою </w:t>
      </w:r>
      <w:r w:rsidR="00E243B2" w:rsidRPr="00B7538C">
        <w:rPr>
          <w:color w:val="000000"/>
          <w:sz w:val="28"/>
          <w:szCs w:val="28"/>
        </w:rPr>
        <w:t xml:space="preserve">Заявку </w:t>
      </w:r>
      <w:r w:rsidRPr="00B7538C">
        <w:rPr>
          <w:color w:val="000000"/>
          <w:sz w:val="28"/>
          <w:szCs w:val="28"/>
        </w:rPr>
        <w:t xml:space="preserve">в любое время до истечения срока представления в </w:t>
      </w:r>
      <w:r w:rsidR="00E243B2" w:rsidRPr="00B7538C">
        <w:rPr>
          <w:color w:val="000000"/>
          <w:sz w:val="28"/>
          <w:szCs w:val="28"/>
        </w:rPr>
        <w:t xml:space="preserve">Конкурсную </w:t>
      </w:r>
      <w:r w:rsidRPr="00B7538C">
        <w:rPr>
          <w:color w:val="000000"/>
          <w:sz w:val="28"/>
          <w:szCs w:val="28"/>
        </w:rPr>
        <w:t xml:space="preserve">комиссию </w:t>
      </w:r>
      <w:r w:rsidR="00E243B2" w:rsidRPr="00B7538C">
        <w:rPr>
          <w:color w:val="000000"/>
          <w:sz w:val="28"/>
          <w:szCs w:val="28"/>
        </w:rPr>
        <w:t>Заявок</w:t>
      </w:r>
      <w:r w:rsidRPr="00B7538C">
        <w:rPr>
          <w:color w:val="000000"/>
          <w:sz w:val="28"/>
          <w:szCs w:val="28"/>
        </w:rPr>
        <w:t xml:space="preserve">. Изменение </w:t>
      </w:r>
      <w:r w:rsidR="00B96A40" w:rsidRPr="00B7538C">
        <w:rPr>
          <w:color w:val="000000"/>
          <w:sz w:val="28"/>
          <w:szCs w:val="28"/>
        </w:rPr>
        <w:t xml:space="preserve">Заявки </w:t>
      </w:r>
      <w:r w:rsidRPr="00B7538C">
        <w:rPr>
          <w:color w:val="000000"/>
          <w:sz w:val="28"/>
          <w:szCs w:val="28"/>
        </w:rPr>
        <w:t xml:space="preserve">или уведомление о ее отзыве считается действительным, если такое изменение или такое уведомление поступило в </w:t>
      </w:r>
      <w:r w:rsidR="00690254" w:rsidRPr="00B7538C">
        <w:rPr>
          <w:color w:val="000000"/>
          <w:sz w:val="28"/>
          <w:szCs w:val="28"/>
        </w:rPr>
        <w:t xml:space="preserve">Конкурсную </w:t>
      </w:r>
      <w:r w:rsidRPr="00B7538C">
        <w:rPr>
          <w:color w:val="000000"/>
          <w:sz w:val="28"/>
          <w:szCs w:val="28"/>
        </w:rPr>
        <w:t xml:space="preserve">комиссию до истечения срока представления </w:t>
      </w:r>
      <w:r w:rsidR="00690254" w:rsidRPr="00B7538C">
        <w:rPr>
          <w:color w:val="000000"/>
          <w:sz w:val="28"/>
          <w:szCs w:val="28"/>
        </w:rPr>
        <w:t>Заявок</w:t>
      </w:r>
      <w:r w:rsidRPr="00B7538C">
        <w:rPr>
          <w:color w:val="000000"/>
          <w:sz w:val="28"/>
          <w:szCs w:val="28"/>
        </w:rPr>
        <w:t>.</w:t>
      </w:r>
    </w:p>
    <w:p w:rsidR="00690254" w:rsidRPr="00B7538C" w:rsidRDefault="00690254" w:rsidP="00EA436C">
      <w:pPr>
        <w:widowControl w:val="0"/>
        <w:numPr>
          <w:ilvl w:val="1"/>
          <w:numId w:val="11"/>
        </w:numPr>
        <w:ind w:left="0" w:firstLine="709"/>
        <w:jc w:val="both"/>
        <w:rPr>
          <w:color w:val="000000"/>
          <w:sz w:val="28"/>
          <w:szCs w:val="28"/>
        </w:rPr>
      </w:pPr>
      <w:r w:rsidRPr="00B7538C">
        <w:rPr>
          <w:color w:val="000000"/>
          <w:sz w:val="28"/>
          <w:szCs w:val="28"/>
        </w:rPr>
        <w:t>Изменение в Заявку должно быть подготовлено, запечатано, маркировано и доставлено в соответствии с требованиями</w:t>
      </w:r>
      <w:r w:rsidR="005539CB" w:rsidRPr="00B7538C">
        <w:rPr>
          <w:color w:val="000000"/>
          <w:sz w:val="28"/>
          <w:szCs w:val="28"/>
        </w:rPr>
        <w:t xml:space="preserve"> раздела </w:t>
      </w:r>
      <w:r w:rsidR="00AE2DA4" w:rsidRPr="00B7538C">
        <w:rPr>
          <w:color w:val="000000"/>
          <w:sz w:val="28"/>
          <w:szCs w:val="28"/>
        </w:rPr>
        <w:t xml:space="preserve">8 </w:t>
      </w:r>
      <w:r w:rsidRPr="00B7538C">
        <w:rPr>
          <w:color w:val="000000"/>
          <w:sz w:val="28"/>
          <w:szCs w:val="28"/>
        </w:rPr>
        <w:t xml:space="preserve">Конкурсной документации. Конверты дополнительно маркируются словом </w:t>
      </w:r>
      <w:r w:rsidRPr="00B7538C">
        <w:rPr>
          <w:color w:val="000000"/>
          <w:sz w:val="28"/>
          <w:szCs w:val="28"/>
        </w:rPr>
        <w:lastRenderedPageBreak/>
        <w:t xml:space="preserve">«ИЗМЕНЕНИЕ ЗАЯВКИ </w:t>
      </w:r>
      <w:r w:rsidR="007A6959" w:rsidRPr="00B7538C">
        <w:rPr>
          <w:color w:val="000000"/>
          <w:sz w:val="28"/>
          <w:szCs w:val="28"/>
        </w:rPr>
        <w:t xml:space="preserve">НА УЧАСТИЕ В КОНКУРСЕ </w:t>
      </w:r>
      <w:r w:rsidR="007A6959" w:rsidRPr="00CB7157">
        <w:rPr>
          <w:color w:val="000000"/>
          <w:sz w:val="28"/>
          <w:szCs w:val="28"/>
        </w:rPr>
        <w:t>НА ПРАВО ЗАКЛЮЧЕНИЯ КОНЦЕССИОННОГО СОГЛАШЕНИЯ</w:t>
      </w:r>
      <w:r w:rsidR="007A6959">
        <w:rPr>
          <w:color w:val="000000"/>
          <w:sz w:val="28"/>
          <w:szCs w:val="28"/>
        </w:rPr>
        <w:t xml:space="preserve"> В ОТНО</w:t>
      </w:r>
      <w:r w:rsidR="00A92DDF">
        <w:rPr>
          <w:color w:val="000000"/>
          <w:sz w:val="28"/>
          <w:szCs w:val="28"/>
        </w:rPr>
        <w:t>ШЕНИИ ОБЪЕКТОВ ТЕПЛОСНАБЖЕНИЯ</w:t>
      </w:r>
      <w:r w:rsidR="00DF6593" w:rsidRPr="00B7538C">
        <w:rPr>
          <w:color w:val="000000"/>
          <w:sz w:val="28"/>
          <w:szCs w:val="28"/>
        </w:rPr>
        <w:t>»</w:t>
      </w:r>
      <w:r w:rsidRPr="00B7538C">
        <w:rPr>
          <w:color w:val="000000"/>
          <w:sz w:val="28"/>
          <w:szCs w:val="28"/>
        </w:rPr>
        <w:t>.</w:t>
      </w:r>
    </w:p>
    <w:p w:rsidR="00690254" w:rsidRPr="00B7538C" w:rsidRDefault="00690254" w:rsidP="00EA436C">
      <w:pPr>
        <w:widowControl w:val="0"/>
        <w:numPr>
          <w:ilvl w:val="1"/>
          <w:numId w:val="11"/>
        </w:numPr>
        <w:ind w:left="0" w:firstLine="709"/>
        <w:jc w:val="both"/>
        <w:rPr>
          <w:color w:val="000000"/>
          <w:sz w:val="28"/>
          <w:szCs w:val="28"/>
        </w:rPr>
      </w:pPr>
      <w:r w:rsidRPr="00B7538C">
        <w:rPr>
          <w:color w:val="000000"/>
          <w:sz w:val="28"/>
          <w:szCs w:val="28"/>
        </w:rPr>
        <w:t xml:space="preserve">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125AAA" w:rsidRPr="00B7538C" w:rsidRDefault="00125AAA" w:rsidP="00EA436C">
      <w:pPr>
        <w:widowControl w:val="0"/>
        <w:numPr>
          <w:ilvl w:val="1"/>
          <w:numId w:val="11"/>
        </w:numPr>
        <w:ind w:left="0" w:firstLine="709"/>
        <w:jc w:val="both"/>
        <w:rPr>
          <w:color w:val="000000"/>
          <w:sz w:val="28"/>
          <w:szCs w:val="28"/>
        </w:rPr>
      </w:pPr>
      <w:r w:rsidRPr="00B7538C">
        <w:rPr>
          <w:color w:val="000000"/>
          <w:sz w:val="28"/>
          <w:szCs w:val="28"/>
        </w:rPr>
        <w:t xml:space="preserve">Участник конкурса вправе изменить или отозвать свое </w:t>
      </w:r>
      <w:r w:rsidR="00690254" w:rsidRPr="00B7538C">
        <w:rPr>
          <w:color w:val="000000"/>
          <w:sz w:val="28"/>
          <w:szCs w:val="28"/>
        </w:rPr>
        <w:t xml:space="preserve">Конкурсное </w:t>
      </w:r>
      <w:r w:rsidRPr="00B7538C">
        <w:rPr>
          <w:color w:val="000000"/>
          <w:sz w:val="28"/>
          <w:szCs w:val="28"/>
        </w:rPr>
        <w:t xml:space="preserve">предложение в любое время до истечения срока представления в </w:t>
      </w:r>
      <w:r w:rsidR="00857F59" w:rsidRPr="00B7538C">
        <w:rPr>
          <w:color w:val="000000"/>
          <w:sz w:val="28"/>
          <w:szCs w:val="28"/>
        </w:rPr>
        <w:t xml:space="preserve">Конкурсную </w:t>
      </w:r>
      <w:r w:rsidRPr="00B7538C">
        <w:rPr>
          <w:color w:val="000000"/>
          <w:sz w:val="28"/>
          <w:szCs w:val="28"/>
        </w:rPr>
        <w:t xml:space="preserve">комиссию конкурсных предложений. Изменение </w:t>
      </w:r>
      <w:r w:rsidR="00857F59" w:rsidRPr="00B7538C">
        <w:rPr>
          <w:color w:val="000000"/>
          <w:sz w:val="28"/>
          <w:szCs w:val="28"/>
        </w:rPr>
        <w:t xml:space="preserve">Конкурсного </w:t>
      </w:r>
      <w:r w:rsidRPr="00B7538C">
        <w:rPr>
          <w:color w:val="000000"/>
          <w:sz w:val="28"/>
          <w:szCs w:val="28"/>
        </w:rPr>
        <w:t>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5539CB" w:rsidRPr="00B7538C" w:rsidRDefault="005539CB" w:rsidP="00EA436C">
      <w:pPr>
        <w:widowControl w:val="0"/>
        <w:numPr>
          <w:ilvl w:val="1"/>
          <w:numId w:val="11"/>
        </w:numPr>
        <w:ind w:left="0" w:firstLine="709"/>
        <w:jc w:val="both"/>
        <w:rPr>
          <w:color w:val="000000"/>
          <w:sz w:val="28"/>
          <w:szCs w:val="28"/>
        </w:rPr>
      </w:pPr>
      <w:r w:rsidRPr="00B7538C">
        <w:rPr>
          <w:color w:val="000000"/>
          <w:sz w:val="28"/>
          <w:szCs w:val="28"/>
        </w:rPr>
        <w:t xml:space="preserve">Изменение Конкурсного предложения должно быть составлено, оформлено, запечатано, маркировано и представлено в соответствии с разделом </w:t>
      </w:r>
      <w:r w:rsidR="00AE2DA4" w:rsidRPr="00B7538C">
        <w:rPr>
          <w:color w:val="000000"/>
          <w:sz w:val="28"/>
          <w:szCs w:val="28"/>
        </w:rPr>
        <w:t xml:space="preserve">15 </w:t>
      </w:r>
      <w:r w:rsidRPr="00B7538C">
        <w:rPr>
          <w:color w:val="000000"/>
          <w:sz w:val="28"/>
          <w:szCs w:val="28"/>
        </w:rPr>
        <w:t xml:space="preserve">Конкурсной документации. </w:t>
      </w:r>
    </w:p>
    <w:p w:rsidR="005539CB" w:rsidRPr="00B7538C" w:rsidRDefault="005539CB" w:rsidP="00EA436C">
      <w:pPr>
        <w:widowControl w:val="0"/>
        <w:numPr>
          <w:ilvl w:val="1"/>
          <w:numId w:val="11"/>
        </w:numPr>
        <w:ind w:left="0" w:firstLine="709"/>
        <w:jc w:val="both"/>
        <w:rPr>
          <w:color w:val="000000"/>
          <w:sz w:val="28"/>
          <w:szCs w:val="28"/>
        </w:rPr>
      </w:pPr>
      <w:r w:rsidRPr="00B7538C">
        <w:rPr>
          <w:color w:val="000000"/>
          <w:sz w:val="28"/>
          <w:szCs w:val="28"/>
        </w:rPr>
        <w:t>Конверты с изменениями Конкурсных предложений маркируются «ИЗМЕНЕНИЕ КОНКУРСНОГО ПРЕДЛОЖЕНИЯ</w:t>
      </w:r>
      <w:r w:rsidR="00857F59" w:rsidRPr="00B7538C">
        <w:rPr>
          <w:color w:val="000000"/>
          <w:sz w:val="28"/>
          <w:szCs w:val="28"/>
        </w:rPr>
        <w:t xml:space="preserve"> </w:t>
      </w:r>
      <w:r w:rsidR="007A6959">
        <w:rPr>
          <w:color w:val="000000"/>
          <w:sz w:val="28"/>
          <w:szCs w:val="28"/>
        </w:rPr>
        <w:t>ДЛЯ УЧАСТИЯ</w:t>
      </w:r>
      <w:r w:rsidR="007A6959" w:rsidRPr="00B7538C">
        <w:rPr>
          <w:color w:val="000000"/>
          <w:sz w:val="28"/>
          <w:szCs w:val="28"/>
        </w:rPr>
        <w:t xml:space="preserve"> В КОНКУРСЕ </w:t>
      </w:r>
      <w:r w:rsidR="007A6959" w:rsidRPr="00CB7157">
        <w:rPr>
          <w:color w:val="000000"/>
          <w:sz w:val="28"/>
          <w:szCs w:val="28"/>
        </w:rPr>
        <w:t>НА ПРАВО ЗАКЛЮЧЕНИЯ КОНЦЕССИОННОГО СОГЛАШЕНИЯ</w:t>
      </w:r>
      <w:r w:rsidR="007A6959">
        <w:rPr>
          <w:color w:val="000000"/>
          <w:sz w:val="28"/>
          <w:szCs w:val="28"/>
        </w:rPr>
        <w:t xml:space="preserve"> В ОТНОШЕНИИ ОБЪЕКТОВ ТЕПЛОСНАБЖЕНИЯ</w:t>
      </w:r>
      <w:r w:rsidR="00DF6593" w:rsidRPr="00B7538C">
        <w:rPr>
          <w:color w:val="000000"/>
          <w:sz w:val="28"/>
          <w:szCs w:val="28"/>
        </w:rPr>
        <w:t>»</w:t>
      </w:r>
      <w:r w:rsidRPr="00B7538C">
        <w:rPr>
          <w:color w:val="000000"/>
          <w:sz w:val="28"/>
          <w:szCs w:val="28"/>
        </w:rPr>
        <w:t>.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rsidR="005539CB" w:rsidRPr="00B7538C" w:rsidRDefault="005539CB" w:rsidP="00EA436C">
      <w:pPr>
        <w:widowControl w:val="0"/>
        <w:numPr>
          <w:ilvl w:val="1"/>
          <w:numId w:val="11"/>
        </w:numPr>
        <w:ind w:left="0" w:firstLine="709"/>
        <w:jc w:val="both"/>
        <w:rPr>
          <w:color w:val="000000"/>
          <w:sz w:val="28"/>
          <w:szCs w:val="28"/>
        </w:rPr>
      </w:pPr>
      <w:r w:rsidRPr="00B7538C">
        <w:rPr>
          <w:color w:val="000000"/>
          <w:sz w:val="28"/>
          <w:szCs w:val="28"/>
        </w:rPr>
        <w:t>В случае</w:t>
      </w:r>
      <w:proofErr w:type="gramStart"/>
      <w:r w:rsidRPr="00B7538C">
        <w:rPr>
          <w:color w:val="000000"/>
          <w:sz w:val="28"/>
          <w:szCs w:val="28"/>
        </w:rPr>
        <w:t>,</w:t>
      </w:r>
      <w:proofErr w:type="gramEnd"/>
      <w:r w:rsidRPr="00B7538C">
        <w:rPr>
          <w:color w:val="000000"/>
          <w:sz w:val="28"/>
          <w:szCs w:val="28"/>
        </w:rPr>
        <w:t xml:space="preserve">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w:t>
      </w:r>
      <w:r w:rsidR="00BE6D69" w:rsidRPr="00B7538C">
        <w:rPr>
          <w:color w:val="000000"/>
          <w:sz w:val="28"/>
          <w:szCs w:val="28"/>
        </w:rPr>
        <w:t>я</w:t>
      </w:r>
      <w:r w:rsidRPr="00B7538C">
        <w:rPr>
          <w:color w:val="000000"/>
          <w:sz w:val="28"/>
          <w:szCs w:val="28"/>
        </w:rPr>
        <w:t xml:space="preserve">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5539CB" w:rsidRPr="00B7538C" w:rsidRDefault="005539CB" w:rsidP="00EA436C">
      <w:pPr>
        <w:widowControl w:val="0"/>
        <w:numPr>
          <w:ilvl w:val="1"/>
          <w:numId w:val="11"/>
        </w:numPr>
        <w:ind w:left="0" w:firstLine="709"/>
        <w:jc w:val="both"/>
        <w:rPr>
          <w:color w:val="000000"/>
          <w:sz w:val="28"/>
          <w:szCs w:val="28"/>
        </w:rPr>
      </w:pPr>
      <w:r w:rsidRPr="00B7538C">
        <w:rPr>
          <w:color w:val="000000"/>
          <w:sz w:val="28"/>
          <w:szCs w:val="28"/>
        </w:rPr>
        <w:t xml:space="preserve">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w:t>
      </w:r>
      <w:r w:rsidR="00523FC8" w:rsidRPr="00B7538C">
        <w:rPr>
          <w:color w:val="000000"/>
          <w:sz w:val="28"/>
          <w:szCs w:val="28"/>
        </w:rPr>
        <w:t>Конкурсной документацией</w:t>
      </w:r>
      <w:r w:rsidRPr="00B7538C">
        <w:rPr>
          <w:color w:val="000000"/>
          <w:sz w:val="28"/>
          <w:szCs w:val="28"/>
        </w:rPr>
        <w:t>.</w:t>
      </w:r>
    </w:p>
    <w:p w:rsidR="00B7538C" w:rsidRPr="00B7538C" w:rsidRDefault="00B7538C" w:rsidP="00B7538C">
      <w:pPr>
        <w:widowControl w:val="0"/>
        <w:ind w:left="709"/>
        <w:jc w:val="both"/>
        <w:rPr>
          <w:color w:val="000000"/>
          <w:sz w:val="28"/>
          <w:szCs w:val="28"/>
        </w:rPr>
      </w:pPr>
    </w:p>
    <w:p w:rsidR="00775F86" w:rsidRPr="00447AD5" w:rsidRDefault="00775F86" w:rsidP="006617FD">
      <w:pPr>
        <w:pStyle w:val="11"/>
        <w:numPr>
          <w:ilvl w:val="0"/>
          <w:numId w:val="6"/>
        </w:numPr>
        <w:spacing w:before="0" w:after="0"/>
        <w:rPr>
          <w:b w:val="0"/>
          <w:sz w:val="28"/>
          <w:szCs w:val="28"/>
        </w:rPr>
      </w:pPr>
      <w:bookmarkStart w:id="31" w:name="_Toc29904498"/>
      <w:r w:rsidRPr="00447AD5">
        <w:rPr>
          <w:b w:val="0"/>
          <w:sz w:val="28"/>
          <w:szCs w:val="28"/>
        </w:rPr>
        <w:t xml:space="preserve">Порядок и </w:t>
      </w:r>
      <w:r w:rsidR="00B96A40" w:rsidRPr="00447AD5">
        <w:rPr>
          <w:b w:val="0"/>
          <w:sz w:val="28"/>
          <w:szCs w:val="28"/>
        </w:rPr>
        <w:t>время</w:t>
      </w:r>
      <w:r w:rsidRPr="00447AD5">
        <w:rPr>
          <w:b w:val="0"/>
          <w:sz w:val="28"/>
          <w:szCs w:val="28"/>
        </w:rPr>
        <w:t xml:space="preserve"> </w:t>
      </w:r>
      <w:r w:rsidR="007C2961" w:rsidRPr="00447AD5">
        <w:rPr>
          <w:b w:val="0"/>
          <w:sz w:val="28"/>
          <w:szCs w:val="28"/>
        </w:rPr>
        <w:t xml:space="preserve">вскрытия конвертов с </w:t>
      </w:r>
      <w:r w:rsidR="003722A9" w:rsidRPr="00447AD5">
        <w:rPr>
          <w:b w:val="0"/>
          <w:sz w:val="28"/>
          <w:szCs w:val="28"/>
        </w:rPr>
        <w:t>Заявками</w:t>
      </w:r>
      <w:bookmarkEnd w:id="31"/>
    </w:p>
    <w:p w:rsidR="007C2961" w:rsidRPr="00447AD5" w:rsidRDefault="007C2961" w:rsidP="006617FD">
      <w:pPr>
        <w:pStyle w:val="Standard"/>
        <w:autoSpaceDE w:val="0"/>
        <w:jc w:val="center"/>
        <w:rPr>
          <w:rFonts w:eastAsia="Times New Roman CYR" w:cs="Times New Roman"/>
          <w:bCs/>
          <w:color w:val="000000"/>
          <w:sz w:val="28"/>
          <w:szCs w:val="28"/>
          <w:lang w:val="ru-RU"/>
        </w:rPr>
      </w:pPr>
    </w:p>
    <w:p w:rsidR="007C2961" w:rsidRPr="00447AD5" w:rsidRDefault="007C2961" w:rsidP="00EA436C">
      <w:pPr>
        <w:widowControl w:val="0"/>
        <w:numPr>
          <w:ilvl w:val="1"/>
          <w:numId w:val="11"/>
        </w:numPr>
        <w:ind w:left="0" w:firstLine="709"/>
        <w:jc w:val="both"/>
        <w:rPr>
          <w:color w:val="000000" w:themeColor="text1"/>
          <w:sz w:val="28"/>
          <w:szCs w:val="28"/>
        </w:rPr>
      </w:pPr>
      <w:r w:rsidRPr="00BD7DD0">
        <w:rPr>
          <w:color w:val="000000"/>
          <w:sz w:val="28"/>
          <w:szCs w:val="28"/>
        </w:rPr>
        <w:t xml:space="preserve">Конверты с </w:t>
      </w:r>
      <w:r w:rsidR="005D54D6" w:rsidRPr="00BD7DD0">
        <w:rPr>
          <w:color w:val="000000"/>
          <w:sz w:val="28"/>
          <w:szCs w:val="28"/>
        </w:rPr>
        <w:t xml:space="preserve">Заявками </w:t>
      </w:r>
      <w:r w:rsidRPr="00BD7DD0">
        <w:rPr>
          <w:color w:val="000000"/>
          <w:sz w:val="28"/>
          <w:szCs w:val="28"/>
        </w:rPr>
        <w:t xml:space="preserve">вскрываются на заседании </w:t>
      </w:r>
      <w:r w:rsidR="0077141B" w:rsidRPr="00BD7DD0">
        <w:rPr>
          <w:color w:val="000000"/>
          <w:sz w:val="28"/>
          <w:szCs w:val="28"/>
        </w:rPr>
        <w:t xml:space="preserve">Конкурсной </w:t>
      </w:r>
      <w:r w:rsidRPr="004B4001">
        <w:rPr>
          <w:color w:val="000000"/>
          <w:sz w:val="28"/>
          <w:szCs w:val="28"/>
        </w:rPr>
        <w:t xml:space="preserve">комиссии по адресу: </w:t>
      </w:r>
      <w:r w:rsidR="004B4001" w:rsidRPr="004B4001">
        <w:rPr>
          <w:color w:val="000000"/>
          <w:sz w:val="28"/>
          <w:szCs w:val="28"/>
        </w:rPr>
        <w:t xml:space="preserve">682030, Хабаровский край, Верхнебуреинский район, п. Чегдомын, ул. </w:t>
      </w:r>
      <w:proofErr w:type="gramStart"/>
      <w:r w:rsidR="004B4001" w:rsidRPr="004B4001">
        <w:rPr>
          <w:color w:val="000000"/>
          <w:sz w:val="28"/>
          <w:szCs w:val="28"/>
        </w:rPr>
        <w:t>Центральная</w:t>
      </w:r>
      <w:proofErr w:type="gramEnd"/>
      <w:r w:rsidR="004B4001" w:rsidRPr="004B4001">
        <w:rPr>
          <w:color w:val="000000"/>
          <w:sz w:val="28"/>
          <w:szCs w:val="28"/>
        </w:rPr>
        <w:t xml:space="preserve">, д. 49, </w:t>
      </w:r>
      <w:proofErr w:type="spellStart"/>
      <w:r w:rsidR="004B4001" w:rsidRPr="004B4001">
        <w:rPr>
          <w:color w:val="000000"/>
          <w:sz w:val="28"/>
          <w:szCs w:val="28"/>
        </w:rPr>
        <w:t>каб</w:t>
      </w:r>
      <w:proofErr w:type="spellEnd"/>
      <w:r w:rsidR="004B4001" w:rsidRPr="004B4001">
        <w:rPr>
          <w:color w:val="000000"/>
          <w:sz w:val="28"/>
          <w:szCs w:val="28"/>
        </w:rPr>
        <w:t>. 526</w:t>
      </w:r>
      <w:r w:rsidR="001A3BE6" w:rsidRPr="004B4001">
        <w:rPr>
          <w:sz w:val="28"/>
          <w:szCs w:val="28"/>
        </w:rPr>
        <w:t xml:space="preserve"> </w:t>
      </w:r>
      <w:r w:rsidRPr="004B4001">
        <w:rPr>
          <w:sz w:val="28"/>
          <w:szCs w:val="28"/>
        </w:rPr>
        <w:t xml:space="preserve">  в </w:t>
      </w:r>
      <w:r w:rsidR="00866509" w:rsidRPr="004B4001">
        <w:rPr>
          <w:sz w:val="28"/>
          <w:szCs w:val="28"/>
        </w:rPr>
        <w:t>09</w:t>
      </w:r>
      <w:r w:rsidRPr="004B4001">
        <w:rPr>
          <w:sz w:val="28"/>
          <w:szCs w:val="28"/>
        </w:rPr>
        <w:t xml:space="preserve"> час. </w:t>
      </w:r>
      <w:r w:rsidR="004E548F" w:rsidRPr="004B4001">
        <w:rPr>
          <w:sz w:val="28"/>
          <w:szCs w:val="28"/>
        </w:rPr>
        <w:t>0</w:t>
      </w:r>
      <w:r w:rsidR="00DF4541" w:rsidRPr="004B4001">
        <w:rPr>
          <w:sz w:val="28"/>
          <w:szCs w:val="28"/>
        </w:rPr>
        <w:t>0</w:t>
      </w:r>
      <w:r w:rsidRPr="004B4001">
        <w:rPr>
          <w:sz w:val="28"/>
          <w:szCs w:val="28"/>
        </w:rPr>
        <w:t xml:space="preserve"> мин</w:t>
      </w:r>
      <w:r w:rsidR="004E548F" w:rsidRPr="004B4001">
        <w:rPr>
          <w:sz w:val="28"/>
          <w:szCs w:val="28"/>
        </w:rPr>
        <w:t>.</w:t>
      </w:r>
      <w:r w:rsidRPr="004B4001">
        <w:rPr>
          <w:sz w:val="28"/>
          <w:szCs w:val="28"/>
        </w:rPr>
        <w:t xml:space="preserve"> по м</w:t>
      </w:r>
      <w:r w:rsidR="00866509" w:rsidRPr="004B4001">
        <w:rPr>
          <w:sz w:val="28"/>
          <w:szCs w:val="28"/>
        </w:rPr>
        <w:t>естному</w:t>
      </w:r>
      <w:r w:rsidRPr="004B4001">
        <w:rPr>
          <w:sz w:val="28"/>
          <w:szCs w:val="28"/>
        </w:rPr>
        <w:t xml:space="preserve"> времени </w:t>
      </w:r>
      <w:r w:rsidR="00274AEF" w:rsidRPr="00447AD5">
        <w:rPr>
          <w:color w:val="000000" w:themeColor="text1"/>
          <w:sz w:val="28"/>
          <w:szCs w:val="28"/>
        </w:rPr>
        <w:t>1</w:t>
      </w:r>
      <w:r w:rsidR="00AF71A3">
        <w:rPr>
          <w:color w:val="000000" w:themeColor="text1"/>
          <w:sz w:val="28"/>
          <w:szCs w:val="28"/>
        </w:rPr>
        <w:t>6</w:t>
      </w:r>
      <w:r w:rsidR="00274AEF" w:rsidRPr="00447AD5">
        <w:rPr>
          <w:color w:val="000000" w:themeColor="text1"/>
          <w:sz w:val="28"/>
          <w:szCs w:val="28"/>
        </w:rPr>
        <w:t xml:space="preserve"> октября</w:t>
      </w:r>
      <w:r w:rsidR="00BD7DD0" w:rsidRPr="00447AD5">
        <w:rPr>
          <w:color w:val="000000" w:themeColor="text1"/>
          <w:sz w:val="28"/>
          <w:szCs w:val="28"/>
        </w:rPr>
        <w:t xml:space="preserve"> </w:t>
      </w:r>
      <w:r w:rsidR="00591EB0" w:rsidRPr="00447AD5">
        <w:rPr>
          <w:color w:val="000000" w:themeColor="text1"/>
          <w:sz w:val="28"/>
          <w:szCs w:val="28"/>
        </w:rPr>
        <w:t>2023</w:t>
      </w:r>
      <w:r w:rsidRPr="00447AD5">
        <w:rPr>
          <w:color w:val="000000" w:themeColor="text1"/>
          <w:sz w:val="28"/>
          <w:szCs w:val="28"/>
        </w:rPr>
        <w:t xml:space="preserve"> года.</w:t>
      </w:r>
    </w:p>
    <w:p w:rsidR="007C2961" w:rsidRPr="00B7538C" w:rsidRDefault="007C2961" w:rsidP="00EA436C">
      <w:pPr>
        <w:widowControl w:val="0"/>
        <w:numPr>
          <w:ilvl w:val="1"/>
          <w:numId w:val="11"/>
        </w:numPr>
        <w:ind w:left="0" w:firstLine="709"/>
        <w:jc w:val="both"/>
        <w:rPr>
          <w:color w:val="000000"/>
          <w:sz w:val="28"/>
          <w:szCs w:val="28"/>
        </w:rPr>
      </w:pPr>
      <w:r w:rsidRPr="00B7538C">
        <w:rPr>
          <w:color w:val="000000"/>
          <w:sz w:val="28"/>
          <w:szCs w:val="28"/>
        </w:rPr>
        <w:t xml:space="preserve">При этом объявляются и заносятся в протокол о вскрытии конвертов с заявками наименование (фамилия, имя, отчество) и место </w:t>
      </w:r>
      <w:r w:rsidRPr="00B7538C">
        <w:rPr>
          <w:color w:val="000000"/>
          <w:sz w:val="28"/>
          <w:szCs w:val="28"/>
        </w:rPr>
        <w:lastRenderedPageBreak/>
        <w:t xml:space="preserve">нахождения (место жительства) каждого </w:t>
      </w:r>
      <w:r w:rsidR="004F1C70" w:rsidRPr="00B7538C">
        <w:rPr>
          <w:color w:val="000000"/>
          <w:sz w:val="28"/>
          <w:szCs w:val="28"/>
        </w:rPr>
        <w:t>Заявителя</w:t>
      </w:r>
      <w:r w:rsidRPr="00B7538C">
        <w:rPr>
          <w:color w:val="000000"/>
          <w:sz w:val="28"/>
          <w:szCs w:val="28"/>
        </w:rPr>
        <w:t xml:space="preserve">, </w:t>
      </w:r>
      <w:proofErr w:type="gramStart"/>
      <w:r w:rsidRPr="00B7538C">
        <w:rPr>
          <w:color w:val="000000"/>
          <w:sz w:val="28"/>
          <w:szCs w:val="28"/>
        </w:rPr>
        <w:t>конверт</w:t>
      </w:r>
      <w:proofErr w:type="gramEnd"/>
      <w:r w:rsidRPr="00B7538C">
        <w:rPr>
          <w:color w:val="000000"/>
          <w:sz w:val="28"/>
          <w:szCs w:val="28"/>
        </w:rPr>
        <w:t xml:space="preserve"> с </w:t>
      </w:r>
      <w:r w:rsidR="00B96DCE" w:rsidRPr="00B7538C">
        <w:rPr>
          <w:color w:val="000000"/>
          <w:sz w:val="28"/>
          <w:szCs w:val="28"/>
        </w:rPr>
        <w:t>З</w:t>
      </w:r>
      <w:r w:rsidRPr="00B7538C">
        <w:rPr>
          <w:color w:val="000000"/>
          <w:sz w:val="28"/>
          <w:szCs w:val="28"/>
        </w:rPr>
        <w:t xml:space="preserve">аявкой которого вскрывается, а также сведения о наличии в этой </w:t>
      </w:r>
      <w:r w:rsidR="004F1C70" w:rsidRPr="00B7538C">
        <w:rPr>
          <w:color w:val="000000"/>
          <w:sz w:val="28"/>
          <w:szCs w:val="28"/>
        </w:rPr>
        <w:t xml:space="preserve">Заявке </w:t>
      </w:r>
      <w:r w:rsidRPr="00B7538C">
        <w:rPr>
          <w:color w:val="000000"/>
          <w:sz w:val="28"/>
          <w:szCs w:val="28"/>
        </w:rPr>
        <w:t xml:space="preserve">документов и материалов, представление которых </w:t>
      </w:r>
      <w:r w:rsidR="004F1C70" w:rsidRPr="00B7538C">
        <w:rPr>
          <w:color w:val="000000"/>
          <w:sz w:val="28"/>
          <w:szCs w:val="28"/>
        </w:rPr>
        <w:t xml:space="preserve">Заявителем </w:t>
      </w:r>
      <w:r w:rsidRPr="00B7538C">
        <w:rPr>
          <w:color w:val="000000"/>
          <w:sz w:val="28"/>
          <w:szCs w:val="28"/>
        </w:rPr>
        <w:t xml:space="preserve">предусмотрено </w:t>
      </w:r>
      <w:r w:rsidR="004F1C70" w:rsidRPr="00B7538C">
        <w:rPr>
          <w:color w:val="000000"/>
          <w:sz w:val="28"/>
          <w:szCs w:val="28"/>
        </w:rPr>
        <w:t xml:space="preserve">Конкурсной </w:t>
      </w:r>
      <w:r w:rsidRPr="00B7538C">
        <w:rPr>
          <w:color w:val="000000"/>
          <w:sz w:val="28"/>
          <w:szCs w:val="28"/>
        </w:rPr>
        <w:t>документацией.</w:t>
      </w:r>
    </w:p>
    <w:p w:rsidR="007C2961" w:rsidRPr="00B7538C" w:rsidRDefault="007C2961" w:rsidP="00EA436C">
      <w:pPr>
        <w:widowControl w:val="0"/>
        <w:numPr>
          <w:ilvl w:val="1"/>
          <w:numId w:val="11"/>
        </w:numPr>
        <w:ind w:left="0" w:firstLine="709"/>
        <w:jc w:val="both"/>
        <w:rPr>
          <w:color w:val="000000"/>
          <w:sz w:val="28"/>
          <w:szCs w:val="28"/>
        </w:rPr>
      </w:pPr>
      <w:r w:rsidRPr="00B7538C">
        <w:rPr>
          <w:color w:val="000000"/>
          <w:sz w:val="28"/>
          <w:szCs w:val="28"/>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7C2961" w:rsidRPr="00B7538C" w:rsidRDefault="007C2961" w:rsidP="00EA436C">
      <w:pPr>
        <w:widowControl w:val="0"/>
        <w:numPr>
          <w:ilvl w:val="1"/>
          <w:numId w:val="11"/>
        </w:numPr>
        <w:ind w:left="0" w:firstLine="709"/>
        <w:jc w:val="both"/>
        <w:rPr>
          <w:color w:val="000000"/>
          <w:sz w:val="28"/>
          <w:szCs w:val="28"/>
        </w:rPr>
      </w:pPr>
      <w:r w:rsidRPr="00B7538C">
        <w:rPr>
          <w:color w:val="000000"/>
          <w:sz w:val="28"/>
          <w:szCs w:val="28"/>
        </w:rPr>
        <w:t xml:space="preserve">Вскрытию подлежат все конверты с </w:t>
      </w:r>
      <w:r w:rsidR="004F1C70" w:rsidRPr="00B7538C">
        <w:rPr>
          <w:color w:val="000000"/>
          <w:sz w:val="28"/>
          <w:szCs w:val="28"/>
        </w:rPr>
        <w:t>Заявками</w:t>
      </w:r>
      <w:r w:rsidRPr="00B7538C">
        <w:rPr>
          <w:color w:val="000000"/>
          <w:sz w:val="28"/>
          <w:szCs w:val="28"/>
        </w:rPr>
        <w:t xml:space="preserve">, представленными в </w:t>
      </w:r>
      <w:r w:rsidR="004F1C70" w:rsidRPr="00B7538C">
        <w:rPr>
          <w:color w:val="000000"/>
          <w:sz w:val="28"/>
          <w:szCs w:val="28"/>
        </w:rPr>
        <w:t xml:space="preserve">Конкурсную </w:t>
      </w:r>
      <w:r w:rsidRPr="00B7538C">
        <w:rPr>
          <w:color w:val="000000"/>
          <w:sz w:val="28"/>
          <w:szCs w:val="28"/>
        </w:rPr>
        <w:t xml:space="preserve">комиссию до истечения установленного </w:t>
      </w:r>
      <w:r w:rsidR="004F1C70" w:rsidRPr="00B7538C">
        <w:rPr>
          <w:color w:val="000000"/>
          <w:sz w:val="28"/>
          <w:szCs w:val="28"/>
        </w:rPr>
        <w:t xml:space="preserve">Конкурсной </w:t>
      </w:r>
      <w:r w:rsidRPr="00B7538C">
        <w:rPr>
          <w:color w:val="000000"/>
          <w:sz w:val="28"/>
          <w:szCs w:val="28"/>
        </w:rPr>
        <w:t xml:space="preserve">документацией срока представления </w:t>
      </w:r>
      <w:r w:rsidR="004F1C70" w:rsidRPr="00B7538C">
        <w:rPr>
          <w:color w:val="000000"/>
          <w:sz w:val="28"/>
          <w:szCs w:val="28"/>
        </w:rPr>
        <w:t>Заявок</w:t>
      </w:r>
      <w:r w:rsidRPr="00B7538C">
        <w:rPr>
          <w:color w:val="000000"/>
          <w:sz w:val="28"/>
          <w:szCs w:val="28"/>
        </w:rPr>
        <w:t>.</w:t>
      </w:r>
    </w:p>
    <w:p w:rsidR="009033E6" w:rsidRPr="009A0063" w:rsidRDefault="009033E6" w:rsidP="009A0063"/>
    <w:p w:rsidR="007C2961" w:rsidRPr="00447AD5" w:rsidRDefault="00B7538C" w:rsidP="006617FD">
      <w:pPr>
        <w:pStyle w:val="11"/>
        <w:numPr>
          <w:ilvl w:val="0"/>
          <w:numId w:val="6"/>
        </w:numPr>
        <w:spacing w:before="0" w:after="0"/>
        <w:rPr>
          <w:b w:val="0"/>
          <w:color w:val="000000" w:themeColor="text1"/>
          <w:sz w:val="28"/>
          <w:szCs w:val="28"/>
        </w:rPr>
      </w:pPr>
      <w:r w:rsidRPr="00447AD5">
        <w:rPr>
          <w:b w:val="0"/>
          <w:color w:val="000000" w:themeColor="text1"/>
          <w:sz w:val="28"/>
          <w:szCs w:val="28"/>
        </w:rPr>
        <w:t xml:space="preserve"> </w:t>
      </w:r>
      <w:bookmarkStart w:id="32" w:name="_Toc29904499"/>
      <w:r w:rsidR="007C2961" w:rsidRPr="00447AD5">
        <w:rPr>
          <w:b w:val="0"/>
          <w:color w:val="000000" w:themeColor="text1"/>
          <w:sz w:val="28"/>
          <w:szCs w:val="28"/>
        </w:rPr>
        <w:t>Порядок</w:t>
      </w:r>
      <w:r w:rsidR="00B96A40" w:rsidRPr="00447AD5">
        <w:rPr>
          <w:b w:val="0"/>
          <w:color w:val="000000" w:themeColor="text1"/>
          <w:sz w:val="28"/>
          <w:szCs w:val="28"/>
        </w:rPr>
        <w:t xml:space="preserve"> и</w:t>
      </w:r>
      <w:r w:rsidR="007C2961" w:rsidRPr="00447AD5">
        <w:rPr>
          <w:b w:val="0"/>
          <w:color w:val="000000" w:themeColor="text1"/>
          <w:sz w:val="28"/>
          <w:szCs w:val="28"/>
        </w:rPr>
        <w:t xml:space="preserve"> срок проведения предварительного отбора </w:t>
      </w:r>
      <w:r w:rsidR="005D54D6" w:rsidRPr="00447AD5">
        <w:rPr>
          <w:b w:val="0"/>
          <w:color w:val="000000" w:themeColor="text1"/>
          <w:sz w:val="28"/>
          <w:szCs w:val="28"/>
        </w:rPr>
        <w:t xml:space="preserve">Участников </w:t>
      </w:r>
      <w:r w:rsidR="007C2961" w:rsidRPr="00447AD5">
        <w:rPr>
          <w:b w:val="0"/>
          <w:color w:val="000000" w:themeColor="text1"/>
          <w:sz w:val="28"/>
          <w:szCs w:val="28"/>
        </w:rPr>
        <w:t xml:space="preserve">конкурса. Дата подписания протокола </w:t>
      </w:r>
      <w:r w:rsidR="00B96A40" w:rsidRPr="00447AD5">
        <w:rPr>
          <w:b w:val="0"/>
          <w:color w:val="000000" w:themeColor="text1"/>
          <w:sz w:val="28"/>
          <w:szCs w:val="28"/>
        </w:rPr>
        <w:t xml:space="preserve">о проведении </w:t>
      </w:r>
      <w:r w:rsidR="007C2961" w:rsidRPr="00447AD5">
        <w:rPr>
          <w:b w:val="0"/>
          <w:color w:val="000000" w:themeColor="text1"/>
          <w:sz w:val="28"/>
          <w:szCs w:val="28"/>
        </w:rPr>
        <w:t>предварительного отбора</w:t>
      </w:r>
      <w:bookmarkEnd w:id="32"/>
    </w:p>
    <w:p w:rsidR="00775F86" w:rsidRPr="00447AD5" w:rsidRDefault="00775F86" w:rsidP="006617FD">
      <w:pPr>
        <w:pStyle w:val="Standard"/>
        <w:autoSpaceDE w:val="0"/>
        <w:ind w:firstLine="540"/>
        <w:jc w:val="both"/>
        <w:rPr>
          <w:rFonts w:eastAsia="Times New Roman" w:cs="Times New Roman"/>
          <w:color w:val="000000" w:themeColor="text1"/>
          <w:sz w:val="28"/>
          <w:szCs w:val="28"/>
          <w:lang w:val="ru-RU"/>
        </w:rPr>
      </w:pPr>
    </w:p>
    <w:p w:rsidR="007C2961" w:rsidRPr="00447AD5" w:rsidRDefault="007C2961" w:rsidP="00EA436C">
      <w:pPr>
        <w:widowControl w:val="0"/>
        <w:numPr>
          <w:ilvl w:val="1"/>
          <w:numId w:val="11"/>
        </w:numPr>
        <w:ind w:left="0" w:firstLine="709"/>
        <w:jc w:val="both"/>
        <w:rPr>
          <w:color w:val="000000" w:themeColor="text1"/>
          <w:sz w:val="28"/>
          <w:szCs w:val="28"/>
        </w:rPr>
      </w:pPr>
      <w:proofErr w:type="gramStart"/>
      <w:r w:rsidRPr="00447AD5">
        <w:rPr>
          <w:color w:val="000000" w:themeColor="text1"/>
          <w:sz w:val="28"/>
          <w:szCs w:val="28"/>
        </w:rPr>
        <w:t xml:space="preserve">Конкурсная комиссия по адресу: </w:t>
      </w:r>
      <w:r w:rsidR="004B4001" w:rsidRPr="00447AD5">
        <w:rPr>
          <w:color w:val="000000" w:themeColor="text1"/>
          <w:sz w:val="28"/>
          <w:szCs w:val="28"/>
        </w:rPr>
        <w:t xml:space="preserve">682030, Хабаровский край, Верхнебуреинский район, п. Чегдомын, ул. Центральная, д. 49, </w:t>
      </w:r>
      <w:proofErr w:type="spellStart"/>
      <w:r w:rsidR="004B4001" w:rsidRPr="00447AD5">
        <w:rPr>
          <w:color w:val="000000" w:themeColor="text1"/>
          <w:sz w:val="28"/>
          <w:szCs w:val="28"/>
        </w:rPr>
        <w:t>каб</w:t>
      </w:r>
      <w:proofErr w:type="spellEnd"/>
      <w:r w:rsidR="004B4001" w:rsidRPr="00447AD5">
        <w:rPr>
          <w:color w:val="000000" w:themeColor="text1"/>
          <w:sz w:val="28"/>
          <w:szCs w:val="28"/>
        </w:rPr>
        <w:t>. 526 с</w:t>
      </w:r>
      <w:r w:rsidR="00866509" w:rsidRPr="00447AD5">
        <w:rPr>
          <w:color w:val="000000" w:themeColor="text1"/>
          <w:sz w:val="28"/>
          <w:szCs w:val="28"/>
        </w:rPr>
        <w:t xml:space="preserve"> 09 час. 00 мин. до 1</w:t>
      </w:r>
      <w:r w:rsidR="001B1958" w:rsidRPr="00447AD5">
        <w:rPr>
          <w:color w:val="000000" w:themeColor="text1"/>
          <w:sz w:val="28"/>
          <w:szCs w:val="28"/>
        </w:rPr>
        <w:t>7</w:t>
      </w:r>
      <w:r w:rsidR="00866509" w:rsidRPr="00447AD5">
        <w:rPr>
          <w:color w:val="000000" w:themeColor="text1"/>
          <w:sz w:val="28"/>
          <w:szCs w:val="28"/>
        </w:rPr>
        <w:t xml:space="preserve"> час. 00 мин., кроме перерыва на обед с 13 час. 00 мин. по 14 час. </w:t>
      </w:r>
      <w:r w:rsidR="004B4001" w:rsidRPr="00447AD5">
        <w:rPr>
          <w:color w:val="000000" w:themeColor="text1"/>
          <w:sz w:val="28"/>
          <w:szCs w:val="28"/>
        </w:rPr>
        <w:t>0</w:t>
      </w:r>
      <w:r w:rsidR="00866509" w:rsidRPr="00447AD5">
        <w:rPr>
          <w:color w:val="000000" w:themeColor="text1"/>
          <w:sz w:val="28"/>
          <w:szCs w:val="28"/>
        </w:rPr>
        <w:t>0 мин. по местному времени</w:t>
      </w:r>
      <w:r w:rsidR="004B4001" w:rsidRPr="00447AD5">
        <w:rPr>
          <w:color w:val="000000" w:themeColor="text1"/>
          <w:sz w:val="28"/>
          <w:szCs w:val="28"/>
        </w:rPr>
        <w:t>,</w:t>
      </w:r>
      <w:r w:rsidR="00866509" w:rsidRPr="00447AD5">
        <w:rPr>
          <w:color w:val="000000" w:themeColor="text1"/>
          <w:sz w:val="28"/>
          <w:szCs w:val="28"/>
        </w:rPr>
        <w:t xml:space="preserve"> </w:t>
      </w:r>
      <w:r w:rsidR="007F5D45" w:rsidRPr="00447AD5">
        <w:rPr>
          <w:color w:val="000000" w:themeColor="text1"/>
          <w:sz w:val="28"/>
          <w:szCs w:val="28"/>
        </w:rPr>
        <w:t xml:space="preserve">в период </w:t>
      </w:r>
      <w:r w:rsidR="001B1958" w:rsidRPr="00447AD5">
        <w:rPr>
          <w:color w:val="000000" w:themeColor="text1"/>
          <w:sz w:val="28"/>
          <w:szCs w:val="28"/>
        </w:rPr>
        <w:t xml:space="preserve">с </w:t>
      </w:r>
      <w:r w:rsidR="00274AEF" w:rsidRPr="00447AD5">
        <w:rPr>
          <w:color w:val="000000" w:themeColor="text1"/>
          <w:sz w:val="28"/>
          <w:szCs w:val="28"/>
        </w:rPr>
        <w:t>1</w:t>
      </w:r>
      <w:r w:rsidR="00AF71A3">
        <w:rPr>
          <w:color w:val="000000" w:themeColor="text1"/>
          <w:sz w:val="28"/>
          <w:szCs w:val="28"/>
        </w:rPr>
        <w:t>6</w:t>
      </w:r>
      <w:r w:rsidR="00274AEF" w:rsidRPr="00447AD5">
        <w:rPr>
          <w:color w:val="000000" w:themeColor="text1"/>
          <w:sz w:val="28"/>
          <w:szCs w:val="28"/>
        </w:rPr>
        <w:t xml:space="preserve"> по </w:t>
      </w:r>
      <w:r w:rsidR="00AF71A3">
        <w:rPr>
          <w:color w:val="000000" w:themeColor="text1"/>
          <w:sz w:val="28"/>
          <w:szCs w:val="28"/>
        </w:rPr>
        <w:t>21</w:t>
      </w:r>
      <w:r w:rsidR="00274AEF" w:rsidRPr="00447AD5">
        <w:rPr>
          <w:color w:val="000000" w:themeColor="text1"/>
          <w:sz w:val="28"/>
          <w:szCs w:val="28"/>
        </w:rPr>
        <w:t xml:space="preserve"> октября</w:t>
      </w:r>
      <w:r w:rsidR="00FA553E" w:rsidRPr="00447AD5">
        <w:rPr>
          <w:color w:val="000000" w:themeColor="text1"/>
          <w:sz w:val="28"/>
          <w:szCs w:val="28"/>
        </w:rPr>
        <w:t xml:space="preserve"> </w:t>
      </w:r>
      <w:r w:rsidR="00591EB0" w:rsidRPr="00447AD5">
        <w:rPr>
          <w:color w:val="000000" w:themeColor="text1"/>
          <w:sz w:val="28"/>
          <w:szCs w:val="28"/>
        </w:rPr>
        <w:t>2023</w:t>
      </w:r>
      <w:r w:rsidRPr="00447AD5">
        <w:rPr>
          <w:color w:val="000000" w:themeColor="text1"/>
          <w:sz w:val="28"/>
          <w:szCs w:val="28"/>
        </w:rPr>
        <w:t xml:space="preserve"> года определяет:</w:t>
      </w:r>
      <w:proofErr w:type="gramEnd"/>
    </w:p>
    <w:p w:rsidR="00325774" w:rsidRPr="00325774" w:rsidRDefault="00325774" w:rsidP="00EA436C">
      <w:pPr>
        <w:pStyle w:val="aff5"/>
        <w:widowControl w:val="0"/>
        <w:numPr>
          <w:ilvl w:val="0"/>
          <w:numId w:val="13"/>
        </w:numPr>
        <w:tabs>
          <w:tab w:val="left" w:pos="993"/>
        </w:tabs>
        <w:ind w:left="0" w:firstLine="709"/>
        <w:jc w:val="both"/>
        <w:rPr>
          <w:color w:val="000000"/>
          <w:sz w:val="28"/>
          <w:szCs w:val="28"/>
        </w:rPr>
      </w:pPr>
      <w:r w:rsidRPr="00325774">
        <w:rPr>
          <w:color w:val="000000"/>
          <w:sz w:val="28"/>
          <w:szCs w:val="28"/>
        </w:rPr>
        <w:t>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325774" w:rsidRPr="00325774" w:rsidRDefault="00325774" w:rsidP="00274AEF">
      <w:pPr>
        <w:pStyle w:val="aff5"/>
        <w:widowControl w:val="0"/>
        <w:numPr>
          <w:ilvl w:val="0"/>
          <w:numId w:val="13"/>
        </w:numPr>
        <w:tabs>
          <w:tab w:val="left" w:pos="993"/>
        </w:tabs>
        <w:ind w:left="0" w:firstLine="709"/>
        <w:jc w:val="both"/>
        <w:rPr>
          <w:color w:val="000000"/>
          <w:sz w:val="28"/>
          <w:szCs w:val="28"/>
        </w:rPr>
      </w:pPr>
      <w:r w:rsidRPr="00325774">
        <w:rPr>
          <w:color w:val="000000"/>
          <w:sz w:val="28"/>
          <w:szCs w:val="28"/>
        </w:rPr>
        <w:t>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r w:rsidR="00274AEF">
        <w:rPr>
          <w:color w:val="000000"/>
          <w:sz w:val="28"/>
          <w:szCs w:val="28"/>
        </w:rPr>
        <w:t>.</w:t>
      </w:r>
    </w:p>
    <w:p w:rsidR="007C2961" w:rsidRPr="00B7538C" w:rsidRDefault="007C2961" w:rsidP="00EA436C">
      <w:pPr>
        <w:widowControl w:val="0"/>
        <w:numPr>
          <w:ilvl w:val="1"/>
          <w:numId w:val="11"/>
        </w:numPr>
        <w:ind w:left="0" w:firstLine="709"/>
        <w:jc w:val="both"/>
        <w:rPr>
          <w:color w:val="000000"/>
          <w:sz w:val="28"/>
          <w:szCs w:val="28"/>
        </w:rPr>
      </w:pPr>
      <w:proofErr w:type="gramStart"/>
      <w:r w:rsidRPr="00B7538C">
        <w:rPr>
          <w:color w:val="000000"/>
          <w:sz w:val="28"/>
          <w:szCs w:val="28"/>
        </w:rPr>
        <w:t xml:space="preserve">Конкурсная комиссия на основании результатов проведения предварительного отбора </w:t>
      </w:r>
      <w:r w:rsidR="00BA79EF" w:rsidRPr="00B7538C">
        <w:rPr>
          <w:color w:val="000000"/>
          <w:sz w:val="28"/>
          <w:szCs w:val="28"/>
        </w:rPr>
        <w:t xml:space="preserve">Участников </w:t>
      </w:r>
      <w:r w:rsidRPr="00B7538C">
        <w:rPr>
          <w:color w:val="000000"/>
          <w:sz w:val="28"/>
          <w:szCs w:val="28"/>
        </w:rPr>
        <w:t xml:space="preserve">конкурса принимает решение о допуске </w:t>
      </w:r>
      <w:r w:rsidR="0084269F" w:rsidRPr="00B7538C">
        <w:rPr>
          <w:color w:val="000000"/>
          <w:sz w:val="28"/>
          <w:szCs w:val="28"/>
        </w:rPr>
        <w:t xml:space="preserve">Заявителя </w:t>
      </w:r>
      <w:r w:rsidRPr="00B7538C">
        <w:rPr>
          <w:color w:val="000000"/>
          <w:sz w:val="28"/>
          <w:szCs w:val="28"/>
        </w:rPr>
        <w:t xml:space="preserve">к </w:t>
      </w:r>
      <w:r w:rsidR="00BA79EF" w:rsidRPr="00B7538C">
        <w:rPr>
          <w:color w:val="000000"/>
          <w:sz w:val="28"/>
          <w:szCs w:val="28"/>
        </w:rPr>
        <w:t xml:space="preserve">участию </w:t>
      </w:r>
      <w:r w:rsidRPr="00B7538C">
        <w:rPr>
          <w:color w:val="000000"/>
          <w:sz w:val="28"/>
          <w:szCs w:val="28"/>
        </w:rPr>
        <w:t xml:space="preserve">в </w:t>
      </w:r>
      <w:r w:rsidR="00BA79EF" w:rsidRPr="00B7538C">
        <w:rPr>
          <w:color w:val="000000"/>
          <w:sz w:val="28"/>
          <w:szCs w:val="28"/>
        </w:rPr>
        <w:t xml:space="preserve">Конкурсе </w:t>
      </w:r>
      <w:r w:rsidRPr="00B7538C">
        <w:rPr>
          <w:color w:val="000000"/>
          <w:sz w:val="28"/>
          <w:szCs w:val="28"/>
        </w:rPr>
        <w:t xml:space="preserve">или об отказе в допуске </w:t>
      </w:r>
      <w:r w:rsidR="00BA79EF" w:rsidRPr="00B7538C">
        <w:rPr>
          <w:color w:val="000000"/>
          <w:sz w:val="28"/>
          <w:szCs w:val="28"/>
        </w:rPr>
        <w:t xml:space="preserve">Заявителя </w:t>
      </w:r>
      <w:r w:rsidRPr="00B7538C">
        <w:rPr>
          <w:color w:val="000000"/>
          <w:sz w:val="28"/>
          <w:szCs w:val="28"/>
        </w:rPr>
        <w:t xml:space="preserve">к участию в </w:t>
      </w:r>
      <w:r w:rsidR="00BA79EF" w:rsidRPr="00B7538C">
        <w:rPr>
          <w:color w:val="000000"/>
          <w:sz w:val="28"/>
          <w:szCs w:val="28"/>
        </w:rPr>
        <w:t xml:space="preserve">Конкурсе </w:t>
      </w:r>
      <w:r w:rsidRPr="00B7538C">
        <w:rPr>
          <w:color w:val="000000"/>
          <w:sz w:val="28"/>
          <w:szCs w:val="28"/>
        </w:rPr>
        <w:t xml:space="preserve">и оформляет это решение протоколом проведения предварительного отбора </w:t>
      </w:r>
      <w:r w:rsidR="0084269F" w:rsidRPr="00B7538C">
        <w:rPr>
          <w:color w:val="000000"/>
          <w:sz w:val="28"/>
          <w:szCs w:val="28"/>
        </w:rPr>
        <w:t xml:space="preserve">Участников </w:t>
      </w:r>
      <w:r w:rsidRPr="00B7538C">
        <w:rPr>
          <w:color w:val="000000"/>
          <w:sz w:val="28"/>
          <w:szCs w:val="28"/>
        </w:rPr>
        <w:t xml:space="preserve">конкурса, включающим в себя наименование (для юридического лица) или фамилию, имя, отчество (для индивидуального предпринимателя) </w:t>
      </w:r>
      <w:r w:rsidR="0084269F" w:rsidRPr="00B7538C">
        <w:rPr>
          <w:color w:val="000000"/>
          <w:sz w:val="28"/>
          <w:szCs w:val="28"/>
        </w:rPr>
        <w:t>Заявителя</w:t>
      </w:r>
      <w:r w:rsidRPr="00B7538C">
        <w:rPr>
          <w:color w:val="000000"/>
          <w:sz w:val="28"/>
          <w:szCs w:val="28"/>
        </w:rPr>
        <w:t xml:space="preserve">, прошедшего предварительный отбор </w:t>
      </w:r>
      <w:r w:rsidR="0084269F" w:rsidRPr="00B7538C">
        <w:rPr>
          <w:color w:val="000000"/>
          <w:sz w:val="28"/>
          <w:szCs w:val="28"/>
        </w:rPr>
        <w:t xml:space="preserve">Участников </w:t>
      </w:r>
      <w:r w:rsidRPr="00B7538C">
        <w:rPr>
          <w:color w:val="000000"/>
          <w:sz w:val="28"/>
          <w:szCs w:val="28"/>
        </w:rPr>
        <w:t>конкурса и</w:t>
      </w:r>
      <w:proofErr w:type="gramEnd"/>
      <w:r w:rsidRPr="00B7538C">
        <w:rPr>
          <w:color w:val="000000"/>
          <w:sz w:val="28"/>
          <w:szCs w:val="28"/>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w:t>
      </w:r>
      <w:r w:rsidR="0084269F" w:rsidRPr="00B7538C">
        <w:rPr>
          <w:color w:val="000000"/>
          <w:sz w:val="28"/>
          <w:szCs w:val="28"/>
        </w:rPr>
        <w:t>Заявителя</w:t>
      </w:r>
      <w:r w:rsidRPr="00B7538C">
        <w:rPr>
          <w:color w:val="000000"/>
          <w:sz w:val="28"/>
          <w:szCs w:val="28"/>
        </w:rPr>
        <w:t xml:space="preserve">, не прошедшего предварительного отбора </w:t>
      </w:r>
      <w:r w:rsidR="000E15C0" w:rsidRPr="00B7538C">
        <w:rPr>
          <w:color w:val="000000"/>
          <w:sz w:val="28"/>
          <w:szCs w:val="28"/>
        </w:rPr>
        <w:t xml:space="preserve">Участников </w:t>
      </w:r>
      <w:r w:rsidRPr="00B7538C">
        <w:rPr>
          <w:color w:val="000000"/>
          <w:sz w:val="28"/>
          <w:szCs w:val="28"/>
        </w:rPr>
        <w:t xml:space="preserve">конкурса и не допущенного к участию в </w:t>
      </w:r>
      <w:r w:rsidR="00080511" w:rsidRPr="00B7538C">
        <w:rPr>
          <w:color w:val="000000"/>
          <w:sz w:val="28"/>
          <w:szCs w:val="28"/>
        </w:rPr>
        <w:t>Конкурсе</w:t>
      </w:r>
      <w:r w:rsidRPr="00B7538C">
        <w:rPr>
          <w:color w:val="000000"/>
          <w:sz w:val="28"/>
          <w:szCs w:val="28"/>
        </w:rPr>
        <w:t xml:space="preserve">, с обоснованием принятого </w:t>
      </w:r>
      <w:r w:rsidR="00080511" w:rsidRPr="00B7538C">
        <w:rPr>
          <w:color w:val="000000"/>
          <w:sz w:val="28"/>
          <w:szCs w:val="28"/>
        </w:rPr>
        <w:t xml:space="preserve">Конкурсной </w:t>
      </w:r>
      <w:r w:rsidRPr="00B7538C">
        <w:rPr>
          <w:color w:val="000000"/>
          <w:sz w:val="28"/>
          <w:szCs w:val="28"/>
        </w:rPr>
        <w:t>комиссией решения.</w:t>
      </w:r>
      <w:r w:rsidR="00877256" w:rsidRPr="00B7538C">
        <w:rPr>
          <w:color w:val="000000"/>
          <w:sz w:val="28"/>
          <w:szCs w:val="28"/>
        </w:rPr>
        <w:t xml:space="preserve"> Протокол подпис</w:t>
      </w:r>
      <w:r w:rsidR="003A1398" w:rsidRPr="00B7538C">
        <w:rPr>
          <w:color w:val="000000"/>
          <w:sz w:val="28"/>
          <w:szCs w:val="28"/>
        </w:rPr>
        <w:t>ывается членами Конкурсной комиссии</w:t>
      </w:r>
      <w:r w:rsidR="000B6EF6" w:rsidRPr="00B7538C">
        <w:rPr>
          <w:color w:val="000000"/>
          <w:sz w:val="28"/>
          <w:szCs w:val="28"/>
        </w:rPr>
        <w:t xml:space="preserve"> в день принятия </w:t>
      </w:r>
      <w:r w:rsidR="000B6EF6" w:rsidRPr="00B7538C">
        <w:rPr>
          <w:color w:val="000000"/>
          <w:sz w:val="28"/>
          <w:szCs w:val="28"/>
        </w:rPr>
        <w:lastRenderedPageBreak/>
        <w:t>решения, указанного в настоящем пункте, в отношении всех Заявителей в течение срока, определенного в пункте 1</w:t>
      </w:r>
      <w:r w:rsidR="007500B2">
        <w:rPr>
          <w:color w:val="000000"/>
          <w:sz w:val="28"/>
          <w:szCs w:val="28"/>
        </w:rPr>
        <w:t>8</w:t>
      </w:r>
      <w:r w:rsidR="000B6EF6" w:rsidRPr="00B7538C">
        <w:rPr>
          <w:color w:val="000000"/>
          <w:sz w:val="28"/>
          <w:szCs w:val="28"/>
        </w:rPr>
        <w:t>.1</w:t>
      </w:r>
      <w:r w:rsidR="006625CB" w:rsidRPr="00B7538C">
        <w:rPr>
          <w:color w:val="000000"/>
          <w:sz w:val="28"/>
          <w:szCs w:val="28"/>
        </w:rPr>
        <w:t>.</w:t>
      </w:r>
      <w:r w:rsidR="000B6EF6" w:rsidRPr="00B7538C">
        <w:rPr>
          <w:color w:val="000000"/>
          <w:sz w:val="28"/>
          <w:szCs w:val="28"/>
        </w:rPr>
        <w:t xml:space="preserve"> Конкурсной документации.</w:t>
      </w:r>
    </w:p>
    <w:p w:rsidR="007C2961" w:rsidRPr="00B7538C" w:rsidRDefault="007C2961" w:rsidP="00EA436C">
      <w:pPr>
        <w:widowControl w:val="0"/>
        <w:numPr>
          <w:ilvl w:val="1"/>
          <w:numId w:val="11"/>
        </w:numPr>
        <w:ind w:left="0" w:firstLine="709"/>
        <w:jc w:val="both"/>
        <w:rPr>
          <w:color w:val="000000"/>
          <w:sz w:val="28"/>
          <w:szCs w:val="28"/>
        </w:rPr>
      </w:pPr>
      <w:r w:rsidRPr="00B7538C">
        <w:rPr>
          <w:color w:val="000000"/>
          <w:sz w:val="28"/>
          <w:szCs w:val="28"/>
        </w:rPr>
        <w:t xml:space="preserve">Решение об отказе в допуске </w:t>
      </w:r>
      <w:r w:rsidR="000E15C0" w:rsidRPr="00B7538C">
        <w:rPr>
          <w:color w:val="000000"/>
          <w:sz w:val="28"/>
          <w:szCs w:val="28"/>
        </w:rPr>
        <w:t xml:space="preserve">Заявителя </w:t>
      </w:r>
      <w:r w:rsidRPr="00B7538C">
        <w:rPr>
          <w:color w:val="000000"/>
          <w:sz w:val="28"/>
          <w:szCs w:val="28"/>
        </w:rPr>
        <w:t xml:space="preserve">к участию в </w:t>
      </w:r>
      <w:r w:rsidR="000E15C0" w:rsidRPr="00B7538C">
        <w:rPr>
          <w:color w:val="000000"/>
          <w:sz w:val="28"/>
          <w:szCs w:val="28"/>
        </w:rPr>
        <w:t xml:space="preserve">Конкурсе </w:t>
      </w:r>
      <w:r w:rsidRPr="00B7538C">
        <w:rPr>
          <w:color w:val="000000"/>
          <w:sz w:val="28"/>
          <w:szCs w:val="28"/>
        </w:rPr>
        <w:t xml:space="preserve">принимается </w:t>
      </w:r>
      <w:r w:rsidR="008A7ED0" w:rsidRPr="00B7538C">
        <w:rPr>
          <w:color w:val="000000"/>
          <w:sz w:val="28"/>
          <w:szCs w:val="28"/>
        </w:rPr>
        <w:t xml:space="preserve">Конкурсной </w:t>
      </w:r>
      <w:r w:rsidRPr="00B7538C">
        <w:rPr>
          <w:color w:val="000000"/>
          <w:sz w:val="28"/>
          <w:szCs w:val="28"/>
        </w:rPr>
        <w:t>комиссией в случае, если:</w:t>
      </w:r>
    </w:p>
    <w:p w:rsidR="007C2961" w:rsidRPr="00B7538C" w:rsidRDefault="000E15C0" w:rsidP="00EA436C">
      <w:pPr>
        <w:numPr>
          <w:ilvl w:val="0"/>
          <w:numId w:val="7"/>
        </w:numPr>
        <w:autoSpaceDE w:val="0"/>
        <w:autoSpaceDN w:val="0"/>
        <w:adjustRightInd w:val="0"/>
        <w:ind w:left="0" w:firstLine="709"/>
        <w:jc w:val="both"/>
        <w:rPr>
          <w:bCs/>
          <w:color w:val="000000"/>
          <w:sz w:val="28"/>
          <w:szCs w:val="28"/>
        </w:rPr>
      </w:pPr>
      <w:r w:rsidRPr="00B7538C">
        <w:rPr>
          <w:bCs/>
          <w:color w:val="000000"/>
          <w:sz w:val="28"/>
          <w:szCs w:val="28"/>
        </w:rPr>
        <w:t xml:space="preserve">Заявитель </w:t>
      </w:r>
      <w:r w:rsidR="007C2961" w:rsidRPr="00B7538C">
        <w:rPr>
          <w:bCs/>
          <w:color w:val="000000"/>
          <w:sz w:val="28"/>
          <w:szCs w:val="28"/>
        </w:rPr>
        <w:t xml:space="preserve">не соответствует требованиям, предъявляемым к </w:t>
      </w:r>
      <w:r w:rsidRPr="00B7538C">
        <w:rPr>
          <w:bCs/>
          <w:color w:val="000000"/>
          <w:sz w:val="28"/>
          <w:szCs w:val="28"/>
        </w:rPr>
        <w:t xml:space="preserve">Участникам </w:t>
      </w:r>
      <w:r w:rsidR="007C2961" w:rsidRPr="00B7538C">
        <w:rPr>
          <w:bCs/>
          <w:color w:val="000000"/>
          <w:sz w:val="28"/>
          <w:szCs w:val="28"/>
        </w:rPr>
        <w:t xml:space="preserve">конкурса и установленным </w:t>
      </w:r>
      <w:r w:rsidR="0016169C" w:rsidRPr="00B7538C">
        <w:rPr>
          <w:bCs/>
          <w:color w:val="000000"/>
          <w:sz w:val="28"/>
          <w:szCs w:val="28"/>
        </w:rPr>
        <w:t xml:space="preserve">разделом 3 </w:t>
      </w:r>
      <w:r w:rsidR="008A7ED0" w:rsidRPr="00B7538C">
        <w:rPr>
          <w:bCs/>
          <w:color w:val="000000"/>
          <w:sz w:val="28"/>
          <w:szCs w:val="28"/>
        </w:rPr>
        <w:t xml:space="preserve">Конкурсной </w:t>
      </w:r>
      <w:r w:rsidR="0016169C" w:rsidRPr="00B7538C">
        <w:rPr>
          <w:bCs/>
          <w:color w:val="000000"/>
          <w:sz w:val="28"/>
          <w:szCs w:val="28"/>
        </w:rPr>
        <w:t>документации</w:t>
      </w:r>
      <w:r w:rsidR="007C2961" w:rsidRPr="00B7538C">
        <w:rPr>
          <w:bCs/>
          <w:color w:val="000000"/>
          <w:sz w:val="28"/>
          <w:szCs w:val="28"/>
        </w:rPr>
        <w:t>;</w:t>
      </w:r>
    </w:p>
    <w:p w:rsidR="007C2961" w:rsidRPr="00B7538C" w:rsidRDefault="000E15C0" w:rsidP="00EA436C">
      <w:pPr>
        <w:numPr>
          <w:ilvl w:val="0"/>
          <w:numId w:val="7"/>
        </w:numPr>
        <w:autoSpaceDE w:val="0"/>
        <w:autoSpaceDN w:val="0"/>
        <w:adjustRightInd w:val="0"/>
        <w:ind w:left="0" w:firstLine="709"/>
        <w:jc w:val="both"/>
        <w:rPr>
          <w:bCs/>
          <w:color w:val="000000"/>
          <w:sz w:val="28"/>
          <w:szCs w:val="28"/>
        </w:rPr>
      </w:pPr>
      <w:r w:rsidRPr="00B7538C">
        <w:rPr>
          <w:bCs/>
          <w:color w:val="000000"/>
          <w:sz w:val="28"/>
          <w:szCs w:val="28"/>
        </w:rPr>
        <w:t xml:space="preserve">Заявка </w:t>
      </w:r>
      <w:r w:rsidR="007C2961" w:rsidRPr="00B7538C">
        <w:rPr>
          <w:bCs/>
          <w:color w:val="000000"/>
          <w:sz w:val="28"/>
          <w:szCs w:val="28"/>
        </w:rPr>
        <w:t xml:space="preserve">не соответствует требованиям, предъявляемым к </w:t>
      </w:r>
      <w:r w:rsidRPr="00B7538C">
        <w:rPr>
          <w:bCs/>
          <w:color w:val="000000"/>
          <w:sz w:val="28"/>
          <w:szCs w:val="28"/>
        </w:rPr>
        <w:t xml:space="preserve">Заявкам </w:t>
      </w:r>
      <w:r w:rsidR="007C2961" w:rsidRPr="00B7538C">
        <w:rPr>
          <w:bCs/>
          <w:color w:val="000000"/>
          <w:sz w:val="28"/>
          <w:szCs w:val="28"/>
        </w:rPr>
        <w:t xml:space="preserve">и установленным </w:t>
      </w:r>
      <w:r w:rsidRPr="00B7538C">
        <w:rPr>
          <w:bCs/>
          <w:color w:val="000000"/>
          <w:sz w:val="28"/>
          <w:szCs w:val="28"/>
        </w:rPr>
        <w:t xml:space="preserve">Конкурсной </w:t>
      </w:r>
      <w:r w:rsidR="007C2961" w:rsidRPr="00B7538C">
        <w:rPr>
          <w:bCs/>
          <w:color w:val="000000"/>
          <w:sz w:val="28"/>
          <w:szCs w:val="28"/>
        </w:rPr>
        <w:t>документацией;</w:t>
      </w:r>
    </w:p>
    <w:p w:rsidR="007C2961" w:rsidRPr="00B7538C" w:rsidRDefault="007C2961" w:rsidP="00EA436C">
      <w:pPr>
        <w:numPr>
          <w:ilvl w:val="0"/>
          <w:numId w:val="7"/>
        </w:numPr>
        <w:autoSpaceDE w:val="0"/>
        <w:autoSpaceDN w:val="0"/>
        <w:adjustRightInd w:val="0"/>
        <w:ind w:left="0" w:firstLine="709"/>
        <w:jc w:val="both"/>
        <w:rPr>
          <w:bCs/>
          <w:color w:val="000000"/>
          <w:sz w:val="28"/>
          <w:szCs w:val="28"/>
        </w:rPr>
      </w:pPr>
      <w:r w:rsidRPr="00B7538C">
        <w:rPr>
          <w:bCs/>
          <w:color w:val="000000"/>
          <w:sz w:val="28"/>
          <w:szCs w:val="28"/>
        </w:rPr>
        <w:t xml:space="preserve">представленные </w:t>
      </w:r>
      <w:r w:rsidR="0080733D" w:rsidRPr="00B7538C">
        <w:rPr>
          <w:bCs/>
          <w:color w:val="000000"/>
          <w:sz w:val="28"/>
          <w:szCs w:val="28"/>
        </w:rPr>
        <w:t xml:space="preserve">Заявителем </w:t>
      </w:r>
      <w:r w:rsidRPr="00B7538C">
        <w:rPr>
          <w:bCs/>
          <w:color w:val="000000"/>
          <w:sz w:val="28"/>
          <w:szCs w:val="28"/>
        </w:rPr>
        <w:t>документы и материалы неполны и (или) недостоверны;</w:t>
      </w:r>
    </w:p>
    <w:p w:rsidR="00365DC5" w:rsidRPr="00B7538C" w:rsidRDefault="008A7ED0" w:rsidP="00EA436C">
      <w:pPr>
        <w:numPr>
          <w:ilvl w:val="0"/>
          <w:numId w:val="7"/>
        </w:numPr>
        <w:autoSpaceDE w:val="0"/>
        <w:autoSpaceDN w:val="0"/>
        <w:adjustRightInd w:val="0"/>
        <w:ind w:left="0" w:firstLine="709"/>
        <w:jc w:val="both"/>
        <w:rPr>
          <w:bCs/>
          <w:color w:val="000000"/>
          <w:sz w:val="28"/>
          <w:szCs w:val="28"/>
        </w:rPr>
      </w:pPr>
      <w:r w:rsidRPr="00B7538C">
        <w:rPr>
          <w:bCs/>
          <w:color w:val="000000"/>
          <w:sz w:val="28"/>
          <w:szCs w:val="28"/>
        </w:rPr>
        <w:t xml:space="preserve">Задаток, вносимый Заявителем, </w:t>
      </w:r>
      <w:r w:rsidR="007C2961" w:rsidRPr="00B7538C">
        <w:rPr>
          <w:bCs/>
          <w:color w:val="000000"/>
          <w:sz w:val="28"/>
          <w:szCs w:val="28"/>
        </w:rPr>
        <w:t xml:space="preserve">не поступил на счет в срок и в размере, </w:t>
      </w:r>
      <w:proofErr w:type="gramStart"/>
      <w:r w:rsidR="009C19F1" w:rsidRPr="00B7538C">
        <w:rPr>
          <w:bCs/>
          <w:color w:val="000000"/>
          <w:sz w:val="28"/>
          <w:szCs w:val="28"/>
        </w:rPr>
        <w:t>установленны</w:t>
      </w:r>
      <w:r w:rsidR="00AE7F34" w:rsidRPr="00B7538C">
        <w:rPr>
          <w:bCs/>
          <w:color w:val="000000"/>
          <w:sz w:val="28"/>
          <w:szCs w:val="28"/>
        </w:rPr>
        <w:t>е</w:t>
      </w:r>
      <w:proofErr w:type="gramEnd"/>
      <w:r w:rsidR="009C19F1" w:rsidRPr="00B7538C">
        <w:rPr>
          <w:bCs/>
          <w:color w:val="000000"/>
          <w:sz w:val="28"/>
          <w:szCs w:val="28"/>
        </w:rPr>
        <w:t xml:space="preserve"> </w:t>
      </w:r>
      <w:r w:rsidRPr="00B7538C">
        <w:rPr>
          <w:bCs/>
          <w:color w:val="000000"/>
          <w:sz w:val="28"/>
          <w:szCs w:val="28"/>
        </w:rPr>
        <w:t xml:space="preserve">Конкурсной </w:t>
      </w:r>
      <w:r w:rsidR="007C2961" w:rsidRPr="00B7538C">
        <w:rPr>
          <w:bCs/>
          <w:color w:val="000000"/>
          <w:sz w:val="28"/>
          <w:szCs w:val="28"/>
        </w:rPr>
        <w:t>документацией</w:t>
      </w:r>
      <w:r w:rsidR="00365DC5" w:rsidRPr="00B7538C">
        <w:rPr>
          <w:bCs/>
          <w:color w:val="000000"/>
          <w:sz w:val="28"/>
          <w:szCs w:val="28"/>
        </w:rPr>
        <w:t>.</w:t>
      </w:r>
    </w:p>
    <w:p w:rsidR="006757FE" w:rsidRPr="00B7538C" w:rsidRDefault="003A1398" w:rsidP="00EA436C">
      <w:pPr>
        <w:widowControl w:val="0"/>
        <w:numPr>
          <w:ilvl w:val="1"/>
          <w:numId w:val="11"/>
        </w:numPr>
        <w:ind w:left="0" w:firstLine="709"/>
        <w:jc w:val="both"/>
        <w:rPr>
          <w:color w:val="000000"/>
          <w:sz w:val="28"/>
          <w:szCs w:val="28"/>
        </w:rPr>
      </w:pPr>
      <w:r w:rsidRPr="00B7538C">
        <w:rPr>
          <w:color w:val="000000"/>
          <w:sz w:val="28"/>
          <w:szCs w:val="28"/>
        </w:rPr>
        <w:t xml:space="preserve">Конкурсная комиссия в течение трех рабочих дней со дня подписания членами Конкурсной комиссии </w:t>
      </w:r>
      <w:proofErr w:type="gramStart"/>
      <w:r w:rsidRPr="00B7538C">
        <w:rPr>
          <w:color w:val="000000"/>
          <w:sz w:val="28"/>
          <w:szCs w:val="28"/>
        </w:rPr>
        <w:t>протокола проведения предварительного отбора Участников конкурса</w:t>
      </w:r>
      <w:proofErr w:type="gramEnd"/>
      <w:r w:rsidRPr="00B7538C">
        <w:rPr>
          <w:color w:val="000000"/>
          <w:sz w:val="28"/>
          <w:szCs w:val="28"/>
        </w:rPr>
        <w:t xml:space="preserve"> </w:t>
      </w:r>
      <w:r w:rsidR="007C2961" w:rsidRPr="00B7538C">
        <w:rPr>
          <w:color w:val="000000"/>
          <w:sz w:val="28"/>
          <w:szCs w:val="28"/>
        </w:rPr>
        <w:t xml:space="preserve">направляет </w:t>
      </w:r>
      <w:r w:rsidRPr="00B7538C">
        <w:rPr>
          <w:color w:val="000000"/>
          <w:sz w:val="28"/>
          <w:szCs w:val="28"/>
        </w:rPr>
        <w:t xml:space="preserve">Участникам </w:t>
      </w:r>
      <w:r w:rsidR="007C2961" w:rsidRPr="00B7538C">
        <w:rPr>
          <w:color w:val="000000"/>
          <w:sz w:val="28"/>
          <w:szCs w:val="28"/>
        </w:rPr>
        <w:t xml:space="preserve">конкурса уведомление с предложением представить </w:t>
      </w:r>
      <w:r w:rsidR="0080733D" w:rsidRPr="00B7538C">
        <w:rPr>
          <w:color w:val="000000"/>
          <w:sz w:val="28"/>
          <w:szCs w:val="28"/>
        </w:rPr>
        <w:t xml:space="preserve">Конкурсные </w:t>
      </w:r>
      <w:r w:rsidR="007C2961" w:rsidRPr="00B7538C">
        <w:rPr>
          <w:color w:val="000000"/>
          <w:sz w:val="28"/>
          <w:szCs w:val="28"/>
        </w:rPr>
        <w:t xml:space="preserve">предложения. </w:t>
      </w:r>
    </w:p>
    <w:p w:rsidR="007C2961" w:rsidRPr="00B7538C" w:rsidRDefault="007C2961" w:rsidP="003441D0">
      <w:pPr>
        <w:widowControl w:val="0"/>
        <w:ind w:firstLine="709"/>
        <w:jc w:val="both"/>
        <w:rPr>
          <w:color w:val="000000"/>
          <w:sz w:val="28"/>
          <w:szCs w:val="28"/>
        </w:rPr>
      </w:pPr>
      <w:r w:rsidRPr="00B7538C">
        <w:rPr>
          <w:color w:val="000000"/>
          <w:sz w:val="28"/>
          <w:szCs w:val="28"/>
        </w:rPr>
        <w:t xml:space="preserve">Заявителям, не допущенным к участию в </w:t>
      </w:r>
      <w:r w:rsidR="00E42580" w:rsidRPr="00B7538C">
        <w:rPr>
          <w:color w:val="000000"/>
          <w:sz w:val="28"/>
          <w:szCs w:val="28"/>
        </w:rPr>
        <w:t>Конкурсе</w:t>
      </w:r>
      <w:r w:rsidRPr="00B7538C">
        <w:rPr>
          <w:color w:val="000000"/>
          <w:sz w:val="28"/>
          <w:szCs w:val="28"/>
        </w:rPr>
        <w:t xml:space="preserve">, направляется уведомление об отказе в допуске к участию в </w:t>
      </w:r>
      <w:r w:rsidR="00E42580" w:rsidRPr="00B7538C">
        <w:rPr>
          <w:color w:val="000000"/>
          <w:sz w:val="28"/>
          <w:szCs w:val="28"/>
        </w:rPr>
        <w:t xml:space="preserve">Конкурсе </w:t>
      </w:r>
      <w:r w:rsidRPr="00B7538C">
        <w:rPr>
          <w:color w:val="000000"/>
          <w:sz w:val="28"/>
          <w:szCs w:val="28"/>
        </w:rPr>
        <w:t xml:space="preserve">с приложением копии указанного </w:t>
      </w:r>
      <w:proofErr w:type="gramStart"/>
      <w:r w:rsidRPr="00B7538C">
        <w:rPr>
          <w:color w:val="000000"/>
          <w:sz w:val="28"/>
          <w:szCs w:val="28"/>
        </w:rPr>
        <w:t>протокола</w:t>
      </w:r>
      <w:proofErr w:type="gramEnd"/>
      <w:r w:rsidRPr="00B7538C">
        <w:rPr>
          <w:color w:val="000000"/>
          <w:sz w:val="28"/>
          <w:szCs w:val="28"/>
        </w:rPr>
        <w:t xml:space="preserve"> и возвращаются внесенные ими суммы </w:t>
      </w:r>
      <w:r w:rsidR="008A7ED0" w:rsidRPr="00B7538C">
        <w:rPr>
          <w:color w:val="000000"/>
          <w:sz w:val="28"/>
          <w:szCs w:val="28"/>
        </w:rPr>
        <w:t xml:space="preserve">Задатков </w:t>
      </w:r>
      <w:r w:rsidRPr="00B7538C">
        <w:rPr>
          <w:color w:val="000000"/>
          <w:sz w:val="28"/>
          <w:szCs w:val="28"/>
        </w:rPr>
        <w:t xml:space="preserve">в течение пяти рабочих дней со дня подписания указанного протокола членами </w:t>
      </w:r>
      <w:r w:rsidR="00E42580" w:rsidRPr="00B7538C">
        <w:rPr>
          <w:color w:val="000000"/>
          <w:sz w:val="28"/>
          <w:szCs w:val="28"/>
        </w:rPr>
        <w:t xml:space="preserve">Конкурсной </w:t>
      </w:r>
      <w:r w:rsidRPr="00B7538C">
        <w:rPr>
          <w:color w:val="000000"/>
          <w:sz w:val="28"/>
          <w:szCs w:val="28"/>
        </w:rPr>
        <w:t>комиссии</w:t>
      </w:r>
      <w:r w:rsidR="00365DC5" w:rsidRPr="00B7538C">
        <w:rPr>
          <w:color w:val="000000"/>
          <w:sz w:val="28"/>
          <w:szCs w:val="28"/>
        </w:rPr>
        <w:t>.</w:t>
      </w:r>
    </w:p>
    <w:p w:rsidR="007C2961" w:rsidRPr="00B7538C" w:rsidRDefault="007C2961" w:rsidP="00EA436C">
      <w:pPr>
        <w:widowControl w:val="0"/>
        <w:numPr>
          <w:ilvl w:val="1"/>
          <w:numId w:val="11"/>
        </w:numPr>
        <w:ind w:left="0" w:firstLine="709"/>
        <w:jc w:val="both"/>
        <w:rPr>
          <w:color w:val="000000"/>
          <w:sz w:val="28"/>
          <w:szCs w:val="28"/>
        </w:rPr>
      </w:pPr>
      <w:r w:rsidRPr="00B7538C">
        <w:rPr>
          <w:color w:val="000000"/>
          <w:sz w:val="28"/>
          <w:szCs w:val="28"/>
        </w:rPr>
        <w:t xml:space="preserve">Решение об отказе в допуске </w:t>
      </w:r>
      <w:r w:rsidR="00E42580" w:rsidRPr="00B7538C">
        <w:rPr>
          <w:color w:val="000000"/>
          <w:sz w:val="28"/>
          <w:szCs w:val="28"/>
        </w:rPr>
        <w:t xml:space="preserve">Заявителя </w:t>
      </w:r>
      <w:r w:rsidRPr="00B7538C">
        <w:rPr>
          <w:color w:val="000000"/>
          <w:sz w:val="28"/>
          <w:szCs w:val="28"/>
        </w:rPr>
        <w:t xml:space="preserve">к участию в </w:t>
      </w:r>
      <w:r w:rsidR="00E42580" w:rsidRPr="00B7538C">
        <w:rPr>
          <w:color w:val="000000"/>
          <w:sz w:val="28"/>
          <w:szCs w:val="28"/>
        </w:rPr>
        <w:t xml:space="preserve">Конкурсе </w:t>
      </w:r>
      <w:r w:rsidRPr="00B7538C">
        <w:rPr>
          <w:color w:val="000000"/>
          <w:sz w:val="28"/>
          <w:szCs w:val="28"/>
        </w:rPr>
        <w:t>может быть обжаловано в порядке, установленном законодательством Российской Федерации.</w:t>
      </w:r>
    </w:p>
    <w:p w:rsidR="00A34F23" w:rsidRPr="00B7538C" w:rsidRDefault="007C2961" w:rsidP="00EA436C">
      <w:pPr>
        <w:widowControl w:val="0"/>
        <w:numPr>
          <w:ilvl w:val="1"/>
          <w:numId w:val="11"/>
        </w:numPr>
        <w:ind w:left="0" w:firstLine="709"/>
        <w:jc w:val="both"/>
        <w:rPr>
          <w:color w:val="000000"/>
          <w:sz w:val="28"/>
          <w:szCs w:val="28"/>
        </w:rPr>
      </w:pPr>
      <w:r w:rsidRPr="00B7538C">
        <w:rPr>
          <w:color w:val="000000"/>
          <w:sz w:val="28"/>
          <w:szCs w:val="28"/>
        </w:rPr>
        <w:t>В случае</w:t>
      </w:r>
      <w:proofErr w:type="gramStart"/>
      <w:r w:rsidR="00E42580" w:rsidRPr="00B7538C">
        <w:rPr>
          <w:color w:val="000000"/>
          <w:sz w:val="28"/>
          <w:szCs w:val="28"/>
        </w:rPr>
        <w:t>,</w:t>
      </w:r>
      <w:proofErr w:type="gramEnd"/>
      <w:r w:rsidRPr="00B7538C">
        <w:rPr>
          <w:color w:val="000000"/>
          <w:sz w:val="28"/>
          <w:szCs w:val="28"/>
        </w:rPr>
        <w:t xml:space="preserve"> если </w:t>
      </w:r>
      <w:r w:rsidR="00E42580" w:rsidRPr="00B7538C">
        <w:rPr>
          <w:color w:val="000000"/>
          <w:sz w:val="28"/>
          <w:szCs w:val="28"/>
        </w:rPr>
        <w:t xml:space="preserve">Конкурс </w:t>
      </w:r>
      <w:r w:rsidRPr="00B7538C">
        <w:rPr>
          <w:color w:val="000000"/>
          <w:sz w:val="28"/>
          <w:szCs w:val="28"/>
        </w:rPr>
        <w:t xml:space="preserve">объявлен несостоявшимся в соответствии с </w:t>
      </w:r>
      <w:r w:rsidR="00E42580" w:rsidRPr="00B7538C">
        <w:rPr>
          <w:color w:val="000000"/>
          <w:sz w:val="28"/>
          <w:szCs w:val="28"/>
        </w:rPr>
        <w:t xml:space="preserve">Конкурсной </w:t>
      </w:r>
      <w:r w:rsidR="00365DC5" w:rsidRPr="00B7538C">
        <w:rPr>
          <w:color w:val="000000"/>
          <w:sz w:val="28"/>
          <w:szCs w:val="28"/>
        </w:rPr>
        <w:t>документацией</w:t>
      </w:r>
      <w:r w:rsidRPr="00B7538C">
        <w:rPr>
          <w:color w:val="000000"/>
          <w:sz w:val="28"/>
          <w:szCs w:val="28"/>
        </w:rPr>
        <w:t>,</w:t>
      </w:r>
      <w:r w:rsidR="005023E7" w:rsidRPr="00B7538C">
        <w:rPr>
          <w:color w:val="000000"/>
          <w:sz w:val="28"/>
          <w:szCs w:val="28"/>
        </w:rPr>
        <w:t xml:space="preserve"> по решению </w:t>
      </w:r>
      <w:proofErr w:type="spellStart"/>
      <w:r w:rsidR="005023E7" w:rsidRPr="00B7538C">
        <w:rPr>
          <w:color w:val="000000"/>
          <w:sz w:val="28"/>
          <w:szCs w:val="28"/>
        </w:rPr>
        <w:t>Концедента</w:t>
      </w:r>
      <w:proofErr w:type="spellEnd"/>
      <w:r w:rsidR="005023E7" w:rsidRPr="00B7538C">
        <w:rPr>
          <w:color w:val="000000"/>
          <w:sz w:val="28"/>
          <w:szCs w:val="28"/>
        </w:rPr>
        <w:t xml:space="preserve">, принимаемому в порядке и сроки, установленные Законом </w:t>
      </w:r>
      <w:r w:rsidR="00256760" w:rsidRPr="00B7538C">
        <w:rPr>
          <w:color w:val="000000"/>
          <w:sz w:val="28"/>
          <w:szCs w:val="28"/>
        </w:rPr>
        <w:t>о концессионных соглашениях,</w:t>
      </w:r>
      <w:r w:rsidR="005023E7" w:rsidRPr="00B7538C" w:rsidDel="005023E7">
        <w:rPr>
          <w:color w:val="000000"/>
          <w:sz w:val="28"/>
          <w:szCs w:val="28"/>
        </w:rPr>
        <w:t xml:space="preserve"> </w:t>
      </w:r>
      <w:r w:rsidR="00E42580" w:rsidRPr="00B7538C">
        <w:rPr>
          <w:color w:val="000000"/>
          <w:sz w:val="28"/>
          <w:szCs w:val="28"/>
        </w:rPr>
        <w:t xml:space="preserve">Конкурсная комиссия </w:t>
      </w:r>
      <w:r w:rsidRPr="00B7538C">
        <w:rPr>
          <w:color w:val="000000"/>
          <w:sz w:val="28"/>
          <w:szCs w:val="28"/>
        </w:rPr>
        <w:t xml:space="preserve">вправе вскрыть конверт с единственной представленной </w:t>
      </w:r>
      <w:r w:rsidR="00E42580" w:rsidRPr="00B7538C">
        <w:rPr>
          <w:color w:val="000000"/>
          <w:sz w:val="28"/>
          <w:szCs w:val="28"/>
        </w:rPr>
        <w:t xml:space="preserve">Заявкой </w:t>
      </w:r>
      <w:r w:rsidRPr="00B7538C">
        <w:rPr>
          <w:color w:val="000000"/>
          <w:sz w:val="28"/>
          <w:szCs w:val="28"/>
        </w:rPr>
        <w:t xml:space="preserve">и рассмотреть эту заявку в </w:t>
      </w:r>
      <w:r w:rsidR="00DD513B" w:rsidRPr="00B7538C">
        <w:rPr>
          <w:color w:val="000000"/>
          <w:sz w:val="28"/>
          <w:szCs w:val="28"/>
        </w:rPr>
        <w:t>порядке</w:t>
      </w:r>
      <w:r w:rsidRPr="00B7538C">
        <w:rPr>
          <w:color w:val="000000"/>
          <w:sz w:val="28"/>
          <w:szCs w:val="28"/>
        </w:rPr>
        <w:t>, установленном настоящ</w:t>
      </w:r>
      <w:r w:rsidR="00E42580" w:rsidRPr="00B7538C">
        <w:rPr>
          <w:color w:val="000000"/>
          <w:sz w:val="28"/>
          <w:szCs w:val="28"/>
        </w:rPr>
        <w:t>им разделом</w:t>
      </w:r>
      <w:r w:rsidRPr="00B7538C">
        <w:rPr>
          <w:color w:val="000000"/>
          <w:sz w:val="28"/>
          <w:szCs w:val="28"/>
        </w:rPr>
        <w:t xml:space="preserve">, в течение трех рабочих дней со дня принятия решения о признании </w:t>
      </w:r>
      <w:r w:rsidR="00E42580" w:rsidRPr="00B7538C">
        <w:rPr>
          <w:color w:val="000000"/>
          <w:sz w:val="28"/>
          <w:szCs w:val="28"/>
        </w:rPr>
        <w:t xml:space="preserve">Конкурса </w:t>
      </w:r>
      <w:r w:rsidRPr="00B7538C">
        <w:rPr>
          <w:color w:val="000000"/>
          <w:sz w:val="28"/>
          <w:szCs w:val="28"/>
        </w:rPr>
        <w:t xml:space="preserve">несостоявшимся. </w:t>
      </w:r>
    </w:p>
    <w:p w:rsidR="007C2961" w:rsidRDefault="007C2961" w:rsidP="003441D0">
      <w:pPr>
        <w:widowControl w:val="0"/>
        <w:ind w:firstLine="709"/>
        <w:jc w:val="both"/>
        <w:rPr>
          <w:color w:val="000000"/>
          <w:sz w:val="28"/>
          <w:szCs w:val="28"/>
        </w:rPr>
      </w:pPr>
      <w:r w:rsidRPr="00B7538C">
        <w:rPr>
          <w:color w:val="000000"/>
          <w:sz w:val="28"/>
          <w:szCs w:val="28"/>
        </w:rPr>
        <w:t>В случае</w:t>
      </w:r>
      <w:proofErr w:type="gramStart"/>
      <w:r w:rsidRPr="00B7538C">
        <w:rPr>
          <w:color w:val="000000"/>
          <w:sz w:val="28"/>
          <w:szCs w:val="28"/>
        </w:rPr>
        <w:t>,</w:t>
      </w:r>
      <w:proofErr w:type="gramEnd"/>
      <w:r w:rsidRPr="00B7538C">
        <w:rPr>
          <w:color w:val="000000"/>
          <w:sz w:val="28"/>
          <w:szCs w:val="28"/>
        </w:rPr>
        <w:t xml:space="preserve"> если </w:t>
      </w:r>
      <w:r w:rsidR="00E42580" w:rsidRPr="00B7538C">
        <w:rPr>
          <w:color w:val="000000"/>
          <w:sz w:val="28"/>
          <w:szCs w:val="28"/>
        </w:rPr>
        <w:t xml:space="preserve">Заявитель </w:t>
      </w:r>
      <w:r w:rsidRPr="00B7538C">
        <w:rPr>
          <w:color w:val="000000"/>
          <w:sz w:val="28"/>
          <w:szCs w:val="28"/>
        </w:rPr>
        <w:t xml:space="preserve">и представленная им </w:t>
      </w:r>
      <w:r w:rsidR="00E42580" w:rsidRPr="00B7538C">
        <w:rPr>
          <w:color w:val="000000"/>
          <w:sz w:val="28"/>
          <w:szCs w:val="28"/>
        </w:rPr>
        <w:t xml:space="preserve">Заявка </w:t>
      </w:r>
      <w:r w:rsidRPr="00B7538C">
        <w:rPr>
          <w:color w:val="000000"/>
          <w:sz w:val="28"/>
          <w:szCs w:val="28"/>
        </w:rPr>
        <w:t xml:space="preserve">соответствуют требованиям, установленным </w:t>
      </w:r>
      <w:r w:rsidR="00E42580" w:rsidRPr="00B7538C">
        <w:rPr>
          <w:color w:val="000000"/>
          <w:sz w:val="28"/>
          <w:szCs w:val="28"/>
        </w:rPr>
        <w:t xml:space="preserve">Конкурсной </w:t>
      </w:r>
      <w:r w:rsidRPr="00B7538C">
        <w:rPr>
          <w:color w:val="000000"/>
          <w:sz w:val="28"/>
          <w:szCs w:val="28"/>
        </w:rPr>
        <w:t xml:space="preserve">документацией, </w:t>
      </w:r>
      <w:proofErr w:type="spellStart"/>
      <w:r w:rsidR="00E42580" w:rsidRPr="00B7538C">
        <w:rPr>
          <w:color w:val="000000"/>
          <w:sz w:val="28"/>
          <w:szCs w:val="28"/>
        </w:rPr>
        <w:t>Концедент</w:t>
      </w:r>
      <w:proofErr w:type="spellEnd"/>
      <w:r w:rsidR="00E42580" w:rsidRPr="00B7538C">
        <w:rPr>
          <w:color w:val="000000"/>
          <w:sz w:val="28"/>
          <w:szCs w:val="28"/>
        </w:rPr>
        <w:t xml:space="preserve"> </w:t>
      </w:r>
      <w:r w:rsidRPr="00B7538C">
        <w:rPr>
          <w:color w:val="000000"/>
          <w:sz w:val="28"/>
          <w:szCs w:val="28"/>
        </w:rPr>
        <w:t xml:space="preserve">в течение десяти рабочих дней со дня принятия решения о признании </w:t>
      </w:r>
      <w:r w:rsidR="00E42580" w:rsidRPr="00B7538C">
        <w:rPr>
          <w:color w:val="000000"/>
          <w:sz w:val="28"/>
          <w:szCs w:val="28"/>
        </w:rPr>
        <w:t xml:space="preserve">Конкурса </w:t>
      </w:r>
      <w:r w:rsidRPr="00B7538C">
        <w:rPr>
          <w:color w:val="000000"/>
          <w:sz w:val="28"/>
          <w:szCs w:val="28"/>
        </w:rPr>
        <w:t xml:space="preserve">несостоявшимся вправе предложить такому </w:t>
      </w:r>
      <w:r w:rsidR="00E42580" w:rsidRPr="00B7538C">
        <w:rPr>
          <w:color w:val="000000"/>
          <w:sz w:val="28"/>
          <w:szCs w:val="28"/>
        </w:rPr>
        <w:t xml:space="preserve">Заявителю </w:t>
      </w:r>
      <w:r w:rsidRPr="00B7538C">
        <w:rPr>
          <w:color w:val="000000"/>
          <w:sz w:val="28"/>
          <w:szCs w:val="28"/>
        </w:rPr>
        <w:t xml:space="preserve">представить предложение о заключении </w:t>
      </w:r>
      <w:r w:rsidR="00E42580" w:rsidRPr="00B7538C">
        <w:rPr>
          <w:color w:val="000000"/>
          <w:sz w:val="28"/>
          <w:szCs w:val="28"/>
        </w:rPr>
        <w:t xml:space="preserve">Концессионного </w:t>
      </w:r>
      <w:r w:rsidRPr="00B7538C">
        <w:rPr>
          <w:color w:val="000000"/>
          <w:sz w:val="28"/>
          <w:szCs w:val="28"/>
        </w:rPr>
        <w:t xml:space="preserve">соглашения на условиях, соответствующих </w:t>
      </w:r>
      <w:r w:rsidR="00E42580" w:rsidRPr="00B7538C">
        <w:rPr>
          <w:color w:val="000000"/>
          <w:sz w:val="28"/>
          <w:szCs w:val="28"/>
        </w:rPr>
        <w:t xml:space="preserve">Конкурсной </w:t>
      </w:r>
      <w:r w:rsidRPr="00B7538C">
        <w:rPr>
          <w:color w:val="000000"/>
          <w:sz w:val="28"/>
          <w:szCs w:val="28"/>
        </w:rPr>
        <w:t xml:space="preserve">документации. Срок представления </w:t>
      </w:r>
      <w:r w:rsidR="00E42580" w:rsidRPr="00B7538C">
        <w:rPr>
          <w:color w:val="000000"/>
          <w:sz w:val="28"/>
          <w:szCs w:val="28"/>
        </w:rPr>
        <w:t xml:space="preserve">Заявителем </w:t>
      </w:r>
      <w:r w:rsidRPr="00B7538C">
        <w:rPr>
          <w:color w:val="000000"/>
          <w:sz w:val="28"/>
          <w:szCs w:val="28"/>
        </w:rPr>
        <w:t xml:space="preserve">этого предложения составляет не более чем шестьдесят рабочих дней со дня получения </w:t>
      </w:r>
      <w:r w:rsidR="00E42580" w:rsidRPr="00B7538C">
        <w:rPr>
          <w:color w:val="000000"/>
          <w:sz w:val="28"/>
          <w:szCs w:val="28"/>
        </w:rPr>
        <w:t xml:space="preserve">Заявителем </w:t>
      </w:r>
      <w:r w:rsidRPr="00B7538C">
        <w:rPr>
          <w:color w:val="000000"/>
          <w:sz w:val="28"/>
          <w:szCs w:val="28"/>
        </w:rPr>
        <w:t xml:space="preserve">предложения </w:t>
      </w:r>
      <w:proofErr w:type="spellStart"/>
      <w:r w:rsidR="00E42580" w:rsidRPr="00B7538C">
        <w:rPr>
          <w:color w:val="000000"/>
          <w:sz w:val="28"/>
          <w:szCs w:val="28"/>
        </w:rPr>
        <w:t>Концедента</w:t>
      </w:r>
      <w:proofErr w:type="spellEnd"/>
      <w:r w:rsidRPr="00B7538C">
        <w:rPr>
          <w:color w:val="000000"/>
          <w:sz w:val="28"/>
          <w:szCs w:val="28"/>
        </w:rPr>
        <w:t xml:space="preserve">. Срок рассмотрения </w:t>
      </w:r>
      <w:proofErr w:type="spellStart"/>
      <w:r w:rsidR="00E42580" w:rsidRPr="00B7538C">
        <w:rPr>
          <w:color w:val="000000"/>
          <w:sz w:val="28"/>
          <w:szCs w:val="28"/>
        </w:rPr>
        <w:t>Концедентом</w:t>
      </w:r>
      <w:proofErr w:type="spellEnd"/>
      <w:r w:rsidR="00E42580" w:rsidRPr="00B7538C">
        <w:rPr>
          <w:color w:val="000000"/>
          <w:sz w:val="28"/>
          <w:szCs w:val="28"/>
        </w:rPr>
        <w:t xml:space="preserve"> </w:t>
      </w:r>
      <w:r w:rsidR="0016169C" w:rsidRPr="00B7538C">
        <w:rPr>
          <w:color w:val="000000"/>
          <w:sz w:val="28"/>
          <w:szCs w:val="28"/>
        </w:rPr>
        <w:t xml:space="preserve">представленного таким </w:t>
      </w:r>
      <w:r w:rsidR="00E42580" w:rsidRPr="00B7538C">
        <w:rPr>
          <w:color w:val="000000"/>
          <w:sz w:val="28"/>
          <w:szCs w:val="28"/>
        </w:rPr>
        <w:t xml:space="preserve">Заявителем </w:t>
      </w:r>
      <w:r w:rsidR="0016169C" w:rsidRPr="00B7538C">
        <w:rPr>
          <w:color w:val="000000"/>
          <w:sz w:val="28"/>
          <w:szCs w:val="28"/>
        </w:rPr>
        <w:t xml:space="preserve">предложения составляет </w:t>
      </w:r>
      <w:r w:rsidRPr="00B7538C">
        <w:rPr>
          <w:color w:val="000000"/>
          <w:sz w:val="28"/>
          <w:szCs w:val="28"/>
        </w:rPr>
        <w:t xml:space="preserve">пятнадцать рабочих дней со дня </w:t>
      </w:r>
      <w:r w:rsidR="0016169C" w:rsidRPr="00B7538C">
        <w:rPr>
          <w:color w:val="000000"/>
          <w:sz w:val="28"/>
          <w:szCs w:val="28"/>
        </w:rPr>
        <w:t xml:space="preserve">его </w:t>
      </w:r>
      <w:r w:rsidRPr="00B7538C">
        <w:rPr>
          <w:color w:val="000000"/>
          <w:sz w:val="28"/>
          <w:szCs w:val="28"/>
        </w:rPr>
        <w:t xml:space="preserve">представления. По результатам рассмотрения представленного </w:t>
      </w:r>
      <w:r w:rsidR="00E42580" w:rsidRPr="00B7538C">
        <w:rPr>
          <w:color w:val="000000"/>
          <w:sz w:val="28"/>
          <w:szCs w:val="28"/>
        </w:rPr>
        <w:t xml:space="preserve">Заявителем </w:t>
      </w:r>
      <w:r w:rsidRPr="00B7538C">
        <w:rPr>
          <w:color w:val="000000"/>
          <w:sz w:val="28"/>
          <w:szCs w:val="28"/>
        </w:rPr>
        <w:t xml:space="preserve">предложения </w:t>
      </w:r>
      <w:proofErr w:type="spellStart"/>
      <w:r w:rsidR="00E42580" w:rsidRPr="00B7538C">
        <w:rPr>
          <w:color w:val="000000"/>
          <w:sz w:val="28"/>
          <w:szCs w:val="28"/>
        </w:rPr>
        <w:lastRenderedPageBreak/>
        <w:t>Концедент</w:t>
      </w:r>
      <w:proofErr w:type="spellEnd"/>
      <w:r w:rsidR="00E42580" w:rsidRPr="00B7538C">
        <w:rPr>
          <w:color w:val="000000"/>
          <w:sz w:val="28"/>
          <w:szCs w:val="28"/>
        </w:rPr>
        <w:t xml:space="preserve"> </w:t>
      </w:r>
      <w:r w:rsidRPr="00B7538C">
        <w:rPr>
          <w:color w:val="000000"/>
          <w:sz w:val="28"/>
          <w:szCs w:val="28"/>
        </w:rPr>
        <w:t xml:space="preserve">в случае, если это предложение соответствует требованиям </w:t>
      </w:r>
      <w:r w:rsidR="00C20D9C" w:rsidRPr="00B7538C">
        <w:rPr>
          <w:color w:val="000000"/>
          <w:sz w:val="28"/>
          <w:szCs w:val="28"/>
        </w:rPr>
        <w:t xml:space="preserve">Конкурсной </w:t>
      </w:r>
      <w:r w:rsidRPr="00B7538C">
        <w:rPr>
          <w:color w:val="000000"/>
          <w:sz w:val="28"/>
          <w:szCs w:val="28"/>
        </w:rPr>
        <w:t xml:space="preserve">документации, в том числе критериям </w:t>
      </w:r>
      <w:r w:rsidR="00C20D9C" w:rsidRPr="00B7538C">
        <w:rPr>
          <w:color w:val="000000"/>
          <w:sz w:val="28"/>
          <w:szCs w:val="28"/>
        </w:rPr>
        <w:t>Конкурса</w:t>
      </w:r>
      <w:r w:rsidRPr="00B7538C">
        <w:rPr>
          <w:color w:val="000000"/>
          <w:sz w:val="28"/>
          <w:szCs w:val="28"/>
        </w:rPr>
        <w:t xml:space="preserve">, принимает решение о заключении </w:t>
      </w:r>
      <w:r w:rsidR="00C20D9C" w:rsidRPr="00B7538C">
        <w:rPr>
          <w:color w:val="000000"/>
          <w:sz w:val="28"/>
          <w:szCs w:val="28"/>
        </w:rPr>
        <w:t xml:space="preserve">Концессионного </w:t>
      </w:r>
      <w:r w:rsidRPr="00B7538C">
        <w:rPr>
          <w:color w:val="000000"/>
          <w:sz w:val="28"/>
          <w:szCs w:val="28"/>
        </w:rPr>
        <w:t xml:space="preserve">соглашения с таким </w:t>
      </w:r>
      <w:r w:rsidR="00C20D9C" w:rsidRPr="00B7538C">
        <w:rPr>
          <w:color w:val="000000"/>
          <w:sz w:val="28"/>
          <w:szCs w:val="28"/>
        </w:rPr>
        <w:t>Заявителем</w:t>
      </w:r>
      <w:r w:rsidRPr="00B7538C">
        <w:rPr>
          <w:color w:val="000000"/>
          <w:sz w:val="28"/>
          <w:szCs w:val="28"/>
        </w:rPr>
        <w:t>.</w:t>
      </w:r>
    </w:p>
    <w:p w:rsidR="00447AD5" w:rsidRPr="00B7538C" w:rsidRDefault="00447AD5" w:rsidP="003441D0">
      <w:pPr>
        <w:widowControl w:val="0"/>
        <w:ind w:firstLine="709"/>
        <w:jc w:val="both"/>
        <w:rPr>
          <w:color w:val="000000"/>
          <w:sz w:val="28"/>
          <w:szCs w:val="28"/>
        </w:rPr>
      </w:pPr>
    </w:p>
    <w:p w:rsidR="00CE0C0F" w:rsidRPr="00447AD5" w:rsidRDefault="00365DC5" w:rsidP="006617FD">
      <w:pPr>
        <w:pStyle w:val="11"/>
        <w:numPr>
          <w:ilvl w:val="0"/>
          <w:numId w:val="6"/>
        </w:numPr>
        <w:spacing w:before="0" w:after="0"/>
        <w:rPr>
          <w:b w:val="0"/>
          <w:color w:val="000000" w:themeColor="text1"/>
          <w:sz w:val="28"/>
          <w:szCs w:val="28"/>
        </w:rPr>
      </w:pPr>
      <w:bookmarkStart w:id="33" w:name="Par2"/>
      <w:bookmarkStart w:id="34" w:name="_Toc29904500"/>
      <w:bookmarkEnd w:id="33"/>
      <w:r w:rsidRPr="00447AD5">
        <w:rPr>
          <w:b w:val="0"/>
          <w:color w:val="000000" w:themeColor="text1"/>
          <w:sz w:val="28"/>
          <w:szCs w:val="28"/>
        </w:rPr>
        <w:t>Порядок, время вскрытия конвертов</w:t>
      </w:r>
      <w:bookmarkEnd w:id="34"/>
      <w:r w:rsidR="00811D12" w:rsidRPr="00447AD5">
        <w:rPr>
          <w:b w:val="0"/>
          <w:color w:val="000000" w:themeColor="text1"/>
          <w:sz w:val="28"/>
          <w:szCs w:val="28"/>
        </w:rPr>
        <w:t xml:space="preserve"> </w:t>
      </w:r>
    </w:p>
    <w:p w:rsidR="00365DC5" w:rsidRPr="00447AD5" w:rsidRDefault="00365DC5" w:rsidP="00CE0C0F">
      <w:pPr>
        <w:pStyle w:val="11"/>
        <w:spacing w:before="0" w:after="0"/>
        <w:ind w:left="360"/>
        <w:rPr>
          <w:b w:val="0"/>
          <w:color w:val="000000" w:themeColor="text1"/>
          <w:sz w:val="28"/>
          <w:szCs w:val="28"/>
        </w:rPr>
      </w:pPr>
      <w:bookmarkStart w:id="35" w:name="_Toc29904501"/>
      <w:r w:rsidRPr="00447AD5">
        <w:rPr>
          <w:b w:val="0"/>
          <w:color w:val="000000" w:themeColor="text1"/>
          <w:sz w:val="28"/>
          <w:szCs w:val="28"/>
        </w:rPr>
        <w:t xml:space="preserve">с </w:t>
      </w:r>
      <w:r w:rsidR="00681E5A" w:rsidRPr="00447AD5">
        <w:rPr>
          <w:b w:val="0"/>
          <w:color w:val="000000" w:themeColor="text1"/>
          <w:sz w:val="28"/>
          <w:szCs w:val="28"/>
        </w:rPr>
        <w:t xml:space="preserve">Конкурсными </w:t>
      </w:r>
      <w:r w:rsidRPr="00447AD5">
        <w:rPr>
          <w:b w:val="0"/>
          <w:color w:val="000000" w:themeColor="text1"/>
          <w:sz w:val="28"/>
          <w:szCs w:val="28"/>
        </w:rPr>
        <w:t>предложениями</w:t>
      </w:r>
      <w:bookmarkEnd w:id="35"/>
    </w:p>
    <w:p w:rsidR="004B6447" w:rsidRPr="00447AD5" w:rsidRDefault="004B6447" w:rsidP="006617FD">
      <w:pPr>
        <w:pStyle w:val="western"/>
        <w:spacing w:before="0" w:beforeAutospacing="0" w:after="0" w:afterAutospacing="0"/>
        <w:ind w:left="357"/>
        <w:jc w:val="both"/>
        <w:rPr>
          <w:color w:val="000000" w:themeColor="text1"/>
          <w:sz w:val="28"/>
          <w:szCs w:val="28"/>
        </w:rPr>
      </w:pPr>
      <w:bookmarkStart w:id="36" w:name="sub_3101"/>
    </w:p>
    <w:p w:rsidR="00365DC5" w:rsidRPr="00256760" w:rsidRDefault="007D3A7A" w:rsidP="00EA436C">
      <w:pPr>
        <w:widowControl w:val="0"/>
        <w:numPr>
          <w:ilvl w:val="1"/>
          <w:numId w:val="11"/>
        </w:numPr>
        <w:ind w:left="0" w:firstLine="709"/>
        <w:jc w:val="both"/>
        <w:rPr>
          <w:sz w:val="28"/>
          <w:szCs w:val="28"/>
        </w:rPr>
      </w:pPr>
      <w:r w:rsidRPr="00447AD5">
        <w:rPr>
          <w:color w:val="000000" w:themeColor="text1"/>
          <w:sz w:val="28"/>
          <w:szCs w:val="28"/>
        </w:rPr>
        <w:t xml:space="preserve">Конверты с </w:t>
      </w:r>
      <w:r w:rsidR="000B111B" w:rsidRPr="00447AD5">
        <w:rPr>
          <w:color w:val="000000" w:themeColor="text1"/>
          <w:sz w:val="28"/>
          <w:szCs w:val="28"/>
        </w:rPr>
        <w:t xml:space="preserve">Конкурсными </w:t>
      </w:r>
      <w:r w:rsidRPr="00447AD5">
        <w:rPr>
          <w:color w:val="000000" w:themeColor="text1"/>
          <w:sz w:val="28"/>
          <w:szCs w:val="28"/>
        </w:rPr>
        <w:t xml:space="preserve">предложениями вскрываются на заседании </w:t>
      </w:r>
      <w:r w:rsidR="000B111B" w:rsidRPr="00447AD5">
        <w:rPr>
          <w:color w:val="000000" w:themeColor="text1"/>
          <w:sz w:val="28"/>
          <w:szCs w:val="28"/>
        </w:rPr>
        <w:t xml:space="preserve">Конкурсной </w:t>
      </w:r>
      <w:r w:rsidRPr="00447AD5">
        <w:rPr>
          <w:color w:val="000000" w:themeColor="text1"/>
          <w:sz w:val="28"/>
          <w:szCs w:val="28"/>
        </w:rPr>
        <w:t xml:space="preserve">комиссии </w:t>
      </w:r>
      <w:r w:rsidR="00274AEF" w:rsidRPr="00447AD5">
        <w:rPr>
          <w:color w:val="000000" w:themeColor="text1"/>
          <w:sz w:val="28"/>
          <w:szCs w:val="28"/>
        </w:rPr>
        <w:t>2</w:t>
      </w:r>
      <w:r w:rsidR="00AF71A3">
        <w:rPr>
          <w:color w:val="000000" w:themeColor="text1"/>
          <w:sz w:val="28"/>
          <w:szCs w:val="28"/>
        </w:rPr>
        <w:t>6</w:t>
      </w:r>
      <w:r w:rsidR="00274AEF" w:rsidRPr="00447AD5">
        <w:rPr>
          <w:color w:val="000000" w:themeColor="text1"/>
          <w:sz w:val="28"/>
          <w:szCs w:val="28"/>
        </w:rPr>
        <w:t xml:space="preserve"> января</w:t>
      </w:r>
      <w:r w:rsidR="007500B2" w:rsidRPr="00447AD5">
        <w:rPr>
          <w:color w:val="000000" w:themeColor="text1"/>
          <w:sz w:val="28"/>
          <w:szCs w:val="28"/>
        </w:rPr>
        <w:t xml:space="preserve"> </w:t>
      </w:r>
      <w:r w:rsidR="00591EB0" w:rsidRPr="00447AD5">
        <w:rPr>
          <w:color w:val="000000" w:themeColor="text1"/>
          <w:sz w:val="28"/>
          <w:szCs w:val="28"/>
        </w:rPr>
        <w:t>202</w:t>
      </w:r>
      <w:r w:rsidR="00274AEF" w:rsidRPr="00447AD5">
        <w:rPr>
          <w:color w:val="000000" w:themeColor="text1"/>
          <w:sz w:val="28"/>
          <w:szCs w:val="28"/>
        </w:rPr>
        <w:t>4</w:t>
      </w:r>
      <w:r w:rsidR="007500B2" w:rsidRPr="00447AD5">
        <w:rPr>
          <w:color w:val="000000" w:themeColor="text1"/>
          <w:sz w:val="28"/>
          <w:szCs w:val="28"/>
        </w:rPr>
        <w:t xml:space="preserve"> года </w:t>
      </w:r>
      <w:r w:rsidR="00365DC5" w:rsidRPr="00447AD5">
        <w:rPr>
          <w:color w:val="000000" w:themeColor="text1"/>
          <w:sz w:val="28"/>
          <w:szCs w:val="28"/>
        </w:rPr>
        <w:t xml:space="preserve">в </w:t>
      </w:r>
      <w:r w:rsidR="00CE0C0F" w:rsidRPr="00447AD5">
        <w:rPr>
          <w:color w:val="000000" w:themeColor="text1"/>
          <w:sz w:val="28"/>
          <w:szCs w:val="28"/>
        </w:rPr>
        <w:t>0</w:t>
      </w:r>
      <w:r w:rsidR="007500B2" w:rsidRPr="00447AD5">
        <w:rPr>
          <w:color w:val="000000" w:themeColor="text1"/>
          <w:sz w:val="28"/>
          <w:szCs w:val="28"/>
        </w:rPr>
        <w:t>9</w:t>
      </w:r>
      <w:r w:rsidR="00214D20" w:rsidRPr="00447AD5">
        <w:rPr>
          <w:color w:val="000000" w:themeColor="text1"/>
          <w:sz w:val="28"/>
          <w:szCs w:val="28"/>
        </w:rPr>
        <w:t xml:space="preserve"> </w:t>
      </w:r>
      <w:r w:rsidR="00365DC5" w:rsidRPr="00447AD5">
        <w:rPr>
          <w:color w:val="000000" w:themeColor="text1"/>
          <w:sz w:val="28"/>
          <w:szCs w:val="28"/>
        </w:rPr>
        <w:t xml:space="preserve">час. </w:t>
      </w:r>
      <w:r w:rsidR="00892FA2" w:rsidRPr="00447AD5">
        <w:rPr>
          <w:color w:val="000000" w:themeColor="text1"/>
          <w:sz w:val="28"/>
          <w:szCs w:val="28"/>
        </w:rPr>
        <w:t>0</w:t>
      </w:r>
      <w:r w:rsidR="00214D20" w:rsidRPr="00447AD5">
        <w:rPr>
          <w:color w:val="000000" w:themeColor="text1"/>
          <w:sz w:val="28"/>
          <w:szCs w:val="28"/>
        </w:rPr>
        <w:t>0</w:t>
      </w:r>
      <w:r w:rsidR="00365DC5" w:rsidRPr="00447AD5">
        <w:rPr>
          <w:color w:val="000000" w:themeColor="text1"/>
          <w:sz w:val="28"/>
          <w:szCs w:val="28"/>
        </w:rPr>
        <w:t xml:space="preserve"> мин</w:t>
      </w:r>
      <w:r w:rsidR="00892FA2" w:rsidRPr="00447AD5">
        <w:rPr>
          <w:color w:val="000000" w:themeColor="text1"/>
          <w:sz w:val="28"/>
          <w:szCs w:val="28"/>
        </w:rPr>
        <w:t>.</w:t>
      </w:r>
      <w:r w:rsidR="00365DC5" w:rsidRPr="00447AD5">
        <w:rPr>
          <w:color w:val="000000" w:themeColor="text1"/>
          <w:sz w:val="28"/>
          <w:szCs w:val="28"/>
        </w:rPr>
        <w:t xml:space="preserve"> по </w:t>
      </w:r>
      <w:r w:rsidR="00365DC5" w:rsidRPr="00256760">
        <w:rPr>
          <w:sz w:val="28"/>
          <w:szCs w:val="28"/>
        </w:rPr>
        <w:t>м</w:t>
      </w:r>
      <w:r w:rsidR="007500B2" w:rsidRPr="00256760">
        <w:rPr>
          <w:sz w:val="28"/>
          <w:szCs w:val="28"/>
        </w:rPr>
        <w:t>естному времени</w:t>
      </w:r>
      <w:r w:rsidR="00274AEF" w:rsidRPr="00274AEF">
        <w:rPr>
          <w:color w:val="000000"/>
          <w:sz w:val="28"/>
          <w:szCs w:val="28"/>
        </w:rPr>
        <w:t xml:space="preserve"> </w:t>
      </w:r>
      <w:r w:rsidR="00274AEF" w:rsidRPr="00256760">
        <w:rPr>
          <w:color w:val="000000"/>
          <w:sz w:val="28"/>
          <w:szCs w:val="28"/>
        </w:rPr>
        <w:t xml:space="preserve">по адресу: 682030, Хабаровский край, Верхнебуреинский район, п. Чегдомын, ул. </w:t>
      </w:r>
      <w:proofErr w:type="gramStart"/>
      <w:r w:rsidR="00274AEF" w:rsidRPr="00256760">
        <w:rPr>
          <w:color w:val="000000"/>
          <w:sz w:val="28"/>
          <w:szCs w:val="28"/>
        </w:rPr>
        <w:t>Центральная</w:t>
      </w:r>
      <w:proofErr w:type="gramEnd"/>
      <w:r w:rsidR="00274AEF" w:rsidRPr="00256760">
        <w:rPr>
          <w:color w:val="000000"/>
          <w:sz w:val="28"/>
          <w:szCs w:val="28"/>
        </w:rPr>
        <w:t xml:space="preserve">, д. 49, </w:t>
      </w:r>
      <w:proofErr w:type="spellStart"/>
      <w:r w:rsidR="00274AEF" w:rsidRPr="00256760">
        <w:rPr>
          <w:color w:val="000000"/>
          <w:sz w:val="28"/>
          <w:szCs w:val="28"/>
        </w:rPr>
        <w:t>каб</w:t>
      </w:r>
      <w:proofErr w:type="spellEnd"/>
      <w:r w:rsidR="00274AEF" w:rsidRPr="00256760">
        <w:rPr>
          <w:color w:val="000000"/>
          <w:sz w:val="28"/>
          <w:szCs w:val="28"/>
        </w:rPr>
        <w:t>. 526</w:t>
      </w:r>
      <w:r w:rsidR="00365DC5" w:rsidRPr="00256760">
        <w:rPr>
          <w:sz w:val="28"/>
          <w:szCs w:val="28"/>
        </w:rPr>
        <w:t xml:space="preserve">. </w:t>
      </w:r>
    </w:p>
    <w:p w:rsidR="00365DC5" w:rsidRPr="00B7538C" w:rsidRDefault="00365DC5" w:rsidP="00EA436C">
      <w:pPr>
        <w:widowControl w:val="0"/>
        <w:numPr>
          <w:ilvl w:val="1"/>
          <w:numId w:val="11"/>
        </w:numPr>
        <w:ind w:left="0" w:firstLine="709"/>
        <w:jc w:val="both"/>
        <w:rPr>
          <w:color w:val="000000"/>
          <w:sz w:val="28"/>
          <w:szCs w:val="28"/>
        </w:rPr>
      </w:pPr>
      <w:proofErr w:type="gramStart"/>
      <w:r w:rsidRPr="00B7538C">
        <w:rPr>
          <w:color w:val="000000"/>
          <w:sz w:val="28"/>
          <w:szCs w:val="28"/>
        </w:rPr>
        <w:t xml:space="preserve">При вскрытии конвертов с </w:t>
      </w:r>
      <w:r w:rsidR="001A3D20" w:rsidRPr="00B7538C">
        <w:rPr>
          <w:color w:val="000000"/>
          <w:sz w:val="28"/>
          <w:szCs w:val="28"/>
        </w:rPr>
        <w:t xml:space="preserve">Конкурсными </w:t>
      </w:r>
      <w:r w:rsidRPr="00B7538C">
        <w:rPr>
          <w:color w:val="000000"/>
          <w:sz w:val="28"/>
          <w:szCs w:val="28"/>
        </w:rPr>
        <w:t xml:space="preserve">предложениями объявляются и заносятся в протокол вскрытия конвертов с </w:t>
      </w:r>
      <w:r w:rsidR="001A3D20" w:rsidRPr="00B7538C">
        <w:rPr>
          <w:color w:val="000000"/>
          <w:sz w:val="28"/>
          <w:szCs w:val="28"/>
        </w:rPr>
        <w:t xml:space="preserve">Конкурсными </w:t>
      </w:r>
      <w:r w:rsidRPr="00B7538C">
        <w:rPr>
          <w:color w:val="000000"/>
          <w:sz w:val="28"/>
          <w:szCs w:val="28"/>
        </w:rPr>
        <w:t xml:space="preserve">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w:t>
      </w:r>
      <w:r w:rsidR="001A3D20" w:rsidRPr="00B7538C">
        <w:rPr>
          <w:color w:val="000000"/>
          <w:sz w:val="28"/>
          <w:szCs w:val="28"/>
        </w:rPr>
        <w:t xml:space="preserve">Участника </w:t>
      </w:r>
      <w:r w:rsidRPr="00B7538C">
        <w:rPr>
          <w:color w:val="000000"/>
          <w:sz w:val="28"/>
          <w:szCs w:val="28"/>
        </w:rPr>
        <w:t xml:space="preserve">конкурса, сведения о наличии в </w:t>
      </w:r>
      <w:r w:rsidR="001A3D20" w:rsidRPr="00B7538C">
        <w:rPr>
          <w:color w:val="000000"/>
          <w:sz w:val="28"/>
          <w:szCs w:val="28"/>
        </w:rPr>
        <w:t xml:space="preserve">Конкурсном </w:t>
      </w:r>
      <w:r w:rsidRPr="00B7538C">
        <w:rPr>
          <w:color w:val="000000"/>
          <w:sz w:val="28"/>
          <w:szCs w:val="28"/>
        </w:rPr>
        <w:t xml:space="preserve">предложении документов и материалов, требование о представлении которых </w:t>
      </w:r>
      <w:r w:rsidR="001A3D20" w:rsidRPr="00B7538C">
        <w:rPr>
          <w:color w:val="000000"/>
          <w:sz w:val="28"/>
          <w:szCs w:val="28"/>
        </w:rPr>
        <w:t xml:space="preserve">Участниками </w:t>
      </w:r>
      <w:r w:rsidRPr="00B7538C">
        <w:rPr>
          <w:color w:val="000000"/>
          <w:sz w:val="28"/>
          <w:szCs w:val="28"/>
        </w:rPr>
        <w:t xml:space="preserve">конкурса содержится в </w:t>
      </w:r>
      <w:r w:rsidR="001A3D20" w:rsidRPr="00B7538C">
        <w:rPr>
          <w:color w:val="000000"/>
          <w:sz w:val="28"/>
          <w:szCs w:val="28"/>
        </w:rPr>
        <w:t xml:space="preserve">Конкурсной </w:t>
      </w:r>
      <w:r w:rsidRPr="00B7538C">
        <w:rPr>
          <w:color w:val="000000"/>
          <w:sz w:val="28"/>
          <w:szCs w:val="28"/>
        </w:rPr>
        <w:t xml:space="preserve">документации. </w:t>
      </w:r>
      <w:bookmarkEnd w:id="36"/>
      <w:proofErr w:type="gramEnd"/>
    </w:p>
    <w:p w:rsidR="00365DC5" w:rsidRPr="00B7538C" w:rsidRDefault="00365DC5" w:rsidP="00EA436C">
      <w:pPr>
        <w:widowControl w:val="0"/>
        <w:numPr>
          <w:ilvl w:val="1"/>
          <w:numId w:val="11"/>
        </w:numPr>
        <w:ind w:left="0" w:firstLine="709"/>
        <w:jc w:val="both"/>
        <w:rPr>
          <w:color w:val="000000"/>
          <w:sz w:val="28"/>
          <w:szCs w:val="28"/>
        </w:rPr>
      </w:pPr>
      <w:r w:rsidRPr="00B7538C">
        <w:rPr>
          <w:color w:val="000000"/>
          <w:sz w:val="28"/>
          <w:szCs w:val="28"/>
        </w:rPr>
        <w:t xml:space="preserve">Участники конкурса, представившие </w:t>
      </w:r>
      <w:r w:rsidR="00B81DE5" w:rsidRPr="00B7538C">
        <w:rPr>
          <w:color w:val="000000"/>
          <w:sz w:val="28"/>
          <w:szCs w:val="28"/>
        </w:rPr>
        <w:t xml:space="preserve">Конкурсные </w:t>
      </w:r>
      <w:r w:rsidRPr="00B7538C">
        <w:rPr>
          <w:color w:val="000000"/>
          <w:sz w:val="28"/>
          <w:szCs w:val="28"/>
        </w:rPr>
        <w:t xml:space="preserve">предложения в </w:t>
      </w:r>
      <w:r w:rsidR="00B81DE5" w:rsidRPr="00B7538C">
        <w:rPr>
          <w:color w:val="000000"/>
          <w:sz w:val="28"/>
          <w:szCs w:val="28"/>
        </w:rPr>
        <w:t xml:space="preserve">Конкурсную </w:t>
      </w:r>
      <w:r w:rsidRPr="00B7538C">
        <w:rPr>
          <w:color w:val="000000"/>
          <w:sz w:val="28"/>
          <w:szCs w:val="28"/>
        </w:rPr>
        <w:t xml:space="preserve">комиссию, или их представители вправе присутствовать при вскрытии конвертов с </w:t>
      </w:r>
      <w:r w:rsidR="00B81DE5" w:rsidRPr="00B7538C">
        <w:rPr>
          <w:color w:val="000000"/>
          <w:sz w:val="28"/>
          <w:szCs w:val="28"/>
        </w:rPr>
        <w:t xml:space="preserve">Конкурсными </w:t>
      </w:r>
      <w:r w:rsidRPr="00B7538C">
        <w:rPr>
          <w:color w:val="000000"/>
          <w:sz w:val="28"/>
          <w:szCs w:val="28"/>
        </w:rPr>
        <w:t xml:space="preserve">предложениями. Участники конкурса, представившие </w:t>
      </w:r>
      <w:r w:rsidR="00B81DE5" w:rsidRPr="00B7538C">
        <w:rPr>
          <w:color w:val="000000"/>
          <w:sz w:val="28"/>
          <w:szCs w:val="28"/>
        </w:rPr>
        <w:t xml:space="preserve">Конкурсные </w:t>
      </w:r>
      <w:r w:rsidRPr="00B7538C">
        <w:rPr>
          <w:color w:val="000000"/>
          <w:sz w:val="28"/>
          <w:szCs w:val="28"/>
        </w:rPr>
        <w:t xml:space="preserve">предложения в </w:t>
      </w:r>
      <w:r w:rsidR="00AE034F" w:rsidRPr="00B7538C">
        <w:rPr>
          <w:color w:val="000000"/>
          <w:sz w:val="28"/>
          <w:szCs w:val="28"/>
        </w:rPr>
        <w:t xml:space="preserve">Конкурсную </w:t>
      </w:r>
      <w:r w:rsidRPr="00B7538C">
        <w:rPr>
          <w:color w:val="000000"/>
          <w:sz w:val="28"/>
          <w:szCs w:val="28"/>
        </w:rPr>
        <w:t>комиссию, или их представители вправе осуществлять аудиозапись, видеозапись, фотографирование.</w:t>
      </w:r>
    </w:p>
    <w:p w:rsidR="007D3A7A" w:rsidRPr="00B7538C" w:rsidRDefault="00365DC5" w:rsidP="00EA436C">
      <w:pPr>
        <w:widowControl w:val="0"/>
        <w:numPr>
          <w:ilvl w:val="1"/>
          <w:numId w:val="11"/>
        </w:numPr>
        <w:ind w:left="0" w:firstLine="709"/>
        <w:jc w:val="both"/>
        <w:rPr>
          <w:color w:val="000000"/>
          <w:sz w:val="28"/>
          <w:szCs w:val="28"/>
        </w:rPr>
      </w:pPr>
      <w:bookmarkStart w:id="37" w:name="sub_3103"/>
      <w:r w:rsidRPr="00B7538C">
        <w:rPr>
          <w:color w:val="000000"/>
          <w:sz w:val="28"/>
          <w:szCs w:val="28"/>
        </w:rPr>
        <w:t xml:space="preserve">Вскрытию подлежат все конверты с </w:t>
      </w:r>
      <w:r w:rsidR="00AE034F" w:rsidRPr="00B7538C">
        <w:rPr>
          <w:color w:val="000000"/>
          <w:sz w:val="28"/>
          <w:szCs w:val="28"/>
        </w:rPr>
        <w:t xml:space="preserve">Конкурсными </w:t>
      </w:r>
      <w:r w:rsidRPr="00B7538C">
        <w:rPr>
          <w:color w:val="000000"/>
          <w:sz w:val="28"/>
          <w:szCs w:val="28"/>
        </w:rPr>
        <w:t xml:space="preserve">предложениями, представленными </w:t>
      </w:r>
      <w:r w:rsidR="00AE034F" w:rsidRPr="00B7538C">
        <w:rPr>
          <w:color w:val="000000"/>
          <w:sz w:val="28"/>
          <w:szCs w:val="28"/>
        </w:rPr>
        <w:t xml:space="preserve">Участниками </w:t>
      </w:r>
      <w:r w:rsidRPr="00B7538C">
        <w:rPr>
          <w:color w:val="000000"/>
          <w:sz w:val="28"/>
          <w:szCs w:val="28"/>
        </w:rPr>
        <w:t xml:space="preserve">конкурса в </w:t>
      </w:r>
      <w:r w:rsidR="00AE034F" w:rsidRPr="00B7538C">
        <w:rPr>
          <w:color w:val="000000"/>
          <w:sz w:val="28"/>
          <w:szCs w:val="28"/>
        </w:rPr>
        <w:t xml:space="preserve">Конкурсную </w:t>
      </w:r>
      <w:r w:rsidRPr="00B7538C">
        <w:rPr>
          <w:color w:val="000000"/>
          <w:sz w:val="28"/>
          <w:szCs w:val="28"/>
        </w:rPr>
        <w:t xml:space="preserve">комиссию до истечения срока представления </w:t>
      </w:r>
      <w:r w:rsidR="00AE034F" w:rsidRPr="00B7538C">
        <w:rPr>
          <w:color w:val="000000"/>
          <w:sz w:val="28"/>
          <w:szCs w:val="28"/>
        </w:rPr>
        <w:t xml:space="preserve">Конкурсных </w:t>
      </w:r>
      <w:r w:rsidRPr="00B7538C">
        <w:rPr>
          <w:color w:val="000000"/>
          <w:sz w:val="28"/>
          <w:szCs w:val="28"/>
        </w:rPr>
        <w:t>предложений</w:t>
      </w:r>
      <w:bookmarkStart w:id="38" w:name="sub_3104"/>
      <w:bookmarkEnd w:id="37"/>
      <w:r w:rsidR="007D3A7A" w:rsidRPr="00B7538C">
        <w:rPr>
          <w:color w:val="000000"/>
          <w:sz w:val="28"/>
          <w:szCs w:val="28"/>
        </w:rPr>
        <w:t>.</w:t>
      </w:r>
    </w:p>
    <w:p w:rsidR="00365DC5" w:rsidRPr="00B7538C" w:rsidRDefault="00365DC5" w:rsidP="00EA436C">
      <w:pPr>
        <w:widowControl w:val="0"/>
        <w:numPr>
          <w:ilvl w:val="1"/>
          <w:numId w:val="11"/>
        </w:numPr>
        <w:ind w:left="0" w:firstLine="709"/>
        <w:jc w:val="both"/>
        <w:rPr>
          <w:color w:val="000000"/>
          <w:sz w:val="28"/>
          <w:szCs w:val="28"/>
        </w:rPr>
      </w:pPr>
      <w:r w:rsidRPr="00B7538C">
        <w:rPr>
          <w:color w:val="000000"/>
          <w:sz w:val="28"/>
          <w:szCs w:val="28"/>
        </w:rPr>
        <w:t xml:space="preserve">Конверт с </w:t>
      </w:r>
      <w:r w:rsidR="00B729ED" w:rsidRPr="00B7538C">
        <w:rPr>
          <w:color w:val="000000"/>
          <w:sz w:val="28"/>
          <w:szCs w:val="28"/>
        </w:rPr>
        <w:t xml:space="preserve">Конкурсным </w:t>
      </w:r>
      <w:r w:rsidRPr="00B7538C">
        <w:rPr>
          <w:color w:val="000000"/>
          <w:sz w:val="28"/>
          <w:szCs w:val="28"/>
        </w:rPr>
        <w:t xml:space="preserve">предложением, представленным в </w:t>
      </w:r>
      <w:r w:rsidR="00B729ED" w:rsidRPr="00B7538C">
        <w:rPr>
          <w:color w:val="000000"/>
          <w:sz w:val="28"/>
          <w:szCs w:val="28"/>
        </w:rPr>
        <w:t xml:space="preserve">Конкурсную </w:t>
      </w:r>
      <w:r w:rsidRPr="00B7538C">
        <w:rPr>
          <w:color w:val="000000"/>
          <w:sz w:val="28"/>
          <w:szCs w:val="28"/>
        </w:rPr>
        <w:t>комиссию по истечении срока предст</w:t>
      </w:r>
      <w:r w:rsidR="007D3A7A" w:rsidRPr="00B7538C">
        <w:rPr>
          <w:color w:val="000000"/>
          <w:sz w:val="28"/>
          <w:szCs w:val="28"/>
        </w:rPr>
        <w:t xml:space="preserve">авления </w:t>
      </w:r>
      <w:r w:rsidR="00B729ED" w:rsidRPr="00B7538C">
        <w:rPr>
          <w:color w:val="000000"/>
          <w:sz w:val="28"/>
          <w:szCs w:val="28"/>
        </w:rPr>
        <w:t xml:space="preserve">Конкурсных </w:t>
      </w:r>
      <w:r w:rsidR="007D3A7A" w:rsidRPr="00B7538C">
        <w:rPr>
          <w:color w:val="000000"/>
          <w:sz w:val="28"/>
          <w:szCs w:val="28"/>
        </w:rPr>
        <w:t>предложений</w:t>
      </w:r>
      <w:r w:rsidR="00364B53" w:rsidRPr="00B7538C">
        <w:rPr>
          <w:color w:val="000000"/>
          <w:sz w:val="28"/>
          <w:szCs w:val="28"/>
        </w:rPr>
        <w:t xml:space="preserve">, </w:t>
      </w:r>
      <w:r w:rsidRPr="00B7538C">
        <w:rPr>
          <w:color w:val="000000"/>
          <w:sz w:val="28"/>
          <w:szCs w:val="28"/>
        </w:rPr>
        <w:t xml:space="preserve">не вскрывается и возвращается представившему его </w:t>
      </w:r>
      <w:r w:rsidR="00C40D32" w:rsidRPr="00B7538C">
        <w:rPr>
          <w:color w:val="000000"/>
          <w:sz w:val="28"/>
          <w:szCs w:val="28"/>
        </w:rPr>
        <w:t xml:space="preserve">Участнику </w:t>
      </w:r>
      <w:proofErr w:type="gramStart"/>
      <w:r w:rsidRPr="00B7538C">
        <w:rPr>
          <w:color w:val="000000"/>
          <w:sz w:val="28"/>
          <w:szCs w:val="28"/>
        </w:rPr>
        <w:t>конкурса</w:t>
      </w:r>
      <w:proofErr w:type="gramEnd"/>
      <w:r w:rsidRPr="00B7538C">
        <w:rPr>
          <w:color w:val="000000"/>
          <w:sz w:val="28"/>
          <w:szCs w:val="28"/>
        </w:rPr>
        <w:t xml:space="preserve"> вместе с описью представленных им документов и материалов, на которой делается отметка об отказе в принятии </w:t>
      </w:r>
      <w:r w:rsidR="00C40D32" w:rsidRPr="00B7538C">
        <w:rPr>
          <w:color w:val="000000"/>
          <w:sz w:val="28"/>
          <w:szCs w:val="28"/>
        </w:rPr>
        <w:t xml:space="preserve">Конкурсного </w:t>
      </w:r>
      <w:r w:rsidRPr="00B7538C">
        <w:rPr>
          <w:color w:val="000000"/>
          <w:sz w:val="28"/>
          <w:szCs w:val="28"/>
        </w:rPr>
        <w:t>предложения.</w:t>
      </w:r>
    </w:p>
    <w:p w:rsidR="00B7538C" w:rsidRPr="00B7538C" w:rsidRDefault="00B7538C" w:rsidP="00B7538C">
      <w:pPr>
        <w:widowControl w:val="0"/>
        <w:ind w:left="709"/>
        <w:jc w:val="both"/>
        <w:rPr>
          <w:color w:val="000000"/>
          <w:sz w:val="28"/>
          <w:szCs w:val="28"/>
        </w:rPr>
      </w:pPr>
    </w:p>
    <w:bookmarkEnd w:id="38"/>
    <w:p w:rsidR="007D3A7A" w:rsidRPr="00447AD5" w:rsidRDefault="00B7538C" w:rsidP="00CE0C0F">
      <w:pPr>
        <w:pStyle w:val="11"/>
        <w:numPr>
          <w:ilvl w:val="0"/>
          <w:numId w:val="6"/>
        </w:numPr>
        <w:tabs>
          <w:tab w:val="clear" w:pos="360"/>
          <w:tab w:val="num" w:pos="0"/>
        </w:tabs>
        <w:spacing w:before="0" w:after="0"/>
        <w:ind w:left="0" w:firstLine="0"/>
        <w:rPr>
          <w:b w:val="0"/>
          <w:sz w:val="28"/>
          <w:szCs w:val="28"/>
        </w:rPr>
      </w:pPr>
      <w:r w:rsidRPr="00B7538C">
        <w:rPr>
          <w:sz w:val="28"/>
          <w:szCs w:val="28"/>
        </w:rPr>
        <w:t xml:space="preserve"> </w:t>
      </w:r>
      <w:bookmarkStart w:id="39" w:name="_Toc29904502"/>
      <w:r w:rsidR="007D3A7A" w:rsidRPr="00447AD5">
        <w:rPr>
          <w:b w:val="0"/>
          <w:sz w:val="28"/>
          <w:szCs w:val="28"/>
        </w:rPr>
        <w:t xml:space="preserve">Порядок рассмотрения и оценки </w:t>
      </w:r>
      <w:r w:rsidR="00681E5A" w:rsidRPr="00447AD5">
        <w:rPr>
          <w:b w:val="0"/>
          <w:sz w:val="28"/>
          <w:szCs w:val="28"/>
        </w:rPr>
        <w:t xml:space="preserve">Конкурсных </w:t>
      </w:r>
      <w:r w:rsidR="007D3A7A" w:rsidRPr="00447AD5">
        <w:rPr>
          <w:b w:val="0"/>
          <w:sz w:val="28"/>
          <w:szCs w:val="28"/>
        </w:rPr>
        <w:t>предложений</w:t>
      </w:r>
      <w:bookmarkEnd w:id="39"/>
    </w:p>
    <w:p w:rsidR="007D3A7A" w:rsidRPr="00447AD5" w:rsidRDefault="007D3A7A" w:rsidP="006617FD">
      <w:pPr>
        <w:autoSpaceDE w:val="0"/>
        <w:autoSpaceDN w:val="0"/>
        <w:adjustRightInd w:val="0"/>
        <w:ind w:firstLine="720"/>
        <w:jc w:val="both"/>
        <w:rPr>
          <w:color w:val="000000"/>
          <w:sz w:val="28"/>
          <w:szCs w:val="28"/>
        </w:rPr>
      </w:pPr>
      <w:bookmarkStart w:id="40" w:name="sub_321"/>
    </w:p>
    <w:bookmarkEnd w:id="40"/>
    <w:p w:rsidR="005A2D9A" w:rsidRPr="00B7538C" w:rsidRDefault="005A2D9A" w:rsidP="00EA436C">
      <w:pPr>
        <w:widowControl w:val="0"/>
        <w:numPr>
          <w:ilvl w:val="1"/>
          <w:numId w:val="11"/>
        </w:numPr>
        <w:ind w:left="0" w:firstLine="709"/>
        <w:jc w:val="both"/>
        <w:rPr>
          <w:color w:val="000000"/>
          <w:sz w:val="28"/>
          <w:szCs w:val="28"/>
        </w:rPr>
      </w:pPr>
      <w:r w:rsidRPr="00447AD5">
        <w:rPr>
          <w:color w:val="000000"/>
          <w:sz w:val="28"/>
          <w:szCs w:val="28"/>
        </w:rPr>
        <w:t>Рассмотрение</w:t>
      </w:r>
      <w:r w:rsidRPr="00B7538C">
        <w:rPr>
          <w:color w:val="000000"/>
          <w:sz w:val="28"/>
          <w:szCs w:val="28"/>
        </w:rPr>
        <w:t xml:space="preserve"> и оценка Конкурсных предложений осуществляются Конкурсной комиссией путем:</w:t>
      </w:r>
    </w:p>
    <w:p w:rsidR="005A2D9A" w:rsidRPr="00B7538C" w:rsidRDefault="005A2D9A" w:rsidP="00EA436C">
      <w:pPr>
        <w:numPr>
          <w:ilvl w:val="0"/>
          <w:numId w:val="7"/>
        </w:numPr>
        <w:autoSpaceDE w:val="0"/>
        <w:autoSpaceDN w:val="0"/>
        <w:adjustRightInd w:val="0"/>
        <w:ind w:left="0" w:firstLine="709"/>
        <w:jc w:val="both"/>
        <w:rPr>
          <w:bCs/>
          <w:color w:val="000000"/>
          <w:sz w:val="28"/>
          <w:szCs w:val="28"/>
        </w:rPr>
      </w:pPr>
      <w:r w:rsidRPr="00B7538C">
        <w:rPr>
          <w:bCs/>
          <w:color w:val="000000"/>
          <w:sz w:val="28"/>
          <w:szCs w:val="28"/>
        </w:rPr>
        <w:t>определения соответствия Конкурсного предложения требованиям Конкурсной документации,</w:t>
      </w:r>
    </w:p>
    <w:p w:rsidR="005A2D9A" w:rsidRPr="00B7538C" w:rsidRDefault="005A2D9A" w:rsidP="00EA436C">
      <w:pPr>
        <w:numPr>
          <w:ilvl w:val="0"/>
          <w:numId w:val="7"/>
        </w:numPr>
        <w:autoSpaceDE w:val="0"/>
        <w:autoSpaceDN w:val="0"/>
        <w:adjustRightInd w:val="0"/>
        <w:ind w:left="0" w:firstLine="709"/>
        <w:jc w:val="both"/>
        <w:rPr>
          <w:bCs/>
          <w:color w:val="000000"/>
          <w:sz w:val="28"/>
          <w:szCs w:val="28"/>
        </w:rPr>
      </w:pPr>
      <w:r w:rsidRPr="00B7538C">
        <w:rPr>
          <w:bCs/>
          <w:color w:val="000000"/>
          <w:sz w:val="28"/>
          <w:szCs w:val="28"/>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5A2D9A" w:rsidRPr="00B7538C" w:rsidRDefault="005A2D9A" w:rsidP="00EA436C">
      <w:pPr>
        <w:widowControl w:val="0"/>
        <w:numPr>
          <w:ilvl w:val="1"/>
          <w:numId w:val="11"/>
        </w:numPr>
        <w:ind w:left="0" w:firstLine="709"/>
        <w:jc w:val="both"/>
        <w:rPr>
          <w:color w:val="000000"/>
          <w:sz w:val="28"/>
          <w:szCs w:val="28"/>
        </w:rPr>
      </w:pPr>
      <w:r w:rsidRPr="00B7538C">
        <w:rPr>
          <w:color w:val="000000"/>
          <w:sz w:val="28"/>
          <w:szCs w:val="28"/>
        </w:rPr>
        <w:t xml:space="preserve">Конкурсная комиссия на основании результатов рассмотрения </w:t>
      </w:r>
      <w:r w:rsidRPr="00B7538C">
        <w:rPr>
          <w:color w:val="000000"/>
          <w:sz w:val="28"/>
          <w:szCs w:val="28"/>
        </w:rPr>
        <w:lastRenderedPageBreak/>
        <w:t>Конкурсных предложений принимает решение о:</w:t>
      </w:r>
    </w:p>
    <w:p w:rsidR="005A2D9A" w:rsidRPr="00B7538C" w:rsidRDefault="005A2D9A" w:rsidP="00EA436C">
      <w:pPr>
        <w:numPr>
          <w:ilvl w:val="0"/>
          <w:numId w:val="7"/>
        </w:numPr>
        <w:autoSpaceDE w:val="0"/>
        <w:autoSpaceDN w:val="0"/>
        <w:adjustRightInd w:val="0"/>
        <w:ind w:left="0" w:firstLine="709"/>
        <w:jc w:val="both"/>
        <w:rPr>
          <w:bCs/>
          <w:color w:val="000000"/>
          <w:sz w:val="28"/>
          <w:szCs w:val="28"/>
        </w:rPr>
      </w:pPr>
      <w:r w:rsidRPr="00B7538C">
        <w:rPr>
          <w:bCs/>
          <w:color w:val="000000"/>
          <w:sz w:val="28"/>
          <w:szCs w:val="28"/>
        </w:rPr>
        <w:t>соответствии Конкурсного предложения требованиям Конкурсной документации,</w:t>
      </w:r>
    </w:p>
    <w:p w:rsidR="005A2D9A" w:rsidRPr="00B7538C" w:rsidRDefault="005A2D9A" w:rsidP="00EA436C">
      <w:pPr>
        <w:numPr>
          <w:ilvl w:val="0"/>
          <w:numId w:val="7"/>
        </w:numPr>
        <w:autoSpaceDE w:val="0"/>
        <w:autoSpaceDN w:val="0"/>
        <w:adjustRightInd w:val="0"/>
        <w:ind w:left="0" w:firstLine="709"/>
        <w:jc w:val="both"/>
        <w:rPr>
          <w:bCs/>
          <w:color w:val="000000"/>
          <w:sz w:val="28"/>
          <w:szCs w:val="28"/>
        </w:rPr>
      </w:pPr>
      <w:proofErr w:type="gramStart"/>
      <w:r w:rsidRPr="00B7538C">
        <w:rPr>
          <w:bCs/>
          <w:color w:val="000000"/>
          <w:sz w:val="28"/>
          <w:szCs w:val="28"/>
        </w:rPr>
        <w:t>несоответствии</w:t>
      </w:r>
      <w:proofErr w:type="gramEnd"/>
      <w:r w:rsidRPr="00B7538C">
        <w:rPr>
          <w:bCs/>
          <w:color w:val="000000"/>
          <w:sz w:val="28"/>
          <w:szCs w:val="28"/>
        </w:rPr>
        <w:t xml:space="preserve"> Конкурсного предложения требованиям Конкурсной документации.</w:t>
      </w:r>
    </w:p>
    <w:p w:rsidR="004D7F3A" w:rsidRPr="00B7538C" w:rsidRDefault="004D7F3A" w:rsidP="00EA436C">
      <w:pPr>
        <w:widowControl w:val="0"/>
        <w:numPr>
          <w:ilvl w:val="1"/>
          <w:numId w:val="11"/>
        </w:numPr>
        <w:ind w:left="0" w:firstLine="709"/>
        <w:jc w:val="both"/>
        <w:rPr>
          <w:color w:val="000000"/>
          <w:sz w:val="28"/>
          <w:szCs w:val="28"/>
        </w:rPr>
      </w:pPr>
      <w:r w:rsidRPr="00B7538C">
        <w:rPr>
          <w:color w:val="000000"/>
          <w:sz w:val="28"/>
          <w:szCs w:val="28"/>
        </w:rPr>
        <w:t>Решение о несоответствии Конкурсного предложения требованиям Конкурсной документации принимается Конкурсной комиссией в случае, если:</w:t>
      </w:r>
    </w:p>
    <w:p w:rsidR="00997F51" w:rsidRPr="00997F51" w:rsidRDefault="00997F51" w:rsidP="00EA436C">
      <w:pPr>
        <w:numPr>
          <w:ilvl w:val="0"/>
          <w:numId w:val="7"/>
        </w:numPr>
        <w:tabs>
          <w:tab w:val="num" w:pos="1567"/>
        </w:tabs>
        <w:autoSpaceDE w:val="0"/>
        <w:autoSpaceDN w:val="0"/>
        <w:adjustRightInd w:val="0"/>
        <w:ind w:left="0" w:firstLine="709"/>
        <w:jc w:val="both"/>
        <w:rPr>
          <w:color w:val="000000"/>
          <w:sz w:val="28"/>
          <w:szCs w:val="28"/>
        </w:rPr>
      </w:pPr>
      <w:r w:rsidRPr="00997F51">
        <w:rPr>
          <w:color w:val="000000"/>
          <w:sz w:val="28"/>
          <w:szCs w:val="28"/>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997F51" w:rsidRPr="00997F51" w:rsidRDefault="00997F51" w:rsidP="00EA436C">
      <w:pPr>
        <w:numPr>
          <w:ilvl w:val="0"/>
          <w:numId w:val="7"/>
        </w:numPr>
        <w:tabs>
          <w:tab w:val="num" w:pos="1567"/>
        </w:tabs>
        <w:autoSpaceDE w:val="0"/>
        <w:autoSpaceDN w:val="0"/>
        <w:adjustRightInd w:val="0"/>
        <w:ind w:left="0" w:firstLine="709"/>
        <w:jc w:val="both"/>
        <w:rPr>
          <w:color w:val="000000"/>
          <w:sz w:val="28"/>
          <w:szCs w:val="28"/>
        </w:rPr>
      </w:pPr>
      <w:r w:rsidRPr="00997F51">
        <w:rPr>
          <w:color w:val="000000"/>
          <w:sz w:val="28"/>
          <w:szCs w:val="28"/>
        </w:rPr>
        <w:t>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997F51" w:rsidRPr="00997F51" w:rsidRDefault="00997F51" w:rsidP="00EA436C">
      <w:pPr>
        <w:numPr>
          <w:ilvl w:val="0"/>
          <w:numId w:val="7"/>
        </w:numPr>
        <w:tabs>
          <w:tab w:val="num" w:pos="1567"/>
        </w:tabs>
        <w:autoSpaceDE w:val="0"/>
        <w:autoSpaceDN w:val="0"/>
        <w:adjustRightInd w:val="0"/>
        <w:ind w:left="0" w:firstLine="709"/>
        <w:jc w:val="both"/>
        <w:rPr>
          <w:color w:val="000000"/>
          <w:sz w:val="28"/>
          <w:szCs w:val="28"/>
        </w:rPr>
      </w:pPr>
      <w:r w:rsidRPr="00997F51">
        <w:rPr>
          <w:color w:val="000000"/>
          <w:sz w:val="28"/>
          <w:szCs w:val="28"/>
        </w:rPr>
        <w:t>представленные участником конкурса документы и материалы недостоверны.</w:t>
      </w:r>
    </w:p>
    <w:p w:rsidR="00997194" w:rsidRPr="00B7538C" w:rsidRDefault="00997194" w:rsidP="00EA436C">
      <w:pPr>
        <w:widowControl w:val="0"/>
        <w:numPr>
          <w:ilvl w:val="1"/>
          <w:numId w:val="11"/>
        </w:numPr>
        <w:ind w:left="0" w:firstLine="709"/>
        <w:jc w:val="both"/>
        <w:rPr>
          <w:color w:val="000000"/>
          <w:sz w:val="28"/>
          <w:szCs w:val="28"/>
        </w:rPr>
      </w:pPr>
      <w:r w:rsidRPr="00B7538C">
        <w:rPr>
          <w:color w:val="000000"/>
          <w:sz w:val="28"/>
          <w:szCs w:val="28"/>
        </w:rPr>
        <w:t xml:space="preserve">Конкурсное предложение должно содержать условия, предлагаемые </w:t>
      </w:r>
      <w:r w:rsidR="00035B3D" w:rsidRPr="00B7538C">
        <w:rPr>
          <w:color w:val="000000"/>
          <w:sz w:val="28"/>
          <w:szCs w:val="28"/>
        </w:rPr>
        <w:t xml:space="preserve">Участником </w:t>
      </w:r>
      <w:r w:rsidRPr="00B7538C">
        <w:rPr>
          <w:color w:val="000000"/>
          <w:sz w:val="28"/>
          <w:szCs w:val="28"/>
        </w:rPr>
        <w:t xml:space="preserve">конкурса по каждому критерию </w:t>
      </w:r>
      <w:r w:rsidR="00035B3D" w:rsidRPr="00B7538C">
        <w:rPr>
          <w:color w:val="000000"/>
          <w:sz w:val="28"/>
          <w:szCs w:val="28"/>
        </w:rPr>
        <w:t>Конкурса</w:t>
      </w:r>
      <w:r w:rsidRPr="00B7538C">
        <w:rPr>
          <w:color w:val="000000"/>
          <w:sz w:val="28"/>
          <w:szCs w:val="28"/>
        </w:rPr>
        <w:t xml:space="preserve">, выраженные в числовых </w:t>
      </w:r>
      <w:r w:rsidR="001A3D20" w:rsidRPr="00B7538C">
        <w:rPr>
          <w:color w:val="000000"/>
          <w:sz w:val="28"/>
          <w:szCs w:val="28"/>
        </w:rPr>
        <w:t>значениях</w:t>
      </w:r>
      <w:r w:rsidRPr="00B7538C">
        <w:rPr>
          <w:color w:val="000000"/>
          <w:sz w:val="28"/>
          <w:szCs w:val="28"/>
        </w:rPr>
        <w:t>.</w:t>
      </w:r>
    </w:p>
    <w:p w:rsidR="007C1E08" w:rsidRPr="00B7538C" w:rsidRDefault="00342D30" w:rsidP="00EA436C">
      <w:pPr>
        <w:widowControl w:val="0"/>
        <w:numPr>
          <w:ilvl w:val="1"/>
          <w:numId w:val="11"/>
        </w:numPr>
        <w:ind w:left="0" w:firstLine="709"/>
        <w:jc w:val="both"/>
        <w:rPr>
          <w:color w:val="000000"/>
          <w:sz w:val="28"/>
          <w:szCs w:val="28"/>
        </w:rPr>
      </w:pPr>
      <w:r w:rsidRPr="00B7538C">
        <w:rPr>
          <w:color w:val="000000"/>
          <w:sz w:val="28"/>
          <w:szCs w:val="28"/>
        </w:rPr>
        <w:t xml:space="preserve"> </w:t>
      </w:r>
      <w:r w:rsidR="00997194" w:rsidRPr="00B7538C">
        <w:rPr>
          <w:color w:val="000000"/>
          <w:sz w:val="28"/>
          <w:szCs w:val="28"/>
        </w:rPr>
        <w:t xml:space="preserve">Оценка </w:t>
      </w:r>
      <w:r w:rsidR="00217A0B" w:rsidRPr="00B7538C">
        <w:rPr>
          <w:color w:val="000000"/>
          <w:sz w:val="28"/>
          <w:szCs w:val="28"/>
        </w:rPr>
        <w:t xml:space="preserve">Конкурсных </w:t>
      </w:r>
      <w:r w:rsidR="00997194" w:rsidRPr="00B7538C">
        <w:rPr>
          <w:color w:val="000000"/>
          <w:sz w:val="28"/>
          <w:szCs w:val="28"/>
        </w:rPr>
        <w:t xml:space="preserve">предложений осуществляется </w:t>
      </w:r>
      <w:r w:rsidR="00217A0B" w:rsidRPr="00B7538C">
        <w:rPr>
          <w:color w:val="000000"/>
          <w:sz w:val="28"/>
          <w:szCs w:val="28"/>
        </w:rPr>
        <w:t xml:space="preserve">Конкурсной комиссией </w:t>
      </w:r>
      <w:r w:rsidR="00997194" w:rsidRPr="00B7538C">
        <w:rPr>
          <w:color w:val="000000"/>
          <w:sz w:val="28"/>
          <w:szCs w:val="28"/>
        </w:rPr>
        <w:t xml:space="preserve">в соответствии с критериями </w:t>
      </w:r>
      <w:r w:rsidR="00217A0B" w:rsidRPr="00B7538C">
        <w:rPr>
          <w:color w:val="000000"/>
          <w:sz w:val="28"/>
          <w:szCs w:val="28"/>
        </w:rPr>
        <w:t xml:space="preserve">Конкурса посредством сравнения содержащихся в </w:t>
      </w:r>
      <w:r w:rsidR="0057285C" w:rsidRPr="00B7538C">
        <w:rPr>
          <w:color w:val="000000"/>
          <w:sz w:val="28"/>
          <w:szCs w:val="28"/>
        </w:rPr>
        <w:t xml:space="preserve">Конкурсных </w:t>
      </w:r>
      <w:r w:rsidR="00217A0B" w:rsidRPr="00B7538C">
        <w:rPr>
          <w:color w:val="000000"/>
          <w:sz w:val="28"/>
          <w:szCs w:val="28"/>
        </w:rPr>
        <w:t>предложениях условий</w:t>
      </w:r>
      <w:r w:rsidR="007C1E08" w:rsidRPr="00B7538C">
        <w:rPr>
          <w:color w:val="000000"/>
          <w:sz w:val="28"/>
          <w:szCs w:val="28"/>
        </w:rPr>
        <w:t>.</w:t>
      </w:r>
    </w:p>
    <w:p w:rsidR="00997194" w:rsidRPr="00B7538C" w:rsidRDefault="00CB1089" w:rsidP="00EA436C">
      <w:pPr>
        <w:widowControl w:val="0"/>
        <w:numPr>
          <w:ilvl w:val="1"/>
          <w:numId w:val="11"/>
        </w:numPr>
        <w:ind w:left="0" w:firstLine="709"/>
        <w:jc w:val="both"/>
        <w:rPr>
          <w:color w:val="000000"/>
          <w:sz w:val="28"/>
          <w:szCs w:val="28"/>
        </w:rPr>
      </w:pPr>
      <w:r w:rsidRPr="00B7538C">
        <w:rPr>
          <w:color w:val="000000"/>
          <w:sz w:val="28"/>
          <w:szCs w:val="28"/>
        </w:rPr>
        <w:t xml:space="preserve"> </w:t>
      </w:r>
      <w:r w:rsidR="00997194" w:rsidRPr="00B7538C">
        <w:rPr>
          <w:color w:val="000000"/>
          <w:sz w:val="28"/>
          <w:szCs w:val="28"/>
        </w:rPr>
        <w:t xml:space="preserve">Наилучшие содержащиеся в </w:t>
      </w:r>
      <w:r w:rsidR="00EE3730" w:rsidRPr="00B7538C">
        <w:rPr>
          <w:color w:val="000000"/>
          <w:sz w:val="28"/>
          <w:szCs w:val="28"/>
        </w:rPr>
        <w:t xml:space="preserve">Конкурсных </w:t>
      </w:r>
      <w:r w:rsidR="00997194" w:rsidRPr="00B7538C">
        <w:rPr>
          <w:color w:val="000000"/>
          <w:sz w:val="28"/>
          <w:szCs w:val="28"/>
        </w:rPr>
        <w:t>предложениях условия соответствуют:</w:t>
      </w:r>
    </w:p>
    <w:p w:rsidR="00ED15EB" w:rsidRPr="00ED15EB" w:rsidRDefault="00ED15EB" w:rsidP="00EA436C">
      <w:pPr>
        <w:numPr>
          <w:ilvl w:val="0"/>
          <w:numId w:val="7"/>
        </w:numPr>
        <w:autoSpaceDE w:val="0"/>
        <w:autoSpaceDN w:val="0"/>
        <w:adjustRightInd w:val="0"/>
        <w:ind w:left="0" w:firstLine="709"/>
        <w:jc w:val="both"/>
        <w:rPr>
          <w:bCs/>
          <w:color w:val="000000"/>
          <w:sz w:val="28"/>
          <w:szCs w:val="28"/>
        </w:rPr>
      </w:pPr>
      <w:proofErr w:type="gramStart"/>
      <w:r w:rsidRPr="00ED15EB">
        <w:rPr>
          <w:bCs/>
          <w:color w:val="000000"/>
          <w:sz w:val="28"/>
          <w:szCs w:val="28"/>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ED15EB" w:rsidRPr="00ED15EB" w:rsidRDefault="00ED15EB" w:rsidP="00EA436C">
      <w:pPr>
        <w:numPr>
          <w:ilvl w:val="0"/>
          <w:numId w:val="7"/>
        </w:numPr>
        <w:autoSpaceDE w:val="0"/>
        <w:autoSpaceDN w:val="0"/>
        <w:adjustRightInd w:val="0"/>
        <w:ind w:left="0" w:firstLine="709"/>
        <w:jc w:val="both"/>
        <w:rPr>
          <w:bCs/>
          <w:color w:val="000000"/>
          <w:sz w:val="28"/>
          <w:szCs w:val="28"/>
        </w:rPr>
      </w:pPr>
      <w:proofErr w:type="gramStart"/>
      <w:r w:rsidRPr="00ED15EB">
        <w:rPr>
          <w:bCs/>
          <w:color w:val="000000"/>
          <w:sz w:val="28"/>
          <w:szCs w:val="28"/>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w:t>
      </w:r>
      <w:proofErr w:type="gramEnd"/>
      <w:r w:rsidRPr="00ED15EB">
        <w:rPr>
          <w:bCs/>
          <w:color w:val="000000"/>
          <w:sz w:val="28"/>
          <w:szCs w:val="28"/>
        </w:rPr>
        <w:t xml:space="preserve"> от дисконтированной выручки другого участника конкурса, для которого определено следующее по величине значение дисконтированной </w:t>
      </w:r>
      <w:r w:rsidRPr="00ED15EB">
        <w:rPr>
          <w:bCs/>
          <w:color w:val="000000"/>
          <w:sz w:val="28"/>
          <w:szCs w:val="28"/>
        </w:rPr>
        <w:lastRenderedPageBreak/>
        <w:t>выручки после ее минимального значения, менее чем на два процента превышающее минимальное значение дисконтированной выручки или равное ему.</w:t>
      </w:r>
    </w:p>
    <w:p w:rsidR="00997194" w:rsidRDefault="00997194" w:rsidP="00EA436C">
      <w:pPr>
        <w:widowControl w:val="0"/>
        <w:numPr>
          <w:ilvl w:val="1"/>
          <w:numId w:val="11"/>
        </w:numPr>
        <w:ind w:left="0" w:firstLine="709"/>
        <w:jc w:val="both"/>
        <w:rPr>
          <w:color w:val="000000"/>
          <w:sz w:val="28"/>
          <w:szCs w:val="28"/>
        </w:rPr>
      </w:pPr>
      <w:proofErr w:type="gramStart"/>
      <w:r w:rsidRPr="00B7538C">
        <w:rPr>
          <w:color w:val="000000"/>
          <w:sz w:val="28"/>
          <w:szCs w:val="28"/>
        </w:rPr>
        <w:t xml:space="preserve">Дисконтированная выручка </w:t>
      </w:r>
      <w:r w:rsidR="0017702A" w:rsidRPr="00B7538C">
        <w:rPr>
          <w:color w:val="000000"/>
          <w:sz w:val="28"/>
          <w:szCs w:val="28"/>
        </w:rPr>
        <w:t xml:space="preserve">Участника </w:t>
      </w:r>
      <w:r w:rsidRPr="00B7538C">
        <w:rPr>
          <w:color w:val="000000"/>
          <w:sz w:val="28"/>
          <w:szCs w:val="28"/>
        </w:rPr>
        <w:t xml:space="preserve">конкурса определяется с применением вычислительной программы, размещенной на официальном сайте в сети </w:t>
      </w:r>
      <w:r w:rsidR="0017702A" w:rsidRPr="00B7538C">
        <w:rPr>
          <w:color w:val="000000"/>
          <w:sz w:val="28"/>
          <w:szCs w:val="28"/>
        </w:rPr>
        <w:t>«</w:t>
      </w:r>
      <w:r w:rsidRPr="00B7538C">
        <w:rPr>
          <w:color w:val="000000"/>
          <w:sz w:val="28"/>
          <w:szCs w:val="28"/>
        </w:rPr>
        <w:t>Интернет</w:t>
      </w:r>
      <w:r w:rsidR="0017702A" w:rsidRPr="00B7538C">
        <w:rPr>
          <w:color w:val="000000"/>
          <w:sz w:val="28"/>
          <w:szCs w:val="28"/>
        </w:rPr>
        <w:t xml:space="preserve">» </w:t>
      </w:r>
      <w:hyperlink r:id="rId15" w:history="1">
        <w:r w:rsidR="0017702A" w:rsidRPr="00B7538C">
          <w:rPr>
            <w:color w:val="000000"/>
            <w:sz w:val="28"/>
            <w:szCs w:val="28"/>
          </w:rPr>
          <w:t>www.torgi.gov.ru</w:t>
        </w:r>
      </w:hyperlink>
      <w:r w:rsidRPr="00B7538C">
        <w:rPr>
          <w:color w:val="000000"/>
          <w:sz w:val="28"/>
          <w:szCs w:val="28"/>
        </w:rPr>
        <w:t xml:space="preserve">. </w:t>
      </w:r>
      <w:proofErr w:type="gramEnd"/>
    </w:p>
    <w:p w:rsidR="00ED15EB" w:rsidRDefault="00ED15EB" w:rsidP="00CE0C0F">
      <w:pPr>
        <w:widowControl w:val="0"/>
        <w:ind w:firstLine="709"/>
        <w:jc w:val="both"/>
        <w:rPr>
          <w:color w:val="000000"/>
          <w:sz w:val="28"/>
          <w:szCs w:val="28"/>
        </w:rPr>
      </w:pPr>
      <w:r w:rsidRPr="00ED15EB">
        <w:rPr>
          <w:color w:val="000000"/>
          <w:sz w:val="28"/>
          <w:szCs w:val="28"/>
        </w:rPr>
        <w:t>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ED15EB" w:rsidRPr="00ED15EB" w:rsidRDefault="00ED15EB" w:rsidP="00EA436C">
      <w:pPr>
        <w:pStyle w:val="aff5"/>
        <w:widowControl w:val="0"/>
        <w:numPr>
          <w:ilvl w:val="0"/>
          <w:numId w:val="14"/>
        </w:numPr>
        <w:ind w:left="0" w:firstLine="709"/>
        <w:jc w:val="both"/>
        <w:rPr>
          <w:color w:val="000000"/>
          <w:sz w:val="28"/>
          <w:szCs w:val="28"/>
        </w:rPr>
      </w:pPr>
      <w:r w:rsidRPr="00ED15EB">
        <w:rPr>
          <w:color w:val="000000"/>
          <w:sz w:val="28"/>
          <w:szCs w:val="28"/>
        </w:rPr>
        <w:t>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ED15EB" w:rsidRDefault="00ED15EB" w:rsidP="00EA436C">
      <w:pPr>
        <w:pStyle w:val="aff5"/>
        <w:widowControl w:val="0"/>
        <w:numPr>
          <w:ilvl w:val="0"/>
          <w:numId w:val="14"/>
        </w:numPr>
        <w:ind w:left="0" w:firstLine="709"/>
        <w:jc w:val="both"/>
        <w:rPr>
          <w:color w:val="000000"/>
          <w:sz w:val="28"/>
          <w:szCs w:val="28"/>
        </w:rPr>
      </w:pPr>
      <w:r w:rsidRPr="00ED15EB">
        <w:rPr>
          <w:color w:val="000000"/>
          <w:sz w:val="28"/>
          <w:szCs w:val="28"/>
        </w:rPr>
        <w:t xml:space="preserve">расходы </w:t>
      </w:r>
      <w:r>
        <w:rPr>
          <w:color w:val="000000"/>
          <w:sz w:val="28"/>
          <w:szCs w:val="28"/>
        </w:rPr>
        <w:t>К</w:t>
      </w:r>
      <w:r w:rsidRPr="00ED15EB">
        <w:rPr>
          <w:color w:val="000000"/>
          <w:sz w:val="28"/>
          <w:szCs w:val="28"/>
        </w:rPr>
        <w:t>онцессионера, подлежащие возмещению в соответствии с нормативными правовыми актами Российской Федерации в сфере теплоснабжения и не возмещенные ему на дату окончания срока действия концессионного соглашени</w:t>
      </w:r>
      <w:r w:rsidR="00247527">
        <w:rPr>
          <w:color w:val="000000"/>
          <w:sz w:val="28"/>
          <w:szCs w:val="28"/>
        </w:rPr>
        <w:t>я;</w:t>
      </w:r>
    </w:p>
    <w:p w:rsidR="00247527" w:rsidRPr="00ED15EB" w:rsidRDefault="00247527" w:rsidP="00EA436C">
      <w:pPr>
        <w:pStyle w:val="aff5"/>
        <w:widowControl w:val="0"/>
        <w:numPr>
          <w:ilvl w:val="0"/>
          <w:numId w:val="14"/>
        </w:numPr>
        <w:ind w:left="0" w:firstLine="709"/>
        <w:jc w:val="both"/>
        <w:rPr>
          <w:color w:val="000000"/>
          <w:sz w:val="28"/>
          <w:szCs w:val="28"/>
        </w:rPr>
      </w:pPr>
      <w:r w:rsidRPr="00247527">
        <w:rPr>
          <w:color w:val="000000"/>
          <w:sz w:val="28"/>
          <w:szCs w:val="28"/>
        </w:rPr>
        <w:t xml:space="preserve">объем расходов, финансируемых за счет средств </w:t>
      </w:r>
      <w:proofErr w:type="spellStart"/>
      <w:r w:rsidRPr="00247527">
        <w:rPr>
          <w:color w:val="000000"/>
          <w:sz w:val="28"/>
          <w:szCs w:val="28"/>
        </w:rPr>
        <w:t>концедента</w:t>
      </w:r>
      <w:proofErr w:type="spellEnd"/>
      <w:r w:rsidRPr="00247527">
        <w:rPr>
          <w:color w:val="000000"/>
          <w:sz w:val="28"/>
          <w:szCs w:val="28"/>
        </w:rPr>
        <w:t xml:space="preserve">,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247527">
        <w:rPr>
          <w:color w:val="000000"/>
          <w:sz w:val="28"/>
          <w:szCs w:val="28"/>
        </w:rPr>
        <w:t>концедентом</w:t>
      </w:r>
      <w:proofErr w:type="spellEnd"/>
      <w:r w:rsidRPr="00247527">
        <w:rPr>
          <w:color w:val="000000"/>
          <w:sz w:val="28"/>
          <w:szCs w:val="28"/>
        </w:rPr>
        <w:t xml:space="preserve"> на себя </w:t>
      </w:r>
      <w:proofErr w:type="gramStart"/>
      <w:r w:rsidRPr="00247527">
        <w:rPr>
          <w:color w:val="000000"/>
          <w:sz w:val="28"/>
          <w:szCs w:val="28"/>
        </w:rPr>
        <w:t>расходов</w:t>
      </w:r>
      <w:proofErr w:type="gramEnd"/>
      <w:r w:rsidRPr="00247527">
        <w:rPr>
          <w:color w:val="000000"/>
          <w:sz w:val="28"/>
          <w:szCs w:val="28"/>
        </w:rPr>
        <w:t xml:space="preserve"> на создание и (или) реконструкцию данного объекта.</w:t>
      </w:r>
    </w:p>
    <w:p w:rsidR="006560B8" w:rsidRPr="00B7538C" w:rsidRDefault="006560B8" w:rsidP="00EA436C">
      <w:pPr>
        <w:widowControl w:val="0"/>
        <w:numPr>
          <w:ilvl w:val="1"/>
          <w:numId w:val="11"/>
        </w:numPr>
        <w:ind w:left="0" w:firstLine="709"/>
        <w:jc w:val="both"/>
        <w:rPr>
          <w:color w:val="000000"/>
          <w:sz w:val="28"/>
          <w:szCs w:val="28"/>
        </w:rPr>
      </w:pPr>
      <w:r w:rsidRPr="00B7538C">
        <w:rPr>
          <w:color w:val="000000"/>
          <w:sz w:val="28"/>
          <w:szCs w:val="28"/>
        </w:rPr>
        <w:t>В случае</w:t>
      </w:r>
      <w:proofErr w:type="gramStart"/>
      <w:r w:rsidRPr="00B7538C">
        <w:rPr>
          <w:color w:val="000000"/>
          <w:sz w:val="28"/>
          <w:szCs w:val="28"/>
        </w:rPr>
        <w:t>,</w:t>
      </w:r>
      <w:proofErr w:type="gramEnd"/>
      <w:r w:rsidRPr="00B7538C">
        <w:rPr>
          <w:color w:val="000000"/>
          <w:sz w:val="28"/>
          <w:szCs w:val="28"/>
        </w:rPr>
        <w:t xml:space="preserve"> если при оценке </w:t>
      </w:r>
      <w:r w:rsidR="0017702A" w:rsidRPr="00B7538C">
        <w:rPr>
          <w:color w:val="000000"/>
          <w:sz w:val="28"/>
          <w:szCs w:val="28"/>
        </w:rPr>
        <w:t xml:space="preserve">Конкурсных </w:t>
      </w:r>
      <w:r w:rsidRPr="00B7538C">
        <w:rPr>
          <w:color w:val="000000"/>
          <w:sz w:val="28"/>
          <w:szCs w:val="28"/>
        </w:rPr>
        <w:t xml:space="preserve">предложений предполагаемое изменение необходимой валовой выручки </w:t>
      </w:r>
      <w:r w:rsidR="0017702A" w:rsidRPr="00B7538C">
        <w:rPr>
          <w:color w:val="000000"/>
          <w:sz w:val="28"/>
          <w:szCs w:val="28"/>
        </w:rPr>
        <w:t xml:space="preserve">Участника </w:t>
      </w:r>
      <w:r w:rsidRPr="00B7538C">
        <w:rPr>
          <w:color w:val="000000"/>
          <w:sz w:val="28"/>
          <w:szCs w:val="28"/>
        </w:rPr>
        <w:t xml:space="preserve">конкурса, определяемой в соответствии с </w:t>
      </w:r>
      <w:r w:rsidR="0017702A" w:rsidRPr="00B7538C">
        <w:rPr>
          <w:color w:val="000000"/>
          <w:sz w:val="28"/>
          <w:szCs w:val="28"/>
        </w:rPr>
        <w:t xml:space="preserve">Конкурсной </w:t>
      </w:r>
      <w:r w:rsidRPr="00B7538C">
        <w:rPr>
          <w:color w:val="000000"/>
          <w:sz w:val="28"/>
          <w:szCs w:val="28"/>
        </w:rPr>
        <w:t xml:space="preserve">документацией на каждый год предполагаемого срока действия </w:t>
      </w:r>
      <w:r w:rsidR="002449DA" w:rsidRPr="00B7538C">
        <w:rPr>
          <w:color w:val="000000"/>
          <w:sz w:val="28"/>
          <w:szCs w:val="28"/>
        </w:rPr>
        <w:t xml:space="preserve">Концессионного </w:t>
      </w:r>
      <w:r w:rsidRPr="00B7538C">
        <w:rPr>
          <w:color w:val="000000"/>
          <w:sz w:val="28"/>
          <w:szCs w:val="28"/>
        </w:rPr>
        <w:t xml:space="preserve">соглашения, в каком-либо году по отношению к предыдущему году превысит установленный </w:t>
      </w:r>
      <w:r w:rsidR="009C0C15" w:rsidRPr="00B7538C">
        <w:rPr>
          <w:color w:val="000000"/>
          <w:sz w:val="28"/>
          <w:szCs w:val="28"/>
        </w:rPr>
        <w:t xml:space="preserve">Конкурсной </w:t>
      </w:r>
      <w:r w:rsidRPr="00B7538C">
        <w:rPr>
          <w:color w:val="000000"/>
          <w:sz w:val="28"/>
          <w:szCs w:val="28"/>
        </w:rPr>
        <w:t>документаци</w:t>
      </w:r>
      <w:r w:rsidR="007655AF" w:rsidRPr="00B7538C">
        <w:rPr>
          <w:color w:val="000000"/>
          <w:sz w:val="28"/>
          <w:szCs w:val="28"/>
        </w:rPr>
        <w:t>и</w:t>
      </w:r>
      <w:r w:rsidRPr="00B7538C">
        <w:rPr>
          <w:color w:val="000000"/>
          <w:sz w:val="28"/>
          <w:szCs w:val="28"/>
        </w:rPr>
        <w:t xml:space="preserve"> предельный (максимальный) рост необходимой валовой выручки </w:t>
      </w:r>
      <w:r w:rsidR="009C0C15" w:rsidRPr="00B7538C">
        <w:rPr>
          <w:color w:val="000000"/>
          <w:sz w:val="28"/>
          <w:szCs w:val="28"/>
        </w:rPr>
        <w:t xml:space="preserve">Концессионера </w:t>
      </w:r>
      <w:r w:rsidRPr="00B7538C">
        <w:rPr>
          <w:color w:val="000000"/>
          <w:sz w:val="28"/>
          <w:szCs w:val="28"/>
        </w:rPr>
        <w:t>от осуществления регулируемых видов деятельности в соответствии с нормативными правовыми актами Российской Федерации в сфере</w:t>
      </w:r>
      <w:r w:rsidR="00ED15EB">
        <w:rPr>
          <w:rFonts w:ascii="Roboto" w:hAnsi="Roboto"/>
          <w:color w:val="000000"/>
          <w:sz w:val="23"/>
          <w:szCs w:val="23"/>
        </w:rPr>
        <w:t xml:space="preserve"> </w:t>
      </w:r>
      <w:r w:rsidR="00ED15EB" w:rsidRPr="00ED15EB">
        <w:rPr>
          <w:color w:val="000000"/>
          <w:sz w:val="28"/>
          <w:szCs w:val="28"/>
        </w:rPr>
        <w:t>теплоснабжения</w:t>
      </w:r>
      <w:r w:rsidRPr="00B7538C">
        <w:rPr>
          <w:color w:val="000000"/>
          <w:sz w:val="28"/>
          <w:szCs w:val="28"/>
        </w:rPr>
        <w:t xml:space="preserve">, </w:t>
      </w:r>
      <w:r w:rsidR="009C0C15" w:rsidRPr="00B7538C">
        <w:rPr>
          <w:color w:val="000000"/>
          <w:sz w:val="28"/>
          <w:szCs w:val="28"/>
        </w:rPr>
        <w:t xml:space="preserve">Участник </w:t>
      </w:r>
      <w:r w:rsidRPr="00B7538C">
        <w:rPr>
          <w:color w:val="000000"/>
          <w:sz w:val="28"/>
          <w:szCs w:val="28"/>
        </w:rPr>
        <w:t xml:space="preserve">конкурса отстраняется от участия в </w:t>
      </w:r>
      <w:r w:rsidR="009C0C15" w:rsidRPr="00B7538C">
        <w:rPr>
          <w:color w:val="000000"/>
          <w:sz w:val="28"/>
          <w:szCs w:val="28"/>
        </w:rPr>
        <w:t>Конкурсе</w:t>
      </w:r>
      <w:r w:rsidRPr="00B7538C">
        <w:rPr>
          <w:color w:val="000000"/>
          <w:sz w:val="28"/>
          <w:szCs w:val="28"/>
        </w:rPr>
        <w:t>.</w:t>
      </w:r>
    </w:p>
    <w:p w:rsidR="000F6B82" w:rsidRPr="00B7538C" w:rsidRDefault="007D3A7A" w:rsidP="00EA436C">
      <w:pPr>
        <w:widowControl w:val="0"/>
        <w:numPr>
          <w:ilvl w:val="1"/>
          <w:numId w:val="11"/>
        </w:numPr>
        <w:ind w:left="0" w:firstLine="709"/>
        <w:jc w:val="both"/>
        <w:rPr>
          <w:color w:val="000000"/>
          <w:sz w:val="28"/>
          <w:szCs w:val="28"/>
        </w:rPr>
      </w:pPr>
      <w:proofErr w:type="gramStart"/>
      <w:r w:rsidRPr="00B7538C">
        <w:rPr>
          <w:color w:val="000000"/>
          <w:sz w:val="28"/>
          <w:szCs w:val="28"/>
        </w:rPr>
        <w:t xml:space="preserve">Конкурс по решению </w:t>
      </w:r>
      <w:proofErr w:type="spellStart"/>
      <w:r w:rsidR="00523FC8" w:rsidRPr="00B7538C">
        <w:rPr>
          <w:color w:val="000000"/>
          <w:sz w:val="28"/>
          <w:szCs w:val="28"/>
        </w:rPr>
        <w:t>Концедента</w:t>
      </w:r>
      <w:proofErr w:type="spellEnd"/>
      <w:r w:rsidR="0043480E" w:rsidRPr="00B7538C">
        <w:rPr>
          <w:color w:val="000000"/>
          <w:sz w:val="28"/>
          <w:szCs w:val="28"/>
        </w:rPr>
        <w:t xml:space="preserve"> </w:t>
      </w:r>
      <w:r w:rsidRPr="00B7538C">
        <w:rPr>
          <w:color w:val="000000"/>
          <w:sz w:val="28"/>
          <w:szCs w:val="28"/>
        </w:rPr>
        <w:t xml:space="preserve">объявляется несостоявшимся в случае, если в </w:t>
      </w:r>
      <w:r w:rsidR="00D3668C" w:rsidRPr="00B7538C">
        <w:rPr>
          <w:color w:val="000000"/>
          <w:sz w:val="28"/>
          <w:szCs w:val="28"/>
        </w:rPr>
        <w:t xml:space="preserve">Конкурсную </w:t>
      </w:r>
      <w:r w:rsidRPr="00B7538C">
        <w:rPr>
          <w:color w:val="000000"/>
          <w:sz w:val="28"/>
          <w:szCs w:val="28"/>
        </w:rPr>
        <w:t xml:space="preserve">комиссию представлено менее двух </w:t>
      </w:r>
      <w:r w:rsidR="00D3668C" w:rsidRPr="00B7538C">
        <w:rPr>
          <w:color w:val="000000"/>
          <w:sz w:val="28"/>
          <w:szCs w:val="28"/>
        </w:rPr>
        <w:t xml:space="preserve">Конкурсных </w:t>
      </w:r>
      <w:r w:rsidRPr="00B7538C">
        <w:rPr>
          <w:color w:val="000000"/>
          <w:sz w:val="28"/>
          <w:szCs w:val="28"/>
        </w:rPr>
        <w:t xml:space="preserve">предложений или </w:t>
      </w:r>
      <w:r w:rsidR="00D3668C" w:rsidRPr="00B7538C">
        <w:rPr>
          <w:color w:val="000000"/>
          <w:sz w:val="28"/>
          <w:szCs w:val="28"/>
        </w:rPr>
        <w:t xml:space="preserve">Конкурсной </w:t>
      </w:r>
      <w:r w:rsidRPr="00B7538C">
        <w:rPr>
          <w:color w:val="000000"/>
          <w:sz w:val="28"/>
          <w:szCs w:val="28"/>
        </w:rPr>
        <w:t xml:space="preserve">комиссией признано соответствующими требованиям </w:t>
      </w:r>
      <w:r w:rsidR="00D3668C" w:rsidRPr="00B7538C">
        <w:rPr>
          <w:color w:val="000000"/>
          <w:sz w:val="28"/>
          <w:szCs w:val="28"/>
        </w:rPr>
        <w:t xml:space="preserve">Конкурсной </w:t>
      </w:r>
      <w:r w:rsidRPr="00B7538C">
        <w:rPr>
          <w:color w:val="000000"/>
          <w:sz w:val="28"/>
          <w:szCs w:val="28"/>
        </w:rPr>
        <w:t xml:space="preserve">документации, в том числе критериям </w:t>
      </w:r>
      <w:r w:rsidR="00D3668C" w:rsidRPr="00B7538C">
        <w:rPr>
          <w:color w:val="000000"/>
          <w:sz w:val="28"/>
          <w:szCs w:val="28"/>
        </w:rPr>
        <w:t>Конкурса</w:t>
      </w:r>
      <w:r w:rsidRPr="00B7538C">
        <w:rPr>
          <w:color w:val="000000"/>
          <w:sz w:val="28"/>
          <w:szCs w:val="28"/>
        </w:rPr>
        <w:t xml:space="preserve">, менее двух </w:t>
      </w:r>
      <w:r w:rsidR="00D3668C" w:rsidRPr="00B7538C">
        <w:rPr>
          <w:color w:val="000000"/>
          <w:sz w:val="28"/>
          <w:szCs w:val="28"/>
        </w:rPr>
        <w:t xml:space="preserve">Конкурсных </w:t>
      </w:r>
      <w:r w:rsidRPr="00B7538C">
        <w:rPr>
          <w:color w:val="000000"/>
          <w:sz w:val="28"/>
          <w:szCs w:val="28"/>
        </w:rPr>
        <w:t>предложений.</w:t>
      </w:r>
      <w:proofErr w:type="gramEnd"/>
      <w:r w:rsidRPr="00B7538C">
        <w:rPr>
          <w:color w:val="000000"/>
          <w:sz w:val="28"/>
          <w:szCs w:val="28"/>
        </w:rPr>
        <w:t> </w:t>
      </w:r>
      <w:proofErr w:type="spellStart"/>
      <w:proofErr w:type="gramStart"/>
      <w:r w:rsidR="00523FC8" w:rsidRPr="00B7538C">
        <w:rPr>
          <w:color w:val="000000"/>
          <w:sz w:val="28"/>
          <w:szCs w:val="28"/>
        </w:rPr>
        <w:t>Концедент</w:t>
      </w:r>
      <w:proofErr w:type="spellEnd"/>
      <w:r w:rsidRPr="00B7538C">
        <w:rPr>
          <w:color w:val="000000"/>
          <w:sz w:val="28"/>
          <w:szCs w:val="28"/>
        </w:rPr>
        <w:t xml:space="preserve"> вправе рассмотреть представленное только одним </w:t>
      </w:r>
      <w:r w:rsidR="00D3668C" w:rsidRPr="00B7538C">
        <w:rPr>
          <w:color w:val="000000"/>
          <w:sz w:val="28"/>
          <w:szCs w:val="28"/>
        </w:rPr>
        <w:t xml:space="preserve">Участником </w:t>
      </w:r>
      <w:r w:rsidRPr="00B7538C">
        <w:rPr>
          <w:color w:val="000000"/>
          <w:sz w:val="28"/>
          <w:szCs w:val="28"/>
        </w:rPr>
        <w:t xml:space="preserve">конкурса </w:t>
      </w:r>
      <w:r w:rsidR="00D3668C" w:rsidRPr="00B7538C">
        <w:rPr>
          <w:color w:val="000000"/>
          <w:sz w:val="28"/>
          <w:szCs w:val="28"/>
        </w:rPr>
        <w:t xml:space="preserve">Конкурсное </w:t>
      </w:r>
      <w:r w:rsidRPr="00B7538C">
        <w:rPr>
          <w:color w:val="000000"/>
          <w:sz w:val="28"/>
          <w:szCs w:val="28"/>
        </w:rPr>
        <w:t xml:space="preserve">предложение и в случае его соответствия требованиям </w:t>
      </w:r>
      <w:r w:rsidR="00D3668C" w:rsidRPr="00B7538C">
        <w:rPr>
          <w:color w:val="000000"/>
          <w:sz w:val="28"/>
          <w:szCs w:val="28"/>
        </w:rPr>
        <w:t xml:space="preserve">Конкурсной </w:t>
      </w:r>
      <w:r w:rsidRPr="00B7538C">
        <w:rPr>
          <w:color w:val="000000"/>
          <w:sz w:val="28"/>
          <w:szCs w:val="28"/>
        </w:rPr>
        <w:t xml:space="preserve">документации, в том числе критериям </w:t>
      </w:r>
      <w:r w:rsidR="00D3668C" w:rsidRPr="00B7538C">
        <w:rPr>
          <w:color w:val="000000"/>
          <w:sz w:val="28"/>
          <w:szCs w:val="28"/>
        </w:rPr>
        <w:t>Конкурса</w:t>
      </w:r>
      <w:r w:rsidRPr="00B7538C">
        <w:rPr>
          <w:color w:val="000000"/>
          <w:sz w:val="28"/>
          <w:szCs w:val="28"/>
        </w:rPr>
        <w:t xml:space="preserve">, принять решение о заключении с этим </w:t>
      </w:r>
      <w:r w:rsidR="00D175D5" w:rsidRPr="00B7538C">
        <w:rPr>
          <w:color w:val="000000"/>
          <w:sz w:val="28"/>
          <w:szCs w:val="28"/>
        </w:rPr>
        <w:t>У</w:t>
      </w:r>
      <w:r w:rsidRPr="00B7538C">
        <w:rPr>
          <w:color w:val="000000"/>
          <w:sz w:val="28"/>
          <w:szCs w:val="28"/>
        </w:rPr>
        <w:t xml:space="preserve">частником </w:t>
      </w:r>
      <w:r w:rsidR="00D175D5" w:rsidRPr="00B7538C">
        <w:rPr>
          <w:color w:val="000000"/>
          <w:sz w:val="28"/>
          <w:szCs w:val="28"/>
        </w:rPr>
        <w:t>к</w:t>
      </w:r>
      <w:r w:rsidR="00D3668C" w:rsidRPr="00B7538C">
        <w:rPr>
          <w:color w:val="000000"/>
          <w:sz w:val="28"/>
          <w:szCs w:val="28"/>
        </w:rPr>
        <w:t xml:space="preserve">онкурса Концессионного </w:t>
      </w:r>
      <w:r w:rsidRPr="00B7538C">
        <w:rPr>
          <w:color w:val="000000"/>
          <w:sz w:val="28"/>
          <w:szCs w:val="28"/>
        </w:rPr>
        <w:t xml:space="preserve">соглашения в соответствии с условиями, содержащимися в представленном им </w:t>
      </w:r>
      <w:r w:rsidR="00D3668C" w:rsidRPr="00B7538C">
        <w:rPr>
          <w:color w:val="000000"/>
          <w:sz w:val="28"/>
          <w:szCs w:val="28"/>
        </w:rPr>
        <w:t xml:space="preserve">Конкурсном </w:t>
      </w:r>
      <w:r w:rsidRPr="00B7538C">
        <w:rPr>
          <w:color w:val="000000"/>
          <w:sz w:val="28"/>
          <w:szCs w:val="28"/>
        </w:rPr>
        <w:t xml:space="preserve">предложении, в тридцатидневный срок со дня принятия </w:t>
      </w:r>
      <w:r w:rsidRPr="00B7538C">
        <w:rPr>
          <w:color w:val="000000"/>
          <w:sz w:val="28"/>
          <w:szCs w:val="28"/>
        </w:rPr>
        <w:lastRenderedPageBreak/>
        <w:t xml:space="preserve">решения о признании </w:t>
      </w:r>
      <w:r w:rsidR="00D3668C" w:rsidRPr="00B7538C">
        <w:rPr>
          <w:color w:val="000000"/>
          <w:sz w:val="28"/>
          <w:szCs w:val="28"/>
        </w:rPr>
        <w:t xml:space="preserve">Конкурса </w:t>
      </w:r>
      <w:r w:rsidRPr="00B7538C">
        <w:rPr>
          <w:color w:val="000000"/>
          <w:sz w:val="28"/>
          <w:szCs w:val="28"/>
        </w:rPr>
        <w:t xml:space="preserve">несостоявшимся. </w:t>
      </w:r>
      <w:proofErr w:type="gramEnd"/>
    </w:p>
    <w:p w:rsidR="007D3A7A" w:rsidRDefault="007D3A7A" w:rsidP="00CE0C0F">
      <w:pPr>
        <w:widowControl w:val="0"/>
        <w:ind w:firstLine="709"/>
        <w:jc w:val="both"/>
        <w:rPr>
          <w:color w:val="000000"/>
          <w:sz w:val="28"/>
          <w:szCs w:val="28"/>
        </w:rPr>
      </w:pPr>
      <w:r w:rsidRPr="00B7538C">
        <w:rPr>
          <w:color w:val="000000"/>
          <w:sz w:val="28"/>
          <w:szCs w:val="28"/>
        </w:rPr>
        <w:t>В случае</w:t>
      </w:r>
      <w:proofErr w:type="gramStart"/>
      <w:r w:rsidRPr="00B7538C">
        <w:rPr>
          <w:color w:val="000000"/>
          <w:sz w:val="28"/>
          <w:szCs w:val="28"/>
        </w:rPr>
        <w:t>,</w:t>
      </w:r>
      <w:proofErr w:type="gramEnd"/>
      <w:r w:rsidRPr="00B7538C">
        <w:rPr>
          <w:color w:val="000000"/>
          <w:sz w:val="28"/>
          <w:szCs w:val="28"/>
        </w:rPr>
        <w:t xml:space="preserve"> если по решению </w:t>
      </w:r>
      <w:proofErr w:type="spellStart"/>
      <w:r w:rsidR="00523FC8" w:rsidRPr="00B7538C">
        <w:rPr>
          <w:color w:val="000000"/>
          <w:sz w:val="28"/>
          <w:szCs w:val="28"/>
        </w:rPr>
        <w:t>Концедента</w:t>
      </w:r>
      <w:proofErr w:type="spellEnd"/>
      <w:r w:rsidR="00D3668C" w:rsidRPr="00B7538C">
        <w:rPr>
          <w:color w:val="000000"/>
          <w:sz w:val="28"/>
          <w:szCs w:val="28"/>
        </w:rPr>
        <w:t xml:space="preserve"> Конкурс </w:t>
      </w:r>
      <w:r w:rsidRPr="00B7538C">
        <w:rPr>
          <w:color w:val="000000"/>
          <w:sz w:val="28"/>
          <w:szCs w:val="28"/>
        </w:rPr>
        <w:t xml:space="preserve">объявлен не состоявшимся либо в результате рассмотрения представленного только одним </w:t>
      </w:r>
      <w:r w:rsidR="00D3668C" w:rsidRPr="00B7538C">
        <w:rPr>
          <w:color w:val="000000"/>
          <w:sz w:val="28"/>
          <w:szCs w:val="28"/>
        </w:rPr>
        <w:t xml:space="preserve">Участником </w:t>
      </w:r>
      <w:r w:rsidRPr="00B7538C">
        <w:rPr>
          <w:color w:val="000000"/>
          <w:sz w:val="28"/>
          <w:szCs w:val="28"/>
        </w:rPr>
        <w:t xml:space="preserve">конкурса </w:t>
      </w:r>
      <w:r w:rsidR="00D3668C" w:rsidRPr="00B7538C">
        <w:rPr>
          <w:color w:val="000000"/>
          <w:sz w:val="28"/>
          <w:szCs w:val="28"/>
        </w:rPr>
        <w:t xml:space="preserve">Конкурсного </w:t>
      </w:r>
      <w:r w:rsidRPr="00B7538C">
        <w:rPr>
          <w:color w:val="000000"/>
          <w:sz w:val="28"/>
          <w:szCs w:val="28"/>
        </w:rPr>
        <w:t xml:space="preserve">предложения </w:t>
      </w:r>
      <w:proofErr w:type="spellStart"/>
      <w:r w:rsidR="00523FC8" w:rsidRPr="00B7538C">
        <w:rPr>
          <w:color w:val="000000"/>
          <w:sz w:val="28"/>
          <w:szCs w:val="28"/>
        </w:rPr>
        <w:t>Концедентом</w:t>
      </w:r>
      <w:proofErr w:type="spellEnd"/>
      <w:r w:rsidR="00D3668C" w:rsidRPr="00B7538C">
        <w:rPr>
          <w:color w:val="000000"/>
          <w:sz w:val="28"/>
          <w:szCs w:val="28"/>
        </w:rPr>
        <w:t xml:space="preserve"> </w:t>
      </w:r>
      <w:r w:rsidRPr="00B7538C">
        <w:rPr>
          <w:color w:val="000000"/>
          <w:sz w:val="28"/>
          <w:szCs w:val="28"/>
        </w:rPr>
        <w:t xml:space="preserve">не принято решение о заключении с этим </w:t>
      </w:r>
      <w:r w:rsidR="00D3668C" w:rsidRPr="00B7538C">
        <w:rPr>
          <w:color w:val="000000"/>
          <w:sz w:val="28"/>
          <w:szCs w:val="28"/>
        </w:rPr>
        <w:t xml:space="preserve">Участником </w:t>
      </w:r>
      <w:r w:rsidRPr="00B7538C">
        <w:rPr>
          <w:color w:val="000000"/>
          <w:sz w:val="28"/>
          <w:szCs w:val="28"/>
        </w:rPr>
        <w:t xml:space="preserve">конкурса </w:t>
      </w:r>
      <w:r w:rsidR="00D3668C" w:rsidRPr="00B7538C">
        <w:rPr>
          <w:color w:val="000000"/>
          <w:sz w:val="28"/>
          <w:szCs w:val="28"/>
        </w:rPr>
        <w:t xml:space="preserve">Концессионного </w:t>
      </w:r>
      <w:r w:rsidRPr="00B7538C">
        <w:rPr>
          <w:color w:val="000000"/>
          <w:sz w:val="28"/>
          <w:szCs w:val="28"/>
        </w:rPr>
        <w:t xml:space="preserve">соглашения, решение о заключении </w:t>
      </w:r>
      <w:r w:rsidR="00D3668C" w:rsidRPr="00B7538C">
        <w:rPr>
          <w:color w:val="000000"/>
          <w:sz w:val="28"/>
          <w:szCs w:val="28"/>
        </w:rPr>
        <w:t xml:space="preserve">Концессионного </w:t>
      </w:r>
      <w:r w:rsidRPr="00B7538C">
        <w:rPr>
          <w:color w:val="000000"/>
          <w:sz w:val="28"/>
          <w:szCs w:val="28"/>
        </w:rPr>
        <w:t>соглашения подлежит отмене.</w:t>
      </w:r>
    </w:p>
    <w:p w:rsidR="007500B2" w:rsidRPr="00447AD5" w:rsidRDefault="007500B2" w:rsidP="00CE0C0F">
      <w:pPr>
        <w:widowControl w:val="0"/>
        <w:ind w:firstLine="709"/>
        <w:jc w:val="both"/>
        <w:rPr>
          <w:color w:val="000000" w:themeColor="text1"/>
          <w:sz w:val="28"/>
          <w:szCs w:val="28"/>
        </w:rPr>
      </w:pPr>
      <w:r>
        <w:rPr>
          <w:color w:val="000000"/>
          <w:sz w:val="28"/>
          <w:szCs w:val="28"/>
        </w:rPr>
        <w:t xml:space="preserve">Протокол рассмотрения и оценки конкурсных предложений </w:t>
      </w:r>
      <w:r w:rsidRPr="00632B21">
        <w:rPr>
          <w:color w:val="000000"/>
          <w:sz w:val="28"/>
          <w:szCs w:val="28"/>
        </w:rPr>
        <w:t xml:space="preserve">подписывается конкурсной комиссией </w:t>
      </w:r>
      <w:r w:rsidRPr="00632B21">
        <w:rPr>
          <w:sz w:val="28"/>
          <w:szCs w:val="28"/>
        </w:rPr>
        <w:t xml:space="preserve">не </w:t>
      </w:r>
      <w:r w:rsidRPr="00447AD5">
        <w:rPr>
          <w:sz w:val="28"/>
          <w:szCs w:val="28"/>
        </w:rPr>
        <w:t xml:space="preserve">позднее </w:t>
      </w:r>
      <w:r w:rsidR="00274AEF" w:rsidRPr="00447AD5">
        <w:rPr>
          <w:color w:val="000000" w:themeColor="text1"/>
          <w:sz w:val="28"/>
          <w:szCs w:val="28"/>
        </w:rPr>
        <w:t>3</w:t>
      </w:r>
      <w:r w:rsidR="00AF71A3">
        <w:rPr>
          <w:color w:val="000000" w:themeColor="text1"/>
          <w:sz w:val="28"/>
          <w:szCs w:val="28"/>
        </w:rPr>
        <w:t>1</w:t>
      </w:r>
      <w:r w:rsidR="00632B21" w:rsidRPr="00447AD5">
        <w:rPr>
          <w:color w:val="000000" w:themeColor="text1"/>
          <w:sz w:val="28"/>
          <w:szCs w:val="28"/>
        </w:rPr>
        <w:t xml:space="preserve"> </w:t>
      </w:r>
      <w:r w:rsidR="00274AEF" w:rsidRPr="00447AD5">
        <w:rPr>
          <w:color w:val="000000" w:themeColor="text1"/>
          <w:sz w:val="28"/>
          <w:szCs w:val="28"/>
        </w:rPr>
        <w:t>января</w:t>
      </w:r>
      <w:r w:rsidR="00915BE3" w:rsidRPr="00447AD5">
        <w:rPr>
          <w:color w:val="000000" w:themeColor="text1"/>
          <w:sz w:val="28"/>
          <w:szCs w:val="28"/>
        </w:rPr>
        <w:t xml:space="preserve"> </w:t>
      </w:r>
      <w:r w:rsidR="00591EB0" w:rsidRPr="00447AD5">
        <w:rPr>
          <w:color w:val="000000" w:themeColor="text1"/>
          <w:sz w:val="28"/>
          <w:szCs w:val="28"/>
        </w:rPr>
        <w:t>202</w:t>
      </w:r>
      <w:r w:rsidR="00274AEF" w:rsidRPr="00447AD5">
        <w:rPr>
          <w:color w:val="000000" w:themeColor="text1"/>
          <w:sz w:val="28"/>
          <w:szCs w:val="28"/>
        </w:rPr>
        <w:t>4</w:t>
      </w:r>
      <w:r w:rsidRPr="00447AD5">
        <w:rPr>
          <w:color w:val="000000" w:themeColor="text1"/>
          <w:sz w:val="28"/>
          <w:szCs w:val="28"/>
        </w:rPr>
        <w:t xml:space="preserve"> года.</w:t>
      </w:r>
    </w:p>
    <w:p w:rsidR="00B7538C" w:rsidRPr="00447AD5" w:rsidRDefault="00B7538C" w:rsidP="006617FD">
      <w:pPr>
        <w:widowControl w:val="0"/>
        <w:ind w:firstLine="709"/>
        <w:jc w:val="both"/>
        <w:rPr>
          <w:color w:val="000000"/>
          <w:sz w:val="28"/>
          <w:szCs w:val="28"/>
        </w:rPr>
      </w:pPr>
    </w:p>
    <w:p w:rsidR="00365DC5" w:rsidRPr="00447AD5" w:rsidRDefault="006560B8" w:rsidP="006617FD">
      <w:pPr>
        <w:pStyle w:val="11"/>
        <w:numPr>
          <w:ilvl w:val="0"/>
          <w:numId w:val="6"/>
        </w:numPr>
        <w:spacing w:before="0" w:after="0"/>
        <w:rPr>
          <w:b w:val="0"/>
          <w:sz w:val="28"/>
          <w:szCs w:val="28"/>
        </w:rPr>
      </w:pPr>
      <w:bookmarkStart w:id="41" w:name="Par16"/>
      <w:bookmarkStart w:id="42" w:name="Par18"/>
      <w:bookmarkStart w:id="43" w:name="Par20"/>
      <w:bookmarkStart w:id="44" w:name="Par22"/>
      <w:bookmarkStart w:id="45" w:name="Par28"/>
      <w:bookmarkStart w:id="46" w:name="Par43"/>
      <w:bookmarkStart w:id="47" w:name="_Toc29904503"/>
      <w:bookmarkEnd w:id="41"/>
      <w:bookmarkEnd w:id="42"/>
      <w:bookmarkEnd w:id="43"/>
      <w:bookmarkEnd w:id="44"/>
      <w:bookmarkEnd w:id="45"/>
      <w:bookmarkEnd w:id="46"/>
      <w:r w:rsidRPr="00447AD5">
        <w:rPr>
          <w:b w:val="0"/>
          <w:sz w:val="28"/>
          <w:szCs w:val="28"/>
        </w:rPr>
        <w:t xml:space="preserve">Порядок определения </w:t>
      </w:r>
      <w:r w:rsidR="00681E5A" w:rsidRPr="00447AD5">
        <w:rPr>
          <w:b w:val="0"/>
          <w:sz w:val="28"/>
          <w:szCs w:val="28"/>
        </w:rPr>
        <w:t xml:space="preserve">Победителя </w:t>
      </w:r>
      <w:r w:rsidRPr="00447AD5">
        <w:rPr>
          <w:b w:val="0"/>
          <w:sz w:val="28"/>
          <w:szCs w:val="28"/>
        </w:rPr>
        <w:t>конкурса</w:t>
      </w:r>
      <w:bookmarkEnd w:id="47"/>
    </w:p>
    <w:p w:rsidR="006560B8" w:rsidRPr="00447AD5" w:rsidRDefault="006560B8" w:rsidP="006617FD">
      <w:pPr>
        <w:pStyle w:val="Standard"/>
        <w:autoSpaceDE w:val="0"/>
        <w:jc w:val="center"/>
        <w:rPr>
          <w:rFonts w:eastAsia="Times New Roman" w:cs="Times New Roman"/>
          <w:bCs/>
          <w:color w:val="000000"/>
          <w:sz w:val="28"/>
          <w:szCs w:val="28"/>
          <w:lang w:val="ru-RU"/>
        </w:rPr>
      </w:pPr>
    </w:p>
    <w:p w:rsidR="006560B8" w:rsidRPr="00B7538C" w:rsidRDefault="005D5E1A" w:rsidP="00EA436C">
      <w:pPr>
        <w:widowControl w:val="0"/>
        <w:numPr>
          <w:ilvl w:val="1"/>
          <w:numId w:val="11"/>
        </w:numPr>
        <w:ind w:left="0" w:firstLine="709"/>
        <w:jc w:val="both"/>
        <w:rPr>
          <w:color w:val="000000"/>
          <w:sz w:val="28"/>
          <w:szCs w:val="28"/>
        </w:rPr>
      </w:pPr>
      <w:bookmarkStart w:id="48" w:name="sub_332"/>
      <w:r w:rsidRPr="00B7538C">
        <w:rPr>
          <w:color w:val="000000"/>
          <w:sz w:val="28"/>
          <w:szCs w:val="28"/>
        </w:rPr>
        <w:t xml:space="preserve">Победителем конкурса признается </w:t>
      </w:r>
      <w:r w:rsidR="00EC7309" w:rsidRPr="00B7538C">
        <w:rPr>
          <w:color w:val="000000"/>
          <w:sz w:val="28"/>
          <w:szCs w:val="28"/>
        </w:rPr>
        <w:t xml:space="preserve">Участник </w:t>
      </w:r>
      <w:r w:rsidRPr="00B7538C">
        <w:rPr>
          <w:color w:val="000000"/>
          <w:sz w:val="28"/>
          <w:szCs w:val="28"/>
        </w:rPr>
        <w:t xml:space="preserve">конкурса, предложивший наилучшие условия, определяемые в порядке, предусмотренном в разделе </w:t>
      </w:r>
      <w:r w:rsidR="00E85530" w:rsidRPr="00B7538C">
        <w:rPr>
          <w:color w:val="000000"/>
          <w:sz w:val="28"/>
          <w:szCs w:val="28"/>
        </w:rPr>
        <w:t xml:space="preserve">20 </w:t>
      </w:r>
      <w:r w:rsidRPr="00B7538C">
        <w:rPr>
          <w:color w:val="000000"/>
          <w:sz w:val="28"/>
          <w:szCs w:val="28"/>
        </w:rPr>
        <w:t xml:space="preserve">Конкурсной документации. </w:t>
      </w:r>
      <w:r w:rsidR="006560B8" w:rsidRPr="00B7538C">
        <w:rPr>
          <w:color w:val="000000"/>
          <w:sz w:val="28"/>
          <w:szCs w:val="28"/>
        </w:rPr>
        <w:t>В случае</w:t>
      </w:r>
      <w:proofErr w:type="gramStart"/>
      <w:r w:rsidR="006560B8" w:rsidRPr="00B7538C">
        <w:rPr>
          <w:color w:val="000000"/>
          <w:sz w:val="28"/>
          <w:szCs w:val="28"/>
        </w:rPr>
        <w:t>,</w:t>
      </w:r>
      <w:proofErr w:type="gramEnd"/>
      <w:r w:rsidR="006560B8" w:rsidRPr="00B7538C">
        <w:rPr>
          <w:color w:val="000000"/>
          <w:sz w:val="28"/>
          <w:szCs w:val="28"/>
        </w:rPr>
        <w:t xml:space="preserve"> если два и более </w:t>
      </w:r>
      <w:r w:rsidR="00EC7309" w:rsidRPr="00B7538C">
        <w:rPr>
          <w:color w:val="000000"/>
          <w:sz w:val="28"/>
          <w:szCs w:val="28"/>
        </w:rPr>
        <w:t xml:space="preserve">Конкурсных </w:t>
      </w:r>
      <w:r w:rsidR="006560B8" w:rsidRPr="00B7538C">
        <w:rPr>
          <w:color w:val="000000"/>
          <w:sz w:val="28"/>
          <w:szCs w:val="28"/>
        </w:rPr>
        <w:t xml:space="preserve">предложения содержат равные наилучшие условия, </w:t>
      </w:r>
      <w:r w:rsidR="00EC7309" w:rsidRPr="00B7538C">
        <w:rPr>
          <w:color w:val="000000"/>
          <w:sz w:val="28"/>
          <w:szCs w:val="28"/>
        </w:rPr>
        <w:t xml:space="preserve">Победителем </w:t>
      </w:r>
      <w:r w:rsidR="006560B8" w:rsidRPr="00B7538C">
        <w:rPr>
          <w:color w:val="000000"/>
          <w:sz w:val="28"/>
          <w:szCs w:val="28"/>
        </w:rPr>
        <w:t xml:space="preserve">конкурса признается </w:t>
      </w:r>
      <w:r w:rsidR="00EC7309" w:rsidRPr="00B7538C">
        <w:rPr>
          <w:color w:val="000000"/>
          <w:sz w:val="28"/>
          <w:szCs w:val="28"/>
        </w:rPr>
        <w:t xml:space="preserve">Участник </w:t>
      </w:r>
      <w:r w:rsidR="006560B8" w:rsidRPr="00B7538C">
        <w:rPr>
          <w:color w:val="000000"/>
          <w:sz w:val="28"/>
          <w:szCs w:val="28"/>
        </w:rPr>
        <w:t xml:space="preserve">конкурса, раньше других указанных </w:t>
      </w:r>
      <w:r w:rsidR="00EC7309" w:rsidRPr="00B7538C">
        <w:rPr>
          <w:color w:val="000000"/>
          <w:sz w:val="28"/>
          <w:szCs w:val="28"/>
        </w:rPr>
        <w:t xml:space="preserve">Участников </w:t>
      </w:r>
      <w:r w:rsidR="006560B8" w:rsidRPr="00B7538C">
        <w:rPr>
          <w:color w:val="000000"/>
          <w:sz w:val="28"/>
          <w:szCs w:val="28"/>
        </w:rPr>
        <w:t xml:space="preserve">конкурса представивший в </w:t>
      </w:r>
      <w:r w:rsidR="00EC7309" w:rsidRPr="00B7538C">
        <w:rPr>
          <w:color w:val="000000"/>
          <w:sz w:val="28"/>
          <w:szCs w:val="28"/>
        </w:rPr>
        <w:t xml:space="preserve">Конкурсную </w:t>
      </w:r>
      <w:r w:rsidR="006560B8" w:rsidRPr="00B7538C">
        <w:rPr>
          <w:color w:val="000000"/>
          <w:sz w:val="28"/>
          <w:szCs w:val="28"/>
        </w:rPr>
        <w:t xml:space="preserve">комиссию </w:t>
      </w:r>
      <w:r w:rsidR="00EC7309" w:rsidRPr="00B7538C">
        <w:rPr>
          <w:color w:val="000000"/>
          <w:sz w:val="28"/>
          <w:szCs w:val="28"/>
        </w:rPr>
        <w:t xml:space="preserve">Конкурсное </w:t>
      </w:r>
      <w:r w:rsidR="006560B8" w:rsidRPr="00B7538C">
        <w:rPr>
          <w:color w:val="000000"/>
          <w:sz w:val="28"/>
          <w:szCs w:val="28"/>
        </w:rPr>
        <w:t>предложение.</w:t>
      </w:r>
    </w:p>
    <w:p w:rsidR="006560B8" w:rsidRPr="00B7538C" w:rsidRDefault="006560B8" w:rsidP="00EA436C">
      <w:pPr>
        <w:widowControl w:val="0"/>
        <w:numPr>
          <w:ilvl w:val="1"/>
          <w:numId w:val="11"/>
        </w:numPr>
        <w:ind w:left="0" w:firstLine="709"/>
        <w:jc w:val="both"/>
        <w:rPr>
          <w:color w:val="000000"/>
          <w:sz w:val="28"/>
          <w:szCs w:val="28"/>
        </w:rPr>
      </w:pPr>
      <w:bookmarkStart w:id="49" w:name="sub_333"/>
      <w:bookmarkEnd w:id="48"/>
      <w:r w:rsidRPr="00B7538C">
        <w:rPr>
          <w:color w:val="000000"/>
          <w:sz w:val="28"/>
          <w:szCs w:val="28"/>
        </w:rPr>
        <w:t xml:space="preserve">Решение об определении </w:t>
      </w:r>
      <w:r w:rsidR="00EC7309" w:rsidRPr="00B7538C">
        <w:rPr>
          <w:color w:val="000000"/>
          <w:sz w:val="28"/>
          <w:szCs w:val="28"/>
        </w:rPr>
        <w:t xml:space="preserve">Победителя </w:t>
      </w:r>
      <w:r w:rsidRPr="00B7538C">
        <w:rPr>
          <w:color w:val="000000"/>
          <w:sz w:val="28"/>
          <w:szCs w:val="28"/>
        </w:rPr>
        <w:t>конкурса оформляется протоколом рассмотрения и оценки конкурсных предложений, в котором указываются:</w:t>
      </w:r>
    </w:p>
    <w:p w:rsidR="006560B8" w:rsidRPr="00B7538C" w:rsidRDefault="006560B8" w:rsidP="00EA436C">
      <w:pPr>
        <w:numPr>
          <w:ilvl w:val="0"/>
          <w:numId w:val="7"/>
        </w:numPr>
        <w:autoSpaceDE w:val="0"/>
        <w:autoSpaceDN w:val="0"/>
        <w:adjustRightInd w:val="0"/>
        <w:ind w:left="0" w:firstLine="709"/>
        <w:jc w:val="both"/>
        <w:rPr>
          <w:bCs/>
          <w:color w:val="000000"/>
          <w:sz w:val="28"/>
          <w:szCs w:val="28"/>
        </w:rPr>
      </w:pPr>
      <w:bookmarkStart w:id="50" w:name="sub_3331"/>
      <w:bookmarkEnd w:id="49"/>
      <w:r w:rsidRPr="00B7538C">
        <w:rPr>
          <w:bCs/>
          <w:color w:val="000000"/>
          <w:sz w:val="28"/>
          <w:szCs w:val="28"/>
        </w:rPr>
        <w:t xml:space="preserve">критерии </w:t>
      </w:r>
      <w:r w:rsidR="00EC7309" w:rsidRPr="00B7538C">
        <w:rPr>
          <w:bCs/>
          <w:color w:val="000000"/>
          <w:sz w:val="28"/>
          <w:szCs w:val="28"/>
        </w:rPr>
        <w:t>Конкурса</w:t>
      </w:r>
      <w:r w:rsidRPr="00B7538C">
        <w:rPr>
          <w:bCs/>
          <w:color w:val="000000"/>
          <w:sz w:val="28"/>
          <w:szCs w:val="28"/>
        </w:rPr>
        <w:t>;</w:t>
      </w:r>
    </w:p>
    <w:p w:rsidR="006560B8" w:rsidRPr="00B7538C" w:rsidRDefault="006560B8" w:rsidP="00EA436C">
      <w:pPr>
        <w:numPr>
          <w:ilvl w:val="0"/>
          <w:numId w:val="7"/>
        </w:numPr>
        <w:autoSpaceDE w:val="0"/>
        <w:autoSpaceDN w:val="0"/>
        <w:adjustRightInd w:val="0"/>
        <w:ind w:left="0" w:firstLine="709"/>
        <w:jc w:val="both"/>
        <w:rPr>
          <w:bCs/>
          <w:color w:val="000000"/>
          <w:sz w:val="28"/>
          <w:szCs w:val="28"/>
        </w:rPr>
      </w:pPr>
      <w:bookmarkStart w:id="51" w:name="sub_3332"/>
      <w:bookmarkEnd w:id="50"/>
      <w:r w:rsidRPr="00B7538C">
        <w:rPr>
          <w:bCs/>
          <w:color w:val="000000"/>
          <w:sz w:val="28"/>
          <w:szCs w:val="28"/>
        </w:rPr>
        <w:t xml:space="preserve">условия, содержащиеся в </w:t>
      </w:r>
      <w:r w:rsidR="00EC7309" w:rsidRPr="00B7538C">
        <w:rPr>
          <w:bCs/>
          <w:color w:val="000000"/>
          <w:sz w:val="28"/>
          <w:szCs w:val="28"/>
        </w:rPr>
        <w:t xml:space="preserve">Конкурсных </w:t>
      </w:r>
      <w:r w:rsidRPr="00B7538C">
        <w:rPr>
          <w:bCs/>
          <w:color w:val="000000"/>
          <w:sz w:val="28"/>
          <w:szCs w:val="28"/>
        </w:rPr>
        <w:t>предложениях;</w:t>
      </w:r>
    </w:p>
    <w:p w:rsidR="006560B8" w:rsidRPr="00B7538C" w:rsidRDefault="006560B8" w:rsidP="00EA436C">
      <w:pPr>
        <w:numPr>
          <w:ilvl w:val="0"/>
          <w:numId w:val="7"/>
        </w:numPr>
        <w:autoSpaceDE w:val="0"/>
        <w:autoSpaceDN w:val="0"/>
        <w:adjustRightInd w:val="0"/>
        <w:ind w:left="0" w:firstLine="709"/>
        <w:jc w:val="both"/>
        <w:rPr>
          <w:bCs/>
          <w:color w:val="000000"/>
          <w:sz w:val="28"/>
          <w:szCs w:val="28"/>
        </w:rPr>
      </w:pPr>
      <w:bookmarkStart w:id="52" w:name="sub_3333"/>
      <w:bookmarkEnd w:id="51"/>
      <w:r w:rsidRPr="00B7538C">
        <w:rPr>
          <w:bCs/>
          <w:color w:val="000000"/>
          <w:sz w:val="28"/>
          <w:szCs w:val="28"/>
        </w:rPr>
        <w:t xml:space="preserve">результаты рассмотрения </w:t>
      </w:r>
      <w:r w:rsidR="00EC7309" w:rsidRPr="00B7538C">
        <w:rPr>
          <w:bCs/>
          <w:color w:val="000000"/>
          <w:sz w:val="28"/>
          <w:szCs w:val="28"/>
        </w:rPr>
        <w:t xml:space="preserve">Конкурсных </w:t>
      </w:r>
      <w:r w:rsidRPr="00B7538C">
        <w:rPr>
          <w:bCs/>
          <w:color w:val="000000"/>
          <w:sz w:val="28"/>
          <w:szCs w:val="28"/>
        </w:rPr>
        <w:t xml:space="preserve">предложений с указанием </w:t>
      </w:r>
      <w:r w:rsidR="00EC7309" w:rsidRPr="00B7538C">
        <w:rPr>
          <w:bCs/>
          <w:color w:val="000000"/>
          <w:sz w:val="28"/>
          <w:szCs w:val="28"/>
        </w:rPr>
        <w:t xml:space="preserve">Конкурсных </w:t>
      </w:r>
      <w:r w:rsidRPr="00B7538C">
        <w:rPr>
          <w:bCs/>
          <w:color w:val="000000"/>
          <w:sz w:val="28"/>
          <w:szCs w:val="28"/>
        </w:rPr>
        <w:t xml:space="preserve">предложений, в отношении которых принято решение об их несоответствии требованиям </w:t>
      </w:r>
      <w:r w:rsidR="00EC7309" w:rsidRPr="00B7538C">
        <w:rPr>
          <w:bCs/>
          <w:color w:val="000000"/>
          <w:sz w:val="28"/>
          <w:szCs w:val="28"/>
        </w:rPr>
        <w:t xml:space="preserve">Конкурсной </w:t>
      </w:r>
      <w:r w:rsidRPr="00B7538C">
        <w:rPr>
          <w:bCs/>
          <w:color w:val="000000"/>
          <w:sz w:val="28"/>
          <w:szCs w:val="28"/>
        </w:rPr>
        <w:t>документации;</w:t>
      </w:r>
    </w:p>
    <w:p w:rsidR="006560B8" w:rsidRPr="00B7538C" w:rsidRDefault="006560B8" w:rsidP="00EA436C">
      <w:pPr>
        <w:numPr>
          <w:ilvl w:val="0"/>
          <w:numId w:val="7"/>
        </w:numPr>
        <w:autoSpaceDE w:val="0"/>
        <w:autoSpaceDN w:val="0"/>
        <w:adjustRightInd w:val="0"/>
        <w:ind w:left="0" w:firstLine="709"/>
        <w:jc w:val="both"/>
        <w:rPr>
          <w:bCs/>
          <w:color w:val="000000"/>
          <w:sz w:val="28"/>
          <w:szCs w:val="28"/>
        </w:rPr>
      </w:pPr>
      <w:bookmarkStart w:id="53" w:name="sub_3334"/>
      <w:bookmarkEnd w:id="52"/>
      <w:r w:rsidRPr="00B7538C">
        <w:rPr>
          <w:bCs/>
          <w:color w:val="000000"/>
          <w:sz w:val="28"/>
          <w:szCs w:val="28"/>
        </w:rPr>
        <w:t xml:space="preserve">результаты оценки </w:t>
      </w:r>
      <w:r w:rsidR="00EC7309" w:rsidRPr="00B7538C">
        <w:rPr>
          <w:bCs/>
          <w:color w:val="000000"/>
          <w:sz w:val="28"/>
          <w:szCs w:val="28"/>
        </w:rPr>
        <w:t xml:space="preserve">Конкурсных </w:t>
      </w:r>
      <w:r w:rsidRPr="00B7538C">
        <w:rPr>
          <w:bCs/>
          <w:color w:val="000000"/>
          <w:sz w:val="28"/>
          <w:szCs w:val="28"/>
        </w:rPr>
        <w:t xml:space="preserve">предложений в соответствии с </w:t>
      </w:r>
      <w:r w:rsidR="00EC7309" w:rsidRPr="00B7538C">
        <w:rPr>
          <w:bCs/>
          <w:color w:val="000000"/>
          <w:sz w:val="28"/>
          <w:szCs w:val="28"/>
        </w:rPr>
        <w:t xml:space="preserve">Конкурсной </w:t>
      </w:r>
      <w:r w:rsidR="00915B64" w:rsidRPr="00B7538C">
        <w:rPr>
          <w:bCs/>
          <w:color w:val="000000"/>
          <w:sz w:val="28"/>
          <w:szCs w:val="28"/>
        </w:rPr>
        <w:t>документацией</w:t>
      </w:r>
      <w:r w:rsidR="00EC7309" w:rsidRPr="00B7538C">
        <w:rPr>
          <w:bCs/>
          <w:color w:val="000000"/>
          <w:sz w:val="28"/>
          <w:szCs w:val="28"/>
        </w:rPr>
        <w:t>;</w:t>
      </w:r>
    </w:p>
    <w:p w:rsidR="006560B8" w:rsidRPr="00B7538C" w:rsidRDefault="006560B8" w:rsidP="00EA436C">
      <w:pPr>
        <w:numPr>
          <w:ilvl w:val="0"/>
          <w:numId w:val="7"/>
        </w:numPr>
        <w:autoSpaceDE w:val="0"/>
        <w:autoSpaceDN w:val="0"/>
        <w:adjustRightInd w:val="0"/>
        <w:ind w:left="0" w:firstLine="709"/>
        <w:jc w:val="both"/>
        <w:rPr>
          <w:bCs/>
          <w:color w:val="000000"/>
          <w:sz w:val="28"/>
          <w:szCs w:val="28"/>
        </w:rPr>
      </w:pPr>
      <w:bookmarkStart w:id="54" w:name="sub_3335"/>
      <w:bookmarkEnd w:id="53"/>
      <w:r w:rsidRPr="00B7538C">
        <w:rPr>
          <w:bCs/>
          <w:color w:val="000000"/>
          <w:sz w:val="28"/>
          <w:szCs w:val="28"/>
        </w:rPr>
        <w:t xml:space="preserve">наименование и место нахождения (для юридического лица), фамилия, имя, отчество и место жительства (для индивидуального предпринимателя) </w:t>
      </w:r>
      <w:r w:rsidR="00EC7309" w:rsidRPr="00B7538C">
        <w:rPr>
          <w:bCs/>
          <w:color w:val="000000"/>
          <w:sz w:val="28"/>
          <w:szCs w:val="28"/>
        </w:rPr>
        <w:t xml:space="preserve">Победителя </w:t>
      </w:r>
      <w:r w:rsidRPr="00B7538C">
        <w:rPr>
          <w:bCs/>
          <w:color w:val="000000"/>
          <w:sz w:val="28"/>
          <w:szCs w:val="28"/>
        </w:rPr>
        <w:t xml:space="preserve">конкурса, обоснование принятого </w:t>
      </w:r>
      <w:r w:rsidR="00EC7309" w:rsidRPr="00B7538C">
        <w:rPr>
          <w:bCs/>
          <w:color w:val="000000"/>
          <w:sz w:val="28"/>
          <w:szCs w:val="28"/>
        </w:rPr>
        <w:t xml:space="preserve">Конкурсной </w:t>
      </w:r>
      <w:r w:rsidRPr="00B7538C">
        <w:rPr>
          <w:bCs/>
          <w:color w:val="000000"/>
          <w:sz w:val="28"/>
          <w:szCs w:val="28"/>
        </w:rPr>
        <w:t xml:space="preserve">комиссией решения о признании </w:t>
      </w:r>
      <w:r w:rsidR="00EC7309" w:rsidRPr="00B7538C">
        <w:rPr>
          <w:bCs/>
          <w:color w:val="000000"/>
          <w:sz w:val="28"/>
          <w:szCs w:val="28"/>
        </w:rPr>
        <w:t xml:space="preserve">Участника </w:t>
      </w:r>
      <w:r w:rsidRPr="00B7538C">
        <w:rPr>
          <w:bCs/>
          <w:color w:val="000000"/>
          <w:sz w:val="28"/>
          <w:szCs w:val="28"/>
        </w:rPr>
        <w:t xml:space="preserve">конкурса </w:t>
      </w:r>
      <w:r w:rsidR="00EC7309" w:rsidRPr="00B7538C">
        <w:rPr>
          <w:bCs/>
          <w:color w:val="000000"/>
          <w:sz w:val="28"/>
          <w:szCs w:val="28"/>
        </w:rPr>
        <w:t xml:space="preserve">Победителем </w:t>
      </w:r>
      <w:r w:rsidRPr="00B7538C">
        <w:rPr>
          <w:bCs/>
          <w:color w:val="000000"/>
          <w:sz w:val="28"/>
          <w:szCs w:val="28"/>
        </w:rPr>
        <w:t>конкурса.</w:t>
      </w:r>
    </w:p>
    <w:p w:rsidR="006560B8" w:rsidRPr="00B7538C" w:rsidRDefault="006560B8" w:rsidP="00EA436C">
      <w:pPr>
        <w:widowControl w:val="0"/>
        <w:numPr>
          <w:ilvl w:val="1"/>
          <w:numId w:val="11"/>
        </w:numPr>
        <w:ind w:left="0" w:firstLine="709"/>
        <w:jc w:val="both"/>
        <w:rPr>
          <w:color w:val="000000"/>
          <w:sz w:val="28"/>
          <w:szCs w:val="28"/>
        </w:rPr>
      </w:pPr>
      <w:bookmarkStart w:id="55" w:name="sub_334"/>
      <w:bookmarkEnd w:id="54"/>
      <w:r w:rsidRPr="00B7538C">
        <w:rPr>
          <w:color w:val="000000"/>
          <w:sz w:val="28"/>
          <w:szCs w:val="28"/>
        </w:rPr>
        <w:t xml:space="preserve">Решение о признании </w:t>
      </w:r>
      <w:r w:rsidR="00EC7309" w:rsidRPr="00B7538C">
        <w:rPr>
          <w:color w:val="000000"/>
          <w:sz w:val="28"/>
          <w:szCs w:val="28"/>
        </w:rPr>
        <w:t xml:space="preserve">Участника </w:t>
      </w:r>
      <w:r w:rsidRPr="00B7538C">
        <w:rPr>
          <w:color w:val="000000"/>
          <w:sz w:val="28"/>
          <w:szCs w:val="28"/>
        </w:rPr>
        <w:t xml:space="preserve">конкурса </w:t>
      </w:r>
      <w:r w:rsidR="00EC7309" w:rsidRPr="00B7538C">
        <w:rPr>
          <w:color w:val="000000"/>
          <w:sz w:val="28"/>
          <w:szCs w:val="28"/>
        </w:rPr>
        <w:t xml:space="preserve">Победителем </w:t>
      </w:r>
      <w:r w:rsidRPr="00B7538C">
        <w:rPr>
          <w:color w:val="000000"/>
          <w:sz w:val="28"/>
          <w:szCs w:val="28"/>
        </w:rPr>
        <w:t>конкурса может быть обжаловано в порядке, установленном законодательством Российской Федерации.</w:t>
      </w:r>
    </w:p>
    <w:bookmarkEnd w:id="55"/>
    <w:p w:rsidR="00D3668C" w:rsidRPr="00447AD5" w:rsidRDefault="00D3668C" w:rsidP="006617FD">
      <w:pPr>
        <w:autoSpaceDE w:val="0"/>
        <w:autoSpaceDN w:val="0"/>
        <w:adjustRightInd w:val="0"/>
        <w:ind w:firstLine="709"/>
        <w:jc w:val="both"/>
        <w:rPr>
          <w:color w:val="000000" w:themeColor="text1"/>
          <w:sz w:val="28"/>
          <w:szCs w:val="28"/>
        </w:rPr>
      </w:pPr>
    </w:p>
    <w:p w:rsidR="00365DC5" w:rsidRPr="00447AD5" w:rsidRDefault="001450AA" w:rsidP="006617FD">
      <w:pPr>
        <w:pStyle w:val="11"/>
        <w:numPr>
          <w:ilvl w:val="0"/>
          <w:numId w:val="6"/>
        </w:numPr>
        <w:spacing w:before="0" w:after="0"/>
        <w:rPr>
          <w:b w:val="0"/>
          <w:color w:val="000000" w:themeColor="text1"/>
          <w:sz w:val="28"/>
          <w:szCs w:val="28"/>
        </w:rPr>
      </w:pPr>
      <w:r w:rsidRPr="00447AD5">
        <w:rPr>
          <w:b w:val="0"/>
          <w:color w:val="000000" w:themeColor="text1"/>
          <w:sz w:val="28"/>
          <w:szCs w:val="28"/>
        </w:rPr>
        <w:t xml:space="preserve"> </w:t>
      </w:r>
      <w:bookmarkStart w:id="56" w:name="_Toc29904504"/>
      <w:r w:rsidRPr="00447AD5">
        <w:rPr>
          <w:b w:val="0"/>
          <w:color w:val="000000" w:themeColor="text1"/>
          <w:sz w:val="28"/>
          <w:szCs w:val="28"/>
        </w:rPr>
        <w:t>П</w:t>
      </w:r>
      <w:r w:rsidR="00915B64" w:rsidRPr="00447AD5">
        <w:rPr>
          <w:b w:val="0"/>
          <w:color w:val="000000" w:themeColor="text1"/>
          <w:sz w:val="28"/>
          <w:szCs w:val="28"/>
        </w:rPr>
        <w:t>ротокол о результатах проведения</w:t>
      </w:r>
      <w:r w:rsidR="00CE514D" w:rsidRPr="00447AD5">
        <w:rPr>
          <w:b w:val="0"/>
          <w:color w:val="000000" w:themeColor="text1"/>
          <w:sz w:val="28"/>
          <w:szCs w:val="28"/>
        </w:rPr>
        <w:t xml:space="preserve"> </w:t>
      </w:r>
      <w:r w:rsidR="00681E5A" w:rsidRPr="00447AD5">
        <w:rPr>
          <w:b w:val="0"/>
          <w:color w:val="000000" w:themeColor="text1"/>
          <w:sz w:val="28"/>
          <w:szCs w:val="28"/>
        </w:rPr>
        <w:t>Конкурса</w:t>
      </w:r>
      <w:bookmarkEnd w:id="56"/>
    </w:p>
    <w:p w:rsidR="00915B64" w:rsidRPr="00447AD5" w:rsidRDefault="00915B64" w:rsidP="006617FD">
      <w:pPr>
        <w:pStyle w:val="Standard"/>
        <w:autoSpaceDE w:val="0"/>
        <w:jc w:val="center"/>
        <w:rPr>
          <w:rFonts w:eastAsia="Times New Roman CYR" w:cs="Times New Roman"/>
          <w:bCs/>
          <w:color w:val="000000" w:themeColor="text1"/>
          <w:sz w:val="28"/>
          <w:szCs w:val="28"/>
          <w:lang w:val="ru-RU"/>
        </w:rPr>
      </w:pPr>
    </w:p>
    <w:p w:rsidR="00915B64" w:rsidRPr="00B7538C" w:rsidRDefault="00915B64" w:rsidP="00EA436C">
      <w:pPr>
        <w:widowControl w:val="0"/>
        <w:numPr>
          <w:ilvl w:val="1"/>
          <w:numId w:val="11"/>
        </w:numPr>
        <w:ind w:left="0" w:firstLine="709"/>
        <w:jc w:val="both"/>
        <w:rPr>
          <w:color w:val="000000"/>
          <w:sz w:val="28"/>
          <w:szCs w:val="28"/>
        </w:rPr>
      </w:pPr>
      <w:r w:rsidRPr="00447AD5">
        <w:rPr>
          <w:color w:val="000000" w:themeColor="text1"/>
          <w:sz w:val="28"/>
          <w:szCs w:val="28"/>
        </w:rPr>
        <w:t xml:space="preserve">Конкурсной комиссией </w:t>
      </w:r>
      <w:r w:rsidR="007500B2" w:rsidRPr="00447AD5">
        <w:rPr>
          <w:color w:val="000000" w:themeColor="text1"/>
          <w:sz w:val="28"/>
          <w:szCs w:val="28"/>
        </w:rPr>
        <w:t xml:space="preserve">не позднее </w:t>
      </w:r>
      <w:r w:rsidR="003C0204" w:rsidRPr="00447AD5">
        <w:rPr>
          <w:color w:val="000000" w:themeColor="text1"/>
          <w:sz w:val="28"/>
          <w:szCs w:val="28"/>
        </w:rPr>
        <w:t>0</w:t>
      </w:r>
      <w:r w:rsidR="00DE18CD" w:rsidRPr="00447AD5">
        <w:rPr>
          <w:color w:val="000000" w:themeColor="text1"/>
          <w:sz w:val="28"/>
          <w:szCs w:val="28"/>
        </w:rPr>
        <w:t>2</w:t>
      </w:r>
      <w:r w:rsidR="003C0204" w:rsidRPr="00447AD5">
        <w:rPr>
          <w:color w:val="000000" w:themeColor="text1"/>
          <w:sz w:val="28"/>
          <w:szCs w:val="28"/>
        </w:rPr>
        <w:t xml:space="preserve"> февраля</w:t>
      </w:r>
      <w:r w:rsidR="00B64B52" w:rsidRPr="00447AD5">
        <w:rPr>
          <w:color w:val="000000" w:themeColor="text1"/>
          <w:sz w:val="28"/>
          <w:szCs w:val="28"/>
        </w:rPr>
        <w:t xml:space="preserve"> </w:t>
      </w:r>
      <w:r w:rsidR="00591EB0" w:rsidRPr="00447AD5">
        <w:rPr>
          <w:color w:val="000000" w:themeColor="text1"/>
          <w:sz w:val="28"/>
          <w:szCs w:val="28"/>
        </w:rPr>
        <w:t>202</w:t>
      </w:r>
      <w:r w:rsidR="003C0204" w:rsidRPr="00447AD5">
        <w:rPr>
          <w:color w:val="000000" w:themeColor="text1"/>
          <w:sz w:val="28"/>
          <w:szCs w:val="28"/>
        </w:rPr>
        <w:t>4</w:t>
      </w:r>
      <w:r w:rsidRPr="00447AD5">
        <w:rPr>
          <w:color w:val="000000" w:themeColor="text1"/>
          <w:sz w:val="28"/>
          <w:szCs w:val="28"/>
        </w:rPr>
        <w:t xml:space="preserve"> года</w:t>
      </w:r>
      <w:r w:rsidRPr="00293DDA">
        <w:rPr>
          <w:color w:val="FF0000"/>
          <w:sz w:val="28"/>
          <w:szCs w:val="28"/>
        </w:rPr>
        <w:t xml:space="preserve"> </w:t>
      </w:r>
      <w:r w:rsidRPr="00B7538C">
        <w:rPr>
          <w:color w:val="000000"/>
          <w:sz w:val="28"/>
          <w:szCs w:val="28"/>
        </w:rPr>
        <w:t xml:space="preserve">подписывается протокол о результатах проведения </w:t>
      </w:r>
      <w:r w:rsidR="0097782B" w:rsidRPr="00B7538C">
        <w:rPr>
          <w:color w:val="000000"/>
          <w:sz w:val="28"/>
          <w:szCs w:val="28"/>
        </w:rPr>
        <w:t>Конкурса</w:t>
      </w:r>
      <w:r w:rsidRPr="00B7538C">
        <w:rPr>
          <w:color w:val="000000"/>
          <w:sz w:val="28"/>
          <w:szCs w:val="28"/>
        </w:rPr>
        <w:t>, в который включаются:</w:t>
      </w:r>
    </w:p>
    <w:p w:rsidR="00915B64" w:rsidRPr="00B7538C" w:rsidRDefault="00A8569B" w:rsidP="00EA436C">
      <w:pPr>
        <w:numPr>
          <w:ilvl w:val="0"/>
          <w:numId w:val="7"/>
        </w:numPr>
        <w:autoSpaceDE w:val="0"/>
        <w:autoSpaceDN w:val="0"/>
        <w:adjustRightInd w:val="0"/>
        <w:ind w:left="0" w:firstLine="709"/>
        <w:jc w:val="both"/>
        <w:rPr>
          <w:bCs/>
          <w:color w:val="000000"/>
          <w:sz w:val="28"/>
          <w:szCs w:val="28"/>
        </w:rPr>
      </w:pPr>
      <w:bookmarkStart w:id="57" w:name="sub_34101"/>
      <w:r w:rsidRPr="00B7538C">
        <w:rPr>
          <w:bCs/>
          <w:color w:val="000000"/>
          <w:sz w:val="28"/>
          <w:szCs w:val="28"/>
        </w:rPr>
        <w:t>р</w:t>
      </w:r>
      <w:r w:rsidR="009663E5" w:rsidRPr="00B7538C">
        <w:rPr>
          <w:bCs/>
          <w:color w:val="000000"/>
          <w:sz w:val="28"/>
          <w:szCs w:val="28"/>
        </w:rPr>
        <w:t xml:space="preserve">ешение </w:t>
      </w:r>
      <w:r w:rsidR="00915B64" w:rsidRPr="00B7538C">
        <w:rPr>
          <w:bCs/>
          <w:color w:val="000000"/>
          <w:sz w:val="28"/>
          <w:szCs w:val="28"/>
        </w:rPr>
        <w:t xml:space="preserve">о заключении </w:t>
      </w:r>
      <w:r w:rsidR="001F4658" w:rsidRPr="00B7538C">
        <w:rPr>
          <w:bCs/>
          <w:color w:val="000000"/>
          <w:sz w:val="28"/>
          <w:szCs w:val="28"/>
        </w:rPr>
        <w:t xml:space="preserve">Концессионного </w:t>
      </w:r>
      <w:r w:rsidR="00915B64" w:rsidRPr="00B7538C">
        <w:rPr>
          <w:bCs/>
          <w:color w:val="000000"/>
          <w:sz w:val="28"/>
          <w:szCs w:val="28"/>
        </w:rPr>
        <w:t xml:space="preserve">соглашения с указанием вида </w:t>
      </w:r>
      <w:r w:rsidR="001F4658" w:rsidRPr="00B7538C">
        <w:rPr>
          <w:bCs/>
          <w:color w:val="000000"/>
          <w:sz w:val="28"/>
          <w:szCs w:val="28"/>
        </w:rPr>
        <w:t>Конкурса</w:t>
      </w:r>
      <w:r w:rsidR="00915B64" w:rsidRPr="00B7538C">
        <w:rPr>
          <w:bCs/>
          <w:color w:val="000000"/>
          <w:sz w:val="28"/>
          <w:szCs w:val="28"/>
        </w:rPr>
        <w:t>;</w:t>
      </w:r>
    </w:p>
    <w:p w:rsidR="00915B64" w:rsidRPr="00B7538C" w:rsidRDefault="00915B64" w:rsidP="00EA436C">
      <w:pPr>
        <w:numPr>
          <w:ilvl w:val="0"/>
          <w:numId w:val="7"/>
        </w:numPr>
        <w:autoSpaceDE w:val="0"/>
        <w:autoSpaceDN w:val="0"/>
        <w:adjustRightInd w:val="0"/>
        <w:ind w:left="0" w:firstLine="709"/>
        <w:jc w:val="both"/>
        <w:rPr>
          <w:bCs/>
          <w:color w:val="000000"/>
          <w:sz w:val="28"/>
          <w:szCs w:val="28"/>
        </w:rPr>
      </w:pPr>
      <w:bookmarkStart w:id="58" w:name="sub_34102"/>
      <w:bookmarkEnd w:id="57"/>
      <w:r w:rsidRPr="00B7538C">
        <w:rPr>
          <w:bCs/>
          <w:color w:val="000000"/>
          <w:sz w:val="28"/>
          <w:szCs w:val="28"/>
        </w:rPr>
        <w:lastRenderedPageBreak/>
        <w:t xml:space="preserve">сообщение о проведении </w:t>
      </w:r>
      <w:r w:rsidR="001F4658" w:rsidRPr="00B7538C">
        <w:rPr>
          <w:bCs/>
          <w:color w:val="000000"/>
          <w:sz w:val="28"/>
          <w:szCs w:val="28"/>
        </w:rPr>
        <w:t>Конкурса</w:t>
      </w:r>
      <w:r w:rsidRPr="00B7538C">
        <w:rPr>
          <w:bCs/>
          <w:color w:val="000000"/>
          <w:sz w:val="28"/>
          <w:szCs w:val="28"/>
        </w:rPr>
        <w:t>;</w:t>
      </w:r>
    </w:p>
    <w:p w:rsidR="00915B64" w:rsidRPr="00B7538C" w:rsidRDefault="001F4658" w:rsidP="00EA436C">
      <w:pPr>
        <w:numPr>
          <w:ilvl w:val="0"/>
          <w:numId w:val="7"/>
        </w:numPr>
        <w:autoSpaceDE w:val="0"/>
        <w:autoSpaceDN w:val="0"/>
        <w:adjustRightInd w:val="0"/>
        <w:ind w:left="0" w:firstLine="709"/>
        <w:jc w:val="both"/>
        <w:rPr>
          <w:bCs/>
          <w:color w:val="000000"/>
          <w:sz w:val="28"/>
          <w:szCs w:val="28"/>
        </w:rPr>
      </w:pPr>
      <w:bookmarkStart w:id="59" w:name="sub_34104"/>
      <w:bookmarkEnd w:id="58"/>
      <w:r w:rsidRPr="00B7538C">
        <w:rPr>
          <w:bCs/>
          <w:color w:val="000000"/>
          <w:sz w:val="28"/>
          <w:szCs w:val="28"/>
        </w:rPr>
        <w:t xml:space="preserve">Конкурсная </w:t>
      </w:r>
      <w:r w:rsidR="00915B64" w:rsidRPr="00B7538C">
        <w:rPr>
          <w:bCs/>
          <w:color w:val="000000"/>
          <w:sz w:val="28"/>
          <w:szCs w:val="28"/>
        </w:rPr>
        <w:t>документация и внесенные в нее изменения;</w:t>
      </w:r>
    </w:p>
    <w:p w:rsidR="00915B64" w:rsidRPr="00B7538C" w:rsidRDefault="00915B64" w:rsidP="00EA436C">
      <w:pPr>
        <w:numPr>
          <w:ilvl w:val="0"/>
          <w:numId w:val="7"/>
        </w:numPr>
        <w:autoSpaceDE w:val="0"/>
        <w:autoSpaceDN w:val="0"/>
        <w:adjustRightInd w:val="0"/>
        <w:ind w:left="0" w:firstLine="709"/>
        <w:jc w:val="both"/>
        <w:rPr>
          <w:bCs/>
          <w:color w:val="000000"/>
          <w:sz w:val="28"/>
          <w:szCs w:val="28"/>
        </w:rPr>
      </w:pPr>
      <w:bookmarkStart w:id="60" w:name="sub_34105"/>
      <w:bookmarkEnd w:id="59"/>
      <w:r w:rsidRPr="00B7538C">
        <w:rPr>
          <w:bCs/>
          <w:color w:val="000000"/>
          <w:sz w:val="28"/>
          <w:szCs w:val="28"/>
        </w:rPr>
        <w:t xml:space="preserve">запросы </w:t>
      </w:r>
      <w:r w:rsidR="001F4658" w:rsidRPr="00B7538C">
        <w:rPr>
          <w:bCs/>
          <w:color w:val="000000"/>
          <w:sz w:val="28"/>
          <w:szCs w:val="28"/>
        </w:rPr>
        <w:t xml:space="preserve">Участников </w:t>
      </w:r>
      <w:r w:rsidRPr="00B7538C">
        <w:rPr>
          <w:bCs/>
          <w:color w:val="000000"/>
          <w:sz w:val="28"/>
          <w:szCs w:val="28"/>
        </w:rPr>
        <w:t xml:space="preserve">конкурса о разъяснении положений </w:t>
      </w:r>
      <w:r w:rsidR="001F4658" w:rsidRPr="00B7538C">
        <w:rPr>
          <w:bCs/>
          <w:color w:val="000000"/>
          <w:sz w:val="28"/>
          <w:szCs w:val="28"/>
        </w:rPr>
        <w:t xml:space="preserve">Конкурсной </w:t>
      </w:r>
      <w:r w:rsidRPr="00B7538C">
        <w:rPr>
          <w:bCs/>
          <w:color w:val="000000"/>
          <w:sz w:val="28"/>
          <w:szCs w:val="28"/>
        </w:rPr>
        <w:t xml:space="preserve">документации и соответствующие разъяснения </w:t>
      </w:r>
      <w:proofErr w:type="spellStart"/>
      <w:r w:rsidR="001F4658" w:rsidRPr="00B7538C">
        <w:rPr>
          <w:bCs/>
          <w:color w:val="000000"/>
          <w:sz w:val="28"/>
          <w:szCs w:val="28"/>
        </w:rPr>
        <w:t>Концедента</w:t>
      </w:r>
      <w:proofErr w:type="spellEnd"/>
      <w:r w:rsidR="001F4658" w:rsidRPr="00B7538C">
        <w:rPr>
          <w:bCs/>
          <w:color w:val="000000"/>
          <w:sz w:val="28"/>
          <w:szCs w:val="28"/>
        </w:rPr>
        <w:t xml:space="preserve"> </w:t>
      </w:r>
      <w:r w:rsidRPr="00B7538C">
        <w:rPr>
          <w:bCs/>
          <w:color w:val="000000"/>
          <w:sz w:val="28"/>
          <w:szCs w:val="28"/>
        </w:rPr>
        <w:t xml:space="preserve">или </w:t>
      </w:r>
      <w:r w:rsidR="001F4658" w:rsidRPr="00B7538C">
        <w:rPr>
          <w:bCs/>
          <w:color w:val="000000"/>
          <w:sz w:val="28"/>
          <w:szCs w:val="28"/>
        </w:rPr>
        <w:t xml:space="preserve">Конкурсной </w:t>
      </w:r>
      <w:r w:rsidRPr="00B7538C">
        <w:rPr>
          <w:bCs/>
          <w:color w:val="000000"/>
          <w:sz w:val="28"/>
          <w:szCs w:val="28"/>
        </w:rPr>
        <w:t>комиссии;</w:t>
      </w:r>
    </w:p>
    <w:p w:rsidR="00915B64" w:rsidRPr="00B7538C" w:rsidRDefault="00915B64" w:rsidP="00EA436C">
      <w:pPr>
        <w:numPr>
          <w:ilvl w:val="0"/>
          <w:numId w:val="7"/>
        </w:numPr>
        <w:autoSpaceDE w:val="0"/>
        <w:autoSpaceDN w:val="0"/>
        <w:adjustRightInd w:val="0"/>
        <w:ind w:left="0" w:firstLine="709"/>
        <w:jc w:val="both"/>
        <w:rPr>
          <w:bCs/>
          <w:color w:val="000000"/>
          <w:sz w:val="28"/>
          <w:szCs w:val="28"/>
        </w:rPr>
      </w:pPr>
      <w:bookmarkStart w:id="61" w:name="sub_34106"/>
      <w:bookmarkEnd w:id="60"/>
      <w:r w:rsidRPr="00B7538C">
        <w:rPr>
          <w:bCs/>
          <w:color w:val="000000"/>
          <w:sz w:val="28"/>
          <w:szCs w:val="28"/>
        </w:rPr>
        <w:t xml:space="preserve">протокол вскрытия конвертов с </w:t>
      </w:r>
      <w:r w:rsidR="00701F33" w:rsidRPr="00B7538C">
        <w:rPr>
          <w:bCs/>
          <w:color w:val="000000"/>
          <w:sz w:val="28"/>
          <w:szCs w:val="28"/>
        </w:rPr>
        <w:t>Заявками</w:t>
      </w:r>
      <w:r w:rsidRPr="00B7538C">
        <w:rPr>
          <w:bCs/>
          <w:color w:val="000000"/>
          <w:sz w:val="28"/>
          <w:szCs w:val="28"/>
        </w:rPr>
        <w:t>;</w:t>
      </w:r>
    </w:p>
    <w:p w:rsidR="00915B64" w:rsidRPr="00B7538C" w:rsidRDefault="00915B64" w:rsidP="00EA436C">
      <w:pPr>
        <w:numPr>
          <w:ilvl w:val="0"/>
          <w:numId w:val="7"/>
        </w:numPr>
        <w:autoSpaceDE w:val="0"/>
        <w:autoSpaceDN w:val="0"/>
        <w:adjustRightInd w:val="0"/>
        <w:ind w:left="0" w:firstLine="709"/>
        <w:jc w:val="both"/>
        <w:rPr>
          <w:bCs/>
          <w:color w:val="000000"/>
          <w:sz w:val="28"/>
          <w:szCs w:val="28"/>
        </w:rPr>
      </w:pPr>
      <w:bookmarkStart w:id="62" w:name="sub_34107"/>
      <w:bookmarkEnd w:id="61"/>
      <w:r w:rsidRPr="00B7538C">
        <w:rPr>
          <w:bCs/>
          <w:color w:val="000000"/>
          <w:sz w:val="28"/>
          <w:szCs w:val="28"/>
        </w:rPr>
        <w:t xml:space="preserve">оригиналы </w:t>
      </w:r>
      <w:r w:rsidR="00701F33" w:rsidRPr="00B7538C">
        <w:rPr>
          <w:bCs/>
          <w:color w:val="000000"/>
          <w:sz w:val="28"/>
          <w:szCs w:val="28"/>
        </w:rPr>
        <w:t>Заявок</w:t>
      </w:r>
      <w:r w:rsidRPr="00B7538C">
        <w:rPr>
          <w:bCs/>
          <w:color w:val="000000"/>
          <w:sz w:val="28"/>
          <w:szCs w:val="28"/>
        </w:rPr>
        <w:t xml:space="preserve">, представленные в </w:t>
      </w:r>
      <w:r w:rsidR="00701F33" w:rsidRPr="00B7538C">
        <w:rPr>
          <w:bCs/>
          <w:color w:val="000000"/>
          <w:sz w:val="28"/>
          <w:szCs w:val="28"/>
        </w:rPr>
        <w:t xml:space="preserve">Конкурсную </w:t>
      </w:r>
      <w:r w:rsidRPr="00B7538C">
        <w:rPr>
          <w:bCs/>
          <w:color w:val="000000"/>
          <w:sz w:val="28"/>
          <w:szCs w:val="28"/>
        </w:rPr>
        <w:t>комиссию;</w:t>
      </w:r>
    </w:p>
    <w:p w:rsidR="00915B64" w:rsidRPr="00B7538C" w:rsidRDefault="00915B64" w:rsidP="00EA436C">
      <w:pPr>
        <w:numPr>
          <w:ilvl w:val="0"/>
          <w:numId w:val="7"/>
        </w:numPr>
        <w:autoSpaceDE w:val="0"/>
        <w:autoSpaceDN w:val="0"/>
        <w:adjustRightInd w:val="0"/>
        <w:ind w:left="0" w:firstLine="709"/>
        <w:jc w:val="both"/>
        <w:rPr>
          <w:bCs/>
          <w:color w:val="000000"/>
          <w:sz w:val="28"/>
          <w:szCs w:val="28"/>
        </w:rPr>
      </w:pPr>
      <w:bookmarkStart w:id="63" w:name="sub_34108"/>
      <w:bookmarkEnd w:id="62"/>
      <w:r w:rsidRPr="00B7538C">
        <w:rPr>
          <w:bCs/>
          <w:color w:val="000000"/>
          <w:sz w:val="28"/>
          <w:szCs w:val="28"/>
        </w:rPr>
        <w:t xml:space="preserve">протокол проведения предварительного отбора </w:t>
      </w:r>
      <w:r w:rsidR="00701F33" w:rsidRPr="00B7538C">
        <w:rPr>
          <w:bCs/>
          <w:color w:val="000000"/>
          <w:sz w:val="28"/>
          <w:szCs w:val="28"/>
        </w:rPr>
        <w:t xml:space="preserve">Участников </w:t>
      </w:r>
      <w:r w:rsidRPr="00B7538C">
        <w:rPr>
          <w:bCs/>
          <w:color w:val="000000"/>
          <w:sz w:val="28"/>
          <w:szCs w:val="28"/>
        </w:rPr>
        <w:t>конкурса;</w:t>
      </w:r>
    </w:p>
    <w:p w:rsidR="00915B64" w:rsidRPr="00B7538C" w:rsidRDefault="00915B64" w:rsidP="00EA436C">
      <w:pPr>
        <w:numPr>
          <w:ilvl w:val="0"/>
          <w:numId w:val="7"/>
        </w:numPr>
        <w:autoSpaceDE w:val="0"/>
        <w:autoSpaceDN w:val="0"/>
        <w:adjustRightInd w:val="0"/>
        <w:ind w:left="0" w:firstLine="709"/>
        <w:jc w:val="both"/>
        <w:rPr>
          <w:bCs/>
          <w:color w:val="000000"/>
          <w:sz w:val="28"/>
          <w:szCs w:val="28"/>
        </w:rPr>
      </w:pPr>
      <w:bookmarkStart w:id="64" w:name="sub_34109"/>
      <w:bookmarkEnd w:id="63"/>
      <w:r w:rsidRPr="00B7538C">
        <w:rPr>
          <w:bCs/>
          <w:color w:val="000000"/>
          <w:sz w:val="28"/>
          <w:szCs w:val="28"/>
        </w:rPr>
        <w:t xml:space="preserve">перечень </w:t>
      </w:r>
      <w:r w:rsidR="00701F33" w:rsidRPr="00B7538C">
        <w:rPr>
          <w:bCs/>
          <w:color w:val="000000"/>
          <w:sz w:val="28"/>
          <w:szCs w:val="28"/>
        </w:rPr>
        <w:t xml:space="preserve">Участников </w:t>
      </w:r>
      <w:r w:rsidRPr="00B7538C">
        <w:rPr>
          <w:bCs/>
          <w:color w:val="000000"/>
          <w:sz w:val="28"/>
          <w:szCs w:val="28"/>
        </w:rPr>
        <w:t xml:space="preserve">конкурса, которым были направлены уведомления с предложением </w:t>
      </w:r>
      <w:proofErr w:type="gramStart"/>
      <w:r w:rsidRPr="00B7538C">
        <w:rPr>
          <w:bCs/>
          <w:color w:val="000000"/>
          <w:sz w:val="28"/>
          <w:szCs w:val="28"/>
        </w:rPr>
        <w:t>представить</w:t>
      </w:r>
      <w:proofErr w:type="gramEnd"/>
      <w:r w:rsidRPr="00B7538C">
        <w:rPr>
          <w:bCs/>
          <w:color w:val="000000"/>
          <w:sz w:val="28"/>
          <w:szCs w:val="28"/>
        </w:rPr>
        <w:t xml:space="preserve"> </w:t>
      </w:r>
      <w:r w:rsidR="00701F33" w:rsidRPr="00B7538C">
        <w:rPr>
          <w:bCs/>
          <w:color w:val="000000"/>
          <w:sz w:val="28"/>
          <w:szCs w:val="28"/>
        </w:rPr>
        <w:t xml:space="preserve">Конкурсные </w:t>
      </w:r>
      <w:r w:rsidRPr="00B7538C">
        <w:rPr>
          <w:bCs/>
          <w:color w:val="000000"/>
          <w:sz w:val="28"/>
          <w:szCs w:val="28"/>
        </w:rPr>
        <w:t>предложения;</w:t>
      </w:r>
    </w:p>
    <w:p w:rsidR="00915B64" w:rsidRPr="00B7538C" w:rsidRDefault="00915B64" w:rsidP="00EA436C">
      <w:pPr>
        <w:numPr>
          <w:ilvl w:val="0"/>
          <w:numId w:val="7"/>
        </w:numPr>
        <w:autoSpaceDE w:val="0"/>
        <w:autoSpaceDN w:val="0"/>
        <w:adjustRightInd w:val="0"/>
        <w:ind w:left="0" w:firstLine="709"/>
        <w:jc w:val="both"/>
        <w:rPr>
          <w:bCs/>
          <w:color w:val="000000"/>
          <w:sz w:val="28"/>
          <w:szCs w:val="28"/>
        </w:rPr>
      </w:pPr>
      <w:bookmarkStart w:id="65" w:name="sub_34110"/>
      <w:bookmarkEnd w:id="64"/>
      <w:r w:rsidRPr="00B7538C">
        <w:rPr>
          <w:bCs/>
          <w:color w:val="000000"/>
          <w:sz w:val="28"/>
          <w:szCs w:val="28"/>
        </w:rPr>
        <w:t xml:space="preserve">протокол вскрытия конвертов с </w:t>
      </w:r>
      <w:r w:rsidR="00701F33" w:rsidRPr="00B7538C">
        <w:rPr>
          <w:bCs/>
          <w:color w:val="000000"/>
          <w:sz w:val="28"/>
          <w:szCs w:val="28"/>
        </w:rPr>
        <w:t xml:space="preserve">Конкурсными </w:t>
      </w:r>
      <w:r w:rsidRPr="00B7538C">
        <w:rPr>
          <w:bCs/>
          <w:color w:val="000000"/>
          <w:sz w:val="28"/>
          <w:szCs w:val="28"/>
        </w:rPr>
        <w:t>предложениями;</w:t>
      </w:r>
    </w:p>
    <w:p w:rsidR="00915B64" w:rsidRPr="00B7538C" w:rsidRDefault="00915B64" w:rsidP="00EA436C">
      <w:pPr>
        <w:numPr>
          <w:ilvl w:val="0"/>
          <w:numId w:val="7"/>
        </w:numPr>
        <w:autoSpaceDE w:val="0"/>
        <w:autoSpaceDN w:val="0"/>
        <w:adjustRightInd w:val="0"/>
        <w:ind w:left="0" w:firstLine="709"/>
        <w:jc w:val="both"/>
        <w:rPr>
          <w:bCs/>
          <w:color w:val="000000"/>
          <w:sz w:val="28"/>
          <w:szCs w:val="28"/>
        </w:rPr>
      </w:pPr>
      <w:bookmarkStart w:id="66" w:name="sub_34111"/>
      <w:bookmarkEnd w:id="65"/>
      <w:r w:rsidRPr="00B7538C">
        <w:rPr>
          <w:bCs/>
          <w:color w:val="000000"/>
          <w:sz w:val="28"/>
          <w:szCs w:val="28"/>
        </w:rPr>
        <w:t xml:space="preserve">протокол рассмотрения и оценки </w:t>
      </w:r>
      <w:r w:rsidR="00701F33" w:rsidRPr="00B7538C">
        <w:rPr>
          <w:bCs/>
          <w:color w:val="000000"/>
          <w:sz w:val="28"/>
          <w:szCs w:val="28"/>
        </w:rPr>
        <w:t xml:space="preserve">Конкурсных </w:t>
      </w:r>
      <w:r w:rsidRPr="00B7538C">
        <w:rPr>
          <w:bCs/>
          <w:color w:val="000000"/>
          <w:sz w:val="28"/>
          <w:szCs w:val="28"/>
        </w:rPr>
        <w:t>предложений.</w:t>
      </w:r>
    </w:p>
    <w:p w:rsidR="00915B64" w:rsidRDefault="00915B64" w:rsidP="006617FD">
      <w:pPr>
        <w:widowControl w:val="0"/>
        <w:ind w:firstLine="709"/>
        <w:jc w:val="both"/>
        <w:rPr>
          <w:color w:val="000000"/>
          <w:sz w:val="28"/>
          <w:szCs w:val="28"/>
        </w:rPr>
      </w:pPr>
      <w:bookmarkStart w:id="67" w:name="sub_342"/>
      <w:bookmarkEnd w:id="66"/>
      <w:r w:rsidRPr="00B7538C">
        <w:rPr>
          <w:color w:val="000000"/>
          <w:sz w:val="28"/>
          <w:szCs w:val="28"/>
        </w:rPr>
        <w:t xml:space="preserve">Протокол о результатах проведения конкурса хранится у </w:t>
      </w:r>
      <w:proofErr w:type="spellStart"/>
      <w:r w:rsidR="00701F33" w:rsidRPr="00B7538C">
        <w:rPr>
          <w:color w:val="000000"/>
          <w:sz w:val="28"/>
          <w:szCs w:val="28"/>
        </w:rPr>
        <w:t>Концедента</w:t>
      </w:r>
      <w:proofErr w:type="spellEnd"/>
      <w:r w:rsidR="00701F33" w:rsidRPr="00B7538C">
        <w:rPr>
          <w:color w:val="000000"/>
          <w:sz w:val="28"/>
          <w:szCs w:val="28"/>
        </w:rPr>
        <w:t xml:space="preserve"> </w:t>
      </w:r>
      <w:r w:rsidRPr="00B7538C">
        <w:rPr>
          <w:color w:val="000000"/>
          <w:sz w:val="28"/>
          <w:szCs w:val="28"/>
        </w:rPr>
        <w:t xml:space="preserve">в течение срока действия </w:t>
      </w:r>
      <w:r w:rsidR="00701F33" w:rsidRPr="00B7538C">
        <w:rPr>
          <w:color w:val="000000"/>
          <w:sz w:val="28"/>
          <w:szCs w:val="28"/>
        </w:rPr>
        <w:t xml:space="preserve">Концессионного </w:t>
      </w:r>
      <w:r w:rsidRPr="00B7538C">
        <w:rPr>
          <w:color w:val="000000"/>
          <w:sz w:val="28"/>
          <w:szCs w:val="28"/>
        </w:rPr>
        <w:t>соглашения.</w:t>
      </w:r>
    </w:p>
    <w:p w:rsidR="006374BA" w:rsidRPr="00B7538C" w:rsidRDefault="006374BA" w:rsidP="006617FD">
      <w:pPr>
        <w:widowControl w:val="0"/>
        <w:ind w:firstLine="709"/>
        <w:jc w:val="both"/>
        <w:rPr>
          <w:color w:val="000000"/>
          <w:sz w:val="28"/>
          <w:szCs w:val="28"/>
        </w:rPr>
      </w:pPr>
      <w:proofErr w:type="gramStart"/>
      <w:r w:rsidRPr="00447AD5">
        <w:rPr>
          <w:color w:val="000000"/>
          <w:sz w:val="28"/>
          <w:szCs w:val="28"/>
        </w:rPr>
        <w:t xml:space="preserve">Конкурсная комиссия </w:t>
      </w:r>
      <w:r w:rsidRPr="00447AD5">
        <w:rPr>
          <w:sz w:val="28"/>
          <w:szCs w:val="28"/>
        </w:rPr>
        <w:t xml:space="preserve">в течение </w:t>
      </w:r>
      <w:r w:rsidR="00221E2E" w:rsidRPr="00447AD5">
        <w:rPr>
          <w:sz w:val="28"/>
          <w:szCs w:val="28"/>
        </w:rPr>
        <w:t>семи</w:t>
      </w:r>
      <w:r w:rsidRPr="00447AD5">
        <w:rPr>
          <w:sz w:val="28"/>
          <w:szCs w:val="28"/>
        </w:rPr>
        <w:t xml:space="preserve"> рабочих дней</w:t>
      </w:r>
      <w:r w:rsidRPr="00447AD5">
        <w:rPr>
          <w:color w:val="000000"/>
          <w:sz w:val="28"/>
          <w:szCs w:val="28"/>
        </w:rPr>
        <w:t xml:space="preserve"> со дня подписания протокола о результатах проведения конкурса или принятия </w:t>
      </w:r>
      <w:proofErr w:type="spellStart"/>
      <w:r w:rsidRPr="00447AD5">
        <w:rPr>
          <w:color w:val="000000"/>
          <w:sz w:val="28"/>
          <w:szCs w:val="28"/>
        </w:rPr>
        <w:t>концедентом</w:t>
      </w:r>
      <w:proofErr w:type="spellEnd"/>
      <w:r w:rsidRPr="00447AD5">
        <w:rPr>
          <w:color w:val="000000"/>
          <w:sz w:val="28"/>
          <w:szCs w:val="28"/>
        </w:rPr>
        <w:t xml:space="preserve">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w:t>
      </w:r>
      <w:r w:rsidRPr="006374BA">
        <w:rPr>
          <w:color w:val="000000"/>
          <w:sz w:val="28"/>
          <w:szCs w:val="28"/>
        </w:rPr>
        <w:t xml:space="preserve">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w:t>
      </w:r>
      <w:proofErr w:type="gramEnd"/>
      <w:r w:rsidRPr="006374BA">
        <w:rPr>
          <w:color w:val="000000"/>
          <w:sz w:val="28"/>
          <w:szCs w:val="28"/>
        </w:rPr>
        <w:t xml:space="preserve"> было опубликовано сообщение о проведении конкурса, и </w:t>
      </w:r>
      <w:proofErr w:type="gramStart"/>
      <w:r w:rsidRPr="006374BA">
        <w:rPr>
          <w:color w:val="000000"/>
          <w:sz w:val="28"/>
          <w:szCs w:val="28"/>
        </w:rPr>
        <w:t>разместить</w:t>
      </w:r>
      <w:proofErr w:type="gramEnd"/>
      <w:r w:rsidRPr="006374BA">
        <w:rPr>
          <w:color w:val="000000"/>
          <w:sz w:val="28"/>
          <w:szCs w:val="28"/>
        </w:rPr>
        <w:t xml:space="preserve"> такое сообщение на официальном сайте в информационно-телекоммуникационной сети "Интернет".</w:t>
      </w:r>
    </w:p>
    <w:p w:rsidR="00B7538C" w:rsidRPr="00447AD5" w:rsidRDefault="00B7538C" w:rsidP="006617FD">
      <w:pPr>
        <w:widowControl w:val="0"/>
        <w:ind w:firstLine="709"/>
        <w:jc w:val="both"/>
        <w:rPr>
          <w:color w:val="000000"/>
          <w:sz w:val="28"/>
          <w:szCs w:val="28"/>
        </w:rPr>
      </w:pPr>
    </w:p>
    <w:p w:rsidR="00915B64" w:rsidRPr="00447AD5" w:rsidRDefault="00915B64" w:rsidP="006617FD">
      <w:pPr>
        <w:pStyle w:val="11"/>
        <w:numPr>
          <w:ilvl w:val="0"/>
          <w:numId w:val="6"/>
        </w:numPr>
        <w:spacing w:before="0" w:after="0"/>
        <w:rPr>
          <w:b w:val="0"/>
          <w:sz w:val="28"/>
          <w:szCs w:val="28"/>
        </w:rPr>
      </w:pPr>
      <w:bookmarkStart w:id="68" w:name="_Toc29904505"/>
      <w:bookmarkEnd w:id="67"/>
      <w:r w:rsidRPr="00447AD5">
        <w:rPr>
          <w:b w:val="0"/>
          <w:sz w:val="28"/>
          <w:szCs w:val="28"/>
        </w:rPr>
        <w:t xml:space="preserve">Срок подписания </w:t>
      </w:r>
      <w:r w:rsidR="00681E5A" w:rsidRPr="00447AD5">
        <w:rPr>
          <w:b w:val="0"/>
          <w:sz w:val="28"/>
          <w:szCs w:val="28"/>
        </w:rPr>
        <w:t xml:space="preserve">Концессионного </w:t>
      </w:r>
      <w:r w:rsidRPr="00447AD5">
        <w:rPr>
          <w:b w:val="0"/>
          <w:sz w:val="28"/>
          <w:szCs w:val="28"/>
        </w:rPr>
        <w:t>соглашения</w:t>
      </w:r>
      <w:bookmarkEnd w:id="68"/>
    </w:p>
    <w:p w:rsidR="00915B64" w:rsidRPr="00447AD5" w:rsidRDefault="00915B64" w:rsidP="006617FD">
      <w:pPr>
        <w:pStyle w:val="Standard"/>
        <w:autoSpaceDE w:val="0"/>
        <w:ind w:left="360" w:firstLine="60"/>
        <w:jc w:val="both"/>
        <w:rPr>
          <w:rFonts w:eastAsia="Times New Roman" w:cs="Times New Roman"/>
          <w:color w:val="000000"/>
          <w:sz w:val="28"/>
          <w:szCs w:val="28"/>
          <w:lang w:val="ru-RU"/>
        </w:rPr>
      </w:pPr>
    </w:p>
    <w:p w:rsidR="005C1EFE" w:rsidRPr="00B7538C" w:rsidRDefault="005C1EFE" w:rsidP="00EA436C">
      <w:pPr>
        <w:widowControl w:val="0"/>
        <w:numPr>
          <w:ilvl w:val="1"/>
          <w:numId w:val="11"/>
        </w:numPr>
        <w:ind w:left="0" w:firstLine="709"/>
        <w:jc w:val="both"/>
        <w:rPr>
          <w:color w:val="000000"/>
          <w:sz w:val="28"/>
          <w:szCs w:val="28"/>
        </w:rPr>
      </w:pPr>
      <w:proofErr w:type="spellStart"/>
      <w:r w:rsidRPr="00447AD5">
        <w:rPr>
          <w:color w:val="000000"/>
          <w:sz w:val="28"/>
          <w:szCs w:val="28"/>
        </w:rPr>
        <w:t>Концедент</w:t>
      </w:r>
      <w:proofErr w:type="spellEnd"/>
      <w:r w:rsidRPr="00447AD5">
        <w:rPr>
          <w:color w:val="000000"/>
          <w:sz w:val="28"/>
          <w:szCs w:val="28"/>
        </w:rPr>
        <w:t xml:space="preserve"> в течение пяти рабочих дней со дня подписания членами </w:t>
      </w:r>
      <w:r w:rsidR="0018571C" w:rsidRPr="00447AD5">
        <w:rPr>
          <w:color w:val="000000"/>
          <w:sz w:val="28"/>
          <w:szCs w:val="28"/>
        </w:rPr>
        <w:t xml:space="preserve">Конкурсной </w:t>
      </w:r>
      <w:r w:rsidRPr="00447AD5">
        <w:rPr>
          <w:color w:val="000000"/>
          <w:sz w:val="28"/>
          <w:szCs w:val="28"/>
        </w:rPr>
        <w:t xml:space="preserve">комиссии протокола о результатах проведения </w:t>
      </w:r>
      <w:r w:rsidR="0018571C" w:rsidRPr="00447AD5">
        <w:rPr>
          <w:color w:val="000000"/>
          <w:sz w:val="28"/>
          <w:szCs w:val="28"/>
        </w:rPr>
        <w:t xml:space="preserve">Конкурса </w:t>
      </w:r>
      <w:r w:rsidRPr="00447AD5">
        <w:rPr>
          <w:color w:val="000000"/>
          <w:sz w:val="28"/>
          <w:szCs w:val="28"/>
        </w:rPr>
        <w:t xml:space="preserve">направляет </w:t>
      </w:r>
      <w:r w:rsidR="0018571C" w:rsidRPr="00447AD5">
        <w:rPr>
          <w:color w:val="000000"/>
          <w:sz w:val="28"/>
          <w:szCs w:val="28"/>
        </w:rPr>
        <w:t>Победителю</w:t>
      </w:r>
      <w:r w:rsidR="0018571C" w:rsidRPr="00B7538C">
        <w:rPr>
          <w:color w:val="000000"/>
          <w:sz w:val="28"/>
          <w:szCs w:val="28"/>
        </w:rPr>
        <w:t xml:space="preserve"> </w:t>
      </w:r>
      <w:r w:rsidRPr="00B7538C">
        <w:rPr>
          <w:color w:val="000000"/>
          <w:sz w:val="28"/>
          <w:szCs w:val="28"/>
        </w:rPr>
        <w:t xml:space="preserve">конкурса экземпляр указанного протокола, проект </w:t>
      </w:r>
      <w:r w:rsidR="0018571C" w:rsidRPr="00B7538C">
        <w:rPr>
          <w:color w:val="000000"/>
          <w:sz w:val="28"/>
          <w:szCs w:val="28"/>
        </w:rPr>
        <w:t xml:space="preserve">Концессионного </w:t>
      </w:r>
      <w:r w:rsidRPr="00B7538C">
        <w:rPr>
          <w:color w:val="000000"/>
          <w:sz w:val="28"/>
          <w:szCs w:val="28"/>
        </w:rPr>
        <w:t xml:space="preserve">соглашения, включающий в себя условия этого соглашения, определенные решением о заключении </w:t>
      </w:r>
      <w:r w:rsidR="0018571C" w:rsidRPr="00B7538C">
        <w:rPr>
          <w:color w:val="000000"/>
          <w:sz w:val="28"/>
          <w:szCs w:val="28"/>
        </w:rPr>
        <w:t xml:space="preserve">Концессионного </w:t>
      </w:r>
      <w:r w:rsidRPr="00B7538C">
        <w:rPr>
          <w:color w:val="000000"/>
          <w:sz w:val="28"/>
          <w:szCs w:val="28"/>
        </w:rPr>
        <w:t xml:space="preserve">соглашения, </w:t>
      </w:r>
      <w:r w:rsidR="0018571C" w:rsidRPr="00B7538C">
        <w:rPr>
          <w:color w:val="000000"/>
          <w:sz w:val="28"/>
          <w:szCs w:val="28"/>
        </w:rPr>
        <w:t xml:space="preserve">Конкурсной </w:t>
      </w:r>
      <w:r w:rsidRPr="00B7538C">
        <w:rPr>
          <w:color w:val="000000"/>
          <w:sz w:val="28"/>
          <w:szCs w:val="28"/>
        </w:rPr>
        <w:t xml:space="preserve">документацией и представленным </w:t>
      </w:r>
      <w:r w:rsidR="0018571C" w:rsidRPr="00B7538C">
        <w:rPr>
          <w:color w:val="000000"/>
          <w:sz w:val="28"/>
          <w:szCs w:val="28"/>
        </w:rPr>
        <w:t xml:space="preserve">Победителем </w:t>
      </w:r>
      <w:r w:rsidRPr="00B7538C">
        <w:rPr>
          <w:color w:val="000000"/>
          <w:sz w:val="28"/>
          <w:szCs w:val="28"/>
        </w:rPr>
        <w:t xml:space="preserve">конкурса </w:t>
      </w:r>
      <w:r w:rsidR="0018571C" w:rsidRPr="00B7538C">
        <w:rPr>
          <w:color w:val="000000"/>
          <w:sz w:val="28"/>
          <w:szCs w:val="28"/>
        </w:rPr>
        <w:t xml:space="preserve">Конкурсным </w:t>
      </w:r>
      <w:r w:rsidRPr="00B7538C">
        <w:rPr>
          <w:color w:val="000000"/>
          <w:sz w:val="28"/>
          <w:szCs w:val="28"/>
        </w:rPr>
        <w:t xml:space="preserve">предложением. Концессионное соглашение должно быть подписано </w:t>
      </w:r>
      <w:r w:rsidR="00BA32DF">
        <w:rPr>
          <w:color w:val="000000"/>
          <w:sz w:val="28"/>
          <w:szCs w:val="28"/>
        </w:rPr>
        <w:t>Победителем конкурса</w:t>
      </w:r>
      <w:r w:rsidRPr="00B7538C">
        <w:rPr>
          <w:color w:val="000000"/>
          <w:sz w:val="28"/>
          <w:szCs w:val="28"/>
        </w:rPr>
        <w:t xml:space="preserve"> </w:t>
      </w:r>
      <w:r w:rsidR="00903131">
        <w:rPr>
          <w:color w:val="000000"/>
          <w:sz w:val="28"/>
          <w:szCs w:val="28"/>
        </w:rPr>
        <w:t xml:space="preserve">не </w:t>
      </w:r>
      <w:r w:rsidR="00BA32DF">
        <w:rPr>
          <w:color w:val="000000"/>
          <w:sz w:val="28"/>
          <w:szCs w:val="28"/>
        </w:rPr>
        <w:t xml:space="preserve">ранее 15 рабочих дней и не </w:t>
      </w:r>
      <w:r w:rsidR="00903131">
        <w:rPr>
          <w:color w:val="000000"/>
          <w:sz w:val="28"/>
          <w:szCs w:val="28"/>
        </w:rPr>
        <w:t>позднее 30</w:t>
      </w:r>
      <w:r w:rsidR="002C35E8" w:rsidRPr="00B7538C">
        <w:rPr>
          <w:color w:val="000000"/>
          <w:sz w:val="28"/>
          <w:szCs w:val="28"/>
        </w:rPr>
        <w:t xml:space="preserve"> </w:t>
      </w:r>
      <w:r w:rsidRPr="00B7538C">
        <w:rPr>
          <w:color w:val="000000"/>
          <w:sz w:val="28"/>
          <w:szCs w:val="28"/>
        </w:rPr>
        <w:t xml:space="preserve">рабочих дней со дня опубликования протокола о результатах проведения </w:t>
      </w:r>
      <w:r w:rsidR="0018571C" w:rsidRPr="00B7538C">
        <w:rPr>
          <w:color w:val="000000"/>
          <w:sz w:val="28"/>
          <w:szCs w:val="28"/>
        </w:rPr>
        <w:t>Конкурса</w:t>
      </w:r>
      <w:r w:rsidRPr="00B7538C">
        <w:rPr>
          <w:color w:val="000000"/>
          <w:sz w:val="28"/>
          <w:szCs w:val="28"/>
        </w:rPr>
        <w:t>.</w:t>
      </w:r>
      <w:r w:rsidR="002B4222" w:rsidRPr="00B7538C">
        <w:rPr>
          <w:color w:val="000000"/>
          <w:sz w:val="28"/>
          <w:szCs w:val="28"/>
        </w:rPr>
        <w:t xml:space="preserve"> Не позднее даты </w:t>
      </w:r>
      <w:r w:rsidR="009663E5" w:rsidRPr="00B7538C">
        <w:rPr>
          <w:color w:val="000000"/>
          <w:sz w:val="28"/>
          <w:szCs w:val="28"/>
        </w:rPr>
        <w:t>подписания</w:t>
      </w:r>
      <w:r w:rsidR="002B4222" w:rsidRPr="00B7538C">
        <w:rPr>
          <w:color w:val="000000"/>
          <w:sz w:val="28"/>
          <w:szCs w:val="28"/>
        </w:rPr>
        <w:t xml:space="preserve"> </w:t>
      </w:r>
      <w:r w:rsidR="0018571C" w:rsidRPr="00B7538C">
        <w:rPr>
          <w:color w:val="000000"/>
          <w:sz w:val="28"/>
          <w:szCs w:val="28"/>
        </w:rPr>
        <w:t xml:space="preserve">Концессионного </w:t>
      </w:r>
      <w:r w:rsidR="002B4222" w:rsidRPr="00B7538C">
        <w:rPr>
          <w:color w:val="000000"/>
          <w:sz w:val="28"/>
          <w:szCs w:val="28"/>
        </w:rPr>
        <w:t xml:space="preserve">соглашения </w:t>
      </w:r>
      <w:r w:rsidR="0018571C" w:rsidRPr="00B7538C">
        <w:rPr>
          <w:color w:val="000000"/>
          <w:sz w:val="28"/>
          <w:szCs w:val="28"/>
        </w:rPr>
        <w:t xml:space="preserve">Победитель </w:t>
      </w:r>
      <w:r w:rsidR="002B4222" w:rsidRPr="00B7538C">
        <w:rPr>
          <w:color w:val="000000"/>
          <w:sz w:val="28"/>
          <w:szCs w:val="28"/>
        </w:rPr>
        <w:t xml:space="preserve">конкурса обязан предоставить в </w:t>
      </w:r>
      <w:r w:rsidR="0018571C" w:rsidRPr="00B7538C">
        <w:rPr>
          <w:color w:val="000000"/>
          <w:sz w:val="28"/>
          <w:szCs w:val="28"/>
        </w:rPr>
        <w:t xml:space="preserve">Конкурсную </w:t>
      </w:r>
      <w:r w:rsidR="002B4222" w:rsidRPr="00B7538C">
        <w:rPr>
          <w:color w:val="000000"/>
          <w:sz w:val="28"/>
          <w:szCs w:val="28"/>
        </w:rPr>
        <w:t xml:space="preserve">комиссию </w:t>
      </w:r>
      <w:r w:rsidR="00D033AF" w:rsidRPr="00B7538C">
        <w:rPr>
          <w:color w:val="000000"/>
          <w:sz w:val="28"/>
          <w:szCs w:val="28"/>
        </w:rPr>
        <w:t>банковскую гарантию</w:t>
      </w:r>
      <w:r w:rsidR="009663E5" w:rsidRPr="00B7538C">
        <w:rPr>
          <w:color w:val="000000"/>
          <w:sz w:val="28"/>
          <w:szCs w:val="28"/>
        </w:rPr>
        <w:t>, подтверждающ</w:t>
      </w:r>
      <w:r w:rsidR="00D033AF" w:rsidRPr="00B7538C">
        <w:rPr>
          <w:color w:val="000000"/>
          <w:sz w:val="28"/>
          <w:szCs w:val="28"/>
        </w:rPr>
        <w:t>ую</w:t>
      </w:r>
      <w:r w:rsidR="009663E5" w:rsidRPr="00B7538C">
        <w:rPr>
          <w:color w:val="000000"/>
          <w:sz w:val="28"/>
          <w:szCs w:val="28"/>
        </w:rPr>
        <w:t xml:space="preserve"> обеспечение исполнения обязательств по </w:t>
      </w:r>
      <w:r w:rsidR="0018571C" w:rsidRPr="00B7538C">
        <w:rPr>
          <w:color w:val="000000"/>
          <w:sz w:val="28"/>
          <w:szCs w:val="28"/>
        </w:rPr>
        <w:t xml:space="preserve">Концессионному </w:t>
      </w:r>
      <w:r w:rsidR="009663E5" w:rsidRPr="00B7538C">
        <w:rPr>
          <w:color w:val="000000"/>
          <w:sz w:val="28"/>
          <w:szCs w:val="28"/>
        </w:rPr>
        <w:t>соглашению</w:t>
      </w:r>
      <w:r w:rsidR="000E6AF6">
        <w:rPr>
          <w:color w:val="000000"/>
          <w:sz w:val="28"/>
          <w:szCs w:val="28"/>
        </w:rPr>
        <w:t xml:space="preserve"> на первый год его действия</w:t>
      </w:r>
      <w:r w:rsidR="0018571C" w:rsidRPr="00B7538C">
        <w:rPr>
          <w:color w:val="000000"/>
          <w:sz w:val="28"/>
          <w:szCs w:val="28"/>
        </w:rPr>
        <w:t>.</w:t>
      </w:r>
    </w:p>
    <w:p w:rsidR="005C1EFE" w:rsidRPr="00B7538C" w:rsidRDefault="005C1EFE" w:rsidP="00EA436C">
      <w:pPr>
        <w:widowControl w:val="0"/>
        <w:numPr>
          <w:ilvl w:val="1"/>
          <w:numId w:val="11"/>
        </w:numPr>
        <w:ind w:left="0" w:firstLine="709"/>
        <w:jc w:val="both"/>
        <w:rPr>
          <w:color w:val="000000"/>
          <w:sz w:val="28"/>
          <w:szCs w:val="28"/>
        </w:rPr>
      </w:pPr>
      <w:r w:rsidRPr="00B7538C">
        <w:rPr>
          <w:color w:val="000000"/>
          <w:sz w:val="28"/>
          <w:szCs w:val="28"/>
        </w:rPr>
        <w:t xml:space="preserve">В случае, если </w:t>
      </w:r>
      <w:r w:rsidR="0018571C" w:rsidRPr="00B7538C">
        <w:rPr>
          <w:color w:val="000000"/>
          <w:sz w:val="28"/>
          <w:szCs w:val="28"/>
        </w:rPr>
        <w:t xml:space="preserve">в </w:t>
      </w:r>
      <w:r w:rsidR="00903131">
        <w:rPr>
          <w:color w:val="000000"/>
          <w:sz w:val="28"/>
          <w:szCs w:val="28"/>
        </w:rPr>
        <w:t xml:space="preserve">указанный в пункте 23.1 </w:t>
      </w:r>
      <w:r w:rsidR="002B4222" w:rsidRPr="00B7538C">
        <w:rPr>
          <w:color w:val="000000"/>
          <w:sz w:val="28"/>
          <w:szCs w:val="28"/>
        </w:rPr>
        <w:t>срок</w:t>
      </w:r>
      <w:r w:rsidR="0018571C" w:rsidRPr="00B7538C">
        <w:rPr>
          <w:color w:val="000000"/>
          <w:sz w:val="28"/>
          <w:szCs w:val="28"/>
        </w:rPr>
        <w:t xml:space="preserve"> </w:t>
      </w:r>
      <w:r w:rsidR="00E9062E" w:rsidRPr="00B7538C">
        <w:rPr>
          <w:color w:val="000000"/>
          <w:sz w:val="28"/>
          <w:szCs w:val="28"/>
        </w:rPr>
        <w:t xml:space="preserve">Победитель конкурса отказался от подписания Концессионного соглашения либо </w:t>
      </w:r>
      <w:r w:rsidR="002B4222" w:rsidRPr="00B7538C">
        <w:rPr>
          <w:color w:val="000000"/>
          <w:sz w:val="28"/>
          <w:szCs w:val="28"/>
        </w:rPr>
        <w:t xml:space="preserve">в </w:t>
      </w:r>
      <w:r w:rsidR="0018571C" w:rsidRPr="00B7538C">
        <w:rPr>
          <w:color w:val="000000"/>
          <w:sz w:val="28"/>
          <w:szCs w:val="28"/>
        </w:rPr>
        <w:t xml:space="preserve">Конкурсную </w:t>
      </w:r>
      <w:r w:rsidR="002B4222" w:rsidRPr="00B7538C">
        <w:rPr>
          <w:color w:val="000000"/>
          <w:sz w:val="28"/>
          <w:szCs w:val="28"/>
        </w:rPr>
        <w:t>комиссию не поступил</w:t>
      </w:r>
      <w:r w:rsidRPr="00B7538C">
        <w:rPr>
          <w:color w:val="000000"/>
          <w:sz w:val="28"/>
          <w:szCs w:val="28"/>
        </w:rPr>
        <w:t xml:space="preserve"> проект </w:t>
      </w:r>
      <w:r w:rsidR="002B4222" w:rsidRPr="00B7538C">
        <w:rPr>
          <w:color w:val="000000"/>
          <w:sz w:val="28"/>
          <w:szCs w:val="28"/>
        </w:rPr>
        <w:t>подписанного</w:t>
      </w:r>
      <w:r w:rsidR="00C27256" w:rsidRPr="00B7538C">
        <w:rPr>
          <w:color w:val="000000"/>
          <w:sz w:val="28"/>
          <w:szCs w:val="28"/>
        </w:rPr>
        <w:t xml:space="preserve"> Победителем </w:t>
      </w:r>
      <w:r w:rsidR="00C27256" w:rsidRPr="00B7538C">
        <w:rPr>
          <w:color w:val="000000"/>
          <w:sz w:val="28"/>
          <w:szCs w:val="28"/>
        </w:rPr>
        <w:lastRenderedPageBreak/>
        <w:t>конкурса</w:t>
      </w:r>
      <w:r w:rsidR="002B4222" w:rsidRPr="00B7538C">
        <w:rPr>
          <w:color w:val="000000"/>
          <w:sz w:val="28"/>
          <w:szCs w:val="28"/>
        </w:rPr>
        <w:t xml:space="preserve"> </w:t>
      </w:r>
      <w:r w:rsidR="00D175D5" w:rsidRPr="00B7538C">
        <w:rPr>
          <w:color w:val="000000"/>
          <w:sz w:val="28"/>
          <w:szCs w:val="28"/>
        </w:rPr>
        <w:t>К</w:t>
      </w:r>
      <w:r w:rsidRPr="00B7538C">
        <w:rPr>
          <w:color w:val="000000"/>
          <w:sz w:val="28"/>
          <w:szCs w:val="28"/>
        </w:rPr>
        <w:t xml:space="preserve">онцессионного соглашения </w:t>
      </w:r>
      <w:r w:rsidR="0018571C" w:rsidRPr="00B7538C">
        <w:rPr>
          <w:color w:val="000000"/>
          <w:sz w:val="28"/>
          <w:szCs w:val="28"/>
        </w:rPr>
        <w:t>и (</w:t>
      </w:r>
      <w:r w:rsidR="002B4222" w:rsidRPr="00B7538C">
        <w:rPr>
          <w:color w:val="000000"/>
          <w:sz w:val="28"/>
          <w:szCs w:val="28"/>
        </w:rPr>
        <w:t>или</w:t>
      </w:r>
      <w:r w:rsidR="0018571C" w:rsidRPr="00B7538C">
        <w:rPr>
          <w:color w:val="000000"/>
          <w:sz w:val="28"/>
          <w:szCs w:val="28"/>
        </w:rPr>
        <w:t>)</w:t>
      </w:r>
      <w:r w:rsidRPr="00B7538C">
        <w:rPr>
          <w:color w:val="000000"/>
          <w:sz w:val="28"/>
          <w:szCs w:val="28"/>
        </w:rPr>
        <w:t xml:space="preserve"> </w:t>
      </w:r>
      <w:r w:rsidR="00C27256" w:rsidRPr="00B7538C">
        <w:rPr>
          <w:color w:val="000000"/>
          <w:sz w:val="28"/>
          <w:szCs w:val="28"/>
        </w:rPr>
        <w:t xml:space="preserve">Победитель </w:t>
      </w:r>
      <w:r w:rsidRPr="00B7538C">
        <w:rPr>
          <w:color w:val="000000"/>
          <w:sz w:val="28"/>
          <w:szCs w:val="28"/>
        </w:rPr>
        <w:t xml:space="preserve">конкурса не представил </w:t>
      </w:r>
      <w:proofErr w:type="spellStart"/>
      <w:r w:rsidR="00D175D5" w:rsidRPr="00B7538C">
        <w:rPr>
          <w:color w:val="000000"/>
          <w:sz w:val="28"/>
          <w:szCs w:val="28"/>
        </w:rPr>
        <w:t>К</w:t>
      </w:r>
      <w:r w:rsidRPr="00B7538C">
        <w:rPr>
          <w:color w:val="000000"/>
          <w:sz w:val="28"/>
          <w:szCs w:val="28"/>
        </w:rPr>
        <w:t>онцеденту</w:t>
      </w:r>
      <w:proofErr w:type="spellEnd"/>
      <w:r w:rsidRPr="00B7538C">
        <w:rPr>
          <w:color w:val="000000"/>
          <w:sz w:val="28"/>
          <w:szCs w:val="28"/>
        </w:rPr>
        <w:t xml:space="preserve"> </w:t>
      </w:r>
      <w:r w:rsidR="00082984" w:rsidRPr="00B7538C">
        <w:rPr>
          <w:color w:val="000000"/>
          <w:sz w:val="28"/>
          <w:szCs w:val="28"/>
        </w:rPr>
        <w:t>банковскую гарантию</w:t>
      </w:r>
      <w:r w:rsidR="00DB1C57" w:rsidRPr="00B7538C">
        <w:rPr>
          <w:color w:val="000000"/>
          <w:sz w:val="28"/>
          <w:szCs w:val="28"/>
        </w:rPr>
        <w:t>, подтверждающ</w:t>
      </w:r>
      <w:r w:rsidR="00082984" w:rsidRPr="00B7538C">
        <w:rPr>
          <w:color w:val="000000"/>
          <w:sz w:val="28"/>
          <w:szCs w:val="28"/>
        </w:rPr>
        <w:t>ую</w:t>
      </w:r>
      <w:r w:rsidR="00DB1C57" w:rsidRPr="00B7538C">
        <w:rPr>
          <w:color w:val="000000"/>
          <w:sz w:val="28"/>
          <w:szCs w:val="28"/>
        </w:rPr>
        <w:t xml:space="preserve"> обеспечение исполнения обязательств по концессионному соглашению</w:t>
      </w:r>
      <w:r w:rsidRPr="00B7538C">
        <w:rPr>
          <w:color w:val="000000"/>
          <w:sz w:val="28"/>
          <w:szCs w:val="28"/>
        </w:rPr>
        <w:t xml:space="preserve">, </w:t>
      </w:r>
      <w:proofErr w:type="spellStart"/>
      <w:r w:rsidR="00D175D5" w:rsidRPr="00B7538C">
        <w:rPr>
          <w:color w:val="000000"/>
          <w:sz w:val="28"/>
          <w:szCs w:val="28"/>
        </w:rPr>
        <w:t>К</w:t>
      </w:r>
      <w:r w:rsidRPr="00B7538C">
        <w:rPr>
          <w:color w:val="000000"/>
          <w:sz w:val="28"/>
          <w:szCs w:val="28"/>
        </w:rPr>
        <w:t>онцедент</w:t>
      </w:r>
      <w:proofErr w:type="spellEnd"/>
      <w:r w:rsidRPr="00B7538C">
        <w:rPr>
          <w:color w:val="000000"/>
          <w:sz w:val="28"/>
          <w:szCs w:val="28"/>
        </w:rPr>
        <w:t xml:space="preserve"> принимает решение об отказе в заключени</w:t>
      </w:r>
      <w:proofErr w:type="gramStart"/>
      <w:r w:rsidRPr="00B7538C">
        <w:rPr>
          <w:color w:val="000000"/>
          <w:sz w:val="28"/>
          <w:szCs w:val="28"/>
        </w:rPr>
        <w:t>и</w:t>
      </w:r>
      <w:proofErr w:type="gramEnd"/>
      <w:r w:rsidRPr="00B7538C">
        <w:rPr>
          <w:color w:val="000000"/>
          <w:sz w:val="28"/>
          <w:szCs w:val="28"/>
        </w:rPr>
        <w:t xml:space="preserve"> </w:t>
      </w:r>
      <w:r w:rsidR="00D175D5" w:rsidRPr="00B7538C">
        <w:rPr>
          <w:color w:val="000000"/>
          <w:sz w:val="28"/>
          <w:szCs w:val="28"/>
        </w:rPr>
        <w:t>К</w:t>
      </w:r>
      <w:r w:rsidRPr="00B7538C">
        <w:rPr>
          <w:color w:val="000000"/>
          <w:sz w:val="28"/>
          <w:szCs w:val="28"/>
        </w:rPr>
        <w:t xml:space="preserve">онцессионного соглашения с указанным лицом. </w:t>
      </w:r>
      <w:bookmarkStart w:id="69" w:name="sub_825763856"/>
    </w:p>
    <w:p w:rsidR="00BC1B06" w:rsidRPr="00B7538C" w:rsidRDefault="005C1EFE" w:rsidP="00EA436C">
      <w:pPr>
        <w:widowControl w:val="0"/>
        <w:numPr>
          <w:ilvl w:val="1"/>
          <w:numId w:val="11"/>
        </w:numPr>
        <w:ind w:left="0" w:firstLine="709"/>
        <w:jc w:val="both"/>
        <w:rPr>
          <w:color w:val="000000"/>
          <w:sz w:val="28"/>
          <w:szCs w:val="28"/>
        </w:rPr>
      </w:pPr>
      <w:bookmarkStart w:id="70" w:name="sub_362"/>
      <w:bookmarkEnd w:id="69"/>
      <w:r w:rsidRPr="00B7538C">
        <w:rPr>
          <w:color w:val="000000"/>
          <w:sz w:val="28"/>
          <w:szCs w:val="28"/>
        </w:rPr>
        <w:t xml:space="preserve">В случае отказа или уклонения </w:t>
      </w:r>
      <w:r w:rsidR="00D175D5" w:rsidRPr="00B7538C">
        <w:rPr>
          <w:color w:val="000000"/>
          <w:sz w:val="28"/>
          <w:szCs w:val="28"/>
        </w:rPr>
        <w:t>П</w:t>
      </w:r>
      <w:r w:rsidRPr="00B7538C">
        <w:rPr>
          <w:color w:val="000000"/>
          <w:sz w:val="28"/>
          <w:szCs w:val="28"/>
        </w:rPr>
        <w:t xml:space="preserve">обедителя конкурса от подписания в установленный срок </w:t>
      </w:r>
      <w:r w:rsidR="00D175D5" w:rsidRPr="00B7538C">
        <w:rPr>
          <w:color w:val="000000"/>
          <w:sz w:val="28"/>
          <w:szCs w:val="28"/>
        </w:rPr>
        <w:t>К</w:t>
      </w:r>
      <w:r w:rsidRPr="00B7538C">
        <w:rPr>
          <w:color w:val="000000"/>
          <w:sz w:val="28"/>
          <w:szCs w:val="28"/>
        </w:rPr>
        <w:t xml:space="preserve">онцессионного соглашения </w:t>
      </w:r>
      <w:proofErr w:type="spellStart"/>
      <w:r w:rsidR="00D175D5" w:rsidRPr="00B7538C">
        <w:rPr>
          <w:color w:val="000000"/>
          <w:sz w:val="28"/>
          <w:szCs w:val="28"/>
        </w:rPr>
        <w:t>К</w:t>
      </w:r>
      <w:r w:rsidRPr="00B7538C">
        <w:rPr>
          <w:color w:val="000000"/>
          <w:sz w:val="28"/>
          <w:szCs w:val="28"/>
        </w:rPr>
        <w:t>онцедент</w:t>
      </w:r>
      <w:proofErr w:type="spellEnd"/>
      <w:r w:rsidRPr="00B7538C">
        <w:rPr>
          <w:color w:val="000000"/>
          <w:sz w:val="28"/>
          <w:szCs w:val="28"/>
        </w:rPr>
        <w:t xml:space="preserve"> вправе предложить заключить </w:t>
      </w:r>
      <w:r w:rsidR="00D175D5" w:rsidRPr="00B7538C">
        <w:rPr>
          <w:color w:val="000000"/>
          <w:sz w:val="28"/>
          <w:szCs w:val="28"/>
        </w:rPr>
        <w:t>К</w:t>
      </w:r>
      <w:r w:rsidRPr="00B7538C">
        <w:rPr>
          <w:color w:val="000000"/>
          <w:sz w:val="28"/>
          <w:szCs w:val="28"/>
        </w:rPr>
        <w:t xml:space="preserve">онцессионное соглашение </w:t>
      </w:r>
      <w:r w:rsidR="00D175D5" w:rsidRPr="00B7538C">
        <w:rPr>
          <w:color w:val="000000"/>
          <w:sz w:val="28"/>
          <w:szCs w:val="28"/>
        </w:rPr>
        <w:t>У</w:t>
      </w:r>
      <w:r w:rsidRPr="00B7538C">
        <w:rPr>
          <w:color w:val="000000"/>
          <w:sz w:val="28"/>
          <w:szCs w:val="28"/>
        </w:rPr>
        <w:t xml:space="preserve">частнику конкурса, </w:t>
      </w:r>
      <w:r w:rsidR="00D175D5" w:rsidRPr="00B7538C">
        <w:rPr>
          <w:color w:val="000000"/>
          <w:sz w:val="28"/>
          <w:szCs w:val="28"/>
        </w:rPr>
        <w:t>К</w:t>
      </w:r>
      <w:r w:rsidRPr="00B7538C">
        <w:rPr>
          <w:color w:val="000000"/>
          <w:sz w:val="28"/>
          <w:szCs w:val="28"/>
        </w:rPr>
        <w:t xml:space="preserve">онкурсное предложение которого по результатам рассмотрения и оценки </w:t>
      </w:r>
      <w:r w:rsidR="00D175D5" w:rsidRPr="00B7538C">
        <w:rPr>
          <w:color w:val="000000"/>
          <w:sz w:val="28"/>
          <w:szCs w:val="28"/>
        </w:rPr>
        <w:t>К</w:t>
      </w:r>
      <w:r w:rsidRPr="00B7538C">
        <w:rPr>
          <w:color w:val="000000"/>
          <w:sz w:val="28"/>
          <w:szCs w:val="28"/>
        </w:rPr>
        <w:t xml:space="preserve">онкурсных предложений содержит лучшие условия, следующие после условий, предложенных </w:t>
      </w:r>
      <w:r w:rsidR="00DB1C57" w:rsidRPr="00B7538C">
        <w:rPr>
          <w:color w:val="000000"/>
          <w:sz w:val="28"/>
          <w:szCs w:val="28"/>
        </w:rPr>
        <w:t xml:space="preserve">Победителем </w:t>
      </w:r>
      <w:r w:rsidRPr="00B7538C">
        <w:rPr>
          <w:color w:val="000000"/>
          <w:sz w:val="28"/>
          <w:szCs w:val="28"/>
        </w:rPr>
        <w:t xml:space="preserve">конкурса. </w:t>
      </w:r>
      <w:proofErr w:type="spellStart"/>
      <w:r w:rsidRPr="00B7538C">
        <w:rPr>
          <w:color w:val="000000"/>
          <w:sz w:val="28"/>
          <w:szCs w:val="28"/>
        </w:rPr>
        <w:t>Концедент</w:t>
      </w:r>
      <w:proofErr w:type="spellEnd"/>
      <w:r w:rsidRPr="00B7538C">
        <w:rPr>
          <w:color w:val="000000"/>
          <w:sz w:val="28"/>
          <w:szCs w:val="28"/>
        </w:rPr>
        <w:t xml:space="preserve"> направляет такому </w:t>
      </w:r>
      <w:r w:rsidR="00D175D5" w:rsidRPr="00B7538C">
        <w:rPr>
          <w:color w:val="000000"/>
          <w:sz w:val="28"/>
          <w:szCs w:val="28"/>
        </w:rPr>
        <w:t>У</w:t>
      </w:r>
      <w:r w:rsidRPr="00B7538C">
        <w:rPr>
          <w:color w:val="000000"/>
          <w:sz w:val="28"/>
          <w:szCs w:val="28"/>
        </w:rPr>
        <w:t xml:space="preserve">частнику конкурса проект </w:t>
      </w:r>
      <w:r w:rsidR="00D175D5" w:rsidRPr="00B7538C">
        <w:rPr>
          <w:color w:val="000000"/>
          <w:sz w:val="28"/>
          <w:szCs w:val="28"/>
        </w:rPr>
        <w:t>К</w:t>
      </w:r>
      <w:r w:rsidRPr="00B7538C">
        <w:rPr>
          <w:color w:val="000000"/>
          <w:sz w:val="28"/>
          <w:szCs w:val="28"/>
        </w:rPr>
        <w:t xml:space="preserve">онцессионного соглашения, включающий в себя условия соглашения, определенные решением о заключении </w:t>
      </w:r>
      <w:r w:rsidR="00823CF1" w:rsidRPr="00B7538C">
        <w:rPr>
          <w:color w:val="000000"/>
          <w:sz w:val="28"/>
          <w:szCs w:val="28"/>
        </w:rPr>
        <w:t xml:space="preserve">Концессионного </w:t>
      </w:r>
      <w:r w:rsidRPr="00B7538C">
        <w:rPr>
          <w:color w:val="000000"/>
          <w:sz w:val="28"/>
          <w:szCs w:val="28"/>
        </w:rPr>
        <w:t xml:space="preserve">соглашения, </w:t>
      </w:r>
      <w:r w:rsidR="00823CF1" w:rsidRPr="00B7538C">
        <w:rPr>
          <w:color w:val="000000"/>
          <w:sz w:val="28"/>
          <w:szCs w:val="28"/>
        </w:rPr>
        <w:t xml:space="preserve">Конкурсной </w:t>
      </w:r>
      <w:r w:rsidRPr="00B7538C">
        <w:rPr>
          <w:color w:val="000000"/>
          <w:sz w:val="28"/>
          <w:szCs w:val="28"/>
        </w:rPr>
        <w:t xml:space="preserve">документацией и представленным таким </w:t>
      </w:r>
      <w:r w:rsidR="00D175D5" w:rsidRPr="00B7538C">
        <w:rPr>
          <w:color w:val="000000"/>
          <w:sz w:val="28"/>
          <w:szCs w:val="28"/>
        </w:rPr>
        <w:t>У</w:t>
      </w:r>
      <w:r w:rsidRPr="00B7538C">
        <w:rPr>
          <w:color w:val="000000"/>
          <w:sz w:val="28"/>
          <w:szCs w:val="28"/>
        </w:rPr>
        <w:t>частником ко</w:t>
      </w:r>
      <w:r w:rsidR="000C3BB4" w:rsidRPr="00B7538C">
        <w:rPr>
          <w:color w:val="000000"/>
          <w:sz w:val="28"/>
          <w:szCs w:val="28"/>
        </w:rPr>
        <w:t xml:space="preserve">нкурса </w:t>
      </w:r>
      <w:r w:rsidR="00D175D5" w:rsidRPr="00B7538C">
        <w:rPr>
          <w:color w:val="000000"/>
          <w:sz w:val="28"/>
          <w:szCs w:val="28"/>
        </w:rPr>
        <w:t>К</w:t>
      </w:r>
      <w:r w:rsidR="000C3BB4" w:rsidRPr="00B7538C">
        <w:rPr>
          <w:color w:val="000000"/>
          <w:sz w:val="28"/>
          <w:szCs w:val="28"/>
        </w:rPr>
        <w:t xml:space="preserve">онкурсным предложением. </w:t>
      </w:r>
      <w:r w:rsidRPr="00B7538C">
        <w:rPr>
          <w:color w:val="000000"/>
          <w:sz w:val="28"/>
          <w:szCs w:val="28"/>
        </w:rPr>
        <w:t xml:space="preserve">Концессионное соглашение должно быть подписано в срок </w:t>
      </w:r>
      <w:r w:rsidR="00903131">
        <w:rPr>
          <w:color w:val="000000"/>
          <w:sz w:val="28"/>
          <w:szCs w:val="28"/>
        </w:rPr>
        <w:t>15</w:t>
      </w:r>
      <w:r w:rsidR="002C35E8" w:rsidRPr="00B7538C">
        <w:rPr>
          <w:color w:val="000000"/>
          <w:sz w:val="28"/>
          <w:szCs w:val="28"/>
        </w:rPr>
        <w:t xml:space="preserve"> </w:t>
      </w:r>
      <w:r w:rsidR="000C3BB4" w:rsidRPr="00B7538C">
        <w:rPr>
          <w:color w:val="000000"/>
          <w:sz w:val="28"/>
          <w:szCs w:val="28"/>
        </w:rPr>
        <w:t xml:space="preserve">рабочих дней </w:t>
      </w:r>
      <w:r w:rsidRPr="00B7538C">
        <w:rPr>
          <w:color w:val="000000"/>
          <w:sz w:val="28"/>
          <w:szCs w:val="28"/>
        </w:rPr>
        <w:t xml:space="preserve">со дня направления такому </w:t>
      </w:r>
      <w:r w:rsidR="00D175D5" w:rsidRPr="00B7538C">
        <w:rPr>
          <w:color w:val="000000"/>
          <w:sz w:val="28"/>
          <w:szCs w:val="28"/>
        </w:rPr>
        <w:t>У</w:t>
      </w:r>
      <w:r w:rsidRPr="00B7538C">
        <w:rPr>
          <w:color w:val="000000"/>
          <w:sz w:val="28"/>
          <w:szCs w:val="28"/>
        </w:rPr>
        <w:t xml:space="preserve">частнику конкурса проекта </w:t>
      </w:r>
      <w:r w:rsidR="00823CF1" w:rsidRPr="00B7538C">
        <w:rPr>
          <w:color w:val="000000"/>
          <w:sz w:val="28"/>
          <w:szCs w:val="28"/>
        </w:rPr>
        <w:t xml:space="preserve">Концессионного </w:t>
      </w:r>
      <w:r w:rsidRPr="00B7538C">
        <w:rPr>
          <w:color w:val="000000"/>
          <w:sz w:val="28"/>
          <w:szCs w:val="28"/>
        </w:rPr>
        <w:t xml:space="preserve">соглашения. </w:t>
      </w:r>
    </w:p>
    <w:p w:rsidR="005C1EFE" w:rsidRPr="00B7538C" w:rsidRDefault="005C1EFE" w:rsidP="00EA436C">
      <w:pPr>
        <w:widowControl w:val="0"/>
        <w:numPr>
          <w:ilvl w:val="1"/>
          <w:numId w:val="11"/>
        </w:numPr>
        <w:ind w:left="0" w:firstLine="709"/>
        <w:jc w:val="both"/>
        <w:rPr>
          <w:color w:val="000000"/>
          <w:sz w:val="28"/>
          <w:szCs w:val="28"/>
        </w:rPr>
      </w:pPr>
      <w:r w:rsidRPr="00B7538C">
        <w:rPr>
          <w:color w:val="000000"/>
          <w:sz w:val="28"/>
          <w:szCs w:val="28"/>
        </w:rPr>
        <w:t>В случае</w:t>
      </w:r>
      <w:r w:rsidR="00823CF1" w:rsidRPr="00B7538C">
        <w:rPr>
          <w:color w:val="000000"/>
          <w:sz w:val="28"/>
          <w:szCs w:val="28"/>
        </w:rPr>
        <w:t>,</w:t>
      </w:r>
      <w:r w:rsidRPr="00B7538C">
        <w:rPr>
          <w:color w:val="000000"/>
          <w:sz w:val="28"/>
          <w:szCs w:val="28"/>
        </w:rPr>
        <w:t xml:space="preserve"> если до установленного </w:t>
      </w:r>
      <w:r w:rsidR="00D175D5" w:rsidRPr="00B7538C">
        <w:rPr>
          <w:color w:val="000000"/>
          <w:sz w:val="28"/>
          <w:szCs w:val="28"/>
        </w:rPr>
        <w:t>К</w:t>
      </w:r>
      <w:r w:rsidRPr="00B7538C">
        <w:rPr>
          <w:color w:val="000000"/>
          <w:sz w:val="28"/>
          <w:szCs w:val="28"/>
        </w:rPr>
        <w:t xml:space="preserve">онкурсной документацией дня подписания </w:t>
      </w:r>
      <w:r w:rsidR="00823CF1" w:rsidRPr="00B7538C">
        <w:rPr>
          <w:color w:val="000000"/>
          <w:sz w:val="28"/>
          <w:szCs w:val="28"/>
        </w:rPr>
        <w:t xml:space="preserve">Концессионного </w:t>
      </w:r>
      <w:r w:rsidRPr="00B7538C">
        <w:rPr>
          <w:color w:val="000000"/>
          <w:sz w:val="28"/>
          <w:szCs w:val="28"/>
        </w:rPr>
        <w:t xml:space="preserve">соглашения </w:t>
      </w:r>
      <w:r w:rsidR="00D175D5" w:rsidRPr="00B7538C">
        <w:rPr>
          <w:color w:val="000000"/>
          <w:sz w:val="28"/>
          <w:szCs w:val="28"/>
        </w:rPr>
        <w:t>У</w:t>
      </w:r>
      <w:r w:rsidRPr="00B7538C">
        <w:rPr>
          <w:color w:val="000000"/>
          <w:sz w:val="28"/>
          <w:szCs w:val="28"/>
        </w:rPr>
        <w:t>частник конкурса, кото</w:t>
      </w:r>
      <w:r w:rsidR="00823CF1" w:rsidRPr="00B7538C">
        <w:rPr>
          <w:color w:val="000000"/>
          <w:sz w:val="28"/>
          <w:szCs w:val="28"/>
        </w:rPr>
        <w:t xml:space="preserve">рому в соответствии с настоящим пунктом </w:t>
      </w:r>
      <w:proofErr w:type="spellStart"/>
      <w:r w:rsidR="00D175D5" w:rsidRPr="00B7538C">
        <w:rPr>
          <w:color w:val="000000"/>
          <w:sz w:val="28"/>
          <w:szCs w:val="28"/>
        </w:rPr>
        <w:t>К</w:t>
      </w:r>
      <w:r w:rsidRPr="00B7538C">
        <w:rPr>
          <w:color w:val="000000"/>
          <w:sz w:val="28"/>
          <w:szCs w:val="28"/>
        </w:rPr>
        <w:t>онцедент</w:t>
      </w:r>
      <w:proofErr w:type="spellEnd"/>
      <w:r w:rsidRPr="00B7538C">
        <w:rPr>
          <w:color w:val="000000"/>
          <w:sz w:val="28"/>
          <w:szCs w:val="28"/>
        </w:rPr>
        <w:t xml:space="preserve"> предложил заключить </w:t>
      </w:r>
      <w:r w:rsidR="00D175D5" w:rsidRPr="00B7538C">
        <w:rPr>
          <w:color w:val="000000"/>
          <w:sz w:val="28"/>
          <w:szCs w:val="28"/>
        </w:rPr>
        <w:t>К</w:t>
      </w:r>
      <w:r w:rsidRPr="00B7538C">
        <w:rPr>
          <w:color w:val="000000"/>
          <w:sz w:val="28"/>
          <w:szCs w:val="28"/>
        </w:rPr>
        <w:t xml:space="preserve">онцессионное соглашение, не представил </w:t>
      </w:r>
      <w:proofErr w:type="spellStart"/>
      <w:r w:rsidR="00D175D5" w:rsidRPr="00B7538C">
        <w:rPr>
          <w:color w:val="000000"/>
          <w:sz w:val="28"/>
          <w:szCs w:val="28"/>
        </w:rPr>
        <w:t>К</w:t>
      </w:r>
      <w:r w:rsidRPr="00B7538C">
        <w:rPr>
          <w:color w:val="000000"/>
          <w:sz w:val="28"/>
          <w:szCs w:val="28"/>
        </w:rPr>
        <w:t>онцеденту</w:t>
      </w:r>
      <w:proofErr w:type="spellEnd"/>
      <w:r w:rsidRPr="00B7538C">
        <w:rPr>
          <w:color w:val="000000"/>
          <w:sz w:val="28"/>
          <w:szCs w:val="28"/>
        </w:rPr>
        <w:t xml:space="preserve"> </w:t>
      </w:r>
      <w:r w:rsidR="000C3BB4" w:rsidRPr="00B7538C">
        <w:rPr>
          <w:color w:val="000000"/>
          <w:sz w:val="28"/>
          <w:szCs w:val="28"/>
        </w:rPr>
        <w:t>банковскую гарантию,</w:t>
      </w:r>
      <w:r w:rsidRPr="00B7538C">
        <w:rPr>
          <w:color w:val="000000"/>
          <w:sz w:val="28"/>
          <w:szCs w:val="28"/>
        </w:rPr>
        <w:t xml:space="preserve"> подтверждающ</w:t>
      </w:r>
      <w:r w:rsidR="000C3BB4" w:rsidRPr="00B7538C">
        <w:rPr>
          <w:color w:val="000000"/>
          <w:sz w:val="28"/>
          <w:szCs w:val="28"/>
        </w:rPr>
        <w:t>ую</w:t>
      </w:r>
      <w:r w:rsidRPr="00B7538C">
        <w:rPr>
          <w:color w:val="000000"/>
          <w:sz w:val="28"/>
          <w:szCs w:val="28"/>
        </w:rPr>
        <w:t xml:space="preserve"> обеспечение исполнения обязательств по </w:t>
      </w:r>
      <w:r w:rsidR="00D033AF" w:rsidRPr="00B7538C">
        <w:rPr>
          <w:color w:val="000000"/>
          <w:sz w:val="28"/>
          <w:szCs w:val="28"/>
        </w:rPr>
        <w:t xml:space="preserve">Концессионному </w:t>
      </w:r>
      <w:r w:rsidRPr="00B7538C">
        <w:rPr>
          <w:color w:val="000000"/>
          <w:sz w:val="28"/>
          <w:szCs w:val="28"/>
        </w:rPr>
        <w:t xml:space="preserve">соглашению, </w:t>
      </w:r>
      <w:proofErr w:type="spellStart"/>
      <w:r w:rsidR="00D033AF" w:rsidRPr="00B7538C">
        <w:rPr>
          <w:color w:val="000000"/>
          <w:sz w:val="28"/>
          <w:szCs w:val="28"/>
        </w:rPr>
        <w:t>Концедент</w:t>
      </w:r>
      <w:proofErr w:type="spellEnd"/>
      <w:r w:rsidR="00D033AF" w:rsidRPr="00B7538C">
        <w:rPr>
          <w:color w:val="000000"/>
          <w:sz w:val="28"/>
          <w:szCs w:val="28"/>
        </w:rPr>
        <w:t xml:space="preserve"> </w:t>
      </w:r>
      <w:r w:rsidRPr="00B7538C">
        <w:rPr>
          <w:color w:val="000000"/>
          <w:sz w:val="28"/>
          <w:szCs w:val="28"/>
        </w:rPr>
        <w:t>принимает решение об отказе в заключени</w:t>
      </w:r>
      <w:proofErr w:type="gramStart"/>
      <w:r w:rsidRPr="00B7538C">
        <w:rPr>
          <w:color w:val="000000"/>
          <w:sz w:val="28"/>
          <w:szCs w:val="28"/>
        </w:rPr>
        <w:t>и</w:t>
      </w:r>
      <w:proofErr w:type="gramEnd"/>
      <w:r w:rsidRPr="00B7538C">
        <w:rPr>
          <w:color w:val="000000"/>
          <w:sz w:val="28"/>
          <w:szCs w:val="28"/>
        </w:rPr>
        <w:t xml:space="preserve"> </w:t>
      </w:r>
      <w:r w:rsidR="007120C7" w:rsidRPr="00B7538C">
        <w:rPr>
          <w:color w:val="000000"/>
          <w:sz w:val="28"/>
          <w:szCs w:val="28"/>
        </w:rPr>
        <w:t xml:space="preserve">Концессионного </w:t>
      </w:r>
      <w:r w:rsidRPr="00B7538C">
        <w:rPr>
          <w:color w:val="000000"/>
          <w:sz w:val="28"/>
          <w:szCs w:val="28"/>
        </w:rPr>
        <w:t xml:space="preserve">соглашения с таким </w:t>
      </w:r>
      <w:r w:rsidR="00D175D5" w:rsidRPr="00B7538C">
        <w:rPr>
          <w:color w:val="000000"/>
          <w:sz w:val="28"/>
          <w:szCs w:val="28"/>
        </w:rPr>
        <w:t>У</w:t>
      </w:r>
      <w:r w:rsidRPr="00B7538C">
        <w:rPr>
          <w:color w:val="000000"/>
          <w:sz w:val="28"/>
          <w:szCs w:val="28"/>
        </w:rPr>
        <w:t>частником конкурса и об объявлении конкурса несостоявшимся.</w:t>
      </w:r>
    </w:p>
    <w:p w:rsidR="00BC1B06" w:rsidRPr="00B7538C" w:rsidRDefault="005C1EFE" w:rsidP="00EA436C">
      <w:pPr>
        <w:widowControl w:val="0"/>
        <w:numPr>
          <w:ilvl w:val="1"/>
          <w:numId w:val="11"/>
        </w:numPr>
        <w:ind w:left="0" w:firstLine="709"/>
        <w:jc w:val="both"/>
        <w:rPr>
          <w:color w:val="000000"/>
          <w:sz w:val="28"/>
          <w:szCs w:val="28"/>
        </w:rPr>
      </w:pPr>
      <w:bookmarkStart w:id="71" w:name="sub_363"/>
      <w:bookmarkEnd w:id="70"/>
      <w:proofErr w:type="gramStart"/>
      <w:r w:rsidRPr="00B7538C">
        <w:rPr>
          <w:color w:val="000000"/>
          <w:sz w:val="28"/>
          <w:szCs w:val="28"/>
        </w:rPr>
        <w:t xml:space="preserve">В случае заключения </w:t>
      </w:r>
      <w:r w:rsidR="00C27256" w:rsidRPr="00B7538C">
        <w:rPr>
          <w:color w:val="000000"/>
          <w:sz w:val="28"/>
          <w:szCs w:val="28"/>
        </w:rPr>
        <w:t xml:space="preserve">Концессионного </w:t>
      </w:r>
      <w:r w:rsidRPr="00B7538C">
        <w:rPr>
          <w:color w:val="000000"/>
          <w:sz w:val="28"/>
          <w:szCs w:val="28"/>
        </w:rPr>
        <w:t xml:space="preserve">соглашения в соответствии с </w:t>
      </w:r>
      <w:hyperlink w:anchor="sub_296" w:history="1">
        <w:r w:rsidRPr="00B7538C">
          <w:rPr>
            <w:color w:val="000000"/>
            <w:sz w:val="28"/>
            <w:szCs w:val="28"/>
          </w:rPr>
          <w:t>частью 6 статьи 29</w:t>
        </w:r>
      </w:hyperlink>
      <w:r w:rsidRPr="00B7538C">
        <w:rPr>
          <w:color w:val="000000"/>
          <w:sz w:val="28"/>
          <w:szCs w:val="28"/>
        </w:rPr>
        <w:t xml:space="preserve"> </w:t>
      </w:r>
      <w:r w:rsidR="000C3BB4" w:rsidRPr="00B7538C">
        <w:rPr>
          <w:color w:val="000000"/>
          <w:sz w:val="28"/>
          <w:szCs w:val="28"/>
        </w:rPr>
        <w:t>З</w:t>
      </w:r>
      <w:r w:rsidRPr="00B7538C">
        <w:rPr>
          <w:color w:val="000000"/>
          <w:sz w:val="28"/>
          <w:szCs w:val="28"/>
        </w:rPr>
        <w:t>акона</w:t>
      </w:r>
      <w:r w:rsidR="000C3BB4" w:rsidRPr="00B7538C">
        <w:rPr>
          <w:color w:val="000000"/>
          <w:sz w:val="28"/>
          <w:szCs w:val="28"/>
        </w:rPr>
        <w:t xml:space="preserve"> о концесси</w:t>
      </w:r>
      <w:r w:rsidR="001450AA" w:rsidRPr="00B7538C">
        <w:rPr>
          <w:color w:val="000000"/>
          <w:sz w:val="28"/>
          <w:szCs w:val="28"/>
        </w:rPr>
        <w:t>онных соглашениях</w:t>
      </w:r>
      <w:r w:rsidRPr="00B7538C">
        <w:rPr>
          <w:color w:val="000000"/>
          <w:sz w:val="28"/>
          <w:szCs w:val="28"/>
        </w:rPr>
        <w:t xml:space="preserve"> не позднее чем через </w:t>
      </w:r>
      <w:r w:rsidR="000901A8" w:rsidRPr="00B7538C">
        <w:rPr>
          <w:color w:val="000000"/>
          <w:sz w:val="28"/>
          <w:szCs w:val="28"/>
        </w:rPr>
        <w:t>5</w:t>
      </w:r>
      <w:r w:rsidRPr="00B7538C">
        <w:rPr>
          <w:color w:val="000000"/>
          <w:sz w:val="28"/>
          <w:szCs w:val="28"/>
        </w:rPr>
        <w:t xml:space="preserve"> рабочих дней со дня принятия </w:t>
      </w:r>
      <w:proofErr w:type="spellStart"/>
      <w:r w:rsidR="00C27256" w:rsidRPr="00B7538C">
        <w:rPr>
          <w:color w:val="000000"/>
          <w:sz w:val="28"/>
          <w:szCs w:val="28"/>
        </w:rPr>
        <w:t>Концедентом</w:t>
      </w:r>
      <w:proofErr w:type="spellEnd"/>
      <w:r w:rsidR="00C27256" w:rsidRPr="00B7538C">
        <w:rPr>
          <w:color w:val="000000"/>
          <w:sz w:val="28"/>
          <w:szCs w:val="28"/>
        </w:rPr>
        <w:t xml:space="preserve"> </w:t>
      </w:r>
      <w:r w:rsidRPr="00B7538C">
        <w:rPr>
          <w:color w:val="000000"/>
          <w:sz w:val="28"/>
          <w:szCs w:val="28"/>
        </w:rPr>
        <w:t xml:space="preserve">решения о заключении концессионного соглашения с </w:t>
      </w:r>
      <w:r w:rsidR="00D175D5" w:rsidRPr="00B7538C">
        <w:rPr>
          <w:color w:val="000000"/>
          <w:sz w:val="28"/>
          <w:szCs w:val="28"/>
        </w:rPr>
        <w:t>Заявителем</w:t>
      </w:r>
      <w:r w:rsidRPr="00B7538C">
        <w:rPr>
          <w:color w:val="000000"/>
          <w:sz w:val="28"/>
          <w:szCs w:val="28"/>
        </w:rPr>
        <w:t xml:space="preserve">, представившим единственную </w:t>
      </w:r>
      <w:r w:rsidR="00B96DCE" w:rsidRPr="00B7538C">
        <w:rPr>
          <w:color w:val="000000"/>
          <w:sz w:val="28"/>
          <w:szCs w:val="28"/>
        </w:rPr>
        <w:t>Заявку</w:t>
      </w:r>
      <w:r w:rsidRPr="00B7538C">
        <w:rPr>
          <w:color w:val="000000"/>
          <w:sz w:val="28"/>
          <w:szCs w:val="28"/>
        </w:rPr>
        <w:t xml:space="preserve">, </w:t>
      </w:r>
      <w:proofErr w:type="spellStart"/>
      <w:r w:rsidR="00C27256" w:rsidRPr="00B7538C">
        <w:rPr>
          <w:color w:val="000000"/>
          <w:sz w:val="28"/>
          <w:szCs w:val="28"/>
        </w:rPr>
        <w:t>Концедент</w:t>
      </w:r>
      <w:proofErr w:type="spellEnd"/>
      <w:r w:rsidR="00C27256" w:rsidRPr="00B7538C">
        <w:rPr>
          <w:color w:val="000000"/>
          <w:sz w:val="28"/>
          <w:szCs w:val="28"/>
        </w:rPr>
        <w:t xml:space="preserve"> </w:t>
      </w:r>
      <w:r w:rsidRPr="00B7538C">
        <w:rPr>
          <w:color w:val="000000"/>
          <w:sz w:val="28"/>
          <w:szCs w:val="28"/>
        </w:rPr>
        <w:t xml:space="preserve">направляет такому </w:t>
      </w:r>
      <w:r w:rsidR="00D175D5" w:rsidRPr="00B7538C">
        <w:rPr>
          <w:color w:val="000000"/>
          <w:sz w:val="28"/>
          <w:szCs w:val="28"/>
        </w:rPr>
        <w:t xml:space="preserve">Заявителю </w:t>
      </w:r>
      <w:r w:rsidRPr="00B7538C">
        <w:rPr>
          <w:color w:val="000000"/>
          <w:sz w:val="28"/>
          <w:szCs w:val="28"/>
        </w:rPr>
        <w:t xml:space="preserve">проект </w:t>
      </w:r>
      <w:r w:rsidR="00C27256" w:rsidRPr="00B7538C">
        <w:rPr>
          <w:color w:val="000000"/>
          <w:sz w:val="28"/>
          <w:szCs w:val="28"/>
        </w:rPr>
        <w:t xml:space="preserve">Концессионного </w:t>
      </w:r>
      <w:r w:rsidRPr="00B7538C">
        <w:rPr>
          <w:color w:val="000000"/>
          <w:sz w:val="28"/>
          <w:szCs w:val="28"/>
        </w:rPr>
        <w:t xml:space="preserve">соглашения, включающий в себя условия этого соглашения, определенные решением о заключении </w:t>
      </w:r>
      <w:r w:rsidR="00133D86" w:rsidRPr="00B7538C">
        <w:rPr>
          <w:color w:val="000000"/>
          <w:sz w:val="28"/>
          <w:szCs w:val="28"/>
        </w:rPr>
        <w:t xml:space="preserve">Концессионного </w:t>
      </w:r>
      <w:r w:rsidRPr="00B7538C">
        <w:rPr>
          <w:color w:val="000000"/>
          <w:sz w:val="28"/>
          <w:szCs w:val="28"/>
        </w:rPr>
        <w:t>соглашения, конкурсной документацией, а также</w:t>
      </w:r>
      <w:proofErr w:type="gramEnd"/>
      <w:r w:rsidRPr="00B7538C">
        <w:rPr>
          <w:color w:val="000000"/>
          <w:sz w:val="28"/>
          <w:szCs w:val="28"/>
        </w:rPr>
        <w:t xml:space="preserve"> иные предусмотренные </w:t>
      </w:r>
      <w:r w:rsidR="00292999" w:rsidRPr="00B7538C">
        <w:rPr>
          <w:color w:val="000000"/>
          <w:sz w:val="28"/>
          <w:szCs w:val="28"/>
        </w:rPr>
        <w:t>Законом о концесси</w:t>
      </w:r>
      <w:r w:rsidR="001450AA" w:rsidRPr="00B7538C">
        <w:rPr>
          <w:color w:val="000000"/>
          <w:sz w:val="28"/>
          <w:szCs w:val="28"/>
        </w:rPr>
        <w:t>онных соглашениях</w:t>
      </w:r>
      <w:r w:rsidRPr="00B7538C">
        <w:rPr>
          <w:color w:val="000000"/>
          <w:sz w:val="28"/>
          <w:szCs w:val="28"/>
        </w:rPr>
        <w:t>, другими федеральными законами условия.</w:t>
      </w:r>
    </w:p>
    <w:p w:rsidR="005C1EFE" w:rsidRPr="00B7538C" w:rsidRDefault="005C1EFE" w:rsidP="00EA436C">
      <w:pPr>
        <w:widowControl w:val="0"/>
        <w:numPr>
          <w:ilvl w:val="1"/>
          <w:numId w:val="11"/>
        </w:numPr>
        <w:ind w:left="0" w:firstLine="709"/>
        <w:jc w:val="both"/>
        <w:rPr>
          <w:color w:val="000000"/>
          <w:sz w:val="28"/>
          <w:szCs w:val="28"/>
        </w:rPr>
      </w:pPr>
      <w:proofErr w:type="gramStart"/>
      <w:r w:rsidRPr="00B7538C">
        <w:rPr>
          <w:color w:val="000000"/>
          <w:sz w:val="28"/>
          <w:szCs w:val="28"/>
        </w:rPr>
        <w:t xml:space="preserve">В случае заключения </w:t>
      </w:r>
      <w:r w:rsidR="00C27256" w:rsidRPr="00B7538C">
        <w:rPr>
          <w:color w:val="000000"/>
          <w:sz w:val="28"/>
          <w:szCs w:val="28"/>
        </w:rPr>
        <w:t xml:space="preserve">Концессионного </w:t>
      </w:r>
      <w:r w:rsidRPr="00B7538C">
        <w:rPr>
          <w:color w:val="000000"/>
          <w:sz w:val="28"/>
          <w:szCs w:val="28"/>
        </w:rPr>
        <w:t xml:space="preserve">соглашения в соответствии с </w:t>
      </w:r>
      <w:hyperlink w:anchor="sub_327" w:history="1">
        <w:r w:rsidRPr="00B7538C">
          <w:rPr>
            <w:color w:val="000000"/>
            <w:sz w:val="28"/>
            <w:szCs w:val="28"/>
          </w:rPr>
          <w:t>частью 7 статьи 32</w:t>
        </w:r>
      </w:hyperlink>
      <w:r w:rsidRPr="00B7538C">
        <w:rPr>
          <w:color w:val="000000"/>
          <w:sz w:val="28"/>
          <w:szCs w:val="28"/>
        </w:rPr>
        <w:t xml:space="preserve"> </w:t>
      </w:r>
      <w:r w:rsidR="000C3BB4" w:rsidRPr="00B7538C">
        <w:rPr>
          <w:color w:val="000000"/>
          <w:sz w:val="28"/>
          <w:szCs w:val="28"/>
        </w:rPr>
        <w:t>З</w:t>
      </w:r>
      <w:r w:rsidRPr="00B7538C">
        <w:rPr>
          <w:color w:val="000000"/>
          <w:sz w:val="28"/>
          <w:szCs w:val="28"/>
        </w:rPr>
        <w:t>акона</w:t>
      </w:r>
      <w:r w:rsidR="000C3BB4" w:rsidRPr="00B7538C">
        <w:rPr>
          <w:color w:val="000000"/>
          <w:sz w:val="28"/>
          <w:szCs w:val="28"/>
        </w:rPr>
        <w:t xml:space="preserve"> о </w:t>
      </w:r>
      <w:r w:rsidR="001450AA" w:rsidRPr="00B7538C">
        <w:rPr>
          <w:color w:val="000000"/>
          <w:sz w:val="28"/>
          <w:szCs w:val="28"/>
        </w:rPr>
        <w:t xml:space="preserve">концессионных соглашениях </w:t>
      </w:r>
      <w:r w:rsidRPr="00B7538C">
        <w:rPr>
          <w:color w:val="000000"/>
          <w:sz w:val="28"/>
          <w:szCs w:val="28"/>
        </w:rPr>
        <w:t xml:space="preserve">не позднее чем через </w:t>
      </w:r>
      <w:r w:rsidR="00133D86" w:rsidRPr="00B7538C">
        <w:rPr>
          <w:color w:val="000000"/>
          <w:sz w:val="28"/>
          <w:szCs w:val="28"/>
        </w:rPr>
        <w:t>5</w:t>
      </w:r>
      <w:r w:rsidRPr="00B7538C">
        <w:rPr>
          <w:color w:val="000000"/>
          <w:sz w:val="28"/>
          <w:szCs w:val="28"/>
        </w:rPr>
        <w:t xml:space="preserve"> рабочих дней со дня принятия </w:t>
      </w:r>
      <w:proofErr w:type="spellStart"/>
      <w:r w:rsidR="00133D86" w:rsidRPr="00B7538C">
        <w:rPr>
          <w:color w:val="000000"/>
          <w:sz w:val="28"/>
          <w:szCs w:val="28"/>
        </w:rPr>
        <w:t>Концедентом</w:t>
      </w:r>
      <w:proofErr w:type="spellEnd"/>
      <w:r w:rsidR="00133D86" w:rsidRPr="00B7538C">
        <w:rPr>
          <w:color w:val="000000"/>
          <w:sz w:val="28"/>
          <w:szCs w:val="28"/>
        </w:rPr>
        <w:t xml:space="preserve"> </w:t>
      </w:r>
      <w:r w:rsidRPr="00B7538C">
        <w:rPr>
          <w:color w:val="000000"/>
          <w:sz w:val="28"/>
          <w:szCs w:val="28"/>
        </w:rPr>
        <w:t xml:space="preserve">решения о заключении </w:t>
      </w:r>
      <w:r w:rsidR="00133D86" w:rsidRPr="00B7538C">
        <w:rPr>
          <w:color w:val="000000"/>
          <w:sz w:val="28"/>
          <w:szCs w:val="28"/>
        </w:rPr>
        <w:t xml:space="preserve">Концессионного </w:t>
      </w:r>
      <w:r w:rsidRPr="00B7538C">
        <w:rPr>
          <w:color w:val="000000"/>
          <w:sz w:val="28"/>
          <w:szCs w:val="28"/>
        </w:rPr>
        <w:t xml:space="preserve">соглашения с единственным </w:t>
      </w:r>
      <w:r w:rsidR="00D175D5" w:rsidRPr="00B7538C">
        <w:rPr>
          <w:color w:val="000000"/>
          <w:sz w:val="28"/>
          <w:szCs w:val="28"/>
        </w:rPr>
        <w:t>У</w:t>
      </w:r>
      <w:r w:rsidRPr="00B7538C">
        <w:rPr>
          <w:color w:val="000000"/>
          <w:sz w:val="28"/>
          <w:szCs w:val="28"/>
        </w:rPr>
        <w:t xml:space="preserve">частником конкурса </w:t>
      </w:r>
      <w:proofErr w:type="spellStart"/>
      <w:r w:rsidR="00D175D5" w:rsidRPr="00B7538C">
        <w:rPr>
          <w:color w:val="000000"/>
          <w:sz w:val="28"/>
          <w:szCs w:val="28"/>
        </w:rPr>
        <w:t>К</w:t>
      </w:r>
      <w:r w:rsidRPr="00B7538C">
        <w:rPr>
          <w:color w:val="000000"/>
          <w:sz w:val="28"/>
          <w:szCs w:val="28"/>
        </w:rPr>
        <w:t>онцедент</w:t>
      </w:r>
      <w:proofErr w:type="spellEnd"/>
      <w:r w:rsidRPr="00B7538C">
        <w:rPr>
          <w:color w:val="000000"/>
          <w:sz w:val="28"/>
          <w:szCs w:val="28"/>
        </w:rPr>
        <w:t xml:space="preserve"> направляет такому </w:t>
      </w:r>
      <w:r w:rsidR="00D175D5" w:rsidRPr="00B7538C">
        <w:rPr>
          <w:color w:val="000000"/>
          <w:sz w:val="28"/>
          <w:szCs w:val="28"/>
        </w:rPr>
        <w:t>У</w:t>
      </w:r>
      <w:r w:rsidRPr="00B7538C">
        <w:rPr>
          <w:color w:val="000000"/>
          <w:sz w:val="28"/>
          <w:szCs w:val="28"/>
        </w:rPr>
        <w:t xml:space="preserve">частнику конкурса проект </w:t>
      </w:r>
      <w:r w:rsidR="00D175D5" w:rsidRPr="00B7538C">
        <w:rPr>
          <w:color w:val="000000"/>
          <w:sz w:val="28"/>
          <w:szCs w:val="28"/>
        </w:rPr>
        <w:t>К</w:t>
      </w:r>
      <w:r w:rsidRPr="00B7538C">
        <w:rPr>
          <w:color w:val="000000"/>
          <w:sz w:val="28"/>
          <w:szCs w:val="28"/>
        </w:rPr>
        <w:t xml:space="preserve">онцессионного соглашения, включающий в себя его условия, определенные </w:t>
      </w:r>
      <w:r w:rsidR="00133D86" w:rsidRPr="00B7538C">
        <w:rPr>
          <w:color w:val="000000"/>
          <w:sz w:val="28"/>
          <w:szCs w:val="28"/>
        </w:rPr>
        <w:t xml:space="preserve">решением </w:t>
      </w:r>
      <w:r w:rsidRPr="00B7538C">
        <w:rPr>
          <w:color w:val="000000"/>
          <w:sz w:val="28"/>
          <w:szCs w:val="28"/>
        </w:rPr>
        <w:t xml:space="preserve">о заключении </w:t>
      </w:r>
      <w:r w:rsidR="00133D86" w:rsidRPr="00B7538C">
        <w:rPr>
          <w:color w:val="000000"/>
          <w:sz w:val="28"/>
          <w:szCs w:val="28"/>
        </w:rPr>
        <w:t xml:space="preserve">Концессионного </w:t>
      </w:r>
      <w:r w:rsidRPr="00B7538C">
        <w:rPr>
          <w:color w:val="000000"/>
          <w:sz w:val="28"/>
          <w:szCs w:val="28"/>
        </w:rPr>
        <w:t xml:space="preserve">соглашения, </w:t>
      </w:r>
      <w:r w:rsidR="00D175D5" w:rsidRPr="00B7538C">
        <w:rPr>
          <w:color w:val="000000"/>
          <w:sz w:val="28"/>
          <w:szCs w:val="28"/>
        </w:rPr>
        <w:t>К</w:t>
      </w:r>
      <w:r w:rsidRPr="00B7538C">
        <w:rPr>
          <w:color w:val="000000"/>
          <w:sz w:val="28"/>
          <w:szCs w:val="28"/>
        </w:rPr>
        <w:t>онкурсной документацией и представленным таким</w:t>
      </w:r>
      <w:proofErr w:type="gramEnd"/>
      <w:r w:rsidRPr="00B7538C">
        <w:rPr>
          <w:color w:val="000000"/>
          <w:sz w:val="28"/>
          <w:szCs w:val="28"/>
        </w:rPr>
        <w:t xml:space="preserve"> </w:t>
      </w:r>
      <w:r w:rsidR="00D175D5" w:rsidRPr="00B7538C">
        <w:rPr>
          <w:color w:val="000000"/>
          <w:sz w:val="28"/>
          <w:szCs w:val="28"/>
        </w:rPr>
        <w:t>У</w:t>
      </w:r>
      <w:r w:rsidRPr="00B7538C">
        <w:rPr>
          <w:color w:val="000000"/>
          <w:sz w:val="28"/>
          <w:szCs w:val="28"/>
        </w:rPr>
        <w:t xml:space="preserve">частником конкурса </w:t>
      </w:r>
      <w:r w:rsidR="00D175D5" w:rsidRPr="00B7538C">
        <w:rPr>
          <w:color w:val="000000"/>
          <w:sz w:val="28"/>
          <w:szCs w:val="28"/>
        </w:rPr>
        <w:t>К</w:t>
      </w:r>
      <w:r w:rsidRPr="00B7538C">
        <w:rPr>
          <w:color w:val="000000"/>
          <w:sz w:val="28"/>
          <w:szCs w:val="28"/>
        </w:rPr>
        <w:t xml:space="preserve">онкурсным предложением, а также иные предусмотренные </w:t>
      </w:r>
      <w:r w:rsidR="00D175D5" w:rsidRPr="00B7538C">
        <w:rPr>
          <w:color w:val="000000"/>
          <w:sz w:val="28"/>
          <w:szCs w:val="28"/>
        </w:rPr>
        <w:t xml:space="preserve">Законом </w:t>
      </w:r>
      <w:r w:rsidR="001450AA" w:rsidRPr="00B7538C">
        <w:rPr>
          <w:color w:val="000000"/>
          <w:sz w:val="28"/>
          <w:szCs w:val="28"/>
        </w:rPr>
        <w:t xml:space="preserve">о концессионных </w:t>
      </w:r>
      <w:r w:rsidR="001450AA" w:rsidRPr="00B7538C">
        <w:rPr>
          <w:color w:val="000000"/>
          <w:sz w:val="28"/>
          <w:szCs w:val="28"/>
        </w:rPr>
        <w:lastRenderedPageBreak/>
        <w:t>соглашениях</w:t>
      </w:r>
      <w:r w:rsidRPr="00B7538C">
        <w:rPr>
          <w:color w:val="000000"/>
          <w:sz w:val="28"/>
          <w:szCs w:val="28"/>
        </w:rPr>
        <w:t xml:space="preserve">, другими федеральными законами условия. В этих случаях </w:t>
      </w:r>
      <w:r w:rsidR="00D175D5" w:rsidRPr="00B7538C">
        <w:rPr>
          <w:color w:val="000000"/>
          <w:sz w:val="28"/>
          <w:szCs w:val="28"/>
        </w:rPr>
        <w:t>К</w:t>
      </w:r>
      <w:r w:rsidRPr="00B7538C">
        <w:rPr>
          <w:color w:val="000000"/>
          <w:sz w:val="28"/>
          <w:szCs w:val="28"/>
        </w:rPr>
        <w:t>онцессионное соглашение должно быть подписано в срок</w:t>
      </w:r>
      <w:r w:rsidR="00B86718" w:rsidRPr="00B7538C">
        <w:rPr>
          <w:color w:val="000000"/>
          <w:sz w:val="28"/>
          <w:szCs w:val="28"/>
        </w:rPr>
        <w:t xml:space="preserve"> </w:t>
      </w:r>
      <w:r w:rsidR="00903131">
        <w:rPr>
          <w:color w:val="000000"/>
          <w:sz w:val="28"/>
          <w:szCs w:val="28"/>
        </w:rPr>
        <w:t xml:space="preserve">до 15 </w:t>
      </w:r>
      <w:r w:rsidR="000C3BB4" w:rsidRPr="00B7538C">
        <w:rPr>
          <w:color w:val="000000"/>
          <w:sz w:val="28"/>
          <w:szCs w:val="28"/>
        </w:rPr>
        <w:t xml:space="preserve">рабочих дней со дня направления такому </w:t>
      </w:r>
      <w:r w:rsidR="00133D86" w:rsidRPr="00B7538C">
        <w:rPr>
          <w:color w:val="000000"/>
          <w:sz w:val="28"/>
          <w:szCs w:val="28"/>
        </w:rPr>
        <w:t xml:space="preserve">Участнику </w:t>
      </w:r>
      <w:r w:rsidR="000C3BB4" w:rsidRPr="00B7538C">
        <w:rPr>
          <w:color w:val="000000"/>
          <w:sz w:val="28"/>
          <w:szCs w:val="28"/>
        </w:rPr>
        <w:t xml:space="preserve">конкурса проекта </w:t>
      </w:r>
      <w:r w:rsidR="00133D86" w:rsidRPr="00B7538C">
        <w:rPr>
          <w:color w:val="000000"/>
          <w:sz w:val="28"/>
          <w:szCs w:val="28"/>
        </w:rPr>
        <w:t xml:space="preserve">Концессионного </w:t>
      </w:r>
      <w:r w:rsidR="000C3BB4" w:rsidRPr="00B7538C">
        <w:rPr>
          <w:color w:val="000000"/>
          <w:sz w:val="28"/>
          <w:szCs w:val="28"/>
        </w:rPr>
        <w:t>соглашения</w:t>
      </w:r>
      <w:r w:rsidRPr="00B7538C">
        <w:rPr>
          <w:color w:val="000000"/>
          <w:sz w:val="28"/>
          <w:szCs w:val="28"/>
        </w:rPr>
        <w:t>. В случае</w:t>
      </w:r>
      <w:r w:rsidR="000D3FCF" w:rsidRPr="00B7538C">
        <w:rPr>
          <w:color w:val="000000"/>
          <w:sz w:val="28"/>
          <w:szCs w:val="28"/>
        </w:rPr>
        <w:t>,</w:t>
      </w:r>
      <w:r w:rsidRPr="00B7538C">
        <w:rPr>
          <w:color w:val="000000"/>
          <w:sz w:val="28"/>
          <w:szCs w:val="28"/>
        </w:rPr>
        <w:t xml:space="preserve"> если до установленного </w:t>
      </w:r>
      <w:r w:rsidR="00D175D5" w:rsidRPr="00B7538C">
        <w:rPr>
          <w:color w:val="000000"/>
          <w:sz w:val="28"/>
          <w:szCs w:val="28"/>
        </w:rPr>
        <w:t>К</w:t>
      </w:r>
      <w:r w:rsidRPr="00B7538C">
        <w:rPr>
          <w:color w:val="000000"/>
          <w:sz w:val="28"/>
          <w:szCs w:val="28"/>
        </w:rPr>
        <w:t xml:space="preserve">онкурсной документацией дня подписания </w:t>
      </w:r>
      <w:r w:rsidR="000D3FCF" w:rsidRPr="00B7538C">
        <w:rPr>
          <w:color w:val="000000"/>
          <w:sz w:val="28"/>
          <w:szCs w:val="28"/>
        </w:rPr>
        <w:t xml:space="preserve">Концессионного </w:t>
      </w:r>
      <w:r w:rsidRPr="00B7538C">
        <w:rPr>
          <w:color w:val="000000"/>
          <w:sz w:val="28"/>
          <w:szCs w:val="28"/>
        </w:rPr>
        <w:t xml:space="preserve">соглашения такой </w:t>
      </w:r>
      <w:r w:rsidR="00D175D5" w:rsidRPr="00B7538C">
        <w:rPr>
          <w:color w:val="000000"/>
          <w:sz w:val="28"/>
          <w:szCs w:val="28"/>
        </w:rPr>
        <w:t xml:space="preserve">Заявитель </w:t>
      </w:r>
      <w:r w:rsidRPr="00B7538C">
        <w:rPr>
          <w:color w:val="000000"/>
          <w:sz w:val="28"/>
          <w:szCs w:val="28"/>
        </w:rPr>
        <w:t xml:space="preserve">или такой </w:t>
      </w:r>
      <w:r w:rsidR="00D175D5" w:rsidRPr="00B7538C">
        <w:rPr>
          <w:color w:val="000000"/>
          <w:sz w:val="28"/>
          <w:szCs w:val="28"/>
        </w:rPr>
        <w:t xml:space="preserve">Участник </w:t>
      </w:r>
      <w:r w:rsidRPr="00B7538C">
        <w:rPr>
          <w:color w:val="000000"/>
          <w:sz w:val="28"/>
          <w:szCs w:val="28"/>
        </w:rPr>
        <w:t xml:space="preserve">конкурса не представил </w:t>
      </w:r>
      <w:proofErr w:type="spellStart"/>
      <w:r w:rsidR="000D3FCF" w:rsidRPr="00B7538C">
        <w:rPr>
          <w:color w:val="000000"/>
          <w:sz w:val="28"/>
          <w:szCs w:val="28"/>
        </w:rPr>
        <w:t>Концеденту</w:t>
      </w:r>
      <w:proofErr w:type="spellEnd"/>
      <w:r w:rsidR="000D3FCF" w:rsidRPr="00B7538C">
        <w:rPr>
          <w:color w:val="000000"/>
          <w:sz w:val="28"/>
          <w:szCs w:val="28"/>
        </w:rPr>
        <w:t xml:space="preserve"> </w:t>
      </w:r>
      <w:r w:rsidR="000C3BB4" w:rsidRPr="00B7538C">
        <w:rPr>
          <w:color w:val="000000"/>
          <w:sz w:val="28"/>
          <w:szCs w:val="28"/>
        </w:rPr>
        <w:t xml:space="preserve">банковскую гарантию, подтверждающую обеспечение исполнения обязательств по </w:t>
      </w:r>
      <w:r w:rsidR="000D3FCF" w:rsidRPr="00B7538C">
        <w:rPr>
          <w:color w:val="000000"/>
          <w:sz w:val="28"/>
          <w:szCs w:val="28"/>
        </w:rPr>
        <w:t xml:space="preserve">Концессионному </w:t>
      </w:r>
      <w:r w:rsidR="000C3BB4" w:rsidRPr="00B7538C">
        <w:rPr>
          <w:color w:val="000000"/>
          <w:sz w:val="28"/>
          <w:szCs w:val="28"/>
        </w:rPr>
        <w:t>соглашению</w:t>
      </w:r>
      <w:r w:rsidRPr="00B7538C">
        <w:rPr>
          <w:color w:val="000000"/>
          <w:sz w:val="28"/>
          <w:szCs w:val="28"/>
        </w:rPr>
        <w:t xml:space="preserve">, </w:t>
      </w:r>
      <w:proofErr w:type="spellStart"/>
      <w:r w:rsidR="000D3FCF" w:rsidRPr="00B7538C">
        <w:rPr>
          <w:color w:val="000000"/>
          <w:sz w:val="28"/>
          <w:szCs w:val="28"/>
        </w:rPr>
        <w:t>Концедент</w:t>
      </w:r>
      <w:proofErr w:type="spellEnd"/>
      <w:r w:rsidR="000D3FCF" w:rsidRPr="00B7538C">
        <w:rPr>
          <w:color w:val="000000"/>
          <w:sz w:val="28"/>
          <w:szCs w:val="28"/>
        </w:rPr>
        <w:t xml:space="preserve"> </w:t>
      </w:r>
      <w:r w:rsidRPr="00B7538C">
        <w:rPr>
          <w:color w:val="000000"/>
          <w:sz w:val="28"/>
          <w:szCs w:val="28"/>
        </w:rPr>
        <w:t>принимает решение об отказе в заключени</w:t>
      </w:r>
      <w:proofErr w:type="gramStart"/>
      <w:r w:rsidRPr="00B7538C">
        <w:rPr>
          <w:color w:val="000000"/>
          <w:sz w:val="28"/>
          <w:szCs w:val="28"/>
        </w:rPr>
        <w:t>и</w:t>
      </w:r>
      <w:proofErr w:type="gramEnd"/>
      <w:r w:rsidRPr="00B7538C">
        <w:rPr>
          <w:color w:val="000000"/>
          <w:sz w:val="28"/>
          <w:szCs w:val="28"/>
        </w:rPr>
        <w:t xml:space="preserve"> </w:t>
      </w:r>
      <w:r w:rsidR="000D3FCF" w:rsidRPr="00B7538C">
        <w:rPr>
          <w:color w:val="000000"/>
          <w:sz w:val="28"/>
          <w:szCs w:val="28"/>
        </w:rPr>
        <w:t xml:space="preserve">Концессионного </w:t>
      </w:r>
      <w:r w:rsidRPr="00B7538C">
        <w:rPr>
          <w:color w:val="000000"/>
          <w:sz w:val="28"/>
          <w:szCs w:val="28"/>
        </w:rPr>
        <w:t xml:space="preserve">соглашения с таким </w:t>
      </w:r>
      <w:r w:rsidR="00D175D5" w:rsidRPr="00B7538C">
        <w:rPr>
          <w:color w:val="000000"/>
          <w:sz w:val="28"/>
          <w:szCs w:val="28"/>
        </w:rPr>
        <w:t xml:space="preserve">Заявителем </w:t>
      </w:r>
      <w:r w:rsidRPr="00B7538C">
        <w:rPr>
          <w:color w:val="000000"/>
          <w:sz w:val="28"/>
          <w:szCs w:val="28"/>
        </w:rPr>
        <w:t xml:space="preserve">или таким </w:t>
      </w:r>
      <w:r w:rsidR="000D3FCF" w:rsidRPr="00B7538C">
        <w:rPr>
          <w:color w:val="000000"/>
          <w:sz w:val="28"/>
          <w:szCs w:val="28"/>
        </w:rPr>
        <w:t xml:space="preserve">Участником </w:t>
      </w:r>
      <w:r w:rsidRPr="00B7538C">
        <w:rPr>
          <w:color w:val="000000"/>
          <w:sz w:val="28"/>
          <w:szCs w:val="28"/>
        </w:rPr>
        <w:t>конкурса.</w:t>
      </w:r>
    </w:p>
    <w:p w:rsidR="005C1EFE" w:rsidRPr="00B7538C" w:rsidRDefault="005C1EFE" w:rsidP="00EA436C">
      <w:pPr>
        <w:widowControl w:val="0"/>
        <w:numPr>
          <w:ilvl w:val="1"/>
          <w:numId w:val="11"/>
        </w:numPr>
        <w:ind w:left="0" w:firstLine="709"/>
        <w:jc w:val="both"/>
        <w:rPr>
          <w:color w:val="000000"/>
          <w:sz w:val="28"/>
          <w:szCs w:val="28"/>
        </w:rPr>
      </w:pPr>
      <w:bookmarkStart w:id="72" w:name="sub_3631"/>
      <w:bookmarkEnd w:id="71"/>
      <w:r w:rsidRPr="00B7538C">
        <w:rPr>
          <w:color w:val="000000"/>
          <w:sz w:val="28"/>
          <w:szCs w:val="28"/>
        </w:rPr>
        <w:t>В случае</w:t>
      </w:r>
      <w:proofErr w:type="gramStart"/>
      <w:r w:rsidR="000D3FCF" w:rsidRPr="00B7538C">
        <w:rPr>
          <w:color w:val="000000"/>
          <w:sz w:val="28"/>
          <w:szCs w:val="28"/>
        </w:rPr>
        <w:t>,</w:t>
      </w:r>
      <w:proofErr w:type="gramEnd"/>
      <w:r w:rsidRPr="00B7538C">
        <w:rPr>
          <w:color w:val="000000"/>
          <w:sz w:val="28"/>
          <w:szCs w:val="28"/>
        </w:rPr>
        <w:t xml:space="preserve"> если после направления </w:t>
      </w:r>
      <w:proofErr w:type="spellStart"/>
      <w:r w:rsidR="00D175D5" w:rsidRPr="00B7538C">
        <w:rPr>
          <w:color w:val="000000"/>
          <w:sz w:val="28"/>
          <w:szCs w:val="28"/>
        </w:rPr>
        <w:t>К</w:t>
      </w:r>
      <w:r w:rsidRPr="00B7538C">
        <w:rPr>
          <w:color w:val="000000"/>
          <w:sz w:val="28"/>
          <w:szCs w:val="28"/>
        </w:rPr>
        <w:t>онцедентом</w:t>
      </w:r>
      <w:proofErr w:type="spellEnd"/>
      <w:r w:rsidRPr="00B7538C">
        <w:rPr>
          <w:color w:val="000000"/>
          <w:sz w:val="28"/>
          <w:szCs w:val="28"/>
        </w:rPr>
        <w:t xml:space="preserve"> </w:t>
      </w:r>
      <w:r w:rsidR="00D175D5" w:rsidRPr="00B7538C">
        <w:rPr>
          <w:color w:val="000000"/>
          <w:sz w:val="28"/>
          <w:szCs w:val="28"/>
        </w:rPr>
        <w:t xml:space="preserve">Победителю </w:t>
      </w:r>
      <w:r w:rsidRPr="00B7538C">
        <w:rPr>
          <w:color w:val="000000"/>
          <w:sz w:val="28"/>
          <w:szCs w:val="28"/>
        </w:rPr>
        <w:t xml:space="preserve">конкурса, </w:t>
      </w:r>
      <w:r w:rsidR="00D175D5" w:rsidRPr="00B7538C">
        <w:rPr>
          <w:color w:val="000000"/>
          <w:sz w:val="28"/>
          <w:szCs w:val="28"/>
        </w:rPr>
        <w:t>И</w:t>
      </w:r>
      <w:r w:rsidRPr="00B7538C">
        <w:rPr>
          <w:color w:val="000000"/>
          <w:sz w:val="28"/>
          <w:szCs w:val="28"/>
        </w:rPr>
        <w:t xml:space="preserve">ному </w:t>
      </w:r>
      <w:r w:rsidR="00D175D5" w:rsidRPr="00B7538C">
        <w:rPr>
          <w:color w:val="000000"/>
          <w:sz w:val="28"/>
          <w:szCs w:val="28"/>
        </w:rPr>
        <w:t>лицу, заключающему Концессионное соглашение</w:t>
      </w:r>
      <w:r w:rsidR="00977A07" w:rsidRPr="00B7538C">
        <w:rPr>
          <w:color w:val="000000"/>
          <w:sz w:val="28"/>
          <w:szCs w:val="28"/>
        </w:rPr>
        <w:t xml:space="preserve">, документов для заключения </w:t>
      </w:r>
      <w:r w:rsidR="00D175D5" w:rsidRPr="00B7538C">
        <w:rPr>
          <w:color w:val="000000"/>
          <w:sz w:val="28"/>
          <w:szCs w:val="28"/>
        </w:rPr>
        <w:t xml:space="preserve">Концессионного </w:t>
      </w:r>
      <w:r w:rsidR="00977A07" w:rsidRPr="00B7538C">
        <w:rPr>
          <w:color w:val="000000"/>
          <w:sz w:val="28"/>
          <w:szCs w:val="28"/>
        </w:rPr>
        <w:t>соглашения</w:t>
      </w:r>
      <w:r w:rsidRPr="00B7538C">
        <w:rPr>
          <w:color w:val="000000"/>
          <w:sz w:val="28"/>
          <w:szCs w:val="28"/>
        </w:rPr>
        <w:t xml:space="preserve">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000D3FCF" w:rsidRPr="00B7538C">
        <w:rPr>
          <w:color w:val="000000"/>
          <w:sz w:val="28"/>
          <w:szCs w:val="28"/>
        </w:rPr>
        <w:t>Концедент</w:t>
      </w:r>
      <w:proofErr w:type="spellEnd"/>
      <w:r w:rsidR="000D3FCF" w:rsidRPr="00B7538C">
        <w:rPr>
          <w:color w:val="000000"/>
          <w:sz w:val="28"/>
          <w:szCs w:val="28"/>
        </w:rPr>
        <w:t xml:space="preserve"> </w:t>
      </w:r>
      <w:r w:rsidRPr="00B7538C">
        <w:rPr>
          <w:color w:val="000000"/>
          <w:sz w:val="28"/>
          <w:szCs w:val="28"/>
        </w:rPr>
        <w:t>принимает решение об отказе в заключени</w:t>
      </w:r>
      <w:proofErr w:type="gramStart"/>
      <w:r w:rsidRPr="00B7538C">
        <w:rPr>
          <w:color w:val="000000"/>
          <w:sz w:val="28"/>
          <w:szCs w:val="28"/>
        </w:rPr>
        <w:t>и</w:t>
      </w:r>
      <w:proofErr w:type="gramEnd"/>
      <w:r w:rsidRPr="00B7538C">
        <w:rPr>
          <w:color w:val="000000"/>
          <w:sz w:val="28"/>
          <w:szCs w:val="28"/>
        </w:rPr>
        <w:t xml:space="preserve"> </w:t>
      </w:r>
      <w:r w:rsidR="000D3FCF" w:rsidRPr="00B7538C">
        <w:rPr>
          <w:color w:val="000000"/>
          <w:sz w:val="28"/>
          <w:szCs w:val="28"/>
        </w:rPr>
        <w:t xml:space="preserve">Концессионного </w:t>
      </w:r>
      <w:r w:rsidRPr="00B7538C">
        <w:rPr>
          <w:color w:val="000000"/>
          <w:sz w:val="28"/>
          <w:szCs w:val="28"/>
        </w:rPr>
        <w:t>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884BA2" w:rsidRPr="00B7538C" w:rsidRDefault="005C1EFE" w:rsidP="00EA436C">
      <w:pPr>
        <w:widowControl w:val="0"/>
        <w:numPr>
          <w:ilvl w:val="1"/>
          <w:numId w:val="11"/>
        </w:numPr>
        <w:ind w:left="0" w:firstLine="709"/>
        <w:jc w:val="both"/>
        <w:rPr>
          <w:color w:val="000000"/>
          <w:sz w:val="28"/>
          <w:szCs w:val="28"/>
        </w:rPr>
      </w:pPr>
      <w:bookmarkStart w:id="73" w:name="sub_3632"/>
      <w:bookmarkEnd w:id="72"/>
      <w:proofErr w:type="gramStart"/>
      <w:r w:rsidRPr="00B7538C">
        <w:rPr>
          <w:color w:val="000000"/>
          <w:sz w:val="28"/>
          <w:szCs w:val="28"/>
        </w:rPr>
        <w:t xml:space="preserve">В случае принятия в отношении </w:t>
      </w:r>
      <w:r w:rsidR="00D175D5" w:rsidRPr="00B7538C">
        <w:rPr>
          <w:color w:val="000000"/>
          <w:sz w:val="28"/>
          <w:szCs w:val="28"/>
        </w:rPr>
        <w:t>П</w:t>
      </w:r>
      <w:r w:rsidRPr="00B7538C">
        <w:rPr>
          <w:color w:val="000000"/>
          <w:sz w:val="28"/>
          <w:szCs w:val="28"/>
        </w:rPr>
        <w:t xml:space="preserve">обедителя конкурса решения об отказе в заключении с ним </w:t>
      </w:r>
      <w:r w:rsidR="00D175D5" w:rsidRPr="00B7538C">
        <w:rPr>
          <w:color w:val="000000"/>
          <w:sz w:val="28"/>
          <w:szCs w:val="28"/>
        </w:rPr>
        <w:t>К</w:t>
      </w:r>
      <w:r w:rsidRPr="00B7538C">
        <w:rPr>
          <w:color w:val="000000"/>
          <w:sz w:val="28"/>
          <w:szCs w:val="28"/>
        </w:rPr>
        <w:t>онцессионного соглашения</w:t>
      </w:r>
      <w:proofErr w:type="gramEnd"/>
      <w:r w:rsidRPr="00B7538C">
        <w:rPr>
          <w:color w:val="000000"/>
          <w:sz w:val="28"/>
          <w:szCs w:val="28"/>
        </w:rPr>
        <w:t xml:space="preserve"> </w:t>
      </w:r>
      <w:proofErr w:type="spellStart"/>
      <w:r w:rsidR="00D175D5" w:rsidRPr="00B7538C">
        <w:rPr>
          <w:color w:val="000000"/>
          <w:sz w:val="28"/>
          <w:szCs w:val="28"/>
        </w:rPr>
        <w:t>К</w:t>
      </w:r>
      <w:r w:rsidRPr="00B7538C">
        <w:rPr>
          <w:color w:val="000000"/>
          <w:sz w:val="28"/>
          <w:szCs w:val="28"/>
        </w:rPr>
        <w:t>онцедент</w:t>
      </w:r>
      <w:proofErr w:type="spellEnd"/>
      <w:r w:rsidRPr="00B7538C">
        <w:rPr>
          <w:color w:val="000000"/>
          <w:sz w:val="28"/>
          <w:szCs w:val="28"/>
        </w:rPr>
        <w:t xml:space="preserve"> вправе предложить заключить </w:t>
      </w:r>
      <w:r w:rsidR="00D175D5" w:rsidRPr="00B7538C">
        <w:rPr>
          <w:color w:val="000000"/>
          <w:sz w:val="28"/>
          <w:szCs w:val="28"/>
        </w:rPr>
        <w:t>К</w:t>
      </w:r>
      <w:r w:rsidRPr="00B7538C">
        <w:rPr>
          <w:color w:val="000000"/>
          <w:sz w:val="28"/>
          <w:szCs w:val="28"/>
        </w:rPr>
        <w:t xml:space="preserve">онцессионное соглашение </w:t>
      </w:r>
      <w:r w:rsidR="00D175D5" w:rsidRPr="00B7538C">
        <w:rPr>
          <w:color w:val="000000"/>
          <w:sz w:val="28"/>
          <w:szCs w:val="28"/>
        </w:rPr>
        <w:t>У</w:t>
      </w:r>
      <w:r w:rsidRPr="00B7538C">
        <w:rPr>
          <w:color w:val="000000"/>
          <w:sz w:val="28"/>
          <w:szCs w:val="28"/>
        </w:rPr>
        <w:t xml:space="preserve">частнику конкурса, </w:t>
      </w:r>
      <w:r w:rsidR="00D175D5" w:rsidRPr="00B7538C">
        <w:rPr>
          <w:color w:val="000000"/>
          <w:sz w:val="28"/>
          <w:szCs w:val="28"/>
        </w:rPr>
        <w:t>К</w:t>
      </w:r>
      <w:r w:rsidRPr="00B7538C">
        <w:rPr>
          <w:color w:val="000000"/>
          <w:sz w:val="28"/>
          <w:szCs w:val="28"/>
        </w:rPr>
        <w:t xml:space="preserve">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w:t>
      </w:r>
      <w:r w:rsidR="00D175D5" w:rsidRPr="00B7538C">
        <w:rPr>
          <w:color w:val="000000"/>
          <w:sz w:val="28"/>
          <w:szCs w:val="28"/>
        </w:rPr>
        <w:t>П</w:t>
      </w:r>
      <w:r w:rsidRPr="00B7538C">
        <w:rPr>
          <w:color w:val="000000"/>
          <w:sz w:val="28"/>
          <w:szCs w:val="28"/>
        </w:rPr>
        <w:t>обедителем конкурса.</w:t>
      </w:r>
      <w:bookmarkStart w:id="74" w:name="sub_364"/>
      <w:bookmarkEnd w:id="73"/>
    </w:p>
    <w:bookmarkEnd w:id="74"/>
    <w:p w:rsidR="00EA77E5" w:rsidRPr="00447AD5" w:rsidRDefault="00EA77E5" w:rsidP="006617FD">
      <w:pPr>
        <w:pStyle w:val="Standard"/>
        <w:autoSpaceDE w:val="0"/>
        <w:jc w:val="both"/>
        <w:rPr>
          <w:rFonts w:eastAsia="Times New Roman" w:cs="Times New Roman"/>
          <w:color w:val="000000"/>
          <w:kern w:val="0"/>
          <w:sz w:val="28"/>
          <w:szCs w:val="28"/>
          <w:lang w:val="ru-RU" w:eastAsia="ru-RU" w:bidi="ar-SA"/>
        </w:rPr>
      </w:pPr>
    </w:p>
    <w:p w:rsidR="00B7538C" w:rsidRPr="00447AD5" w:rsidRDefault="00775F86" w:rsidP="006617FD">
      <w:pPr>
        <w:pStyle w:val="11"/>
        <w:numPr>
          <w:ilvl w:val="0"/>
          <w:numId w:val="6"/>
        </w:numPr>
        <w:spacing w:before="0" w:after="0"/>
        <w:rPr>
          <w:b w:val="0"/>
          <w:sz w:val="28"/>
          <w:szCs w:val="28"/>
        </w:rPr>
      </w:pPr>
      <w:bookmarkStart w:id="75" w:name="_Toc29904506"/>
      <w:r w:rsidRPr="00447AD5">
        <w:rPr>
          <w:b w:val="0"/>
          <w:sz w:val="28"/>
          <w:szCs w:val="28"/>
        </w:rPr>
        <w:t xml:space="preserve">Отказ от проведения </w:t>
      </w:r>
      <w:r w:rsidR="00681E5A" w:rsidRPr="00447AD5">
        <w:rPr>
          <w:b w:val="0"/>
          <w:sz w:val="28"/>
          <w:szCs w:val="28"/>
        </w:rPr>
        <w:t>Конкурса</w:t>
      </w:r>
      <w:r w:rsidRPr="00447AD5">
        <w:rPr>
          <w:b w:val="0"/>
          <w:sz w:val="28"/>
          <w:szCs w:val="28"/>
        </w:rPr>
        <w:t>.</w:t>
      </w:r>
      <w:bookmarkEnd w:id="75"/>
      <w:r w:rsidR="00206B2C" w:rsidRPr="00447AD5">
        <w:rPr>
          <w:b w:val="0"/>
          <w:sz w:val="28"/>
          <w:szCs w:val="28"/>
        </w:rPr>
        <w:t xml:space="preserve"> </w:t>
      </w:r>
    </w:p>
    <w:p w:rsidR="00775F86" w:rsidRPr="00447AD5" w:rsidRDefault="00775F86" w:rsidP="00B7538C">
      <w:pPr>
        <w:pStyle w:val="11"/>
        <w:spacing w:before="0" w:after="0"/>
        <w:ind w:left="360"/>
        <w:rPr>
          <w:b w:val="0"/>
          <w:sz w:val="28"/>
          <w:szCs w:val="28"/>
        </w:rPr>
      </w:pPr>
      <w:bookmarkStart w:id="76" w:name="_Toc29904507"/>
      <w:r w:rsidRPr="00447AD5">
        <w:rPr>
          <w:b w:val="0"/>
          <w:sz w:val="28"/>
          <w:szCs w:val="28"/>
        </w:rPr>
        <w:t xml:space="preserve">Внесение изменений в </w:t>
      </w:r>
      <w:r w:rsidR="0063683B" w:rsidRPr="00447AD5">
        <w:rPr>
          <w:b w:val="0"/>
          <w:sz w:val="28"/>
          <w:szCs w:val="28"/>
        </w:rPr>
        <w:t xml:space="preserve">Конкурсную </w:t>
      </w:r>
      <w:r w:rsidRPr="00447AD5">
        <w:rPr>
          <w:b w:val="0"/>
          <w:sz w:val="28"/>
          <w:szCs w:val="28"/>
        </w:rPr>
        <w:t>документацию</w:t>
      </w:r>
      <w:bookmarkEnd w:id="76"/>
    </w:p>
    <w:p w:rsidR="00775F86" w:rsidRPr="00447AD5" w:rsidRDefault="00775F86" w:rsidP="006617FD">
      <w:pPr>
        <w:pStyle w:val="Standard"/>
        <w:autoSpaceDE w:val="0"/>
        <w:jc w:val="center"/>
        <w:rPr>
          <w:rFonts w:eastAsia="Times New Roman" w:cs="Times New Roman"/>
          <w:color w:val="000000"/>
          <w:sz w:val="28"/>
          <w:szCs w:val="28"/>
          <w:lang w:val="ru-RU"/>
        </w:rPr>
      </w:pPr>
    </w:p>
    <w:p w:rsidR="00943C06" w:rsidRPr="00B7538C" w:rsidRDefault="00943C06" w:rsidP="00EA436C">
      <w:pPr>
        <w:widowControl w:val="0"/>
        <w:numPr>
          <w:ilvl w:val="1"/>
          <w:numId w:val="11"/>
        </w:numPr>
        <w:ind w:left="0" w:firstLine="709"/>
        <w:jc w:val="both"/>
        <w:rPr>
          <w:color w:val="000000"/>
          <w:sz w:val="28"/>
          <w:szCs w:val="28"/>
        </w:rPr>
      </w:pPr>
      <w:proofErr w:type="spellStart"/>
      <w:r w:rsidRPr="00B7538C">
        <w:rPr>
          <w:color w:val="000000"/>
          <w:sz w:val="28"/>
          <w:szCs w:val="28"/>
        </w:rPr>
        <w:t>Концедент</w:t>
      </w:r>
      <w:proofErr w:type="spellEnd"/>
      <w:r w:rsidRPr="00B7538C">
        <w:rPr>
          <w:color w:val="000000"/>
          <w:sz w:val="28"/>
          <w:szCs w:val="28"/>
        </w:rPr>
        <w:t xml:space="preserve"> вправе отказаться от проведения Конкурса, но не позднее</w:t>
      </w:r>
      <w:r w:rsidR="005A5AFD" w:rsidRPr="00B7538C">
        <w:rPr>
          <w:color w:val="000000"/>
          <w:sz w:val="28"/>
          <w:szCs w:val="28"/>
        </w:rPr>
        <w:t>,</w:t>
      </w:r>
      <w:r w:rsidRPr="00B7538C">
        <w:rPr>
          <w:color w:val="000000"/>
          <w:sz w:val="28"/>
          <w:szCs w:val="28"/>
        </w:rPr>
        <w:t xml:space="preserve"> чем за</w:t>
      </w:r>
      <w:r w:rsidR="00903131">
        <w:rPr>
          <w:color w:val="000000"/>
          <w:sz w:val="28"/>
          <w:szCs w:val="28"/>
        </w:rPr>
        <w:t xml:space="preserve"> </w:t>
      </w:r>
      <w:r w:rsidR="00247527">
        <w:rPr>
          <w:color w:val="000000"/>
          <w:sz w:val="28"/>
          <w:szCs w:val="28"/>
        </w:rPr>
        <w:t>10</w:t>
      </w:r>
      <w:r w:rsidR="00903131">
        <w:rPr>
          <w:color w:val="000000"/>
          <w:sz w:val="28"/>
          <w:szCs w:val="28"/>
        </w:rPr>
        <w:t xml:space="preserve"> (</w:t>
      </w:r>
      <w:r w:rsidR="00247527">
        <w:rPr>
          <w:color w:val="000000"/>
          <w:sz w:val="28"/>
          <w:szCs w:val="28"/>
        </w:rPr>
        <w:t>десять</w:t>
      </w:r>
      <w:r w:rsidR="00903131">
        <w:rPr>
          <w:color w:val="000000"/>
          <w:sz w:val="28"/>
          <w:szCs w:val="28"/>
        </w:rPr>
        <w:t>)</w:t>
      </w:r>
      <w:r w:rsidRPr="00B7538C">
        <w:rPr>
          <w:color w:val="000000"/>
          <w:sz w:val="28"/>
          <w:szCs w:val="28"/>
        </w:rPr>
        <w:t xml:space="preserve"> дней до установленной даты вскрытия конвертов с Конкурсными предложениями. При этом </w:t>
      </w:r>
      <w:proofErr w:type="spellStart"/>
      <w:r w:rsidRPr="00B7538C">
        <w:rPr>
          <w:color w:val="000000"/>
          <w:sz w:val="28"/>
          <w:szCs w:val="28"/>
        </w:rPr>
        <w:t>Концедент</w:t>
      </w:r>
      <w:proofErr w:type="spellEnd"/>
      <w:r w:rsidRPr="00B7538C">
        <w:rPr>
          <w:color w:val="000000"/>
          <w:sz w:val="28"/>
          <w:szCs w:val="28"/>
        </w:rPr>
        <w:t xml:space="preserve"> не несет ответственности за совершение указанных действий по отказу от проведения Конкурса.</w:t>
      </w:r>
    </w:p>
    <w:p w:rsidR="00943C06" w:rsidRPr="00B7538C" w:rsidRDefault="00943C06" w:rsidP="00EA436C">
      <w:pPr>
        <w:widowControl w:val="0"/>
        <w:numPr>
          <w:ilvl w:val="1"/>
          <w:numId w:val="11"/>
        </w:numPr>
        <w:ind w:left="0" w:firstLine="709"/>
        <w:jc w:val="both"/>
        <w:rPr>
          <w:color w:val="000000"/>
          <w:sz w:val="28"/>
          <w:szCs w:val="28"/>
        </w:rPr>
      </w:pPr>
      <w:r w:rsidRPr="00B7538C">
        <w:rPr>
          <w:color w:val="000000"/>
          <w:sz w:val="28"/>
          <w:szCs w:val="28"/>
        </w:rPr>
        <w:t xml:space="preserve">Сообщение об отказе от проведения Конкурса размещается </w:t>
      </w:r>
      <w:r w:rsidRPr="001E5EAB">
        <w:rPr>
          <w:color w:val="000000"/>
          <w:sz w:val="28"/>
          <w:szCs w:val="28"/>
        </w:rPr>
        <w:t xml:space="preserve">на </w:t>
      </w:r>
      <w:r w:rsidR="00903131" w:rsidRPr="001E5EAB">
        <w:rPr>
          <w:color w:val="000000"/>
          <w:sz w:val="28"/>
          <w:szCs w:val="28"/>
        </w:rPr>
        <w:t>о</w:t>
      </w:r>
      <w:r w:rsidRPr="001E5EAB">
        <w:rPr>
          <w:color w:val="000000"/>
          <w:sz w:val="28"/>
          <w:szCs w:val="28"/>
        </w:rPr>
        <w:t>фициальн</w:t>
      </w:r>
      <w:r w:rsidR="00903131" w:rsidRPr="001E5EAB">
        <w:rPr>
          <w:color w:val="000000"/>
          <w:sz w:val="28"/>
          <w:szCs w:val="28"/>
        </w:rPr>
        <w:t xml:space="preserve">ом </w:t>
      </w:r>
      <w:r w:rsidRPr="001E5EAB">
        <w:rPr>
          <w:color w:val="000000"/>
          <w:sz w:val="28"/>
          <w:szCs w:val="28"/>
        </w:rPr>
        <w:t>сайт</w:t>
      </w:r>
      <w:r w:rsidR="00903131" w:rsidRPr="001E5EAB">
        <w:rPr>
          <w:color w:val="000000"/>
          <w:sz w:val="28"/>
          <w:szCs w:val="28"/>
        </w:rPr>
        <w:t xml:space="preserve">е </w:t>
      </w:r>
      <w:proofErr w:type="spellStart"/>
      <w:r w:rsidR="00903131" w:rsidRPr="001E5EAB">
        <w:rPr>
          <w:color w:val="000000"/>
          <w:sz w:val="28"/>
          <w:szCs w:val="28"/>
        </w:rPr>
        <w:t>Концедента</w:t>
      </w:r>
      <w:proofErr w:type="spellEnd"/>
      <w:r w:rsidR="00903131" w:rsidRPr="001E5EAB">
        <w:rPr>
          <w:color w:val="000000"/>
          <w:sz w:val="28"/>
          <w:szCs w:val="28"/>
        </w:rPr>
        <w:t xml:space="preserve"> и на сайте </w:t>
      </w:r>
      <w:hyperlink r:id="rId16" w:history="1">
        <w:r w:rsidR="001E5EAB" w:rsidRPr="001E5EAB">
          <w:rPr>
            <w:color w:val="000000"/>
            <w:sz w:val="28"/>
            <w:szCs w:val="28"/>
          </w:rPr>
          <w:t>www.torgi.gov.ru</w:t>
        </w:r>
      </w:hyperlink>
      <w:r w:rsidRPr="00B7538C">
        <w:rPr>
          <w:color w:val="000000"/>
          <w:sz w:val="28"/>
          <w:szCs w:val="28"/>
        </w:rPr>
        <w:t xml:space="preserve"> в течение 1 (одного) рабочего дня от даты принятия решения об отказе от проведения Конкурса. </w:t>
      </w:r>
    </w:p>
    <w:p w:rsidR="00E242D3" w:rsidRPr="00B7538C" w:rsidRDefault="00E242D3" w:rsidP="00EA436C">
      <w:pPr>
        <w:widowControl w:val="0"/>
        <w:numPr>
          <w:ilvl w:val="1"/>
          <w:numId w:val="11"/>
        </w:numPr>
        <w:ind w:left="0" w:firstLine="709"/>
        <w:jc w:val="both"/>
        <w:rPr>
          <w:color w:val="000000"/>
          <w:sz w:val="28"/>
          <w:szCs w:val="28"/>
        </w:rPr>
      </w:pPr>
      <w:proofErr w:type="spellStart"/>
      <w:r w:rsidRPr="00B7538C">
        <w:rPr>
          <w:color w:val="000000"/>
          <w:sz w:val="28"/>
          <w:szCs w:val="28"/>
        </w:rPr>
        <w:t>Концедент</w:t>
      </w:r>
      <w:proofErr w:type="spellEnd"/>
      <w:r w:rsidRPr="00B7538C">
        <w:rPr>
          <w:color w:val="000000"/>
          <w:sz w:val="28"/>
          <w:szCs w:val="28"/>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w:t>
      </w:r>
      <w:r w:rsidRPr="00B7538C">
        <w:rPr>
          <w:color w:val="000000"/>
          <w:sz w:val="28"/>
          <w:szCs w:val="28"/>
        </w:rPr>
        <w:lastRenderedPageBreak/>
        <w:t xml:space="preserve">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Pr="00B7538C">
        <w:rPr>
          <w:color w:val="000000"/>
          <w:sz w:val="28"/>
          <w:szCs w:val="28"/>
        </w:rPr>
        <w:t>концедентом</w:t>
      </w:r>
      <w:proofErr w:type="spellEnd"/>
      <w:r w:rsidRPr="00B7538C">
        <w:rPr>
          <w:color w:val="000000"/>
          <w:sz w:val="28"/>
          <w:szCs w:val="28"/>
        </w:rPr>
        <w:t xml:space="preserve"> официальном издании, размещается </w:t>
      </w:r>
      <w:r w:rsidR="001E5EAB" w:rsidRPr="001E5EAB">
        <w:rPr>
          <w:color w:val="000000"/>
          <w:sz w:val="28"/>
          <w:szCs w:val="28"/>
        </w:rPr>
        <w:t xml:space="preserve">на официальном сайте </w:t>
      </w:r>
      <w:proofErr w:type="spellStart"/>
      <w:r w:rsidR="001E5EAB" w:rsidRPr="001E5EAB">
        <w:rPr>
          <w:color w:val="000000"/>
          <w:sz w:val="28"/>
          <w:szCs w:val="28"/>
        </w:rPr>
        <w:t>Концедента</w:t>
      </w:r>
      <w:proofErr w:type="spellEnd"/>
      <w:r w:rsidR="001E5EAB" w:rsidRPr="001E5EAB">
        <w:rPr>
          <w:color w:val="000000"/>
          <w:sz w:val="28"/>
          <w:szCs w:val="28"/>
        </w:rPr>
        <w:t xml:space="preserve"> и на сайте </w:t>
      </w:r>
      <w:hyperlink r:id="rId17" w:history="1">
        <w:r w:rsidR="001E5EAB" w:rsidRPr="001E5EAB">
          <w:rPr>
            <w:color w:val="000000"/>
            <w:sz w:val="28"/>
            <w:szCs w:val="28"/>
          </w:rPr>
          <w:t>www.torgi.gov.ru</w:t>
        </w:r>
      </w:hyperlink>
      <w:r w:rsidR="001E5EAB">
        <w:rPr>
          <w:color w:val="000000"/>
          <w:sz w:val="28"/>
          <w:szCs w:val="28"/>
        </w:rPr>
        <w:t>.</w:t>
      </w:r>
    </w:p>
    <w:p w:rsidR="00E242D3" w:rsidRPr="00B7538C" w:rsidRDefault="00E242D3" w:rsidP="00EA436C">
      <w:pPr>
        <w:widowControl w:val="0"/>
        <w:numPr>
          <w:ilvl w:val="1"/>
          <w:numId w:val="11"/>
        </w:numPr>
        <w:ind w:left="0" w:firstLine="709"/>
        <w:jc w:val="both"/>
        <w:rPr>
          <w:color w:val="000000"/>
          <w:sz w:val="28"/>
          <w:szCs w:val="28"/>
        </w:rPr>
      </w:pPr>
      <w:proofErr w:type="gramStart"/>
      <w:r w:rsidRPr="00B7538C">
        <w:rPr>
          <w:color w:val="000000"/>
          <w:sz w:val="28"/>
          <w:szCs w:val="28"/>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B7538C">
        <w:rPr>
          <w:color w:val="000000"/>
          <w:sz w:val="28"/>
          <w:szCs w:val="28"/>
        </w:rPr>
        <w:t>концеденту</w:t>
      </w:r>
      <w:proofErr w:type="spellEnd"/>
      <w:r w:rsidRPr="00B7538C">
        <w:rPr>
          <w:color w:val="000000"/>
          <w:sz w:val="28"/>
          <w:szCs w:val="28"/>
        </w:rPr>
        <w:t xml:space="preserve"> или в конкурсную комиссию они размещают</w:t>
      </w:r>
      <w:r w:rsidR="00BA32DF">
        <w:rPr>
          <w:color w:val="000000"/>
          <w:sz w:val="28"/>
          <w:szCs w:val="28"/>
        </w:rPr>
        <w:t>ся</w:t>
      </w:r>
      <w:r w:rsidRPr="00B7538C">
        <w:rPr>
          <w:color w:val="000000"/>
          <w:sz w:val="28"/>
          <w:szCs w:val="28"/>
        </w:rPr>
        <w:t xml:space="preserve"> </w:t>
      </w:r>
      <w:r w:rsidR="001E5EAB" w:rsidRPr="001E5EAB">
        <w:rPr>
          <w:color w:val="000000"/>
          <w:sz w:val="28"/>
          <w:szCs w:val="28"/>
        </w:rPr>
        <w:t xml:space="preserve">на официальном сайте </w:t>
      </w:r>
      <w:proofErr w:type="spellStart"/>
      <w:r w:rsidR="001E5EAB" w:rsidRPr="001E5EAB">
        <w:rPr>
          <w:color w:val="000000"/>
          <w:sz w:val="28"/>
          <w:szCs w:val="28"/>
        </w:rPr>
        <w:t>Концедента</w:t>
      </w:r>
      <w:proofErr w:type="spellEnd"/>
      <w:r w:rsidR="001E5EAB" w:rsidRPr="001E5EAB">
        <w:rPr>
          <w:color w:val="000000"/>
          <w:sz w:val="28"/>
          <w:szCs w:val="28"/>
        </w:rPr>
        <w:t xml:space="preserve"> и на сайте </w:t>
      </w:r>
      <w:hyperlink r:id="rId18" w:history="1">
        <w:r w:rsidR="001E5EAB" w:rsidRPr="001E5EAB">
          <w:rPr>
            <w:color w:val="000000"/>
            <w:sz w:val="28"/>
            <w:szCs w:val="28"/>
          </w:rPr>
          <w:t>www.torgi.gov.ru</w:t>
        </w:r>
      </w:hyperlink>
      <w:r w:rsidR="00903131" w:rsidRPr="00B7538C">
        <w:rPr>
          <w:color w:val="000000"/>
          <w:sz w:val="28"/>
          <w:szCs w:val="28"/>
        </w:rPr>
        <w:t xml:space="preserve"> </w:t>
      </w:r>
      <w:r w:rsidRPr="00B7538C">
        <w:rPr>
          <w:color w:val="000000"/>
          <w:sz w:val="28"/>
          <w:szCs w:val="28"/>
        </w:rPr>
        <w:t>в течение трех рабочих дней со дня поступления указанных предложений</w:t>
      </w:r>
      <w:r w:rsidR="00BA32DF">
        <w:rPr>
          <w:color w:val="000000"/>
          <w:sz w:val="28"/>
          <w:szCs w:val="28"/>
        </w:rPr>
        <w:t xml:space="preserve"> с</w:t>
      </w:r>
      <w:r w:rsidRPr="00B7538C">
        <w:rPr>
          <w:color w:val="000000"/>
          <w:sz w:val="28"/>
          <w:szCs w:val="28"/>
        </w:rPr>
        <w:t xml:space="preserve"> информаци</w:t>
      </w:r>
      <w:r w:rsidR="00BA32DF">
        <w:rPr>
          <w:color w:val="000000"/>
          <w:sz w:val="28"/>
          <w:szCs w:val="28"/>
        </w:rPr>
        <w:t>ей</w:t>
      </w:r>
      <w:r w:rsidRPr="00B7538C">
        <w:rPr>
          <w:color w:val="000000"/>
          <w:sz w:val="28"/>
          <w:szCs w:val="28"/>
        </w:rPr>
        <w:t xml:space="preserve"> о принятии или об отклонении представленных предложений об изменении конкурсной документации с указанием причин</w:t>
      </w:r>
      <w:proofErr w:type="gramEnd"/>
      <w:r w:rsidRPr="00B7538C">
        <w:rPr>
          <w:color w:val="000000"/>
          <w:sz w:val="28"/>
          <w:szCs w:val="28"/>
        </w:rPr>
        <w:t xml:space="preserve"> их принятия или отклонения. </w:t>
      </w:r>
    </w:p>
    <w:p w:rsidR="00E242D3" w:rsidRPr="00B7538C" w:rsidRDefault="00E242D3" w:rsidP="00EA436C">
      <w:pPr>
        <w:widowControl w:val="0"/>
        <w:numPr>
          <w:ilvl w:val="1"/>
          <w:numId w:val="11"/>
        </w:numPr>
        <w:ind w:left="0" w:firstLine="709"/>
        <w:jc w:val="both"/>
        <w:rPr>
          <w:color w:val="000000"/>
          <w:sz w:val="28"/>
          <w:szCs w:val="28"/>
        </w:rPr>
      </w:pPr>
      <w:r w:rsidRPr="00B7538C">
        <w:rPr>
          <w:color w:val="000000"/>
          <w:sz w:val="28"/>
          <w:szCs w:val="28"/>
        </w:rPr>
        <w:t xml:space="preserve">В случае принятия </w:t>
      </w:r>
      <w:proofErr w:type="spellStart"/>
      <w:r w:rsidRPr="00B7538C">
        <w:rPr>
          <w:color w:val="000000"/>
          <w:sz w:val="28"/>
          <w:szCs w:val="28"/>
        </w:rPr>
        <w:t>концедентом</w:t>
      </w:r>
      <w:proofErr w:type="spellEnd"/>
      <w:r w:rsidRPr="00B7538C">
        <w:rPr>
          <w:color w:val="000000"/>
          <w:sz w:val="28"/>
          <w:szCs w:val="28"/>
        </w:rPr>
        <w:t xml:space="preserve"> представленных предложений он вносит в конкурсную документацию соответствующие изменения. </w:t>
      </w:r>
      <w:proofErr w:type="gramStart"/>
      <w:r w:rsidRPr="00B7538C">
        <w:rPr>
          <w:color w:val="000000"/>
          <w:sz w:val="28"/>
          <w:szCs w:val="28"/>
        </w:rPr>
        <w:t xml:space="preserve">В течение трех рабочих дней со дня внесения соответствующих изменений сообщение об их внесении опубликовывается конкурсной комиссией в </w:t>
      </w:r>
      <w:r w:rsidR="00413D82" w:rsidRPr="00B7538C">
        <w:rPr>
          <w:color w:val="000000"/>
          <w:sz w:val="28"/>
          <w:szCs w:val="28"/>
        </w:rPr>
        <w:t>О</w:t>
      </w:r>
      <w:r w:rsidRPr="00B7538C">
        <w:rPr>
          <w:color w:val="000000"/>
          <w:sz w:val="28"/>
          <w:szCs w:val="28"/>
        </w:rPr>
        <w:t xml:space="preserve">фициальном издании и размещается </w:t>
      </w:r>
      <w:r w:rsidR="001E5EAB" w:rsidRPr="001E5EAB">
        <w:rPr>
          <w:color w:val="000000"/>
          <w:sz w:val="28"/>
          <w:szCs w:val="28"/>
        </w:rPr>
        <w:t xml:space="preserve">на официальном сайте </w:t>
      </w:r>
      <w:proofErr w:type="spellStart"/>
      <w:r w:rsidR="001E5EAB" w:rsidRPr="001E5EAB">
        <w:rPr>
          <w:color w:val="000000"/>
          <w:sz w:val="28"/>
          <w:szCs w:val="28"/>
        </w:rPr>
        <w:t>Концедента</w:t>
      </w:r>
      <w:proofErr w:type="spellEnd"/>
      <w:r w:rsidR="001E5EAB" w:rsidRPr="001E5EAB">
        <w:rPr>
          <w:color w:val="000000"/>
          <w:sz w:val="28"/>
          <w:szCs w:val="28"/>
        </w:rPr>
        <w:t xml:space="preserve"> и на сайте </w:t>
      </w:r>
      <w:hyperlink r:id="rId19" w:history="1">
        <w:r w:rsidR="001E5EAB" w:rsidRPr="001E5EAB">
          <w:rPr>
            <w:color w:val="000000"/>
            <w:sz w:val="28"/>
            <w:szCs w:val="28"/>
          </w:rPr>
          <w:t>www.torgi.gov.ru</w:t>
        </w:r>
      </w:hyperlink>
      <w:r w:rsidR="001E5EAB">
        <w:rPr>
          <w:color w:val="000000"/>
          <w:sz w:val="28"/>
          <w:szCs w:val="28"/>
        </w:rPr>
        <w:t xml:space="preserve">. </w:t>
      </w:r>
      <w:r w:rsidRPr="00B7538C">
        <w:rPr>
          <w:color w:val="000000"/>
          <w:sz w:val="28"/>
          <w:szCs w:val="28"/>
        </w:rPr>
        <w:t>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roofErr w:type="gramEnd"/>
    </w:p>
    <w:p w:rsidR="00D94602" w:rsidRPr="00447AD5" w:rsidRDefault="00D94602" w:rsidP="006617FD">
      <w:pPr>
        <w:widowControl w:val="0"/>
        <w:ind w:left="709"/>
        <w:jc w:val="both"/>
        <w:rPr>
          <w:color w:val="000000"/>
          <w:sz w:val="28"/>
          <w:szCs w:val="28"/>
        </w:rPr>
      </w:pPr>
    </w:p>
    <w:p w:rsidR="005A7EB7" w:rsidRPr="00447AD5" w:rsidRDefault="00B7538C" w:rsidP="006617FD">
      <w:pPr>
        <w:pStyle w:val="11"/>
        <w:numPr>
          <w:ilvl w:val="0"/>
          <w:numId w:val="6"/>
        </w:numPr>
        <w:spacing w:before="0" w:after="0"/>
        <w:rPr>
          <w:b w:val="0"/>
          <w:sz w:val="28"/>
          <w:szCs w:val="28"/>
        </w:rPr>
      </w:pPr>
      <w:r w:rsidRPr="00447AD5">
        <w:rPr>
          <w:b w:val="0"/>
          <w:sz w:val="28"/>
          <w:szCs w:val="28"/>
        </w:rPr>
        <w:t xml:space="preserve"> </w:t>
      </w:r>
      <w:bookmarkStart w:id="77" w:name="_Toc29904508"/>
      <w:r w:rsidR="005A7EB7" w:rsidRPr="00447AD5">
        <w:rPr>
          <w:b w:val="0"/>
          <w:sz w:val="28"/>
          <w:szCs w:val="28"/>
        </w:rPr>
        <w:t xml:space="preserve">Срок передачи </w:t>
      </w:r>
      <w:proofErr w:type="spellStart"/>
      <w:r w:rsidR="005A7EB7" w:rsidRPr="00447AD5">
        <w:rPr>
          <w:b w:val="0"/>
          <w:sz w:val="28"/>
          <w:szCs w:val="28"/>
        </w:rPr>
        <w:t>Концедентом</w:t>
      </w:r>
      <w:proofErr w:type="spellEnd"/>
      <w:r w:rsidR="005A7EB7" w:rsidRPr="00447AD5">
        <w:rPr>
          <w:b w:val="0"/>
          <w:sz w:val="28"/>
          <w:szCs w:val="28"/>
        </w:rPr>
        <w:t xml:space="preserve"> Концессионеру объекта Концессионного соглашения и (или) иного имущества</w:t>
      </w:r>
      <w:bookmarkEnd w:id="77"/>
    </w:p>
    <w:p w:rsidR="005A7EB7" w:rsidRPr="00447AD5" w:rsidRDefault="005A7EB7" w:rsidP="006617FD">
      <w:pPr>
        <w:pStyle w:val="Standard"/>
        <w:autoSpaceDE w:val="0"/>
        <w:ind w:left="360"/>
        <w:rPr>
          <w:rFonts w:eastAsia="Times New Roman" w:cs="Times New Roman"/>
          <w:color w:val="000000"/>
          <w:sz w:val="28"/>
          <w:szCs w:val="28"/>
          <w:lang w:val="ru-RU"/>
        </w:rPr>
      </w:pPr>
    </w:p>
    <w:p w:rsidR="00B83B47" w:rsidRPr="00B83B47" w:rsidRDefault="00B83B47" w:rsidP="00EA436C">
      <w:pPr>
        <w:widowControl w:val="0"/>
        <w:numPr>
          <w:ilvl w:val="1"/>
          <w:numId w:val="11"/>
        </w:numPr>
        <w:ind w:left="0" w:firstLine="709"/>
        <w:jc w:val="both"/>
        <w:rPr>
          <w:color w:val="000000"/>
          <w:sz w:val="28"/>
          <w:szCs w:val="28"/>
        </w:rPr>
      </w:pPr>
      <w:r w:rsidRPr="00B83B47">
        <w:rPr>
          <w:color w:val="000000"/>
          <w:sz w:val="28"/>
          <w:szCs w:val="28"/>
        </w:rPr>
        <w:t xml:space="preserve">Срок передачи </w:t>
      </w:r>
      <w:proofErr w:type="spellStart"/>
      <w:r w:rsidRPr="00B83B47">
        <w:rPr>
          <w:color w:val="000000"/>
          <w:sz w:val="28"/>
          <w:szCs w:val="28"/>
        </w:rPr>
        <w:t>Концедентом</w:t>
      </w:r>
      <w:proofErr w:type="spellEnd"/>
      <w:r w:rsidRPr="00B83B47">
        <w:rPr>
          <w:color w:val="000000"/>
          <w:sz w:val="28"/>
          <w:szCs w:val="28"/>
        </w:rPr>
        <w:t xml:space="preserve"> Концессионеру Объекта Соглашения – 30 </w:t>
      </w:r>
      <w:r>
        <w:rPr>
          <w:color w:val="000000"/>
          <w:sz w:val="28"/>
          <w:szCs w:val="28"/>
        </w:rPr>
        <w:t xml:space="preserve">(тридцать) </w:t>
      </w:r>
      <w:r w:rsidR="00293DDA">
        <w:rPr>
          <w:color w:val="000000"/>
          <w:sz w:val="28"/>
          <w:szCs w:val="28"/>
        </w:rPr>
        <w:t>рабочих</w:t>
      </w:r>
      <w:r w:rsidRPr="00B83B47">
        <w:rPr>
          <w:color w:val="000000"/>
          <w:sz w:val="28"/>
          <w:szCs w:val="28"/>
        </w:rPr>
        <w:t xml:space="preserve"> дней с</w:t>
      </w:r>
      <w:r w:rsidR="00293DDA">
        <w:rPr>
          <w:color w:val="000000"/>
          <w:sz w:val="28"/>
          <w:szCs w:val="28"/>
        </w:rPr>
        <w:t>о</w:t>
      </w:r>
      <w:r w:rsidRPr="00B83B47">
        <w:rPr>
          <w:color w:val="000000"/>
          <w:sz w:val="28"/>
          <w:szCs w:val="28"/>
        </w:rPr>
        <w:t xml:space="preserve"> </w:t>
      </w:r>
      <w:r w:rsidR="00293DDA">
        <w:rPr>
          <w:color w:val="000000"/>
          <w:sz w:val="28"/>
          <w:szCs w:val="28"/>
        </w:rPr>
        <w:t>дня подписания</w:t>
      </w:r>
      <w:r w:rsidRPr="00B83B47">
        <w:rPr>
          <w:color w:val="000000"/>
          <w:sz w:val="28"/>
          <w:szCs w:val="28"/>
        </w:rPr>
        <w:t xml:space="preserve"> </w:t>
      </w:r>
      <w:r w:rsidRPr="00903131">
        <w:rPr>
          <w:color w:val="000000"/>
          <w:sz w:val="28"/>
          <w:szCs w:val="28"/>
        </w:rPr>
        <w:t>концессионного соглашения.</w:t>
      </w:r>
    </w:p>
    <w:p w:rsidR="00B90AB9" w:rsidRPr="00447AD5" w:rsidRDefault="00B90AB9" w:rsidP="00B90AB9">
      <w:pPr>
        <w:widowControl w:val="0"/>
        <w:ind w:left="709"/>
        <w:jc w:val="both"/>
        <w:rPr>
          <w:color w:val="000000"/>
          <w:sz w:val="28"/>
          <w:szCs w:val="28"/>
        </w:rPr>
      </w:pPr>
    </w:p>
    <w:p w:rsidR="00C35ACE" w:rsidRPr="00447AD5" w:rsidRDefault="00B7538C" w:rsidP="006617FD">
      <w:pPr>
        <w:pStyle w:val="11"/>
        <w:numPr>
          <w:ilvl w:val="0"/>
          <w:numId w:val="6"/>
        </w:numPr>
        <w:spacing w:before="0" w:after="0"/>
        <w:rPr>
          <w:b w:val="0"/>
          <w:sz w:val="28"/>
          <w:szCs w:val="28"/>
        </w:rPr>
      </w:pPr>
      <w:r w:rsidRPr="00447AD5">
        <w:rPr>
          <w:b w:val="0"/>
          <w:sz w:val="28"/>
          <w:szCs w:val="28"/>
        </w:rPr>
        <w:t xml:space="preserve"> </w:t>
      </w:r>
      <w:bookmarkStart w:id="78" w:name="_Toc29904509"/>
      <w:r w:rsidR="00C35ACE" w:rsidRPr="00447AD5">
        <w:rPr>
          <w:b w:val="0"/>
          <w:sz w:val="28"/>
          <w:szCs w:val="28"/>
        </w:rPr>
        <w:t xml:space="preserve">Метод регулирования </w:t>
      </w:r>
      <w:r w:rsidR="00886D12" w:rsidRPr="00447AD5">
        <w:rPr>
          <w:b w:val="0"/>
          <w:sz w:val="28"/>
          <w:szCs w:val="28"/>
        </w:rPr>
        <w:t>тарифов</w:t>
      </w:r>
      <w:r w:rsidR="000B6BCA" w:rsidRPr="00447AD5">
        <w:rPr>
          <w:b w:val="0"/>
          <w:sz w:val="28"/>
          <w:szCs w:val="28"/>
        </w:rPr>
        <w:t>,</w:t>
      </w:r>
      <w:r w:rsidR="001C6D20" w:rsidRPr="00447AD5">
        <w:rPr>
          <w:b w:val="0"/>
          <w:sz w:val="28"/>
          <w:szCs w:val="28"/>
        </w:rPr>
        <w:t xml:space="preserve"> долгосрочные и иные параметры регулирования деятельности концессионера</w:t>
      </w:r>
      <w:bookmarkEnd w:id="78"/>
    </w:p>
    <w:p w:rsidR="001C6D20" w:rsidRPr="00447AD5" w:rsidRDefault="001C6D20" w:rsidP="006617FD">
      <w:pPr>
        <w:pStyle w:val="Standard"/>
        <w:autoSpaceDE w:val="0"/>
        <w:ind w:left="360"/>
        <w:rPr>
          <w:rFonts w:cs="Times New Roman"/>
          <w:color w:val="000000"/>
          <w:sz w:val="28"/>
          <w:szCs w:val="28"/>
        </w:rPr>
      </w:pPr>
    </w:p>
    <w:p w:rsidR="001C6D20" w:rsidRPr="006176F5" w:rsidRDefault="001C6D20" w:rsidP="00EA436C">
      <w:pPr>
        <w:widowControl w:val="0"/>
        <w:numPr>
          <w:ilvl w:val="1"/>
          <w:numId w:val="11"/>
        </w:numPr>
        <w:ind w:left="0" w:firstLine="709"/>
        <w:jc w:val="both"/>
        <w:rPr>
          <w:sz w:val="28"/>
          <w:szCs w:val="28"/>
        </w:rPr>
      </w:pPr>
      <w:r w:rsidRPr="00B7538C">
        <w:rPr>
          <w:color w:val="000000"/>
          <w:sz w:val="28"/>
          <w:szCs w:val="28"/>
        </w:rPr>
        <w:t xml:space="preserve"> </w:t>
      </w:r>
      <w:r w:rsidR="001450AA" w:rsidRPr="00B7538C">
        <w:rPr>
          <w:color w:val="000000"/>
          <w:sz w:val="28"/>
          <w:szCs w:val="28"/>
        </w:rPr>
        <w:t>М</w:t>
      </w:r>
      <w:r w:rsidRPr="00B7538C">
        <w:rPr>
          <w:color w:val="000000"/>
          <w:sz w:val="28"/>
          <w:szCs w:val="28"/>
        </w:rPr>
        <w:t xml:space="preserve">етод регулирования тарифов концессионера </w:t>
      </w:r>
      <w:r w:rsidR="00B32021">
        <w:rPr>
          <w:color w:val="000000"/>
          <w:sz w:val="28"/>
          <w:szCs w:val="28"/>
        </w:rPr>
        <w:t xml:space="preserve">указан в </w:t>
      </w:r>
      <w:r w:rsidR="00B32021" w:rsidRPr="006176F5">
        <w:rPr>
          <w:sz w:val="28"/>
          <w:szCs w:val="28"/>
        </w:rPr>
        <w:t xml:space="preserve">Приложении № </w:t>
      </w:r>
      <w:r w:rsidR="006176F5" w:rsidRPr="006176F5">
        <w:rPr>
          <w:sz w:val="28"/>
          <w:szCs w:val="28"/>
        </w:rPr>
        <w:t>7</w:t>
      </w:r>
      <w:r w:rsidR="00B32021" w:rsidRPr="006176F5">
        <w:rPr>
          <w:sz w:val="28"/>
          <w:szCs w:val="28"/>
        </w:rPr>
        <w:t xml:space="preserve"> Конкурсной документации</w:t>
      </w:r>
      <w:r w:rsidR="00903131" w:rsidRPr="006176F5">
        <w:rPr>
          <w:sz w:val="28"/>
          <w:szCs w:val="28"/>
        </w:rPr>
        <w:t xml:space="preserve">. </w:t>
      </w:r>
    </w:p>
    <w:p w:rsidR="001C6D20" w:rsidRPr="00B7538C" w:rsidRDefault="001C6D20" w:rsidP="00EA436C">
      <w:pPr>
        <w:widowControl w:val="0"/>
        <w:numPr>
          <w:ilvl w:val="1"/>
          <w:numId w:val="11"/>
        </w:numPr>
        <w:ind w:left="0" w:firstLine="709"/>
        <w:jc w:val="both"/>
        <w:rPr>
          <w:color w:val="000000"/>
          <w:sz w:val="28"/>
          <w:szCs w:val="28"/>
        </w:rPr>
      </w:pPr>
      <w:r w:rsidRPr="00B7538C">
        <w:rPr>
          <w:color w:val="000000"/>
          <w:sz w:val="28"/>
          <w:szCs w:val="28"/>
        </w:rPr>
        <w:t>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w:t>
      </w:r>
      <w:r w:rsidR="00B90AB9">
        <w:rPr>
          <w:color w:val="000000"/>
          <w:sz w:val="28"/>
          <w:szCs w:val="28"/>
        </w:rPr>
        <w:t>,</w:t>
      </w:r>
      <w:r w:rsidR="00B172A2" w:rsidRPr="00B7538C">
        <w:rPr>
          <w:color w:val="000000"/>
          <w:sz w:val="28"/>
          <w:szCs w:val="28"/>
        </w:rPr>
        <w:t xml:space="preserve"> указаны в Приложении №</w:t>
      </w:r>
      <w:r w:rsidR="00292999" w:rsidRPr="00B7538C">
        <w:rPr>
          <w:color w:val="000000"/>
          <w:sz w:val="28"/>
          <w:szCs w:val="28"/>
        </w:rPr>
        <w:t xml:space="preserve"> </w:t>
      </w:r>
      <w:r w:rsidR="0082312F">
        <w:rPr>
          <w:color w:val="000000"/>
          <w:sz w:val="28"/>
          <w:szCs w:val="28"/>
        </w:rPr>
        <w:t>5</w:t>
      </w:r>
      <w:r w:rsidR="00B172A2" w:rsidRPr="00B7538C">
        <w:rPr>
          <w:color w:val="000000"/>
          <w:sz w:val="28"/>
          <w:szCs w:val="28"/>
        </w:rPr>
        <w:t xml:space="preserve"> к Конкурсной документации</w:t>
      </w:r>
      <w:r w:rsidR="006D29CD">
        <w:rPr>
          <w:color w:val="000000"/>
          <w:sz w:val="28"/>
          <w:szCs w:val="28"/>
        </w:rPr>
        <w:t>.</w:t>
      </w:r>
    </w:p>
    <w:p w:rsidR="001C6D20" w:rsidRPr="00B7538C" w:rsidRDefault="006C4898" w:rsidP="00EA436C">
      <w:pPr>
        <w:widowControl w:val="0"/>
        <w:numPr>
          <w:ilvl w:val="1"/>
          <w:numId w:val="11"/>
        </w:numPr>
        <w:ind w:left="0" w:firstLine="709"/>
        <w:jc w:val="both"/>
        <w:rPr>
          <w:color w:val="000000"/>
          <w:sz w:val="28"/>
          <w:szCs w:val="28"/>
        </w:rPr>
      </w:pPr>
      <w:r w:rsidRPr="00B7538C">
        <w:rPr>
          <w:color w:val="000000"/>
          <w:sz w:val="28"/>
          <w:szCs w:val="28"/>
        </w:rPr>
        <w:t xml:space="preserve">Минимально допустимые плановые значения показателей деятельности Концессионера </w:t>
      </w:r>
      <w:r w:rsidR="00B90AB9">
        <w:rPr>
          <w:color w:val="000000"/>
          <w:sz w:val="28"/>
          <w:szCs w:val="28"/>
        </w:rPr>
        <w:t>(</w:t>
      </w:r>
      <w:r w:rsidR="00B90AB9">
        <w:rPr>
          <w:bCs/>
          <w:color w:val="000000"/>
          <w:sz w:val="28"/>
          <w:szCs w:val="28"/>
        </w:rPr>
        <w:t>п</w:t>
      </w:r>
      <w:r w:rsidR="00B90AB9" w:rsidRPr="0071617F">
        <w:rPr>
          <w:bCs/>
          <w:color w:val="000000"/>
          <w:sz w:val="28"/>
          <w:szCs w:val="28"/>
        </w:rPr>
        <w:t>лановые (максимальные) значения показателей деятельности</w:t>
      </w:r>
      <w:r w:rsidR="00B90AB9">
        <w:rPr>
          <w:bCs/>
          <w:color w:val="000000"/>
          <w:sz w:val="28"/>
          <w:szCs w:val="28"/>
        </w:rPr>
        <w:t>)</w:t>
      </w:r>
      <w:r w:rsidR="00B90AB9" w:rsidRPr="00B7538C">
        <w:rPr>
          <w:color w:val="000000"/>
          <w:sz w:val="28"/>
          <w:szCs w:val="28"/>
        </w:rPr>
        <w:t xml:space="preserve"> </w:t>
      </w:r>
      <w:r w:rsidRPr="00B7538C">
        <w:rPr>
          <w:color w:val="000000"/>
          <w:sz w:val="28"/>
          <w:szCs w:val="28"/>
        </w:rPr>
        <w:t>указаны в Приложении №</w:t>
      </w:r>
      <w:r w:rsidR="00292999" w:rsidRPr="00B7538C">
        <w:rPr>
          <w:color w:val="000000"/>
          <w:sz w:val="28"/>
          <w:szCs w:val="28"/>
        </w:rPr>
        <w:t xml:space="preserve"> </w:t>
      </w:r>
      <w:r w:rsidR="000937B3">
        <w:rPr>
          <w:color w:val="000000"/>
          <w:sz w:val="28"/>
          <w:szCs w:val="28"/>
        </w:rPr>
        <w:t>6</w:t>
      </w:r>
      <w:r w:rsidR="006D29CD">
        <w:rPr>
          <w:color w:val="000000"/>
          <w:sz w:val="28"/>
          <w:szCs w:val="28"/>
        </w:rPr>
        <w:t xml:space="preserve"> к Конкурсной документации.</w:t>
      </w:r>
    </w:p>
    <w:p w:rsidR="001C6D20" w:rsidRPr="00B7538C" w:rsidRDefault="00157D15" w:rsidP="00EA436C">
      <w:pPr>
        <w:widowControl w:val="0"/>
        <w:numPr>
          <w:ilvl w:val="1"/>
          <w:numId w:val="11"/>
        </w:numPr>
        <w:ind w:left="0" w:firstLine="709"/>
        <w:jc w:val="both"/>
        <w:rPr>
          <w:color w:val="000000"/>
          <w:sz w:val="28"/>
          <w:szCs w:val="28"/>
        </w:rPr>
      </w:pPr>
      <w:r w:rsidRPr="00B7538C">
        <w:rPr>
          <w:color w:val="000000"/>
          <w:sz w:val="28"/>
          <w:szCs w:val="28"/>
        </w:rPr>
        <w:t>Ц</w:t>
      </w:r>
      <w:r w:rsidR="001C6D20" w:rsidRPr="00B7538C">
        <w:rPr>
          <w:color w:val="000000"/>
          <w:sz w:val="28"/>
          <w:szCs w:val="28"/>
        </w:rPr>
        <w:t xml:space="preserve">ены, величины, значения, параметры, которые будут учитываться </w:t>
      </w:r>
      <w:r w:rsidR="0012624B" w:rsidRPr="00B7538C">
        <w:rPr>
          <w:color w:val="000000"/>
          <w:sz w:val="28"/>
          <w:szCs w:val="28"/>
        </w:rPr>
        <w:t>при расчете дисконтированной валовой выручки участников конкурса</w:t>
      </w:r>
      <w:r w:rsidR="00E85530" w:rsidRPr="00B7538C">
        <w:rPr>
          <w:color w:val="000000"/>
          <w:sz w:val="28"/>
          <w:szCs w:val="28"/>
        </w:rPr>
        <w:t xml:space="preserve"> </w:t>
      </w:r>
      <w:r w:rsidR="001C6D20" w:rsidRPr="00B7538C">
        <w:rPr>
          <w:color w:val="000000"/>
          <w:sz w:val="28"/>
          <w:szCs w:val="28"/>
        </w:rPr>
        <w:t>на услуги Концессионера</w:t>
      </w:r>
      <w:r w:rsidR="00D03D2E">
        <w:rPr>
          <w:color w:val="000000"/>
          <w:sz w:val="28"/>
          <w:szCs w:val="28"/>
        </w:rPr>
        <w:t>, указаны в Приложении №</w:t>
      </w:r>
      <w:r w:rsidR="006D29CD">
        <w:rPr>
          <w:color w:val="000000"/>
          <w:sz w:val="28"/>
          <w:szCs w:val="28"/>
        </w:rPr>
        <w:t xml:space="preserve"> </w:t>
      </w:r>
      <w:r w:rsidR="000937B3">
        <w:rPr>
          <w:color w:val="000000"/>
          <w:sz w:val="28"/>
          <w:szCs w:val="28"/>
        </w:rPr>
        <w:t>7</w:t>
      </w:r>
      <w:r w:rsidR="006D29CD">
        <w:rPr>
          <w:color w:val="000000"/>
          <w:sz w:val="28"/>
          <w:szCs w:val="28"/>
        </w:rPr>
        <w:t xml:space="preserve"> к </w:t>
      </w:r>
      <w:r w:rsidR="006D29CD">
        <w:rPr>
          <w:color w:val="000000"/>
          <w:sz w:val="28"/>
          <w:szCs w:val="28"/>
        </w:rPr>
        <w:lastRenderedPageBreak/>
        <w:t>Конкурсной документации.</w:t>
      </w:r>
      <w:r w:rsidR="001C6D20" w:rsidRPr="00B7538C">
        <w:rPr>
          <w:color w:val="000000"/>
          <w:sz w:val="28"/>
          <w:szCs w:val="28"/>
        </w:rPr>
        <w:t xml:space="preserve"> </w:t>
      </w:r>
    </w:p>
    <w:p w:rsidR="001C6D20" w:rsidRPr="00447AD5" w:rsidRDefault="001C6D20" w:rsidP="006617FD">
      <w:pPr>
        <w:autoSpaceDE w:val="0"/>
        <w:autoSpaceDN w:val="0"/>
        <w:adjustRightInd w:val="0"/>
        <w:ind w:left="709"/>
        <w:jc w:val="both"/>
        <w:rPr>
          <w:bCs/>
          <w:color w:val="000000"/>
          <w:sz w:val="28"/>
          <w:szCs w:val="28"/>
        </w:rPr>
      </w:pPr>
    </w:p>
    <w:p w:rsidR="00D94602" w:rsidRPr="00447AD5" w:rsidRDefault="00B7538C" w:rsidP="006617FD">
      <w:pPr>
        <w:pStyle w:val="11"/>
        <w:numPr>
          <w:ilvl w:val="0"/>
          <w:numId w:val="6"/>
        </w:numPr>
        <w:spacing w:before="0" w:after="0"/>
        <w:rPr>
          <w:b w:val="0"/>
          <w:sz w:val="28"/>
          <w:szCs w:val="28"/>
        </w:rPr>
      </w:pPr>
      <w:r w:rsidRPr="00447AD5">
        <w:rPr>
          <w:b w:val="0"/>
          <w:sz w:val="28"/>
          <w:szCs w:val="28"/>
        </w:rPr>
        <w:t xml:space="preserve"> </w:t>
      </w:r>
      <w:bookmarkStart w:id="79" w:name="_Toc29904510"/>
      <w:r w:rsidR="0063683B" w:rsidRPr="00447AD5">
        <w:rPr>
          <w:b w:val="0"/>
          <w:sz w:val="28"/>
          <w:szCs w:val="28"/>
        </w:rPr>
        <w:t>Перечень приложений к</w:t>
      </w:r>
      <w:r w:rsidR="00D94602" w:rsidRPr="00447AD5">
        <w:rPr>
          <w:b w:val="0"/>
          <w:sz w:val="28"/>
          <w:szCs w:val="28"/>
        </w:rPr>
        <w:t xml:space="preserve"> </w:t>
      </w:r>
      <w:r w:rsidR="0063683B" w:rsidRPr="00447AD5">
        <w:rPr>
          <w:b w:val="0"/>
          <w:sz w:val="28"/>
          <w:szCs w:val="28"/>
        </w:rPr>
        <w:t xml:space="preserve">Конкурсной </w:t>
      </w:r>
      <w:r w:rsidR="00D94602" w:rsidRPr="00447AD5">
        <w:rPr>
          <w:b w:val="0"/>
          <w:sz w:val="28"/>
          <w:szCs w:val="28"/>
        </w:rPr>
        <w:t>документации</w:t>
      </w:r>
      <w:bookmarkEnd w:id="79"/>
    </w:p>
    <w:p w:rsidR="00D94602" w:rsidRPr="00447AD5" w:rsidRDefault="00D94602" w:rsidP="006617FD">
      <w:pPr>
        <w:pStyle w:val="Standard"/>
        <w:autoSpaceDE w:val="0"/>
        <w:jc w:val="center"/>
        <w:rPr>
          <w:rFonts w:cs="Times New Roman"/>
          <w:color w:val="000000"/>
          <w:sz w:val="28"/>
          <w:szCs w:val="28"/>
          <w:lang w:val="ru-RU"/>
        </w:rPr>
      </w:pPr>
    </w:p>
    <w:p w:rsidR="00D94602" w:rsidRPr="00B7538C" w:rsidRDefault="00EB2085" w:rsidP="00CE0C0F">
      <w:pPr>
        <w:widowControl w:val="0"/>
        <w:ind w:firstLine="709"/>
        <w:jc w:val="both"/>
        <w:rPr>
          <w:color w:val="000000"/>
          <w:sz w:val="28"/>
          <w:szCs w:val="28"/>
        </w:rPr>
      </w:pPr>
      <w:r w:rsidRPr="00447AD5">
        <w:rPr>
          <w:color w:val="000000"/>
          <w:sz w:val="28"/>
          <w:szCs w:val="28"/>
        </w:rPr>
        <w:t>27.1.</w:t>
      </w:r>
      <w:r w:rsidR="00D94602" w:rsidRPr="00447AD5">
        <w:rPr>
          <w:color w:val="000000"/>
          <w:sz w:val="28"/>
          <w:szCs w:val="28"/>
        </w:rPr>
        <w:t xml:space="preserve"> Конкурсная документация содержит</w:t>
      </w:r>
      <w:r w:rsidR="00B65617" w:rsidRPr="00B7538C">
        <w:rPr>
          <w:color w:val="000000"/>
          <w:sz w:val="28"/>
          <w:szCs w:val="28"/>
        </w:rPr>
        <w:t xml:space="preserve"> следующие приложения</w:t>
      </w:r>
      <w:r w:rsidR="00D94602" w:rsidRPr="00B7538C">
        <w:rPr>
          <w:color w:val="000000"/>
          <w:sz w:val="28"/>
          <w:szCs w:val="28"/>
        </w:rPr>
        <w:t>:</w:t>
      </w:r>
    </w:p>
    <w:p w:rsidR="0071617F" w:rsidRPr="006C7191" w:rsidRDefault="00BD5582" w:rsidP="00EA436C">
      <w:pPr>
        <w:numPr>
          <w:ilvl w:val="0"/>
          <w:numId w:val="7"/>
        </w:numPr>
        <w:autoSpaceDE w:val="0"/>
        <w:autoSpaceDN w:val="0"/>
        <w:adjustRightInd w:val="0"/>
        <w:ind w:left="0" w:firstLine="709"/>
        <w:jc w:val="both"/>
        <w:rPr>
          <w:bCs/>
          <w:sz w:val="28"/>
          <w:szCs w:val="28"/>
        </w:rPr>
      </w:pPr>
      <w:r>
        <w:rPr>
          <w:bCs/>
          <w:sz w:val="28"/>
          <w:szCs w:val="28"/>
        </w:rPr>
        <w:t xml:space="preserve">Приложение № 1 </w:t>
      </w:r>
      <w:r w:rsidR="0071617F" w:rsidRPr="006C7191">
        <w:rPr>
          <w:bCs/>
          <w:sz w:val="28"/>
          <w:szCs w:val="28"/>
        </w:rPr>
        <w:t>Состав и описание Объекта Соглашения</w:t>
      </w:r>
      <w:r w:rsidR="00293DDA">
        <w:rPr>
          <w:bCs/>
          <w:sz w:val="28"/>
          <w:szCs w:val="28"/>
        </w:rPr>
        <w:t xml:space="preserve"> и</w:t>
      </w:r>
      <w:proofErr w:type="gramStart"/>
      <w:r w:rsidR="00293DDA">
        <w:rPr>
          <w:bCs/>
          <w:sz w:val="28"/>
          <w:szCs w:val="28"/>
        </w:rPr>
        <w:t xml:space="preserve"> И</w:t>
      </w:r>
      <w:proofErr w:type="gramEnd"/>
      <w:r w:rsidR="00293DDA">
        <w:rPr>
          <w:bCs/>
          <w:sz w:val="28"/>
          <w:szCs w:val="28"/>
        </w:rPr>
        <w:t>ного передаваемого имущества</w:t>
      </w:r>
      <w:r w:rsidR="0071617F" w:rsidRPr="006C7191">
        <w:rPr>
          <w:bCs/>
          <w:sz w:val="28"/>
          <w:szCs w:val="28"/>
        </w:rPr>
        <w:t>;</w:t>
      </w:r>
    </w:p>
    <w:p w:rsidR="0071617F" w:rsidRPr="0071617F" w:rsidRDefault="0071617F" w:rsidP="00EA436C">
      <w:pPr>
        <w:numPr>
          <w:ilvl w:val="0"/>
          <w:numId w:val="7"/>
        </w:numPr>
        <w:autoSpaceDE w:val="0"/>
        <w:autoSpaceDN w:val="0"/>
        <w:adjustRightInd w:val="0"/>
        <w:ind w:left="0" w:firstLine="709"/>
        <w:jc w:val="both"/>
        <w:rPr>
          <w:bCs/>
          <w:color w:val="000000"/>
          <w:sz w:val="28"/>
          <w:szCs w:val="28"/>
        </w:rPr>
      </w:pPr>
      <w:r w:rsidRPr="0071617F">
        <w:rPr>
          <w:bCs/>
          <w:color w:val="000000"/>
          <w:sz w:val="28"/>
          <w:szCs w:val="28"/>
        </w:rPr>
        <w:t xml:space="preserve">Приложение № </w:t>
      </w:r>
      <w:r w:rsidR="000C765F">
        <w:rPr>
          <w:bCs/>
          <w:color w:val="000000"/>
          <w:sz w:val="28"/>
          <w:szCs w:val="28"/>
        </w:rPr>
        <w:t>2</w:t>
      </w:r>
      <w:r w:rsidRPr="0071617F">
        <w:rPr>
          <w:bCs/>
          <w:color w:val="000000"/>
          <w:sz w:val="28"/>
          <w:szCs w:val="28"/>
        </w:rPr>
        <w:t xml:space="preserve"> Критерии Конкурса и предельные (максимальные) значения критериев Конкурса;</w:t>
      </w:r>
    </w:p>
    <w:p w:rsidR="00A92DDF" w:rsidRPr="00157AD6" w:rsidRDefault="0071617F" w:rsidP="00EA436C">
      <w:pPr>
        <w:numPr>
          <w:ilvl w:val="0"/>
          <w:numId w:val="7"/>
        </w:numPr>
        <w:autoSpaceDE w:val="0"/>
        <w:autoSpaceDN w:val="0"/>
        <w:adjustRightInd w:val="0"/>
        <w:ind w:left="0" w:firstLine="709"/>
        <w:jc w:val="both"/>
        <w:rPr>
          <w:bCs/>
          <w:color w:val="000000"/>
          <w:sz w:val="28"/>
          <w:szCs w:val="28"/>
        </w:rPr>
      </w:pPr>
      <w:r w:rsidRPr="00157AD6">
        <w:rPr>
          <w:bCs/>
          <w:color w:val="000000"/>
          <w:sz w:val="28"/>
          <w:szCs w:val="28"/>
        </w:rPr>
        <w:t xml:space="preserve">Приложение № </w:t>
      </w:r>
      <w:r w:rsidR="000C765F" w:rsidRPr="00157AD6">
        <w:rPr>
          <w:bCs/>
          <w:color w:val="000000"/>
          <w:sz w:val="28"/>
          <w:szCs w:val="28"/>
        </w:rPr>
        <w:t>3.1.</w:t>
      </w:r>
      <w:r w:rsidRPr="00157AD6">
        <w:rPr>
          <w:bCs/>
          <w:color w:val="000000"/>
          <w:sz w:val="28"/>
          <w:szCs w:val="28"/>
        </w:rPr>
        <w:t xml:space="preserve"> Форма </w:t>
      </w:r>
      <w:r w:rsidR="00A92DDF" w:rsidRPr="00157AD6">
        <w:rPr>
          <w:bCs/>
          <w:color w:val="000000"/>
          <w:sz w:val="28"/>
          <w:szCs w:val="28"/>
        </w:rPr>
        <w:t>заявки</w:t>
      </w:r>
    </w:p>
    <w:p w:rsidR="003F774F" w:rsidRPr="00157AD6" w:rsidRDefault="003F774F" w:rsidP="00EA436C">
      <w:pPr>
        <w:numPr>
          <w:ilvl w:val="0"/>
          <w:numId w:val="7"/>
        </w:numPr>
        <w:autoSpaceDE w:val="0"/>
        <w:autoSpaceDN w:val="0"/>
        <w:adjustRightInd w:val="0"/>
        <w:ind w:left="0" w:firstLine="709"/>
        <w:jc w:val="both"/>
        <w:rPr>
          <w:bCs/>
          <w:color w:val="000000"/>
          <w:sz w:val="28"/>
          <w:szCs w:val="28"/>
        </w:rPr>
      </w:pPr>
      <w:r w:rsidRPr="00157AD6">
        <w:rPr>
          <w:bCs/>
          <w:color w:val="000000"/>
          <w:sz w:val="28"/>
          <w:szCs w:val="28"/>
        </w:rPr>
        <w:t>Приложение № 3.1.1 Сведения</w:t>
      </w:r>
    </w:p>
    <w:p w:rsidR="0071617F" w:rsidRPr="00157AD6" w:rsidRDefault="00A92DDF" w:rsidP="00EA436C">
      <w:pPr>
        <w:numPr>
          <w:ilvl w:val="0"/>
          <w:numId w:val="7"/>
        </w:numPr>
        <w:autoSpaceDE w:val="0"/>
        <w:autoSpaceDN w:val="0"/>
        <w:adjustRightInd w:val="0"/>
        <w:ind w:left="0" w:firstLine="709"/>
        <w:jc w:val="both"/>
        <w:rPr>
          <w:bCs/>
          <w:color w:val="000000"/>
          <w:sz w:val="28"/>
          <w:szCs w:val="28"/>
        </w:rPr>
      </w:pPr>
      <w:r w:rsidRPr="00157AD6">
        <w:rPr>
          <w:bCs/>
          <w:color w:val="000000"/>
          <w:sz w:val="28"/>
          <w:szCs w:val="28"/>
        </w:rPr>
        <w:t xml:space="preserve">Приложение № </w:t>
      </w:r>
      <w:r w:rsidR="000C765F" w:rsidRPr="00157AD6">
        <w:rPr>
          <w:bCs/>
          <w:color w:val="000000"/>
          <w:sz w:val="28"/>
          <w:szCs w:val="28"/>
        </w:rPr>
        <w:t>3</w:t>
      </w:r>
      <w:r w:rsidRPr="00157AD6">
        <w:rPr>
          <w:bCs/>
          <w:color w:val="000000"/>
          <w:sz w:val="28"/>
          <w:szCs w:val="28"/>
        </w:rPr>
        <w:t xml:space="preserve">.2. Форма </w:t>
      </w:r>
      <w:r w:rsidR="0071617F" w:rsidRPr="00157AD6">
        <w:rPr>
          <w:bCs/>
          <w:color w:val="000000"/>
          <w:sz w:val="28"/>
          <w:szCs w:val="28"/>
        </w:rPr>
        <w:t>конкурсного предложения;</w:t>
      </w:r>
    </w:p>
    <w:p w:rsidR="00F20DDD" w:rsidRPr="00157AD6" w:rsidRDefault="00F20DDD" w:rsidP="00EA436C">
      <w:pPr>
        <w:numPr>
          <w:ilvl w:val="0"/>
          <w:numId w:val="7"/>
        </w:numPr>
        <w:autoSpaceDE w:val="0"/>
        <w:autoSpaceDN w:val="0"/>
        <w:adjustRightInd w:val="0"/>
        <w:ind w:left="0" w:firstLine="709"/>
        <w:jc w:val="both"/>
        <w:rPr>
          <w:bCs/>
          <w:color w:val="000000"/>
          <w:sz w:val="28"/>
          <w:szCs w:val="28"/>
        </w:rPr>
      </w:pPr>
      <w:r w:rsidRPr="00157AD6">
        <w:rPr>
          <w:bCs/>
          <w:color w:val="000000"/>
          <w:sz w:val="28"/>
          <w:szCs w:val="28"/>
        </w:rPr>
        <w:t>Приложение № 3.3. Формы описи;</w:t>
      </w:r>
    </w:p>
    <w:p w:rsidR="0071617F" w:rsidRPr="0071617F" w:rsidRDefault="0071617F" w:rsidP="00EA436C">
      <w:pPr>
        <w:numPr>
          <w:ilvl w:val="0"/>
          <w:numId w:val="7"/>
        </w:numPr>
        <w:autoSpaceDE w:val="0"/>
        <w:autoSpaceDN w:val="0"/>
        <w:adjustRightInd w:val="0"/>
        <w:ind w:left="0" w:firstLine="709"/>
        <w:jc w:val="both"/>
        <w:rPr>
          <w:bCs/>
          <w:color w:val="000000"/>
          <w:sz w:val="28"/>
          <w:szCs w:val="28"/>
        </w:rPr>
      </w:pPr>
      <w:r w:rsidRPr="0071617F">
        <w:rPr>
          <w:bCs/>
          <w:color w:val="000000"/>
          <w:sz w:val="28"/>
          <w:szCs w:val="28"/>
        </w:rPr>
        <w:t xml:space="preserve">Приложение № </w:t>
      </w:r>
      <w:r w:rsidR="000C765F">
        <w:rPr>
          <w:bCs/>
          <w:color w:val="000000"/>
          <w:sz w:val="28"/>
          <w:szCs w:val="28"/>
        </w:rPr>
        <w:t>4</w:t>
      </w:r>
      <w:r w:rsidRPr="0071617F">
        <w:rPr>
          <w:bCs/>
          <w:color w:val="000000"/>
          <w:sz w:val="28"/>
          <w:szCs w:val="28"/>
        </w:rPr>
        <w:t xml:space="preserve"> Задание;</w:t>
      </w:r>
    </w:p>
    <w:p w:rsidR="0071617F" w:rsidRPr="00915BE3" w:rsidRDefault="0071617F" w:rsidP="00EA436C">
      <w:pPr>
        <w:numPr>
          <w:ilvl w:val="0"/>
          <w:numId w:val="7"/>
        </w:numPr>
        <w:autoSpaceDE w:val="0"/>
        <w:autoSpaceDN w:val="0"/>
        <w:adjustRightInd w:val="0"/>
        <w:ind w:left="0" w:firstLine="709"/>
        <w:jc w:val="both"/>
        <w:rPr>
          <w:bCs/>
          <w:color w:val="000000"/>
          <w:sz w:val="28"/>
          <w:szCs w:val="28"/>
        </w:rPr>
      </w:pPr>
      <w:r w:rsidRPr="00915BE3">
        <w:rPr>
          <w:bCs/>
          <w:color w:val="000000"/>
          <w:sz w:val="28"/>
          <w:szCs w:val="28"/>
        </w:rPr>
        <w:t xml:space="preserve">Приложение № </w:t>
      </w:r>
      <w:r w:rsidR="000C765F" w:rsidRPr="00915BE3">
        <w:rPr>
          <w:bCs/>
          <w:color w:val="000000"/>
          <w:sz w:val="28"/>
          <w:szCs w:val="28"/>
        </w:rPr>
        <w:t>5</w:t>
      </w:r>
      <w:r w:rsidRPr="00915BE3">
        <w:rPr>
          <w:bCs/>
          <w:color w:val="000000"/>
          <w:sz w:val="28"/>
          <w:szCs w:val="28"/>
        </w:rPr>
        <w:t xml:space="preserve"> Долгосрочные параметры деятельности Концессионера, не являющиеся критериями конкурса;</w:t>
      </w:r>
    </w:p>
    <w:p w:rsidR="0071617F" w:rsidRPr="00915BE3" w:rsidRDefault="0071617F" w:rsidP="00E855EC">
      <w:pPr>
        <w:numPr>
          <w:ilvl w:val="0"/>
          <w:numId w:val="7"/>
        </w:numPr>
        <w:autoSpaceDE w:val="0"/>
        <w:autoSpaceDN w:val="0"/>
        <w:adjustRightInd w:val="0"/>
        <w:ind w:left="0" w:firstLine="709"/>
        <w:jc w:val="both"/>
        <w:rPr>
          <w:bCs/>
          <w:color w:val="000000"/>
          <w:sz w:val="28"/>
          <w:szCs w:val="28"/>
        </w:rPr>
      </w:pPr>
      <w:r w:rsidRPr="00915BE3">
        <w:rPr>
          <w:bCs/>
          <w:color w:val="000000"/>
          <w:sz w:val="28"/>
          <w:szCs w:val="28"/>
        </w:rPr>
        <w:t xml:space="preserve">Приложение № </w:t>
      </w:r>
      <w:r w:rsidR="000C765F" w:rsidRPr="00915BE3">
        <w:rPr>
          <w:bCs/>
          <w:color w:val="000000"/>
          <w:sz w:val="28"/>
          <w:szCs w:val="28"/>
        </w:rPr>
        <w:t>6</w:t>
      </w:r>
      <w:r w:rsidRPr="00915BE3">
        <w:rPr>
          <w:bCs/>
          <w:color w:val="000000"/>
          <w:sz w:val="28"/>
          <w:szCs w:val="28"/>
        </w:rPr>
        <w:t xml:space="preserve"> </w:t>
      </w:r>
      <w:r w:rsidR="00E855EC" w:rsidRPr="00915BE3">
        <w:rPr>
          <w:bCs/>
          <w:color w:val="000000"/>
          <w:sz w:val="28"/>
          <w:szCs w:val="28"/>
        </w:rPr>
        <w:t>Минимально допустимые плановые значения показателей деятельности Концессионера</w:t>
      </w:r>
      <w:r w:rsidRPr="00915BE3">
        <w:rPr>
          <w:bCs/>
          <w:color w:val="000000"/>
          <w:sz w:val="28"/>
          <w:szCs w:val="28"/>
        </w:rPr>
        <w:t>;</w:t>
      </w:r>
    </w:p>
    <w:p w:rsidR="0071617F" w:rsidRPr="00915BE3" w:rsidRDefault="0071617F" w:rsidP="00EA436C">
      <w:pPr>
        <w:numPr>
          <w:ilvl w:val="0"/>
          <w:numId w:val="7"/>
        </w:numPr>
        <w:autoSpaceDE w:val="0"/>
        <w:autoSpaceDN w:val="0"/>
        <w:adjustRightInd w:val="0"/>
        <w:ind w:left="0" w:firstLine="709"/>
        <w:jc w:val="both"/>
        <w:rPr>
          <w:color w:val="000000"/>
          <w:sz w:val="28"/>
          <w:szCs w:val="28"/>
        </w:rPr>
      </w:pPr>
      <w:r w:rsidRPr="00915BE3">
        <w:rPr>
          <w:bCs/>
          <w:color w:val="000000"/>
          <w:sz w:val="28"/>
          <w:szCs w:val="28"/>
        </w:rPr>
        <w:t xml:space="preserve">Приложение № </w:t>
      </w:r>
      <w:r w:rsidR="000C765F" w:rsidRPr="00915BE3">
        <w:rPr>
          <w:bCs/>
          <w:color w:val="000000"/>
          <w:sz w:val="28"/>
          <w:szCs w:val="28"/>
        </w:rPr>
        <w:t>7</w:t>
      </w:r>
      <w:r w:rsidRPr="00915BE3">
        <w:rPr>
          <w:bCs/>
          <w:color w:val="000000"/>
          <w:sz w:val="28"/>
          <w:szCs w:val="28"/>
        </w:rPr>
        <w:t xml:space="preserve"> </w:t>
      </w:r>
      <w:r w:rsidRPr="00915BE3">
        <w:rPr>
          <w:color w:val="000000"/>
          <w:sz w:val="28"/>
          <w:szCs w:val="28"/>
        </w:rPr>
        <w:t>Цены, величины, значе</w:t>
      </w:r>
      <w:r w:rsidR="00D03D2E" w:rsidRPr="00915BE3">
        <w:rPr>
          <w:color w:val="000000"/>
          <w:sz w:val="28"/>
          <w:szCs w:val="28"/>
        </w:rPr>
        <w:t>ния, параметры, предоставляемые</w:t>
      </w:r>
      <w:r w:rsidRPr="00915BE3">
        <w:rPr>
          <w:color w:val="000000"/>
          <w:sz w:val="28"/>
          <w:szCs w:val="28"/>
        </w:rPr>
        <w:t xml:space="preserve"> </w:t>
      </w:r>
      <w:r w:rsidR="00B83B47" w:rsidRPr="00915BE3">
        <w:rPr>
          <w:color w:val="000000"/>
          <w:sz w:val="28"/>
          <w:szCs w:val="28"/>
        </w:rPr>
        <w:t xml:space="preserve">органом регулирования </w:t>
      </w:r>
      <w:r w:rsidRPr="00915BE3">
        <w:rPr>
          <w:color w:val="000000"/>
          <w:sz w:val="28"/>
          <w:szCs w:val="28"/>
        </w:rPr>
        <w:t>по запросу организатора конкурса на право заключения концессионного соглашения;</w:t>
      </w:r>
    </w:p>
    <w:p w:rsidR="0071617F" w:rsidRPr="000B2E32" w:rsidRDefault="0071617F" w:rsidP="00EA436C">
      <w:pPr>
        <w:numPr>
          <w:ilvl w:val="0"/>
          <w:numId w:val="7"/>
        </w:numPr>
        <w:autoSpaceDE w:val="0"/>
        <w:autoSpaceDN w:val="0"/>
        <w:adjustRightInd w:val="0"/>
        <w:ind w:left="0" w:firstLine="709"/>
        <w:jc w:val="both"/>
        <w:rPr>
          <w:bCs/>
          <w:sz w:val="28"/>
          <w:szCs w:val="28"/>
        </w:rPr>
      </w:pPr>
      <w:r w:rsidRPr="00915BE3">
        <w:rPr>
          <w:bCs/>
          <w:sz w:val="28"/>
          <w:szCs w:val="28"/>
        </w:rPr>
        <w:t xml:space="preserve">Приложение № </w:t>
      </w:r>
      <w:r w:rsidR="000C765F" w:rsidRPr="00915BE3">
        <w:rPr>
          <w:bCs/>
          <w:sz w:val="28"/>
          <w:szCs w:val="28"/>
        </w:rPr>
        <w:t>8</w:t>
      </w:r>
      <w:r w:rsidRPr="00915BE3">
        <w:rPr>
          <w:bCs/>
          <w:sz w:val="28"/>
          <w:szCs w:val="28"/>
        </w:rPr>
        <w:t xml:space="preserve"> Копии годовой бухгалтерской (финансовой) </w:t>
      </w:r>
      <w:r w:rsidRPr="000B2E32">
        <w:rPr>
          <w:bCs/>
          <w:sz w:val="28"/>
          <w:szCs w:val="28"/>
        </w:rPr>
        <w:t xml:space="preserve">отчетности </w:t>
      </w:r>
      <w:r w:rsidR="00A92DDF" w:rsidRPr="000B2E32">
        <w:rPr>
          <w:bCs/>
          <w:sz w:val="28"/>
          <w:szCs w:val="28"/>
        </w:rPr>
        <w:t>эксплуатирующих организаций</w:t>
      </w:r>
      <w:r w:rsidR="00357BA3" w:rsidRPr="000B2E32">
        <w:rPr>
          <w:bCs/>
          <w:sz w:val="28"/>
          <w:szCs w:val="28"/>
        </w:rPr>
        <w:t xml:space="preserve"> за </w:t>
      </w:r>
      <w:r w:rsidR="00293DDA" w:rsidRPr="000B2E32">
        <w:rPr>
          <w:bCs/>
          <w:sz w:val="28"/>
          <w:szCs w:val="28"/>
        </w:rPr>
        <w:t>20</w:t>
      </w:r>
      <w:r w:rsidR="00293DDA">
        <w:rPr>
          <w:bCs/>
          <w:sz w:val="28"/>
          <w:szCs w:val="28"/>
        </w:rPr>
        <w:t>20</w:t>
      </w:r>
      <w:r w:rsidR="00293DDA" w:rsidRPr="000B2E32">
        <w:rPr>
          <w:bCs/>
          <w:sz w:val="28"/>
          <w:szCs w:val="28"/>
        </w:rPr>
        <w:t>–2022 годы</w:t>
      </w:r>
      <w:r w:rsidRPr="000B2E32">
        <w:rPr>
          <w:bCs/>
          <w:sz w:val="28"/>
          <w:szCs w:val="28"/>
        </w:rPr>
        <w:t xml:space="preserve">; </w:t>
      </w:r>
    </w:p>
    <w:p w:rsidR="00E855EC" w:rsidRPr="00915BE3" w:rsidRDefault="0071617F" w:rsidP="005D5022">
      <w:pPr>
        <w:numPr>
          <w:ilvl w:val="0"/>
          <w:numId w:val="7"/>
        </w:numPr>
        <w:autoSpaceDE w:val="0"/>
        <w:autoSpaceDN w:val="0"/>
        <w:adjustRightInd w:val="0"/>
        <w:ind w:left="0" w:firstLine="709"/>
        <w:jc w:val="both"/>
        <w:rPr>
          <w:bCs/>
          <w:sz w:val="28"/>
          <w:szCs w:val="28"/>
        </w:rPr>
      </w:pPr>
      <w:proofErr w:type="gramStart"/>
      <w:r w:rsidRPr="00915BE3">
        <w:rPr>
          <w:bCs/>
          <w:sz w:val="28"/>
          <w:szCs w:val="28"/>
        </w:rPr>
        <w:t xml:space="preserve">Приложение № </w:t>
      </w:r>
      <w:r w:rsidR="000C765F" w:rsidRPr="00915BE3">
        <w:rPr>
          <w:bCs/>
          <w:sz w:val="28"/>
          <w:szCs w:val="28"/>
        </w:rPr>
        <w:t>9</w:t>
      </w:r>
      <w:r w:rsidRPr="00915BE3">
        <w:rPr>
          <w:bCs/>
          <w:sz w:val="28"/>
          <w:szCs w:val="28"/>
        </w:rPr>
        <w:t xml:space="preserve"> </w:t>
      </w:r>
      <w:r w:rsidR="00E855EC" w:rsidRPr="00915BE3">
        <w:rPr>
          <w:bCs/>
          <w:sz w:val="28"/>
          <w:szCs w:val="28"/>
        </w:rPr>
        <w:t xml:space="preserve">Копии предложений об установлении цен {тарифов), поданных в органы исполнительной власти, осуществляющие регулирование цен (тарифов) в соответствии с законодательством Российской Федерации, организациями, осуществляющими эксплуатацию передаваемого </w:t>
      </w:r>
      <w:proofErr w:type="spellStart"/>
      <w:r w:rsidR="00E855EC" w:rsidRPr="00915BE3">
        <w:rPr>
          <w:bCs/>
          <w:sz w:val="28"/>
          <w:szCs w:val="28"/>
        </w:rPr>
        <w:t>концедентом</w:t>
      </w:r>
      <w:proofErr w:type="spellEnd"/>
      <w:r w:rsidR="00E855EC" w:rsidRPr="00915BE3">
        <w:rPr>
          <w:bCs/>
          <w:sz w:val="28"/>
          <w:szCs w:val="28"/>
        </w:rPr>
        <w:t xml:space="preserve"> концессионеру по концессионному соглашению имущества;</w:t>
      </w:r>
      <w:proofErr w:type="gramEnd"/>
    </w:p>
    <w:p w:rsidR="0071617F" w:rsidRPr="00915BE3" w:rsidRDefault="0071617F" w:rsidP="00EA436C">
      <w:pPr>
        <w:numPr>
          <w:ilvl w:val="0"/>
          <w:numId w:val="7"/>
        </w:numPr>
        <w:autoSpaceDE w:val="0"/>
        <w:autoSpaceDN w:val="0"/>
        <w:adjustRightInd w:val="0"/>
        <w:ind w:left="0" w:firstLine="709"/>
        <w:jc w:val="both"/>
        <w:rPr>
          <w:bCs/>
          <w:color w:val="000000"/>
          <w:sz w:val="28"/>
          <w:szCs w:val="28"/>
        </w:rPr>
      </w:pPr>
      <w:r w:rsidRPr="00915BE3">
        <w:rPr>
          <w:bCs/>
          <w:color w:val="000000"/>
          <w:sz w:val="28"/>
          <w:szCs w:val="28"/>
        </w:rPr>
        <w:t>Приложение № 1</w:t>
      </w:r>
      <w:r w:rsidR="000C765F" w:rsidRPr="00915BE3">
        <w:rPr>
          <w:bCs/>
          <w:color w:val="000000"/>
          <w:sz w:val="28"/>
          <w:szCs w:val="28"/>
        </w:rPr>
        <w:t>0</w:t>
      </w:r>
      <w:r w:rsidRPr="00915BE3">
        <w:rPr>
          <w:bCs/>
          <w:color w:val="000000"/>
          <w:sz w:val="28"/>
          <w:szCs w:val="28"/>
        </w:rPr>
        <w:t xml:space="preserve"> Проект Концессионн</w:t>
      </w:r>
      <w:r w:rsidR="00B83B47" w:rsidRPr="00915BE3">
        <w:rPr>
          <w:bCs/>
          <w:color w:val="000000"/>
          <w:sz w:val="28"/>
          <w:szCs w:val="28"/>
        </w:rPr>
        <w:t>ого</w:t>
      </w:r>
      <w:r w:rsidRPr="00915BE3">
        <w:rPr>
          <w:bCs/>
          <w:color w:val="000000"/>
          <w:sz w:val="28"/>
          <w:szCs w:val="28"/>
        </w:rPr>
        <w:t xml:space="preserve"> соглашени</w:t>
      </w:r>
      <w:r w:rsidR="00B83B47" w:rsidRPr="00915BE3">
        <w:rPr>
          <w:bCs/>
          <w:color w:val="000000"/>
          <w:sz w:val="28"/>
          <w:szCs w:val="28"/>
        </w:rPr>
        <w:t>я</w:t>
      </w:r>
      <w:r w:rsidRPr="00915BE3">
        <w:rPr>
          <w:bCs/>
          <w:color w:val="000000"/>
          <w:sz w:val="28"/>
          <w:szCs w:val="28"/>
        </w:rPr>
        <w:t>;</w:t>
      </w:r>
    </w:p>
    <w:p w:rsidR="004462EF" w:rsidRPr="006F3765" w:rsidRDefault="0071617F" w:rsidP="002405DE">
      <w:pPr>
        <w:numPr>
          <w:ilvl w:val="0"/>
          <w:numId w:val="7"/>
        </w:numPr>
        <w:autoSpaceDE w:val="0"/>
        <w:autoSpaceDN w:val="0"/>
        <w:adjustRightInd w:val="0"/>
        <w:ind w:left="0" w:firstLine="709"/>
        <w:jc w:val="both"/>
        <w:rPr>
          <w:bCs/>
          <w:sz w:val="28"/>
          <w:szCs w:val="28"/>
        </w:rPr>
      </w:pPr>
      <w:r w:rsidRPr="006F3765">
        <w:rPr>
          <w:bCs/>
          <w:sz w:val="28"/>
          <w:szCs w:val="28"/>
        </w:rPr>
        <w:t>Приложение № 1</w:t>
      </w:r>
      <w:r w:rsidR="000C765F" w:rsidRPr="006F3765">
        <w:rPr>
          <w:bCs/>
          <w:sz w:val="28"/>
          <w:szCs w:val="28"/>
        </w:rPr>
        <w:t>1</w:t>
      </w:r>
      <w:r w:rsidRPr="006F3765">
        <w:rPr>
          <w:bCs/>
          <w:sz w:val="28"/>
          <w:szCs w:val="28"/>
        </w:rPr>
        <w:t xml:space="preserve"> Копи</w:t>
      </w:r>
      <w:r w:rsidR="00B83B47" w:rsidRPr="006F3765">
        <w:rPr>
          <w:bCs/>
          <w:sz w:val="28"/>
          <w:szCs w:val="28"/>
        </w:rPr>
        <w:t>я</w:t>
      </w:r>
      <w:r w:rsidRPr="006F3765">
        <w:rPr>
          <w:bCs/>
          <w:sz w:val="28"/>
          <w:szCs w:val="28"/>
        </w:rPr>
        <w:t xml:space="preserve"> отчета о техническом обследовании Объекта Соглашения</w:t>
      </w:r>
      <w:r w:rsidR="005A62E8">
        <w:rPr>
          <w:bCs/>
          <w:sz w:val="28"/>
          <w:szCs w:val="28"/>
        </w:rPr>
        <w:t xml:space="preserve"> и</w:t>
      </w:r>
      <w:proofErr w:type="gramStart"/>
      <w:r w:rsidR="005A62E8">
        <w:rPr>
          <w:bCs/>
          <w:sz w:val="28"/>
          <w:szCs w:val="28"/>
        </w:rPr>
        <w:t xml:space="preserve"> И</w:t>
      </w:r>
      <w:proofErr w:type="gramEnd"/>
      <w:r w:rsidR="005A62E8">
        <w:rPr>
          <w:bCs/>
          <w:sz w:val="28"/>
          <w:szCs w:val="28"/>
        </w:rPr>
        <w:t>ного имущества</w:t>
      </w:r>
      <w:r w:rsidRPr="006F3765">
        <w:rPr>
          <w:bCs/>
          <w:sz w:val="28"/>
          <w:szCs w:val="28"/>
        </w:rPr>
        <w:t>.</w:t>
      </w:r>
      <w:bookmarkStart w:id="80" w:name="Par45"/>
      <w:bookmarkStart w:id="81" w:name="Par51"/>
      <w:bookmarkStart w:id="82" w:name="Par61"/>
      <w:bookmarkStart w:id="83" w:name="Par71"/>
      <w:bookmarkStart w:id="84" w:name="Par76"/>
      <w:bookmarkStart w:id="85" w:name="Par93"/>
      <w:bookmarkStart w:id="86" w:name="Par133"/>
      <w:bookmarkStart w:id="87" w:name="Par137"/>
      <w:bookmarkStart w:id="88" w:name="Par139"/>
      <w:bookmarkStart w:id="89" w:name="Par171"/>
      <w:bookmarkStart w:id="90" w:name="Par177"/>
      <w:bookmarkEnd w:id="0"/>
      <w:bookmarkEnd w:id="1"/>
      <w:bookmarkEnd w:id="80"/>
      <w:bookmarkEnd w:id="81"/>
      <w:bookmarkEnd w:id="82"/>
      <w:bookmarkEnd w:id="83"/>
      <w:bookmarkEnd w:id="84"/>
      <w:bookmarkEnd w:id="85"/>
      <w:bookmarkEnd w:id="86"/>
      <w:bookmarkEnd w:id="87"/>
      <w:bookmarkEnd w:id="88"/>
      <w:bookmarkEnd w:id="89"/>
      <w:bookmarkEnd w:id="90"/>
      <w:r w:rsidR="000F25A9" w:rsidRPr="006F3765">
        <w:rPr>
          <w:sz w:val="28"/>
          <w:szCs w:val="28"/>
        </w:rPr>
        <w:br w:type="page"/>
      </w:r>
    </w:p>
    <w:p w:rsidR="0076070D" w:rsidRPr="006F3765" w:rsidRDefault="0076070D" w:rsidP="0076070D">
      <w:pPr>
        <w:jc w:val="right"/>
        <w:rPr>
          <w:bCs/>
          <w:sz w:val="28"/>
        </w:rPr>
        <w:sectPr w:rsidR="0076070D" w:rsidRPr="006F3765" w:rsidSect="006B49BA">
          <w:headerReference w:type="default" r:id="rId20"/>
          <w:footerReference w:type="default" r:id="rId21"/>
          <w:pgSz w:w="11906" w:h="16838"/>
          <w:pgMar w:top="1134" w:right="567" w:bottom="1134" w:left="1985" w:header="709" w:footer="119" w:gutter="0"/>
          <w:cols w:space="708"/>
          <w:titlePg/>
          <w:docGrid w:linePitch="381"/>
        </w:sectPr>
      </w:pPr>
    </w:p>
    <w:p w:rsidR="002053F7" w:rsidRPr="00447AD5" w:rsidRDefault="002053F7" w:rsidP="00D84669">
      <w:pPr>
        <w:pStyle w:val="affff4"/>
        <w:spacing w:before="0" w:after="0" w:line="240" w:lineRule="exact"/>
        <w:jc w:val="right"/>
        <w:rPr>
          <w:b w:val="0"/>
        </w:rPr>
      </w:pPr>
      <w:r w:rsidRPr="00447AD5">
        <w:rPr>
          <w:b w:val="0"/>
        </w:rPr>
        <w:lastRenderedPageBreak/>
        <w:t>Приложение № 1</w:t>
      </w:r>
    </w:p>
    <w:p w:rsidR="002053F7" w:rsidRPr="00447AD5" w:rsidRDefault="002053F7" w:rsidP="00D84669">
      <w:pPr>
        <w:pStyle w:val="afc"/>
        <w:spacing w:before="0" w:after="0" w:line="240" w:lineRule="exact"/>
        <w:jc w:val="right"/>
        <w:rPr>
          <w:rFonts w:ascii="Times New Roman" w:hAnsi="Times New Roman" w:cs="Times New Roman"/>
          <w:sz w:val="24"/>
          <w:szCs w:val="24"/>
        </w:rPr>
      </w:pPr>
      <w:r w:rsidRPr="00447AD5">
        <w:rPr>
          <w:rFonts w:ascii="Times New Roman" w:hAnsi="Times New Roman" w:cs="Times New Roman"/>
          <w:sz w:val="24"/>
          <w:szCs w:val="24"/>
        </w:rPr>
        <w:t xml:space="preserve">к </w:t>
      </w:r>
      <w:proofErr w:type="spellStart"/>
      <w:r w:rsidRPr="00447AD5">
        <w:rPr>
          <w:rFonts w:ascii="Times New Roman" w:hAnsi="Times New Roman" w:cs="Times New Roman"/>
          <w:sz w:val="24"/>
          <w:szCs w:val="24"/>
        </w:rPr>
        <w:t>Конкурсной</w:t>
      </w:r>
      <w:proofErr w:type="spellEnd"/>
      <w:r w:rsidRPr="00447AD5">
        <w:rPr>
          <w:rFonts w:ascii="Times New Roman" w:hAnsi="Times New Roman" w:cs="Times New Roman"/>
          <w:sz w:val="24"/>
          <w:szCs w:val="24"/>
        </w:rPr>
        <w:t xml:space="preserve"> </w:t>
      </w:r>
      <w:proofErr w:type="spellStart"/>
      <w:r w:rsidRPr="00447AD5">
        <w:rPr>
          <w:rFonts w:ascii="Times New Roman" w:hAnsi="Times New Roman" w:cs="Times New Roman"/>
          <w:sz w:val="24"/>
          <w:szCs w:val="24"/>
        </w:rPr>
        <w:t>документации</w:t>
      </w:r>
      <w:proofErr w:type="spellEnd"/>
    </w:p>
    <w:p w:rsidR="002053F7" w:rsidRPr="00447AD5" w:rsidRDefault="002053F7" w:rsidP="00D84669">
      <w:pPr>
        <w:spacing w:line="240" w:lineRule="exact"/>
        <w:jc w:val="right"/>
        <w:rPr>
          <w:bCs/>
          <w:sz w:val="28"/>
        </w:rPr>
      </w:pPr>
    </w:p>
    <w:p w:rsidR="002053F7" w:rsidRPr="00447AD5" w:rsidRDefault="002053F7" w:rsidP="00D84669">
      <w:pPr>
        <w:spacing w:line="240" w:lineRule="exact"/>
        <w:jc w:val="center"/>
      </w:pPr>
      <w:r w:rsidRPr="00447AD5">
        <w:t>Состав и описание Объекта Соглашения</w:t>
      </w:r>
      <w:r w:rsidR="00293DDA" w:rsidRPr="00447AD5">
        <w:t xml:space="preserve"> и</w:t>
      </w:r>
      <w:proofErr w:type="gramStart"/>
      <w:r w:rsidR="00293DDA" w:rsidRPr="00447AD5">
        <w:t xml:space="preserve"> И</w:t>
      </w:r>
      <w:proofErr w:type="gramEnd"/>
      <w:r w:rsidR="00293DDA" w:rsidRPr="00447AD5">
        <w:t>ного передаваемого имущества</w:t>
      </w:r>
    </w:p>
    <w:p w:rsidR="007E61C1" w:rsidRDefault="007E61C1" w:rsidP="00D84669">
      <w:pPr>
        <w:spacing w:line="240" w:lineRule="exact"/>
        <w:jc w:val="center"/>
        <w:rPr>
          <w:b/>
        </w:rPr>
      </w:pPr>
    </w:p>
    <w:p w:rsidR="00241A00" w:rsidRDefault="00B767CB" w:rsidP="00D84669">
      <w:pPr>
        <w:numPr>
          <w:ilvl w:val="0"/>
          <w:numId w:val="86"/>
        </w:numPr>
        <w:suppressAutoHyphens/>
        <w:spacing w:line="240" w:lineRule="exact"/>
        <w:jc w:val="center"/>
        <w:rPr>
          <w:lang w:eastAsia="zh-CN"/>
        </w:rPr>
      </w:pPr>
      <w:r w:rsidRPr="00C8570A">
        <w:rPr>
          <w:lang w:eastAsia="zh-CN"/>
        </w:rPr>
        <w:t xml:space="preserve">Перечень объектов недвижимого имущества, входящих в состав Объекта Соглашения, </w:t>
      </w:r>
    </w:p>
    <w:p w:rsidR="00B767CB" w:rsidRDefault="00B767CB" w:rsidP="00D84669">
      <w:pPr>
        <w:suppressAutoHyphens/>
        <w:spacing w:line="240" w:lineRule="exact"/>
        <w:ind w:left="720"/>
        <w:jc w:val="center"/>
        <w:rPr>
          <w:lang w:eastAsia="zh-CN"/>
        </w:rPr>
      </w:pPr>
      <w:proofErr w:type="gramStart"/>
      <w:r w:rsidRPr="00C8570A">
        <w:rPr>
          <w:lang w:eastAsia="zh-CN"/>
        </w:rPr>
        <w:t>передаваемых</w:t>
      </w:r>
      <w:proofErr w:type="gramEnd"/>
      <w:r w:rsidRPr="00C8570A">
        <w:rPr>
          <w:lang w:eastAsia="zh-CN"/>
        </w:rPr>
        <w:t xml:space="preserve"> для реконструкции и эксплуатации</w:t>
      </w:r>
    </w:p>
    <w:p w:rsidR="00642064" w:rsidRDefault="00642064" w:rsidP="00D84669">
      <w:pPr>
        <w:suppressAutoHyphens/>
        <w:spacing w:line="240" w:lineRule="exact"/>
        <w:jc w:val="center"/>
        <w:rPr>
          <w:lang w:eastAsia="zh-CN"/>
        </w:rPr>
      </w:pPr>
    </w:p>
    <w:tbl>
      <w:tblPr>
        <w:tblStyle w:val="af3"/>
        <w:tblW w:w="0" w:type="auto"/>
        <w:tblLayout w:type="fixed"/>
        <w:tblLook w:val="04A0"/>
      </w:tblPr>
      <w:tblGrid>
        <w:gridCol w:w="541"/>
        <w:gridCol w:w="1890"/>
        <w:gridCol w:w="2317"/>
        <w:gridCol w:w="1739"/>
        <w:gridCol w:w="1276"/>
        <w:gridCol w:w="992"/>
        <w:gridCol w:w="1418"/>
        <w:gridCol w:w="1701"/>
        <w:gridCol w:w="4046"/>
      </w:tblGrid>
      <w:tr w:rsidR="00241A00" w:rsidTr="00D84669">
        <w:tc>
          <w:tcPr>
            <w:tcW w:w="541" w:type="dxa"/>
          </w:tcPr>
          <w:p w:rsidR="00241A00" w:rsidRDefault="00241A00" w:rsidP="00D84669">
            <w:pPr>
              <w:suppressAutoHyphens/>
              <w:spacing w:before="120" w:after="120" w:line="240" w:lineRule="exact"/>
              <w:jc w:val="center"/>
              <w:rPr>
                <w:lang w:eastAsia="zh-CN"/>
              </w:rPr>
            </w:pPr>
            <w:r>
              <w:rPr>
                <w:lang w:eastAsia="zh-CN"/>
              </w:rPr>
              <w:t>№</w:t>
            </w:r>
          </w:p>
          <w:p w:rsidR="00241A00" w:rsidRDefault="00241A00" w:rsidP="00D84669">
            <w:pPr>
              <w:suppressAutoHyphens/>
              <w:spacing w:before="120" w:after="120" w:line="240" w:lineRule="exact"/>
              <w:jc w:val="center"/>
              <w:rPr>
                <w:lang w:eastAsia="zh-CN"/>
              </w:rPr>
            </w:pPr>
            <w:proofErr w:type="spellStart"/>
            <w:proofErr w:type="gramStart"/>
            <w:r>
              <w:rPr>
                <w:lang w:eastAsia="zh-CN"/>
              </w:rPr>
              <w:t>п</w:t>
            </w:r>
            <w:proofErr w:type="spellEnd"/>
            <w:proofErr w:type="gramEnd"/>
            <w:r>
              <w:rPr>
                <w:lang w:eastAsia="zh-CN"/>
              </w:rPr>
              <w:t>/</w:t>
            </w:r>
            <w:proofErr w:type="spellStart"/>
            <w:r>
              <w:rPr>
                <w:lang w:eastAsia="zh-CN"/>
              </w:rPr>
              <w:t>п</w:t>
            </w:r>
            <w:proofErr w:type="spellEnd"/>
          </w:p>
        </w:tc>
        <w:tc>
          <w:tcPr>
            <w:tcW w:w="1890" w:type="dxa"/>
          </w:tcPr>
          <w:p w:rsidR="00241A00" w:rsidRDefault="00241A00" w:rsidP="00D84669">
            <w:pPr>
              <w:suppressAutoHyphens/>
              <w:spacing w:before="120" w:after="120" w:line="240" w:lineRule="exact"/>
              <w:jc w:val="center"/>
              <w:rPr>
                <w:lang w:eastAsia="zh-CN"/>
              </w:rPr>
            </w:pPr>
            <w:r>
              <w:rPr>
                <w:lang w:eastAsia="zh-CN"/>
              </w:rPr>
              <w:t>Наименование</w:t>
            </w:r>
          </w:p>
          <w:p w:rsidR="00241A00" w:rsidRDefault="00241A00" w:rsidP="00D84669">
            <w:pPr>
              <w:suppressAutoHyphens/>
              <w:spacing w:before="120" w:after="120" w:line="240" w:lineRule="exact"/>
              <w:jc w:val="center"/>
              <w:rPr>
                <w:lang w:eastAsia="zh-CN"/>
              </w:rPr>
            </w:pPr>
            <w:r>
              <w:rPr>
                <w:lang w:eastAsia="zh-CN"/>
              </w:rPr>
              <w:t>объекта</w:t>
            </w:r>
          </w:p>
        </w:tc>
        <w:tc>
          <w:tcPr>
            <w:tcW w:w="2317" w:type="dxa"/>
          </w:tcPr>
          <w:p w:rsidR="00241A00" w:rsidRDefault="00241A00" w:rsidP="00D84669">
            <w:pPr>
              <w:suppressAutoHyphens/>
              <w:spacing w:before="120" w:after="120" w:line="240" w:lineRule="exact"/>
              <w:jc w:val="center"/>
              <w:rPr>
                <w:lang w:eastAsia="zh-CN"/>
              </w:rPr>
            </w:pPr>
            <w:r>
              <w:rPr>
                <w:lang w:eastAsia="zh-CN"/>
              </w:rPr>
              <w:t>Адрес</w:t>
            </w:r>
          </w:p>
          <w:p w:rsidR="00241A00" w:rsidRDefault="00241A00" w:rsidP="00D84669">
            <w:pPr>
              <w:suppressAutoHyphens/>
              <w:spacing w:before="120" w:after="120" w:line="240" w:lineRule="exact"/>
              <w:jc w:val="center"/>
              <w:rPr>
                <w:lang w:eastAsia="zh-CN"/>
              </w:rPr>
            </w:pPr>
            <w:r>
              <w:rPr>
                <w:lang w:eastAsia="zh-CN"/>
              </w:rPr>
              <w:t>(местоположение)</w:t>
            </w:r>
          </w:p>
        </w:tc>
        <w:tc>
          <w:tcPr>
            <w:tcW w:w="1739" w:type="dxa"/>
          </w:tcPr>
          <w:p w:rsidR="00241A00" w:rsidRDefault="00241A00" w:rsidP="00D84669">
            <w:pPr>
              <w:suppressAutoHyphens/>
              <w:spacing w:before="120" w:after="120" w:line="240" w:lineRule="exact"/>
              <w:jc w:val="center"/>
              <w:rPr>
                <w:lang w:eastAsia="zh-CN"/>
              </w:rPr>
            </w:pPr>
            <w:r>
              <w:rPr>
                <w:lang w:eastAsia="zh-CN"/>
              </w:rPr>
              <w:t>Кадастровый</w:t>
            </w:r>
          </w:p>
          <w:p w:rsidR="00241A00" w:rsidRDefault="00241A00" w:rsidP="00D84669">
            <w:pPr>
              <w:suppressAutoHyphens/>
              <w:spacing w:before="120" w:after="120" w:line="240" w:lineRule="exact"/>
              <w:jc w:val="center"/>
              <w:rPr>
                <w:lang w:eastAsia="zh-CN"/>
              </w:rPr>
            </w:pPr>
            <w:r>
              <w:rPr>
                <w:lang w:eastAsia="zh-CN"/>
              </w:rPr>
              <w:t>номер</w:t>
            </w:r>
          </w:p>
        </w:tc>
        <w:tc>
          <w:tcPr>
            <w:tcW w:w="1276" w:type="dxa"/>
          </w:tcPr>
          <w:p w:rsidR="00241A00" w:rsidRPr="00D84669" w:rsidRDefault="00241A00" w:rsidP="00D84669">
            <w:pPr>
              <w:suppressAutoHyphens/>
              <w:spacing w:before="120" w:after="120" w:line="240" w:lineRule="exact"/>
              <w:jc w:val="center"/>
              <w:rPr>
                <w:lang w:eastAsia="zh-CN"/>
              </w:rPr>
            </w:pPr>
            <w:r w:rsidRPr="00D84669">
              <w:rPr>
                <w:lang w:eastAsia="zh-CN"/>
              </w:rPr>
              <w:t>Год ввода в эксплуатацию</w:t>
            </w:r>
          </w:p>
        </w:tc>
        <w:tc>
          <w:tcPr>
            <w:tcW w:w="992" w:type="dxa"/>
          </w:tcPr>
          <w:p w:rsidR="00241A00" w:rsidRDefault="00241A00" w:rsidP="00D84669">
            <w:pPr>
              <w:suppressAutoHyphens/>
              <w:spacing w:before="120" w:after="120" w:line="240" w:lineRule="exact"/>
              <w:jc w:val="center"/>
              <w:rPr>
                <w:lang w:eastAsia="zh-CN"/>
              </w:rPr>
            </w:pPr>
            <w:r>
              <w:rPr>
                <w:lang w:eastAsia="zh-CN"/>
              </w:rPr>
              <w:t>Балансовая стоимость, руб.</w:t>
            </w:r>
          </w:p>
        </w:tc>
        <w:tc>
          <w:tcPr>
            <w:tcW w:w="1418" w:type="dxa"/>
          </w:tcPr>
          <w:p w:rsidR="00241A00" w:rsidRDefault="00241A00" w:rsidP="00D84669">
            <w:pPr>
              <w:suppressAutoHyphens/>
              <w:spacing w:before="120" w:after="120" w:line="240" w:lineRule="exact"/>
              <w:jc w:val="center"/>
              <w:rPr>
                <w:lang w:eastAsia="zh-CN"/>
              </w:rPr>
            </w:pPr>
            <w:r>
              <w:rPr>
                <w:lang w:eastAsia="zh-CN"/>
              </w:rPr>
              <w:t>Остаточная стоимость 01.01.00, руб.</w:t>
            </w:r>
          </w:p>
        </w:tc>
        <w:tc>
          <w:tcPr>
            <w:tcW w:w="1701" w:type="dxa"/>
          </w:tcPr>
          <w:p w:rsidR="00241A00" w:rsidRDefault="00241A00" w:rsidP="00D84669">
            <w:pPr>
              <w:suppressAutoHyphens/>
              <w:spacing w:before="120" w:after="120" w:line="240" w:lineRule="exact"/>
              <w:jc w:val="center"/>
              <w:rPr>
                <w:lang w:eastAsia="zh-CN"/>
              </w:rPr>
            </w:pPr>
            <w:r>
              <w:rPr>
                <w:lang w:eastAsia="zh-CN"/>
              </w:rPr>
              <w:t>Рыночная</w:t>
            </w:r>
          </w:p>
          <w:p w:rsidR="00241A00" w:rsidRDefault="00241A00" w:rsidP="00D84669">
            <w:pPr>
              <w:suppressAutoHyphens/>
              <w:spacing w:before="120" w:after="120" w:line="240" w:lineRule="exact"/>
              <w:jc w:val="center"/>
              <w:rPr>
                <w:lang w:eastAsia="zh-CN"/>
              </w:rPr>
            </w:pPr>
            <w:r>
              <w:rPr>
                <w:lang w:eastAsia="zh-CN"/>
              </w:rPr>
              <w:t xml:space="preserve">стоимость </w:t>
            </w:r>
            <w:proofErr w:type="spellStart"/>
            <w:r>
              <w:rPr>
                <w:lang w:eastAsia="zh-CN"/>
              </w:rPr>
              <w:t>руб</w:t>
            </w:r>
            <w:proofErr w:type="spellEnd"/>
            <w:r>
              <w:rPr>
                <w:lang w:eastAsia="zh-CN"/>
              </w:rPr>
              <w:t>, без НДС</w:t>
            </w:r>
          </w:p>
        </w:tc>
        <w:tc>
          <w:tcPr>
            <w:tcW w:w="4046" w:type="dxa"/>
          </w:tcPr>
          <w:p w:rsidR="00241A00" w:rsidRDefault="00241A00" w:rsidP="00D84669">
            <w:pPr>
              <w:suppressAutoHyphens/>
              <w:spacing w:before="120" w:after="120" w:line="240" w:lineRule="exact"/>
              <w:jc w:val="center"/>
              <w:rPr>
                <w:lang w:eastAsia="zh-CN"/>
              </w:rPr>
            </w:pPr>
            <w:r>
              <w:rPr>
                <w:lang w:eastAsia="zh-CN"/>
              </w:rPr>
              <w:t>Технические характеристики</w:t>
            </w:r>
          </w:p>
        </w:tc>
      </w:tr>
      <w:tr w:rsidR="00241A00" w:rsidTr="00D84669">
        <w:trPr>
          <w:trHeight w:val="281"/>
        </w:trPr>
        <w:tc>
          <w:tcPr>
            <w:tcW w:w="541" w:type="dxa"/>
          </w:tcPr>
          <w:p w:rsidR="00241A00" w:rsidRDefault="002865BA" w:rsidP="00D84669">
            <w:pPr>
              <w:suppressAutoHyphens/>
              <w:spacing w:before="120" w:after="120" w:line="240" w:lineRule="exact"/>
              <w:jc w:val="center"/>
              <w:rPr>
                <w:lang w:eastAsia="zh-CN"/>
              </w:rPr>
            </w:pPr>
            <w:r>
              <w:rPr>
                <w:lang w:eastAsia="zh-CN"/>
              </w:rPr>
              <w:t>1</w:t>
            </w:r>
          </w:p>
        </w:tc>
        <w:tc>
          <w:tcPr>
            <w:tcW w:w="1890" w:type="dxa"/>
          </w:tcPr>
          <w:p w:rsidR="00241A00" w:rsidRDefault="002865BA" w:rsidP="00D84669">
            <w:pPr>
              <w:suppressAutoHyphens/>
              <w:spacing w:before="120" w:after="120" w:line="240" w:lineRule="exact"/>
              <w:jc w:val="center"/>
              <w:rPr>
                <w:lang w:eastAsia="zh-CN"/>
              </w:rPr>
            </w:pPr>
            <w:r>
              <w:rPr>
                <w:lang w:eastAsia="zh-CN"/>
              </w:rPr>
              <w:t>2</w:t>
            </w:r>
          </w:p>
        </w:tc>
        <w:tc>
          <w:tcPr>
            <w:tcW w:w="2317" w:type="dxa"/>
          </w:tcPr>
          <w:p w:rsidR="00241A00" w:rsidRDefault="002865BA" w:rsidP="00D84669">
            <w:pPr>
              <w:suppressAutoHyphens/>
              <w:spacing w:before="120" w:after="120" w:line="240" w:lineRule="exact"/>
              <w:jc w:val="center"/>
              <w:rPr>
                <w:lang w:eastAsia="zh-CN"/>
              </w:rPr>
            </w:pPr>
            <w:r>
              <w:rPr>
                <w:lang w:eastAsia="zh-CN"/>
              </w:rPr>
              <w:t>3</w:t>
            </w:r>
          </w:p>
        </w:tc>
        <w:tc>
          <w:tcPr>
            <w:tcW w:w="1739" w:type="dxa"/>
          </w:tcPr>
          <w:p w:rsidR="00241A00" w:rsidRDefault="002865BA" w:rsidP="00D84669">
            <w:pPr>
              <w:suppressAutoHyphens/>
              <w:spacing w:before="120" w:after="120" w:line="240" w:lineRule="exact"/>
              <w:jc w:val="center"/>
              <w:rPr>
                <w:lang w:eastAsia="zh-CN"/>
              </w:rPr>
            </w:pPr>
            <w:r>
              <w:rPr>
                <w:lang w:eastAsia="zh-CN"/>
              </w:rPr>
              <w:t>4</w:t>
            </w:r>
          </w:p>
        </w:tc>
        <w:tc>
          <w:tcPr>
            <w:tcW w:w="1276" w:type="dxa"/>
          </w:tcPr>
          <w:p w:rsidR="00241A00" w:rsidRPr="00D84669" w:rsidRDefault="002865BA" w:rsidP="00D84669">
            <w:pPr>
              <w:suppressAutoHyphens/>
              <w:spacing w:before="120" w:after="120" w:line="240" w:lineRule="exact"/>
              <w:jc w:val="center"/>
              <w:rPr>
                <w:lang w:eastAsia="zh-CN"/>
              </w:rPr>
            </w:pPr>
            <w:r w:rsidRPr="00D84669">
              <w:rPr>
                <w:lang w:eastAsia="zh-CN"/>
              </w:rPr>
              <w:t>5</w:t>
            </w:r>
          </w:p>
        </w:tc>
        <w:tc>
          <w:tcPr>
            <w:tcW w:w="992" w:type="dxa"/>
          </w:tcPr>
          <w:p w:rsidR="00241A00" w:rsidRDefault="002865BA" w:rsidP="00D84669">
            <w:pPr>
              <w:suppressAutoHyphens/>
              <w:spacing w:before="120" w:after="120" w:line="240" w:lineRule="exact"/>
              <w:jc w:val="center"/>
              <w:rPr>
                <w:lang w:eastAsia="zh-CN"/>
              </w:rPr>
            </w:pPr>
            <w:r>
              <w:rPr>
                <w:lang w:eastAsia="zh-CN"/>
              </w:rPr>
              <w:t>6</w:t>
            </w:r>
          </w:p>
        </w:tc>
        <w:tc>
          <w:tcPr>
            <w:tcW w:w="1418" w:type="dxa"/>
          </w:tcPr>
          <w:p w:rsidR="00241A00" w:rsidRDefault="002865BA" w:rsidP="00D84669">
            <w:pPr>
              <w:suppressAutoHyphens/>
              <w:spacing w:before="120" w:after="120" w:line="240" w:lineRule="exact"/>
              <w:jc w:val="center"/>
              <w:rPr>
                <w:lang w:eastAsia="zh-CN"/>
              </w:rPr>
            </w:pPr>
            <w:r>
              <w:rPr>
                <w:lang w:eastAsia="zh-CN"/>
              </w:rPr>
              <w:t>7</w:t>
            </w:r>
          </w:p>
        </w:tc>
        <w:tc>
          <w:tcPr>
            <w:tcW w:w="1701" w:type="dxa"/>
          </w:tcPr>
          <w:p w:rsidR="00241A00" w:rsidRDefault="002865BA" w:rsidP="00D84669">
            <w:pPr>
              <w:suppressAutoHyphens/>
              <w:spacing w:before="120" w:after="120" w:line="240" w:lineRule="exact"/>
              <w:jc w:val="center"/>
              <w:rPr>
                <w:lang w:eastAsia="zh-CN"/>
              </w:rPr>
            </w:pPr>
            <w:r>
              <w:rPr>
                <w:lang w:eastAsia="zh-CN"/>
              </w:rPr>
              <w:t>8</w:t>
            </w:r>
          </w:p>
        </w:tc>
        <w:tc>
          <w:tcPr>
            <w:tcW w:w="4046" w:type="dxa"/>
          </w:tcPr>
          <w:p w:rsidR="00241A00" w:rsidRDefault="002865BA" w:rsidP="00D84669">
            <w:pPr>
              <w:suppressAutoHyphens/>
              <w:spacing w:before="120" w:after="120" w:line="240" w:lineRule="exact"/>
              <w:jc w:val="center"/>
              <w:rPr>
                <w:lang w:eastAsia="zh-CN"/>
              </w:rPr>
            </w:pPr>
            <w:r>
              <w:rPr>
                <w:lang w:eastAsia="zh-CN"/>
              </w:rPr>
              <w:t>9</w:t>
            </w:r>
          </w:p>
        </w:tc>
      </w:tr>
      <w:tr w:rsidR="002865BA" w:rsidTr="00D84669">
        <w:tc>
          <w:tcPr>
            <w:tcW w:w="541" w:type="dxa"/>
          </w:tcPr>
          <w:p w:rsidR="002865BA" w:rsidRDefault="002865BA" w:rsidP="00D84669">
            <w:pPr>
              <w:suppressAutoHyphens/>
              <w:spacing w:before="120" w:after="120" w:line="240" w:lineRule="exact"/>
              <w:jc w:val="center"/>
              <w:rPr>
                <w:lang w:eastAsia="zh-CN"/>
              </w:rPr>
            </w:pPr>
            <w:r>
              <w:rPr>
                <w:lang w:eastAsia="zh-CN"/>
              </w:rPr>
              <w:t>1</w:t>
            </w:r>
          </w:p>
        </w:tc>
        <w:tc>
          <w:tcPr>
            <w:tcW w:w="1890" w:type="dxa"/>
          </w:tcPr>
          <w:p w:rsidR="002865BA" w:rsidRDefault="002865BA" w:rsidP="00D84669">
            <w:pPr>
              <w:suppressAutoHyphens/>
              <w:spacing w:before="120" w:after="120" w:line="240" w:lineRule="exact"/>
              <w:jc w:val="center"/>
              <w:rPr>
                <w:lang w:eastAsia="zh-CN"/>
              </w:rPr>
            </w:pPr>
            <w:r>
              <w:rPr>
                <w:lang w:eastAsia="zh-CN"/>
              </w:rPr>
              <w:t>Тепловая сеть от котельной «Школьная»</w:t>
            </w:r>
          </w:p>
        </w:tc>
        <w:tc>
          <w:tcPr>
            <w:tcW w:w="2317" w:type="dxa"/>
          </w:tcPr>
          <w:p w:rsidR="002865BA" w:rsidRDefault="002865BA" w:rsidP="00D84669">
            <w:pPr>
              <w:suppressAutoHyphens/>
              <w:spacing w:before="120" w:after="120" w:line="240" w:lineRule="exact"/>
              <w:jc w:val="center"/>
              <w:rPr>
                <w:lang w:eastAsia="zh-CN"/>
              </w:rPr>
            </w:pPr>
            <w:r>
              <w:rPr>
                <w:lang w:eastAsia="zh-CN"/>
              </w:rPr>
              <w:t>Хабаровский край, Верхнебуреинский район, п. Тырма</w:t>
            </w:r>
          </w:p>
        </w:tc>
        <w:tc>
          <w:tcPr>
            <w:tcW w:w="1739" w:type="dxa"/>
          </w:tcPr>
          <w:p w:rsidR="002865BA" w:rsidRDefault="002865BA" w:rsidP="00D84669">
            <w:pPr>
              <w:suppressAutoHyphens/>
              <w:spacing w:before="120" w:after="120" w:line="240" w:lineRule="exact"/>
              <w:jc w:val="center"/>
              <w:rPr>
                <w:lang w:eastAsia="zh-CN"/>
              </w:rPr>
            </w:pPr>
            <w:r>
              <w:rPr>
                <w:lang w:eastAsia="zh-CN"/>
              </w:rPr>
              <w:t>27:05:0000000:1593</w:t>
            </w:r>
          </w:p>
        </w:tc>
        <w:tc>
          <w:tcPr>
            <w:tcW w:w="1276" w:type="dxa"/>
          </w:tcPr>
          <w:p w:rsidR="002865BA" w:rsidRDefault="002865BA" w:rsidP="00D84669">
            <w:pPr>
              <w:suppressAutoHyphens/>
              <w:spacing w:before="120" w:after="120" w:line="240" w:lineRule="exact"/>
              <w:jc w:val="center"/>
              <w:rPr>
                <w:lang w:eastAsia="zh-CN"/>
              </w:rPr>
            </w:pPr>
            <w:r>
              <w:rPr>
                <w:lang w:eastAsia="zh-CN"/>
              </w:rPr>
              <w:t>1985</w:t>
            </w:r>
          </w:p>
        </w:tc>
        <w:tc>
          <w:tcPr>
            <w:tcW w:w="992" w:type="dxa"/>
          </w:tcPr>
          <w:p w:rsidR="002865BA" w:rsidRDefault="002865BA" w:rsidP="00D84669">
            <w:pPr>
              <w:suppressAutoHyphens/>
              <w:spacing w:before="120" w:after="120" w:line="240" w:lineRule="exact"/>
              <w:jc w:val="center"/>
              <w:rPr>
                <w:lang w:eastAsia="zh-CN"/>
              </w:rPr>
            </w:pPr>
            <w:r>
              <w:rPr>
                <w:lang w:eastAsia="zh-CN"/>
              </w:rPr>
              <w:t>1</w:t>
            </w:r>
          </w:p>
        </w:tc>
        <w:tc>
          <w:tcPr>
            <w:tcW w:w="1418" w:type="dxa"/>
          </w:tcPr>
          <w:p w:rsidR="002865BA" w:rsidRDefault="002865BA" w:rsidP="00D84669">
            <w:pPr>
              <w:suppressAutoHyphens/>
              <w:spacing w:before="120" w:after="120" w:line="240" w:lineRule="exact"/>
              <w:jc w:val="center"/>
              <w:rPr>
                <w:lang w:eastAsia="zh-CN"/>
              </w:rPr>
            </w:pPr>
            <w:r>
              <w:rPr>
                <w:lang w:eastAsia="zh-CN"/>
              </w:rPr>
              <w:t>1</w:t>
            </w:r>
          </w:p>
        </w:tc>
        <w:tc>
          <w:tcPr>
            <w:tcW w:w="1701" w:type="dxa"/>
          </w:tcPr>
          <w:p w:rsidR="002865BA" w:rsidRDefault="002865BA" w:rsidP="00D84669">
            <w:pPr>
              <w:suppressAutoHyphens/>
              <w:spacing w:before="120" w:after="120" w:line="240" w:lineRule="exact"/>
              <w:jc w:val="center"/>
              <w:rPr>
                <w:lang w:eastAsia="zh-CN"/>
              </w:rPr>
            </w:pPr>
            <w:r>
              <w:rPr>
                <w:lang w:eastAsia="zh-CN"/>
              </w:rPr>
              <w:t>7 727 548</w:t>
            </w:r>
          </w:p>
        </w:tc>
        <w:tc>
          <w:tcPr>
            <w:tcW w:w="4046" w:type="dxa"/>
          </w:tcPr>
          <w:p w:rsidR="002865BA" w:rsidRPr="00E87B62" w:rsidRDefault="002865BA" w:rsidP="00D84669">
            <w:pPr>
              <w:suppressAutoHyphens/>
              <w:spacing w:before="120" w:after="120" w:line="240" w:lineRule="exact"/>
              <w:jc w:val="center"/>
              <w:rPr>
                <w:lang w:eastAsia="zh-CN"/>
              </w:rPr>
            </w:pPr>
            <w:r>
              <w:rPr>
                <w:lang w:eastAsia="zh-CN"/>
              </w:rPr>
              <w:t xml:space="preserve">протяженность 1132 м., материал трубопровода – сталь; изоляции трубопроводов – соответствует; способ прокладки </w:t>
            </w:r>
            <w:proofErr w:type="gramStart"/>
            <w:r>
              <w:rPr>
                <w:lang w:eastAsia="zh-CN"/>
              </w:rPr>
              <w:t>–н</w:t>
            </w:r>
            <w:proofErr w:type="gramEnd"/>
            <w:r>
              <w:rPr>
                <w:lang w:eastAsia="zh-CN"/>
              </w:rPr>
              <w:t xml:space="preserve">аземная прокладка; на прокладках, подземная прокладка: </w:t>
            </w:r>
            <w:proofErr w:type="spellStart"/>
            <w:r>
              <w:rPr>
                <w:lang w:eastAsia="zh-CN"/>
              </w:rPr>
              <w:t>бесканальная</w:t>
            </w:r>
            <w:proofErr w:type="spellEnd"/>
            <w:r>
              <w:rPr>
                <w:lang w:eastAsia="zh-CN"/>
              </w:rPr>
              <w:t xml:space="preserve"> прокладка; диаметр труб 2</w:t>
            </w:r>
            <w:r>
              <w:rPr>
                <w:lang w:val="en-US" w:eastAsia="zh-CN"/>
              </w:rPr>
              <w:t>d</w:t>
            </w:r>
            <w:r w:rsidRPr="002865BA">
              <w:rPr>
                <w:lang w:eastAsia="zh-CN"/>
              </w:rPr>
              <w:t xml:space="preserve"> </w:t>
            </w:r>
            <w:r>
              <w:rPr>
                <w:lang w:val="en-US" w:eastAsia="zh-CN"/>
              </w:rPr>
              <w:t>min</w:t>
            </w:r>
            <w:r w:rsidRPr="002865BA">
              <w:rPr>
                <w:lang w:eastAsia="zh-CN"/>
              </w:rPr>
              <w:t xml:space="preserve"> =76</w:t>
            </w:r>
            <w:r>
              <w:rPr>
                <w:lang w:eastAsia="zh-CN"/>
              </w:rPr>
              <w:t xml:space="preserve"> мм, 2</w:t>
            </w:r>
            <w:r>
              <w:rPr>
                <w:lang w:val="en-US" w:eastAsia="zh-CN"/>
              </w:rPr>
              <w:t>d</w:t>
            </w:r>
            <w:r w:rsidRPr="002865BA">
              <w:rPr>
                <w:lang w:eastAsia="zh-CN"/>
              </w:rPr>
              <w:t xml:space="preserve"> </w:t>
            </w:r>
            <w:r>
              <w:rPr>
                <w:lang w:val="en-US" w:eastAsia="zh-CN"/>
              </w:rPr>
              <w:t>max</w:t>
            </w:r>
            <w:r w:rsidR="00E87B62" w:rsidRPr="00E87B62">
              <w:rPr>
                <w:lang w:eastAsia="zh-CN"/>
              </w:rPr>
              <w:t>=100</w:t>
            </w:r>
            <w:r w:rsidR="00E87B62">
              <w:rPr>
                <w:lang w:eastAsia="zh-CN"/>
              </w:rPr>
              <w:t xml:space="preserve"> мм., общий технический износ </w:t>
            </w:r>
            <w:proofErr w:type="spellStart"/>
            <w:r w:rsidR="00E87B62">
              <w:rPr>
                <w:lang w:eastAsia="zh-CN"/>
              </w:rPr>
              <w:t>ок</w:t>
            </w:r>
            <w:proofErr w:type="spellEnd"/>
            <w:r w:rsidR="00E87B62">
              <w:rPr>
                <w:lang w:eastAsia="zh-CN"/>
              </w:rPr>
              <w:t>. 35%</w:t>
            </w:r>
          </w:p>
        </w:tc>
      </w:tr>
      <w:tr w:rsidR="002865BA" w:rsidTr="00D84669">
        <w:tc>
          <w:tcPr>
            <w:tcW w:w="541" w:type="dxa"/>
          </w:tcPr>
          <w:p w:rsidR="002865BA" w:rsidRDefault="002865BA" w:rsidP="00D84669">
            <w:pPr>
              <w:suppressAutoHyphens/>
              <w:spacing w:before="120" w:after="120" w:line="240" w:lineRule="exact"/>
              <w:jc w:val="center"/>
              <w:rPr>
                <w:lang w:eastAsia="zh-CN"/>
              </w:rPr>
            </w:pPr>
            <w:r>
              <w:rPr>
                <w:lang w:eastAsia="zh-CN"/>
              </w:rPr>
              <w:t>2</w:t>
            </w:r>
          </w:p>
        </w:tc>
        <w:tc>
          <w:tcPr>
            <w:tcW w:w="1890" w:type="dxa"/>
          </w:tcPr>
          <w:p w:rsidR="002865BA" w:rsidRDefault="002865BA" w:rsidP="00D84669">
            <w:pPr>
              <w:suppressAutoHyphens/>
              <w:spacing w:before="120" w:after="120" w:line="240" w:lineRule="exact"/>
              <w:jc w:val="center"/>
              <w:rPr>
                <w:lang w:eastAsia="zh-CN"/>
              </w:rPr>
            </w:pPr>
            <w:r>
              <w:rPr>
                <w:lang w:eastAsia="zh-CN"/>
              </w:rPr>
              <w:t>Тепловая сеть от котельной «Центральная»</w:t>
            </w:r>
          </w:p>
        </w:tc>
        <w:tc>
          <w:tcPr>
            <w:tcW w:w="2317" w:type="dxa"/>
          </w:tcPr>
          <w:p w:rsidR="002865BA" w:rsidRDefault="002865BA" w:rsidP="00D84669">
            <w:pPr>
              <w:suppressAutoHyphens/>
              <w:spacing w:before="120" w:after="120" w:line="240" w:lineRule="exact"/>
              <w:jc w:val="center"/>
              <w:rPr>
                <w:lang w:eastAsia="zh-CN"/>
              </w:rPr>
            </w:pPr>
            <w:r>
              <w:rPr>
                <w:lang w:eastAsia="zh-CN"/>
              </w:rPr>
              <w:t>Хабаровский край, Верхнебуреинский район, п. Тырма</w:t>
            </w:r>
          </w:p>
        </w:tc>
        <w:tc>
          <w:tcPr>
            <w:tcW w:w="1739" w:type="dxa"/>
          </w:tcPr>
          <w:p w:rsidR="002865BA" w:rsidRDefault="002865BA" w:rsidP="00D84669">
            <w:pPr>
              <w:suppressAutoHyphens/>
              <w:spacing w:before="120" w:after="120" w:line="240" w:lineRule="exact"/>
              <w:jc w:val="center"/>
              <w:rPr>
                <w:lang w:eastAsia="zh-CN"/>
              </w:rPr>
            </w:pPr>
            <w:r>
              <w:rPr>
                <w:lang w:eastAsia="zh-CN"/>
              </w:rPr>
              <w:t>27:05:0000000:1594</w:t>
            </w:r>
          </w:p>
        </w:tc>
        <w:tc>
          <w:tcPr>
            <w:tcW w:w="1276" w:type="dxa"/>
          </w:tcPr>
          <w:p w:rsidR="002865BA" w:rsidRDefault="002865BA" w:rsidP="00D84669">
            <w:pPr>
              <w:suppressAutoHyphens/>
              <w:spacing w:before="120" w:after="120" w:line="240" w:lineRule="exact"/>
              <w:jc w:val="center"/>
              <w:rPr>
                <w:lang w:eastAsia="zh-CN"/>
              </w:rPr>
            </w:pPr>
            <w:r>
              <w:rPr>
                <w:lang w:eastAsia="zh-CN"/>
              </w:rPr>
              <w:t>1985</w:t>
            </w:r>
          </w:p>
        </w:tc>
        <w:tc>
          <w:tcPr>
            <w:tcW w:w="992" w:type="dxa"/>
          </w:tcPr>
          <w:p w:rsidR="002865BA" w:rsidRDefault="002865BA" w:rsidP="00D84669">
            <w:pPr>
              <w:suppressAutoHyphens/>
              <w:spacing w:before="120" w:after="120" w:line="240" w:lineRule="exact"/>
              <w:jc w:val="center"/>
              <w:rPr>
                <w:lang w:eastAsia="zh-CN"/>
              </w:rPr>
            </w:pPr>
            <w:r>
              <w:rPr>
                <w:lang w:eastAsia="zh-CN"/>
              </w:rPr>
              <w:t>1</w:t>
            </w:r>
          </w:p>
        </w:tc>
        <w:tc>
          <w:tcPr>
            <w:tcW w:w="1418" w:type="dxa"/>
          </w:tcPr>
          <w:p w:rsidR="002865BA" w:rsidRDefault="002865BA" w:rsidP="00D84669">
            <w:pPr>
              <w:suppressAutoHyphens/>
              <w:spacing w:before="120" w:after="120" w:line="240" w:lineRule="exact"/>
              <w:jc w:val="center"/>
              <w:rPr>
                <w:lang w:eastAsia="zh-CN"/>
              </w:rPr>
            </w:pPr>
            <w:r>
              <w:rPr>
                <w:lang w:eastAsia="zh-CN"/>
              </w:rPr>
              <w:t>1</w:t>
            </w:r>
          </w:p>
        </w:tc>
        <w:tc>
          <w:tcPr>
            <w:tcW w:w="1701" w:type="dxa"/>
          </w:tcPr>
          <w:p w:rsidR="002865BA" w:rsidRDefault="002865BA" w:rsidP="00D84669">
            <w:pPr>
              <w:suppressAutoHyphens/>
              <w:spacing w:before="120" w:after="120" w:line="240" w:lineRule="exact"/>
              <w:jc w:val="center"/>
              <w:rPr>
                <w:lang w:eastAsia="zh-CN"/>
              </w:rPr>
            </w:pPr>
            <w:r>
              <w:rPr>
                <w:lang w:eastAsia="zh-CN"/>
              </w:rPr>
              <w:t>6 341 778</w:t>
            </w:r>
          </w:p>
        </w:tc>
        <w:tc>
          <w:tcPr>
            <w:tcW w:w="4046" w:type="dxa"/>
          </w:tcPr>
          <w:p w:rsidR="002865BA" w:rsidRDefault="00E87B62" w:rsidP="00D84669">
            <w:pPr>
              <w:suppressAutoHyphens/>
              <w:spacing w:before="120" w:after="120" w:line="240" w:lineRule="exact"/>
              <w:jc w:val="center"/>
              <w:rPr>
                <w:lang w:eastAsia="zh-CN"/>
              </w:rPr>
            </w:pPr>
            <w:r>
              <w:rPr>
                <w:lang w:eastAsia="zh-CN"/>
              </w:rPr>
              <w:t xml:space="preserve">протяженность 929 м., материал трубопровода – сталь; изоляции трубопроводов – соответствует; способ прокладки </w:t>
            </w:r>
            <w:proofErr w:type="gramStart"/>
            <w:r>
              <w:rPr>
                <w:lang w:eastAsia="zh-CN"/>
              </w:rPr>
              <w:t>–н</w:t>
            </w:r>
            <w:proofErr w:type="gramEnd"/>
            <w:r>
              <w:rPr>
                <w:lang w:eastAsia="zh-CN"/>
              </w:rPr>
              <w:t xml:space="preserve">аземная прокладка; на прокладках, подземная прокладка: </w:t>
            </w:r>
            <w:proofErr w:type="spellStart"/>
            <w:r>
              <w:rPr>
                <w:lang w:eastAsia="zh-CN"/>
              </w:rPr>
              <w:t>бесканальная</w:t>
            </w:r>
            <w:proofErr w:type="spellEnd"/>
            <w:r>
              <w:rPr>
                <w:lang w:eastAsia="zh-CN"/>
              </w:rPr>
              <w:t xml:space="preserve"> прокладка; диаметр труб 2</w:t>
            </w:r>
            <w:r>
              <w:rPr>
                <w:lang w:val="en-US" w:eastAsia="zh-CN"/>
              </w:rPr>
              <w:t>d</w:t>
            </w:r>
            <w:r w:rsidRPr="002865BA">
              <w:rPr>
                <w:lang w:eastAsia="zh-CN"/>
              </w:rPr>
              <w:t xml:space="preserve"> </w:t>
            </w:r>
            <w:r>
              <w:rPr>
                <w:lang w:val="en-US" w:eastAsia="zh-CN"/>
              </w:rPr>
              <w:t>min</w:t>
            </w:r>
            <w:r w:rsidRPr="002865BA">
              <w:rPr>
                <w:lang w:eastAsia="zh-CN"/>
              </w:rPr>
              <w:t xml:space="preserve"> =</w:t>
            </w:r>
            <w:r>
              <w:rPr>
                <w:lang w:eastAsia="zh-CN"/>
              </w:rPr>
              <w:t>89 мм, 2</w:t>
            </w:r>
            <w:r>
              <w:rPr>
                <w:lang w:val="en-US" w:eastAsia="zh-CN"/>
              </w:rPr>
              <w:t>d</w:t>
            </w:r>
            <w:r w:rsidRPr="002865BA">
              <w:rPr>
                <w:lang w:eastAsia="zh-CN"/>
              </w:rPr>
              <w:t xml:space="preserve"> </w:t>
            </w:r>
            <w:r>
              <w:rPr>
                <w:lang w:val="en-US" w:eastAsia="zh-CN"/>
              </w:rPr>
              <w:t>max</w:t>
            </w:r>
            <w:r w:rsidRPr="00E87B62">
              <w:rPr>
                <w:lang w:eastAsia="zh-CN"/>
              </w:rPr>
              <w:t>=</w:t>
            </w:r>
            <w:r>
              <w:rPr>
                <w:lang w:eastAsia="zh-CN"/>
              </w:rPr>
              <w:t>20</w:t>
            </w:r>
            <w:r w:rsidRPr="00E87B62">
              <w:rPr>
                <w:lang w:eastAsia="zh-CN"/>
              </w:rPr>
              <w:t>0</w:t>
            </w:r>
            <w:r>
              <w:rPr>
                <w:lang w:eastAsia="zh-CN"/>
              </w:rPr>
              <w:t xml:space="preserve"> мм., общий технический износ </w:t>
            </w:r>
            <w:proofErr w:type="spellStart"/>
            <w:r>
              <w:rPr>
                <w:lang w:eastAsia="zh-CN"/>
              </w:rPr>
              <w:t>ок</w:t>
            </w:r>
            <w:proofErr w:type="spellEnd"/>
            <w:r>
              <w:rPr>
                <w:lang w:eastAsia="zh-CN"/>
              </w:rPr>
              <w:t>. 35%</w:t>
            </w:r>
          </w:p>
        </w:tc>
      </w:tr>
    </w:tbl>
    <w:p w:rsidR="00642064" w:rsidRPr="00C8570A" w:rsidRDefault="00642064" w:rsidP="00642064">
      <w:pPr>
        <w:numPr>
          <w:ilvl w:val="0"/>
          <w:numId w:val="86"/>
        </w:numPr>
        <w:suppressAutoHyphens/>
        <w:spacing w:before="120" w:after="120" w:line="200" w:lineRule="exact"/>
        <w:jc w:val="center"/>
        <w:rPr>
          <w:lang w:eastAsia="zh-CN"/>
        </w:rPr>
      </w:pPr>
      <w:r w:rsidRPr="00C8570A">
        <w:rPr>
          <w:lang w:eastAsia="zh-CN"/>
        </w:rPr>
        <w:lastRenderedPageBreak/>
        <w:t xml:space="preserve">Перечень объектов движимого имущества, входящих в состав Объекта Соглашения, </w:t>
      </w:r>
      <w:r w:rsidRPr="00C8570A">
        <w:rPr>
          <w:lang w:eastAsia="zh-CN"/>
        </w:rPr>
        <w:br/>
        <w:t>передаваемых для реконструкции и эксплуатации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1640"/>
        <w:gridCol w:w="2000"/>
        <w:gridCol w:w="2019"/>
        <w:gridCol w:w="2605"/>
        <w:gridCol w:w="1544"/>
        <w:gridCol w:w="1277"/>
        <w:gridCol w:w="1286"/>
        <w:gridCol w:w="879"/>
        <w:gridCol w:w="2127"/>
      </w:tblGrid>
      <w:tr w:rsidR="00B767CB" w:rsidRPr="00B767CB" w:rsidTr="00D84669">
        <w:trPr>
          <w:trHeight w:val="614"/>
        </w:trPr>
        <w:tc>
          <w:tcPr>
            <w:tcW w:w="171" w:type="pct"/>
            <w:vAlign w:val="center"/>
          </w:tcPr>
          <w:p w:rsidR="00B767CB" w:rsidRPr="00B767CB" w:rsidRDefault="00B767CB" w:rsidP="00D84669">
            <w:pPr>
              <w:spacing w:line="240" w:lineRule="exact"/>
              <w:jc w:val="center"/>
              <w:rPr>
                <w:sz w:val="22"/>
                <w:szCs w:val="22"/>
              </w:rPr>
            </w:pPr>
            <w:r w:rsidRPr="00B767CB">
              <w:rPr>
                <w:sz w:val="22"/>
                <w:szCs w:val="22"/>
              </w:rPr>
              <w:t xml:space="preserve">№ </w:t>
            </w:r>
            <w:proofErr w:type="spellStart"/>
            <w:proofErr w:type="gramStart"/>
            <w:r w:rsidRPr="00B767CB">
              <w:rPr>
                <w:sz w:val="22"/>
                <w:szCs w:val="22"/>
              </w:rPr>
              <w:t>п</w:t>
            </w:r>
            <w:proofErr w:type="spellEnd"/>
            <w:proofErr w:type="gramEnd"/>
            <w:r w:rsidRPr="00B767CB">
              <w:rPr>
                <w:sz w:val="22"/>
                <w:szCs w:val="22"/>
              </w:rPr>
              <w:t>/</w:t>
            </w:r>
            <w:proofErr w:type="spellStart"/>
            <w:r w:rsidRPr="00B767CB">
              <w:rPr>
                <w:sz w:val="22"/>
                <w:szCs w:val="22"/>
              </w:rPr>
              <w:t>п</w:t>
            </w:r>
            <w:proofErr w:type="spellEnd"/>
          </w:p>
        </w:tc>
        <w:tc>
          <w:tcPr>
            <w:tcW w:w="515" w:type="pct"/>
            <w:vAlign w:val="center"/>
          </w:tcPr>
          <w:p w:rsidR="00B767CB" w:rsidRPr="00B767CB" w:rsidRDefault="00B767CB" w:rsidP="00D84669">
            <w:pPr>
              <w:spacing w:line="240" w:lineRule="exact"/>
              <w:jc w:val="center"/>
              <w:rPr>
                <w:sz w:val="22"/>
                <w:szCs w:val="22"/>
              </w:rPr>
            </w:pPr>
            <w:r w:rsidRPr="00B767CB">
              <w:rPr>
                <w:sz w:val="22"/>
                <w:szCs w:val="22"/>
              </w:rPr>
              <w:t>Наименование</w:t>
            </w:r>
          </w:p>
        </w:tc>
        <w:tc>
          <w:tcPr>
            <w:tcW w:w="628" w:type="pct"/>
          </w:tcPr>
          <w:p w:rsidR="00B767CB" w:rsidRPr="00B767CB" w:rsidRDefault="00B767CB" w:rsidP="00D84669">
            <w:pPr>
              <w:spacing w:line="240" w:lineRule="exact"/>
              <w:jc w:val="center"/>
              <w:rPr>
                <w:sz w:val="22"/>
                <w:szCs w:val="22"/>
              </w:rPr>
            </w:pPr>
            <w:r w:rsidRPr="00B767CB">
              <w:rPr>
                <w:sz w:val="22"/>
                <w:szCs w:val="22"/>
              </w:rPr>
              <w:t xml:space="preserve">Адрес </w:t>
            </w:r>
          </w:p>
          <w:p w:rsidR="00B767CB" w:rsidRPr="00B767CB" w:rsidRDefault="00B767CB" w:rsidP="00D84669">
            <w:pPr>
              <w:spacing w:line="240" w:lineRule="exact"/>
              <w:jc w:val="center"/>
              <w:rPr>
                <w:sz w:val="22"/>
                <w:szCs w:val="22"/>
              </w:rPr>
            </w:pPr>
            <w:r w:rsidRPr="00B767CB">
              <w:rPr>
                <w:sz w:val="22"/>
                <w:szCs w:val="22"/>
              </w:rPr>
              <w:t>(местоположение)</w:t>
            </w:r>
          </w:p>
        </w:tc>
        <w:tc>
          <w:tcPr>
            <w:tcW w:w="634" w:type="pct"/>
            <w:vAlign w:val="center"/>
          </w:tcPr>
          <w:p w:rsidR="00B767CB" w:rsidRPr="00B767CB" w:rsidRDefault="00B767CB" w:rsidP="00D84669">
            <w:pPr>
              <w:spacing w:line="240" w:lineRule="exact"/>
              <w:jc w:val="center"/>
              <w:rPr>
                <w:sz w:val="22"/>
                <w:szCs w:val="22"/>
              </w:rPr>
            </w:pPr>
            <w:r w:rsidRPr="00B767CB">
              <w:rPr>
                <w:sz w:val="22"/>
                <w:szCs w:val="22"/>
              </w:rPr>
              <w:t>Описание</w:t>
            </w:r>
          </w:p>
        </w:tc>
        <w:tc>
          <w:tcPr>
            <w:tcW w:w="818" w:type="pct"/>
            <w:vAlign w:val="center"/>
          </w:tcPr>
          <w:p w:rsidR="00B767CB" w:rsidRPr="00B767CB" w:rsidRDefault="00B767CB" w:rsidP="00D84669">
            <w:pPr>
              <w:spacing w:line="240" w:lineRule="exact"/>
              <w:jc w:val="center"/>
              <w:rPr>
                <w:sz w:val="22"/>
                <w:szCs w:val="22"/>
              </w:rPr>
            </w:pPr>
            <w:r w:rsidRPr="00B767CB">
              <w:rPr>
                <w:sz w:val="22"/>
                <w:szCs w:val="22"/>
              </w:rPr>
              <w:t>Состав объекта</w:t>
            </w:r>
          </w:p>
        </w:tc>
        <w:tc>
          <w:tcPr>
            <w:tcW w:w="485" w:type="pct"/>
            <w:vAlign w:val="center"/>
          </w:tcPr>
          <w:p w:rsidR="00B767CB" w:rsidRPr="00B767CB" w:rsidRDefault="00B767CB" w:rsidP="00D84669">
            <w:pPr>
              <w:spacing w:line="240" w:lineRule="exact"/>
              <w:jc w:val="center"/>
              <w:rPr>
                <w:bCs/>
                <w:sz w:val="22"/>
                <w:szCs w:val="22"/>
              </w:rPr>
            </w:pPr>
            <w:r w:rsidRPr="00B767CB">
              <w:rPr>
                <w:sz w:val="22"/>
                <w:szCs w:val="22"/>
              </w:rPr>
              <w:t>Год ввода в эксплуатацию</w:t>
            </w:r>
          </w:p>
        </w:tc>
        <w:tc>
          <w:tcPr>
            <w:tcW w:w="401" w:type="pct"/>
            <w:vAlign w:val="center"/>
          </w:tcPr>
          <w:p w:rsidR="00B767CB" w:rsidRPr="00B767CB" w:rsidRDefault="00B767CB" w:rsidP="00D84669">
            <w:pPr>
              <w:spacing w:line="240" w:lineRule="exact"/>
              <w:jc w:val="center"/>
              <w:rPr>
                <w:sz w:val="22"/>
                <w:szCs w:val="22"/>
              </w:rPr>
            </w:pPr>
            <w:r w:rsidRPr="00B767CB">
              <w:rPr>
                <w:sz w:val="22"/>
                <w:szCs w:val="22"/>
              </w:rPr>
              <w:t>Балансовая стоимость, руб.</w:t>
            </w:r>
          </w:p>
        </w:tc>
        <w:tc>
          <w:tcPr>
            <w:tcW w:w="404" w:type="pct"/>
            <w:vAlign w:val="center"/>
          </w:tcPr>
          <w:p w:rsidR="00B767CB" w:rsidRPr="00B767CB" w:rsidRDefault="00B767CB" w:rsidP="00D84669">
            <w:pPr>
              <w:spacing w:line="240" w:lineRule="exact"/>
              <w:ind w:right="-15"/>
              <w:jc w:val="center"/>
              <w:rPr>
                <w:sz w:val="22"/>
                <w:szCs w:val="22"/>
              </w:rPr>
            </w:pPr>
            <w:r w:rsidRPr="00B767CB">
              <w:rPr>
                <w:sz w:val="22"/>
                <w:szCs w:val="22"/>
              </w:rPr>
              <w:t>Остаточная стоимость на 01.01.22, руб.</w:t>
            </w:r>
          </w:p>
        </w:tc>
        <w:tc>
          <w:tcPr>
            <w:tcW w:w="276" w:type="pct"/>
            <w:vAlign w:val="center"/>
          </w:tcPr>
          <w:p w:rsidR="00B767CB" w:rsidRPr="00B767CB" w:rsidRDefault="00B767CB" w:rsidP="00D84669">
            <w:pPr>
              <w:spacing w:line="240" w:lineRule="exact"/>
              <w:jc w:val="center"/>
              <w:rPr>
                <w:sz w:val="22"/>
                <w:szCs w:val="22"/>
              </w:rPr>
            </w:pPr>
            <w:r w:rsidRPr="00B767CB">
              <w:rPr>
                <w:sz w:val="22"/>
                <w:szCs w:val="22"/>
              </w:rPr>
              <w:t>Износ, %</w:t>
            </w:r>
          </w:p>
        </w:tc>
        <w:tc>
          <w:tcPr>
            <w:tcW w:w="668" w:type="pct"/>
            <w:tcBorders>
              <w:top w:val="single" w:sz="4" w:space="0" w:color="auto"/>
              <w:left w:val="single" w:sz="4" w:space="0" w:color="auto"/>
              <w:bottom w:val="single" w:sz="4" w:space="0" w:color="auto"/>
              <w:right w:val="single" w:sz="4" w:space="0" w:color="auto"/>
            </w:tcBorders>
            <w:vAlign w:val="center"/>
          </w:tcPr>
          <w:p w:rsidR="00B767CB" w:rsidRPr="00B767CB" w:rsidRDefault="00B767CB" w:rsidP="00D84669">
            <w:pPr>
              <w:spacing w:line="240" w:lineRule="exact"/>
              <w:jc w:val="both"/>
              <w:rPr>
                <w:bCs/>
                <w:sz w:val="22"/>
                <w:szCs w:val="22"/>
              </w:rPr>
            </w:pPr>
            <w:r w:rsidRPr="00B767CB">
              <w:rPr>
                <w:bCs/>
                <w:sz w:val="22"/>
                <w:szCs w:val="22"/>
              </w:rPr>
              <w:t>Техническое состояние</w:t>
            </w:r>
          </w:p>
        </w:tc>
      </w:tr>
    </w:tbl>
    <w:p w:rsidR="00D84669" w:rsidRPr="00D84669" w:rsidRDefault="00D84669">
      <w:pPr>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1641"/>
        <w:gridCol w:w="2001"/>
        <w:gridCol w:w="2018"/>
        <w:gridCol w:w="2604"/>
        <w:gridCol w:w="1544"/>
        <w:gridCol w:w="1277"/>
        <w:gridCol w:w="1286"/>
        <w:gridCol w:w="879"/>
        <w:gridCol w:w="2127"/>
      </w:tblGrid>
      <w:tr w:rsidR="00D84669" w:rsidRPr="00B767CB" w:rsidTr="00D84669">
        <w:trPr>
          <w:trHeight w:val="246"/>
          <w:tblHeader/>
        </w:trPr>
        <w:tc>
          <w:tcPr>
            <w:tcW w:w="171" w:type="pct"/>
          </w:tcPr>
          <w:p w:rsidR="00D84669" w:rsidRPr="00B767CB" w:rsidRDefault="00D84669" w:rsidP="00D84669">
            <w:pPr>
              <w:spacing w:line="240" w:lineRule="exact"/>
              <w:jc w:val="center"/>
              <w:rPr>
                <w:sz w:val="22"/>
                <w:szCs w:val="22"/>
              </w:rPr>
            </w:pPr>
            <w:r>
              <w:rPr>
                <w:sz w:val="22"/>
                <w:szCs w:val="22"/>
              </w:rPr>
              <w:t>1</w:t>
            </w:r>
          </w:p>
        </w:tc>
        <w:tc>
          <w:tcPr>
            <w:tcW w:w="515" w:type="pct"/>
          </w:tcPr>
          <w:p w:rsidR="00D84669" w:rsidRPr="00B767CB" w:rsidRDefault="00D84669" w:rsidP="00D84669">
            <w:pPr>
              <w:spacing w:line="240" w:lineRule="exact"/>
              <w:jc w:val="center"/>
              <w:rPr>
                <w:sz w:val="22"/>
                <w:szCs w:val="22"/>
              </w:rPr>
            </w:pPr>
            <w:r>
              <w:rPr>
                <w:sz w:val="22"/>
                <w:szCs w:val="22"/>
              </w:rPr>
              <w:t>2</w:t>
            </w:r>
          </w:p>
        </w:tc>
        <w:tc>
          <w:tcPr>
            <w:tcW w:w="628" w:type="pct"/>
          </w:tcPr>
          <w:p w:rsidR="00D84669" w:rsidRPr="00B767CB" w:rsidRDefault="00D84669" w:rsidP="00D84669">
            <w:pPr>
              <w:spacing w:line="240" w:lineRule="exact"/>
              <w:jc w:val="center"/>
              <w:rPr>
                <w:sz w:val="22"/>
                <w:szCs w:val="22"/>
              </w:rPr>
            </w:pPr>
            <w:r>
              <w:rPr>
                <w:sz w:val="22"/>
                <w:szCs w:val="22"/>
              </w:rPr>
              <w:t>3</w:t>
            </w:r>
          </w:p>
        </w:tc>
        <w:tc>
          <w:tcPr>
            <w:tcW w:w="634" w:type="pct"/>
          </w:tcPr>
          <w:p w:rsidR="00D84669" w:rsidRPr="00B767CB" w:rsidRDefault="00D84669" w:rsidP="00D84669">
            <w:pPr>
              <w:spacing w:line="240" w:lineRule="exact"/>
              <w:jc w:val="center"/>
              <w:rPr>
                <w:sz w:val="22"/>
                <w:szCs w:val="22"/>
              </w:rPr>
            </w:pPr>
            <w:r>
              <w:rPr>
                <w:sz w:val="22"/>
                <w:szCs w:val="22"/>
              </w:rPr>
              <w:t>4</w:t>
            </w:r>
          </w:p>
        </w:tc>
        <w:tc>
          <w:tcPr>
            <w:tcW w:w="818" w:type="pct"/>
          </w:tcPr>
          <w:p w:rsidR="00D84669" w:rsidRPr="00B767CB" w:rsidRDefault="00D84669" w:rsidP="00D84669">
            <w:pPr>
              <w:spacing w:line="240" w:lineRule="exact"/>
              <w:jc w:val="center"/>
              <w:rPr>
                <w:sz w:val="22"/>
                <w:szCs w:val="22"/>
              </w:rPr>
            </w:pPr>
            <w:r>
              <w:rPr>
                <w:sz w:val="22"/>
                <w:szCs w:val="22"/>
              </w:rPr>
              <w:t>5</w:t>
            </w:r>
          </w:p>
        </w:tc>
        <w:tc>
          <w:tcPr>
            <w:tcW w:w="485" w:type="pct"/>
          </w:tcPr>
          <w:p w:rsidR="00D84669" w:rsidRPr="00B767CB" w:rsidRDefault="00D84669" w:rsidP="00D84669">
            <w:pPr>
              <w:spacing w:line="240" w:lineRule="exact"/>
              <w:jc w:val="center"/>
              <w:rPr>
                <w:sz w:val="22"/>
                <w:szCs w:val="22"/>
              </w:rPr>
            </w:pPr>
            <w:r>
              <w:rPr>
                <w:sz w:val="22"/>
                <w:szCs w:val="22"/>
              </w:rPr>
              <w:t>6</w:t>
            </w:r>
          </w:p>
        </w:tc>
        <w:tc>
          <w:tcPr>
            <w:tcW w:w="401" w:type="pct"/>
          </w:tcPr>
          <w:p w:rsidR="00D84669" w:rsidRPr="00B767CB" w:rsidRDefault="00D84669" w:rsidP="00D84669">
            <w:pPr>
              <w:spacing w:line="240" w:lineRule="exact"/>
              <w:jc w:val="center"/>
              <w:rPr>
                <w:sz w:val="22"/>
                <w:szCs w:val="22"/>
              </w:rPr>
            </w:pPr>
            <w:r>
              <w:rPr>
                <w:sz w:val="22"/>
                <w:szCs w:val="22"/>
              </w:rPr>
              <w:t>7</w:t>
            </w:r>
          </w:p>
        </w:tc>
        <w:tc>
          <w:tcPr>
            <w:tcW w:w="404" w:type="pct"/>
          </w:tcPr>
          <w:p w:rsidR="00D84669" w:rsidRPr="00B767CB" w:rsidRDefault="00D84669" w:rsidP="00D84669">
            <w:pPr>
              <w:spacing w:line="240" w:lineRule="exact"/>
              <w:ind w:right="-15"/>
              <w:jc w:val="center"/>
              <w:rPr>
                <w:sz w:val="22"/>
                <w:szCs w:val="22"/>
              </w:rPr>
            </w:pPr>
            <w:r>
              <w:rPr>
                <w:sz w:val="22"/>
                <w:szCs w:val="22"/>
              </w:rPr>
              <w:t>8</w:t>
            </w:r>
          </w:p>
        </w:tc>
        <w:tc>
          <w:tcPr>
            <w:tcW w:w="276" w:type="pct"/>
          </w:tcPr>
          <w:p w:rsidR="00D84669" w:rsidRPr="00B767CB" w:rsidRDefault="00D84669" w:rsidP="00D84669">
            <w:pPr>
              <w:spacing w:line="240" w:lineRule="exact"/>
              <w:jc w:val="center"/>
              <w:rPr>
                <w:sz w:val="22"/>
                <w:szCs w:val="22"/>
              </w:rPr>
            </w:pPr>
            <w:r>
              <w:rPr>
                <w:sz w:val="22"/>
                <w:szCs w:val="22"/>
              </w:rPr>
              <w:t>9</w:t>
            </w:r>
          </w:p>
        </w:tc>
        <w:tc>
          <w:tcPr>
            <w:tcW w:w="668" w:type="pct"/>
            <w:tcBorders>
              <w:top w:val="single" w:sz="4" w:space="0" w:color="auto"/>
              <w:left w:val="single" w:sz="4" w:space="0" w:color="auto"/>
              <w:bottom w:val="single" w:sz="4" w:space="0" w:color="auto"/>
              <w:right w:val="single" w:sz="4" w:space="0" w:color="auto"/>
            </w:tcBorders>
          </w:tcPr>
          <w:p w:rsidR="00D84669" w:rsidRPr="00B767CB" w:rsidRDefault="00D84669" w:rsidP="00D84669">
            <w:pPr>
              <w:spacing w:line="240" w:lineRule="exact"/>
              <w:jc w:val="center"/>
              <w:rPr>
                <w:bCs/>
                <w:sz w:val="22"/>
                <w:szCs w:val="22"/>
              </w:rPr>
            </w:pPr>
            <w:r>
              <w:rPr>
                <w:bCs/>
                <w:sz w:val="22"/>
                <w:szCs w:val="22"/>
              </w:rPr>
              <w:t>10</w:t>
            </w:r>
          </w:p>
        </w:tc>
      </w:tr>
      <w:tr w:rsidR="00B767CB" w:rsidRPr="00B767CB" w:rsidTr="00D84669">
        <w:trPr>
          <w:trHeight w:val="340"/>
        </w:trPr>
        <w:tc>
          <w:tcPr>
            <w:tcW w:w="171" w:type="pct"/>
            <w:vAlign w:val="center"/>
          </w:tcPr>
          <w:p w:rsidR="00B767CB" w:rsidRPr="00B767CB" w:rsidRDefault="00B767CB" w:rsidP="00D84669">
            <w:pPr>
              <w:spacing w:line="240" w:lineRule="exact"/>
              <w:jc w:val="center"/>
              <w:rPr>
                <w:sz w:val="22"/>
                <w:szCs w:val="22"/>
              </w:rPr>
            </w:pPr>
            <w:bookmarkStart w:id="91" w:name="_Hlk116488594"/>
            <w:r w:rsidRPr="00B767CB">
              <w:rPr>
                <w:sz w:val="22"/>
                <w:szCs w:val="22"/>
              </w:rPr>
              <w:t>1</w:t>
            </w:r>
          </w:p>
        </w:tc>
        <w:tc>
          <w:tcPr>
            <w:tcW w:w="515" w:type="pct"/>
            <w:vAlign w:val="center"/>
          </w:tcPr>
          <w:p w:rsidR="00B767CB" w:rsidRPr="00B767CB" w:rsidRDefault="00B767CB" w:rsidP="00D84669">
            <w:pPr>
              <w:spacing w:line="240" w:lineRule="exact"/>
              <w:jc w:val="center"/>
              <w:rPr>
                <w:sz w:val="22"/>
                <w:szCs w:val="22"/>
              </w:rPr>
            </w:pPr>
            <w:r w:rsidRPr="00B767CB">
              <w:rPr>
                <w:sz w:val="22"/>
                <w:szCs w:val="22"/>
              </w:rPr>
              <w:t>Оборудование котельной</w:t>
            </w:r>
          </w:p>
          <w:p w:rsidR="00B767CB" w:rsidRPr="00B767CB" w:rsidRDefault="00B767CB" w:rsidP="00D84669">
            <w:pPr>
              <w:spacing w:line="240" w:lineRule="exact"/>
              <w:jc w:val="center"/>
              <w:rPr>
                <w:sz w:val="22"/>
                <w:szCs w:val="22"/>
              </w:rPr>
            </w:pPr>
            <w:r w:rsidRPr="00B767CB">
              <w:rPr>
                <w:sz w:val="22"/>
                <w:szCs w:val="22"/>
              </w:rPr>
              <w:t xml:space="preserve"> «Центральная»</w:t>
            </w:r>
          </w:p>
        </w:tc>
        <w:tc>
          <w:tcPr>
            <w:tcW w:w="628" w:type="pct"/>
          </w:tcPr>
          <w:p w:rsidR="00B767CB" w:rsidRPr="00B767CB" w:rsidRDefault="00B767CB" w:rsidP="00D84669">
            <w:pPr>
              <w:spacing w:line="240" w:lineRule="exact"/>
              <w:jc w:val="center"/>
              <w:rPr>
                <w:sz w:val="22"/>
                <w:szCs w:val="22"/>
              </w:rPr>
            </w:pPr>
            <w:r w:rsidRPr="00B767CB">
              <w:rPr>
                <w:sz w:val="22"/>
                <w:szCs w:val="22"/>
              </w:rPr>
              <w:t>Хабаровский край, Верхнебуреинский район, п. Тырма</w:t>
            </w:r>
          </w:p>
        </w:tc>
        <w:tc>
          <w:tcPr>
            <w:tcW w:w="634" w:type="pct"/>
            <w:vAlign w:val="center"/>
          </w:tcPr>
          <w:p w:rsidR="00B767CB" w:rsidRPr="00B767CB" w:rsidRDefault="00B767CB" w:rsidP="00D84669">
            <w:pPr>
              <w:spacing w:line="240" w:lineRule="exact"/>
              <w:jc w:val="center"/>
              <w:rPr>
                <w:sz w:val="22"/>
                <w:szCs w:val="22"/>
              </w:rPr>
            </w:pPr>
            <w:r w:rsidRPr="00B767CB">
              <w:rPr>
                <w:sz w:val="22"/>
                <w:szCs w:val="22"/>
              </w:rPr>
              <w:t>Комплекс оборудования блочно-модульной котельной с автоматической подачей топлива, без постоянного присутствия персонала, заводской номер 202007335, установленная мощность 1,724 Гкал/час, вид основного и резервного топлива – сухой бурый уголь, подключенная нагрузка - 1,062 Гкал/час</w:t>
            </w:r>
          </w:p>
        </w:tc>
        <w:tc>
          <w:tcPr>
            <w:tcW w:w="818" w:type="pct"/>
            <w:vAlign w:val="center"/>
          </w:tcPr>
          <w:p w:rsidR="00B767CB" w:rsidRPr="00B767CB" w:rsidRDefault="00B767CB" w:rsidP="00D84669">
            <w:pPr>
              <w:spacing w:line="240" w:lineRule="exact"/>
              <w:rPr>
                <w:sz w:val="22"/>
                <w:szCs w:val="22"/>
              </w:rPr>
            </w:pPr>
            <w:r w:rsidRPr="00B767CB">
              <w:rPr>
                <w:sz w:val="22"/>
                <w:szCs w:val="22"/>
              </w:rPr>
              <w:t xml:space="preserve">утепленный модуль, 2 </w:t>
            </w:r>
            <w:proofErr w:type="spellStart"/>
            <w:proofErr w:type="gramStart"/>
            <w:r w:rsidRPr="00B767CB">
              <w:rPr>
                <w:sz w:val="22"/>
                <w:szCs w:val="22"/>
              </w:rPr>
              <w:t>шт</w:t>
            </w:r>
            <w:proofErr w:type="spellEnd"/>
            <w:proofErr w:type="gramEnd"/>
            <w:r w:rsidRPr="00B767CB">
              <w:rPr>
                <w:sz w:val="22"/>
                <w:szCs w:val="22"/>
              </w:rPr>
              <w:t xml:space="preserve">; </w:t>
            </w:r>
          </w:p>
          <w:p w:rsidR="00B767CB" w:rsidRPr="00B767CB" w:rsidRDefault="00B767CB" w:rsidP="00D84669">
            <w:pPr>
              <w:spacing w:line="240" w:lineRule="exact"/>
              <w:rPr>
                <w:sz w:val="22"/>
                <w:szCs w:val="22"/>
              </w:rPr>
            </w:pPr>
            <w:r w:rsidRPr="00B767CB">
              <w:rPr>
                <w:sz w:val="22"/>
                <w:szCs w:val="22"/>
              </w:rPr>
              <w:t xml:space="preserve">дизель-генераторная установка мощностью 46 кВт, 1 шт.;  </w:t>
            </w:r>
          </w:p>
          <w:p w:rsidR="00B767CB" w:rsidRPr="00B767CB" w:rsidRDefault="00B767CB" w:rsidP="00D84669">
            <w:pPr>
              <w:spacing w:line="240" w:lineRule="exact"/>
              <w:rPr>
                <w:sz w:val="22"/>
                <w:szCs w:val="22"/>
              </w:rPr>
            </w:pPr>
            <w:r w:rsidRPr="00B767CB">
              <w:rPr>
                <w:sz w:val="22"/>
                <w:szCs w:val="22"/>
              </w:rPr>
              <w:t xml:space="preserve">котел </w:t>
            </w:r>
            <w:proofErr w:type="spellStart"/>
            <w:r w:rsidRPr="00B767CB">
              <w:rPr>
                <w:sz w:val="22"/>
                <w:szCs w:val="22"/>
              </w:rPr>
              <w:t>КВм</w:t>
            </w:r>
            <w:proofErr w:type="spellEnd"/>
            <w:r w:rsidRPr="00B767CB">
              <w:rPr>
                <w:sz w:val="22"/>
                <w:szCs w:val="22"/>
              </w:rPr>
              <w:t xml:space="preserve"> 1000 кВт «Прометей» 2 шт.; </w:t>
            </w:r>
          </w:p>
          <w:p w:rsidR="00B767CB" w:rsidRPr="00B767CB" w:rsidRDefault="00B767CB" w:rsidP="00D84669">
            <w:pPr>
              <w:spacing w:line="240" w:lineRule="exact"/>
              <w:rPr>
                <w:sz w:val="22"/>
                <w:szCs w:val="22"/>
              </w:rPr>
            </w:pPr>
            <w:r w:rsidRPr="00B767CB">
              <w:rPr>
                <w:sz w:val="22"/>
                <w:szCs w:val="22"/>
              </w:rPr>
              <w:t xml:space="preserve">теплообменник пластинчатый сетевой, 2 шт.;  </w:t>
            </w:r>
          </w:p>
          <w:p w:rsidR="00B767CB" w:rsidRPr="00B767CB" w:rsidRDefault="00B767CB" w:rsidP="00D84669">
            <w:pPr>
              <w:spacing w:line="240" w:lineRule="exact"/>
              <w:rPr>
                <w:sz w:val="22"/>
                <w:szCs w:val="22"/>
              </w:rPr>
            </w:pPr>
            <w:r w:rsidRPr="00B767CB">
              <w:rPr>
                <w:sz w:val="22"/>
                <w:szCs w:val="22"/>
              </w:rPr>
              <w:t xml:space="preserve">насос сетевой </w:t>
            </w:r>
            <w:proofErr w:type="spellStart"/>
            <w:r w:rsidRPr="00B767CB">
              <w:rPr>
                <w:sz w:val="22"/>
                <w:szCs w:val="22"/>
              </w:rPr>
              <w:t>Wilo</w:t>
            </w:r>
            <w:proofErr w:type="spellEnd"/>
            <w:r w:rsidRPr="00B767CB">
              <w:rPr>
                <w:sz w:val="22"/>
                <w:szCs w:val="22"/>
              </w:rPr>
              <w:t xml:space="preserve"> IL80/170-15/2 2 шт.; </w:t>
            </w:r>
          </w:p>
          <w:p w:rsidR="00B767CB" w:rsidRPr="00B767CB" w:rsidRDefault="00B767CB" w:rsidP="00D84669">
            <w:pPr>
              <w:spacing w:line="240" w:lineRule="exact"/>
              <w:rPr>
                <w:sz w:val="22"/>
                <w:szCs w:val="22"/>
              </w:rPr>
            </w:pPr>
            <w:r w:rsidRPr="00B767CB">
              <w:rPr>
                <w:sz w:val="22"/>
                <w:szCs w:val="22"/>
              </w:rPr>
              <w:t xml:space="preserve">насос котловой GRUNDFOS UPS 80–120 F 2 шт.; </w:t>
            </w:r>
          </w:p>
          <w:p w:rsidR="00B767CB" w:rsidRPr="00B767CB" w:rsidRDefault="00B767CB" w:rsidP="00D84669">
            <w:pPr>
              <w:spacing w:line="240" w:lineRule="exact"/>
              <w:rPr>
                <w:sz w:val="22"/>
                <w:szCs w:val="22"/>
              </w:rPr>
            </w:pPr>
            <w:r w:rsidRPr="00B767CB">
              <w:rPr>
                <w:sz w:val="22"/>
                <w:szCs w:val="22"/>
              </w:rPr>
              <w:t xml:space="preserve">временная система поддержания химического состава </w:t>
            </w:r>
            <w:proofErr w:type="spellStart"/>
            <w:r w:rsidRPr="00B767CB">
              <w:rPr>
                <w:sz w:val="22"/>
                <w:szCs w:val="22"/>
              </w:rPr>
              <w:t>подпиточной</w:t>
            </w:r>
            <w:proofErr w:type="spellEnd"/>
            <w:r w:rsidRPr="00B767CB">
              <w:rPr>
                <w:sz w:val="22"/>
                <w:szCs w:val="22"/>
              </w:rPr>
              <w:t xml:space="preserve"> воды (5-литровая емкость с хим. веществом и счетчик импульсный); вводный щит системы электроснабжения;</w:t>
            </w:r>
          </w:p>
          <w:p w:rsidR="00B767CB" w:rsidRPr="00B767CB" w:rsidRDefault="00B767CB" w:rsidP="00D84669">
            <w:pPr>
              <w:spacing w:line="240" w:lineRule="exact"/>
              <w:rPr>
                <w:sz w:val="22"/>
                <w:szCs w:val="22"/>
              </w:rPr>
            </w:pPr>
            <w:r w:rsidRPr="00B767CB">
              <w:rPr>
                <w:sz w:val="22"/>
                <w:szCs w:val="22"/>
              </w:rPr>
              <w:t xml:space="preserve">система вентиляции (дымосос ДН-6,3у); </w:t>
            </w:r>
          </w:p>
          <w:p w:rsidR="00B767CB" w:rsidRPr="00B767CB" w:rsidRDefault="00B767CB" w:rsidP="00D84669">
            <w:pPr>
              <w:spacing w:line="240" w:lineRule="exact"/>
              <w:rPr>
                <w:sz w:val="22"/>
                <w:szCs w:val="22"/>
              </w:rPr>
            </w:pPr>
            <w:r w:rsidRPr="00B767CB">
              <w:rPr>
                <w:sz w:val="22"/>
                <w:szCs w:val="22"/>
              </w:rPr>
              <w:t xml:space="preserve">система диспетчеризации; </w:t>
            </w:r>
          </w:p>
          <w:p w:rsidR="00B767CB" w:rsidRPr="00B767CB" w:rsidRDefault="00B767CB" w:rsidP="00D84669">
            <w:pPr>
              <w:spacing w:line="240" w:lineRule="exact"/>
              <w:rPr>
                <w:sz w:val="22"/>
                <w:szCs w:val="22"/>
              </w:rPr>
            </w:pPr>
            <w:r w:rsidRPr="00B767CB">
              <w:rPr>
                <w:sz w:val="22"/>
                <w:szCs w:val="22"/>
              </w:rPr>
              <w:lastRenderedPageBreak/>
              <w:t xml:space="preserve">система отопления модуля; </w:t>
            </w:r>
          </w:p>
          <w:p w:rsidR="00B767CB" w:rsidRPr="00B767CB" w:rsidRDefault="00B767CB" w:rsidP="00D84669">
            <w:pPr>
              <w:spacing w:line="240" w:lineRule="exact"/>
              <w:rPr>
                <w:sz w:val="22"/>
                <w:szCs w:val="22"/>
              </w:rPr>
            </w:pPr>
            <w:r w:rsidRPr="00B767CB">
              <w:rPr>
                <w:sz w:val="22"/>
                <w:szCs w:val="22"/>
              </w:rPr>
              <w:t xml:space="preserve">система </w:t>
            </w:r>
            <w:proofErr w:type="spellStart"/>
            <w:r w:rsidRPr="00B767CB">
              <w:rPr>
                <w:sz w:val="22"/>
                <w:szCs w:val="22"/>
              </w:rPr>
              <w:t>погодозависимого</w:t>
            </w:r>
            <w:proofErr w:type="spellEnd"/>
            <w:r w:rsidRPr="00B767CB">
              <w:rPr>
                <w:sz w:val="22"/>
                <w:szCs w:val="22"/>
              </w:rPr>
              <w:t xml:space="preserve"> управления; </w:t>
            </w:r>
          </w:p>
          <w:p w:rsidR="00B767CB" w:rsidRPr="00B767CB" w:rsidRDefault="00B767CB" w:rsidP="00D84669">
            <w:pPr>
              <w:spacing w:line="240" w:lineRule="exact"/>
              <w:rPr>
                <w:sz w:val="22"/>
                <w:szCs w:val="22"/>
              </w:rPr>
            </w:pPr>
            <w:r w:rsidRPr="00B767CB">
              <w:rPr>
                <w:sz w:val="22"/>
                <w:szCs w:val="22"/>
              </w:rPr>
              <w:t xml:space="preserve">узлы учета тепла, </w:t>
            </w:r>
            <w:proofErr w:type="spellStart"/>
            <w:r w:rsidRPr="00B767CB">
              <w:rPr>
                <w:sz w:val="22"/>
                <w:szCs w:val="22"/>
              </w:rPr>
              <w:t>подпиточной</w:t>
            </w:r>
            <w:proofErr w:type="spellEnd"/>
            <w:r w:rsidRPr="00B767CB">
              <w:rPr>
                <w:sz w:val="22"/>
                <w:szCs w:val="22"/>
              </w:rPr>
              <w:t xml:space="preserve"> сетевой воды, электроэнергии; </w:t>
            </w:r>
          </w:p>
          <w:p w:rsidR="00B767CB" w:rsidRPr="00B767CB" w:rsidRDefault="00B767CB" w:rsidP="00D84669">
            <w:pPr>
              <w:spacing w:line="240" w:lineRule="exact"/>
              <w:rPr>
                <w:sz w:val="22"/>
                <w:szCs w:val="22"/>
              </w:rPr>
            </w:pPr>
            <w:r w:rsidRPr="00B767CB">
              <w:rPr>
                <w:sz w:val="22"/>
                <w:szCs w:val="22"/>
              </w:rPr>
              <w:t>загрузочный тельфер 1 шт.</w:t>
            </w:r>
          </w:p>
        </w:tc>
        <w:tc>
          <w:tcPr>
            <w:tcW w:w="485" w:type="pct"/>
            <w:vAlign w:val="center"/>
          </w:tcPr>
          <w:p w:rsidR="00B767CB" w:rsidRPr="00B767CB" w:rsidRDefault="00B767CB" w:rsidP="00D84669">
            <w:pPr>
              <w:spacing w:line="240" w:lineRule="exact"/>
              <w:jc w:val="center"/>
              <w:rPr>
                <w:sz w:val="22"/>
                <w:szCs w:val="22"/>
              </w:rPr>
            </w:pPr>
            <w:r w:rsidRPr="00B767CB">
              <w:rPr>
                <w:sz w:val="22"/>
                <w:szCs w:val="22"/>
              </w:rPr>
              <w:lastRenderedPageBreak/>
              <w:t>01.11.20</w:t>
            </w:r>
          </w:p>
        </w:tc>
        <w:tc>
          <w:tcPr>
            <w:tcW w:w="401" w:type="pct"/>
            <w:vAlign w:val="center"/>
          </w:tcPr>
          <w:p w:rsidR="00B767CB" w:rsidRPr="00B767CB" w:rsidRDefault="00B767CB" w:rsidP="00D84669">
            <w:pPr>
              <w:spacing w:line="240" w:lineRule="exact"/>
              <w:jc w:val="center"/>
              <w:rPr>
                <w:bCs/>
                <w:sz w:val="22"/>
                <w:szCs w:val="22"/>
              </w:rPr>
            </w:pPr>
            <w:r w:rsidRPr="00B767CB">
              <w:rPr>
                <w:bCs/>
                <w:sz w:val="22"/>
                <w:szCs w:val="22"/>
              </w:rPr>
              <w:t>14 734 577</w:t>
            </w:r>
          </w:p>
        </w:tc>
        <w:tc>
          <w:tcPr>
            <w:tcW w:w="404" w:type="pct"/>
            <w:vAlign w:val="center"/>
          </w:tcPr>
          <w:p w:rsidR="00B767CB" w:rsidRPr="00B767CB" w:rsidRDefault="00B767CB" w:rsidP="00D84669">
            <w:pPr>
              <w:spacing w:line="240" w:lineRule="exact"/>
              <w:ind w:right="-15"/>
              <w:jc w:val="center"/>
              <w:rPr>
                <w:bCs/>
                <w:sz w:val="22"/>
                <w:szCs w:val="22"/>
              </w:rPr>
            </w:pPr>
            <w:r w:rsidRPr="00B767CB">
              <w:rPr>
                <w:bCs/>
                <w:sz w:val="22"/>
                <w:szCs w:val="22"/>
              </w:rPr>
              <w:t>14 734 577</w:t>
            </w:r>
          </w:p>
        </w:tc>
        <w:tc>
          <w:tcPr>
            <w:tcW w:w="276" w:type="pct"/>
            <w:vAlign w:val="center"/>
          </w:tcPr>
          <w:p w:rsidR="00B767CB" w:rsidRPr="00B767CB" w:rsidRDefault="00B767CB" w:rsidP="00D84669">
            <w:pPr>
              <w:spacing w:line="240" w:lineRule="exact"/>
              <w:jc w:val="center"/>
              <w:rPr>
                <w:sz w:val="22"/>
                <w:szCs w:val="22"/>
              </w:rPr>
            </w:pPr>
            <w:r w:rsidRPr="00B767CB">
              <w:rPr>
                <w:sz w:val="22"/>
                <w:szCs w:val="22"/>
              </w:rPr>
              <w:t>Менее 15%</w:t>
            </w:r>
          </w:p>
        </w:tc>
        <w:tc>
          <w:tcPr>
            <w:tcW w:w="668" w:type="pct"/>
            <w:tcBorders>
              <w:top w:val="single" w:sz="4" w:space="0" w:color="auto"/>
              <w:left w:val="single" w:sz="4" w:space="0" w:color="auto"/>
              <w:bottom w:val="single" w:sz="4" w:space="0" w:color="auto"/>
              <w:right w:val="single" w:sz="4" w:space="0" w:color="auto"/>
            </w:tcBorders>
            <w:vAlign w:val="center"/>
          </w:tcPr>
          <w:p w:rsidR="00B767CB" w:rsidRPr="00B767CB" w:rsidRDefault="00B767CB" w:rsidP="00D84669">
            <w:pPr>
              <w:spacing w:line="240" w:lineRule="exact"/>
              <w:jc w:val="center"/>
              <w:rPr>
                <w:sz w:val="22"/>
                <w:szCs w:val="22"/>
              </w:rPr>
            </w:pPr>
            <w:r w:rsidRPr="00B767CB">
              <w:rPr>
                <w:sz w:val="22"/>
                <w:szCs w:val="22"/>
              </w:rPr>
              <w:t>удовлетворительное</w:t>
            </w:r>
          </w:p>
        </w:tc>
      </w:tr>
      <w:bookmarkEnd w:id="91"/>
    </w:tbl>
    <w:p w:rsidR="00B767CB" w:rsidRPr="00C8570A" w:rsidRDefault="00B767CB" w:rsidP="00B767CB">
      <w:pPr>
        <w:jc w:val="center"/>
        <w:rPr>
          <w:spacing w:val="-6"/>
          <w:sz w:val="28"/>
          <w:szCs w:val="28"/>
        </w:rPr>
      </w:pPr>
    </w:p>
    <w:p w:rsidR="00B767CB" w:rsidRPr="00C8570A" w:rsidRDefault="00B767CB" w:rsidP="00B767CB">
      <w:pPr>
        <w:numPr>
          <w:ilvl w:val="0"/>
          <w:numId w:val="86"/>
        </w:numPr>
        <w:suppressAutoHyphens/>
        <w:spacing w:before="120" w:after="120" w:line="200" w:lineRule="exact"/>
        <w:jc w:val="center"/>
        <w:rPr>
          <w:lang w:eastAsia="zh-CN"/>
        </w:rPr>
      </w:pPr>
      <w:r w:rsidRPr="00C8570A">
        <w:rPr>
          <w:lang w:eastAsia="zh-CN"/>
        </w:rPr>
        <w:t xml:space="preserve">Перечень объектов движимого имущества, входящих в состав Объекта Соглашения, </w:t>
      </w:r>
      <w:r w:rsidRPr="00C8570A">
        <w:rPr>
          <w:lang w:eastAsia="zh-CN"/>
        </w:rPr>
        <w:br/>
        <w:t>передаваемых для эксплуатации</w:t>
      </w:r>
    </w:p>
    <w:p w:rsidR="00B767CB" w:rsidRPr="00C8570A" w:rsidRDefault="00B767CB" w:rsidP="00B767CB">
      <w:pPr>
        <w:suppressAutoHyphens/>
        <w:spacing w:before="120" w:after="120" w:line="200" w:lineRule="exact"/>
        <w:ind w:left="7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1988"/>
        <w:gridCol w:w="2437"/>
        <w:gridCol w:w="2741"/>
        <w:gridCol w:w="1544"/>
        <w:gridCol w:w="1532"/>
        <w:gridCol w:w="1535"/>
        <w:gridCol w:w="1388"/>
        <w:gridCol w:w="2127"/>
      </w:tblGrid>
      <w:tr w:rsidR="00B767CB" w:rsidRPr="00B767CB" w:rsidTr="00D84669">
        <w:trPr>
          <w:trHeight w:val="614"/>
        </w:trPr>
        <w:tc>
          <w:tcPr>
            <w:tcW w:w="197" w:type="pct"/>
            <w:vAlign w:val="center"/>
          </w:tcPr>
          <w:p w:rsidR="00B767CB" w:rsidRPr="00B767CB" w:rsidRDefault="00B767CB" w:rsidP="00D84669">
            <w:pPr>
              <w:spacing w:line="240" w:lineRule="exact"/>
              <w:jc w:val="center"/>
              <w:rPr>
                <w:sz w:val="22"/>
                <w:szCs w:val="22"/>
              </w:rPr>
            </w:pPr>
            <w:r w:rsidRPr="00B767CB">
              <w:rPr>
                <w:sz w:val="22"/>
                <w:szCs w:val="22"/>
              </w:rPr>
              <w:t xml:space="preserve">№ </w:t>
            </w:r>
            <w:proofErr w:type="spellStart"/>
            <w:proofErr w:type="gramStart"/>
            <w:r w:rsidRPr="00B767CB">
              <w:rPr>
                <w:sz w:val="22"/>
                <w:szCs w:val="22"/>
              </w:rPr>
              <w:t>п</w:t>
            </w:r>
            <w:proofErr w:type="spellEnd"/>
            <w:proofErr w:type="gramEnd"/>
            <w:r w:rsidRPr="00B767CB">
              <w:rPr>
                <w:sz w:val="22"/>
                <w:szCs w:val="22"/>
              </w:rPr>
              <w:t>/</w:t>
            </w:r>
            <w:proofErr w:type="spellStart"/>
            <w:r w:rsidRPr="00B767CB">
              <w:rPr>
                <w:sz w:val="22"/>
                <w:szCs w:val="22"/>
              </w:rPr>
              <w:t>п</w:t>
            </w:r>
            <w:proofErr w:type="spellEnd"/>
          </w:p>
        </w:tc>
        <w:tc>
          <w:tcPr>
            <w:tcW w:w="624" w:type="pct"/>
            <w:vAlign w:val="center"/>
          </w:tcPr>
          <w:p w:rsidR="00B767CB" w:rsidRPr="00B767CB" w:rsidRDefault="00B767CB" w:rsidP="00D84669">
            <w:pPr>
              <w:spacing w:line="240" w:lineRule="exact"/>
              <w:jc w:val="center"/>
              <w:rPr>
                <w:sz w:val="22"/>
                <w:szCs w:val="22"/>
              </w:rPr>
            </w:pPr>
            <w:r w:rsidRPr="00B767CB">
              <w:rPr>
                <w:sz w:val="22"/>
                <w:szCs w:val="22"/>
              </w:rPr>
              <w:t>Наименование</w:t>
            </w:r>
          </w:p>
        </w:tc>
        <w:tc>
          <w:tcPr>
            <w:tcW w:w="765" w:type="pct"/>
            <w:vAlign w:val="center"/>
          </w:tcPr>
          <w:p w:rsidR="00B767CB" w:rsidRPr="00B767CB" w:rsidRDefault="00B767CB" w:rsidP="00D84669">
            <w:pPr>
              <w:spacing w:line="240" w:lineRule="exact"/>
              <w:jc w:val="center"/>
              <w:rPr>
                <w:sz w:val="22"/>
                <w:szCs w:val="22"/>
              </w:rPr>
            </w:pPr>
            <w:r w:rsidRPr="00B767CB">
              <w:rPr>
                <w:sz w:val="22"/>
                <w:szCs w:val="22"/>
              </w:rPr>
              <w:t>Описание</w:t>
            </w:r>
          </w:p>
        </w:tc>
        <w:tc>
          <w:tcPr>
            <w:tcW w:w="861" w:type="pct"/>
            <w:vAlign w:val="center"/>
          </w:tcPr>
          <w:p w:rsidR="00B767CB" w:rsidRPr="00B767CB" w:rsidRDefault="00B767CB" w:rsidP="00D84669">
            <w:pPr>
              <w:spacing w:line="240" w:lineRule="exact"/>
              <w:jc w:val="center"/>
              <w:rPr>
                <w:sz w:val="22"/>
                <w:szCs w:val="22"/>
              </w:rPr>
            </w:pPr>
            <w:r w:rsidRPr="00B767CB">
              <w:rPr>
                <w:sz w:val="22"/>
                <w:szCs w:val="22"/>
              </w:rPr>
              <w:t>Состав объекта</w:t>
            </w:r>
          </w:p>
        </w:tc>
        <w:tc>
          <w:tcPr>
            <w:tcW w:w="485" w:type="pct"/>
            <w:vAlign w:val="center"/>
          </w:tcPr>
          <w:p w:rsidR="00B767CB" w:rsidRPr="00B767CB" w:rsidRDefault="00B767CB" w:rsidP="00D84669">
            <w:pPr>
              <w:spacing w:line="240" w:lineRule="exact"/>
              <w:jc w:val="center"/>
              <w:rPr>
                <w:bCs/>
                <w:sz w:val="22"/>
                <w:szCs w:val="22"/>
              </w:rPr>
            </w:pPr>
            <w:r w:rsidRPr="00B767CB">
              <w:rPr>
                <w:sz w:val="22"/>
                <w:szCs w:val="22"/>
              </w:rPr>
              <w:t>Год ввода в эксплуатацию</w:t>
            </w:r>
          </w:p>
        </w:tc>
        <w:tc>
          <w:tcPr>
            <w:tcW w:w="481" w:type="pct"/>
            <w:vAlign w:val="center"/>
          </w:tcPr>
          <w:p w:rsidR="00B767CB" w:rsidRPr="00B767CB" w:rsidRDefault="00B767CB" w:rsidP="00D84669">
            <w:pPr>
              <w:spacing w:line="240" w:lineRule="exact"/>
              <w:jc w:val="center"/>
              <w:rPr>
                <w:sz w:val="22"/>
                <w:szCs w:val="22"/>
              </w:rPr>
            </w:pPr>
            <w:r w:rsidRPr="00B767CB">
              <w:rPr>
                <w:sz w:val="22"/>
                <w:szCs w:val="22"/>
              </w:rPr>
              <w:t>Балансовая стоимость, руб.</w:t>
            </w:r>
          </w:p>
        </w:tc>
        <w:tc>
          <w:tcPr>
            <w:tcW w:w="482" w:type="pct"/>
            <w:vAlign w:val="center"/>
          </w:tcPr>
          <w:p w:rsidR="00B767CB" w:rsidRPr="00B767CB" w:rsidRDefault="00B767CB" w:rsidP="00D84669">
            <w:pPr>
              <w:spacing w:line="240" w:lineRule="exact"/>
              <w:ind w:right="-15"/>
              <w:jc w:val="center"/>
              <w:rPr>
                <w:sz w:val="22"/>
                <w:szCs w:val="22"/>
              </w:rPr>
            </w:pPr>
            <w:r w:rsidRPr="00B767CB">
              <w:rPr>
                <w:sz w:val="22"/>
                <w:szCs w:val="22"/>
              </w:rPr>
              <w:t>Остаточная стоимость на 01.01.22, руб.</w:t>
            </w:r>
          </w:p>
        </w:tc>
        <w:tc>
          <w:tcPr>
            <w:tcW w:w="436" w:type="pct"/>
            <w:vAlign w:val="center"/>
          </w:tcPr>
          <w:p w:rsidR="00B767CB" w:rsidRPr="00B767CB" w:rsidRDefault="00B767CB" w:rsidP="00D84669">
            <w:pPr>
              <w:spacing w:line="240" w:lineRule="exact"/>
              <w:jc w:val="center"/>
              <w:rPr>
                <w:sz w:val="22"/>
                <w:szCs w:val="22"/>
              </w:rPr>
            </w:pPr>
            <w:proofErr w:type="spellStart"/>
            <w:r w:rsidRPr="00B767CB">
              <w:rPr>
                <w:sz w:val="22"/>
                <w:szCs w:val="22"/>
              </w:rPr>
              <w:t>Износ,%</w:t>
            </w:r>
            <w:proofErr w:type="spellEnd"/>
          </w:p>
          <w:p w:rsidR="00B767CB" w:rsidRPr="00B767CB" w:rsidRDefault="00B767CB" w:rsidP="00D84669">
            <w:pPr>
              <w:spacing w:line="240" w:lineRule="exact"/>
              <w:jc w:val="both"/>
              <w:rPr>
                <w:sz w:val="22"/>
                <w:szCs w:val="22"/>
              </w:rPr>
            </w:pPr>
          </w:p>
        </w:tc>
        <w:tc>
          <w:tcPr>
            <w:tcW w:w="668" w:type="pct"/>
            <w:vAlign w:val="center"/>
          </w:tcPr>
          <w:p w:rsidR="00B767CB" w:rsidRPr="00B767CB" w:rsidRDefault="00B767CB" w:rsidP="00D84669">
            <w:pPr>
              <w:spacing w:line="240" w:lineRule="exact"/>
              <w:jc w:val="both"/>
              <w:rPr>
                <w:bCs/>
                <w:sz w:val="22"/>
                <w:szCs w:val="22"/>
              </w:rPr>
            </w:pPr>
            <w:r w:rsidRPr="00B767CB">
              <w:rPr>
                <w:bCs/>
                <w:sz w:val="22"/>
                <w:szCs w:val="22"/>
              </w:rPr>
              <w:t>Техническое состояние</w:t>
            </w:r>
          </w:p>
        </w:tc>
      </w:tr>
    </w:tbl>
    <w:p w:rsidR="00D84669" w:rsidRPr="00D84669" w:rsidRDefault="00D8466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1988"/>
        <w:gridCol w:w="2437"/>
        <w:gridCol w:w="2741"/>
        <w:gridCol w:w="1544"/>
        <w:gridCol w:w="1532"/>
        <w:gridCol w:w="1535"/>
        <w:gridCol w:w="1388"/>
        <w:gridCol w:w="2127"/>
      </w:tblGrid>
      <w:tr w:rsidR="00D84669" w:rsidRPr="00B767CB" w:rsidTr="00D84669">
        <w:trPr>
          <w:trHeight w:val="260"/>
          <w:tblHeader/>
        </w:trPr>
        <w:tc>
          <w:tcPr>
            <w:tcW w:w="197" w:type="pct"/>
          </w:tcPr>
          <w:p w:rsidR="00D84669" w:rsidRPr="00B767CB" w:rsidRDefault="00D84669" w:rsidP="00D84669">
            <w:pPr>
              <w:spacing w:line="240" w:lineRule="exact"/>
              <w:jc w:val="center"/>
              <w:rPr>
                <w:sz w:val="22"/>
                <w:szCs w:val="22"/>
              </w:rPr>
            </w:pPr>
            <w:r>
              <w:rPr>
                <w:sz w:val="22"/>
                <w:szCs w:val="22"/>
              </w:rPr>
              <w:t>1</w:t>
            </w:r>
          </w:p>
        </w:tc>
        <w:tc>
          <w:tcPr>
            <w:tcW w:w="624" w:type="pct"/>
          </w:tcPr>
          <w:p w:rsidR="00D84669" w:rsidRPr="00B767CB" w:rsidRDefault="00D84669" w:rsidP="00D84669">
            <w:pPr>
              <w:spacing w:line="240" w:lineRule="exact"/>
              <w:jc w:val="center"/>
              <w:rPr>
                <w:sz w:val="22"/>
                <w:szCs w:val="22"/>
              </w:rPr>
            </w:pPr>
            <w:r>
              <w:rPr>
                <w:sz w:val="22"/>
                <w:szCs w:val="22"/>
              </w:rPr>
              <w:t>2</w:t>
            </w:r>
          </w:p>
        </w:tc>
        <w:tc>
          <w:tcPr>
            <w:tcW w:w="765" w:type="pct"/>
          </w:tcPr>
          <w:p w:rsidR="00D84669" w:rsidRPr="00B767CB" w:rsidRDefault="00D84669" w:rsidP="00D84669">
            <w:pPr>
              <w:spacing w:line="240" w:lineRule="exact"/>
              <w:jc w:val="center"/>
              <w:rPr>
                <w:sz w:val="22"/>
                <w:szCs w:val="22"/>
              </w:rPr>
            </w:pPr>
            <w:r>
              <w:rPr>
                <w:sz w:val="22"/>
                <w:szCs w:val="22"/>
              </w:rPr>
              <w:t>3</w:t>
            </w:r>
          </w:p>
        </w:tc>
        <w:tc>
          <w:tcPr>
            <w:tcW w:w="861" w:type="pct"/>
          </w:tcPr>
          <w:p w:rsidR="00D84669" w:rsidRPr="00B767CB" w:rsidRDefault="00D84669" w:rsidP="00D84669">
            <w:pPr>
              <w:spacing w:line="240" w:lineRule="exact"/>
              <w:jc w:val="center"/>
              <w:rPr>
                <w:sz w:val="22"/>
                <w:szCs w:val="22"/>
              </w:rPr>
            </w:pPr>
            <w:r>
              <w:rPr>
                <w:sz w:val="22"/>
                <w:szCs w:val="22"/>
              </w:rPr>
              <w:t>4</w:t>
            </w:r>
          </w:p>
        </w:tc>
        <w:tc>
          <w:tcPr>
            <w:tcW w:w="485" w:type="pct"/>
          </w:tcPr>
          <w:p w:rsidR="00D84669" w:rsidRPr="00B767CB" w:rsidRDefault="00D84669" w:rsidP="00D84669">
            <w:pPr>
              <w:spacing w:line="240" w:lineRule="exact"/>
              <w:jc w:val="center"/>
              <w:rPr>
                <w:sz w:val="22"/>
                <w:szCs w:val="22"/>
              </w:rPr>
            </w:pPr>
            <w:r>
              <w:rPr>
                <w:sz w:val="22"/>
                <w:szCs w:val="22"/>
              </w:rPr>
              <w:t>5</w:t>
            </w:r>
          </w:p>
        </w:tc>
        <w:tc>
          <w:tcPr>
            <w:tcW w:w="481" w:type="pct"/>
          </w:tcPr>
          <w:p w:rsidR="00D84669" w:rsidRPr="00B767CB" w:rsidRDefault="00D84669" w:rsidP="00D84669">
            <w:pPr>
              <w:spacing w:line="240" w:lineRule="exact"/>
              <w:jc w:val="center"/>
              <w:rPr>
                <w:sz w:val="22"/>
                <w:szCs w:val="22"/>
              </w:rPr>
            </w:pPr>
            <w:r>
              <w:rPr>
                <w:sz w:val="22"/>
                <w:szCs w:val="22"/>
              </w:rPr>
              <w:t>6</w:t>
            </w:r>
          </w:p>
        </w:tc>
        <w:tc>
          <w:tcPr>
            <w:tcW w:w="482" w:type="pct"/>
          </w:tcPr>
          <w:p w:rsidR="00D84669" w:rsidRPr="00B767CB" w:rsidRDefault="00D84669" w:rsidP="00D84669">
            <w:pPr>
              <w:spacing w:line="240" w:lineRule="exact"/>
              <w:ind w:right="-15"/>
              <w:jc w:val="center"/>
              <w:rPr>
                <w:sz w:val="22"/>
                <w:szCs w:val="22"/>
              </w:rPr>
            </w:pPr>
            <w:r>
              <w:rPr>
                <w:sz w:val="22"/>
                <w:szCs w:val="22"/>
              </w:rPr>
              <w:t>7</w:t>
            </w:r>
          </w:p>
        </w:tc>
        <w:tc>
          <w:tcPr>
            <w:tcW w:w="436" w:type="pct"/>
          </w:tcPr>
          <w:p w:rsidR="00D84669" w:rsidRPr="00B767CB" w:rsidRDefault="00D84669" w:rsidP="00D84669">
            <w:pPr>
              <w:spacing w:line="240" w:lineRule="exact"/>
              <w:jc w:val="center"/>
              <w:rPr>
                <w:sz w:val="22"/>
                <w:szCs w:val="22"/>
              </w:rPr>
            </w:pPr>
            <w:r>
              <w:rPr>
                <w:sz w:val="22"/>
                <w:szCs w:val="22"/>
              </w:rPr>
              <w:t>8</w:t>
            </w:r>
          </w:p>
        </w:tc>
        <w:tc>
          <w:tcPr>
            <w:tcW w:w="668" w:type="pct"/>
          </w:tcPr>
          <w:p w:rsidR="00D84669" w:rsidRPr="00B767CB" w:rsidRDefault="00D84669" w:rsidP="00D84669">
            <w:pPr>
              <w:spacing w:line="240" w:lineRule="exact"/>
              <w:jc w:val="center"/>
              <w:rPr>
                <w:bCs/>
                <w:sz w:val="22"/>
                <w:szCs w:val="22"/>
              </w:rPr>
            </w:pPr>
            <w:r>
              <w:rPr>
                <w:bCs/>
                <w:sz w:val="22"/>
                <w:szCs w:val="22"/>
              </w:rPr>
              <w:t>9</w:t>
            </w:r>
          </w:p>
        </w:tc>
      </w:tr>
      <w:tr w:rsidR="00B767CB" w:rsidRPr="00B767CB" w:rsidTr="00D84669">
        <w:trPr>
          <w:trHeight w:val="2277"/>
        </w:trPr>
        <w:tc>
          <w:tcPr>
            <w:tcW w:w="197" w:type="pct"/>
            <w:vMerge w:val="restart"/>
            <w:vAlign w:val="center"/>
          </w:tcPr>
          <w:p w:rsidR="00B767CB" w:rsidRPr="00B767CB" w:rsidRDefault="00B767CB" w:rsidP="00D84669">
            <w:pPr>
              <w:spacing w:line="240" w:lineRule="exact"/>
              <w:jc w:val="center"/>
              <w:rPr>
                <w:sz w:val="22"/>
                <w:szCs w:val="22"/>
              </w:rPr>
            </w:pPr>
            <w:r w:rsidRPr="00B767CB">
              <w:rPr>
                <w:sz w:val="22"/>
                <w:szCs w:val="22"/>
              </w:rPr>
              <w:t>1.</w:t>
            </w:r>
          </w:p>
        </w:tc>
        <w:tc>
          <w:tcPr>
            <w:tcW w:w="624" w:type="pct"/>
            <w:vMerge w:val="restart"/>
            <w:vAlign w:val="center"/>
          </w:tcPr>
          <w:p w:rsidR="00B767CB" w:rsidRPr="00B767CB" w:rsidRDefault="00B767CB" w:rsidP="00D84669">
            <w:pPr>
              <w:spacing w:line="240" w:lineRule="exact"/>
              <w:jc w:val="center"/>
              <w:rPr>
                <w:sz w:val="22"/>
                <w:szCs w:val="22"/>
              </w:rPr>
            </w:pPr>
            <w:r w:rsidRPr="00B767CB">
              <w:rPr>
                <w:sz w:val="22"/>
                <w:szCs w:val="22"/>
              </w:rPr>
              <w:t>Оборудование котельной «Школьная»</w:t>
            </w:r>
          </w:p>
        </w:tc>
        <w:tc>
          <w:tcPr>
            <w:tcW w:w="765" w:type="pct"/>
            <w:vMerge w:val="restart"/>
            <w:vAlign w:val="center"/>
          </w:tcPr>
          <w:p w:rsidR="00B767CB" w:rsidRPr="00B767CB" w:rsidRDefault="00B767CB" w:rsidP="00D84669">
            <w:pPr>
              <w:spacing w:line="240" w:lineRule="exact"/>
              <w:jc w:val="center"/>
              <w:rPr>
                <w:sz w:val="22"/>
                <w:szCs w:val="22"/>
              </w:rPr>
            </w:pPr>
            <w:r w:rsidRPr="00B767CB">
              <w:rPr>
                <w:sz w:val="22"/>
                <w:szCs w:val="22"/>
              </w:rPr>
              <w:t xml:space="preserve">Комплекс оборудования модульной котельной с автоматической подачей топлива без постоянного присутствия персонала, установленная мощность 3,067 Гкал/час, вид основного топлива – сухой бурый уголь, подключенная нагрузка - 0,793 </w:t>
            </w:r>
            <w:r w:rsidRPr="00B767CB">
              <w:rPr>
                <w:sz w:val="22"/>
                <w:szCs w:val="22"/>
              </w:rPr>
              <w:lastRenderedPageBreak/>
              <w:t>Гкал/час</w:t>
            </w:r>
          </w:p>
        </w:tc>
        <w:tc>
          <w:tcPr>
            <w:tcW w:w="861" w:type="pct"/>
            <w:vAlign w:val="center"/>
          </w:tcPr>
          <w:p w:rsidR="00B767CB" w:rsidRPr="00B767CB" w:rsidRDefault="00B767CB" w:rsidP="00D84669">
            <w:pPr>
              <w:spacing w:line="240" w:lineRule="exact"/>
              <w:jc w:val="center"/>
              <w:rPr>
                <w:sz w:val="22"/>
                <w:szCs w:val="22"/>
              </w:rPr>
            </w:pPr>
            <w:r w:rsidRPr="00B767CB">
              <w:rPr>
                <w:sz w:val="22"/>
                <w:szCs w:val="22"/>
              </w:rPr>
              <w:lastRenderedPageBreak/>
              <w:t>Индивидуальный тепловой пункт мощностью 1,16 МВт (резервный), включая сетевой насос GRUNDFOS TP 80-330/2 A-F-A-BAQE, в том числе:</w:t>
            </w:r>
          </w:p>
          <w:p w:rsidR="00B767CB" w:rsidRPr="00B767CB" w:rsidRDefault="00B767CB" w:rsidP="00D84669">
            <w:pPr>
              <w:spacing w:line="240" w:lineRule="exact"/>
              <w:jc w:val="center"/>
              <w:rPr>
                <w:sz w:val="22"/>
                <w:szCs w:val="22"/>
              </w:rPr>
            </w:pPr>
            <w:r w:rsidRPr="00B767CB">
              <w:rPr>
                <w:sz w:val="22"/>
                <w:szCs w:val="22"/>
              </w:rPr>
              <w:t xml:space="preserve">Котел </w:t>
            </w:r>
            <w:proofErr w:type="spellStart"/>
            <w:r w:rsidRPr="00B767CB">
              <w:rPr>
                <w:sz w:val="22"/>
                <w:szCs w:val="22"/>
              </w:rPr>
              <w:t>КВр</w:t>
            </w:r>
            <w:proofErr w:type="spellEnd"/>
            <w:r w:rsidRPr="00B767CB">
              <w:rPr>
                <w:sz w:val="22"/>
                <w:szCs w:val="22"/>
              </w:rPr>
              <w:t xml:space="preserve"> 1,16 МВт (резервный) 1 шт.</w:t>
            </w:r>
          </w:p>
        </w:tc>
        <w:tc>
          <w:tcPr>
            <w:tcW w:w="485" w:type="pct"/>
            <w:vAlign w:val="center"/>
          </w:tcPr>
          <w:p w:rsidR="00B767CB" w:rsidRPr="00B767CB" w:rsidRDefault="00B767CB" w:rsidP="00D84669">
            <w:pPr>
              <w:spacing w:line="240" w:lineRule="exact"/>
              <w:jc w:val="center"/>
              <w:rPr>
                <w:sz w:val="22"/>
                <w:szCs w:val="22"/>
              </w:rPr>
            </w:pPr>
            <w:r w:rsidRPr="00B767CB">
              <w:rPr>
                <w:sz w:val="22"/>
                <w:szCs w:val="22"/>
              </w:rPr>
              <w:t>01.11.21</w:t>
            </w:r>
          </w:p>
          <w:p w:rsidR="00B767CB" w:rsidRPr="00B767CB" w:rsidRDefault="00B767CB" w:rsidP="00D84669">
            <w:pPr>
              <w:spacing w:line="240" w:lineRule="exact"/>
              <w:jc w:val="center"/>
              <w:rPr>
                <w:sz w:val="22"/>
                <w:szCs w:val="22"/>
              </w:rPr>
            </w:pPr>
          </w:p>
          <w:p w:rsidR="00B767CB" w:rsidRPr="00B767CB" w:rsidRDefault="00B767CB" w:rsidP="00D84669">
            <w:pPr>
              <w:spacing w:line="240" w:lineRule="exact"/>
              <w:jc w:val="center"/>
              <w:rPr>
                <w:sz w:val="22"/>
                <w:szCs w:val="22"/>
              </w:rPr>
            </w:pPr>
          </w:p>
          <w:p w:rsidR="00B767CB" w:rsidRPr="00B767CB" w:rsidRDefault="00B767CB" w:rsidP="00D84669">
            <w:pPr>
              <w:spacing w:line="240" w:lineRule="exact"/>
              <w:jc w:val="center"/>
              <w:rPr>
                <w:sz w:val="22"/>
                <w:szCs w:val="22"/>
              </w:rPr>
            </w:pPr>
          </w:p>
          <w:p w:rsidR="00B767CB" w:rsidRPr="00B767CB" w:rsidRDefault="00B767CB" w:rsidP="00D84669">
            <w:pPr>
              <w:spacing w:line="240" w:lineRule="exact"/>
              <w:jc w:val="center"/>
              <w:rPr>
                <w:sz w:val="22"/>
                <w:szCs w:val="22"/>
              </w:rPr>
            </w:pPr>
          </w:p>
          <w:p w:rsidR="00B767CB" w:rsidRPr="00B767CB" w:rsidRDefault="00B767CB" w:rsidP="00D84669">
            <w:pPr>
              <w:spacing w:line="240" w:lineRule="exact"/>
              <w:jc w:val="center"/>
              <w:rPr>
                <w:sz w:val="22"/>
                <w:szCs w:val="22"/>
              </w:rPr>
            </w:pPr>
          </w:p>
          <w:p w:rsidR="00B767CB" w:rsidRPr="00B767CB" w:rsidRDefault="00B767CB" w:rsidP="00D84669">
            <w:pPr>
              <w:spacing w:line="240" w:lineRule="exact"/>
              <w:jc w:val="center"/>
              <w:rPr>
                <w:sz w:val="22"/>
                <w:szCs w:val="22"/>
              </w:rPr>
            </w:pPr>
          </w:p>
          <w:p w:rsidR="00B767CB" w:rsidRPr="00B767CB" w:rsidRDefault="00B767CB" w:rsidP="00D84669">
            <w:pPr>
              <w:spacing w:line="240" w:lineRule="exact"/>
              <w:jc w:val="center"/>
              <w:rPr>
                <w:sz w:val="22"/>
                <w:szCs w:val="22"/>
              </w:rPr>
            </w:pPr>
            <w:r w:rsidRPr="00B767CB">
              <w:rPr>
                <w:sz w:val="22"/>
                <w:szCs w:val="22"/>
              </w:rPr>
              <w:t>01.11.21</w:t>
            </w:r>
          </w:p>
        </w:tc>
        <w:tc>
          <w:tcPr>
            <w:tcW w:w="481" w:type="pct"/>
            <w:vAlign w:val="center"/>
          </w:tcPr>
          <w:p w:rsidR="00B767CB" w:rsidRPr="00B767CB" w:rsidRDefault="00B767CB" w:rsidP="00D84669">
            <w:pPr>
              <w:spacing w:line="240" w:lineRule="exact"/>
              <w:jc w:val="center"/>
              <w:rPr>
                <w:bCs/>
                <w:sz w:val="22"/>
                <w:szCs w:val="22"/>
              </w:rPr>
            </w:pPr>
            <w:r w:rsidRPr="00B767CB">
              <w:rPr>
                <w:bCs/>
                <w:sz w:val="22"/>
                <w:szCs w:val="22"/>
              </w:rPr>
              <w:t>3 184 929,86</w:t>
            </w:r>
          </w:p>
          <w:p w:rsidR="00B767CB" w:rsidRPr="00B767CB" w:rsidRDefault="00B767CB" w:rsidP="00D84669">
            <w:pPr>
              <w:spacing w:line="240" w:lineRule="exact"/>
              <w:jc w:val="center"/>
              <w:rPr>
                <w:bCs/>
                <w:sz w:val="22"/>
                <w:szCs w:val="22"/>
              </w:rPr>
            </w:pPr>
          </w:p>
          <w:p w:rsidR="00B767CB" w:rsidRPr="00B767CB" w:rsidRDefault="00B767CB" w:rsidP="00D84669">
            <w:pPr>
              <w:spacing w:line="240" w:lineRule="exact"/>
              <w:jc w:val="center"/>
              <w:rPr>
                <w:bCs/>
                <w:sz w:val="22"/>
                <w:szCs w:val="22"/>
              </w:rPr>
            </w:pPr>
          </w:p>
          <w:p w:rsidR="00B767CB" w:rsidRPr="00B767CB" w:rsidRDefault="00B767CB" w:rsidP="00D84669">
            <w:pPr>
              <w:spacing w:line="240" w:lineRule="exact"/>
              <w:jc w:val="center"/>
              <w:rPr>
                <w:bCs/>
                <w:sz w:val="22"/>
                <w:szCs w:val="22"/>
              </w:rPr>
            </w:pPr>
          </w:p>
          <w:p w:rsidR="00B767CB" w:rsidRPr="00B767CB" w:rsidRDefault="00B767CB" w:rsidP="00D84669">
            <w:pPr>
              <w:spacing w:line="240" w:lineRule="exact"/>
              <w:jc w:val="center"/>
              <w:rPr>
                <w:bCs/>
                <w:sz w:val="22"/>
                <w:szCs w:val="22"/>
              </w:rPr>
            </w:pPr>
          </w:p>
          <w:p w:rsidR="00B767CB" w:rsidRPr="00B767CB" w:rsidRDefault="00B767CB" w:rsidP="00D84669">
            <w:pPr>
              <w:spacing w:line="240" w:lineRule="exact"/>
              <w:jc w:val="center"/>
              <w:rPr>
                <w:bCs/>
                <w:sz w:val="22"/>
                <w:szCs w:val="22"/>
              </w:rPr>
            </w:pPr>
          </w:p>
          <w:p w:rsidR="00B767CB" w:rsidRPr="00B767CB" w:rsidRDefault="00B767CB" w:rsidP="00D84669">
            <w:pPr>
              <w:spacing w:line="240" w:lineRule="exact"/>
              <w:jc w:val="center"/>
              <w:rPr>
                <w:bCs/>
                <w:sz w:val="22"/>
                <w:szCs w:val="22"/>
              </w:rPr>
            </w:pPr>
          </w:p>
          <w:p w:rsidR="00B767CB" w:rsidRPr="00B767CB" w:rsidRDefault="00B767CB" w:rsidP="00D84669">
            <w:pPr>
              <w:spacing w:line="240" w:lineRule="exact"/>
              <w:jc w:val="center"/>
              <w:rPr>
                <w:bCs/>
                <w:sz w:val="22"/>
                <w:szCs w:val="22"/>
              </w:rPr>
            </w:pPr>
            <w:r w:rsidRPr="00B767CB">
              <w:rPr>
                <w:bCs/>
                <w:sz w:val="22"/>
                <w:szCs w:val="22"/>
              </w:rPr>
              <w:t>658 951</w:t>
            </w:r>
          </w:p>
        </w:tc>
        <w:tc>
          <w:tcPr>
            <w:tcW w:w="482" w:type="pct"/>
            <w:vAlign w:val="center"/>
          </w:tcPr>
          <w:p w:rsidR="00B767CB" w:rsidRPr="00B767CB" w:rsidRDefault="00B767CB" w:rsidP="00D84669">
            <w:pPr>
              <w:spacing w:line="240" w:lineRule="exact"/>
              <w:ind w:right="-15"/>
              <w:jc w:val="center"/>
              <w:rPr>
                <w:bCs/>
                <w:sz w:val="22"/>
                <w:szCs w:val="22"/>
              </w:rPr>
            </w:pPr>
            <w:r w:rsidRPr="00B767CB">
              <w:rPr>
                <w:bCs/>
                <w:sz w:val="22"/>
                <w:szCs w:val="22"/>
              </w:rPr>
              <w:t>3 184 929,86</w:t>
            </w:r>
          </w:p>
          <w:p w:rsidR="00B767CB" w:rsidRPr="00B767CB" w:rsidRDefault="00B767CB" w:rsidP="00D84669">
            <w:pPr>
              <w:spacing w:line="240" w:lineRule="exact"/>
              <w:ind w:right="-15"/>
              <w:jc w:val="center"/>
              <w:rPr>
                <w:bCs/>
                <w:sz w:val="22"/>
                <w:szCs w:val="22"/>
              </w:rPr>
            </w:pPr>
          </w:p>
          <w:p w:rsidR="00B767CB" w:rsidRPr="00B767CB" w:rsidRDefault="00B767CB" w:rsidP="00D84669">
            <w:pPr>
              <w:spacing w:line="240" w:lineRule="exact"/>
              <w:ind w:right="-15"/>
              <w:jc w:val="center"/>
              <w:rPr>
                <w:bCs/>
                <w:sz w:val="22"/>
                <w:szCs w:val="22"/>
              </w:rPr>
            </w:pPr>
          </w:p>
          <w:p w:rsidR="00B767CB" w:rsidRPr="00B767CB" w:rsidRDefault="00B767CB" w:rsidP="00D84669">
            <w:pPr>
              <w:spacing w:line="240" w:lineRule="exact"/>
              <w:ind w:right="-15"/>
              <w:jc w:val="center"/>
              <w:rPr>
                <w:bCs/>
                <w:sz w:val="22"/>
                <w:szCs w:val="22"/>
              </w:rPr>
            </w:pPr>
          </w:p>
          <w:p w:rsidR="00B767CB" w:rsidRPr="00B767CB" w:rsidRDefault="00B767CB" w:rsidP="00D84669">
            <w:pPr>
              <w:spacing w:line="240" w:lineRule="exact"/>
              <w:ind w:right="-15"/>
              <w:jc w:val="center"/>
              <w:rPr>
                <w:bCs/>
                <w:sz w:val="22"/>
                <w:szCs w:val="22"/>
              </w:rPr>
            </w:pPr>
          </w:p>
          <w:p w:rsidR="00B767CB" w:rsidRPr="00B767CB" w:rsidRDefault="00B767CB" w:rsidP="00D84669">
            <w:pPr>
              <w:spacing w:line="240" w:lineRule="exact"/>
              <w:ind w:right="-15"/>
              <w:jc w:val="center"/>
              <w:rPr>
                <w:bCs/>
                <w:sz w:val="22"/>
                <w:szCs w:val="22"/>
              </w:rPr>
            </w:pPr>
          </w:p>
          <w:p w:rsidR="00B767CB" w:rsidRPr="00B767CB" w:rsidRDefault="00B767CB" w:rsidP="00D84669">
            <w:pPr>
              <w:spacing w:line="240" w:lineRule="exact"/>
              <w:ind w:right="-15"/>
              <w:jc w:val="center"/>
              <w:rPr>
                <w:bCs/>
                <w:sz w:val="22"/>
                <w:szCs w:val="22"/>
              </w:rPr>
            </w:pPr>
          </w:p>
          <w:p w:rsidR="00B767CB" w:rsidRPr="00B767CB" w:rsidRDefault="00B767CB" w:rsidP="00D84669">
            <w:pPr>
              <w:spacing w:line="240" w:lineRule="exact"/>
              <w:ind w:right="-15"/>
              <w:jc w:val="center"/>
              <w:rPr>
                <w:bCs/>
                <w:sz w:val="22"/>
                <w:szCs w:val="22"/>
              </w:rPr>
            </w:pPr>
            <w:r w:rsidRPr="00B767CB">
              <w:rPr>
                <w:bCs/>
                <w:sz w:val="22"/>
                <w:szCs w:val="22"/>
              </w:rPr>
              <w:t>658 951</w:t>
            </w:r>
          </w:p>
        </w:tc>
        <w:tc>
          <w:tcPr>
            <w:tcW w:w="436" w:type="pct"/>
            <w:vMerge w:val="restart"/>
            <w:vAlign w:val="center"/>
          </w:tcPr>
          <w:p w:rsidR="00B767CB" w:rsidRPr="00B767CB" w:rsidRDefault="00B767CB" w:rsidP="00D84669">
            <w:pPr>
              <w:spacing w:line="240" w:lineRule="exact"/>
              <w:jc w:val="center"/>
              <w:rPr>
                <w:sz w:val="22"/>
                <w:szCs w:val="22"/>
              </w:rPr>
            </w:pPr>
            <w:r w:rsidRPr="00B767CB">
              <w:rPr>
                <w:sz w:val="22"/>
                <w:szCs w:val="22"/>
              </w:rPr>
              <w:t>Менее 10%</w:t>
            </w:r>
          </w:p>
        </w:tc>
        <w:tc>
          <w:tcPr>
            <w:tcW w:w="668" w:type="pct"/>
            <w:vMerge w:val="restart"/>
            <w:vAlign w:val="center"/>
          </w:tcPr>
          <w:p w:rsidR="00B767CB" w:rsidRPr="00B767CB" w:rsidRDefault="00B767CB" w:rsidP="00D84669">
            <w:pPr>
              <w:spacing w:line="240" w:lineRule="exact"/>
              <w:jc w:val="center"/>
              <w:rPr>
                <w:sz w:val="22"/>
                <w:szCs w:val="22"/>
              </w:rPr>
            </w:pPr>
            <w:r w:rsidRPr="00B767CB">
              <w:rPr>
                <w:sz w:val="22"/>
                <w:szCs w:val="22"/>
              </w:rPr>
              <w:t>удовлетворительное</w:t>
            </w:r>
          </w:p>
        </w:tc>
      </w:tr>
      <w:tr w:rsidR="00B767CB" w:rsidRPr="00B767CB" w:rsidTr="00D84669">
        <w:trPr>
          <w:trHeight w:val="614"/>
        </w:trPr>
        <w:tc>
          <w:tcPr>
            <w:tcW w:w="197" w:type="pct"/>
            <w:vMerge/>
            <w:vAlign w:val="center"/>
          </w:tcPr>
          <w:p w:rsidR="00B767CB" w:rsidRPr="00B767CB" w:rsidRDefault="00B767CB" w:rsidP="00D84669">
            <w:pPr>
              <w:spacing w:line="240" w:lineRule="exact"/>
              <w:jc w:val="center"/>
              <w:rPr>
                <w:sz w:val="22"/>
                <w:szCs w:val="22"/>
              </w:rPr>
            </w:pPr>
          </w:p>
        </w:tc>
        <w:tc>
          <w:tcPr>
            <w:tcW w:w="624" w:type="pct"/>
            <w:vMerge/>
            <w:vAlign w:val="center"/>
          </w:tcPr>
          <w:p w:rsidR="00B767CB" w:rsidRPr="00B767CB" w:rsidRDefault="00B767CB" w:rsidP="00D84669">
            <w:pPr>
              <w:spacing w:line="240" w:lineRule="exact"/>
              <w:jc w:val="center"/>
              <w:rPr>
                <w:sz w:val="22"/>
                <w:szCs w:val="22"/>
              </w:rPr>
            </w:pPr>
          </w:p>
        </w:tc>
        <w:tc>
          <w:tcPr>
            <w:tcW w:w="765" w:type="pct"/>
            <w:vMerge/>
            <w:vAlign w:val="center"/>
          </w:tcPr>
          <w:p w:rsidR="00B767CB" w:rsidRPr="00B767CB" w:rsidRDefault="00B767CB" w:rsidP="00D84669">
            <w:pPr>
              <w:spacing w:line="240" w:lineRule="exact"/>
              <w:jc w:val="center"/>
              <w:rPr>
                <w:sz w:val="22"/>
                <w:szCs w:val="22"/>
              </w:rPr>
            </w:pPr>
          </w:p>
        </w:tc>
        <w:tc>
          <w:tcPr>
            <w:tcW w:w="861" w:type="pct"/>
            <w:vAlign w:val="center"/>
          </w:tcPr>
          <w:p w:rsidR="00B767CB" w:rsidRPr="00B767CB" w:rsidRDefault="00B767CB" w:rsidP="00D84669">
            <w:pPr>
              <w:spacing w:line="240" w:lineRule="exact"/>
              <w:jc w:val="center"/>
              <w:rPr>
                <w:sz w:val="22"/>
                <w:szCs w:val="22"/>
              </w:rPr>
            </w:pPr>
            <w:r w:rsidRPr="00B767CB">
              <w:rPr>
                <w:sz w:val="22"/>
                <w:szCs w:val="22"/>
              </w:rPr>
              <w:t xml:space="preserve">Индивидуальный тепловой пункт, мощностью 2400 кВт, включая оборудование (2 сетевых насоса GRUNDFOS TP 80-330/2 </w:t>
            </w:r>
            <w:r w:rsidRPr="00B767CB">
              <w:rPr>
                <w:sz w:val="22"/>
                <w:szCs w:val="22"/>
              </w:rPr>
              <w:lastRenderedPageBreak/>
              <w:t>A-F-A-BAQE и 2 котловых насоса GRUNDFOS UPS 80-120 F, дымосос ДН-6,3у), в том числе:</w:t>
            </w:r>
          </w:p>
        </w:tc>
        <w:tc>
          <w:tcPr>
            <w:tcW w:w="485" w:type="pct"/>
            <w:vAlign w:val="center"/>
          </w:tcPr>
          <w:p w:rsidR="00B767CB" w:rsidRPr="00B767CB" w:rsidRDefault="00B767CB" w:rsidP="00D84669">
            <w:pPr>
              <w:spacing w:line="240" w:lineRule="exact"/>
              <w:jc w:val="center"/>
              <w:rPr>
                <w:sz w:val="22"/>
                <w:szCs w:val="22"/>
              </w:rPr>
            </w:pPr>
            <w:r w:rsidRPr="00B767CB">
              <w:rPr>
                <w:sz w:val="22"/>
                <w:szCs w:val="22"/>
              </w:rPr>
              <w:lastRenderedPageBreak/>
              <w:t>01.11.21</w:t>
            </w:r>
          </w:p>
        </w:tc>
        <w:tc>
          <w:tcPr>
            <w:tcW w:w="481" w:type="pct"/>
            <w:vAlign w:val="center"/>
          </w:tcPr>
          <w:p w:rsidR="00B767CB" w:rsidRPr="00B767CB" w:rsidRDefault="00B767CB" w:rsidP="00D84669">
            <w:pPr>
              <w:spacing w:line="240" w:lineRule="exact"/>
              <w:rPr>
                <w:bCs/>
                <w:sz w:val="22"/>
                <w:szCs w:val="22"/>
              </w:rPr>
            </w:pPr>
            <w:r w:rsidRPr="00B767CB">
              <w:rPr>
                <w:bCs/>
                <w:sz w:val="22"/>
                <w:szCs w:val="22"/>
              </w:rPr>
              <w:t>11 473 243,04</w:t>
            </w:r>
          </w:p>
        </w:tc>
        <w:tc>
          <w:tcPr>
            <w:tcW w:w="482" w:type="pct"/>
            <w:vAlign w:val="center"/>
          </w:tcPr>
          <w:p w:rsidR="00B767CB" w:rsidRPr="00B767CB" w:rsidRDefault="00B767CB" w:rsidP="00D84669">
            <w:pPr>
              <w:spacing w:line="240" w:lineRule="exact"/>
              <w:ind w:right="-15"/>
              <w:rPr>
                <w:bCs/>
                <w:sz w:val="22"/>
                <w:szCs w:val="22"/>
              </w:rPr>
            </w:pPr>
            <w:r w:rsidRPr="00B767CB">
              <w:rPr>
                <w:bCs/>
                <w:sz w:val="22"/>
                <w:szCs w:val="22"/>
              </w:rPr>
              <w:t>11 473 243,04</w:t>
            </w:r>
          </w:p>
        </w:tc>
        <w:tc>
          <w:tcPr>
            <w:tcW w:w="436" w:type="pct"/>
            <w:vMerge/>
            <w:vAlign w:val="center"/>
          </w:tcPr>
          <w:p w:rsidR="00B767CB" w:rsidRPr="00B767CB" w:rsidRDefault="00B767CB" w:rsidP="00D84669">
            <w:pPr>
              <w:spacing w:line="240" w:lineRule="exact"/>
              <w:jc w:val="center"/>
              <w:rPr>
                <w:sz w:val="22"/>
                <w:szCs w:val="22"/>
              </w:rPr>
            </w:pPr>
          </w:p>
        </w:tc>
        <w:tc>
          <w:tcPr>
            <w:tcW w:w="668" w:type="pct"/>
            <w:vMerge/>
            <w:vAlign w:val="center"/>
          </w:tcPr>
          <w:p w:rsidR="00B767CB" w:rsidRPr="00B767CB" w:rsidRDefault="00B767CB" w:rsidP="00D84669">
            <w:pPr>
              <w:spacing w:line="240" w:lineRule="exact"/>
              <w:jc w:val="center"/>
              <w:rPr>
                <w:sz w:val="22"/>
                <w:szCs w:val="22"/>
              </w:rPr>
            </w:pPr>
          </w:p>
        </w:tc>
      </w:tr>
      <w:tr w:rsidR="00B767CB" w:rsidRPr="00B767CB" w:rsidTr="00D84669">
        <w:trPr>
          <w:trHeight w:val="614"/>
        </w:trPr>
        <w:tc>
          <w:tcPr>
            <w:tcW w:w="197" w:type="pct"/>
            <w:vMerge/>
            <w:vAlign w:val="center"/>
          </w:tcPr>
          <w:p w:rsidR="00B767CB" w:rsidRPr="00B767CB" w:rsidRDefault="00B767CB" w:rsidP="00D84669">
            <w:pPr>
              <w:spacing w:line="240" w:lineRule="exact"/>
              <w:jc w:val="center"/>
              <w:rPr>
                <w:sz w:val="22"/>
                <w:szCs w:val="22"/>
              </w:rPr>
            </w:pPr>
          </w:p>
        </w:tc>
        <w:tc>
          <w:tcPr>
            <w:tcW w:w="624" w:type="pct"/>
            <w:vMerge/>
            <w:vAlign w:val="center"/>
          </w:tcPr>
          <w:p w:rsidR="00B767CB" w:rsidRPr="00B767CB" w:rsidRDefault="00B767CB" w:rsidP="00D84669">
            <w:pPr>
              <w:spacing w:line="240" w:lineRule="exact"/>
              <w:jc w:val="center"/>
              <w:rPr>
                <w:sz w:val="22"/>
                <w:szCs w:val="22"/>
              </w:rPr>
            </w:pPr>
          </w:p>
        </w:tc>
        <w:tc>
          <w:tcPr>
            <w:tcW w:w="765" w:type="pct"/>
            <w:vMerge/>
            <w:vAlign w:val="center"/>
          </w:tcPr>
          <w:p w:rsidR="00B767CB" w:rsidRPr="00B767CB" w:rsidRDefault="00B767CB" w:rsidP="00D84669">
            <w:pPr>
              <w:spacing w:line="240" w:lineRule="exact"/>
              <w:jc w:val="center"/>
              <w:rPr>
                <w:sz w:val="22"/>
                <w:szCs w:val="22"/>
              </w:rPr>
            </w:pPr>
          </w:p>
        </w:tc>
        <w:tc>
          <w:tcPr>
            <w:tcW w:w="861" w:type="pct"/>
            <w:vAlign w:val="center"/>
          </w:tcPr>
          <w:p w:rsidR="00B767CB" w:rsidRPr="00B767CB" w:rsidRDefault="00B767CB" w:rsidP="00D84669">
            <w:pPr>
              <w:spacing w:line="240" w:lineRule="exact"/>
              <w:jc w:val="center"/>
              <w:rPr>
                <w:sz w:val="22"/>
                <w:szCs w:val="22"/>
              </w:rPr>
            </w:pPr>
          </w:p>
          <w:p w:rsidR="00B767CB" w:rsidRPr="00B767CB" w:rsidRDefault="00B767CB" w:rsidP="00D84669">
            <w:pPr>
              <w:spacing w:line="240" w:lineRule="exact"/>
              <w:jc w:val="center"/>
              <w:rPr>
                <w:sz w:val="22"/>
                <w:szCs w:val="22"/>
              </w:rPr>
            </w:pPr>
            <w:r w:rsidRPr="00B767CB">
              <w:rPr>
                <w:sz w:val="22"/>
                <w:szCs w:val="22"/>
              </w:rPr>
              <w:t>Котел «Прометей» автомат 800 кВт в количестве 3 шт.</w:t>
            </w:r>
          </w:p>
        </w:tc>
        <w:tc>
          <w:tcPr>
            <w:tcW w:w="485" w:type="pct"/>
            <w:vAlign w:val="center"/>
          </w:tcPr>
          <w:p w:rsidR="00B767CB" w:rsidRPr="00B767CB" w:rsidRDefault="00B767CB" w:rsidP="00D84669">
            <w:pPr>
              <w:spacing w:line="240" w:lineRule="exact"/>
              <w:jc w:val="center"/>
              <w:rPr>
                <w:sz w:val="22"/>
                <w:szCs w:val="22"/>
              </w:rPr>
            </w:pPr>
            <w:r w:rsidRPr="00B767CB">
              <w:rPr>
                <w:sz w:val="22"/>
                <w:szCs w:val="22"/>
              </w:rPr>
              <w:t>01.11.21</w:t>
            </w:r>
          </w:p>
        </w:tc>
        <w:tc>
          <w:tcPr>
            <w:tcW w:w="481" w:type="pct"/>
            <w:vAlign w:val="center"/>
          </w:tcPr>
          <w:p w:rsidR="00B767CB" w:rsidRPr="00B767CB" w:rsidRDefault="00B767CB" w:rsidP="00D84669">
            <w:pPr>
              <w:spacing w:line="240" w:lineRule="exact"/>
              <w:jc w:val="center"/>
              <w:rPr>
                <w:bCs/>
                <w:sz w:val="22"/>
                <w:szCs w:val="22"/>
              </w:rPr>
            </w:pPr>
            <w:r w:rsidRPr="00B767CB">
              <w:rPr>
                <w:bCs/>
                <w:sz w:val="22"/>
                <w:szCs w:val="22"/>
              </w:rPr>
              <w:t>5 000 532,06</w:t>
            </w:r>
          </w:p>
        </w:tc>
        <w:tc>
          <w:tcPr>
            <w:tcW w:w="482" w:type="pct"/>
            <w:vAlign w:val="center"/>
          </w:tcPr>
          <w:p w:rsidR="00B767CB" w:rsidRPr="00B767CB" w:rsidRDefault="00B767CB" w:rsidP="00D84669">
            <w:pPr>
              <w:spacing w:line="240" w:lineRule="exact"/>
              <w:ind w:right="-15"/>
              <w:jc w:val="center"/>
              <w:rPr>
                <w:bCs/>
                <w:sz w:val="22"/>
                <w:szCs w:val="22"/>
              </w:rPr>
            </w:pPr>
            <w:r w:rsidRPr="00B767CB">
              <w:rPr>
                <w:bCs/>
                <w:sz w:val="22"/>
                <w:szCs w:val="22"/>
              </w:rPr>
              <w:t>5 000 532,06</w:t>
            </w:r>
          </w:p>
        </w:tc>
        <w:tc>
          <w:tcPr>
            <w:tcW w:w="436" w:type="pct"/>
            <w:vMerge/>
            <w:vAlign w:val="center"/>
          </w:tcPr>
          <w:p w:rsidR="00B767CB" w:rsidRPr="00B767CB" w:rsidRDefault="00B767CB" w:rsidP="00D84669">
            <w:pPr>
              <w:spacing w:line="240" w:lineRule="exact"/>
              <w:jc w:val="center"/>
              <w:rPr>
                <w:sz w:val="22"/>
                <w:szCs w:val="22"/>
              </w:rPr>
            </w:pPr>
          </w:p>
        </w:tc>
        <w:tc>
          <w:tcPr>
            <w:tcW w:w="668" w:type="pct"/>
            <w:vMerge/>
            <w:vAlign w:val="center"/>
          </w:tcPr>
          <w:p w:rsidR="00B767CB" w:rsidRPr="00B767CB" w:rsidRDefault="00B767CB" w:rsidP="00D84669">
            <w:pPr>
              <w:spacing w:line="240" w:lineRule="exact"/>
              <w:jc w:val="center"/>
              <w:rPr>
                <w:sz w:val="22"/>
                <w:szCs w:val="22"/>
              </w:rPr>
            </w:pPr>
          </w:p>
        </w:tc>
      </w:tr>
      <w:tr w:rsidR="00B767CB" w:rsidRPr="00B767CB" w:rsidTr="00D84669">
        <w:trPr>
          <w:trHeight w:val="614"/>
        </w:trPr>
        <w:tc>
          <w:tcPr>
            <w:tcW w:w="197" w:type="pct"/>
            <w:vMerge/>
            <w:vAlign w:val="center"/>
          </w:tcPr>
          <w:p w:rsidR="00B767CB" w:rsidRPr="00B767CB" w:rsidRDefault="00B767CB" w:rsidP="00D84669">
            <w:pPr>
              <w:spacing w:line="240" w:lineRule="exact"/>
              <w:jc w:val="center"/>
              <w:rPr>
                <w:sz w:val="22"/>
                <w:szCs w:val="22"/>
              </w:rPr>
            </w:pPr>
          </w:p>
        </w:tc>
        <w:tc>
          <w:tcPr>
            <w:tcW w:w="624" w:type="pct"/>
            <w:vMerge/>
            <w:vAlign w:val="center"/>
          </w:tcPr>
          <w:p w:rsidR="00B767CB" w:rsidRPr="00B767CB" w:rsidRDefault="00B767CB" w:rsidP="00D84669">
            <w:pPr>
              <w:spacing w:line="240" w:lineRule="exact"/>
              <w:jc w:val="center"/>
              <w:rPr>
                <w:sz w:val="22"/>
                <w:szCs w:val="22"/>
              </w:rPr>
            </w:pPr>
          </w:p>
        </w:tc>
        <w:tc>
          <w:tcPr>
            <w:tcW w:w="765" w:type="pct"/>
            <w:vMerge/>
            <w:vAlign w:val="center"/>
          </w:tcPr>
          <w:p w:rsidR="00B767CB" w:rsidRPr="00B767CB" w:rsidRDefault="00B767CB" w:rsidP="00D84669">
            <w:pPr>
              <w:spacing w:line="240" w:lineRule="exact"/>
              <w:jc w:val="center"/>
              <w:rPr>
                <w:sz w:val="22"/>
                <w:szCs w:val="22"/>
              </w:rPr>
            </w:pPr>
          </w:p>
        </w:tc>
        <w:tc>
          <w:tcPr>
            <w:tcW w:w="861" w:type="pct"/>
            <w:vAlign w:val="center"/>
          </w:tcPr>
          <w:p w:rsidR="00B767CB" w:rsidRPr="00B767CB" w:rsidRDefault="00B767CB" w:rsidP="00D84669">
            <w:pPr>
              <w:spacing w:line="240" w:lineRule="exact"/>
              <w:jc w:val="center"/>
              <w:rPr>
                <w:sz w:val="22"/>
                <w:szCs w:val="22"/>
              </w:rPr>
            </w:pPr>
            <w:r w:rsidRPr="00B767CB">
              <w:rPr>
                <w:sz w:val="22"/>
                <w:szCs w:val="22"/>
              </w:rPr>
              <w:t>Дизель – генератор с модулем мощностью 50 кВт</w:t>
            </w:r>
          </w:p>
        </w:tc>
        <w:tc>
          <w:tcPr>
            <w:tcW w:w="485" w:type="pct"/>
            <w:vAlign w:val="center"/>
          </w:tcPr>
          <w:p w:rsidR="00B767CB" w:rsidRPr="00B767CB" w:rsidRDefault="00B767CB" w:rsidP="00D84669">
            <w:pPr>
              <w:spacing w:line="240" w:lineRule="exact"/>
              <w:jc w:val="center"/>
              <w:rPr>
                <w:sz w:val="22"/>
                <w:szCs w:val="22"/>
              </w:rPr>
            </w:pPr>
            <w:r w:rsidRPr="00B767CB">
              <w:rPr>
                <w:sz w:val="22"/>
                <w:szCs w:val="22"/>
              </w:rPr>
              <w:t>01.11.21</w:t>
            </w:r>
          </w:p>
        </w:tc>
        <w:tc>
          <w:tcPr>
            <w:tcW w:w="481" w:type="pct"/>
            <w:vAlign w:val="center"/>
          </w:tcPr>
          <w:p w:rsidR="00B767CB" w:rsidRPr="00B767CB" w:rsidRDefault="00B767CB" w:rsidP="00D84669">
            <w:pPr>
              <w:spacing w:line="240" w:lineRule="exact"/>
              <w:jc w:val="center"/>
              <w:rPr>
                <w:bCs/>
                <w:sz w:val="22"/>
                <w:szCs w:val="22"/>
              </w:rPr>
            </w:pPr>
            <w:r w:rsidRPr="00B767CB">
              <w:rPr>
                <w:bCs/>
                <w:sz w:val="22"/>
                <w:szCs w:val="22"/>
              </w:rPr>
              <w:t>1 208 076,84</w:t>
            </w:r>
          </w:p>
        </w:tc>
        <w:tc>
          <w:tcPr>
            <w:tcW w:w="482" w:type="pct"/>
            <w:vAlign w:val="center"/>
          </w:tcPr>
          <w:p w:rsidR="00B767CB" w:rsidRPr="00B767CB" w:rsidRDefault="00B767CB" w:rsidP="00D84669">
            <w:pPr>
              <w:spacing w:line="240" w:lineRule="exact"/>
              <w:ind w:right="-15"/>
              <w:jc w:val="center"/>
              <w:rPr>
                <w:bCs/>
                <w:sz w:val="22"/>
                <w:szCs w:val="22"/>
              </w:rPr>
            </w:pPr>
            <w:r w:rsidRPr="00B767CB">
              <w:rPr>
                <w:bCs/>
                <w:sz w:val="22"/>
                <w:szCs w:val="22"/>
              </w:rPr>
              <w:t>1 208 076,84</w:t>
            </w:r>
          </w:p>
        </w:tc>
        <w:tc>
          <w:tcPr>
            <w:tcW w:w="436" w:type="pct"/>
            <w:vMerge/>
            <w:vAlign w:val="center"/>
          </w:tcPr>
          <w:p w:rsidR="00B767CB" w:rsidRPr="00B767CB" w:rsidRDefault="00B767CB" w:rsidP="00D84669">
            <w:pPr>
              <w:spacing w:line="240" w:lineRule="exact"/>
              <w:jc w:val="center"/>
              <w:rPr>
                <w:sz w:val="22"/>
                <w:szCs w:val="22"/>
              </w:rPr>
            </w:pPr>
          </w:p>
        </w:tc>
        <w:tc>
          <w:tcPr>
            <w:tcW w:w="668" w:type="pct"/>
            <w:vMerge/>
            <w:vAlign w:val="center"/>
          </w:tcPr>
          <w:p w:rsidR="00B767CB" w:rsidRPr="00B767CB" w:rsidRDefault="00B767CB" w:rsidP="00D84669">
            <w:pPr>
              <w:spacing w:line="240" w:lineRule="exact"/>
              <w:jc w:val="center"/>
              <w:rPr>
                <w:sz w:val="22"/>
                <w:szCs w:val="22"/>
              </w:rPr>
            </w:pPr>
          </w:p>
        </w:tc>
      </w:tr>
    </w:tbl>
    <w:p w:rsidR="00D84669" w:rsidRDefault="00D84669" w:rsidP="00D84669">
      <w:pPr>
        <w:suppressAutoHyphens/>
        <w:spacing w:before="120" w:after="120" w:line="200" w:lineRule="exact"/>
        <w:rPr>
          <w:lang w:eastAsia="zh-CN"/>
        </w:rPr>
      </w:pPr>
      <w:bookmarkStart w:id="92" w:name="_Hlk118822640"/>
    </w:p>
    <w:p w:rsidR="00B767CB" w:rsidRDefault="00B767CB" w:rsidP="00B767CB">
      <w:pPr>
        <w:numPr>
          <w:ilvl w:val="0"/>
          <w:numId w:val="86"/>
        </w:numPr>
        <w:suppressAutoHyphens/>
        <w:spacing w:before="120" w:after="120" w:line="200" w:lineRule="exact"/>
        <w:jc w:val="center"/>
        <w:rPr>
          <w:lang w:eastAsia="zh-CN"/>
        </w:rPr>
      </w:pPr>
      <w:r w:rsidRPr="00C8570A">
        <w:rPr>
          <w:lang w:eastAsia="zh-CN"/>
        </w:rPr>
        <w:t>Иное передаваемое имущество</w:t>
      </w:r>
    </w:p>
    <w:p w:rsidR="00D84669" w:rsidRDefault="00D84669" w:rsidP="00D84669">
      <w:pPr>
        <w:suppressAutoHyphens/>
        <w:spacing w:before="120" w:after="120" w:line="200" w:lineRule="exact"/>
        <w:ind w:left="720"/>
        <w:rPr>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1894"/>
        <w:gridCol w:w="2334"/>
        <w:gridCol w:w="2631"/>
        <w:gridCol w:w="1665"/>
        <w:gridCol w:w="1456"/>
        <w:gridCol w:w="1459"/>
        <w:gridCol w:w="1605"/>
        <w:gridCol w:w="2300"/>
      </w:tblGrid>
      <w:tr w:rsidR="00B767CB" w:rsidRPr="00C8570A" w:rsidTr="00D84669">
        <w:trPr>
          <w:trHeight w:val="614"/>
        </w:trPr>
        <w:tc>
          <w:tcPr>
            <w:tcW w:w="228" w:type="pct"/>
            <w:vAlign w:val="center"/>
          </w:tcPr>
          <w:p w:rsidR="00B767CB" w:rsidRPr="00C8570A" w:rsidRDefault="00B767CB" w:rsidP="00D84669">
            <w:pPr>
              <w:spacing w:line="240" w:lineRule="exact"/>
              <w:jc w:val="center"/>
            </w:pPr>
            <w:bookmarkStart w:id="93" w:name="_Hlk118822617"/>
            <w:bookmarkEnd w:id="92"/>
            <w:r w:rsidRPr="00C8570A">
              <w:t xml:space="preserve">№ </w:t>
            </w:r>
            <w:proofErr w:type="spellStart"/>
            <w:proofErr w:type="gramStart"/>
            <w:r w:rsidRPr="00C8570A">
              <w:t>п</w:t>
            </w:r>
            <w:proofErr w:type="spellEnd"/>
            <w:proofErr w:type="gramEnd"/>
            <w:r w:rsidRPr="00C8570A">
              <w:t>/</w:t>
            </w:r>
            <w:proofErr w:type="spellStart"/>
            <w:r w:rsidRPr="00C8570A">
              <w:t>п</w:t>
            </w:r>
            <w:proofErr w:type="spellEnd"/>
          </w:p>
        </w:tc>
        <w:tc>
          <w:tcPr>
            <w:tcW w:w="642" w:type="pct"/>
            <w:vAlign w:val="center"/>
          </w:tcPr>
          <w:p w:rsidR="00B767CB" w:rsidRPr="00C8570A" w:rsidRDefault="00B767CB" w:rsidP="00D84669">
            <w:pPr>
              <w:spacing w:line="240" w:lineRule="exact"/>
              <w:jc w:val="center"/>
            </w:pPr>
            <w:r w:rsidRPr="00C8570A">
              <w:t>Наименование</w:t>
            </w:r>
          </w:p>
        </w:tc>
        <w:tc>
          <w:tcPr>
            <w:tcW w:w="780" w:type="pct"/>
            <w:vAlign w:val="center"/>
          </w:tcPr>
          <w:p w:rsidR="00B767CB" w:rsidRPr="00C8570A" w:rsidRDefault="00B767CB" w:rsidP="00D84669">
            <w:pPr>
              <w:spacing w:line="240" w:lineRule="exact"/>
              <w:jc w:val="center"/>
            </w:pPr>
            <w:r w:rsidRPr="00C8570A">
              <w:t>Описание</w:t>
            </w:r>
          </w:p>
        </w:tc>
        <w:tc>
          <w:tcPr>
            <w:tcW w:w="873" w:type="pct"/>
            <w:vAlign w:val="center"/>
          </w:tcPr>
          <w:p w:rsidR="00B767CB" w:rsidRPr="00C8570A" w:rsidRDefault="00B767CB" w:rsidP="00D84669">
            <w:pPr>
              <w:spacing w:line="240" w:lineRule="exact"/>
              <w:jc w:val="center"/>
            </w:pPr>
            <w:r w:rsidRPr="00C8570A">
              <w:t>Состав объекта</w:t>
            </w:r>
          </w:p>
        </w:tc>
        <w:tc>
          <w:tcPr>
            <w:tcW w:w="413" w:type="pct"/>
            <w:vAlign w:val="center"/>
          </w:tcPr>
          <w:p w:rsidR="00B767CB" w:rsidRPr="00C8570A" w:rsidRDefault="00B767CB" w:rsidP="00D84669">
            <w:pPr>
              <w:spacing w:line="240" w:lineRule="exact"/>
              <w:jc w:val="center"/>
              <w:rPr>
                <w:bCs/>
              </w:rPr>
            </w:pPr>
            <w:r w:rsidRPr="00C8570A">
              <w:t>Год ввода в эксплуатацию</w:t>
            </w:r>
          </w:p>
        </w:tc>
        <w:tc>
          <w:tcPr>
            <w:tcW w:w="504" w:type="pct"/>
            <w:vAlign w:val="center"/>
          </w:tcPr>
          <w:p w:rsidR="00B767CB" w:rsidRPr="00C8570A" w:rsidRDefault="00B767CB" w:rsidP="00D84669">
            <w:pPr>
              <w:spacing w:line="240" w:lineRule="exact"/>
              <w:jc w:val="center"/>
            </w:pPr>
            <w:r w:rsidRPr="00C8570A">
              <w:t>Балансовая стоимость, руб.</w:t>
            </w:r>
          </w:p>
        </w:tc>
        <w:tc>
          <w:tcPr>
            <w:tcW w:w="505" w:type="pct"/>
            <w:vAlign w:val="center"/>
          </w:tcPr>
          <w:p w:rsidR="00B767CB" w:rsidRPr="00C8570A" w:rsidRDefault="00B767CB" w:rsidP="00D84669">
            <w:pPr>
              <w:spacing w:line="240" w:lineRule="exact"/>
              <w:ind w:right="-15"/>
              <w:jc w:val="center"/>
            </w:pPr>
            <w:r w:rsidRPr="00C8570A">
              <w:t>Остаточная стоимость на 01.01.22, руб.</w:t>
            </w:r>
          </w:p>
        </w:tc>
        <w:tc>
          <w:tcPr>
            <w:tcW w:w="551" w:type="pct"/>
            <w:vAlign w:val="center"/>
          </w:tcPr>
          <w:p w:rsidR="00B767CB" w:rsidRPr="00C8570A" w:rsidRDefault="00B767CB" w:rsidP="00D84669">
            <w:pPr>
              <w:spacing w:line="240" w:lineRule="exact"/>
              <w:jc w:val="center"/>
            </w:pPr>
            <w:r w:rsidRPr="00C8570A">
              <w:t>Износ, %</w:t>
            </w:r>
          </w:p>
        </w:tc>
        <w:tc>
          <w:tcPr>
            <w:tcW w:w="504" w:type="pct"/>
            <w:tcBorders>
              <w:top w:val="single" w:sz="4" w:space="0" w:color="auto"/>
              <w:left w:val="single" w:sz="4" w:space="0" w:color="auto"/>
              <w:bottom w:val="single" w:sz="4" w:space="0" w:color="auto"/>
              <w:right w:val="single" w:sz="4" w:space="0" w:color="auto"/>
            </w:tcBorders>
            <w:vAlign w:val="center"/>
          </w:tcPr>
          <w:p w:rsidR="00B767CB" w:rsidRPr="00C8570A" w:rsidRDefault="00B767CB" w:rsidP="00D84669">
            <w:pPr>
              <w:spacing w:line="240" w:lineRule="exact"/>
              <w:jc w:val="both"/>
              <w:rPr>
                <w:bCs/>
              </w:rPr>
            </w:pPr>
            <w:r w:rsidRPr="00C8570A">
              <w:rPr>
                <w:bCs/>
              </w:rPr>
              <w:t>Техническое состояние</w:t>
            </w:r>
          </w:p>
        </w:tc>
      </w:tr>
      <w:tr w:rsidR="00B767CB" w:rsidRPr="00C8570A" w:rsidTr="00D84669">
        <w:trPr>
          <w:trHeight w:val="340"/>
        </w:trPr>
        <w:tc>
          <w:tcPr>
            <w:tcW w:w="228" w:type="pct"/>
            <w:vAlign w:val="center"/>
          </w:tcPr>
          <w:p w:rsidR="00B767CB" w:rsidRPr="00C8570A" w:rsidRDefault="00B767CB" w:rsidP="00D84669">
            <w:pPr>
              <w:spacing w:line="240" w:lineRule="exact"/>
              <w:jc w:val="center"/>
            </w:pPr>
            <w:r w:rsidRPr="00C8570A">
              <w:t>1</w:t>
            </w:r>
          </w:p>
        </w:tc>
        <w:tc>
          <w:tcPr>
            <w:tcW w:w="642" w:type="pct"/>
            <w:vAlign w:val="center"/>
          </w:tcPr>
          <w:p w:rsidR="00B767CB" w:rsidRPr="00C8570A" w:rsidRDefault="00B767CB" w:rsidP="00D84669">
            <w:pPr>
              <w:spacing w:line="240" w:lineRule="exact"/>
              <w:jc w:val="center"/>
            </w:pPr>
            <w:r w:rsidRPr="00C8570A">
              <w:t xml:space="preserve">Станция </w:t>
            </w:r>
          </w:p>
          <w:p w:rsidR="00B767CB" w:rsidRPr="00C8570A" w:rsidRDefault="00B767CB" w:rsidP="00D84669">
            <w:pPr>
              <w:spacing w:line="240" w:lineRule="exact"/>
              <w:jc w:val="center"/>
            </w:pPr>
            <w:r w:rsidRPr="00C8570A">
              <w:t>фасовки угля</w:t>
            </w:r>
          </w:p>
        </w:tc>
        <w:tc>
          <w:tcPr>
            <w:tcW w:w="780" w:type="pct"/>
            <w:vAlign w:val="center"/>
          </w:tcPr>
          <w:p w:rsidR="00B767CB" w:rsidRPr="00C8570A" w:rsidRDefault="00B767CB" w:rsidP="00D84669">
            <w:pPr>
              <w:spacing w:line="240" w:lineRule="exact"/>
              <w:jc w:val="center"/>
            </w:pPr>
            <w:r w:rsidRPr="00C8570A">
              <w:t>Станция фасовки угля, расположенная на территории котельной «Центральная», используемая для фасовки угля в мешки и транспортировки в места складирования возле котельных</w:t>
            </w:r>
          </w:p>
        </w:tc>
        <w:tc>
          <w:tcPr>
            <w:tcW w:w="873" w:type="pct"/>
            <w:vAlign w:val="center"/>
          </w:tcPr>
          <w:p w:rsidR="00B767CB" w:rsidRPr="00C8570A" w:rsidRDefault="00B767CB" w:rsidP="00D84669">
            <w:pPr>
              <w:spacing w:line="240" w:lineRule="exact"/>
            </w:pPr>
            <w:r w:rsidRPr="00C8570A">
              <w:t xml:space="preserve">Две металлические емкости на каркасе, примерный объем емкости 1 куб. </w:t>
            </w:r>
            <w:proofErr w:type="gramStart"/>
            <w:r w:rsidRPr="00C8570A">
              <w:t>м</w:t>
            </w:r>
            <w:proofErr w:type="gramEnd"/>
            <w:r w:rsidRPr="00C8570A">
              <w:t>.</w:t>
            </w:r>
          </w:p>
        </w:tc>
        <w:tc>
          <w:tcPr>
            <w:tcW w:w="413" w:type="pct"/>
            <w:vAlign w:val="center"/>
          </w:tcPr>
          <w:p w:rsidR="00B767CB" w:rsidRPr="00C8570A" w:rsidRDefault="00B767CB" w:rsidP="00D84669">
            <w:pPr>
              <w:spacing w:line="240" w:lineRule="exact"/>
              <w:jc w:val="center"/>
            </w:pPr>
            <w:r w:rsidRPr="00C8570A">
              <w:t>01.11.21</w:t>
            </w:r>
          </w:p>
        </w:tc>
        <w:tc>
          <w:tcPr>
            <w:tcW w:w="504" w:type="pct"/>
            <w:vAlign w:val="center"/>
          </w:tcPr>
          <w:p w:rsidR="00B767CB" w:rsidRPr="00C8570A" w:rsidRDefault="00B767CB" w:rsidP="00D84669">
            <w:pPr>
              <w:spacing w:line="240" w:lineRule="exact"/>
              <w:jc w:val="center"/>
              <w:rPr>
                <w:bCs/>
              </w:rPr>
            </w:pPr>
            <w:r w:rsidRPr="00C8570A">
              <w:rPr>
                <w:bCs/>
              </w:rPr>
              <w:t>988 426,51</w:t>
            </w:r>
          </w:p>
        </w:tc>
        <w:tc>
          <w:tcPr>
            <w:tcW w:w="505" w:type="pct"/>
            <w:vAlign w:val="center"/>
          </w:tcPr>
          <w:p w:rsidR="00B767CB" w:rsidRPr="00C8570A" w:rsidRDefault="00B767CB" w:rsidP="00D84669">
            <w:pPr>
              <w:spacing w:line="240" w:lineRule="exact"/>
              <w:ind w:right="-15"/>
              <w:jc w:val="center"/>
              <w:rPr>
                <w:bCs/>
              </w:rPr>
            </w:pPr>
            <w:r w:rsidRPr="00C8570A">
              <w:rPr>
                <w:bCs/>
              </w:rPr>
              <w:t>988 426,51</w:t>
            </w:r>
          </w:p>
        </w:tc>
        <w:tc>
          <w:tcPr>
            <w:tcW w:w="551" w:type="pct"/>
            <w:vAlign w:val="center"/>
          </w:tcPr>
          <w:p w:rsidR="00B767CB" w:rsidRPr="00C8570A" w:rsidRDefault="00B767CB" w:rsidP="00D84669">
            <w:pPr>
              <w:spacing w:line="240" w:lineRule="exact"/>
              <w:jc w:val="center"/>
            </w:pPr>
            <w:r w:rsidRPr="00C8570A">
              <w:t>Менее 10%</w:t>
            </w:r>
          </w:p>
        </w:tc>
        <w:tc>
          <w:tcPr>
            <w:tcW w:w="504" w:type="pct"/>
            <w:tcBorders>
              <w:top w:val="single" w:sz="4" w:space="0" w:color="auto"/>
              <w:left w:val="single" w:sz="4" w:space="0" w:color="auto"/>
              <w:bottom w:val="single" w:sz="4" w:space="0" w:color="auto"/>
              <w:right w:val="single" w:sz="4" w:space="0" w:color="auto"/>
            </w:tcBorders>
            <w:vAlign w:val="center"/>
          </w:tcPr>
          <w:p w:rsidR="00B767CB" w:rsidRPr="00C8570A" w:rsidRDefault="00B767CB" w:rsidP="00D84669">
            <w:pPr>
              <w:spacing w:line="240" w:lineRule="exact"/>
              <w:jc w:val="center"/>
            </w:pPr>
            <w:r w:rsidRPr="00C8570A">
              <w:t>удовлетворительное</w:t>
            </w:r>
          </w:p>
        </w:tc>
      </w:tr>
      <w:bookmarkEnd w:id="93"/>
    </w:tbl>
    <w:p w:rsidR="00B767CB" w:rsidRDefault="00B767CB" w:rsidP="002053F7">
      <w:pPr>
        <w:jc w:val="center"/>
        <w:rPr>
          <w:b/>
        </w:rPr>
        <w:sectPr w:rsidR="00B767CB" w:rsidSect="00642064">
          <w:pgSz w:w="16838" w:h="11906" w:orient="landscape"/>
          <w:pgMar w:top="1701" w:right="567" w:bottom="567" w:left="567" w:header="709" w:footer="709" w:gutter="0"/>
          <w:cols w:space="708"/>
          <w:docGrid w:linePitch="381"/>
        </w:sectPr>
      </w:pPr>
    </w:p>
    <w:p w:rsidR="0076070D" w:rsidRPr="00D84669" w:rsidRDefault="0076070D" w:rsidP="00E95706">
      <w:pPr>
        <w:pStyle w:val="affff4"/>
        <w:spacing w:before="0" w:after="0"/>
        <w:jc w:val="right"/>
        <w:rPr>
          <w:b w:val="0"/>
          <w:szCs w:val="24"/>
        </w:rPr>
      </w:pPr>
      <w:r w:rsidRPr="00D84669">
        <w:rPr>
          <w:b w:val="0"/>
          <w:szCs w:val="24"/>
        </w:rPr>
        <w:lastRenderedPageBreak/>
        <w:t>Приложение № </w:t>
      </w:r>
      <w:r w:rsidR="00BA552B" w:rsidRPr="00D84669">
        <w:rPr>
          <w:b w:val="0"/>
          <w:szCs w:val="24"/>
        </w:rPr>
        <w:t>2</w:t>
      </w:r>
    </w:p>
    <w:p w:rsidR="0076070D" w:rsidRPr="00D84669" w:rsidRDefault="0076070D" w:rsidP="0076070D">
      <w:pPr>
        <w:jc w:val="right"/>
        <w:rPr>
          <w:bCs/>
        </w:rPr>
      </w:pPr>
      <w:r w:rsidRPr="00D84669">
        <w:rPr>
          <w:bCs/>
        </w:rPr>
        <w:t>к Конкурсной документации</w:t>
      </w:r>
    </w:p>
    <w:p w:rsidR="00E10219" w:rsidRPr="00D84669" w:rsidRDefault="00E10219" w:rsidP="00E10219">
      <w:pPr>
        <w:jc w:val="center"/>
        <w:rPr>
          <w:bCs/>
        </w:rPr>
      </w:pPr>
      <w:bookmarkStart w:id="94" w:name="_Toc29904511"/>
    </w:p>
    <w:bookmarkEnd w:id="94"/>
    <w:p w:rsidR="00293DDA" w:rsidRPr="00D84669" w:rsidRDefault="00293DDA" w:rsidP="00293DDA">
      <w:pPr>
        <w:jc w:val="center"/>
        <w:rPr>
          <w:color w:val="000000"/>
        </w:rPr>
      </w:pPr>
      <w:r w:rsidRPr="00D84669">
        <w:rPr>
          <w:color w:val="000000"/>
        </w:rPr>
        <w:t>Критерии Конкурса и предельные</w:t>
      </w:r>
      <w:r w:rsidR="00A67EA9" w:rsidRPr="00D84669">
        <w:rPr>
          <w:color w:val="000000"/>
        </w:rPr>
        <w:t xml:space="preserve"> (максимальные)</w:t>
      </w:r>
    </w:p>
    <w:p w:rsidR="005B1ACD" w:rsidRPr="00D84669" w:rsidRDefault="00293DDA" w:rsidP="00293DDA">
      <w:pPr>
        <w:jc w:val="center"/>
        <w:rPr>
          <w:color w:val="000000"/>
        </w:rPr>
      </w:pPr>
      <w:r w:rsidRPr="00D84669">
        <w:rPr>
          <w:color w:val="000000"/>
        </w:rPr>
        <w:t>значения критериев Конкурса</w:t>
      </w:r>
    </w:p>
    <w:p w:rsidR="00A67EA9" w:rsidRPr="00D84669" w:rsidRDefault="00A67EA9" w:rsidP="00A67EA9">
      <w:pPr>
        <w:rPr>
          <w:bCs/>
          <w:color w:val="000000"/>
        </w:rPr>
      </w:pPr>
      <w:r w:rsidRPr="00D84669">
        <w:rPr>
          <w:bCs/>
          <w:color w:val="000000"/>
        </w:rPr>
        <w:t>Применяемые сокращения:</w:t>
      </w:r>
    </w:p>
    <w:p w:rsidR="00A67EA9" w:rsidRPr="00256760" w:rsidRDefault="00A67EA9" w:rsidP="00A67EA9">
      <w:pPr>
        <w:rPr>
          <w:bCs/>
          <w:color w:val="000000"/>
          <w:sz w:val="20"/>
          <w:szCs w:val="20"/>
        </w:rPr>
      </w:pPr>
      <w:r w:rsidRPr="00256760">
        <w:rPr>
          <w:bCs/>
          <w:color w:val="000000"/>
          <w:sz w:val="20"/>
          <w:szCs w:val="20"/>
        </w:rPr>
        <w:t>НДС</w:t>
      </w:r>
      <w:r w:rsidR="00256760" w:rsidRPr="00256760">
        <w:rPr>
          <w:bCs/>
          <w:color w:val="000000"/>
          <w:sz w:val="20"/>
          <w:szCs w:val="20"/>
        </w:rPr>
        <w:t>-налог на добавленную стоимость</w:t>
      </w:r>
    </w:p>
    <w:p w:rsidR="00A67EA9" w:rsidRPr="00256760" w:rsidRDefault="00A67EA9" w:rsidP="00A67EA9">
      <w:pPr>
        <w:rPr>
          <w:bCs/>
          <w:color w:val="000000"/>
          <w:sz w:val="20"/>
          <w:szCs w:val="20"/>
        </w:rPr>
      </w:pPr>
      <w:proofErr w:type="spellStart"/>
      <w:r w:rsidRPr="00256760">
        <w:rPr>
          <w:bCs/>
          <w:color w:val="000000"/>
          <w:sz w:val="20"/>
          <w:szCs w:val="20"/>
        </w:rPr>
        <w:t>УСНО</w:t>
      </w:r>
      <w:r w:rsidR="00256760" w:rsidRPr="00256760">
        <w:rPr>
          <w:bCs/>
          <w:color w:val="000000"/>
          <w:sz w:val="20"/>
          <w:szCs w:val="20"/>
        </w:rPr>
        <w:t>-упрощенная</w:t>
      </w:r>
      <w:proofErr w:type="spellEnd"/>
      <w:r w:rsidR="00256760" w:rsidRPr="00256760">
        <w:rPr>
          <w:bCs/>
          <w:color w:val="000000"/>
          <w:sz w:val="20"/>
          <w:szCs w:val="20"/>
        </w:rPr>
        <w:t xml:space="preserve"> система налогообложения</w:t>
      </w:r>
    </w:p>
    <w:p w:rsidR="00A67EA9" w:rsidRPr="00256760" w:rsidRDefault="00A67EA9" w:rsidP="00A67EA9">
      <w:pPr>
        <w:rPr>
          <w:bCs/>
          <w:color w:val="000000"/>
          <w:sz w:val="20"/>
          <w:szCs w:val="20"/>
        </w:rPr>
      </w:pPr>
      <w:proofErr w:type="spellStart"/>
      <w:r w:rsidRPr="00256760">
        <w:rPr>
          <w:bCs/>
          <w:color w:val="000000"/>
          <w:sz w:val="20"/>
          <w:szCs w:val="20"/>
        </w:rPr>
        <w:t>ОСНО</w:t>
      </w:r>
      <w:r w:rsidR="00256760" w:rsidRPr="00256760">
        <w:rPr>
          <w:bCs/>
          <w:color w:val="000000"/>
          <w:sz w:val="20"/>
          <w:szCs w:val="20"/>
        </w:rPr>
        <w:t>-общая</w:t>
      </w:r>
      <w:proofErr w:type="spellEnd"/>
      <w:r w:rsidR="00256760" w:rsidRPr="00256760">
        <w:rPr>
          <w:bCs/>
          <w:color w:val="000000"/>
          <w:sz w:val="20"/>
          <w:szCs w:val="20"/>
        </w:rPr>
        <w:t xml:space="preserve"> система налогообложения</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4810"/>
        <w:gridCol w:w="906"/>
        <w:gridCol w:w="407"/>
        <w:gridCol w:w="470"/>
        <w:gridCol w:w="471"/>
        <w:gridCol w:w="468"/>
        <w:gridCol w:w="465"/>
        <w:gridCol w:w="465"/>
        <w:gridCol w:w="465"/>
        <w:gridCol w:w="465"/>
        <w:gridCol w:w="465"/>
        <w:gridCol w:w="465"/>
        <w:gridCol w:w="465"/>
        <w:gridCol w:w="465"/>
        <w:gridCol w:w="465"/>
        <w:gridCol w:w="465"/>
        <w:gridCol w:w="465"/>
        <w:gridCol w:w="465"/>
        <w:gridCol w:w="465"/>
        <w:gridCol w:w="465"/>
        <w:gridCol w:w="465"/>
        <w:gridCol w:w="525"/>
      </w:tblGrid>
      <w:tr w:rsidR="00B767CB" w:rsidRPr="0016207A" w:rsidTr="00D84669">
        <w:trPr>
          <w:trHeight w:val="372"/>
        </w:trPr>
        <w:tc>
          <w:tcPr>
            <w:tcW w:w="245" w:type="pct"/>
            <w:vMerge w:val="restart"/>
            <w:shd w:val="clear" w:color="000000" w:fill="FFFFFF"/>
            <w:noWrap/>
            <w:vAlign w:val="center"/>
            <w:hideMark/>
          </w:tcPr>
          <w:p w:rsidR="00B767CB" w:rsidRPr="0016207A" w:rsidRDefault="00B767CB" w:rsidP="00D84669">
            <w:pPr>
              <w:spacing w:line="240" w:lineRule="exact"/>
            </w:pPr>
            <w:r w:rsidRPr="0016207A">
              <w:t xml:space="preserve">№ </w:t>
            </w:r>
            <w:proofErr w:type="spellStart"/>
            <w:proofErr w:type="gramStart"/>
            <w:r w:rsidRPr="0016207A">
              <w:t>п</w:t>
            </w:r>
            <w:proofErr w:type="spellEnd"/>
            <w:proofErr w:type="gramEnd"/>
            <w:r w:rsidRPr="0016207A">
              <w:t>/</w:t>
            </w:r>
            <w:proofErr w:type="spellStart"/>
            <w:r w:rsidRPr="0016207A">
              <w:t>п</w:t>
            </w:r>
            <w:proofErr w:type="spellEnd"/>
          </w:p>
        </w:tc>
        <w:tc>
          <w:tcPr>
            <w:tcW w:w="1522" w:type="pct"/>
            <w:vMerge w:val="restart"/>
            <w:shd w:val="clear" w:color="000000" w:fill="FFFFFF"/>
            <w:vAlign w:val="center"/>
            <w:hideMark/>
          </w:tcPr>
          <w:p w:rsidR="00B767CB" w:rsidRPr="0016207A" w:rsidRDefault="00B767CB" w:rsidP="00D84669">
            <w:pPr>
              <w:spacing w:line="240" w:lineRule="exact"/>
            </w:pPr>
            <w:r w:rsidRPr="0016207A">
              <w:t>Наименование параметров и значений</w:t>
            </w:r>
          </w:p>
        </w:tc>
        <w:tc>
          <w:tcPr>
            <w:tcW w:w="287" w:type="pct"/>
            <w:vMerge w:val="restart"/>
            <w:shd w:val="clear" w:color="000000" w:fill="FFFFFF"/>
            <w:vAlign w:val="center"/>
            <w:hideMark/>
          </w:tcPr>
          <w:p w:rsidR="00B767CB" w:rsidRPr="0016207A" w:rsidRDefault="00B767CB" w:rsidP="00D84669">
            <w:pPr>
              <w:spacing w:line="240" w:lineRule="exact"/>
            </w:pPr>
            <w:r w:rsidRPr="0016207A">
              <w:t>Ед.</w:t>
            </w:r>
            <w:r w:rsidR="00B2060D" w:rsidRPr="0016207A">
              <w:t xml:space="preserve"> </w:t>
            </w:r>
            <w:proofErr w:type="spellStart"/>
            <w:r w:rsidRPr="0016207A">
              <w:t>изм</w:t>
            </w:r>
            <w:proofErr w:type="spellEnd"/>
            <w:r w:rsidRPr="0016207A">
              <w:t>.</w:t>
            </w:r>
          </w:p>
        </w:tc>
        <w:tc>
          <w:tcPr>
            <w:tcW w:w="2947" w:type="pct"/>
            <w:gridSpan w:val="20"/>
            <w:shd w:val="clear" w:color="000000" w:fill="FFFFFF"/>
            <w:vAlign w:val="center"/>
            <w:hideMark/>
          </w:tcPr>
          <w:p w:rsidR="00B767CB" w:rsidRPr="0016207A" w:rsidRDefault="00B767CB" w:rsidP="00D84669">
            <w:pPr>
              <w:spacing w:line="240" w:lineRule="exact"/>
            </w:pPr>
            <w:r w:rsidRPr="0016207A">
              <w:t xml:space="preserve">Период долгосрочного регулирования </w:t>
            </w:r>
          </w:p>
        </w:tc>
      </w:tr>
      <w:tr w:rsidR="00D37808" w:rsidRPr="0016207A" w:rsidTr="00D84669">
        <w:trPr>
          <w:cantSplit/>
          <w:trHeight w:val="844"/>
        </w:trPr>
        <w:tc>
          <w:tcPr>
            <w:tcW w:w="245" w:type="pct"/>
            <w:vMerge/>
            <w:vAlign w:val="center"/>
            <w:hideMark/>
          </w:tcPr>
          <w:p w:rsidR="00B767CB" w:rsidRPr="0016207A" w:rsidRDefault="00B767CB" w:rsidP="00D84669">
            <w:pPr>
              <w:spacing w:line="240" w:lineRule="exact"/>
            </w:pPr>
          </w:p>
        </w:tc>
        <w:tc>
          <w:tcPr>
            <w:tcW w:w="1522" w:type="pct"/>
            <w:vMerge/>
            <w:vAlign w:val="center"/>
            <w:hideMark/>
          </w:tcPr>
          <w:p w:rsidR="00B767CB" w:rsidRPr="0016207A" w:rsidRDefault="00B767CB" w:rsidP="00D84669">
            <w:pPr>
              <w:spacing w:line="240" w:lineRule="exact"/>
            </w:pPr>
          </w:p>
        </w:tc>
        <w:tc>
          <w:tcPr>
            <w:tcW w:w="287" w:type="pct"/>
            <w:vMerge/>
            <w:vAlign w:val="center"/>
            <w:hideMark/>
          </w:tcPr>
          <w:p w:rsidR="00B767CB" w:rsidRPr="0016207A" w:rsidRDefault="00B767CB" w:rsidP="00D84669">
            <w:pPr>
              <w:spacing w:line="240" w:lineRule="exact"/>
            </w:pPr>
          </w:p>
        </w:tc>
        <w:tc>
          <w:tcPr>
            <w:tcW w:w="129" w:type="pct"/>
            <w:shd w:val="clear" w:color="000000" w:fill="FFFFFF"/>
            <w:noWrap/>
            <w:textDirection w:val="btLr"/>
            <w:vAlign w:val="center"/>
            <w:hideMark/>
          </w:tcPr>
          <w:p w:rsidR="00B767CB" w:rsidRPr="0016207A" w:rsidRDefault="00B767CB" w:rsidP="00D84669">
            <w:pPr>
              <w:spacing w:line="240" w:lineRule="exact"/>
              <w:jc w:val="center"/>
            </w:pPr>
            <w:r w:rsidRPr="0016207A">
              <w:t>2023</w:t>
            </w:r>
          </w:p>
        </w:tc>
        <w:tc>
          <w:tcPr>
            <w:tcW w:w="149" w:type="pct"/>
            <w:shd w:val="clear" w:color="000000" w:fill="FFFFFF"/>
            <w:noWrap/>
            <w:textDirection w:val="btLr"/>
            <w:vAlign w:val="center"/>
            <w:hideMark/>
          </w:tcPr>
          <w:p w:rsidR="00B767CB" w:rsidRPr="0016207A" w:rsidRDefault="00B767CB" w:rsidP="00D84669">
            <w:pPr>
              <w:spacing w:line="240" w:lineRule="exact"/>
              <w:jc w:val="center"/>
            </w:pPr>
            <w:r w:rsidRPr="0016207A">
              <w:t>2024</w:t>
            </w:r>
          </w:p>
        </w:tc>
        <w:tc>
          <w:tcPr>
            <w:tcW w:w="149" w:type="pct"/>
            <w:shd w:val="clear" w:color="000000" w:fill="FFFFFF"/>
            <w:noWrap/>
            <w:textDirection w:val="btLr"/>
            <w:vAlign w:val="center"/>
            <w:hideMark/>
          </w:tcPr>
          <w:p w:rsidR="00B767CB" w:rsidRPr="0016207A" w:rsidRDefault="00B767CB" w:rsidP="00D84669">
            <w:pPr>
              <w:spacing w:line="240" w:lineRule="exact"/>
              <w:jc w:val="center"/>
            </w:pPr>
            <w:r w:rsidRPr="0016207A">
              <w:t>2025</w:t>
            </w:r>
          </w:p>
        </w:tc>
        <w:tc>
          <w:tcPr>
            <w:tcW w:w="148" w:type="pct"/>
            <w:shd w:val="clear" w:color="000000" w:fill="FFFFFF"/>
            <w:noWrap/>
            <w:textDirection w:val="btLr"/>
            <w:vAlign w:val="center"/>
            <w:hideMark/>
          </w:tcPr>
          <w:p w:rsidR="00B767CB" w:rsidRPr="0016207A" w:rsidRDefault="00B767CB" w:rsidP="00D84669">
            <w:pPr>
              <w:spacing w:line="240" w:lineRule="exact"/>
              <w:jc w:val="center"/>
            </w:pPr>
            <w:r w:rsidRPr="0016207A">
              <w:t>2026</w:t>
            </w:r>
          </w:p>
        </w:tc>
        <w:tc>
          <w:tcPr>
            <w:tcW w:w="147" w:type="pct"/>
            <w:shd w:val="clear" w:color="000000" w:fill="FFFFFF"/>
            <w:noWrap/>
            <w:textDirection w:val="btLr"/>
            <w:vAlign w:val="center"/>
            <w:hideMark/>
          </w:tcPr>
          <w:p w:rsidR="00B767CB" w:rsidRPr="0016207A" w:rsidRDefault="00B767CB" w:rsidP="00D84669">
            <w:pPr>
              <w:spacing w:line="240" w:lineRule="exact"/>
              <w:jc w:val="center"/>
            </w:pPr>
            <w:r w:rsidRPr="0016207A">
              <w:t>2027</w:t>
            </w:r>
          </w:p>
        </w:tc>
        <w:tc>
          <w:tcPr>
            <w:tcW w:w="147" w:type="pct"/>
            <w:shd w:val="clear" w:color="000000" w:fill="FFFFFF"/>
            <w:noWrap/>
            <w:textDirection w:val="btLr"/>
            <w:vAlign w:val="center"/>
            <w:hideMark/>
          </w:tcPr>
          <w:p w:rsidR="00B767CB" w:rsidRPr="0016207A" w:rsidRDefault="00B767CB" w:rsidP="00D84669">
            <w:pPr>
              <w:spacing w:line="240" w:lineRule="exact"/>
              <w:jc w:val="center"/>
            </w:pPr>
            <w:r w:rsidRPr="0016207A">
              <w:t>2028</w:t>
            </w:r>
          </w:p>
        </w:tc>
        <w:tc>
          <w:tcPr>
            <w:tcW w:w="147" w:type="pct"/>
            <w:shd w:val="clear" w:color="000000" w:fill="FFFFFF"/>
            <w:noWrap/>
            <w:textDirection w:val="btLr"/>
            <w:vAlign w:val="center"/>
            <w:hideMark/>
          </w:tcPr>
          <w:p w:rsidR="00B767CB" w:rsidRPr="0016207A" w:rsidRDefault="00B767CB" w:rsidP="00D84669">
            <w:pPr>
              <w:spacing w:line="240" w:lineRule="exact"/>
              <w:jc w:val="center"/>
            </w:pPr>
            <w:r w:rsidRPr="0016207A">
              <w:t>2029</w:t>
            </w:r>
          </w:p>
        </w:tc>
        <w:tc>
          <w:tcPr>
            <w:tcW w:w="147" w:type="pct"/>
            <w:shd w:val="clear" w:color="000000" w:fill="FFFFFF"/>
            <w:noWrap/>
            <w:textDirection w:val="btLr"/>
            <w:vAlign w:val="center"/>
            <w:hideMark/>
          </w:tcPr>
          <w:p w:rsidR="00B767CB" w:rsidRPr="0016207A" w:rsidRDefault="00B767CB" w:rsidP="00D84669">
            <w:pPr>
              <w:spacing w:line="240" w:lineRule="exact"/>
              <w:jc w:val="center"/>
            </w:pPr>
            <w:r w:rsidRPr="0016207A">
              <w:t>2030</w:t>
            </w:r>
          </w:p>
        </w:tc>
        <w:tc>
          <w:tcPr>
            <w:tcW w:w="147" w:type="pct"/>
            <w:shd w:val="clear" w:color="000000" w:fill="FFFFFF"/>
            <w:noWrap/>
            <w:textDirection w:val="btLr"/>
            <w:vAlign w:val="center"/>
            <w:hideMark/>
          </w:tcPr>
          <w:p w:rsidR="00B767CB" w:rsidRPr="0016207A" w:rsidRDefault="00B767CB" w:rsidP="00D84669">
            <w:pPr>
              <w:spacing w:line="240" w:lineRule="exact"/>
              <w:jc w:val="center"/>
            </w:pPr>
            <w:r w:rsidRPr="0016207A">
              <w:t>2031</w:t>
            </w:r>
          </w:p>
        </w:tc>
        <w:tc>
          <w:tcPr>
            <w:tcW w:w="147" w:type="pct"/>
            <w:shd w:val="clear" w:color="000000" w:fill="FFFFFF"/>
            <w:noWrap/>
            <w:textDirection w:val="btLr"/>
            <w:vAlign w:val="center"/>
            <w:hideMark/>
          </w:tcPr>
          <w:p w:rsidR="00B767CB" w:rsidRPr="0016207A" w:rsidRDefault="00B767CB" w:rsidP="00D84669">
            <w:pPr>
              <w:spacing w:line="240" w:lineRule="exact"/>
              <w:jc w:val="center"/>
            </w:pPr>
            <w:r w:rsidRPr="0016207A">
              <w:t>2032</w:t>
            </w:r>
          </w:p>
        </w:tc>
        <w:tc>
          <w:tcPr>
            <w:tcW w:w="147" w:type="pct"/>
            <w:shd w:val="clear" w:color="000000" w:fill="FFFFFF"/>
            <w:noWrap/>
            <w:textDirection w:val="btLr"/>
            <w:vAlign w:val="center"/>
            <w:hideMark/>
          </w:tcPr>
          <w:p w:rsidR="00B767CB" w:rsidRPr="0016207A" w:rsidRDefault="00B767CB" w:rsidP="00D84669">
            <w:pPr>
              <w:spacing w:line="240" w:lineRule="exact"/>
              <w:jc w:val="center"/>
            </w:pPr>
            <w:r w:rsidRPr="0016207A">
              <w:t>2033</w:t>
            </w:r>
          </w:p>
        </w:tc>
        <w:tc>
          <w:tcPr>
            <w:tcW w:w="147" w:type="pct"/>
            <w:shd w:val="clear" w:color="000000" w:fill="FFFFFF"/>
            <w:noWrap/>
            <w:textDirection w:val="btLr"/>
            <w:vAlign w:val="center"/>
            <w:hideMark/>
          </w:tcPr>
          <w:p w:rsidR="00B767CB" w:rsidRPr="0016207A" w:rsidRDefault="00B767CB" w:rsidP="00D84669">
            <w:pPr>
              <w:spacing w:line="240" w:lineRule="exact"/>
              <w:jc w:val="center"/>
            </w:pPr>
            <w:r w:rsidRPr="0016207A">
              <w:t>2034</w:t>
            </w:r>
          </w:p>
        </w:tc>
        <w:tc>
          <w:tcPr>
            <w:tcW w:w="147" w:type="pct"/>
            <w:shd w:val="clear" w:color="000000" w:fill="FFFFFF"/>
            <w:noWrap/>
            <w:textDirection w:val="btLr"/>
            <w:vAlign w:val="center"/>
            <w:hideMark/>
          </w:tcPr>
          <w:p w:rsidR="00B767CB" w:rsidRPr="0016207A" w:rsidRDefault="00B767CB" w:rsidP="00D84669">
            <w:pPr>
              <w:spacing w:line="240" w:lineRule="exact"/>
              <w:jc w:val="center"/>
            </w:pPr>
            <w:r w:rsidRPr="0016207A">
              <w:t>2035</w:t>
            </w:r>
          </w:p>
        </w:tc>
        <w:tc>
          <w:tcPr>
            <w:tcW w:w="147" w:type="pct"/>
            <w:shd w:val="clear" w:color="auto" w:fill="auto"/>
            <w:noWrap/>
            <w:textDirection w:val="btLr"/>
            <w:vAlign w:val="center"/>
            <w:hideMark/>
          </w:tcPr>
          <w:p w:rsidR="00B767CB" w:rsidRPr="0016207A" w:rsidRDefault="00B767CB" w:rsidP="00D84669">
            <w:pPr>
              <w:spacing w:line="240" w:lineRule="exact"/>
              <w:jc w:val="center"/>
            </w:pPr>
            <w:r w:rsidRPr="0016207A">
              <w:t>2036</w:t>
            </w:r>
          </w:p>
        </w:tc>
        <w:tc>
          <w:tcPr>
            <w:tcW w:w="147" w:type="pct"/>
            <w:shd w:val="clear" w:color="auto" w:fill="auto"/>
            <w:noWrap/>
            <w:textDirection w:val="btLr"/>
            <w:vAlign w:val="center"/>
            <w:hideMark/>
          </w:tcPr>
          <w:p w:rsidR="00B767CB" w:rsidRPr="0016207A" w:rsidRDefault="00B767CB" w:rsidP="00D84669">
            <w:pPr>
              <w:spacing w:line="240" w:lineRule="exact"/>
              <w:jc w:val="center"/>
            </w:pPr>
            <w:r w:rsidRPr="0016207A">
              <w:t>2037</w:t>
            </w:r>
          </w:p>
        </w:tc>
        <w:tc>
          <w:tcPr>
            <w:tcW w:w="147" w:type="pct"/>
            <w:shd w:val="clear" w:color="auto" w:fill="auto"/>
            <w:noWrap/>
            <w:textDirection w:val="btLr"/>
            <w:vAlign w:val="center"/>
            <w:hideMark/>
          </w:tcPr>
          <w:p w:rsidR="00B767CB" w:rsidRPr="0016207A" w:rsidRDefault="00B767CB" w:rsidP="00D84669">
            <w:pPr>
              <w:spacing w:line="240" w:lineRule="exact"/>
              <w:jc w:val="center"/>
            </w:pPr>
            <w:r w:rsidRPr="0016207A">
              <w:t>2038</w:t>
            </w:r>
          </w:p>
        </w:tc>
        <w:tc>
          <w:tcPr>
            <w:tcW w:w="147" w:type="pct"/>
            <w:shd w:val="clear" w:color="auto" w:fill="auto"/>
            <w:noWrap/>
            <w:textDirection w:val="btLr"/>
            <w:vAlign w:val="center"/>
            <w:hideMark/>
          </w:tcPr>
          <w:p w:rsidR="00B767CB" w:rsidRPr="0016207A" w:rsidRDefault="00B767CB" w:rsidP="00D84669">
            <w:pPr>
              <w:spacing w:line="240" w:lineRule="exact"/>
              <w:jc w:val="center"/>
            </w:pPr>
            <w:r w:rsidRPr="0016207A">
              <w:t>2039</w:t>
            </w:r>
          </w:p>
        </w:tc>
        <w:tc>
          <w:tcPr>
            <w:tcW w:w="147" w:type="pct"/>
            <w:shd w:val="clear" w:color="auto" w:fill="auto"/>
            <w:noWrap/>
            <w:textDirection w:val="btLr"/>
            <w:vAlign w:val="center"/>
            <w:hideMark/>
          </w:tcPr>
          <w:p w:rsidR="00B767CB" w:rsidRPr="0016207A" w:rsidRDefault="00B767CB" w:rsidP="00D84669">
            <w:pPr>
              <w:spacing w:line="240" w:lineRule="exact"/>
              <w:jc w:val="center"/>
            </w:pPr>
            <w:r w:rsidRPr="0016207A">
              <w:t>2040</w:t>
            </w:r>
          </w:p>
        </w:tc>
        <w:tc>
          <w:tcPr>
            <w:tcW w:w="147" w:type="pct"/>
            <w:shd w:val="clear" w:color="auto" w:fill="auto"/>
            <w:noWrap/>
            <w:textDirection w:val="btLr"/>
            <w:vAlign w:val="center"/>
            <w:hideMark/>
          </w:tcPr>
          <w:p w:rsidR="00B767CB" w:rsidRPr="0016207A" w:rsidRDefault="00B767CB" w:rsidP="00D84669">
            <w:pPr>
              <w:spacing w:line="240" w:lineRule="exact"/>
              <w:jc w:val="center"/>
            </w:pPr>
            <w:r w:rsidRPr="0016207A">
              <w:t>2041</w:t>
            </w:r>
          </w:p>
        </w:tc>
        <w:tc>
          <w:tcPr>
            <w:tcW w:w="166" w:type="pct"/>
            <w:shd w:val="clear" w:color="auto" w:fill="auto"/>
            <w:noWrap/>
            <w:textDirection w:val="btLr"/>
            <w:vAlign w:val="center"/>
            <w:hideMark/>
          </w:tcPr>
          <w:p w:rsidR="00B767CB" w:rsidRPr="0016207A" w:rsidRDefault="00B767CB" w:rsidP="00D84669">
            <w:pPr>
              <w:spacing w:line="240" w:lineRule="exact"/>
              <w:jc w:val="center"/>
            </w:pPr>
            <w:r w:rsidRPr="0016207A">
              <w:t>2042</w:t>
            </w:r>
          </w:p>
        </w:tc>
      </w:tr>
    </w:tbl>
    <w:p w:rsidR="00D84669" w:rsidRPr="00D84669" w:rsidRDefault="00D84669">
      <w:pPr>
        <w:rPr>
          <w:sz w:val="2"/>
          <w:szCs w:val="2"/>
        </w:rPr>
      </w:pP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4810"/>
        <w:gridCol w:w="906"/>
        <w:gridCol w:w="407"/>
        <w:gridCol w:w="470"/>
        <w:gridCol w:w="471"/>
        <w:gridCol w:w="468"/>
        <w:gridCol w:w="465"/>
        <w:gridCol w:w="465"/>
        <w:gridCol w:w="465"/>
        <w:gridCol w:w="465"/>
        <w:gridCol w:w="465"/>
        <w:gridCol w:w="465"/>
        <w:gridCol w:w="465"/>
        <w:gridCol w:w="465"/>
        <w:gridCol w:w="465"/>
        <w:gridCol w:w="465"/>
        <w:gridCol w:w="465"/>
        <w:gridCol w:w="465"/>
        <w:gridCol w:w="465"/>
        <w:gridCol w:w="465"/>
        <w:gridCol w:w="465"/>
        <w:gridCol w:w="525"/>
      </w:tblGrid>
      <w:tr w:rsidR="00D84669" w:rsidRPr="0016207A" w:rsidTr="00D84669">
        <w:trPr>
          <w:cantSplit/>
          <w:trHeight w:val="244"/>
          <w:tblHeader/>
        </w:trPr>
        <w:tc>
          <w:tcPr>
            <w:tcW w:w="245" w:type="pct"/>
            <w:vAlign w:val="center"/>
            <w:hideMark/>
          </w:tcPr>
          <w:p w:rsidR="00D84669" w:rsidRPr="0016207A" w:rsidRDefault="00D84669" w:rsidP="00D84669">
            <w:pPr>
              <w:spacing w:line="240" w:lineRule="exact"/>
            </w:pPr>
            <w:r>
              <w:t>1</w:t>
            </w:r>
          </w:p>
        </w:tc>
        <w:tc>
          <w:tcPr>
            <w:tcW w:w="1522" w:type="pct"/>
            <w:hideMark/>
          </w:tcPr>
          <w:p w:rsidR="00D84669" w:rsidRPr="0016207A" w:rsidRDefault="00D84669" w:rsidP="00D84669">
            <w:pPr>
              <w:spacing w:line="240" w:lineRule="exact"/>
              <w:jc w:val="center"/>
            </w:pPr>
            <w:r>
              <w:t>2</w:t>
            </w:r>
          </w:p>
        </w:tc>
        <w:tc>
          <w:tcPr>
            <w:tcW w:w="287" w:type="pct"/>
            <w:vAlign w:val="center"/>
            <w:hideMark/>
          </w:tcPr>
          <w:p w:rsidR="00D84669" w:rsidRPr="0016207A" w:rsidRDefault="00D84669" w:rsidP="00D84669">
            <w:pPr>
              <w:spacing w:line="240" w:lineRule="exact"/>
            </w:pPr>
            <w:r>
              <w:t>3</w:t>
            </w:r>
          </w:p>
        </w:tc>
        <w:tc>
          <w:tcPr>
            <w:tcW w:w="129" w:type="pct"/>
            <w:shd w:val="clear" w:color="000000" w:fill="FFFFFF"/>
            <w:noWrap/>
            <w:textDirection w:val="btLr"/>
            <w:vAlign w:val="center"/>
            <w:hideMark/>
          </w:tcPr>
          <w:p w:rsidR="00D84669" w:rsidRPr="0016207A" w:rsidRDefault="00D84669" w:rsidP="00D84669">
            <w:pPr>
              <w:spacing w:line="240" w:lineRule="exact"/>
              <w:jc w:val="center"/>
            </w:pPr>
            <w:r>
              <w:t>4</w:t>
            </w:r>
          </w:p>
        </w:tc>
        <w:tc>
          <w:tcPr>
            <w:tcW w:w="149" w:type="pct"/>
            <w:shd w:val="clear" w:color="000000" w:fill="FFFFFF"/>
            <w:noWrap/>
            <w:textDirection w:val="btLr"/>
            <w:vAlign w:val="center"/>
            <w:hideMark/>
          </w:tcPr>
          <w:p w:rsidR="00D84669" w:rsidRPr="0016207A" w:rsidRDefault="00D84669" w:rsidP="00D84669">
            <w:pPr>
              <w:spacing w:line="240" w:lineRule="exact"/>
              <w:jc w:val="center"/>
            </w:pPr>
            <w:r>
              <w:t>5</w:t>
            </w:r>
          </w:p>
        </w:tc>
        <w:tc>
          <w:tcPr>
            <w:tcW w:w="149" w:type="pct"/>
            <w:shd w:val="clear" w:color="000000" w:fill="FFFFFF"/>
            <w:noWrap/>
            <w:textDirection w:val="btLr"/>
            <w:vAlign w:val="center"/>
            <w:hideMark/>
          </w:tcPr>
          <w:p w:rsidR="00D84669" w:rsidRPr="0016207A" w:rsidRDefault="00D84669" w:rsidP="00D84669">
            <w:pPr>
              <w:spacing w:line="240" w:lineRule="exact"/>
              <w:jc w:val="center"/>
            </w:pPr>
            <w:r>
              <w:t>6</w:t>
            </w:r>
          </w:p>
        </w:tc>
        <w:tc>
          <w:tcPr>
            <w:tcW w:w="148" w:type="pct"/>
            <w:shd w:val="clear" w:color="000000" w:fill="FFFFFF"/>
            <w:noWrap/>
            <w:textDirection w:val="btLr"/>
            <w:vAlign w:val="center"/>
            <w:hideMark/>
          </w:tcPr>
          <w:p w:rsidR="00D84669" w:rsidRPr="0016207A" w:rsidRDefault="00D84669" w:rsidP="00D84669">
            <w:pPr>
              <w:spacing w:line="240" w:lineRule="exact"/>
              <w:jc w:val="center"/>
            </w:pPr>
            <w:r>
              <w:t>7</w:t>
            </w:r>
          </w:p>
        </w:tc>
        <w:tc>
          <w:tcPr>
            <w:tcW w:w="147" w:type="pct"/>
            <w:shd w:val="clear" w:color="000000" w:fill="FFFFFF"/>
            <w:noWrap/>
            <w:textDirection w:val="btLr"/>
            <w:vAlign w:val="center"/>
            <w:hideMark/>
          </w:tcPr>
          <w:p w:rsidR="00D84669" w:rsidRPr="0016207A" w:rsidRDefault="00D84669" w:rsidP="00D84669">
            <w:pPr>
              <w:spacing w:line="240" w:lineRule="exact"/>
              <w:jc w:val="center"/>
            </w:pPr>
            <w:r>
              <w:t>8</w:t>
            </w:r>
          </w:p>
        </w:tc>
        <w:tc>
          <w:tcPr>
            <w:tcW w:w="147" w:type="pct"/>
            <w:shd w:val="clear" w:color="000000" w:fill="FFFFFF"/>
            <w:noWrap/>
            <w:textDirection w:val="btLr"/>
            <w:vAlign w:val="center"/>
            <w:hideMark/>
          </w:tcPr>
          <w:p w:rsidR="00D84669" w:rsidRPr="0016207A" w:rsidRDefault="00D84669" w:rsidP="00D84669">
            <w:pPr>
              <w:spacing w:line="240" w:lineRule="exact"/>
              <w:jc w:val="center"/>
            </w:pPr>
            <w:r>
              <w:t>9</w:t>
            </w:r>
          </w:p>
        </w:tc>
        <w:tc>
          <w:tcPr>
            <w:tcW w:w="147" w:type="pct"/>
            <w:shd w:val="clear" w:color="000000" w:fill="FFFFFF"/>
            <w:noWrap/>
            <w:textDirection w:val="btLr"/>
            <w:vAlign w:val="center"/>
            <w:hideMark/>
          </w:tcPr>
          <w:p w:rsidR="00D84669" w:rsidRPr="0016207A" w:rsidRDefault="00D84669" w:rsidP="00D84669">
            <w:pPr>
              <w:spacing w:line="240" w:lineRule="exact"/>
              <w:jc w:val="center"/>
            </w:pPr>
            <w:r>
              <w:t>10</w:t>
            </w:r>
          </w:p>
        </w:tc>
        <w:tc>
          <w:tcPr>
            <w:tcW w:w="147" w:type="pct"/>
            <w:shd w:val="clear" w:color="000000" w:fill="FFFFFF"/>
            <w:noWrap/>
            <w:textDirection w:val="btLr"/>
            <w:vAlign w:val="center"/>
            <w:hideMark/>
          </w:tcPr>
          <w:p w:rsidR="00D84669" w:rsidRPr="0016207A" w:rsidRDefault="00D84669" w:rsidP="00D84669">
            <w:pPr>
              <w:spacing w:line="240" w:lineRule="exact"/>
              <w:jc w:val="center"/>
            </w:pPr>
            <w:r>
              <w:t>11</w:t>
            </w:r>
          </w:p>
        </w:tc>
        <w:tc>
          <w:tcPr>
            <w:tcW w:w="147" w:type="pct"/>
            <w:shd w:val="clear" w:color="000000" w:fill="FFFFFF"/>
            <w:noWrap/>
            <w:textDirection w:val="btLr"/>
            <w:vAlign w:val="center"/>
            <w:hideMark/>
          </w:tcPr>
          <w:p w:rsidR="00D84669" w:rsidRPr="0016207A" w:rsidRDefault="00D84669" w:rsidP="00D84669">
            <w:pPr>
              <w:spacing w:line="240" w:lineRule="exact"/>
              <w:jc w:val="center"/>
            </w:pPr>
            <w:r>
              <w:t>12</w:t>
            </w:r>
          </w:p>
        </w:tc>
        <w:tc>
          <w:tcPr>
            <w:tcW w:w="147" w:type="pct"/>
            <w:shd w:val="clear" w:color="000000" w:fill="FFFFFF"/>
            <w:noWrap/>
            <w:textDirection w:val="btLr"/>
            <w:vAlign w:val="center"/>
            <w:hideMark/>
          </w:tcPr>
          <w:p w:rsidR="00D84669" w:rsidRPr="0016207A" w:rsidRDefault="00D84669" w:rsidP="00D84669">
            <w:pPr>
              <w:spacing w:line="240" w:lineRule="exact"/>
              <w:jc w:val="center"/>
            </w:pPr>
            <w:r>
              <w:t>13</w:t>
            </w:r>
          </w:p>
        </w:tc>
        <w:tc>
          <w:tcPr>
            <w:tcW w:w="147" w:type="pct"/>
            <w:shd w:val="clear" w:color="000000" w:fill="FFFFFF"/>
            <w:noWrap/>
            <w:textDirection w:val="btLr"/>
            <w:vAlign w:val="center"/>
            <w:hideMark/>
          </w:tcPr>
          <w:p w:rsidR="00D84669" w:rsidRPr="0016207A" w:rsidRDefault="00D84669" w:rsidP="00D84669">
            <w:pPr>
              <w:spacing w:line="240" w:lineRule="exact"/>
              <w:jc w:val="center"/>
            </w:pPr>
            <w:r>
              <w:t>14</w:t>
            </w:r>
          </w:p>
        </w:tc>
        <w:tc>
          <w:tcPr>
            <w:tcW w:w="147" w:type="pct"/>
            <w:shd w:val="clear" w:color="000000" w:fill="FFFFFF"/>
            <w:noWrap/>
            <w:textDirection w:val="btLr"/>
            <w:vAlign w:val="center"/>
            <w:hideMark/>
          </w:tcPr>
          <w:p w:rsidR="00D84669" w:rsidRPr="0016207A" w:rsidRDefault="00D84669" w:rsidP="00D84669">
            <w:pPr>
              <w:spacing w:line="240" w:lineRule="exact"/>
              <w:jc w:val="center"/>
            </w:pPr>
            <w:r>
              <w:t>15</w:t>
            </w:r>
          </w:p>
        </w:tc>
        <w:tc>
          <w:tcPr>
            <w:tcW w:w="147" w:type="pct"/>
            <w:shd w:val="clear" w:color="000000" w:fill="FFFFFF"/>
            <w:noWrap/>
            <w:textDirection w:val="btLr"/>
            <w:vAlign w:val="center"/>
            <w:hideMark/>
          </w:tcPr>
          <w:p w:rsidR="00D84669" w:rsidRPr="0016207A" w:rsidRDefault="00D84669" w:rsidP="00D84669">
            <w:pPr>
              <w:spacing w:line="240" w:lineRule="exact"/>
              <w:jc w:val="center"/>
            </w:pPr>
            <w:r>
              <w:t>16</w:t>
            </w:r>
          </w:p>
        </w:tc>
        <w:tc>
          <w:tcPr>
            <w:tcW w:w="147" w:type="pct"/>
            <w:shd w:val="clear" w:color="auto" w:fill="auto"/>
            <w:noWrap/>
            <w:textDirection w:val="btLr"/>
            <w:vAlign w:val="center"/>
            <w:hideMark/>
          </w:tcPr>
          <w:p w:rsidR="00D84669" w:rsidRPr="0016207A" w:rsidRDefault="00D84669" w:rsidP="00D84669">
            <w:pPr>
              <w:spacing w:line="240" w:lineRule="exact"/>
              <w:jc w:val="center"/>
            </w:pPr>
            <w:r>
              <w:t>17</w:t>
            </w:r>
          </w:p>
        </w:tc>
        <w:tc>
          <w:tcPr>
            <w:tcW w:w="147" w:type="pct"/>
            <w:shd w:val="clear" w:color="auto" w:fill="auto"/>
            <w:noWrap/>
            <w:textDirection w:val="btLr"/>
            <w:vAlign w:val="center"/>
            <w:hideMark/>
          </w:tcPr>
          <w:p w:rsidR="00D84669" w:rsidRPr="0016207A" w:rsidRDefault="00D84669" w:rsidP="00D84669">
            <w:pPr>
              <w:spacing w:line="240" w:lineRule="exact"/>
              <w:jc w:val="center"/>
            </w:pPr>
            <w:r>
              <w:t>18</w:t>
            </w:r>
          </w:p>
        </w:tc>
        <w:tc>
          <w:tcPr>
            <w:tcW w:w="147" w:type="pct"/>
            <w:shd w:val="clear" w:color="auto" w:fill="auto"/>
            <w:noWrap/>
            <w:textDirection w:val="btLr"/>
            <w:vAlign w:val="center"/>
            <w:hideMark/>
          </w:tcPr>
          <w:p w:rsidR="00D84669" w:rsidRPr="0016207A" w:rsidRDefault="00D84669" w:rsidP="00D84669">
            <w:pPr>
              <w:spacing w:line="240" w:lineRule="exact"/>
              <w:jc w:val="center"/>
            </w:pPr>
            <w:r>
              <w:t>19</w:t>
            </w:r>
          </w:p>
        </w:tc>
        <w:tc>
          <w:tcPr>
            <w:tcW w:w="147" w:type="pct"/>
            <w:shd w:val="clear" w:color="auto" w:fill="auto"/>
            <w:noWrap/>
            <w:textDirection w:val="btLr"/>
            <w:vAlign w:val="center"/>
            <w:hideMark/>
          </w:tcPr>
          <w:p w:rsidR="00D84669" w:rsidRPr="0016207A" w:rsidRDefault="00D84669" w:rsidP="00D84669">
            <w:pPr>
              <w:spacing w:line="240" w:lineRule="exact"/>
              <w:jc w:val="center"/>
            </w:pPr>
            <w:r>
              <w:t>20</w:t>
            </w:r>
          </w:p>
        </w:tc>
        <w:tc>
          <w:tcPr>
            <w:tcW w:w="147" w:type="pct"/>
            <w:shd w:val="clear" w:color="auto" w:fill="auto"/>
            <w:noWrap/>
            <w:textDirection w:val="btLr"/>
            <w:vAlign w:val="center"/>
            <w:hideMark/>
          </w:tcPr>
          <w:p w:rsidR="00D84669" w:rsidRPr="0016207A" w:rsidRDefault="00D84669" w:rsidP="00D84669">
            <w:pPr>
              <w:spacing w:line="240" w:lineRule="exact"/>
              <w:jc w:val="center"/>
            </w:pPr>
            <w:r>
              <w:t>21</w:t>
            </w:r>
          </w:p>
        </w:tc>
        <w:tc>
          <w:tcPr>
            <w:tcW w:w="147" w:type="pct"/>
            <w:shd w:val="clear" w:color="auto" w:fill="auto"/>
            <w:noWrap/>
            <w:textDirection w:val="btLr"/>
            <w:vAlign w:val="center"/>
            <w:hideMark/>
          </w:tcPr>
          <w:p w:rsidR="00D84669" w:rsidRPr="0016207A" w:rsidRDefault="00D84669" w:rsidP="00D84669">
            <w:pPr>
              <w:spacing w:line="240" w:lineRule="exact"/>
              <w:jc w:val="center"/>
            </w:pPr>
            <w:r>
              <w:t>22</w:t>
            </w:r>
          </w:p>
        </w:tc>
        <w:tc>
          <w:tcPr>
            <w:tcW w:w="166" w:type="pct"/>
            <w:shd w:val="clear" w:color="auto" w:fill="auto"/>
            <w:noWrap/>
            <w:textDirection w:val="btLr"/>
            <w:vAlign w:val="center"/>
            <w:hideMark/>
          </w:tcPr>
          <w:p w:rsidR="00D84669" w:rsidRPr="0016207A" w:rsidRDefault="00D84669" w:rsidP="00D84669">
            <w:pPr>
              <w:spacing w:line="240" w:lineRule="exact"/>
              <w:jc w:val="center"/>
            </w:pPr>
            <w:r>
              <w:t>23</w:t>
            </w:r>
          </w:p>
        </w:tc>
      </w:tr>
      <w:tr w:rsidR="00F90EE9" w:rsidRPr="0016207A" w:rsidTr="00D84669">
        <w:trPr>
          <w:cantSplit/>
          <w:trHeight w:val="1309"/>
        </w:trPr>
        <w:tc>
          <w:tcPr>
            <w:tcW w:w="245" w:type="pct"/>
            <w:shd w:val="clear" w:color="000000" w:fill="FFFFFF"/>
            <w:vAlign w:val="center"/>
          </w:tcPr>
          <w:p w:rsidR="00F90EE9" w:rsidRPr="0016207A" w:rsidRDefault="00F90EE9" w:rsidP="00D84669">
            <w:pPr>
              <w:spacing w:line="240" w:lineRule="exact"/>
            </w:pPr>
            <w:r w:rsidRPr="0016207A">
              <w:t>1.</w:t>
            </w:r>
          </w:p>
        </w:tc>
        <w:tc>
          <w:tcPr>
            <w:tcW w:w="1522" w:type="pct"/>
            <w:shd w:val="clear" w:color="auto" w:fill="auto"/>
            <w:vAlign w:val="center"/>
          </w:tcPr>
          <w:p w:rsidR="00F90EE9" w:rsidRPr="0016207A" w:rsidRDefault="00F90EE9" w:rsidP="00D84669">
            <w:pPr>
              <w:spacing w:line="240" w:lineRule="exact"/>
            </w:pPr>
            <w:r w:rsidRPr="0016207A">
              <w:rPr>
                <w:sz w:val="20"/>
                <w:szCs w:val="20"/>
              </w:rPr>
              <w:t xml:space="preserve">Предельный (максимальный) размер расходов на реконструкцию объекта концессионного соглашения (в ценах 2023 года на весь срок действия </w:t>
            </w:r>
            <w:r w:rsidR="00A67EA9" w:rsidRPr="0016207A">
              <w:rPr>
                <w:sz w:val="20"/>
                <w:szCs w:val="20"/>
              </w:rPr>
              <w:t>концессионного соглашения</w:t>
            </w:r>
            <w:r w:rsidRPr="0016207A">
              <w:rPr>
                <w:sz w:val="20"/>
                <w:szCs w:val="20"/>
              </w:rPr>
              <w:t>) (без НДС)</w:t>
            </w:r>
            <w:r w:rsidR="001D0819" w:rsidRPr="0016207A">
              <w:rPr>
                <w:rStyle w:val="afff4"/>
                <w:color w:val="22272F"/>
                <w:sz w:val="20"/>
                <w:szCs w:val="20"/>
                <w:shd w:val="clear" w:color="auto" w:fill="FFFFFF"/>
              </w:rPr>
              <w:t xml:space="preserve"> </w:t>
            </w:r>
            <w:r w:rsidR="001D0819" w:rsidRPr="0016207A">
              <w:rPr>
                <w:rStyle w:val="afff4"/>
                <w:color w:val="22272F"/>
                <w:sz w:val="20"/>
                <w:szCs w:val="20"/>
                <w:shd w:val="clear" w:color="auto" w:fill="FFFFFF"/>
              </w:rPr>
              <w:footnoteReference w:id="2"/>
            </w:r>
          </w:p>
        </w:tc>
        <w:tc>
          <w:tcPr>
            <w:tcW w:w="287" w:type="pct"/>
            <w:shd w:val="clear" w:color="auto" w:fill="auto"/>
            <w:textDirection w:val="btLr"/>
            <w:vAlign w:val="center"/>
          </w:tcPr>
          <w:p w:rsidR="00F90EE9" w:rsidRPr="0016207A" w:rsidRDefault="00F90EE9" w:rsidP="00D84669">
            <w:pPr>
              <w:spacing w:line="240" w:lineRule="exact"/>
              <w:ind w:left="113" w:right="113"/>
            </w:pPr>
            <w:r w:rsidRPr="0016207A">
              <w:rPr>
                <w:sz w:val="20"/>
                <w:szCs w:val="20"/>
              </w:rPr>
              <w:t>тыс. руб.</w:t>
            </w:r>
          </w:p>
        </w:tc>
        <w:tc>
          <w:tcPr>
            <w:tcW w:w="2947" w:type="pct"/>
            <w:gridSpan w:val="20"/>
            <w:shd w:val="clear" w:color="000000" w:fill="FFFFFF"/>
            <w:noWrap/>
            <w:vAlign w:val="center"/>
          </w:tcPr>
          <w:p w:rsidR="00F90EE9" w:rsidRPr="0016207A" w:rsidRDefault="00F90EE9" w:rsidP="00D84669">
            <w:pPr>
              <w:spacing w:line="240" w:lineRule="exact"/>
              <w:jc w:val="center"/>
            </w:pPr>
            <w:r w:rsidRPr="0016207A">
              <w:t>39 494,</w:t>
            </w:r>
            <w:r w:rsidR="00E2324B" w:rsidRPr="0016207A">
              <w:t>4</w:t>
            </w:r>
            <w:r w:rsidRPr="0016207A">
              <w:t>4</w:t>
            </w:r>
          </w:p>
        </w:tc>
      </w:tr>
      <w:tr w:rsidR="00F90EE9" w:rsidRPr="0016207A" w:rsidTr="00D84669">
        <w:trPr>
          <w:cantSplit/>
          <w:trHeight w:val="1309"/>
        </w:trPr>
        <w:tc>
          <w:tcPr>
            <w:tcW w:w="245" w:type="pct"/>
            <w:shd w:val="clear" w:color="000000" w:fill="FFFFFF"/>
            <w:vAlign w:val="center"/>
          </w:tcPr>
          <w:p w:rsidR="00F90EE9" w:rsidRPr="0016207A" w:rsidRDefault="00371637" w:rsidP="00D84669">
            <w:pPr>
              <w:spacing w:line="240" w:lineRule="exact"/>
            </w:pPr>
            <w:r w:rsidRPr="0016207A">
              <w:t>1.1.</w:t>
            </w:r>
          </w:p>
        </w:tc>
        <w:tc>
          <w:tcPr>
            <w:tcW w:w="1522" w:type="pct"/>
            <w:shd w:val="clear" w:color="auto" w:fill="auto"/>
            <w:vAlign w:val="center"/>
          </w:tcPr>
          <w:p w:rsidR="00F90EE9" w:rsidRPr="0016207A" w:rsidRDefault="00F90EE9" w:rsidP="00D84669">
            <w:pPr>
              <w:spacing w:line="240" w:lineRule="exact"/>
              <w:rPr>
                <w:sz w:val="20"/>
                <w:szCs w:val="20"/>
              </w:rPr>
            </w:pPr>
            <w:proofErr w:type="spellStart"/>
            <w:r w:rsidRPr="0016207A">
              <w:rPr>
                <w:b/>
                <w:bCs/>
                <w:sz w:val="20"/>
                <w:szCs w:val="20"/>
              </w:rPr>
              <w:t>Справочно</w:t>
            </w:r>
            <w:proofErr w:type="spellEnd"/>
            <w:r w:rsidRPr="0016207A">
              <w:rPr>
                <w:b/>
                <w:bCs/>
                <w:sz w:val="20"/>
                <w:szCs w:val="20"/>
              </w:rPr>
              <w:t>:</w:t>
            </w:r>
            <w:r w:rsidRPr="0016207A">
              <w:rPr>
                <w:sz w:val="20"/>
                <w:szCs w:val="20"/>
              </w:rPr>
              <w:t xml:space="preserve"> предельный размер расходов на реконструкцию объекта концессионного соглашения по годам реализации концессионного соглашения, учтенный при расчете долгосрочных параметров регулирования</w:t>
            </w:r>
            <w:r w:rsidRPr="0016207A">
              <w:rPr>
                <w:rStyle w:val="afff4"/>
                <w:sz w:val="20"/>
                <w:szCs w:val="20"/>
              </w:rPr>
              <w:footnoteReference w:id="3"/>
            </w:r>
          </w:p>
        </w:tc>
        <w:tc>
          <w:tcPr>
            <w:tcW w:w="287" w:type="pct"/>
            <w:shd w:val="clear" w:color="auto" w:fill="auto"/>
            <w:textDirection w:val="btLr"/>
            <w:vAlign w:val="center"/>
          </w:tcPr>
          <w:p w:rsidR="00F90EE9" w:rsidRPr="0016207A" w:rsidRDefault="009D60F8" w:rsidP="00D84669">
            <w:pPr>
              <w:spacing w:line="240" w:lineRule="exact"/>
              <w:ind w:left="113" w:right="113"/>
              <w:jc w:val="center"/>
              <w:rPr>
                <w:sz w:val="20"/>
                <w:szCs w:val="20"/>
              </w:rPr>
            </w:pPr>
            <w:r w:rsidRPr="0016207A">
              <w:rPr>
                <w:sz w:val="20"/>
                <w:szCs w:val="20"/>
              </w:rPr>
              <w:t>тыс. руб.</w:t>
            </w:r>
          </w:p>
        </w:tc>
        <w:tc>
          <w:tcPr>
            <w:tcW w:w="129" w:type="pct"/>
            <w:shd w:val="clear" w:color="000000" w:fill="FFFFFF"/>
            <w:noWrap/>
            <w:textDirection w:val="btLr"/>
            <w:vAlign w:val="center"/>
          </w:tcPr>
          <w:p w:rsidR="00F90EE9" w:rsidRPr="0016207A" w:rsidRDefault="00F90EE9" w:rsidP="00D84669">
            <w:pPr>
              <w:spacing w:line="240" w:lineRule="exact"/>
              <w:jc w:val="center"/>
            </w:pPr>
            <w:r w:rsidRPr="0016207A">
              <w:t>-</w:t>
            </w:r>
          </w:p>
        </w:tc>
        <w:tc>
          <w:tcPr>
            <w:tcW w:w="149"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3 461,39</w:t>
            </w:r>
          </w:p>
        </w:tc>
        <w:tc>
          <w:tcPr>
            <w:tcW w:w="149"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3 980,65</w:t>
            </w:r>
          </w:p>
        </w:tc>
        <w:tc>
          <w:tcPr>
            <w:tcW w:w="148"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4 822,95</w:t>
            </w:r>
          </w:p>
        </w:tc>
        <w:tc>
          <w:tcPr>
            <w:tcW w:w="147"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4 822,95</w:t>
            </w:r>
          </w:p>
        </w:tc>
        <w:tc>
          <w:tcPr>
            <w:tcW w:w="147"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4 822,95</w:t>
            </w:r>
          </w:p>
        </w:tc>
        <w:tc>
          <w:tcPr>
            <w:tcW w:w="147"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4 822,95</w:t>
            </w:r>
          </w:p>
        </w:tc>
        <w:tc>
          <w:tcPr>
            <w:tcW w:w="147"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5 114,48</w:t>
            </w:r>
          </w:p>
        </w:tc>
        <w:tc>
          <w:tcPr>
            <w:tcW w:w="147"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2 214,00</w:t>
            </w:r>
          </w:p>
        </w:tc>
        <w:tc>
          <w:tcPr>
            <w:tcW w:w="147"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1 872,79</w:t>
            </w:r>
          </w:p>
        </w:tc>
        <w:tc>
          <w:tcPr>
            <w:tcW w:w="147"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1 583,52</w:t>
            </w:r>
          </w:p>
        </w:tc>
        <w:tc>
          <w:tcPr>
            <w:tcW w:w="147"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1 055,55</w:t>
            </w:r>
          </w:p>
        </w:tc>
        <w:tc>
          <w:tcPr>
            <w:tcW w:w="147"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920,26</w:t>
            </w:r>
          </w:p>
        </w:tc>
        <w:tc>
          <w:tcPr>
            <w:tcW w:w="147" w:type="pct"/>
            <w:shd w:val="clear" w:color="auto" w:fill="auto"/>
            <w:noWrap/>
            <w:textDirection w:val="btLr"/>
          </w:tcPr>
          <w:p w:rsidR="00F90EE9" w:rsidRPr="0016207A" w:rsidRDefault="00F90EE9" w:rsidP="00D84669">
            <w:pPr>
              <w:spacing w:line="240" w:lineRule="exact"/>
              <w:ind w:left="113" w:right="113"/>
              <w:jc w:val="center"/>
            </w:pPr>
            <w:r w:rsidRPr="0016207A">
              <w:t>-</w:t>
            </w:r>
          </w:p>
        </w:tc>
        <w:tc>
          <w:tcPr>
            <w:tcW w:w="147" w:type="pct"/>
            <w:shd w:val="clear" w:color="auto" w:fill="auto"/>
            <w:noWrap/>
            <w:textDirection w:val="btLr"/>
          </w:tcPr>
          <w:p w:rsidR="00F90EE9" w:rsidRPr="0016207A" w:rsidRDefault="00F90EE9" w:rsidP="00D84669">
            <w:pPr>
              <w:spacing w:line="240" w:lineRule="exact"/>
              <w:ind w:left="113" w:right="113"/>
              <w:jc w:val="center"/>
            </w:pPr>
            <w:r w:rsidRPr="0016207A">
              <w:t>-</w:t>
            </w:r>
          </w:p>
        </w:tc>
        <w:tc>
          <w:tcPr>
            <w:tcW w:w="147" w:type="pct"/>
            <w:shd w:val="clear" w:color="auto" w:fill="auto"/>
            <w:noWrap/>
            <w:textDirection w:val="btLr"/>
          </w:tcPr>
          <w:p w:rsidR="00F90EE9" w:rsidRPr="0016207A" w:rsidRDefault="00F90EE9" w:rsidP="00D84669">
            <w:pPr>
              <w:spacing w:line="240" w:lineRule="exact"/>
              <w:ind w:left="113" w:right="113"/>
              <w:jc w:val="center"/>
            </w:pPr>
            <w:r w:rsidRPr="0016207A">
              <w:t>-</w:t>
            </w:r>
          </w:p>
        </w:tc>
        <w:tc>
          <w:tcPr>
            <w:tcW w:w="147" w:type="pct"/>
            <w:shd w:val="clear" w:color="auto" w:fill="auto"/>
            <w:noWrap/>
            <w:textDirection w:val="btLr"/>
          </w:tcPr>
          <w:p w:rsidR="00F90EE9" w:rsidRPr="0016207A" w:rsidRDefault="00F90EE9" w:rsidP="00D84669">
            <w:pPr>
              <w:spacing w:line="240" w:lineRule="exact"/>
              <w:ind w:left="113" w:right="113"/>
              <w:jc w:val="center"/>
            </w:pPr>
            <w:r w:rsidRPr="0016207A">
              <w:t>-</w:t>
            </w:r>
          </w:p>
        </w:tc>
        <w:tc>
          <w:tcPr>
            <w:tcW w:w="147" w:type="pct"/>
            <w:shd w:val="clear" w:color="auto" w:fill="auto"/>
            <w:noWrap/>
            <w:textDirection w:val="btLr"/>
          </w:tcPr>
          <w:p w:rsidR="00F90EE9" w:rsidRPr="0016207A" w:rsidRDefault="00F90EE9" w:rsidP="00D84669">
            <w:pPr>
              <w:spacing w:line="240" w:lineRule="exact"/>
              <w:ind w:left="113" w:right="113"/>
              <w:jc w:val="center"/>
            </w:pPr>
            <w:r w:rsidRPr="0016207A">
              <w:t>-</w:t>
            </w:r>
          </w:p>
        </w:tc>
        <w:tc>
          <w:tcPr>
            <w:tcW w:w="147" w:type="pct"/>
            <w:shd w:val="clear" w:color="auto" w:fill="auto"/>
            <w:noWrap/>
            <w:textDirection w:val="btLr"/>
          </w:tcPr>
          <w:p w:rsidR="00F90EE9" w:rsidRPr="0016207A" w:rsidRDefault="00F90EE9" w:rsidP="00D84669">
            <w:pPr>
              <w:spacing w:line="240" w:lineRule="exact"/>
              <w:ind w:left="113" w:right="113"/>
              <w:jc w:val="center"/>
            </w:pPr>
            <w:r w:rsidRPr="0016207A">
              <w:t>-</w:t>
            </w:r>
          </w:p>
        </w:tc>
        <w:tc>
          <w:tcPr>
            <w:tcW w:w="166" w:type="pct"/>
            <w:shd w:val="clear" w:color="auto" w:fill="auto"/>
            <w:noWrap/>
            <w:textDirection w:val="btLr"/>
          </w:tcPr>
          <w:p w:rsidR="00F90EE9" w:rsidRPr="0016207A" w:rsidRDefault="00F90EE9" w:rsidP="00D84669">
            <w:pPr>
              <w:spacing w:line="240" w:lineRule="exact"/>
              <w:ind w:left="113" w:right="113"/>
              <w:jc w:val="center"/>
            </w:pPr>
            <w:r w:rsidRPr="0016207A">
              <w:t>-</w:t>
            </w:r>
          </w:p>
        </w:tc>
      </w:tr>
      <w:tr w:rsidR="001D0819" w:rsidRPr="0016207A" w:rsidTr="00D84669">
        <w:trPr>
          <w:cantSplit/>
          <w:trHeight w:val="1309"/>
        </w:trPr>
        <w:tc>
          <w:tcPr>
            <w:tcW w:w="245" w:type="pct"/>
            <w:shd w:val="clear" w:color="000000" w:fill="FFFFFF"/>
            <w:vAlign w:val="center"/>
          </w:tcPr>
          <w:p w:rsidR="001D0819" w:rsidRPr="0016207A" w:rsidRDefault="001D0819" w:rsidP="00D84669">
            <w:pPr>
              <w:spacing w:line="240" w:lineRule="exact"/>
            </w:pPr>
            <w:r w:rsidRPr="0016207A">
              <w:lastRenderedPageBreak/>
              <w:t>2</w:t>
            </w:r>
            <w:r w:rsidR="00371637" w:rsidRPr="0016207A">
              <w:t>.1</w:t>
            </w:r>
          </w:p>
        </w:tc>
        <w:tc>
          <w:tcPr>
            <w:tcW w:w="1522" w:type="pct"/>
            <w:shd w:val="clear" w:color="auto" w:fill="auto"/>
            <w:vAlign w:val="center"/>
          </w:tcPr>
          <w:p w:rsidR="001D0819" w:rsidRPr="0016207A" w:rsidRDefault="001D0819" w:rsidP="00D84669">
            <w:pPr>
              <w:spacing w:line="240" w:lineRule="exact"/>
            </w:pPr>
            <w:r w:rsidRPr="0016207A">
              <w:rPr>
                <w:color w:val="22272F"/>
                <w:sz w:val="20"/>
                <w:szCs w:val="20"/>
                <w:shd w:val="clear" w:color="auto" w:fill="FFFFFF"/>
              </w:rPr>
              <w:t xml:space="preserve">Объем расходов, финансируемых за счет средств </w:t>
            </w:r>
            <w:proofErr w:type="spellStart"/>
            <w:r w:rsidRPr="0016207A">
              <w:rPr>
                <w:color w:val="22272F"/>
                <w:sz w:val="20"/>
                <w:szCs w:val="20"/>
                <w:shd w:val="clear" w:color="auto" w:fill="FFFFFF"/>
              </w:rPr>
              <w:t>Концедента</w:t>
            </w:r>
            <w:proofErr w:type="spellEnd"/>
            <w:r w:rsidRPr="0016207A">
              <w:rPr>
                <w:color w:val="22272F"/>
                <w:sz w:val="20"/>
                <w:szCs w:val="20"/>
                <w:shd w:val="clear" w:color="auto" w:fill="FFFFFF"/>
              </w:rPr>
              <w:t xml:space="preserve">, на реконструкцию объекта концессионного соглашения на каждый год срока действия концессионного соглашения (плата </w:t>
            </w:r>
            <w:proofErr w:type="spellStart"/>
            <w:r w:rsidRPr="0016207A">
              <w:rPr>
                <w:color w:val="22272F"/>
                <w:sz w:val="20"/>
                <w:szCs w:val="20"/>
                <w:shd w:val="clear" w:color="auto" w:fill="FFFFFF"/>
              </w:rPr>
              <w:t>Концедента</w:t>
            </w:r>
            <w:proofErr w:type="spellEnd"/>
            <w:r w:rsidRPr="0016207A">
              <w:rPr>
                <w:color w:val="22272F"/>
                <w:sz w:val="20"/>
                <w:szCs w:val="20"/>
                <w:shd w:val="clear" w:color="auto" w:fill="FFFFFF"/>
              </w:rPr>
              <w:t xml:space="preserve">), с НДС </w:t>
            </w:r>
          </w:p>
        </w:tc>
        <w:tc>
          <w:tcPr>
            <w:tcW w:w="287" w:type="pct"/>
            <w:shd w:val="clear" w:color="auto" w:fill="auto"/>
            <w:textDirection w:val="btLr"/>
            <w:vAlign w:val="center"/>
          </w:tcPr>
          <w:p w:rsidR="001D0819" w:rsidRPr="0016207A" w:rsidRDefault="001D0819" w:rsidP="00D84669">
            <w:pPr>
              <w:spacing w:line="240" w:lineRule="exact"/>
              <w:ind w:left="113" w:right="113"/>
            </w:pPr>
            <w:r w:rsidRPr="0016207A">
              <w:rPr>
                <w:sz w:val="20"/>
                <w:szCs w:val="20"/>
              </w:rPr>
              <w:t>тыс. руб.</w:t>
            </w:r>
          </w:p>
        </w:tc>
        <w:tc>
          <w:tcPr>
            <w:tcW w:w="129" w:type="pct"/>
            <w:shd w:val="clear" w:color="000000" w:fill="FFFFFF"/>
            <w:noWrap/>
            <w:textDirection w:val="btLr"/>
            <w:vAlign w:val="center"/>
          </w:tcPr>
          <w:p w:rsidR="001D0819" w:rsidRPr="0016207A" w:rsidRDefault="001D0819" w:rsidP="00D84669">
            <w:pPr>
              <w:spacing w:line="240" w:lineRule="exact"/>
              <w:jc w:val="center"/>
            </w:pPr>
            <w:r w:rsidRPr="0016207A">
              <w:t>-</w:t>
            </w:r>
          </w:p>
        </w:tc>
        <w:tc>
          <w:tcPr>
            <w:tcW w:w="149"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272,65</w:t>
            </w:r>
          </w:p>
        </w:tc>
        <w:tc>
          <w:tcPr>
            <w:tcW w:w="149"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296,94</w:t>
            </w:r>
          </w:p>
        </w:tc>
        <w:tc>
          <w:tcPr>
            <w:tcW w:w="148"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158,72</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158,72</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158,72</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158,72</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362,60</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205,68</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182,33</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161,57</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112,87</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103,13</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66" w:type="pct"/>
            <w:shd w:val="clear" w:color="auto" w:fill="auto"/>
            <w:noWrap/>
            <w:textDirection w:val="btLr"/>
          </w:tcPr>
          <w:p w:rsidR="001D0819" w:rsidRPr="0016207A" w:rsidRDefault="001D0819" w:rsidP="00D84669">
            <w:pPr>
              <w:spacing w:line="240" w:lineRule="exact"/>
              <w:ind w:left="113" w:right="113"/>
              <w:jc w:val="center"/>
            </w:pPr>
            <w:r w:rsidRPr="0016207A">
              <w:t>-</w:t>
            </w:r>
          </w:p>
        </w:tc>
      </w:tr>
      <w:tr w:rsidR="001D0819" w:rsidRPr="0016207A" w:rsidTr="00D84669">
        <w:trPr>
          <w:cantSplit/>
          <w:trHeight w:val="1309"/>
        </w:trPr>
        <w:tc>
          <w:tcPr>
            <w:tcW w:w="245" w:type="pct"/>
            <w:shd w:val="clear" w:color="000000" w:fill="FFFFFF"/>
            <w:vAlign w:val="center"/>
          </w:tcPr>
          <w:p w:rsidR="001D0819" w:rsidRPr="0016207A" w:rsidRDefault="00371637" w:rsidP="00D84669">
            <w:pPr>
              <w:spacing w:line="240" w:lineRule="exact"/>
            </w:pPr>
            <w:r w:rsidRPr="0016207A">
              <w:t>2.2</w:t>
            </w:r>
          </w:p>
        </w:tc>
        <w:tc>
          <w:tcPr>
            <w:tcW w:w="1522" w:type="pct"/>
            <w:shd w:val="clear" w:color="auto" w:fill="auto"/>
            <w:vAlign w:val="center"/>
          </w:tcPr>
          <w:p w:rsidR="001D0819" w:rsidRPr="0016207A" w:rsidRDefault="001D0819" w:rsidP="00D84669">
            <w:pPr>
              <w:spacing w:line="240" w:lineRule="exact"/>
              <w:rPr>
                <w:color w:val="22272F"/>
                <w:sz w:val="20"/>
                <w:szCs w:val="20"/>
                <w:shd w:val="clear" w:color="auto" w:fill="FFFFFF"/>
              </w:rPr>
            </w:pPr>
            <w:r w:rsidRPr="0016207A">
              <w:rPr>
                <w:color w:val="22272F"/>
                <w:sz w:val="20"/>
                <w:szCs w:val="20"/>
                <w:shd w:val="clear" w:color="auto" w:fill="FFFFFF"/>
              </w:rPr>
              <w:t xml:space="preserve">Объем расходов, финансируемых за счет средств </w:t>
            </w:r>
            <w:proofErr w:type="spellStart"/>
            <w:r w:rsidRPr="0016207A">
              <w:rPr>
                <w:color w:val="22272F"/>
                <w:sz w:val="20"/>
                <w:szCs w:val="20"/>
                <w:shd w:val="clear" w:color="auto" w:fill="FFFFFF"/>
              </w:rPr>
              <w:t>Концедента</w:t>
            </w:r>
            <w:proofErr w:type="spellEnd"/>
            <w:r w:rsidRPr="0016207A">
              <w:rPr>
                <w:color w:val="22272F"/>
                <w:sz w:val="20"/>
                <w:szCs w:val="20"/>
                <w:shd w:val="clear" w:color="auto" w:fill="FFFFFF"/>
              </w:rPr>
              <w:t xml:space="preserve">, на реконструкцию объекта концессионного соглашения на каждый год срока действия концессионного соглашения (плата </w:t>
            </w:r>
            <w:proofErr w:type="spellStart"/>
            <w:r w:rsidRPr="0016207A">
              <w:rPr>
                <w:color w:val="22272F"/>
                <w:sz w:val="20"/>
                <w:szCs w:val="20"/>
                <w:shd w:val="clear" w:color="auto" w:fill="FFFFFF"/>
              </w:rPr>
              <w:t>Концедента</w:t>
            </w:r>
            <w:proofErr w:type="spellEnd"/>
            <w:r w:rsidRPr="0016207A">
              <w:rPr>
                <w:color w:val="22272F"/>
                <w:sz w:val="20"/>
                <w:szCs w:val="20"/>
                <w:shd w:val="clear" w:color="auto" w:fill="FFFFFF"/>
              </w:rPr>
              <w:t xml:space="preserve">), без НДС </w:t>
            </w:r>
          </w:p>
        </w:tc>
        <w:tc>
          <w:tcPr>
            <w:tcW w:w="287" w:type="pct"/>
            <w:shd w:val="clear" w:color="auto" w:fill="auto"/>
            <w:textDirection w:val="btLr"/>
            <w:vAlign w:val="center"/>
          </w:tcPr>
          <w:p w:rsidR="001D0819" w:rsidRPr="0016207A" w:rsidRDefault="001D0819" w:rsidP="00D84669">
            <w:pPr>
              <w:spacing w:line="240" w:lineRule="exact"/>
              <w:ind w:left="113" w:right="113"/>
              <w:jc w:val="center"/>
              <w:rPr>
                <w:sz w:val="20"/>
                <w:szCs w:val="20"/>
              </w:rPr>
            </w:pPr>
            <w:r w:rsidRPr="0016207A">
              <w:rPr>
                <w:sz w:val="20"/>
                <w:szCs w:val="20"/>
              </w:rPr>
              <w:t>тыс. руб.</w:t>
            </w:r>
          </w:p>
        </w:tc>
        <w:tc>
          <w:tcPr>
            <w:tcW w:w="129" w:type="pct"/>
            <w:shd w:val="clear" w:color="000000" w:fill="FFFFFF"/>
            <w:noWrap/>
            <w:textDirection w:val="btLr"/>
            <w:vAlign w:val="center"/>
          </w:tcPr>
          <w:p w:rsidR="001D0819" w:rsidRPr="0016207A" w:rsidRDefault="001D0819" w:rsidP="00D84669">
            <w:pPr>
              <w:spacing w:line="240" w:lineRule="exact"/>
              <w:jc w:val="center"/>
            </w:pPr>
            <w:r w:rsidRPr="0016207A">
              <w:t>-</w:t>
            </w:r>
          </w:p>
        </w:tc>
        <w:tc>
          <w:tcPr>
            <w:tcW w:w="149"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227,21</w:t>
            </w:r>
          </w:p>
        </w:tc>
        <w:tc>
          <w:tcPr>
            <w:tcW w:w="149"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247,45</w:t>
            </w:r>
          </w:p>
        </w:tc>
        <w:tc>
          <w:tcPr>
            <w:tcW w:w="148"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132,27</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132,27</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132,27</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132,27</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302,17</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171,40</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151,94</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134,64</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94,06</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85,94</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66" w:type="pct"/>
            <w:shd w:val="clear" w:color="auto" w:fill="auto"/>
            <w:noWrap/>
            <w:textDirection w:val="btLr"/>
          </w:tcPr>
          <w:p w:rsidR="001D0819" w:rsidRPr="0016207A" w:rsidRDefault="001D0819" w:rsidP="00D84669">
            <w:pPr>
              <w:spacing w:line="240" w:lineRule="exact"/>
              <w:ind w:left="113" w:right="113"/>
              <w:jc w:val="center"/>
            </w:pPr>
            <w:r w:rsidRPr="0016207A">
              <w:t>-</w:t>
            </w:r>
          </w:p>
        </w:tc>
      </w:tr>
      <w:tr w:rsidR="00F90EE9" w:rsidRPr="0016207A" w:rsidTr="00111DBC">
        <w:trPr>
          <w:cantSplit/>
          <w:trHeight w:val="385"/>
        </w:trPr>
        <w:tc>
          <w:tcPr>
            <w:tcW w:w="245" w:type="pct"/>
            <w:shd w:val="clear" w:color="000000" w:fill="FFFFFF"/>
            <w:vAlign w:val="center"/>
          </w:tcPr>
          <w:p w:rsidR="00F90EE9" w:rsidRPr="0016207A" w:rsidRDefault="008172AB" w:rsidP="00D84669">
            <w:pPr>
              <w:spacing w:line="240" w:lineRule="exact"/>
            </w:pPr>
            <w:r w:rsidRPr="0016207A">
              <w:t>3</w:t>
            </w:r>
            <w:r w:rsidR="00F90EE9" w:rsidRPr="0016207A">
              <w:t>.</w:t>
            </w:r>
          </w:p>
        </w:tc>
        <w:tc>
          <w:tcPr>
            <w:tcW w:w="4755" w:type="pct"/>
            <w:gridSpan w:val="22"/>
            <w:shd w:val="clear" w:color="auto" w:fill="auto"/>
            <w:vAlign w:val="center"/>
            <w:hideMark/>
          </w:tcPr>
          <w:p w:rsidR="00F90EE9" w:rsidRPr="0016207A" w:rsidRDefault="00F90EE9" w:rsidP="00D84669">
            <w:pPr>
              <w:spacing w:line="240" w:lineRule="exact"/>
            </w:pPr>
            <w:r w:rsidRPr="0016207A">
              <w:t>Долгосрочные параметры регулирования деятельности концессионера</w:t>
            </w:r>
          </w:p>
        </w:tc>
      </w:tr>
      <w:tr w:rsidR="00F90EE9" w:rsidRPr="0016207A" w:rsidTr="00D84669">
        <w:trPr>
          <w:cantSplit/>
          <w:trHeight w:val="1158"/>
        </w:trPr>
        <w:tc>
          <w:tcPr>
            <w:tcW w:w="245" w:type="pct"/>
            <w:shd w:val="clear" w:color="000000" w:fill="FFFFFF"/>
            <w:vAlign w:val="center"/>
          </w:tcPr>
          <w:p w:rsidR="00F90EE9" w:rsidRPr="0016207A" w:rsidRDefault="00371637" w:rsidP="00D84669">
            <w:pPr>
              <w:spacing w:line="240" w:lineRule="exact"/>
            </w:pPr>
            <w:r w:rsidRPr="0016207A">
              <w:t>3</w:t>
            </w:r>
            <w:r w:rsidR="00F90EE9" w:rsidRPr="0016207A">
              <w:t>.1</w:t>
            </w:r>
          </w:p>
        </w:tc>
        <w:tc>
          <w:tcPr>
            <w:tcW w:w="1522" w:type="pct"/>
            <w:shd w:val="clear" w:color="auto" w:fill="auto"/>
            <w:vAlign w:val="center"/>
            <w:hideMark/>
          </w:tcPr>
          <w:p w:rsidR="00F90EE9" w:rsidRPr="0016207A" w:rsidRDefault="00F90EE9" w:rsidP="00D84669">
            <w:pPr>
              <w:spacing w:line="240" w:lineRule="exact"/>
            </w:pPr>
            <w:r w:rsidRPr="0016207A">
              <w:t xml:space="preserve">Базовый уровень операционных расходов </w:t>
            </w:r>
            <w:r w:rsidR="00A67EA9" w:rsidRPr="0016207A">
              <w:t>(для ОСНО)</w:t>
            </w:r>
            <w:r w:rsidRPr="0016207A">
              <w:t xml:space="preserve">, в том числе:  </w:t>
            </w:r>
          </w:p>
        </w:tc>
        <w:tc>
          <w:tcPr>
            <w:tcW w:w="287" w:type="pct"/>
            <w:shd w:val="clear" w:color="auto" w:fill="auto"/>
            <w:textDirection w:val="btLr"/>
            <w:vAlign w:val="center"/>
            <w:hideMark/>
          </w:tcPr>
          <w:p w:rsidR="00F90EE9" w:rsidRPr="0016207A" w:rsidRDefault="00F90EE9" w:rsidP="00D84669">
            <w:pPr>
              <w:spacing w:line="240" w:lineRule="exact"/>
              <w:ind w:left="113" w:right="113"/>
            </w:pPr>
            <w:r w:rsidRPr="0016207A">
              <w:t>тыс. руб.</w:t>
            </w:r>
          </w:p>
        </w:tc>
        <w:tc>
          <w:tcPr>
            <w:tcW w:w="129" w:type="pct"/>
            <w:shd w:val="clear" w:color="000000" w:fill="FFFFFF"/>
            <w:noWrap/>
            <w:textDirection w:val="btLr"/>
            <w:vAlign w:val="center"/>
            <w:hideMark/>
          </w:tcPr>
          <w:p w:rsidR="00F90EE9" w:rsidRPr="0016207A" w:rsidRDefault="00F90EE9" w:rsidP="00D84669">
            <w:pPr>
              <w:spacing w:line="240" w:lineRule="exact"/>
              <w:jc w:val="center"/>
            </w:pPr>
            <w:r w:rsidRPr="0016207A">
              <w:t>7940,0</w:t>
            </w:r>
          </w:p>
        </w:tc>
        <w:tc>
          <w:tcPr>
            <w:tcW w:w="149"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9"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8"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66"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r>
      <w:tr w:rsidR="00F90EE9" w:rsidRPr="0016207A" w:rsidTr="00D84669">
        <w:trPr>
          <w:cantSplit/>
          <w:trHeight w:val="1134"/>
        </w:trPr>
        <w:tc>
          <w:tcPr>
            <w:tcW w:w="245" w:type="pct"/>
            <w:shd w:val="clear" w:color="000000" w:fill="FFFFFF"/>
            <w:vAlign w:val="center"/>
            <w:hideMark/>
          </w:tcPr>
          <w:p w:rsidR="00F90EE9" w:rsidRPr="0016207A" w:rsidRDefault="00F90EE9" w:rsidP="00D84669">
            <w:pPr>
              <w:spacing w:line="240" w:lineRule="exact"/>
            </w:pPr>
          </w:p>
        </w:tc>
        <w:tc>
          <w:tcPr>
            <w:tcW w:w="1522" w:type="pct"/>
            <w:shd w:val="clear" w:color="auto" w:fill="auto"/>
            <w:vAlign w:val="center"/>
            <w:hideMark/>
          </w:tcPr>
          <w:p w:rsidR="00F90EE9" w:rsidRPr="0016207A" w:rsidRDefault="00F90EE9" w:rsidP="00D84669">
            <w:pPr>
              <w:spacing w:line="240" w:lineRule="exact"/>
            </w:pPr>
            <w:r w:rsidRPr="0016207A">
              <w:t>- на производство тепловой энергии</w:t>
            </w:r>
          </w:p>
        </w:tc>
        <w:tc>
          <w:tcPr>
            <w:tcW w:w="287" w:type="pct"/>
            <w:shd w:val="clear" w:color="auto" w:fill="auto"/>
            <w:textDirection w:val="btLr"/>
            <w:vAlign w:val="center"/>
            <w:hideMark/>
          </w:tcPr>
          <w:p w:rsidR="00F90EE9" w:rsidRPr="0016207A" w:rsidRDefault="00F90EE9" w:rsidP="00D84669">
            <w:pPr>
              <w:spacing w:line="240" w:lineRule="exact"/>
              <w:ind w:left="113" w:right="113"/>
            </w:pPr>
            <w:r w:rsidRPr="0016207A">
              <w:t>тыс</w:t>
            </w:r>
            <w:proofErr w:type="gramStart"/>
            <w:r w:rsidRPr="0016207A">
              <w:t>.р</w:t>
            </w:r>
            <w:proofErr w:type="gramEnd"/>
            <w:r w:rsidRPr="0016207A">
              <w:t>уб.</w:t>
            </w:r>
          </w:p>
        </w:tc>
        <w:tc>
          <w:tcPr>
            <w:tcW w:w="129" w:type="pct"/>
            <w:shd w:val="clear" w:color="000000" w:fill="FFFFFF"/>
            <w:noWrap/>
            <w:textDirection w:val="btLr"/>
            <w:vAlign w:val="center"/>
            <w:hideMark/>
          </w:tcPr>
          <w:p w:rsidR="00F90EE9" w:rsidRPr="0016207A" w:rsidRDefault="00F90EE9" w:rsidP="00D84669">
            <w:pPr>
              <w:spacing w:line="240" w:lineRule="exact"/>
              <w:jc w:val="center"/>
            </w:pPr>
            <w:r w:rsidRPr="0016207A">
              <w:t>5558,0</w:t>
            </w:r>
          </w:p>
        </w:tc>
        <w:tc>
          <w:tcPr>
            <w:tcW w:w="149"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9"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8"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66"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r>
      <w:tr w:rsidR="00E2324B" w:rsidRPr="0016207A" w:rsidTr="00D84669">
        <w:trPr>
          <w:cantSplit/>
          <w:trHeight w:val="1134"/>
        </w:trPr>
        <w:tc>
          <w:tcPr>
            <w:tcW w:w="245" w:type="pct"/>
            <w:shd w:val="clear" w:color="000000" w:fill="FFFFFF"/>
            <w:vAlign w:val="center"/>
            <w:hideMark/>
          </w:tcPr>
          <w:p w:rsidR="00E2324B" w:rsidRPr="0016207A" w:rsidRDefault="00E2324B" w:rsidP="00D84669">
            <w:pPr>
              <w:spacing w:line="240" w:lineRule="exact"/>
            </w:pPr>
            <w:r w:rsidRPr="0016207A">
              <w:t> </w:t>
            </w:r>
          </w:p>
        </w:tc>
        <w:tc>
          <w:tcPr>
            <w:tcW w:w="1522" w:type="pct"/>
            <w:shd w:val="clear" w:color="auto" w:fill="auto"/>
            <w:vAlign w:val="center"/>
            <w:hideMark/>
          </w:tcPr>
          <w:p w:rsidR="00E2324B" w:rsidRPr="0016207A" w:rsidRDefault="00E2324B" w:rsidP="00D84669">
            <w:pPr>
              <w:spacing w:line="240" w:lineRule="exact"/>
            </w:pPr>
            <w:r w:rsidRPr="0016207A">
              <w:t>- на передачу тепловой энергии</w:t>
            </w:r>
          </w:p>
        </w:tc>
        <w:tc>
          <w:tcPr>
            <w:tcW w:w="287" w:type="pct"/>
            <w:shd w:val="clear" w:color="auto" w:fill="auto"/>
            <w:textDirection w:val="btLr"/>
            <w:vAlign w:val="center"/>
            <w:hideMark/>
          </w:tcPr>
          <w:p w:rsidR="00E2324B" w:rsidRPr="0016207A" w:rsidRDefault="00E2324B" w:rsidP="00D84669">
            <w:pPr>
              <w:spacing w:line="240" w:lineRule="exact"/>
              <w:ind w:left="113" w:right="113"/>
            </w:pPr>
            <w:r w:rsidRPr="0016207A">
              <w:t>тыс</w:t>
            </w:r>
            <w:proofErr w:type="gramStart"/>
            <w:r w:rsidRPr="0016207A">
              <w:t>.р</w:t>
            </w:r>
            <w:proofErr w:type="gramEnd"/>
            <w:r w:rsidRPr="0016207A">
              <w:t>уб.</w:t>
            </w:r>
          </w:p>
        </w:tc>
        <w:tc>
          <w:tcPr>
            <w:tcW w:w="129" w:type="pct"/>
            <w:shd w:val="clear" w:color="000000" w:fill="FFFFFF"/>
            <w:noWrap/>
            <w:textDirection w:val="btLr"/>
            <w:vAlign w:val="center"/>
            <w:hideMark/>
          </w:tcPr>
          <w:p w:rsidR="00E2324B" w:rsidRPr="0016207A" w:rsidRDefault="00E2324B" w:rsidP="00D84669">
            <w:pPr>
              <w:spacing w:line="240" w:lineRule="exact"/>
              <w:jc w:val="center"/>
            </w:pPr>
            <w:r w:rsidRPr="0016207A">
              <w:t>2382,0</w:t>
            </w:r>
          </w:p>
        </w:tc>
        <w:tc>
          <w:tcPr>
            <w:tcW w:w="149"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9"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8"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66" w:type="pct"/>
            <w:shd w:val="clear" w:color="000000" w:fill="FFFFFF"/>
            <w:noWrap/>
            <w:textDirection w:val="btLr"/>
            <w:hideMark/>
          </w:tcPr>
          <w:p w:rsidR="00E2324B" w:rsidRPr="0016207A" w:rsidRDefault="00E2324B" w:rsidP="00D84669">
            <w:pPr>
              <w:spacing w:line="240" w:lineRule="exact"/>
              <w:jc w:val="center"/>
            </w:pPr>
            <w:r w:rsidRPr="0016207A">
              <w:t>-</w:t>
            </w:r>
          </w:p>
        </w:tc>
      </w:tr>
      <w:tr w:rsidR="00E2324B" w:rsidRPr="0016207A" w:rsidTr="00D84669">
        <w:trPr>
          <w:cantSplit/>
          <w:trHeight w:val="1134"/>
        </w:trPr>
        <w:tc>
          <w:tcPr>
            <w:tcW w:w="245" w:type="pct"/>
            <w:shd w:val="clear" w:color="000000" w:fill="FFFFFF"/>
            <w:vAlign w:val="center"/>
          </w:tcPr>
          <w:p w:rsidR="00E2324B" w:rsidRPr="0016207A" w:rsidRDefault="00371637" w:rsidP="00D84669">
            <w:pPr>
              <w:spacing w:line="240" w:lineRule="exact"/>
            </w:pPr>
            <w:r w:rsidRPr="0016207A">
              <w:t>3</w:t>
            </w:r>
            <w:r w:rsidR="00E2324B" w:rsidRPr="0016207A">
              <w:t>.2</w:t>
            </w:r>
          </w:p>
        </w:tc>
        <w:tc>
          <w:tcPr>
            <w:tcW w:w="1522" w:type="pct"/>
            <w:shd w:val="clear" w:color="auto" w:fill="auto"/>
            <w:vAlign w:val="center"/>
          </w:tcPr>
          <w:p w:rsidR="00E2324B" w:rsidRPr="0016207A" w:rsidRDefault="00E2324B" w:rsidP="00D84669">
            <w:pPr>
              <w:spacing w:line="240" w:lineRule="exact"/>
            </w:pPr>
            <w:r w:rsidRPr="0016207A">
              <w:t xml:space="preserve">Базовый уровень операционных расходов </w:t>
            </w:r>
            <w:r w:rsidR="00A67EA9" w:rsidRPr="0016207A">
              <w:rPr>
                <w:color w:val="22272F"/>
                <w:shd w:val="clear" w:color="auto" w:fill="FFFFFF"/>
              </w:rPr>
              <w:t>(</w:t>
            </w:r>
            <w:r w:rsidR="00A67EA9" w:rsidRPr="0016207A">
              <w:t>для УСН)</w:t>
            </w:r>
            <w:r w:rsidRPr="0016207A">
              <w:t xml:space="preserve">, в том числе:  </w:t>
            </w:r>
          </w:p>
        </w:tc>
        <w:tc>
          <w:tcPr>
            <w:tcW w:w="287" w:type="pct"/>
            <w:shd w:val="clear" w:color="auto" w:fill="auto"/>
            <w:textDirection w:val="btLr"/>
            <w:vAlign w:val="center"/>
          </w:tcPr>
          <w:p w:rsidR="00E2324B" w:rsidRPr="0016207A" w:rsidRDefault="00E2324B" w:rsidP="00D84669">
            <w:pPr>
              <w:spacing w:line="240" w:lineRule="exact"/>
              <w:ind w:left="113" w:right="113"/>
            </w:pPr>
            <w:r w:rsidRPr="0016207A">
              <w:t>тыс</w:t>
            </w:r>
            <w:proofErr w:type="gramStart"/>
            <w:r w:rsidRPr="0016207A">
              <w:t>.р</w:t>
            </w:r>
            <w:proofErr w:type="gramEnd"/>
            <w:r w:rsidRPr="0016207A">
              <w:t>уб.</w:t>
            </w:r>
          </w:p>
        </w:tc>
        <w:tc>
          <w:tcPr>
            <w:tcW w:w="129" w:type="pct"/>
            <w:shd w:val="clear" w:color="000000" w:fill="FFFFFF"/>
            <w:noWrap/>
            <w:textDirection w:val="btLr"/>
            <w:vAlign w:val="center"/>
          </w:tcPr>
          <w:p w:rsidR="00E2324B" w:rsidRPr="0016207A" w:rsidRDefault="00E2324B" w:rsidP="00D84669">
            <w:pPr>
              <w:spacing w:line="240" w:lineRule="exact"/>
              <w:jc w:val="center"/>
            </w:pPr>
            <w:r w:rsidRPr="0016207A">
              <w:t>8354,0</w:t>
            </w:r>
          </w:p>
        </w:tc>
        <w:tc>
          <w:tcPr>
            <w:tcW w:w="149" w:type="pct"/>
            <w:shd w:val="clear" w:color="000000" w:fill="FFFFFF"/>
            <w:noWrap/>
            <w:textDirection w:val="btLr"/>
          </w:tcPr>
          <w:p w:rsidR="00E2324B" w:rsidRPr="0016207A" w:rsidRDefault="00E2324B" w:rsidP="00D84669">
            <w:pPr>
              <w:spacing w:line="240" w:lineRule="exact"/>
              <w:jc w:val="center"/>
            </w:pPr>
            <w:r w:rsidRPr="0016207A">
              <w:t>-</w:t>
            </w:r>
          </w:p>
        </w:tc>
        <w:tc>
          <w:tcPr>
            <w:tcW w:w="149" w:type="pct"/>
            <w:shd w:val="clear" w:color="000000" w:fill="FFFFFF"/>
            <w:noWrap/>
            <w:textDirection w:val="btLr"/>
          </w:tcPr>
          <w:p w:rsidR="00E2324B" w:rsidRPr="0016207A" w:rsidRDefault="00E2324B" w:rsidP="00D84669">
            <w:pPr>
              <w:spacing w:line="240" w:lineRule="exact"/>
              <w:jc w:val="center"/>
            </w:pPr>
            <w:r w:rsidRPr="0016207A">
              <w:t>-</w:t>
            </w:r>
          </w:p>
        </w:tc>
        <w:tc>
          <w:tcPr>
            <w:tcW w:w="148"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66" w:type="pct"/>
            <w:shd w:val="clear" w:color="000000" w:fill="FFFFFF"/>
            <w:noWrap/>
            <w:textDirection w:val="btLr"/>
          </w:tcPr>
          <w:p w:rsidR="00E2324B" w:rsidRPr="0016207A" w:rsidRDefault="00E2324B" w:rsidP="00D84669">
            <w:pPr>
              <w:spacing w:line="240" w:lineRule="exact"/>
              <w:jc w:val="center"/>
            </w:pPr>
            <w:r w:rsidRPr="0016207A">
              <w:t>-</w:t>
            </w:r>
          </w:p>
        </w:tc>
      </w:tr>
      <w:tr w:rsidR="00E2324B" w:rsidRPr="0016207A" w:rsidTr="00D84669">
        <w:trPr>
          <w:cantSplit/>
          <w:trHeight w:val="1134"/>
        </w:trPr>
        <w:tc>
          <w:tcPr>
            <w:tcW w:w="245" w:type="pct"/>
            <w:shd w:val="clear" w:color="000000" w:fill="FFFFFF"/>
            <w:vAlign w:val="center"/>
          </w:tcPr>
          <w:p w:rsidR="00E2324B" w:rsidRPr="0016207A" w:rsidRDefault="00E2324B" w:rsidP="00D84669">
            <w:pPr>
              <w:spacing w:line="240" w:lineRule="exact"/>
            </w:pPr>
          </w:p>
        </w:tc>
        <w:tc>
          <w:tcPr>
            <w:tcW w:w="1522" w:type="pct"/>
            <w:shd w:val="clear" w:color="auto" w:fill="auto"/>
            <w:vAlign w:val="center"/>
          </w:tcPr>
          <w:p w:rsidR="00E2324B" w:rsidRPr="0016207A" w:rsidRDefault="00E2324B" w:rsidP="00D84669">
            <w:pPr>
              <w:spacing w:line="240" w:lineRule="exact"/>
            </w:pPr>
            <w:r w:rsidRPr="0016207A">
              <w:t>- на производство тепловой энергии</w:t>
            </w:r>
          </w:p>
        </w:tc>
        <w:tc>
          <w:tcPr>
            <w:tcW w:w="287" w:type="pct"/>
            <w:shd w:val="clear" w:color="auto" w:fill="auto"/>
            <w:textDirection w:val="btLr"/>
            <w:vAlign w:val="center"/>
          </w:tcPr>
          <w:p w:rsidR="00E2324B" w:rsidRPr="0016207A" w:rsidRDefault="00E2324B" w:rsidP="00D84669">
            <w:pPr>
              <w:spacing w:line="240" w:lineRule="exact"/>
              <w:ind w:left="113" w:right="113"/>
            </w:pPr>
            <w:r w:rsidRPr="0016207A">
              <w:t>тыс</w:t>
            </w:r>
            <w:proofErr w:type="gramStart"/>
            <w:r w:rsidRPr="0016207A">
              <w:t>.р</w:t>
            </w:r>
            <w:proofErr w:type="gramEnd"/>
            <w:r w:rsidRPr="0016207A">
              <w:t>уб.</w:t>
            </w:r>
          </w:p>
        </w:tc>
        <w:tc>
          <w:tcPr>
            <w:tcW w:w="129" w:type="pct"/>
            <w:shd w:val="clear" w:color="000000" w:fill="FFFFFF"/>
            <w:noWrap/>
            <w:textDirection w:val="btLr"/>
            <w:vAlign w:val="center"/>
          </w:tcPr>
          <w:p w:rsidR="00E2324B" w:rsidRPr="0016207A" w:rsidRDefault="00E2324B" w:rsidP="00D84669">
            <w:pPr>
              <w:spacing w:line="240" w:lineRule="exact"/>
              <w:jc w:val="center"/>
            </w:pPr>
            <w:r w:rsidRPr="0016207A">
              <w:t>5847,8</w:t>
            </w:r>
          </w:p>
        </w:tc>
        <w:tc>
          <w:tcPr>
            <w:tcW w:w="149" w:type="pct"/>
            <w:shd w:val="clear" w:color="000000" w:fill="FFFFFF"/>
            <w:noWrap/>
            <w:textDirection w:val="btLr"/>
          </w:tcPr>
          <w:p w:rsidR="00E2324B" w:rsidRPr="0016207A" w:rsidRDefault="00E2324B" w:rsidP="00D84669">
            <w:pPr>
              <w:spacing w:line="240" w:lineRule="exact"/>
              <w:jc w:val="center"/>
            </w:pPr>
            <w:r w:rsidRPr="0016207A">
              <w:t>-</w:t>
            </w:r>
          </w:p>
        </w:tc>
        <w:tc>
          <w:tcPr>
            <w:tcW w:w="149" w:type="pct"/>
            <w:shd w:val="clear" w:color="000000" w:fill="FFFFFF"/>
            <w:noWrap/>
            <w:textDirection w:val="btLr"/>
          </w:tcPr>
          <w:p w:rsidR="00E2324B" w:rsidRPr="0016207A" w:rsidRDefault="00E2324B" w:rsidP="00D84669">
            <w:pPr>
              <w:spacing w:line="240" w:lineRule="exact"/>
              <w:jc w:val="center"/>
            </w:pPr>
            <w:r w:rsidRPr="0016207A">
              <w:t>-</w:t>
            </w:r>
          </w:p>
        </w:tc>
        <w:tc>
          <w:tcPr>
            <w:tcW w:w="148"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66" w:type="pct"/>
            <w:shd w:val="clear" w:color="000000" w:fill="FFFFFF"/>
            <w:noWrap/>
            <w:textDirection w:val="btLr"/>
          </w:tcPr>
          <w:p w:rsidR="00E2324B" w:rsidRPr="0016207A" w:rsidRDefault="00E2324B" w:rsidP="00D84669">
            <w:pPr>
              <w:spacing w:line="240" w:lineRule="exact"/>
              <w:jc w:val="center"/>
            </w:pPr>
            <w:r w:rsidRPr="0016207A">
              <w:t>-</w:t>
            </w:r>
          </w:p>
        </w:tc>
      </w:tr>
      <w:tr w:rsidR="00E2324B" w:rsidRPr="0016207A" w:rsidTr="00D84669">
        <w:trPr>
          <w:cantSplit/>
          <w:trHeight w:val="1134"/>
        </w:trPr>
        <w:tc>
          <w:tcPr>
            <w:tcW w:w="245" w:type="pct"/>
            <w:shd w:val="clear" w:color="000000" w:fill="FFFFFF"/>
            <w:vAlign w:val="center"/>
          </w:tcPr>
          <w:p w:rsidR="00E2324B" w:rsidRPr="0016207A" w:rsidRDefault="00E2324B" w:rsidP="00D84669">
            <w:pPr>
              <w:spacing w:line="240" w:lineRule="exact"/>
            </w:pPr>
          </w:p>
        </w:tc>
        <w:tc>
          <w:tcPr>
            <w:tcW w:w="1522" w:type="pct"/>
            <w:shd w:val="clear" w:color="auto" w:fill="auto"/>
            <w:vAlign w:val="center"/>
          </w:tcPr>
          <w:p w:rsidR="00E2324B" w:rsidRPr="0016207A" w:rsidRDefault="00E2324B" w:rsidP="00D84669">
            <w:pPr>
              <w:spacing w:line="240" w:lineRule="exact"/>
            </w:pPr>
            <w:r w:rsidRPr="0016207A">
              <w:t>- на передачу тепловой энергии</w:t>
            </w:r>
          </w:p>
        </w:tc>
        <w:tc>
          <w:tcPr>
            <w:tcW w:w="287" w:type="pct"/>
            <w:shd w:val="clear" w:color="auto" w:fill="auto"/>
            <w:textDirection w:val="btLr"/>
            <w:vAlign w:val="center"/>
          </w:tcPr>
          <w:p w:rsidR="00E2324B" w:rsidRPr="0016207A" w:rsidRDefault="00E2324B" w:rsidP="00D84669">
            <w:pPr>
              <w:spacing w:line="240" w:lineRule="exact"/>
              <w:ind w:left="113" w:right="113"/>
            </w:pPr>
            <w:r w:rsidRPr="0016207A">
              <w:t>тыс</w:t>
            </w:r>
            <w:proofErr w:type="gramStart"/>
            <w:r w:rsidRPr="0016207A">
              <w:t>.р</w:t>
            </w:r>
            <w:proofErr w:type="gramEnd"/>
            <w:r w:rsidRPr="0016207A">
              <w:t>уб.</w:t>
            </w:r>
          </w:p>
        </w:tc>
        <w:tc>
          <w:tcPr>
            <w:tcW w:w="129" w:type="pct"/>
            <w:shd w:val="clear" w:color="000000" w:fill="FFFFFF"/>
            <w:noWrap/>
            <w:textDirection w:val="btLr"/>
            <w:vAlign w:val="center"/>
          </w:tcPr>
          <w:p w:rsidR="00E2324B" w:rsidRPr="0016207A" w:rsidRDefault="00E2324B" w:rsidP="00D84669">
            <w:pPr>
              <w:spacing w:line="240" w:lineRule="exact"/>
              <w:jc w:val="center"/>
            </w:pPr>
            <w:r w:rsidRPr="0016207A">
              <w:t>2506,2</w:t>
            </w:r>
          </w:p>
        </w:tc>
        <w:tc>
          <w:tcPr>
            <w:tcW w:w="149" w:type="pct"/>
            <w:shd w:val="clear" w:color="000000" w:fill="FFFFFF"/>
            <w:noWrap/>
            <w:textDirection w:val="btLr"/>
          </w:tcPr>
          <w:p w:rsidR="00E2324B" w:rsidRPr="0016207A" w:rsidRDefault="00E2324B" w:rsidP="00D84669">
            <w:pPr>
              <w:spacing w:line="240" w:lineRule="exact"/>
              <w:jc w:val="center"/>
            </w:pPr>
            <w:r w:rsidRPr="0016207A">
              <w:t>-</w:t>
            </w:r>
          </w:p>
        </w:tc>
        <w:tc>
          <w:tcPr>
            <w:tcW w:w="149" w:type="pct"/>
            <w:shd w:val="clear" w:color="000000" w:fill="FFFFFF"/>
            <w:noWrap/>
            <w:textDirection w:val="btLr"/>
          </w:tcPr>
          <w:p w:rsidR="00E2324B" w:rsidRPr="0016207A" w:rsidRDefault="00E2324B" w:rsidP="00D84669">
            <w:pPr>
              <w:spacing w:line="240" w:lineRule="exact"/>
              <w:jc w:val="center"/>
            </w:pPr>
            <w:r w:rsidRPr="0016207A">
              <w:t>-</w:t>
            </w:r>
          </w:p>
        </w:tc>
        <w:tc>
          <w:tcPr>
            <w:tcW w:w="148"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66" w:type="pct"/>
            <w:shd w:val="clear" w:color="000000" w:fill="FFFFFF"/>
            <w:noWrap/>
            <w:textDirection w:val="btLr"/>
          </w:tcPr>
          <w:p w:rsidR="00E2324B" w:rsidRPr="0016207A" w:rsidRDefault="00E2324B" w:rsidP="00D84669">
            <w:pPr>
              <w:spacing w:line="240" w:lineRule="exact"/>
              <w:jc w:val="center"/>
            </w:pPr>
            <w:r w:rsidRPr="0016207A">
              <w:t>-</w:t>
            </w:r>
          </w:p>
        </w:tc>
      </w:tr>
      <w:tr w:rsidR="00F90EE9" w:rsidRPr="0016207A" w:rsidTr="00D84669">
        <w:trPr>
          <w:cantSplit/>
          <w:trHeight w:val="684"/>
        </w:trPr>
        <w:tc>
          <w:tcPr>
            <w:tcW w:w="245" w:type="pct"/>
            <w:shd w:val="clear" w:color="000000" w:fill="FFFFFF"/>
            <w:vAlign w:val="center"/>
          </w:tcPr>
          <w:p w:rsidR="00F90EE9" w:rsidRPr="0016207A" w:rsidRDefault="00371637" w:rsidP="00D84669">
            <w:pPr>
              <w:spacing w:line="240" w:lineRule="exact"/>
            </w:pPr>
            <w:r w:rsidRPr="0016207A">
              <w:t>4</w:t>
            </w:r>
            <w:r w:rsidR="00F90EE9" w:rsidRPr="0016207A">
              <w:t>.</w:t>
            </w:r>
            <w:r w:rsidRPr="0016207A">
              <w:t>1</w:t>
            </w:r>
          </w:p>
        </w:tc>
        <w:tc>
          <w:tcPr>
            <w:tcW w:w="1522" w:type="pct"/>
            <w:shd w:val="clear" w:color="auto" w:fill="auto"/>
            <w:vAlign w:val="center"/>
            <w:hideMark/>
          </w:tcPr>
          <w:p w:rsidR="00F90EE9" w:rsidRPr="0016207A" w:rsidRDefault="00F90EE9" w:rsidP="00D84669">
            <w:pPr>
              <w:spacing w:line="240" w:lineRule="exact"/>
            </w:pPr>
            <w:r w:rsidRPr="0016207A">
              <w:t>Нормативный уровень прибыли</w:t>
            </w:r>
            <w:r w:rsidR="000A764C" w:rsidRPr="0016207A">
              <w:rPr>
                <w:rStyle w:val="afff4"/>
              </w:rPr>
              <w:footnoteReference w:id="4"/>
            </w:r>
            <w:r w:rsidRPr="0016207A">
              <w:t xml:space="preserve"> </w:t>
            </w:r>
            <w:r w:rsidR="00A67EA9" w:rsidRPr="0016207A">
              <w:t>(для ОСНО)</w:t>
            </w:r>
          </w:p>
        </w:tc>
        <w:tc>
          <w:tcPr>
            <w:tcW w:w="287" w:type="pct"/>
            <w:shd w:val="clear" w:color="auto" w:fill="auto"/>
            <w:noWrap/>
            <w:vAlign w:val="center"/>
            <w:hideMark/>
          </w:tcPr>
          <w:p w:rsidR="00F90EE9" w:rsidRPr="0016207A" w:rsidRDefault="00F90EE9" w:rsidP="00D84669">
            <w:pPr>
              <w:spacing w:line="240" w:lineRule="exact"/>
            </w:pPr>
            <w:r w:rsidRPr="0016207A">
              <w:t>%</w:t>
            </w:r>
          </w:p>
        </w:tc>
        <w:tc>
          <w:tcPr>
            <w:tcW w:w="129"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9"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9"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8" w:type="pct"/>
            <w:shd w:val="clear" w:color="000000" w:fill="FFFFFF"/>
            <w:noWrap/>
            <w:textDirection w:val="btLr"/>
            <w:vAlign w:val="center"/>
            <w:hideMark/>
          </w:tcPr>
          <w:p w:rsidR="00F90EE9" w:rsidRPr="0016207A" w:rsidRDefault="00F90EE9" w:rsidP="00D84669">
            <w:pPr>
              <w:spacing w:line="240" w:lineRule="exact"/>
              <w:jc w:val="center"/>
            </w:pPr>
            <w:r w:rsidRPr="0016207A">
              <w:t>0,3</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2,00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1,90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1,90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4,90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66"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r>
      <w:tr w:rsidR="00F90EE9" w:rsidRPr="0016207A" w:rsidTr="00D84669">
        <w:trPr>
          <w:cantSplit/>
          <w:trHeight w:val="842"/>
        </w:trPr>
        <w:tc>
          <w:tcPr>
            <w:tcW w:w="245" w:type="pct"/>
            <w:shd w:val="clear" w:color="000000" w:fill="FFFFFF"/>
            <w:vAlign w:val="center"/>
          </w:tcPr>
          <w:p w:rsidR="00F90EE9" w:rsidRPr="0016207A" w:rsidRDefault="00371637" w:rsidP="00D84669">
            <w:pPr>
              <w:spacing w:line="240" w:lineRule="exact"/>
            </w:pPr>
            <w:r w:rsidRPr="0016207A">
              <w:t>4</w:t>
            </w:r>
            <w:r w:rsidR="00F90EE9" w:rsidRPr="0016207A">
              <w:t>.</w:t>
            </w:r>
            <w:r w:rsidRPr="0016207A">
              <w:t>2</w:t>
            </w:r>
          </w:p>
        </w:tc>
        <w:tc>
          <w:tcPr>
            <w:tcW w:w="1522" w:type="pct"/>
            <w:shd w:val="clear" w:color="auto" w:fill="auto"/>
            <w:vAlign w:val="center"/>
          </w:tcPr>
          <w:p w:rsidR="00F90EE9" w:rsidRPr="0016207A" w:rsidRDefault="00F90EE9" w:rsidP="00D84669">
            <w:pPr>
              <w:spacing w:line="240" w:lineRule="exact"/>
            </w:pPr>
            <w:r w:rsidRPr="0016207A">
              <w:t>Нормативный уровень прибыли</w:t>
            </w:r>
            <w:r w:rsidR="000A764C" w:rsidRPr="0016207A">
              <w:rPr>
                <w:rStyle w:val="afff4"/>
              </w:rPr>
              <w:footnoteReference w:id="5"/>
            </w:r>
            <w:r w:rsidRPr="0016207A">
              <w:t xml:space="preserve"> </w:t>
            </w:r>
            <w:r w:rsidR="00A67EA9" w:rsidRPr="0016207A">
              <w:t>(для УСНО)</w:t>
            </w:r>
          </w:p>
        </w:tc>
        <w:tc>
          <w:tcPr>
            <w:tcW w:w="287" w:type="pct"/>
            <w:shd w:val="clear" w:color="auto" w:fill="auto"/>
            <w:noWrap/>
            <w:vAlign w:val="center"/>
          </w:tcPr>
          <w:p w:rsidR="00F90EE9" w:rsidRPr="0016207A" w:rsidRDefault="00F90EE9" w:rsidP="00D84669">
            <w:pPr>
              <w:spacing w:line="240" w:lineRule="exact"/>
            </w:pPr>
            <w:r w:rsidRPr="0016207A">
              <w:t>%</w:t>
            </w:r>
          </w:p>
        </w:tc>
        <w:tc>
          <w:tcPr>
            <w:tcW w:w="129"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9"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9"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8" w:type="pct"/>
            <w:shd w:val="clear" w:color="000000" w:fill="FFFFFF"/>
            <w:noWrap/>
            <w:textDirection w:val="btLr"/>
            <w:vAlign w:val="center"/>
          </w:tcPr>
          <w:p w:rsidR="00F90EE9" w:rsidRPr="0016207A" w:rsidRDefault="00F90EE9" w:rsidP="00D84669">
            <w:pPr>
              <w:spacing w:line="240" w:lineRule="exact"/>
              <w:jc w:val="center"/>
            </w:pPr>
            <w:r w:rsidRPr="0016207A">
              <w:t>0,3</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2,10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2,00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2,00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5,20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66" w:type="pct"/>
            <w:shd w:val="clear" w:color="000000" w:fill="FFFFFF"/>
            <w:noWrap/>
            <w:textDirection w:val="btLr"/>
            <w:vAlign w:val="center"/>
          </w:tcPr>
          <w:p w:rsidR="00F90EE9" w:rsidRPr="0016207A" w:rsidRDefault="00F90EE9" w:rsidP="00D84669">
            <w:pPr>
              <w:spacing w:line="240" w:lineRule="exact"/>
              <w:jc w:val="center"/>
            </w:pPr>
            <w:r w:rsidRPr="0016207A">
              <w:t>0,00</w:t>
            </w:r>
          </w:p>
        </w:tc>
      </w:tr>
      <w:tr w:rsidR="00F90EE9" w:rsidRPr="0016207A" w:rsidTr="00D37808">
        <w:trPr>
          <w:cantSplit/>
          <w:trHeight w:val="415"/>
        </w:trPr>
        <w:tc>
          <w:tcPr>
            <w:tcW w:w="245" w:type="pct"/>
            <w:shd w:val="clear" w:color="000000" w:fill="FFFFFF"/>
            <w:vAlign w:val="center"/>
          </w:tcPr>
          <w:p w:rsidR="00F90EE9" w:rsidRPr="0016207A" w:rsidRDefault="00371637" w:rsidP="00D84669">
            <w:pPr>
              <w:spacing w:line="240" w:lineRule="exact"/>
            </w:pPr>
            <w:r w:rsidRPr="0016207A">
              <w:t>5</w:t>
            </w:r>
            <w:r w:rsidR="00F90EE9" w:rsidRPr="0016207A">
              <w:t>.</w:t>
            </w:r>
          </w:p>
        </w:tc>
        <w:tc>
          <w:tcPr>
            <w:tcW w:w="4755" w:type="pct"/>
            <w:gridSpan w:val="22"/>
            <w:shd w:val="clear" w:color="auto" w:fill="auto"/>
            <w:vAlign w:val="center"/>
            <w:hideMark/>
          </w:tcPr>
          <w:p w:rsidR="00F90EE9" w:rsidRPr="0016207A" w:rsidRDefault="00F90EE9" w:rsidP="00D84669">
            <w:pPr>
              <w:spacing w:line="240" w:lineRule="exact"/>
            </w:pPr>
            <w:r w:rsidRPr="0016207A">
              <w:t xml:space="preserve">Показатели энергосбережения и энергетической эффективности </w:t>
            </w:r>
          </w:p>
          <w:p w:rsidR="00F90EE9" w:rsidRPr="0016207A" w:rsidRDefault="00F90EE9" w:rsidP="00D84669">
            <w:pPr>
              <w:spacing w:line="240" w:lineRule="exact"/>
            </w:pPr>
            <w:r w:rsidRPr="0016207A">
              <w:t> </w:t>
            </w:r>
          </w:p>
        </w:tc>
      </w:tr>
      <w:tr w:rsidR="00F90EE9" w:rsidRPr="0016207A" w:rsidTr="00D84669">
        <w:trPr>
          <w:cantSplit/>
          <w:trHeight w:val="1134"/>
        </w:trPr>
        <w:tc>
          <w:tcPr>
            <w:tcW w:w="245" w:type="pct"/>
            <w:shd w:val="clear" w:color="000000" w:fill="FFFFFF"/>
            <w:noWrap/>
            <w:vAlign w:val="center"/>
          </w:tcPr>
          <w:p w:rsidR="00F90EE9" w:rsidRPr="0016207A" w:rsidRDefault="00371637" w:rsidP="00D84669">
            <w:pPr>
              <w:spacing w:line="240" w:lineRule="exact"/>
            </w:pPr>
            <w:r w:rsidRPr="0016207A">
              <w:t>5</w:t>
            </w:r>
            <w:r w:rsidR="00F90EE9" w:rsidRPr="0016207A">
              <w:t>.1</w:t>
            </w:r>
          </w:p>
        </w:tc>
        <w:tc>
          <w:tcPr>
            <w:tcW w:w="1522" w:type="pct"/>
            <w:shd w:val="clear" w:color="auto" w:fill="auto"/>
            <w:vAlign w:val="center"/>
            <w:hideMark/>
          </w:tcPr>
          <w:p w:rsidR="00F90EE9" w:rsidRPr="0016207A" w:rsidRDefault="00F90EE9" w:rsidP="00D84669">
            <w:pPr>
              <w:spacing w:line="240" w:lineRule="exact"/>
            </w:pPr>
            <w:r w:rsidRPr="0016207A">
              <w:t xml:space="preserve"> - удельный расход топлива на производство единицы тепловой энергии, отпускаемой от источников тепловой энергии, работающих на угле 3 БР</w:t>
            </w:r>
          </w:p>
        </w:tc>
        <w:tc>
          <w:tcPr>
            <w:tcW w:w="287" w:type="pct"/>
            <w:shd w:val="clear" w:color="auto" w:fill="auto"/>
            <w:textDirection w:val="btLr"/>
            <w:vAlign w:val="center"/>
            <w:hideMark/>
          </w:tcPr>
          <w:p w:rsidR="00F90EE9" w:rsidRPr="0016207A" w:rsidRDefault="00F90EE9" w:rsidP="00D84669">
            <w:pPr>
              <w:spacing w:line="240" w:lineRule="exact"/>
              <w:ind w:left="113" w:right="113"/>
              <w:jc w:val="center"/>
            </w:pPr>
            <w:proofErr w:type="gramStart"/>
            <w:r w:rsidRPr="0016207A">
              <w:t>кг</w:t>
            </w:r>
            <w:proofErr w:type="gramEnd"/>
            <w:r w:rsidRPr="0016207A">
              <w:t xml:space="preserve"> у т./     Гкал</w:t>
            </w:r>
          </w:p>
        </w:tc>
        <w:tc>
          <w:tcPr>
            <w:tcW w:w="129"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9"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9"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8"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66"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r>
      <w:tr w:rsidR="00F90EE9" w:rsidRPr="0016207A" w:rsidTr="00D84669">
        <w:trPr>
          <w:cantSplit/>
          <w:trHeight w:val="1134"/>
        </w:trPr>
        <w:tc>
          <w:tcPr>
            <w:tcW w:w="245" w:type="pct"/>
            <w:shd w:val="clear" w:color="000000" w:fill="FFFFFF"/>
            <w:noWrap/>
            <w:vAlign w:val="center"/>
          </w:tcPr>
          <w:p w:rsidR="00F90EE9" w:rsidRPr="0016207A" w:rsidRDefault="00F90EE9" w:rsidP="00D84669">
            <w:pPr>
              <w:spacing w:line="240" w:lineRule="exact"/>
            </w:pPr>
          </w:p>
        </w:tc>
        <w:tc>
          <w:tcPr>
            <w:tcW w:w="1522" w:type="pct"/>
            <w:shd w:val="clear" w:color="auto" w:fill="auto"/>
            <w:vAlign w:val="center"/>
            <w:hideMark/>
          </w:tcPr>
          <w:p w:rsidR="00F90EE9" w:rsidRPr="0016207A" w:rsidRDefault="00F90EE9" w:rsidP="00D84669">
            <w:pPr>
              <w:spacing w:line="240" w:lineRule="exact"/>
              <w:rPr>
                <w:sz w:val="20"/>
                <w:szCs w:val="20"/>
              </w:rPr>
            </w:pPr>
            <w:r w:rsidRPr="0016207A">
              <w:rPr>
                <w:sz w:val="20"/>
                <w:szCs w:val="20"/>
              </w:rPr>
              <w:t xml:space="preserve">Блочно-модульная котельная КТМ-2000 2 </w:t>
            </w:r>
            <w:proofErr w:type="spellStart"/>
            <w:r w:rsidRPr="0016207A">
              <w:rPr>
                <w:sz w:val="20"/>
                <w:szCs w:val="20"/>
              </w:rPr>
              <w:t>ПрА</w:t>
            </w:r>
            <w:proofErr w:type="spellEnd"/>
            <w:r w:rsidRPr="0016207A">
              <w:rPr>
                <w:sz w:val="20"/>
                <w:szCs w:val="20"/>
              </w:rPr>
              <w:t xml:space="preserve"> (Центральная)</w:t>
            </w:r>
          </w:p>
        </w:tc>
        <w:tc>
          <w:tcPr>
            <w:tcW w:w="287" w:type="pct"/>
            <w:shd w:val="clear" w:color="auto" w:fill="auto"/>
            <w:textDirection w:val="btLr"/>
            <w:vAlign w:val="center"/>
            <w:hideMark/>
          </w:tcPr>
          <w:p w:rsidR="00F90EE9" w:rsidRPr="0016207A" w:rsidRDefault="00F90EE9" w:rsidP="00D84669">
            <w:pPr>
              <w:spacing w:line="240" w:lineRule="exact"/>
              <w:ind w:left="113" w:right="113"/>
              <w:jc w:val="center"/>
              <w:rPr>
                <w:sz w:val="20"/>
                <w:szCs w:val="20"/>
              </w:rPr>
            </w:pPr>
            <w:proofErr w:type="gramStart"/>
            <w:r w:rsidRPr="0016207A">
              <w:rPr>
                <w:sz w:val="20"/>
                <w:szCs w:val="20"/>
              </w:rPr>
              <w:t>кг</w:t>
            </w:r>
            <w:proofErr w:type="gramEnd"/>
            <w:r w:rsidRPr="0016207A">
              <w:rPr>
                <w:sz w:val="20"/>
                <w:szCs w:val="20"/>
              </w:rPr>
              <w:t xml:space="preserve"> у т./     Гкал</w:t>
            </w:r>
          </w:p>
        </w:tc>
        <w:tc>
          <w:tcPr>
            <w:tcW w:w="129"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9"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9"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8"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66"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r>
      <w:tr w:rsidR="00F90EE9" w:rsidRPr="0016207A" w:rsidTr="00D84669">
        <w:trPr>
          <w:cantSplit/>
          <w:trHeight w:val="1134"/>
        </w:trPr>
        <w:tc>
          <w:tcPr>
            <w:tcW w:w="245" w:type="pct"/>
            <w:shd w:val="clear" w:color="000000" w:fill="FFFFFF"/>
            <w:noWrap/>
            <w:vAlign w:val="center"/>
          </w:tcPr>
          <w:p w:rsidR="00F90EE9" w:rsidRPr="0016207A" w:rsidRDefault="00F90EE9" w:rsidP="00D84669">
            <w:pPr>
              <w:spacing w:line="240" w:lineRule="exact"/>
            </w:pPr>
          </w:p>
        </w:tc>
        <w:tc>
          <w:tcPr>
            <w:tcW w:w="1522" w:type="pct"/>
            <w:shd w:val="clear" w:color="auto" w:fill="auto"/>
            <w:vAlign w:val="center"/>
            <w:hideMark/>
          </w:tcPr>
          <w:p w:rsidR="00F90EE9" w:rsidRPr="0016207A" w:rsidRDefault="00F90EE9" w:rsidP="00D84669">
            <w:pPr>
              <w:spacing w:line="240" w:lineRule="exact"/>
              <w:rPr>
                <w:sz w:val="20"/>
                <w:szCs w:val="20"/>
              </w:rPr>
            </w:pPr>
            <w:r w:rsidRPr="0016207A">
              <w:rPr>
                <w:sz w:val="20"/>
                <w:szCs w:val="20"/>
              </w:rPr>
              <w:t xml:space="preserve">Блочно-модульная котельная КТМ-2400 3 </w:t>
            </w:r>
            <w:proofErr w:type="spellStart"/>
            <w:r w:rsidRPr="0016207A">
              <w:rPr>
                <w:sz w:val="20"/>
                <w:szCs w:val="20"/>
              </w:rPr>
              <w:t>ПрА</w:t>
            </w:r>
            <w:proofErr w:type="spellEnd"/>
            <w:r w:rsidRPr="0016207A">
              <w:rPr>
                <w:sz w:val="20"/>
                <w:szCs w:val="20"/>
              </w:rPr>
              <w:t xml:space="preserve"> (Школьная)</w:t>
            </w:r>
          </w:p>
        </w:tc>
        <w:tc>
          <w:tcPr>
            <w:tcW w:w="287" w:type="pct"/>
            <w:shd w:val="clear" w:color="auto" w:fill="auto"/>
            <w:textDirection w:val="btLr"/>
            <w:vAlign w:val="center"/>
            <w:hideMark/>
          </w:tcPr>
          <w:p w:rsidR="00F90EE9" w:rsidRPr="0016207A" w:rsidRDefault="00F90EE9" w:rsidP="00D84669">
            <w:pPr>
              <w:spacing w:line="240" w:lineRule="exact"/>
              <w:ind w:left="113" w:right="113"/>
              <w:jc w:val="center"/>
              <w:rPr>
                <w:sz w:val="20"/>
                <w:szCs w:val="20"/>
              </w:rPr>
            </w:pPr>
            <w:proofErr w:type="gramStart"/>
            <w:r w:rsidRPr="0016207A">
              <w:rPr>
                <w:sz w:val="20"/>
                <w:szCs w:val="20"/>
              </w:rPr>
              <w:t>кг</w:t>
            </w:r>
            <w:proofErr w:type="gramEnd"/>
            <w:r w:rsidRPr="0016207A">
              <w:rPr>
                <w:sz w:val="20"/>
                <w:szCs w:val="20"/>
              </w:rPr>
              <w:t xml:space="preserve"> у т./     Гкал</w:t>
            </w:r>
          </w:p>
        </w:tc>
        <w:tc>
          <w:tcPr>
            <w:tcW w:w="129"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9"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9"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8"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66"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r>
      <w:tr w:rsidR="00F90EE9" w:rsidRPr="00B767CB" w:rsidTr="00D84669">
        <w:trPr>
          <w:cantSplit/>
          <w:trHeight w:val="1134"/>
        </w:trPr>
        <w:tc>
          <w:tcPr>
            <w:tcW w:w="245" w:type="pct"/>
            <w:shd w:val="clear" w:color="000000" w:fill="FFFFFF"/>
            <w:noWrap/>
            <w:vAlign w:val="center"/>
          </w:tcPr>
          <w:p w:rsidR="00F90EE9" w:rsidRPr="0016207A" w:rsidRDefault="00371637" w:rsidP="00D84669">
            <w:pPr>
              <w:spacing w:line="240" w:lineRule="exact"/>
            </w:pPr>
            <w:r w:rsidRPr="0016207A">
              <w:t>5</w:t>
            </w:r>
            <w:r w:rsidR="00F90EE9" w:rsidRPr="0016207A">
              <w:t>.2</w:t>
            </w:r>
          </w:p>
        </w:tc>
        <w:tc>
          <w:tcPr>
            <w:tcW w:w="1522" w:type="pct"/>
            <w:shd w:val="clear" w:color="000000" w:fill="FFFFFF"/>
            <w:vAlign w:val="center"/>
            <w:hideMark/>
          </w:tcPr>
          <w:p w:rsidR="00F90EE9" w:rsidRPr="0016207A" w:rsidRDefault="00F90EE9" w:rsidP="00D84669">
            <w:pPr>
              <w:spacing w:line="240" w:lineRule="exact"/>
            </w:pPr>
            <w:r w:rsidRPr="0016207A">
              <w:t xml:space="preserve"> - отношение величины технологических потерь тепловой энергии к материальной характеристике тепловой сети </w:t>
            </w:r>
          </w:p>
        </w:tc>
        <w:tc>
          <w:tcPr>
            <w:tcW w:w="287" w:type="pct"/>
            <w:shd w:val="clear" w:color="000000" w:fill="FFFFFF"/>
            <w:textDirection w:val="btLr"/>
            <w:vAlign w:val="center"/>
            <w:hideMark/>
          </w:tcPr>
          <w:p w:rsidR="00F90EE9" w:rsidRPr="0016207A" w:rsidRDefault="00F90EE9" w:rsidP="00D84669">
            <w:pPr>
              <w:spacing w:line="240" w:lineRule="exact"/>
              <w:ind w:left="113" w:right="113"/>
              <w:jc w:val="center"/>
            </w:pPr>
            <w:r w:rsidRPr="0016207A">
              <w:t>Гкал/м</w:t>
            </w:r>
            <w:proofErr w:type="gramStart"/>
            <w:r w:rsidRPr="0016207A">
              <w:t>2</w:t>
            </w:r>
            <w:proofErr w:type="gramEnd"/>
          </w:p>
        </w:tc>
        <w:tc>
          <w:tcPr>
            <w:tcW w:w="129" w:type="pct"/>
            <w:shd w:val="clear" w:color="000000" w:fill="FFFFFF"/>
            <w:noWrap/>
            <w:textDirection w:val="btLr"/>
            <w:vAlign w:val="center"/>
            <w:hideMark/>
          </w:tcPr>
          <w:p w:rsidR="00F90EE9" w:rsidRPr="0016207A" w:rsidRDefault="00F90EE9" w:rsidP="00D84669">
            <w:pPr>
              <w:spacing w:line="240" w:lineRule="exact"/>
              <w:jc w:val="center"/>
            </w:pPr>
            <w:r w:rsidRPr="0016207A">
              <w:t>2,29</w:t>
            </w:r>
          </w:p>
        </w:tc>
        <w:tc>
          <w:tcPr>
            <w:tcW w:w="149" w:type="pct"/>
            <w:shd w:val="clear" w:color="000000" w:fill="FFFFFF"/>
            <w:noWrap/>
            <w:textDirection w:val="btLr"/>
            <w:vAlign w:val="center"/>
            <w:hideMark/>
          </w:tcPr>
          <w:p w:rsidR="00F90EE9" w:rsidRPr="0016207A" w:rsidRDefault="00F90EE9" w:rsidP="00D84669">
            <w:pPr>
              <w:spacing w:line="240" w:lineRule="exact"/>
              <w:jc w:val="center"/>
            </w:pPr>
            <w:r w:rsidRPr="0016207A">
              <w:t>2,29</w:t>
            </w:r>
          </w:p>
        </w:tc>
        <w:tc>
          <w:tcPr>
            <w:tcW w:w="149" w:type="pct"/>
            <w:shd w:val="clear" w:color="000000" w:fill="FFFFFF"/>
            <w:noWrap/>
            <w:textDirection w:val="btLr"/>
            <w:vAlign w:val="center"/>
            <w:hideMark/>
          </w:tcPr>
          <w:p w:rsidR="00F90EE9" w:rsidRPr="0016207A" w:rsidRDefault="00F90EE9" w:rsidP="00D84669">
            <w:pPr>
              <w:spacing w:line="240" w:lineRule="exact"/>
              <w:jc w:val="center"/>
            </w:pPr>
            <w:r w:rsidRPr="0016207A">
              <w:t>2,14</w:t>
            </w:r>
          </w:p>
        </w:tc>
        <w:tc>
          <w:tcPr>
            <w:tcW w:w="148" w:type="pct"/>
            <w:shd w:val="clear" w:color="000000" w:fill="FFFFFF"/>
            <w:noWrap/>
            <w:textDirection w:val="btLr"/>
            <w:vAlign w:val="center"/>
            <w:hideMark/>
          </w:tcPr>
          <w:p w:rsidR="00F90EE9" w:rsidRPr="0016207A" w:rsidRDefault="00F90EE9" w:rsidP="00D84669">
            <w:pPr>
              <w:spacing w:line="240" w:lineRule="exact"/>
              <w:jc w:val="center"/>
            </w:pPr>
            <w:r w:rsidRPr="0016207A">
              <w:t>1,95</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1,95</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1,95</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1,95</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1,95</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1,81</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1,71</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1,62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1,53</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1,47</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1,47</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1,47</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1,47</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1,47</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1,47</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1,47</w:t>
            </w:r>
          </w:p>
        </w:tc>
        <w:tc>
          <w:tcPr>
            <w:tcW w:w="166" w:type="pct"/>
            <w:shd w:val="clear" w:color="000000" w:fill="FFFFFF"/>
            <w:noWrap/>
            <w:textDirection w:val="btLr"/>
            <w:vAlign w:val="center"/>
            <w:hideMark/>
          </w:tcPr>
          <w:p w:rsidR="00F90EE9" w:rsidRPr="00B767CB" w:rsidRDefault="00F90EE9" w:rsidP="00D84669">
            <w:pPr>
              <w:spacing w:line="240" w:lineRule="exact"/>
              <w:jc w:val="center"/>
            </w:pPr>
            <w:r w:rsidRPr="0016207A">
              <w:t>1,47</w:t>
            </w:r>
          </w:p>
        </w:tc>
      </w:tr>
      <w:tr w:rsidR="00F90EE9" w:rsidRPr="00B767CB" w:rsidTr="00D84669">
        <w:trPr>
          <w:cantSplit/>
          <w:trHeight w:val="1134"/>
        </w:trPr>
        <w:tc>
          <w:tcPr>
            <w:tcW w:w="245" w:type="pct"/>
            <w:shd w:val="clear" w:color="000000" w:fill="FFFFFF"/>
            <w:noWrap/>
            <w:vAlign w:val="center"/>
          </w:tcPr>
          <w:p w:rsidR="00F90EE9" w:rsidRPr="00B767CB" w:rsidRDefault="00F90EE9" w:rsidP="00D84669">
            <w:pPr>
              <w:spacing w:line="240" w:lineRule="exact"/>
            </w:pPr>
          </w:p>
        </w:tc>
        <w:tc>
          <w:tcPr>
            <w:tcW w:w="1522" w:type="pct"/>
            <w:shd w:val="clear" w:color="000000" w:fill="FFFFFF"/>
            <w:vAlign w:val="center"/>
            <w:hideMark/>
          </w:tcPr>
          <w:p w:rsidR="00F90EE9" w:rsidRPr="00BD4812" w:rsidRDefault="00F90EE9" w:rsidP="00D84669">
            <w:pPr>
              <w:spacing w:line="240" w:lineRule="exact"/>
              <w:rPr>
                <w:sz w:val="20"/>
                <w:szCs w:val="20"/>
              </w:rPr>
            </w:pPr>
            <w:r w:rsidRPr="00BD4812">
              <w:rPr>
                <w:sz w:val="20"/>
                <w:szCs w:val="20"/>
              </w:rPr>
              <w:t xml:space="preserve">Блочно-модульная котельная КТМ-2000 2 </w:t>
            </w:r>
            <w:proofErr w:type="spellStart"/>
            <w:r w:rsidRPr="00BD4812">
              <w:rPr>
                <w:sz w:val="20"/>
                <w:szCs w:val="20"/>
              </w:rPr>
              <w:t>ПрА</w:t>
            </w:r>
            <w:proofErr w:type="spellEnd"/>
            <w:r w:rsidRPr="00BD4812">
              <w:rPr>
                <w:sz w:val="20"/>
                <w:szCs w:val="20"/>
              </w:rPr>
              <w:t xml:space="preserve"> (Центральная)</w:t>
            </w:r>
          </w:p>
        </w:tc>
        <w:tc>
          <w:tcPr>
            <w:tcW w:w="287" w:type="pct"/>
            <w:shd w:val="clear" w:color="000000" w:fill="FFFFFF"/>
            <w:textDirection w:val="btLr"/>
            <w:vAlign w:val="center"/>
            <w:hideMark/>
          </w:tcPr>
          <w:p w:rsidR="00F90EE9" w:rsidRPr="00BD4812" w:rsidRDefault="00F90EE9" w:rsidP="00D84669">
            <w:pPr>
              <w:spacing w:line="240" w:lineRule="exact"/>
              <w:ind w:left="113" w:right="113"/>
              <w:jc w:val="center"/>
              <w:rPr>
                <w:sz w:val="20"/>
                <w:szCs w:val="20"/>
              </w:rPr>
            </w:pPr>
            <w:r w:rsidRPr="00BD4812">
              <w:rPr>
                <w:sz w:val="20"/>
                <w:szCs w:val="20"/>
              </w:rPr>
              <w:t>Гкал/м</w:t>
            </w:r>
            <w:proofErr w:type="gramStart"/>
            <w:r w:rsidRPr="00BD4812">
              <w:rPr>
                <w:sz w:val="20"/>
                <w:szCs w:val="20"/>
              </w:rPr>
              <w:t>2</w:t>
            </w:r>
            <w:proofErr w:type="gramEnd"/>
          </w:p>
        </w:tc>
        <w:tc>
          <w:tcPr>
            <w:tcW w:w="12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2,54</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2,54</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2,54</w:t>
            </w:r>
          </w:p>
        </w:tc>
        <w:tc>
          <w:tcPr>
            <w:tcW w:w="148"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2,54</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2,54</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2,54</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2,54</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2,54</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2,26</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2,05</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1,86</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1,68</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1,55</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1,55</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1,55</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1,55</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1,55</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1,55</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1,55</w:t>
            </w:r>
          </w:p>
        </w:tc>
        <w:tc>
          <w:tcPr>
            <w:tcW w:w="166"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1,55</w:t>
            </w:r>
          </w:p>
        </w:tc>
      </w:tr>
      <w:tr w:rsidR="00F90EE9" w:rsidRPr="00B767CB" w:rsidTr="00D84669">
        <w:trPr>
          <w:cantSplit/>
          <w:trHeight w:val="1134"/>
        </w:trPr>
        <w:tc>
          <w:tcPr>
            <w:tcW w:w="245" w:type="pct"/>
            <w:shd w:val="clear" w:color="000000" w:fill="FFFFFF"/>
            <w:noWrap/>
            <w:vAlign w:val="center"/>
          </w:tcPr>
          <w:p w:rsidR="00F90EE9" w:rsidRPr="00B767CB" w:rsidRDefault="00F90EE9" w:rsidP="00D84669">
            <w:pPr>
              <w:spacing w:line="240" w:lineRule="exact"/>
            </w:pPr>
          </w:p>
        </w:tc>
        <w:tc>
          <w:tcPr>
            <w:tcW w:w="1522" w:type="pct"/>
            <w:shd w:val="clear" w:color="000000" w:fill="FFFFFF"/>
            <w:vAlign w:val="center"/>
            <w:hideMark/>
          </w:tcPr>
          <w:p w:rsidR="00F90EE9" w:rsidRPr="00BD4812" w:rsidRDefault="00F90EE9" w:rsidP="00D84669">
            <w:pPr>
              <w:spacing w:line="240" w:lineRule="exact"/>
              <w:rPr>
                <w:sz w:val="20"/>
                <w:szCs w:val="20"/>
              </w:rPr>
            </w:pPr>
            <w:r w:rsidRPr="00BD4812">
              <w:rPr>
                <w:sz w:val="20"/>
                <w:szCs w:val="20"/>
              </w:rPr>
              <w:t xml:space="preserve">Блочно-модульная котельная КТМ-2400 3 </w:t>
            </w:r>
            <w:proofErr w:type="spellStart"/>
            <w:r w:rsidRPr="00BD4812">
              <w:rPr>
                <w:sz w:val="20"/>
                <w:szCs w:val="20"/>
              </w:rPr>
              <w:t>ПрА</w:t>
            </w:r>
            <w:proofErr w:type="spellEnd"/>
            <w:r w:rsidRPr="00BD4812">
              <w:rPr>
                <w:sz w:val="20"/>
                <w:szCs w:val="20"/>
              </w:rPr>
              <w:t xml:space="preserve"> (Школьная)</w:t>
            </w:r>
          </w:p>
        </w:tc>
        <w:tc>
          <w:tcPr>
            <w:tcW w:w="287" w:type="pct"/>
            <w:shd w:val="clear" w:color="000000" w:fill="FFFFFF"/>
            <w:textDirection w:val="btLr"/>
            <w:vAlign w:val="center"/>
            <w:hideMark/>
          </w:tcPr>
          <w:p w:rsidR="00F90EE9" w:rsidRPr="00BD4812" w:rsidRDefault="00F90EE9" w:rsidP="00D84669">
            <w:pPr>
              <w:spacing w:line="240" w:lineRule="exact"/>
              <w:ind w:left="113" w:right="113"/>
              <w:jc w:val="center"/>
              <w:rPr>
                <w:sz w:val="20"/>
                <w:szCs w:val="20"/>
              </w:rPr>
            </w:pPr>
            <w:r w:rsidRPr="00BD4812">
              <w:rPr>
                <w:sz w:val="20"/>
                <w:szCs w:val="20"/>
              </w:rPr>
              <w:t>Гкал/м</w:t>
            </w:r>
            <w:proofErr w:type="gramStart"/>
            <w:r w:rsidRPr="00BD4812">
              <w:rPr>
                <w:sz w:val="20"/>
                <w:szCs w:val="20"/>
              </w:rPr>
              <w:t>2</w:t>
            </w:r>
            <w:proofErr w:type="gramEnd"/>
          </w:p>
        </w:tc>
        <w:tc>
          <w:tcPr>
            <w:tcW w:w="12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2,05</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2,05</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1,78</w:t>
            </w:r>
          </w:p>
        </w:tc>
        <w:tc>
          <w:tcPr>
            <w:tcW w:w="148"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66"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r>
      <w:tr w:rsidR="00F90EE9" w:rsidRPr="00B767CB" w:rsidTr="00D84669">
        <w:trPr>
          <w:cantSplit/>
          <w:trHeight w:val="1134"/>
        </w:trPr>
        <w:tc>
          <w:tcPr>
            <w:tcW w:w="245" w:type="pct"/>
            <w:shd w:val="clear" w:color="000000" w:fill="FFFFFF"/>
            <w:noWrap/>
            <w:vAlign w:val="center"/>
          </w:tcPr>
          <w:p w:rsidR="00F90EE9" w:rsidRPr="00B767CB" w:rsidRDefault="00371637" w:rsidP="00D84669">
            <w:pPr>
              <w:spacing w:line="240" w:lineRule="exact"/>
            </w:pPr>
            <w:r>
              <w:t>5</w:t>
            </w:r>
            <w:r w:rsidR="00F90EE9" w:rsidRPr="00B767CB">
              <w:t>.3</w:t>
            </w:r>
          </w:p>
        </w:tc>
        <w:tc>
          <w:tcPr>
            <w:tcW w:w="1522" w:type="pct"/>
            <w:shd w:val="clear" w:color="000000" w:fill="FFFFFF"/>
            <w:vAlign w:val="center"/>
            <w:hideMark/>
          </w:tcPr>
          <w:p w:rsidR="00F90EE9" w:rsidRPr="00B767CB" w:rsidRDefault="00F90EE9" w:rsidP="00D84669">
            <w:pPr>
              <w:spacing w:line="240" w:lineRule="exact"/>
            </w:pPr>
            <w:r w:rsidRPr="00B767CB">
              <w:t xml:space="preserve"> - отношение величины технологических потерь теплоносителя к материальной характеристике тепловой сети </w:t>
            </w:r>
          </w:p>
        </w:tc>
        <w:tc>
          <w:tcPr>
            <w:tcW w:w="287" w:type="pct"/>
            <w:shd w:val="clear" w:color="auto" w:fill="auto"/>
            <w:textDirection w:val="btLr"/>
            <w:vAlign w:val="center"/>
            <w:hideMark/>
          </w:tcPr>
          <w:p w:rsidR="00F90EE9" w:rsidRPr="00B767CB" w:rsidRDefault="00F90EE9" w:rsidP="00D84669">
            <w:pPr>
              <w:spacing w:line="240" w:lineRule="exact"/>
              <w:ind w:left="113" w:right="113"/>
              <w:jc w:val="center"/>
            </w:pPr>
            <w:r w:rsidRPr="00B767CB">
              <w:t>тонн/м</w:t>
            </w:r>
            <w:proofErr w:type="gramStart"/>
            <w:r w:rsidRPr="00B767CB">
              <w:t>2</w:t>
            </w:r>
            <w:proofErr w:type="gramEnd"/>
          </w:p>
        </w:tc>
        <w:tc>
          <w:tcPr>
            <w:tcW w:w="129"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9"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9"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8"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66"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r>
      <w:tr w:rsidR="00F90EE9" w:rsidRPr="00B767CB" w:rsidTr="00D84669">
        <w:trPr>
          <w:cantSplit/>
          <w:trHeight w:val="1134"/>
        </w:trPr>
        <w:tc>
          <w:tcPr>
            <w:tcW w:w="245" w:type="pct"/>
            <w:shd w:val="clear" w:color="000000" w:fill="FFFFFF"/>
            <w:noWrap/>
            <w:vAlign w:val="center"/>
          </w:tcPr>
          <w:p w:rsidR="00F90EE9" w:rsidRPr="00B767CB" w:rsidRDefault="00F90EE9" w:rsidP="00D84669">
            <w:pPr>
              <w:spacing w:line="240" w:lineRule="exact"/>
            </w:pPr>
          </w:p>
        </w:tc>
        <w:tc>
          <w:tcPr>
            <w:tcW w:w="1522" w:type="pct"/>
            <w:shd w:val="clear" w:color="auto" w:fill="auto"/>
            <w:vAlign w:val="center"/>
            <w:hideMark/>
          </w:tcPr>
          <w:p w:rsidR="00F90EE9" w:rsidRPr="00BD4812" w:rsidRDefault="00F90EE9" w:rsidP="00D84669">
            <w:pPr>
              <w:spacing w:line="240" w:lineRule="exact"/>
              <w:rPr>
                <w:sz w:val="20"/>
                <w:szCs w:val="20"/>
              </w:rPr>
            </w:pPr>
            <w:r w:rsidRPr="00BD4812">
              <w:rPr>
                <w:sz w:val="20"/>
                <w:szCs w:val="20"/>
              </w:rPr>
              <w:t xml:space="preserve">Блочно-модульная котельная КТМ-2000 2 </w:t>
            </w:r>
            <w:proofErr w:type="spellStart"/>
            <w:r w:rsidRPr="00BD4812">
              <w:rPr>
                <w:sz w:val="20"/>
                <w:szCs w:val="20"/>
              </w:rPr>
              <w:t>ПрА</w:t>
            </w:r>
            <w:proofErr w:type="spellEnd"/>
            <w:r w:rsidRPr="00BD4812">
              <w:rPr>
                <w:sz w:val="20"/>
                <w:szCs w:val="20"/>
              </w:rPr>
              <w:t xml:space="preserve"> (Центральная)</w:t>
            </w:r>
          </w:p>
        </w:tc>
        <w:tc>
          <w:tcPr>
            <w:tcW w:w="287" w:type="pct"/>
            <w:shd w:val="clear" w:color="auto" w:fill="auto"/>
            <w:textDirection w:val="btLr"/>
            <w:vAlign w:val="center"/>
            <w:hideMark/>
          </w:tcPr>
          <w:p w:rsidR="00F90EE9" w:rsidRPr="00BD4812" w:rsidRDefault="00F90EE9" w:rsidP="00D84669">
            <w:pPr>
              <w:spacing w:line="240" w:lineRule="exact"/>
              <w:ind w:left="113" w:right="113"/>
              <w:jc w:val="center"/>
              <w:rPr>
                <w:sz w:val="20"/>
                <w:szCs w:val="20"/>
              </w:rPr>
            </w:pPr>
            <w:r w:rsidRPr="00BD4812">
              <w:rPr>
                <w:sz w:val="20"/>
                <w:szCs w:val="20"/>
              </w:rPr>
              <w:t>тонн/м</w:t>
            </w:r>
            <w:proofErr w:type="gramStart"/>
            <w:r w:rsidRPr="00BD4812">
              <w:rPr>
                <w:sz w:val="20"/>
                <w:szCs w:val="20"/>
              </w:rPr>
              <w:t>2</w:t>
            </w:r>
            <w:proofErr w:type="gramEnd"/>
          </w:p>
        </w:tc>
        <w:tc>
          <w:tcPr>
            <w:tcW w:w="129"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9"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9"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8"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66"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r>
      <w:tr w:rsidR="00F90EE9" w:rsidRPr="00B767CB" w:rsidTr="00D84669">
        <w:trPr>
          <w:cantSplit/>
          <w:trHeight w:val="1134"/>
        </w:trPr>
        <w:tc>
          <w:tcPr>
            <w:tcW w:w="245" w:type="pct"/>
            <w:shd w:val="clear" w:color="000000" w:fill="FFFFFF"/>
            <w:noWrap/>
            <w:vAlign w:val="center"/>
          </w:tcPr>
          <w:p w:rsidR="00F90EE9" w:rsidRPr="00B767CB" w:rsidRDefault="00F90EE9" w:rsidP="00D84669">
            <w:pPr>
              <w:spacing w:line="240" w:lineRule="exact"/>
            </w:pPr>
          </w:p>
        </w:tc>
        <w:tc>
          <w:tcPr>
            <w:tcW w:w="1522" w:type="pct"/>
            <w:shd w:val="clear" w:color="auto" w:fill="auto"/>
            <w:vAlign w:val="center"/>
            <w:hideMark/>
          </w:tcPr>
          <w:p w:rsidR="00F90EE9" w:rsidRPr="00BD4812" w:rsidRDefault="00F90EE9" w:rsidP="00D84669">
            <w:pPr>
              <w:spacing w:line="240" w:lineRule="exact"/>
              <w:rPr>
                <w:sz w:val="20"/>
                <w:szCs w:val="20"/>
              </w:rPr>
            </w:pPr>
            <w:r w:rsidRPr="00BD4812">
              <w:rPr>
                <w:sz w:val="20"/>
                <w:szCs w:val="20"/>
              </w:rPr>
              <w:t xml:space="preserve">Блочно-модульная котельная КТМ-2400 3 </w:t>
            </w:r>
            <w:proofErr w:type="spellStart"/>
            <w:r w:rsidRPr="00BD4812">
              <w:rPr>
                <w:sz w:val="20"/>
                <w:szCs w:val="20"/>
              </w:rPr>
              <w:t>ПрА</w:t>
            </w:r>
            <w:proofErr w:type="spellEnd"/>
            <w:r w:rsidRPr="00BD4812">
              <w:rPr>
                <w:sz w:val="20"/>
                <w:szCs w:val="20"/>
              </w:rPr>
              <w:t xml:space="preserve"> (Школьная)</w:t>
            </w:r>
          </w:p>
        </w:tc>
        <w:tc>
          <w:tcPr>
            <w:tcW w:w="287" w:type="pct"/>
            <w:shd w:val="clear" w:color="auto" w:fill="auto"/>
            <w:textDirection w:val="btLr"/>
            <w:vAlign w:val="center"/>
            <w:hideMark/>
          </w:tcPr>
          <w:p w:rsidR="00F90EE9" w:rsidRPr="00BD4812" w:rsidRDefault="00F90EE9" w:rsidP="00D84669">
            <w:pPr>
              <w:spacing w:line="240" w:lineRule="exact"/>
              <w:ind w:left="113" w:right="113"/>
              <w:jc w:val="center"/>
              <w:rPr>
                <w:sz w:val="20"/>
                <w:szCs w:val="20"/>
              </w:rPr>
            </w:pPr>
            <w:r w:rsidRPr="00BD4812">
              <w:rPr>
                <w:sz w:val="20"/>
                <w:szCs w:val="20"/>
              </w:rPr>
              <w:t>тонн/м</w:t>
            </w:r>
            <w:proofErr w:type="gramStart"/>
            <w:r w:rsidRPr="00BD4812">
              <w:rPr>
                <w:sz w:val="20"/>
                <w:szCs w:val="20"/>
              </w:rPr>
              <w:t>2</w:t>
            </w:r>
            <w:proofErr w:type="gramEnd"/>
          </w:p>
        </w:tc>
        <w:tc>
          <w:tcPr>
            <w:tcW w:w="129"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9"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9"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8"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66"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r>
      <w:tr w:rsidR="00F90EE9" w:rsidRPr="00B767CB" w:rsidTr="00D84669">
        <w:trPr>
          <w:cantSplit/>
          <w:trHeight w:val="1134"/>
        </w:trPr>
        <w:tc>
          <w:tcPr>
            <w:tcW w:w="245" w:type="pct"/>
            <w:shd w:val="clear" w:color="000000" w:fill="FFFFFF"/>
            <w:noWrap/>
            <w:vAlign w:val="center"/>
          </w:tcPr>
          <w:p w:rsidR="00F90EE9" w:rsidRPr="00B767CB" w:rsidRDefault="00371637" w:rsidP="00D84669">
            <w:pPr>
              <w:spacing w:line="240" w:lineRule="exact"/>
            </w:pPr>
            <w:r>
              <w:lastRenderedPageBreak/>
              <w:t>5</w:t>
            </w:r>
            <w:r w:rsidR="00F90EE9" w:rsidRPr="00B767CB">
              <w:t>.</w:t>
            </w:r>
            <w:r w:rsidR="00F90EE9">
              <w:t>4</w:t>
            </w:r>
          </w:p>
        </w:tc>
        <w:tc>
          <w:tcPr>
            <w:tcW w:w="1522" w:type="pct"/>
            <w:shd w:val="clear" w:color="000000" w:fill="FFFFFF"/>
            <w:vAlign w:val="center"/>
            <w:hideMark/>
          </w:tcPr>
          <w:p w:rsidR="00F90EE9" w:rsidRPr="00B767CB" w:rsidRDefault="00F90EE9" w:rsidP="00D84669">
            <w:pPr>
              <w:spacing w:line="240" w:lineRule="exact"/>
            </w:pPr>
            <w:r w:rsidRPr="00B767CB">
              <w:t>величина технологических потерь при передаче тепловой энергии по тепловым сетям</w:t>
            </w:r>
          </w:p>
        </w:tc>
        <w:tc>
          <w:tcPr>
            <w:tcW w:w="287" w:type="pct"/>
            <w:shd w:val="clear" w:color="000000" w:fill="FFFFFF"/>
            <w:textDirection w:val="btLr"/>
            <w:vAlign w:val="center"/>
            <w:hideMark/>
          </w:tcPr>
          <w:p w:rsidR="00F90EE9" w:rsidRPr="00B767CB" w:rsidRDefault="00F90EE9" w:rsidP="00D84669">
            <w:pPr>
              <w:spacing w:line="240" w:lineRule="exact"/>
              <w:ind w:left="113" w:right="113"/>
              <w:jc w:val="center"/>
            </w:pPr>
            <w:r w:rsidRPr="00B767CB">
              <w:t>Гкал/год</w:t>
            </w:r>
          </w:p>
        </w:tc>
        <w:tc>
          <w:tcPr>
            <w:tcW w:w="129" w:type="pct"/>
            <w:shd w:val="clear" w:color="000000" w:fill="FFFFFF"/>
            <w:noWrap/>
            <w:textDirection w:val="btLr"/>
            <w:vAlign w:val="center"/>
            <w:hideMark/>
          </w:tcPr>
          <w:p w:rsidR="00F90EE9" w:rsidRPr="00B767CB" w:rsidRDefault="00F90EE9" w:rsidP="00D84669">
            <w:pPr>
              <w:spacing w:line="240" w:lineRule="exact"/>
              <w:jc w:val="center"/>
            </w:pPr>
            <w:r w:rsidRPr="00B767CB">
              <w:t>954,39</w:t>
            </w:r>
          </w:p>
        </w:tc>
        <w:tc>
          <w:tcPr>
            <w:tcW w:w="149" w:type="pct"/>
            <w:shd w:val="clear" w:color="000000" w:fill="FFFFFF"/>
            <w:noWrap/>
            <w:textDirection w:val="btLr"/>
            <w:vAlign w:val="center"/>
            <w:hideMark/>
          </w:tcPr>
          <w:p w:rsidR="00F90EE9" w:rsidRPr="00B767CB" w:rsidRDefault="00F90EE9" w:rsidP="00D84669">
            <w:pPr>
              <w:spacing w:line="240" w:lineRule="exact"/>
              <w:jc w:val="center"/>
            </w:pPr>
            <w:r w:rsidRPr="00B767CB">
              <w:t>954,39</w:t>
            </w:r>
          </w:p>
        </w:tc>
        <w:tc>
          <w:tcPr>
            <w:tcW w:w="149" w:type="pct"/>
            <w:shd w:val="clear" w:color="000000" w:fill="FFFFFF"/>
            <w:noWrap/>
            <w:textDirection w:val="btLr"/>
            <w:vAlign w:val="center"/>
            <w:hideMark/>
          </w:tcPr>
          <w:p w:rsidR="00F90EE9" w:rsidRPr="00B767CB" w:rsidRDefault="00F90EE9" w:rsidP="00D84669">
            <w:pPr>
              <w:spacing w:line="240" w:lineRule="exact"/>
              <w:jc w:val="center"/>
            </w:pPr>
            <w:r w:rsidRPr="00B767CB">
              <w:t>895,09</w:t>
            </w:r>
          </w:p>
        </w:tc>
        <w:tc>
          <w:tcPr>
            <w:tcW w:w="148" w:type="pct"/>
            <w:shd w:val="clear" w:color="000000" w:fill="FFFFFF"/>
            <w:noWrap/>
            <w:textDirection w:val="btLr"/>
            <w:vAlign w:val="center"/>
            <w:hideMark/>
          </w:tcPr>
          <w:p w:rsidR="00F90EE9" w:rsidRPr="00B767CB" w:rsidRDefault="00F90EE9" w:rsidP="00D84669">
            <w:pPr>
              <w:spacing w:line="240" w:lineRule="exact"/>
              <w:jc w:val="center"/>
            </w:pPr>
            <w:r w:rsidRPr="00B767CB">
              <w:t>813,23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813,23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813,23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813,23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813,23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756,91</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713,32</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676,45</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639,54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614,94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614,94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614,94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614,94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614,94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614,94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614,94</w:t>
            </w:r>
          </w:p>
        </w:tc>
        <w:tc>
          <w:tcPr>
            <w:tcW w:w="166" w:type="pct"/>
            <w:shd w:val="clear" w:color="000000" w:fill="FFFFFF"/>
            <w:noWrap/>
            <w:textDirection w:val="btLr"/>
            <w:vAlign w:val="center"/>
            <w:hideMark/>
          </w:tcPr>
          <w:p w:rsidR="00F90EE9" w:rsidRPr="00B767CB" w:rsidRDefault="00F90EE9" w:rsidP="00D84669">
            <w:pPr>
              <w:spacing w:line="240" w:lineRule="exact"/>
              <w:jc w:val="center"/>
            </w:pPr>
            <w:r w:rsidRPr="00B767CB">
              <w:t>614,94</w:t>
            </w:r>
          </w:p>
        </w:tc>
      </w:tr>
      <w:tr w:rsidR="00F90EE9" w:rsidRPr="00B767CB" w:rsidTr="00D84669">
        <w:trPr>
          <w:cantSplit/>
          <w:trHeight w:val="1134"/>
        </w:trPr>
        <w:tc>
          <w:tcPr>
            <w:tcW w:w="245" w:type="pct"/>
            <w:shd w:val="clear" w:color="000000" w:fill="FFFFFF"/>
            <w:noWrap/>
            <w:vAlign w:val="center"/>
          </w:tcPr>
          <w:p w:rsidR="00F90EE9" w:rsidRPr="00B767CB" w:rsidRDefault="00F90EE9" w:rsidP="00D84669">
            <w:pPr>
              <w:spacing w:line="240" w:lineRule="exact"/>
            </w:pPr>
          </w:p>
        </w:tc>
        <w:tc>
          <w:tcPr>
            <w:tcW w:w="1522" w:type="pct"/>
            <w:shd w:val="clear" w:color="000000" w:fill="FFFFFF"/>
            <w:vAlign w:val="center"/>
            <w:hideMark/>
          </w:tcPr>
          <w:p w:rsidR="00F90EE9" w:rsidRPr="00BD4812" w:rsidRDefault="00F90EE9" w:rsidP="00D84669">
            <w:pPr>
              <w:spacing w:line="240" w:lineRule="exact"/>
              <w:rPr>
                <w:sz w:val="20"/>
                <w:szCs w:val="20"/>
              </w:rPr>
            </w:pPr>
            <w:r w:rsidRPr="00BD4812">
              <w:rPr>
                <w:sz w:val="20"/>
                <w:szCs w:val="20"/>
              </w:rPr>
              <w:t xml:space="preserve">Блочно-модульная котельная КТМ-2000 2 </w:t>
            </w:r>
            <w:proofErr w:type="spellStart"/>
            <w:r w:rsidRPr="00BD4812">
              <w:rPr>
                <w:sz w:val="20"/>
                <w:szCs w:val="20"/>
              </w:rPr>
              <w:t>ПрА</w:t>
            </w:r>
            <w:proofErr w:type="spellEnd"/>
            <w:r w:rsidRPr="00BD4812">
              <w:rPr>
                <w:sz w:val="20"/>
                <w:szCs w:val="20"/>
              </w:rPr>
              <w:t xml:space="preserve"> (Центральная)</w:t>
            </w:r>
          </w:p>
        </w:tc>
        <w:tc>
          <w:tcPr>
            <w:tcW w:w="287" w:type="pct"/>
            <w:shd w:val="clear" w:color="000000" w:fill="FFFFFF"/>
            <w:textDirection w:val="btLr"/>
            <w:vAlign w:val="center"/>
            <w:hideMark/>
          </w:tcPr>
          <w:p w:rsidR="00F90EE9" w:rsidRPr="00BD4812" w:rsidRDefault="00F90EE9" w:rsidP="00D84669">
            <w:pPr>
              <w:spacing w:line="240" w:lineRule="exact"/>
              <w:ind w:left="113" w:right="113"/>
              <w:jc w:val="center"/>
              <w:rPr>
                <w:sz w:val="20"/>
                <w:szCs w:val="20"/>
              </w:rPr>
            </w:pPr>
            <w:r w:rsidRPr="00BD4812">
              <w:rPr>
                <w:sz w:val="20"/>
                <w:szCs w:val="20"/>
              </w:rPr>
              <w:t>Гкал/год</w:t>
            </w:r>
          </w:p>
        </w:tc>
        <w:tc>
          <w:tcPr>
            <w:tcW w:w="12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510,11</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510,11</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510,11</w:t>
            </w:r>
          </w:p>
        </w:tc>
        <w:tc>
          <w:tcPr>
            <w:tcW w:w="148"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510,11</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510,11</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510,11</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510,11</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510,11</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453,79</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410,20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373,33</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336,42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311,82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311,82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311,82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311,82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311,82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311,82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311,82</w:t>
            </w:r>
          </w:p>
        </w:tc>
        <w:tc>
          <w:tcPr>
            <w:tcW w:w="166"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311,82</w:t>
            </w:r>
          </w:p>
        </w:tc>
      </w:tr>
      <w:tr w:rsidR="00F90EE9" w:rsidRPr="00B767CB" w:rsidTr="00D84669">
        <w:trPr>
          <w:cantSplit/>
          <w:trHeight w:val="1134"/>
        </w:trPr>
        <w:tc>
          <w:tcPr>
            <w:tcW w:w="245" w:type="pct"/>
            <w:shd w:val="clear" w:color="000000" w:fill="FFFFFF"/>
            <w:noWrap/>
            <w:vAlign w:val="center"/>
          </w:tcPr>
          <w:p w:rsidR="00F90EE9" w:rsidRPr="00B767CB" w:rsidRDefault="00F90EE9" w:rsidP="00D84669">
            <w:pPr>
              <w:spacing w:line="240" w:lineRule="exact"/>
            </w:pPr>
          </w:p>
        </w:tc>
        <w:tc>
          <w:tcPr>
            <w:tcW w:w="1522" w:type="pct"/>
            <w:shd w:val="clear" w:color="000000" w:fill="FFFFFF"/>
            <w:vAlign w:val="center"/>
            <w:hideMark/>
          </w:tcPr>
          <w:p w:rsidR="00F90EE9" w:rsidRPr="00BD4812" w:rsidRDefault="00F90EE9" w:rsidP="00D84669">
            <w:pPr>
              <w:spacing w:line="240" w:lineRule="exact"/>
              <w:rPr>
                <w:sz w:val="20"/>
                <w:szCs w:val="20"/>
              </w:rPr>
            </w:pPr>
            <w:r w:rsidRPr="00BD4812">
              <w:rPr>
                <w:sz w:val="20"/>
                <w:szCs w:val="20"/>
              </w:rPr>
              <w:t xml:space="preserve">Блочно-модульная котельная КТМ-2400 3 </w:t>
            </w:r>
            <w:proofErr w:type="spellStart"/>
            <w:r w:rsidRPr="00BD4812">
              <w:rPr>
                <w:sz w:val="20"/>
                <w:szCs w:val="20"/>
              </w:rPr>
              <w:t>ПрА</w:t>
            </w:r>
            <w:proofErr w:type="spellEnd"/>
            <w:r w:rsidRPr="00BD4812">
              <w:rPr>
                <w:sz w:val="20"/>
                <w:szCs w:val="20"/>
              </w:rPr>
              <w:t xml:space="preserve"> (Школьная)</w:t>
            </w:r>
          </w:p>
        </w:tc>
        <w:tc>
          <w:tcPr>
            <w:tcW w:w="287" w:type="pct"/>
            <w:shd w:val="clear" w:color="000000" w:fill="FFFFFF"/>
            <w:textDirection w:val="btLr"/>
            <w:vAlign w:val="center"/>
            <w:hideMark/>
          </w:tcPr>
          <w:p w:rsidR="00F90EE9" w:rsidRPr="00BD4812" w:rsidRDefault="00F90EE9" w:rsidP="00D84669">
            <w:pPr>
              <w:spacing w:line="240" w:lineRule="exact"/>
              <w:ind w:left="113" w:right="113"/>
              <w:jc w:val="center"/>
              <w:rPr>
                <w:sz w:val="20"/>
                <w:szCs w:val="20"/>
              </w:rPr>
            </w:pPr>
            <w:r w:rsidRPr="00BD4812">
              <w:rPr>
                <w:sz w:val="20"/>
                <w:szCs w:val="20"/>
              </w:rPr>
              <w:t>Гкал/год</w:t>
            </w:r>
          </w:p>
        </w:tc>
        <w:tc>
          <w:tcPr>
            <w:tcW w:w="12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444,28</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444,28</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384,98</w:t>
            </w:r>
          </w:p>
        </w:tc>
        <w:tc>
          <w:tcPr>
            <w:tcW w:w="148"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66"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r>
      <w:tr w:rsidR="00F90EE9" w:rsidRPr="00B767CB" w:rsidTr="00D84669">
        <w:trPr>
          <w:cantSplit/>
          <w:trHeight w:val="1134"/>
        </w:trPr>
        <w:tc>
          <w:tcPr>
            <w:tcW w:w="245" w:type="pct"/>
            <w:shd w:val="clear" w:color="000000" w:fill="FFFFFF"/>
            <w:noWrap/>
            <w:vAlign w:val="center"/>
          </w:tcPr>
          <w:p w:rsidR="00F90EE9" w:rsidRPr="00B767CB" w:rsidRDefault="00371637" w:rsidP="00D84669">
            <w:pPr>
              <w:spacing w:line="240" w:lineRule="exact"/>
            </w:pPr>
            <w:r>
              <w:t>5</w:t>
            </w:r>
            <w:r w:rsidR="00F90EE9" w:rsidRPr="00B767CB">
              <w:t>.</w:t>
            </w:r>
            <w:r w:rsidR="00F90EE9">
              <w:t>5</w:t>
            </w:r>
          </w:p>
        </w:tc>
        <w:tc>
          <w:tcPr>
            <w:tcW w:w="1522" w:type="pct"/>
            <w:shd w:val="clear" w:color="000000" w:fill="FFFFFF"/>
            <w:vAlign w:val="center"/>
            <w:hideMark/>
          </w:tcPr>
          <w:p w:rsidR="00F90EE9" w:rsidRPr="00B767CB" w:rsidRDefault="00F90EE9" w:rsidP="00D84669">
            <w:pPr>
              <w:spacing w:line="240" w:lineRule="exact"/>
            </w:pPr>
            <w:r w:rsidRPr="00B767CB">
              <w:t>- величина технологических потерь при передаче теплоносителя по тепловым сетям</w:t>
            </w:r>
          </w:p>
        </w:tc>
        <w:tc>
          <w:tcPr>
            <w:tcW w:w="287" w:type="pct"/>
            <w:shd w:val="clear" w:color="auto" w:fill="auto"/>
            <w:textDirection w:val="btLr"/>
            <w:vAlign w:val="center"/>
            <w:hideMark/>
          </w:tcPr>
          <w:p w:rsidR="00F90EE9" w:rsidRPr="00B767CB" w:rsidRDefault="00F90EE9" w:rsidP="00D84669">
            <w:pPr>
              <w:spacing w:line="240" w:lineRule="exact"/>
              <w:ind w:left="113" w:right="113"/>
              <w:jc w:val="center"/>
            </w:pPr>
            <w:r w:rsidRPr="00B767CB">
              <w:t>м3/год</w:t>
            </w:r>
          </w:p>
        </w:tc>
        <w:tc>
          <w:tcPr>
            <w:tcW w:w="129"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9"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9"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8"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66"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r>
      <w:tr w:rsidR="00F90EE9" w:rsidRPr="00B767CB" w:rsidTr="00D84669">
        <w:trPr>
          <w:cantSplit/>
          <w:trHeight w:val="1134"/>
        </w:trPr>
        <w:tc>
          <w:tcPr>
            <w:tcW w:w="245" w:type="pct"/>
            <w:shd w:val="clear" w:color="000000" w:fill="FFFFFF"/>
            <w:noWrap/>
            <w:vAlign w:val="center"/>
          </w:tcPr>
          <w:p w:rsidR="00F90EE9" w:rsidRPr="00B767CB" w:rsidRDefault="00F90EE9" w:rsidP="00D84669">
            <w:pPr>
              <w:spacing w:line="240" w:lineRule="exact"/>
            </w:pPr>
          </w:p>
        </w:tc>
        <w:tc>
          <w:tcPr>
            <w:tcW w:w="1522" w:type="pct"/>
            <w:shd w:val="clear" w:color="auto" w:fill="auto"/>
            <w:vAlign w:val="center"/>
            <w:hideMark/>
          </w:tcPr>
          <w:p w:rsidR="00F90EE9" w:rsidRPr="00BD4812" w:rsidRDefault="00F90EE9" w:rsidP="00D84669">
            <w:pPr>
              <w:spacing w:line="240" w:lineRule="exact"/>
              <w:rPr>
                <w:sz w:val="20"/>
                <w:szCs w:val="20"/>
              </w:rPr>
            </w:pPr>
            <w:r w:rsidRPr="00BD4812">
              <w:rPr>
                <w:sz w:val="20"/>
                <w:szCs w:val="20"/>
              </w:rPr>
              <w:t xml:space="preserve">Блочно-модульная котельная КТМ-2000 2 </w:t>
            </w:r>
            <w:proofErr w:type="spellStart"/>
            <w:r w:rsidRPr="00BD4812">
              <w:rPr>
                <w:sz w:val="20"/>
                <w:szCs w:val="20"/>
              </w:rPr>
              <w:t>ПрА</w:t>
            </w:r>
            <w:proofErr w:type="spellEnd"/>
            <w:r w:rsidRPr="00BD4812">
              <w:rPr>
                <w:sz w:val="20"/>
                <w:szCs w:val="20"/>
              </w:rPr>
              <w:t xml:space="preserve"> (Центральная)</w:t>
            </w:r>
          </w:p>
        </w:tc>
        <w:tc>
          <w:tcPr>
            <w:tcW w:w="287" w:type="pct"/>
            <w:shd w:val="clear" w:color="auto" w:fill="auto"/>
            <w:textDirection w:val="btLr"/>
            <w:vAlign w:val="center"/>
            <w:hideMark/>
          </w:tcPr>
          <w:p w:rsidR="00F90EE9" w:rsidRPr="00BD4812" w:rsidRDefault="00F90EE9" w:rsidP="00D84669">
            <w:pPr>
              <w:spacing w:line="240" w:lineRule="exact"/>
              <w:ind w:left="113" w:right="113"/>
              <w:jc w:val="center"/>
              <w:rPr>
                <w:sz w:val="20"/>
                <w:szCs w:val="20"/>
              </w:rPr>
            </w:pPr>
            <w:r w:rsidRPr="00BD4812">
              <w:rPr>
                <w:sz w:val="20"/>
                <w:szCs w:val="20"/>
              </w:rPr>
              <w:t>м3/год</w:t>
            </w:r>
          </w:p>
        </w:tc>
        <w:tc>
          <w:tcPr>
            <w:tcW w:w="12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8"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66"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r>
      <w:tr w:rsidR="00F90EE9" w:rsidRPr="00B767CB" w:rsidTr="00D84669">
        <w:trPr>
          <w:cantSplit/>
          <w:trHeight w:val="1134"/>
        </w:trPr>
        <w:tc>
          <w:tcPr>
            <w:tcW w:w="245" w:type="pct"/>
            <w:shd w:val="clear" w:color="000000" w:fill="FFFFFF"/>
            <w:noWrap/>
            <w:vAlign w:val="center"/>
          </w:tcPr>
          <w:p w:rsidR="00F90EE9" w:rsidRPr="00B767CB" w:rsidRDefault="00F90EE9" w:rsidP="00D84669">
            <w:pPr>
              <w:spacing w:line="240" w:lineRule="exact"/>
            </w:pPr>
          </w:p>
        </w:tc>
        <w:tc>
          <w:tcPr>
            <w:tcW w:w="1522" w:type="pct"/>
            <w:shd w:val="clear" w:color="auto" w:fill="auto"/>
            <w:vAlign w:val="center"/>
            <w:hideMark/>
          </w:tcPr>
          <w:p w:rsidR="00F90EE9" w:rsidRPr="00BD4812" w:rsidRDefault="00F90EE9" w:rsidP="00D84669">
            <w:pPr>
              <w:spacing w:line="240" w:lineRule="exact"/>
              <w:rPr>
                <w:sz w:val="20"/>
                <w:szCs w:val="20"/>
              </w:rPr>
            </w:pPr>
            <w:r w:rsidRPr="00BD4812">
              <w:rPr>
                <w:sz w:val="20"/>
                <w:szCs w:val="20"/>
              </w:rPr>
              <w:t xml:space="preserve">Блочно-модульная котельная КТМ-2400 3 </w:t>
            </w:r>
            <w:proofErr w:type="spellStart"/>
            <w:r w:rsidRPr="00BD4812">
              <w:rPr>
                <w:sz w:val="20"/>
                <w:szCs w:val="20"/>
              </w:rPr>
              <w:t>ПрА</w:t>
            </w:r>
            <w:proofErr w:type="spellEnd"/>
            <w:r w:rsidRPr="00BD4812">
              <w:rPr>
                <w:sz w:val="20"/>
                <w:szCs w:val="20"/>
              </w:rPr>
              <w:t xml:space="preserve"> (Школьная)</w:t>
            </w:r>
          </w:p>
        </w:tc>
        <w:tc>
          <w:tcPr>
            <w:tcW w:w="287" w:type="pct"/>
            <w:shd w:val="clear" w:color="auto" w:fill="auto"/>
            <w:textDirection w:val="btLr"/>
            <w:vAlign w:val="center"/>
            <w:hideMark/>
          </w:tcPr>
          <w:p w:rsidR="00F90EE9" w:rsidRPr="00BD4812" w:rsidRDefault="00F90EE9" w:rsidP="00D84669">
            <w:pPr>
              <w:spacing w:line="240" w:lineRule="exact"/>
              <w:ind w:left="113" w:right="113"/>
              <w:jc w:val="center"/>
              <w:rPr>
                <w:sz w:val="20"/>
                <w:szCs w:val="20"/>
              </w:rPr>
            </w:pPr>
            <w:r w:rsidRPr="00BD4812">
              <w:rPr>
                <w:sz w:val="20"/>
                <w:szCs w:val="20"/>
              </w:rPr>
              <w:t>м3/год</w:t>
            </w:r>
          </w:p>
        </w:tc>
        <w:tc>
          <w:tcPr>
            <w:tcW w:w="12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8"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66"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r>
      <w:tr w:rsidR="00F90EE9" w:rsidRPr="00B767CB" w:rsidTr="00D37808">
        <w:trPr>
          <w:cantSplit/>
          <w:trHeight w:val="412"/>
        </w:trPr>
        <w:tc>
          <w:tcPr>
            <w:tcW w:w="245" w:type="pct"/>
            <w:shd w:val="clear" w:color="000000" w:fill="FFFFFF"/>
            <w:vAlign w:val="center"/>
          </w:tcPr>
          <w:p w:rsidR="00F90EE9" w:rsidRPr="00B767CB" w:rsidRDefault="00371637" w:rsidP="00D84669">
            <w:pPr>
              <w:spacing w:line="240" w:lineRule="exact"/>
            </w:pPr>
            <w:r>
              <w:t>6</w:t>
            </w:r>
            <w:r w:rsidR="00F90EE9" w:rsidRPr="00B767CB">
              <w:t>.</w:t>
            </w:r>
          </w:p>
        </w:tc>
        <w:tc>
          <w:tcPr>
            <w:tcW w:w="4755" w:type="pct"/>
            <w:gridSpan w:val="22"/>
            <w:shd w:val="clear" w:color="000000" w:fill="FFFFFF"/>
            <w:vAlign w:val="center"/>
            <w:hideMark/>
          </w:tcPr>
          <w:p w:rsidR="00F90EE9" w:rsidRPr="00B767CB" w:rsidRDefault="00F90EE9" w:rsidP="00D84669">
            <w:pPr>
              <w:spacing w:line="240" w:lineRule="exact"/>
            </w:pPr>
            <w:r w:rsidRPr="00B767CB">
              <w:t>Плановые значения показателей деятельности концессионера </w:t>
            </w:r>
          </w:p>
        </w:tc>
      </w:tr>
      <w:tr w:rsidR="00F90EE9" w:rsidRPr="00B767CB" w:rsidTr="00D37808">
        <w:trPr>
          <w:cantSplit/>
          <w:trHeight w:val="283"/>
        </w:trPr>
        <w:tc>
          <w:tcPr>
            <w:tcW w:w="245" w:type="pct"/>
            <w:shd w:val="clear" w:color="000000" w:fill="FFFFFF"/>
            <w:vAlign w:val="center"/>
          </w:tcPr>
          <w:p w:rsidR="00F90EE9" w:rsidRPr="00B767CB" w:rsidRDefault="00371637" w:rsidP="00D84669">
            <w:pPr>
              <w:spacing w:line="240" w:lineRule="exact"/>
            </w:pPr>
            <w:r>
              <w:t>6</w:t>
            </w:r>
            <w:r w:rsidR="00F90EE9" w:rsidRPr="00B767CB">
              <w:t>.1</w:t>
            </w:r>
          </w:p>
        </w:tc>
        <w:tc>
          <w:tcPr>
            <w:tcW w:w="4755" w:type="pct"/>
            <w:gridSpan w:val="22"/>
            <w:shd w:val="clear" w:color="000000" w:fill="FFFFFF"/>
            <w:vAlign w:val="center"/>
            <w:hideMark/>
          </w:tcPr>
          <w:p w:rsidR="00F90EE9" w:rsidRPr="00B767CB" w:rsidRDefault="00F90EE9" w:rsidP="00D84669">
            <w:pPr>
              <w:spacing w:line="240" w:lineRule="exact"/>
            </w:pPr>
            <w:r w:rsidRPr="00B767CB">
              <w:t>Показатели надежности: </w:t>
            </w:r>
          </w:p>
        </w:tc>
      </w:tr>
      <w:tr w:rsidR="00F90EE9" w:rsidRPr="00B767CB" w:rsidTr="00D84669">
        <w:trPr>
          <w:cantSplit/>
          <w:trHeight w:val="1401"/>
        </w:trPr>
        <w:tc>
          <w:tcPr>
            <w:tcW w:w="245" w:type="pct"/>
            <w:shd w:val="clear" w:color="000000" w:fill="FFFFFF"/>
            <w:vAlign w:val="center"/>
          </w:tcPr>
          <w:p w:rsidR="00F90EE9" w:rsidRPr="00B767CB" w:rsidRDefault="00371637" w:rsidP="00D84669">
            <w:pPr>
              <w:spacing w:line="240" w:lineRule="exact"/>
            </w:pPr>
            <w:r>
              <w:lastRenderedPageBreak/>
              <w:t>6</w:t>
            </w:r>
            <w:r w:rsidR="00F90EE9" w:rsidRPr="00B767CB">
              <w:t>.1.1</w:t>
            </w:r>
          </w:p>
        </w:tc>
        <w:tc>
          <w:tcPr>
            <w:tcW w:w="1522" w:type="pct"/>
            <w:shd w:val="clear" w:color="000000" w:fill="FFFFFF"/>
            <w:vAlign w:val="center"/>
            <w:hideMark/>
          </w:tcPr>
          <w:p w:rsidR="00F90EE9" w:rsidRPr="00B767CB" w:rsidRDefault="00F90EE9" w:rsidP="00D84669">
            <w:pPr>
              <w:spacing w:line="240" w:lineRule="exact"/>
            </w:pPr>
            <w:r w:rsidRPr="00B767CB">
              <w:t>- количество прекращений подачи тепловой энергии в результате технологических нарушений на тепловых сетях на 1 км</w:t>
            </w:r>
          </w:p>
        </w:tc>
        <w:tc>
          <w:tcPr>
            <w:tcW w:w="287" w:type="pct"/>
            <w:shd w:val="clear" w:color="auto" w:fill="auto"/>
            <w:textDirection w:val="btLr"/>
            <w:vAlign w:val="center"/>
            <w:hideMark/>
          </w:tcPr>
          <w:p w:rsidR="00F90EE9" w:rsidRPr="00B767CB" w:rsidRDefault="00F90EE9" w:rsidP="00D84669">
            <w:pPr>
              <w:spacing w:line="240" w:lineRule="exact"/>
              <w:ind w:left="-39" w:right="-54" w:firstLine="19"/>
              <w:jc w:val="center"/>
            </w:pPr>
            <w:proofErr w:type="spellStart"/>
            <w:r w:rsidRPr="00B767CB">
              <w:t>случ</w:t>
            </w:r>
            <w:proofErr w:type="spellEnd"/>
            <w:r w:rsidRPr="00B767CB">
              <w:t>./1 км</w:t>
            </w:r>
          </w:p>
        </w:tc>
        <w:tc>
          <w:tcPr>
            <w:tcW w:w="129" w:type="pct"/>
            <w:shd w:val="clear" w:color="auto" w:fill="auto"/>
            <w:noWrap/>
            <w:textDirection w:val="btLr"/>
            <w:vAlign w:val="center"/>
            <w:hideMark/>
          </w:tcPr>
          <w:p w:rsidR="00F90EE9" w:rsidRPr="00B767CB" w:rsidRDefault="00F90EE9" w:rsidP="00D84669">
            <w:pPr>
              <w:spacing w:line="240" w:lineRule="exact"/>
              <w:jc w:val="center"/>
            </w:pPr>
            <w:r w:rsidRPr="00B767CB">
              <w:t>0,00</w:t>
            </w:r>
          </w:p>
        </w:tc>
        <w:tc>
          <w:tcPr>
            <w:tcW w:w="149" w:type="pct"/>
            <w:shd w:val="clear" w:color="auto" w:fill="auto"/>
            <w:noWrap/>
            <w:textDirection w:val="btLr"/>
            <w:vAlign w:val="center"/>
            <w:hideMark/>
          </w:tcPr>
          <w:p w:rsidR="00F90EE9" w:rsidRPr="00B767CB" w:rsidRDefault="00F90EE9" w:rsidP="00D84669">
            <w:pPr>
              <w:spacing w:line="240" w:lineRule="exact"/>
              <w:jc w:val="center"/>
            </w:pPr>
            <w:r w:rsidRPr="00B767CB">
              <w:t>0,00</w:t>
            </w:r>
          </w:p>
        </w:tc>
        <w:tc>
          <w:tcPr>
            <w:tcW w:w="149"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8"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auto" w:fill="auto"/>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auto" w:fill="auto"/>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auto" w:fill="auto"/>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auto" w:fill="auto"/>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auto" w:fill="auto"/>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auto" w:fill="auto"/>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auto" w:fill="auto"/>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auto" w:fill="auto"/>
            <w:noWrap/>
            <w:textDirection w:val="btLr"/>
            <w:vAlign w:val="center"/>
            <w:hideMark/>
          </w:tcPr>
          <w:p w:rsidR="00F90EE9" w:rsidRPr="00B767CB" w:rsidRDefault="00F90EE9" w:rsidP="00D84669">
            <w:pPr>
              <w:spacing w:line="240" w:lineRule="exact"/>
              <w:jc w:val="center"/>
            </w:pPr>
            <w:r w:rsidRPr="00B767CB">
              <w:t>0,00</w:t>
            </w:r>
          </w:p>
        </w:tc>
        <w:tc>
          <w:tcPr>
            <w:tcW w:w="166" w:type="pct"/>
            <w:shd w:val="clear" w:color="auto" w:fill="auto"/>
            <w:noWrap/>
            <w:textDirection w:val="btLr"/>
            <w:vAlign w:val="center"/>
            <w:hideMark/>
          </w:tcPr>
          <w:p w:rsidR="00F90EE9" w:rsidRPr="00B767CB" w:rsidRDefault="00F90EE9" w:rsidP="00D84669">
            <w:pPr>
              <w:spacing w:line="240" w:lineRule="exact"/>
              <w:jc w:val="center"/>
            </w:pPr>
            <w:r w:rsidRPr="00B767CB">
              <w:t>0,00</w:t>
            </w:r>
          </w:p>
        </w:tc>
      </w:tr>
      <w:tr w:rsidR="00F90EE9" w:rsidRPr="00B767CB" w:rsidTr="00D84669">
        <w:trPr>
          <w:cantSplit/>
          <w:trHeight w:val="1134"/>
        </w:trPr>
        <w:tc>
          <w:tcPr>
            <w:tcW w:w="245" w:type="pct"/>
            <w:shd w:val="clear" w:color="000000" w:fill="FFFFFF"/>
            <w:vAlign w:val="center"/>
          </w:tcPr>
          <w:p w:rsidR="00F90EE9" w:rsidRPr="00B767CB" w:rsidRDefault="00371637" w:rsidP="00D84669">
            <w:pPr>
              <w:spacing w:line="240" w:lineRule="exact"/>
            </w:pPr>
            <w:r>
              <w:t>6</w:t>
            </w:r>
            <w:r w:rsidR="00F90EE9" w:rsidRPr="00B767CB">
              <w:t>.1.2</w:t>
            </w:r>
          </w:p>
        </w:tc>
        <w:tc>
          <w:tcPr>
            <w:tcW w:w="1522" w:type="pct"/>
            <w:shd w:val="clear" w:color="000000" w:fill="FFFFFF"/>
            <w:vAlign w:val="center"/>
            <w:hideMark/>
          </w:tcPr>
          <w:p w:rsidR="00F90EE9" w:rsidRPr="00B767CB" w:rsidRDefault="00F90EE9" w:rsidP="00D84669">
            <w:pPr>
              <w:spacing w:line="240" w:lineRule="exact"/>
            </w:pPr>
            <w:r w:rsidRPr="00B767CB">
              <w:t>- количество прекращений подачи тепловой энергии в результате технологических нарушений на источниках тепловой энергии на 1 Гкал/</w:t>
            </w:r>
            <w:proofErr w:type="gramStart"/>
            <w:r w:rsidRPr="00B767CB">
              <w:t>ч</w:t>
            </w:r>
            <w:proofErr w:type="gramEnd"/>
            <w:r w:rsidRPr="00B767CB">
              <w:t xml:space="preserve"> установленной мощности </w:t>
            </w:r>
          </w:p>
        </w:tc>
        <w:tc>
          <w:tcPr>
            <w:tcW w:w="287" w:type="pct"/>
            <w:shd w:val="clear" w:color="auto" w:fill="auto"/>
            <w:textDirection w:val="btLr"/>
            <w:vAlign w:val="center"/>
            <w:hideMark/>
          </w:tcPr>
          <w:p w:rsidR="00F90EE9" w:rsidRDefault="00F90EE9" w:rsidP="00D84669">
            <w:pPr>
              <w:spacing w:line="240" w:lineRule="exact"/>
              <w:ind w:left="-39" w:right="-54" w:firstLine="19"/>
              <w:jc w:val="center"/>
            </w:pPr>
            <w:proofErr w:type="spellStart"/>
            <w:r w:rsidRPr="00B767CB">
              <w:t>случ</w:t>
            </w:r>
            <w:proofErr w:type="spellEnd"/>
            <w:r w:rsidRPr="00B767CB">
              <w:t>./</w:t>
            </w:r>
          </w:p>
          <w:p w:rsidR="00F90EE9" w:rsidRPr="00B767CB" w:rsidRDefault="00F90EE9" w:rsidP="00D84669">
            <w:pPr>
              <w:spacing w:line="240" w:lineRule="exact"/>
              <w:ind w:left="-39" w:right="-54" w:firstLine="19"/>
              <w:jc w:val="center"/>
            </w:pPr>
            <w:r w:rsidRPr="00B767CB">
              <w:t>1 Гкал/</w:t>
            </w:r>
            <w:proofErr w:type="gramStart"/>
            <w:r w:rsidRPr="00B767CB">
              <w:t>ч</w:t>
            </w:r>
            <w:proofErr w:type="gramEnd"/>
          </w:p>
        </w:tc>
        <w:tc>
          <w:tcPr>
            <w:tcW w:w="129"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9"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9"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8"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66"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r>
    </w:tbl>
    <w:p w:rsidR="00293DDA" w:rsidRDefault="00293DDA" w:rsidP="00293DDA">
      <w:pPr>
        <w:jc w:val="center"/>
        <w:rPr>
          <w:b/>
        </w:rPr>
      </w:pPr>
    </w:p>
    <w:p w:rsidR="005B1ACD" w:rsidRDefault="005B1ACD" w:rsidP="005B1ACD">
      <w:pPr>
        <w:rPr>
          <w:b/>
          <w:bCs/>
        </w:rPr>
      </w:pPr>
    </w:p>
    <w:p w:rsidR="005B1ACD" w:rsidRDefault="005B1ACD" w:rsidP="005B1ACD">
      <w:pPr>
        <w:jc w:val="center"/>
        <w:rPr>
          <w:b/>
          <w:bCs/>
        </w:rPr>
      </w:pPr>
    </w:p>
    <w:p w:rsidR="00E10219" w:rsidRDefault="00E10219" w:rsidP="00F85CE1">
      <w:pPr>
        <w:jc w:val="center"/>
        <w:rPr>
          <w:bCs/>
          <w:sz w:val="28"/>
        </w:rPr>
        <w:sectPr w:rsidR="00E10219" w:rsidSect="00D84669">
          <w:pgSz w:w="16838" w:h="11906" w:orient="landscape"/>
          <w:pgMar w:top="1701" w:right="567" w:bottom="567" w:left="567" w:header="709" w:footer="709" w:gutter="0"/>
          <w:cols w:space="708"/>
          <w:docGrid w:linePitch="381"/>
        </w:sectPr>
      </w:pPr>
    </w:p>
    <w:p w:rsidR="004462EF" w:rsidRPr="00D84669" w:rsidRDefault="004462EF" w:rsidP="00397226">
      <w:pPr>
        <w:pStyle w:val="affff4"/>
        <w:spacing w:before="0" w:after="0"/>
        <w:jc w:val="right"/>
        <w:rPr>
          <w:b w:val="0"/>
        </w:rPr>
      </w:pPr>
      <w:r w:rsidRPr="00D84669">
        <w:rPr>
          <w:b w:val="0"/>
        </w:rPr>
        <w:lastRenderedPageBreak/>
        <w:t>Приложение № </w:t>
      </w:r>
      <w:r w:rsidR="00BA552B" w:rsidRPr="00D84669">
        <w:rPr>
          <w:b w:val="0"/>
        </w:rPr>
        <w:t>3</w:t>
      </w:r>
      <w:r w:rsidR="00F85CE1" w:rsidRPr="00D84669">
        <w:rPr>
          <w:b w:val="0"/>
        </w:rPr>
        <w:t>.1</w:t>
      </w:r>
    </w:p>
    <w:p w:rsidR="004462EF" w:rsidRPr="00D84669" w:rsidRDefault="004462EF" w:rsidP="004462EF">
      <w:pPr>
        <w:jc w:val="right"/>
        <w:rPr>
          <w:bCs/>
        </w:rPr>
      </w:pPr>
      <w:r w:rsidRPr="00D84669">
        <w:rPr>
          <w:bCs/>
        </w:rPr>
        <w:t>к Конкурсной документации</w:t>
      </w:r>
    </w:p>
    <w:p w:rsidR="004462EF" w:rsidRPr="00D84669" w:rsidRDefault="004462EF" w:rsidP="004462EF">
      <w:pPr>
        <w:jc w:val="center"/>
        <w:rPr>
          <w:bCs/>
          <w:sz w:val="28"/>
        </w:rPr>
      </w:pPr>
    </w:p>
    <w:p w:rsidR="00F85CE1" w:rsidRPr="00D84669" w:rsidRDefault="007407A8" w:rsidP="004462EF">
      <w:pPr>
        <w:jc w:val="center"/>
        <w:rPr>
          <w:bCs/>
          <w:sz w:val="28"/>
        </w:rPr>
      </w:pPr>
      <w:r w:rsidRPr="00D84669">
        <w:rPr>
          <w:bCs/>
          <w:sz w:val="28"/>
        </w:rPr>
        <w:t>Форма заявки на участие в конкурсном отборе</w:t>
      </w:r>
    </w:p>
    <w:p w:rsidR="007407A8" w:rsidRPr="00D84669" w:rsidRDefault="007407A8" w:rsidP="004462EF">
      <w:pPr>
        <w:jc w:val="center"/>
        <w:rPr>
          <w:bCs/>
          <w:sz w:val="28"/>
        </w:rPr>
      </w:pPr>
    </w:p>
    <w:tbl>
      <w:tblPr>
        <w:tblW w:w="9606" w:type="dxa"/>
        <w:tblLayout w:type="fixed"/>
        <w:tblLook w:val="01E0"/>
      </w:tblPr>
      <w:tblGrid>
        <w:gridCol w:w="3202"/>
        <w:gridCol w:w="3202"/>
        <w:gridCol w:w="3202"/>
      </w:tblGrid>
      <w:tr w:rsidR="007407A8" w:rsidRPr="00D84669" w:rsidTr="002A3AC0">
        <w:trPr>
          <w:trHeight w:val="674"/>
        </w:trPr>
        <w:tc>
          <w:tcPr>
            <w:tcW w:w="3202" w:type="dxa"/>
          </w:tcPr>
          <w:p w:rsidR="007407A8" w:rsidRPr="00D84669" w:rsidRDefault="007407A8" w:rsidP="002A3AC0">
            <w:pPr>
              <w:jc w:val="both"/>
              <w:rPr>
                <w:rFonts w:eastAsia="Calibri"/>
                <w:szCs w:val="22"/>
                <w:lang w:eastAsia="en-US"/>
              </w:rPr>
            </w:pPr>
            <w:r w:rsidRPr="00D84669">
              <w:rPr>
                <w:rFonts w:eastAsia="Calibri"/>
                <w:szCs w:val="22"/>
                <w:lang w:eastAsia="en-US"/>
              </w:rPr>
              <w:t>На бланке заявителя</w:t>
            </w:r>
          </w:p>
          <w:p w:rsidR="007407A8" w:rsidRPr="00D84669" w:rsidRDefault="007407A8" w:rsidP="002A3AC0">
            <w:pPr>
              <w:jc w:val="both"/>
              <w:rPr>
                <w:rFonts w:eastAsia="Calibri"/>
                <w:szCs w:val="22"/>
                <w:lang w:eastAsia="en-US"/>
              </w:rPr>
            </w:pPr>
            <w:r w:rsidRPr="00D84669">
              <w:rPr>
                <w:rFonts w:eastAsia="Calibri"/>
                <w:szCs w:val="22"/>
                <w:lang w:eastAsia="en-US"/>
              </w:rPr>
              <w:t>дата, исх. номер</w:t>
            </w:r>
          </w:p>
        </w:tc>
        <w:tc>
          <w:tcPr>
            <w:tcW w:w="3202" w:type="dxa"/>
          </w:tcPr>
          <w:p w:rsidR="007407A8" w:rsidRPr="00D84669" w:rsidRDefault="007407A8" w:rsidP="002A3AC0">
            <w:pPr>
              <w:jc w:val="both"/>
              <w:rPr>
                <w:rFonts w:eastAsia="Calibri"/>
                <w:szCs w:val="22"/>
                <w:lang w:eastAsia="en-US"/>
              </w:rPr>
            </w:pPr>
          </w:p>
        </w:tc>
        <w:tc>
          <w:tcPr>
            <w:tcW w:w="3202" w:type="dxa"/>
          </w:tcPr>
          <w:p w:rsidR="007407A8" w:rsidRPr="00D84669" w:rsidRDefault="007407A8" w:rsidP="002A3AC0">
            <w:pPr>
              <w:jc w:val="both"/>
              <w:rPr>
                <w:rFonts w:eastAsia="Calibri"/>
                <w:szCs w:val="22"/>
                <w:lang w:eastAsia="en-US"/>
              </w:rPr>
            </w:pPr>
            <w:r w:rsidRPr="00D84669">
              <w:rPr>
                <w:rFonts w:eastAsia="Calibri"/>
                <w:szCs w:val="22"/>
                <w:lang w:eastAsia="en-US"/>
              </w:rPr>
              <w:t>В конкурсную комиссию</w:t>
            </w:r>
          </w:p>
        </w:tc>
      </w:tr>
    </w:tbl>
    <w:p w:rsidR="007407A8" w:rsidRPr="00D84669" w:rsidRDefault="007407A8" w:rsidP="007407A8">
      <w:pPr>
        <w:pStyle w:val="western"/>
        <w:spacing w:before="0" w:beforeAutospacing="0" w:after="0" w:afterAutospacing="0"/>
        <w:jc w:val="center"/>
        <w:rPr>
          <w:color w:val="000000"/>
        </w:rPr>
      </w:pPr>
      <w:r w:rsidRPr="00D84669">
        <w:rPr>
          <w:color w:val="000000"/>
        </w:rPr>
        <w:t xml:space="preserve">ЗАЯВКА НА УЧАСТИЕ В КОНКУРСЕ </w:t>
      </w:r>
    </w:p>
    <w:p w:rsidR="000542D0" w:rsidRPr="000542D0" w:rsidRDefault="007407A8" w:rsidP="000542D0">
      <w:pPr>
        <w:pStyle w:val="ConsPlusNonformat"/>
        <w:contextualSpacing/>
        <w:jc w:val="center"/>
        <w:rPr>
          <w:rFonts w:ascii="Times New Roman" w:hAnsi="Times New Roman" w:cs="Times New Roman"/>
          <w:sz w:val="24"/>
          <w:szCs w:val="24"/>
        </w:rPr>
      </w:pPr>
      <w:r w:rsidRPr="00D84669">
        <w:rPr>
          <w:rFonts w:ascii="Times New Roman" w:hAnsi="Times New Roman" w:cs="Times New Roman"/>
          <w:color w:val="000000"/>
          <w:sz w:val="24"/>
          <w:szCs w:val="24"/>
        </w:rPr>
        <w:t>на право заключения концессионного соглашения</w:t>
      </w:r>
      <w:r w:rsidR="009D60F8" w:rsidRPr="00D84669">
        <w:rPr>
          <w:rFonts w:ascii="Times New Roman" w:hAnsi="Times New Roman" w:cs="Times New Roman"/>
          <w:color w:val="000000"/>
          <w:sz w:val="24"/>
          <w:szCs w:val="24"/>
        </w:rPr>
        <w:t xml:space="preserve"> в отношении </w:t>
      </w:r>
      <w:r w:rsidRPr="00D84669">
        <w:rPr>
          <w:rFonts w:ascii="Times New Roman" w:hAnsi="Times New Roman" w:cs="Times New Roman"/>
          <w:color w:val="000000"/>
          <w:sz w:val="24"/>
          <w:szCs w:val="24"/>
        </w:rPr>
        <w:t>объект</w:t>
      </w:r>
      <w:r w:rsidR="009D60F8" w:rsidRPr="00D84669">
        <w:rPr>
          <w:rFonts w:ascii="Times New Roman" w:hAnsi="Times New Roman" w:cs="Times New Roman"/>
          <w:color w:val="000000"/>
          <w:sz w:val="24"/>
          <w:szCs w:val="24"/>
        </w:rPr>
        <w:t>ов</w:t>
      </w:r>
      <w:r w:rsidRPr="00D84669">
        <w:rPr>
          <w:rFonts w:ascii="Times New Roman" w:hAnsi="Times New Roman" w:cs="Times New Roman"/>
          <w:color w:val="000000"/>
          <w:sz w:val="24"/>
          <w:szCs w:val="24"/>
        </w:rPr>
        <w:t xml:space="preserve"> теплоснабжения, </w:t>
      </w:r>
      <w:r w:rsidR="000542D0" w:rsidRPr="00D84669">
        <w:rPr>
          <w:rFonts w:ascii="Times New Roman" w:hAnsi="Times New Roman" w:cs="Times New Roman"/>
          <w:sz w:val="24"/>
          <w:szCs w:val="24"/>
        </w:rPr>
        <w:t>расположенны</w:t>
      </w:r>
      <w:r w:rsidR="009D60F8" w:rsidRPr="00D84669">
        <w:rPr>
          <w:rFonts w:ascii="Times New Roman" w:hAnsi="Times New Roman" w:cs="Times New Roman"/>
          <w:sz w:val="24"/>
          <w:szCs w:val="24"/>
        </w:rPr>
        <w:t>х</w:t>
      </w:r>
      <w:r w:rsidR="000542D0" w:rsidRPr="00D84669">
        <w:rPr>
          <w:rFonts w:ascii="Times New Roman" w:hAnsi="Times New Roman" w:cs="Times New Roman"/>
          <w:sz w:val="24"/>
          <w:szCs w:val="24"/>
        </w:rPr>
        <w:t xml:space="preserve"> на территории Тырминского сельского поселения Верхнебуреинского</w:t>
      </w:r>
      <w:r w:rsidR="000542D0" w:rsidRPr="000542D0">
        <w:rPr>
          <w:rFonts w:ascii="Times New Roman" w:hAnsi="Times New Roman" w:cs="Times New Roman"/>
          <w:sz w:val="24"/>
          <w:szCs w:val="24"/>
        </w:rPr>
        <w:t xml:space="preserve"> муниципального района </w:t>
      </w:r>
    </w:p>
    <w:p w:rsidR="007407A8" w:rsidRPr="00FC0279" w:rsidRDefault="007407A8" w:rsidP="007407A8">
      <w:pPr>
        <w:pStyle w:val="western"/>
        <w:spacing w:before="0" w:beforeAutospacing="0" w:after="0" w:afterAutospacing="0"/>
        <w:jc w:val="center"/>
        <w:rPr>
          <w:color w:val="000000"/>
        </w:rPr>
      </w:pPr>
    </w:p>
    <w:p w:rsidR="007407A8" w:rsidRPr="00860F39" w:rsidRDefault="007407A8" w:rsidP="00EC3E33">
      <w:pPr>
        <w:pStyle w:val="aff5"/>
        <w:numPr>
          <w:ilvl w:val="0"/>
          <w:numId w:val="81"/>
        </w:numPr>
        <w:autoSpaceDE w:val="0"/>
        <w:adjustRightInd w:val="0"/>
        <w:contextualSpacing/>
        <w:jc w:val="both"/>
        <w:rPr>
          <w:rFonts w:eastAsia="Times New Roman"/>
          <w:color w:val="000000"/>
        </w:rPr>
      </w:pPr>
      <w:r w:rsidRPr="00FC0279">
        <w:rPr>
          <w:rFonts w:eastAsia="Times New Roman"/>
          <w:color w:val="000000"/>
        </w:rPr>
        <w:t>Заявитель: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7"/>
        <w:gridCol w:w="6383"/>
      </w:tblGrid>
      <w:tr w:rsidR="007407A8" w:rsidRPr="000B2A7E" w:rsidTr="00D84669">
        <w:tc>
          <w:tcPr>
            <w:tcW w:w="1665" w:type="pct"/>
          </w:tcPr>
          <w:p w:rsidR="007407A8" w:rsidRPr="007407A8" w:rsidRDefault="007407A8" w:rsidP="002A3AC0">
            <w:pPr>
              <w:autoSpaceDE w:val="0"/>
              <w:autoSpaceDN w:val="0"/>
              <w:adjustRightInd w:val="0"/>
              <w:jc w:val="both"/>
              <w:rPr>
                <w:color w:val="000000"/>
              </w:rPr>
            </w:pPr>
            <w:r w:rsidRPr="007407A8">
              <w:rPr>
                <w:color w:val="000000"/>
              </w:rPr>
              <w:t>Полное наименование юридического лица</w:t>
            </w:r>
          </w:p>
        </w:tc>
        <w:tc>
          <w:tcPr>
            <w:tcW w:w="3335" w:type="pct"/>
          </w:tcPr>
          <w:p w:rsidR="007407A8" w:rsidRPr="000B2A7E" w:rsidRDefault="007407A8" w:rsidP="002A3AC0">
            <w:pPr>
              <w:pStyle w:val="western"/>
              <w:spacing w:before="0" w:beforeAutospacing="0" w:after="0" w:afterAutospacing="0"/>
              <w:jc w:val="center"/>
            </w:pPr>
          </w:p>
        </w:tc>
      </w:tr>
      <w:tr w:rsidR="007407A8" w:rsidRPr="00FC0279" w:rsidTr="00D84669">
        <w:tc>
          <w:tcPr>
            <w:tcW w:w="1665" w:type="pct"/>
          </w:tcPr>
          <w:p w:rsidR="007407A8" w:rsidRPr="007407A8" w:rsidRDefault="007407A8" w:rsidP="002A3AC0">
            <w:pPr>
              <w:autoSpaceDE w:val="0"/>
              <w:autoSpaceDN w:val="0"/>
              <w:adjustRightInd w:val="0"/>
              <w:jc w:val="both"/>
              <w:rPr>
                <w:color w:val="000000"/>
              </w:rPr>
            </w:pPr>
            <w:r w:rsidRPr="007407A8">
              <w:rPr>
                <w:color w:val="000000"/>
              </w:rPr>
              <w:t>Сокращенное наименование юридического лица</w:t>
            </w:r>
          </w:p>
        </w:tc>
        <w:tc>
          <w:tcPr>
            <w:tcW w:w="3335" w:type="pct"/>
          </w:tcPr>
          <w:p w:rsidR="007407A8" w:rsidRPr="00FC0279" w:rsidRDefault="007407A8" w:rsidP="002A3AC0">
            <w:pPr>
              <w:pStyle w:val="western"/>
              <w:spacing w:before="0" w:beforeAutospacing="0" w:after="0" w:afterAutospacing="0"/>
              <w:jc w:val="center"/>
            </w:pPr>
          </w:p>
        </w:tc>
      </w:tr>
      <w:tr w:rsidR="007407A8" w:rsidRPr="000B2A7E" w:rsidTr="00D84669">
        <w:tc>
          <w:tcPr>
            <w:tcW w:w="1665" w:type="pct"/>
          </w:tcPr>
          <w:p w:rsidR="007407A8" w:rsidRPr="007407A8" w:rsidRDefault="007407A8" w:rsidP="002A3AC0">
            <w:pPr>
              <w:autoSpaceDE w:val="0"/>
              <w:autoSpaceDN w:val="0"/>
              <w:adjustRightInd w:val="0"/>
              <w:jc w:val="both"/>
              <w:rPr>
                <w:color w:val="000000"/>
              </w:rPr>
            </w:pPr>
            <w:r w:rsidRPr="007407A8">
              <w:rPr>
                <w:color w:val="000000"/>
              </w:rPr>
              <w:t>Организационно-правовая форма</w:t>
            </w:r>
          </w:p>
        </w:tc>
        <w:tc>
          <w:tcPr>
            <w:tcW w:w="3335" w:type="pct"/>
          </w:tcPr>
          <w:p w:rsidR="007407A8" w:rsidRPr="000B2A7E" w:rsidRDefault="007407A8" w:rsidP="002A3AC0">
            <w:pPr>
              <w:pStyle w:val="western"/>
              <w:spacing w:before="0" w:beforeAutospacing="0" w:after="0" w:afterAutospacing="0"/>
              <w:jc w:val="center"/>
            </w:pPr>
          </w:p>
        </w:tc>
      </w:tr>
      <w:tr w:rsidR="007407A8" w:rsidRPr="00FC0279" w:rsidTr="00D84669">
        <w:tc>
          <w:tcPr>
            <w:tcW w:w="1665" w:type="pct"/>
          </w:tcPr>
          <w:p w:rsidR="007407A8" w:rsidRPr="007407A8" w:rsidRDefault="007407A8" w:rsidP="002A3AC0">
            <w:pPr>
              <w:autoSpaceDE w:val="0"/>
              <w:autoSpaceDN w:val="0"/>
              <w:adjustRightInd w:val="0"/>
              <w:jc w:val="both"/>
              <w:rPr>
                <w:color w:val="000000"/>
              </w:rPr>
            </w:pPr>
            <w:r w:rsidRPr="007407A8">
              <w:rPr>
                <w:color w:val="000000"/>
              </w:rPr>
              <w:t>Юридический адрес</w:t>
            </w:r>
          </w:p>
        </w:tc>
        <w:tc>
          <w:tcPr>
            <w:tcW w:w="3335" w:type="pct"/>
          </w:tcPr>
          <w:p w:rsidR="007407A8" w:rsidRPr="00FC0279" w:rsidRDefault="007407A8" w:rsidP="002A3AC0">
            <w:pPr>
              <w:pStyle w:val="western"/>
              <w:spacing w:before="0" w:beforeAutospacing="0" w:after="0" w:afterAutospacing="0"/>
              <w:jc w:val="center"/>
            </w:pPr>
          </w:p>
        </w:tc>
      </w:tr>
      <w:tr w:rsidR="007407A8" w:rsidRPr="000B2A7E" w:rsidTr="00D84669">
        <w:tc>
          <w:tcPr>
            <w:tcW w:w="1665" w:type="pct"/>
          </w:tcPr>
          <w:p w:rsidR="007407A8" w:rsidRPr="007407A8" w:rsidRDefault="007407A8" w:rsidP="002A3AC0">
            <w:pPr>
              <w:autoSpaceDE w:val="0"/>
              <w:autoSpaceDN w:val="0"/>
              <w:adjustRightInd w:val="0"/>
              <w:jc w:val="both"/>
              <w:rPr>
                <w:color w:val="000000"/>
              </w:rPr>
            </w:pPr>
            <w:r w:rsidRPr="007407A8">
              <w:rPr>
                <w:color w:val="000000"/>
              </w:rPr>
              <w:t xml:space="preserve">Почтовый адрес       </w:t>
            </w:r>
          </w:p>
        </w:tc>
        <w:tc>
          <w:tcPr>
            <w:tcW w:w="3335" w:type="pct"/>
          </w:tcPr>
          <w:p w:rsidR="007407A8" w:rsidRPr="000B2A7E" w:rsidRDefault="007407A8" w:rsidP="002A3AC0">
            <w:pPr>
              <w:pStyle w:val="western"/>
              <w:spacing w:before="0" w:beforeAutospacing="0" w:after="0" w:afterAutospacing="0"/>
              <w:jc w:val="center"/>
            </w:pPr>
          </w:p>
        </w:tc>
      </w:tr>
      <w:tr w:rsidR="007407A8" w:rsidRPr="000B2A7E" w:rsidTr="00D84669">
        <w:tc>
          <w:tcPr>
            <w:tcW w:w="1665" w:type="pct"/>
          </w:tcPr>
          <w:p w:rsidR="007407A8" w:rsidRPr="007407A8" w:rsidRDefault="007407A8" w:rsidP="002A3AC0">
            <w:pPr>
              <w:autoSpaceDE w:val="0"/>
              <w:autoSpaceDN w:val="0"/>
              <w:adjustRightInd w:val="0"/>
              <w:jc w:val="both"/>
              <w:rPr>
                <w:color w:val="000000"/>
              </w:rPr>
            </w:pPr>
            <w:r w:rsidRPr="007407A8">
              <w:rPr>
                <w:color w:val="000000"/>
              </w:rPr>
              <w:t>Контактный телефон</w:t>
            </w:r>
          </w:p>
        </w:tc>
        <w:tc>
          <w:tcPr>
            <w:tcW w:w="3335" w:type="pct"/>
          </w:tcPr>
          <w:p w:rsidR="007407A8" w:rsidRPr="000B2A7E" w:rsidRDefault="007407A8" w:rsidP="002A3AC0">
            <w:pPr>
              <w:autoSpaceDE w:val="0"/>
              <w:autoSpaceDN w:val="0"/>
              <w:adjustRightInd w:val="0"/>
              <w:jc w:val="both"/>
              <w:rPr>
                <w:color w:val="000000"/>
              </w:rPr>
            </w:pPr>
          </w:p>
        </w:tc>
      </w:tr>
      <w:tr w:rsidR="007407A8" w:rsidRPr="00FC0279" w:rsidTr="00D84669">
        <w:tc>
          <w:tcPr>
            <w:tcW w:w="1665" w:type="pct"/>
            <w:vAlign w:val="center"/>
          </w:tcPr>
          <w:p w:rsidR="007407A8" w:rsidRPr="007407A8" w:rsidRDefault="009A2490" w:rsidP="002A3AC0">
            <w:r>
              <w:t>Руководитель</w:t>
            </w:r>
          </w:p>
        </w:tc>
        <w:tc>
          <w:tcPr>
            <w:tcW w:w="3335" w:type="pct"/>
          </w:tcPr>
          <w:p w:rsidR="007407A8" w:rsidRPr="00FC0279" w:rsidRDefault="007407A8" w:rsidP="002A3AC0"/>
        </w:tc>
      </w:tr>
      <w:tr w:rsidR="007407A8" w:rsidRPr="00FC0279" w:rsidTr="00D84669">
        <w:tc>
          <w:tcPr>
            <w:tcW w:w="1665" w:type="pct"/>
            <w:vAlign w:val="center"/>
          </w:tcPr>
          <w:p w:rsidR="007407A8" w:rsidRPr="007407A8" w:rsidRDefault="007407A8" w:rsidP="002A3AC0">
            <w:r w:rsidRPr="007407A8">
              <w:t>Основания полномочий</w:t>
            </w:r>
          </w:p>
        </w:tc>
        <w:tc>
          <w:tcPr>
            <w:tcW w:w="3335" w:type="pct"/>
          </w:tcPr>
          <w:p w:rsidR="007407A8" w:rsidRPr="00FC0279" w:rsidRDefault="007407A8" w:rsidP="002A3AC0"/>
        </w:tc>
      </w:tr>
      <w:tr w:rsidR="007407A8" w:rsidRPr="000B2A7E" w:rsidTr="00D84669">
        <w:tc>
          <w:tcPr>
            <w:tcW w:w="1665" w:type="pct"/>
          </w:tcPr>
          <w:p w:rsidR="007407A8" w:rsidRPr="007407A8" w:rsidRDefault="007407A8" w:rsidP="002A3AC0">
            <w:pPr>
              <w:autoSpaceDE w:val="0"/>
              <w:autoSpaceDN w:val="0"/>
              <w:adjustRightInd w:val="0"/>
              <w:jc w:val="both"/>
              <w:rPr>
                <w:color w:val="000000"/>
              </w:rPr>
            </w:pPr>
            <w:r w:rsidRPr="007407A8">
              <w:rPr>
                <w:color w:val="000000"/>
              </w:rPr>
              <w:t>Электронная почта</w:t>
            </w:r>
          </w:p>
        </w:tc>
        <w:tc>
          <w:tcPr>
            <w:tcW w:w="3335" w:type="pct"/>
          </w:tcPr>
          <w:p w:rsidR="007407A8" w:rsidRPr="000B2A7E" w:rsidRDefault="007407A8" w:rsidP="002A3AC0">
            <w:pPr>
              <w:autoSpaceDE w:val="0"/>
              <w:autoSpaceDN w:val="0"/>
              <w:adjustRightInd w:val="0"/>
              <w:jc w:val="both"/>
              <w:rPr>
                <w:color w:val="000000"/>
              </w:rPr>
            </w:pPr>
          </w:p>
        </w:tc>
      </w:tr>
      <w:tr w:rsidR="007407A8" w:rsidRPr="00FC0279" w:rsidTr="00D84669">
        <w:tc>
          <w:tcPr>
            <w:tcW w:w="1665" w:type="pct"/>
          </w:tcPr>
          <w:p w:rsidR="007407A8" w:rsidRPr="007407A8" w:rsidRDefault="007407A8" w:rsidP="002A3AC0">
            <w:pPr>
              <w:autoSpaceDE w:val="0"/>
              <w:autoSpaceDN w:val="0"/>
              <w:adjustRightInd w:val="0"/>
              <w:jc w:val="both"/>
              <w:rPr>
                <w:color w:val="000000"/>
              </w:rPr>
            </w:pPr>
            <w:r w:rsidRPr="007407A8">
              <w:rPr>
                <w:color w:val="000000"/>
              </w:rPr>
              <w:t>ИНН юридического лица</w:t>
            </w:r>
          </w:p>
        </w:tc>
        <w:tc>
          <w:tcPr>
            <w:tcW w:w="3335" w:type="pct"/>
          </w:tcPr>
          <w:p w:rsidR="007407A8" w:rsidRPr="00FC0279" w:rsidRDefault="007407A8" w:rsidP="002A3AC0">
            <w:pPr>
              <w:autoSpaceDE w:val="0"/>
              <w:autoSpaceDN w:val="0"/>
              <w:adjustRightInd w:val="0"/>
              <w:jc w:val="both"/>
              <w:rPr>
                <w:color w:val="000000"/>
              </w:rPr>
            </w:pPr>
          </w:p>
        </w:tc>
      </w:tr>
      <w:tr w:rsidR="007407A8" w:rsidRPr="00FC0279" w:rsidTr="00D84669">
        <w:tc>
          <w:tcPr>
            <w:tcW w:w="1665" w:type="pct"/>
            <w:vAlign w:val="center"/>
          </w:tcPr>
          <w:p w:rsidR="007407A8" w:rsidRPr="007407A8" w:rsidRDefault="007407A8" w:rsidP="002A3AC0">
            <w:r w:rsidRPr="007407A8">
              <w:t xml:space="preserve">КПП </w:t>
            </w:r>
            <w:r w:rsidRPr="007407A8">
              <w:rPr>
                <w:color w:val="000000"/>
              </w:rPr>
              <w:t>юридического лица</w:t>
            </w:r>
          </w:p>
        </w:tc>
        <w:tc>
          <w:tcPr>
            <w:tcW w:w="3335" w:type="pct"/>
          </w:tcPr>
          <w:p w:rsidR="007407A8" w:rsidRPr="00FC0279" w:rsidRDefault="007407A8" w:rsidP="002A3AC0"/>
        </w:tc>
      </w:tr>
      <w:tr w:rsidR="007407A8" w:rsidRPr="00FC0279" w:rsidTr="00D84669">
        <w:tc>
          <w:tcPr>
            <w:tcW w:w="1665" w:type="pct"/>
            <w:vAlign w:val="center"/>
          </w:tcPr>
          <w:p w:rsidR="007407A8" w:rsidRPr="007407A8" w:rsidRDefault="007407A8" w:rsidP="002A3AC0">
            <w:r w:rsidRPr="007407A8">
              <w:t xml:space="preserve">ОГРН </w:t>
            </w:r>
            <w:r w:rsidRPr="007407A8">
              <w:rPr>
                <w:color w:val="000000"/>
              </w:rPr>
              <w:t>юридического лица</w:t>
            </w:r>
          </w:p>
        </w:tc>
        <w:tc>
          <w:tcPr>
            <w:tcW w:w="3335" w:type="pct"/>
          </w:tcPr>
          <w:p w:rsidR="007407A8" w:rsidRPr="00FC0279" w:rsidRDefault="007407A8" w:rsidP="002A3AC0"/>
        </w:tc>
      </w:tr>
      <w:tr w:rsidR="007407A8" w:rsidRPr="00FC0279" w:rsidTr="00D84669">
        <w:tc>
          <w:tcPr>
            <w:tcW w:w="1665" w:type="pct"/>
            <w:vAlign w:val="center"/>
          </w:tcPr>
          <w:p w:rsidR="007407A8" w:rsidRPr="007407A8" w:rsidRDefault="007407A8" w:rsidP="002A3AC0">
            <w:r w:rsidRPr="007407A8">
              <w:t>Расчетный счет</w:t>
            </w:r>
          </w:p>
        </w:tc>
        <w:tc>
          <w:tcPr>
            <w:tcW w:w="3335" w:type="pct"/>
          </w:tcPr>
          <w:p w:rsidR="007407A8" w:rsidRPr="00FC0279" w:rsidRDefault="007407A8" w:rsidP="002A3AC0"/>
        </w:tc>
      </w:tr>
      <w:tr w:rsidR="007407A8" w:rsidRPr="00FC0279" w:rsidTr="00D84669">
        <w:tc>
          <w:tcPr>
            <w:tcW w:w="1665" w:type="pct"/>
            <w:vAlign w:val="center"/>
          </w:tcPr>
          <w:p w:rsidR="007407A8" w:rsidRPr="007407A8" w:rsidRDefault="007407A8" w:rsidP="002A3AC0">
            <w:r w:rsidRPr="007407A8">
              <w:t>Банк</w:t>
            </w:r>
          </w:p>
        </w:tc>
        <w:tc>
          <w:tcPr>
            <w:tcW w:w="3335" w:type="pct"/>
          </w:tcPr>
          <w:p w:rsidR="007407A8" w:rsidRPr="00FC0279" w:rsidRDefault="007407A8" w:rsidP="002A3AC0"/>
        </w:tc>
      </w:tr>
      <w:tr w:rsidR="007407A8" w:rsidRPr="00FC0279" w:rsidTr="00D84669">
        <w:tc>
          <w:tcPr>
            <w:tcW w:w="1665" w:type="pct"/>
            <w:vAlign w:val="center"/>
          </w:tcPr>
          <w:p w:rsidR="007407A8" w:rsidRPr="007407A8" w:rsidRDefault="007407A8" w:rsidP="002A3AC0">
            <w:r w:rsidRPr="007407A8">
              <w:t>Корсчет</w:t>
            </w:r>
          </w:p>
        </w:tc>
        <w:tc>
          <w:tcPr>
            <w:tcW w:w="3335" w:type="pct"/>
          </w:tcPr>
          <w:p w:rsidR="007407A8" w:rsidRPr="00FC0279" w:rsidRDefault="007407A8" w:rsidP="002A3AC0"/>
        </w:tc>
      </w:tr>
      <w:tr w:rsidR="007407A8" w:rsidRPr="00FC0279" w:rsidTr="00D84669">
        <w:tc>
          <w:tcPr>
            <w:tcW w:w="1665" w:type="pct"/>
            <w:vAlign w:val="center"/>
          </w:tcPr>
          <w:p w:rsidR="007407A8" w:rsidRPr="007407A8" w:rsidRDefault="007407A8" w:rsidP="002A3AC0">
            <w:r w:rsidRPr="007407A8">
              <w:t>БИК</w:t>
            </w:r>
          </w:p>
        </w:tc>
        <w:tc>
          <w:tcPr>
            <w:tcW w:w="3335" w:type="pct"/>
          </w:tcPr>
          <w:p w:rsidR="007407A8" w:rsidRPr="00FC0279" w:rsidRDefault="007407A8" w:rsidP="002A3AC0"/>
        </w:tc>
      </w:tr>
    </w:tbl>
    <w:p w:rsidR="007407A8" w:rsidRPr="000B2A7E" w:rsidRDefault="007407A8" w:rsidP="00D84669">
      <w:pPr>
        <w:ind w:firstLine="709"/>
        <w:jc w:val="both"/>
      </w:pPr>
      <w:r w:rsidRPr="000B2A7E">
        <w:t>2. Настоящим Заявитель подтверждает:</w:t>
      </w:r>
    </w:p>
    <w:p w:rsidR="007407A8" w:rsidRPr="000B2A7E" w:rsidRDefault="007407A8" w:rsidP="00D84669">
      <w:pPr>
        <w:pStyle w:val="western"/>
        <w:numPr>
          <w:ilvl w:val="0"/>
          <w:numId w:val="82"/>
        </w:numPr>
        <w:spacing w:before="120" w:beforeAutospacing="0" w:after="120" w:afterAutospacing="0"/>
        <w:ind w:firstLine="709"/>
        <w:jc w:val="both"/>
      </w:pPr>
      <w:r w:rsidRPr="000B2A7E">
        <w:t xml:space="preserve">факт изучения </w:t>
      </w:r>
      <w:r w:rsidRPr="00FC0279">
        <w:t>к</w:t>
      </w:r>
      <w:r w:rsidRPr="000B2A7E">
        <w:t xml:space="preserve">онкурсной документации </w:t>
      </w:r>
      <w:r w:rsidRPr="007407A8">
        <w:t>на право заключения концессионного соглашения</w:t>
      </w:r>
      <w:r w:rsidR="009D60F8">
        <w:t xml:space="preserve"> в отношении</w:t>
      </w:r>
      <w:r w:rsidRPr="007407A8">
        <w:t xml:space="preserve"> объект</w:t>
      </w:r>
      <w:r w:rsidR="009D60F8">
        <w:t>ов</w:t>
      </w:r>
      <w:r w:rsidRPr="007407A8">
        <w:t xml:space="preserve"> теплоснабжения, </w:t>
      </w:r>
      <w:r w:rsidR="000542D0" w:rsidRPr="000542D0">
        <w:t>расположенны</w:t>
      </w:r>
      <w:r w:rsidR="009D60F8">
        <w:t>х</w:t>
      </w:r>
      <w:r w:rsidR="000542D0" w:rsidRPr="000542D0">
        <w:t xml:space="preserve"> на территории Тырминского сельского поселения</w:t>
      </w:r>
      <w:r w:rsidRPr="007407A8">
        <w:t xml:space="preserve"> </w:t>
      </w:r>
      <w:r w:rsidR="00591EB0">
        <w:t>Верхнебуреинск</w:t>
      </w:r>
      <w:r w:rsidR="000542D0">
        <w:t>ого</w:t>
      </w:r>
      <w:r w:rsidRPr="007407A8">
        <w:t xml:space="preserve"> муниципальн</w:t>
      </w:r>
      <w:r w:rsidR="000542D0">
        <w:t>ого</w:t>
      </w:r>
      <w:r w:rsidRPr="007407A8">
        <w:t xml:space="preserve"> район</w:t>
      </w:r>
      <w:r w:rsidR="000542D0">
        <w:t>а</w:t>
      </w:r>
      <w:r>
        <w:t xml:space="preserve">, </w:t>
      </w:r>
      <w:r w:rsidRPr="000B2A7E">
        <w:t xml:space="preserve">и согласие на участие в </w:t>
      </w:r>
      <w:r w:rsidRPr="00FC0279">
        <w:t>к</w:t>
      </w:r>
      <w:r w:rsidRPr="000B2A7E">
        <w:t>онкурсе;</w:t>
      </w:r>
    </w:p>
    <w:p w:rsidR="007407A8" w:rsidRPr="00860F39" w:rsidRDefault="007407A8" w:rsidP="00D84669">
      <w:pPr>
        <w:pStyle w:val="aff5"/>
        <w:numPr>
          <w:ilvl w:val="0"/>
          <w:numId w:val="82"/>
        </w:numPr>
        <w:autoSpaceDN/>
        <w:spacing w:before="120" w:after="120"/>
        <w:ind w:firstLine="709"/>
        <w:contextualSpacing/>
        <w:jc w:val="both"/>
        <w:rPr>
          <w:rFonts w:eastAsia="Times New Roman"/>
        </w:rPr>
      </w:pPr>
      <w:r w:rsidRPr="00860F39">
        <w:rPr>
          <w:rFonts w:eastAsia="Times New Roman"/>
        </w:rPr>
        <w:t>наличие регистрации в качестве юридического лица или индивидуального предпринимателя;</w:t>
      </w:r>
    </w:p>
    <w:p w:rsidR="007407A8" w:rsidRPr="00860F39" w:rsidRDefault="007407A8" w:rsidP="00D84669">
      <w:pPr>
        <w:pStyle w:val="aff5"/>
        <w:numPr>
          <w:ilvl w:val="0"/>
          <w:numId w:val="82"/>
        </w:numPr>
        <w:autoSpaceDN/>
        <w:spacing w:before="120" w:after="120"/>
        <w:ind w:firstLine="709"/>
        <w:contextualSpacing/>
        <w:jc w:val="both"/>
        <w:rPr>
          <w:rFonts w:eastAsia="Times New Roman"/>
        </w:rPr>
      </w:pPr>
      <w:r w:rsidRPr="00860F39">
        <w:rPr>
          <w:rFonts w:eastAsia="Times New Roman"/>
        </w:rPr>
        <w:t>отсутствие решения о ликвидации юридического лица – заявителя;</w:t>
      </w:r>
    </w:p>
    <w:p w:rsidR="007407A8" w:rsidRPr="00860F39" w:rsidRDefault="007407A8" w:rsidP="00D84669">
      <w:pPr>
        <w:pStyle w:val="aff5"/>
        <w:numPr>
          <w:ilvl w:val="0"/>
          <w:numId w:val="82"/>
        </w:numPr>
        <w:autoSpaceDN/>
        <w:spacing w:before="120" w:after="120"/>
        <w:ind w:firstLine="709"/>
        <w:contextualSpacing/>
        <w:jc w:val="both"/>
        <w:rPr>
          <w:rFonts w:eastAsia="Times New Roman"/>
        </w:rPr>
      </w:pPr>
      <w:r w:rsidRPr="00860F39">
        <w:rPr>
          <w:rFonts w:eastAsia="Times New Roman"/>
        </w:rPr>
        <w:t>отсутствие решения о признании заявителя банкротом и/или об открытии конкурсного производства в отношении него;</w:t>
      </w:r>
    </w:p>
    <w:p w:rsidR="007407A8" w:rsidRPr="00860F39" w:rsidRDefault="007407A8" w:rsidP="00D84669">
      <w:pPr>
        <w:pStyle w:val="aff5"/>
        <w:numPr>
          <w:ilvl w:val="0"/>
          <w:numId w:val="82"/>
        </w:numPr>
        <w:autoSpaceDN/>
        <w:spacing w:before="120" w:after="120"/>
        <w:ind w:firstLine="709"/>
        <w:contextualSpacing/>
        <w:jc w:val="both"/>
        <w:rPr>
          <w:rFonts w:eastAsia="Times New Roman"/>
        </w:rPr>
      </w:pPr>
      <w:r w:rsidRPr="00860F39">
        <w:rPr>
          <w:rFonts w:eastAsia="Times New Roman"/>
        </w:rPr>
        <w:t xml:space="preserve">отсутствие задолженности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процентов балансовой стоимости активов Заявителя, по данным бухгалтерской (финансовой) отчетности за последний отчетный период. </w:t>
      </w:r>
    </w:p>
    <w:p w:rsidR="00C80ED2" w:rsidRDefault="00C80ED2" w:rsidP="00D84669">
      <w:pPr>
        <w:ind w:firstLine="709"/>
        <w:jc w:val="both"/>
      </w:pPr>
      <w:r>
        <w:t>3</w:t>
      </w:r>
      <w:r w:rsidR="007407A8">
        <w:t xml:space="preserve">. </w:t>
      </w:r>
      <w:r w:rsidR="007407A8" w:rsidRPr="000B2A7E">
        <w:t xml:space="preserve">Настоящим Заявитель гарантирует </w:t>
      </w:r>
      <w:r w:rsidR="007407A8">
        <w:t xml:space="preserve">полноту и </w:t>
      </w:r>
      <w:r w:rsidR="007407A8" w:rsidRPr="000B2A7E">
        <w:t xml:space="preserve">достоверность представленной в Заявке информации. </w:t>
      </w:r>
    </w:p>
    <w:p w:rsidR="007407A8" w:rsidRPr="00FC0279" w:rsidRDefault="00C80ED2" w:rsidP="00D84669">
      <w:pPr>
        <w:pStyle w:val="western"/>
        <w:spacing w:after="0" w:afterAutospacing="0" w:line="101" w:lineRule="atLeast"/>
        <w:ind w:firstLine="709"/>
        <w:jc w:val="both"/>
        <w:rPr>
          <w:color w:val="000000"/>
        </w:rPr>
      </w:pPr>
      <w:r>
        <w:rPr>
          <w:color w:val="000000"/>
        </w:rPr>
        <w:lastRenderedPageBreak/>
        <w:t>4</w:t>
      </w:r>
      <w:r w:rsidR="007407A8" w:rsidRPr="00FC0279">
        <w:rPr>
          <w:color w:val="000000"/>
        </w:rPr>
        <w:t xml:space="preserve">. К настоящей заявке на участие в конкурсе прилагаются документы, являющиеся неотъемлемой частью нашей заявки на участие в конкурсе, согласно описи – на </w:t>
      </w:r>
      <w:proofErr w:type="spellStart"/>
      <w:r w:rsidR="007407A8" w:rsidRPr="007407A8">
        <w:rPr>
          <w:color w:val="000000"/>
        </w:rPr>
        <w:t>_____</w:t>
      </w:r>
      <w:r w:rsidR="007407A8" w:rsidRPr="00FC0279">
        <w:rPr>
          <w:color w:val="000000"/>
        </w:rPr>
        <w:t>стр</w:t>
      </w:r>
      <w:proofErr w:type="spellEnd"/>
      <w:r w:rsidR="007407A8" w:rsidRPr="00FC0279">
        <w:rPr>
          <w:color w:val="000000"/>
        </w:rPr>
        <w:t>.</w:t>
      </w:r>
    </w:p>
    <w:p w:rsidR="007407A8" w:rsidRDefault="007407A8" w:rsidP="007407A8">
      <w:pPr>
        <w:jc w:val="both"/>
      </w:pPr>
    </w:p>
    <w:p w:rsidR="00F85CE1" w:rsidRDefault="00F85CE1">
      <w:pPr>
        <w:rPr>
          <w:bCs/>
          <w:sz w:val="28"/>
        </w:rPr>
      </w:pPr>
    </w:p>
    <w:p w:rsidR="007407A8" w:rsidRPr="00553508" w:rsidRDefault="007407A8" w:rsidP="007407A8">
      <w:pPr>
        <w:rPr>
          <w:rFonts w:eastAsia="Calibri"/>
          <w:lang w:eastAsia="en-US"/>
        </w:rPr>
      </w:pPr>
      <w:r w:rsidRPr="00553508">
        <w:rPr>
          <w:rFonts w:eastAsia="Calibri"/>
          <w:lang w:eastAsia="en-US"/>
        </w:rPr>
        <w:t>_________</w:t>
      </w:r>
      <w:r>
        <w:rPr>
          <w:rFonts w:eastAsia="Calibri"/>
          <w:lang w:eastAsia="en-US"/>
        </w:rPr>
        <w:t>_________________</w:t>
      </w:r>
      <w:r>
        <w:rPr>
          <w:rFonts w:eastAsia="Calibri"/>
          <w:lang w:eastAsia="en-US"/>
        </w:rPr>
        <w:tab/>
      </w:r>
      <w:r>
        <w:rPr>
          <w:rFonts w:eastAsia="Calibri"/>
          <w:lang w:eastAsia="en-US"/>
        </w:rPr>
        <w:tab/>
        <w:t>_________</w:t>
      </w:r>
      <w:r w:rsidRPr="00553508">
        <w:rPr>
          <w:rFonts w:eastAsia="Calibri"/>
          <w:lang w:eastAsia="en-US"/>
        </w:rPr>
        <w:tab/>
      </w:r>
      <w:r w:rsidRPr="00553508">
        <w:rPr>
          <w:rFonts w:eastAsia="Calibri"/>
          <w:lang w:eastAsia="en-US"/>
        </w:rPr>
        <w:tab/>
        <w:t xml:space="preserve"> ________________</w:t>
      </w:r>
      <w:r>
        <w:rPr>
          <w:rFonts w:eastAsia="Calibri"/>
          <w:lang w:eastAsia="en-US"/>
        </w:rPr>
        <w:t>__</w:t>
      </w:r>
    </w:p>
    <w:p w:rsidR="007407A8" w:rsidRPr="00D84669" w:rsidRDefault="007407A8" w:rsidP="007407A8">
      <w:pPr>
        <w:rPr>
          <w:rFonts w:eastAsia="Calibri"/>
          <w:sz w:val="20"/>
          <w:szCs w:val="20"/>
          <w:lang w:eastAsia="en-US"/>
        </w:rPr>
      </w:pPr>
      <w:proofErr w:type="gramStart"/>
      <w:r w:rsidRPr="007407A8">
        <w:rPr>
          <w:rFonts w:eastAsia="Calibri"/>
          <w:i/>
          <w:sz w:val="20"/>
          <w:szCs w:val="20"/>
          <w:lang w:eastAsia="en-US"/>
        </w:rPr>
        <w:t>(</w:t>
      </w:r>
      <w:r w:rsidRPr="00D84669">
        <w:rPr>
          <w:rFonts w:eastAsia="Calibri"/>
          <w:sz w:val="20"/>
          <w:szCs w:val="20"/>
          <w:lang w:eastAsia="en-US"/>
        </w:rPr>
        <w:t>наименование Участника Конкурса,</w:t>
      </w:r>
      <w:proofErr w:type="gramEnd"/>
    </w:p>
    <w:p w:rsidR="007407A8" w:rsidRPr="00D84669" w:rsidRDefault="007407A8" w:rsidP="007407A8">
      <w:pPr>
        <w:rPr>
          <w:rFonts w:eastAsia="Calibri"/>
          <w:sz w:val="20"/>
          <w:szCs w:val="20"/>
          <w:lang w:eastAsia="en-US"/>
        </w:rPr>
      </w:pPr>
      <w:r w:rsidRPr="00D84669">
        <w:rPr>
          <w:rFonts w:eastAsia="Calibri"/>
          <w:sz w:val="20"/>
          <w:szCs w:val="20"/>
          <w:lang w:eastAsia="en-US"/>
        </w:rPr>
        <w:t xml:space="preserve"> должность представителя) </w:t>
      </w:r>
      <w:r w:rsidRPr="00D84669">
        <w:rPr>
          <w:rFonts w:eastAsia="Calibri"/>
          <w:sz w:val="20"/>
          <w:szCs w:val="20"/>
          <w:lang w:eastAsia="en-US"/>
        </w:rPr>
        <w:tab/>
      </w:r>
      <w:r w:rsidRPr="00D84669">
        <w:rPr>
          <w:rFonts w:eastAsia="Calibri"/>
          <w:sz w:val="20"/>
          <w:szCs w:val="20"/>
          <w:lang w:eastAsia="en-US"/>
        </w:rPr>
        <w:tab/>
      </w:r>
      <w:r w:rsidR="002A3AC0" w:rsidRPr="00D84669">
        <w:rPr>
          <w:rFonts w:eastAsia="Calibri"/>
          <w:sz w:val="20"/>
          <w:szCs w:val="20"/>
          <w:lang w:eastAsia="en-US"/>
        </w:rPr>
        <w:t xml:space="preserve">                  </w:t>
      </w:r>
      <w:r w:rsidRPr="00D84669">
        <w:rPr>
          <w:rFonts w:eastAsia="Calibri"/>
          <w:sz w:val="20"/>
          <w:szCs w:val="20"/>
          <w:lang w:eastAsia="en-US"/>
        </w:rPr>
        <w:t>(подпись)          (ФИО представителя полностью)</w:t>
      </w:r>
    </w:p>
    <w:p w:rsidR="007407A8" w:rsidRPr="00553508" w:rsidRDefault="007407A8" w:rsidP="007407A8">
      <w:pPr>
        <w:jc w:val="center"/>
        <w:rPr>
          <w:rFonts w:eastAsia="Calibri"/>
          <w:lang w:eastAsia="en-US"/>
        </w:rPr>
      </w:pPr>
    </w:p>
    <w:p w:rsidR="007407A8" w:rsidRPr="00553508" w:rsidRDefault="007407A8" w:rsidP="007407A8">
      <w:pPr>
        <w:ind w:firstLine="5954"/>
        <w:rPr>
          <w:rFonts w:eastAsia="Calibri"/>
          <w:lang w:eastAsia="en-US"/>
        </w:rPr>
      </w:pPr>
      <w:r w:rsidRPr="00553508">
        <w:rPr>
          <w:rFonts w:eastAsia="Calibri"/>
          <w:lang w:eastAsia="en-US"/>
        </w:rPr>
        <w:t xml:space="preserve">М.П. </w:t>
      </w:r>
    </w:p>
    <w:p w:rsidR="003F774F" w:rsidRPr="00D84669" w:rsidRDefault="007407A8" w:rsidP="003F774F">
      <w:pPr>
        <w:pStyle w:val="affff4"/>
        <w:spacing w:before="0" w:after="0"/>
        <w:jc w:val="right"/>
        <w:rPr>
          <w:b w:val="0"/>
        </w:rPr>
      </w:pPr>
      <w:r>
        <w:rPr>
          <w:bCs/>
          <w:sz w:val="28"/>
        </w:rPr>
        <w:br w:type="page"/>
      </w:r>
      <w:r w:rsidR="003F774F" w:rsidRPr="00D84669">
        <w:rPr>
          <w:b w:val="0"/>
        </w:rPr>
        <w:lastRenderedPageBreak/>
        <w:t>Приложение № 3.1.1</w:t>
      </w:r>
    </w:p>
    <w:p w:rsidR="003F774F" w:rsidRPr="00D84669" w:rsidRDefault="003F774F" w:rsidP="003F774F">
      <w:pPr>
        <w:jc w:val="right"/>
        <w:rPr>
          <w:bCs/>
        </w:rPr>
      </w:pPr>
      <w:r w:rsidRPr="00D84669">
        <w:rPr>
          <w:bCs/>
        </w:rPr>
        <w:t>к Конкурсной документации</w:t>
      </w:r>
    </w:p>
    <w:p w:rsidR="003F774F" w:rsidRPr="00D84669" w:rsidRDefault="003F774F" w:rsidP="003F774F">
      <w:pPr>
        <w:jc w:val="right"/>
        <w:rPr>
          <w:bCs/>
        </w:rPr>
      </w:pPr>
    </w:p>
    <w:tbl>
      <w:tblPr>
        <w:tblW w:w="5000" w:type="pct"/>
        <w:tblCellMar>
          <w:left w:w="0" w:type="dxa"/>
          <w:right w:w="0" w:type="dxa"/>
        </w:tblCellMar>
        <w:tblLook w:val="04A0"/>
      </w:tblPr>
      <w:tblGrid>
        <w:gridCol w:w="9298"/>
        <w:gridCol w:w="56"/>
      </w:tblGrid>
      <w:tr w:rsidR="003F774F" w:rsidRPr="00D84669" w:rsidTr="00D84669">
        <w:trPr>
          <w:gridAfter w:val="1"/>
          <w:wAfter w:w="30" w:type="pct"/>
        </w:trPr>
        <w:tc>
          <w:tcPr>
            <w:tcW w:w="4970" w:type="pct"/>
            <w:hideMark/>
          </w:tcPr>
          <w:p w:rsidR="003F774F" w:rsidRPr="00D84669" w:rsidRDefault="003F774F" w:rsidP="003F774F">
            <w:pPr>
              <w:jc w:val="center"/>
              <w:rPr>
                <w:bCs/>
              </w:rPr>
            </w:pPr>
            <w:r w:rsidRPr="00D84669">
              <w:rPr>
                <w:bCs/>
              </w:rPr>
              <w:t xml:space="preserve">Сведения </w:t>
            </w:r>
          </w:p>
          <w:p w:rsidR="003F774F" w:rsidRPr="00D84669" w:rsidRDefault="003F774F" w:rsidP="003F774F">
            <w:pPr>
              <w:jc w:val="center"/>
            </w:pPr>
            <w:r w:rsidRPr="00D84669">
              <w:rPr>
                <w:bCs/>
              </w:rPr>
              <w:t>для участия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указанных в части 1 статьи 48 Федерального закона "О концессионных соглашениях"</w:t>
            </w:r>
            <w:r w:rsidRPr="00D84669">
              <w:t xml:space="preserve"> </w:t>
            </w:r>
          </w:p>
        </w:tc>
      </w:tr>
      <w:tr w:rsidR="003F774F" w:rsidTr="00D84669">
        <w:trPr>
          <w:gridAfter w:val="1"/>
          <w:wAfter w:w="30" w:type="pct"/>
        </w:trPr>
        <w:tc>
          <w:tcPr>
            <w:tcW w:w="4970" w:type="pct"/>
            <w:hideMark/>
          </w:tcPr>
          <w:p w:rsidR="003F774F" w:rsidRDefault="003F774F" w:rsidP="003F774F">
            <w:pPr>
              <w:jc w:val="center"/>
            </w:pPr>
            <w:r>
              <w:t xml:space="preserve">  </w:t>
            </w:r>
          </w:p>
        </w:tc>
      </w:tr>
      <w:tr w:rsidR="003F774F" w:rsidTr="00D84669">
        <w:trPr>
          <w:gridAfter w:val="1"/>
          <w:wAfter w:w="30" w:type="pct"/>
        </w:trPr>
        <w:tc>
          <w:tcPr>
            <w:tcW w:w="4970" w:type="pct"/>
            <w:hideMark/>
          </w:tcPr>
          <w:p w:rsidR="003F774F" w:rsidRDefault="003F774F" w:rsidP="003F774F">
            <w:pPr>
              <w:ind w:firstLine="285"/>
              <w:jc w:val="both"/>
            </w:pPr>
            <w:r>
              <w:t xml:space="preserve">1. </w:t>
            </w:r>
            <w:proofErr w:type="gramStart"/>
            <w:r>
              <w:t>Сведения о лицах,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w:t>
            </w:r>
            <w:proofErr w:type="gramEnd"/>
            <w:r>
              <w:t xml:space="preserve"> членов кооператива или участников хозяйственного товарищества: </w:t>
            </w:r>
          </w:p>
        </w:tc>
      </w:tr>
      <w:tr w:rsidR="003F774F" w:rsidTr="00D84669">
        <w:tc>
          <w:tcPr>
            <w:tcW w:w="4970" w:type="pct"/>
            <w:tcBorders>
              <w:bottom w:val="single" w:sz="6" w:space="0" w:color="000000"/>
            </w:tcBorders>
          </w:tcPr>
          <w:p w:rsidR="003F774F" w:rsidRDefault="003F774F" w:rsidP="003F774F">
            <w:pPr>
              <w:jc w:val="both"/>
            </w:pPr>
            <w:r>
              <w:t>___________________________________________________________________________________</w:t>
            </w:r>
          </w:p>
        </w:tc>
        <w:tc>
          <w:tcPr>
            <w:tcW w:w="30" w:type="pct"/>
          </w:tcPr>
          <w:p w:rsidR="003F774F" w:rsidRDefault="003F774F" w:rsidP="003F774F">
            <w:pPr>
              <w:jc w:val="both"/>
            </w:pPr>
          </w:p>
        </w:tc>
      </w:tr>
      <w:tr w:rsidR="003F774F" w:rsidTr="00D84669">
        <w:trPr>
          <w:gridAfter w:val="1"/>
          <w:wAfter w:w="30" w:type="pct"/>
        </w:trPr>
        <w:tc>
          <w:tcPr>
            <w:tcW w:w="4970" w:type="pct"/>
            <w:hideMark/>
          </w:tcPr>
          <w:p w:rsidR="003F774F" w:rsidRPr="003F774F" w:rsidRDefault="003F774F" w:rsidP="003F774F">
            <w:pPr>
              <w:ind w:firstLine="285"/>
              <w:jc w:val="both"/>
              <w:rPr>
                <w:i/>
                <w:iCs/>
                <w:sz w:val="20"/>
                <w:szCs w:val="20"/>
              </w:rPr>
            </w:pPr>
            <w:r w:rsidRPr="003F774F">
              <w:rPr>
                <w:i/>
                <w:iCs/>
                <w:sz w:val="20"/>
                <w:szCs w:val="20"/>
              </w:rPr>
              <w:t xml:space="preserve">(для органов государственной власти и местного самоуправления - полное и сокращенное наименования органа (последнее - при наличии), реквизиты нормативного правового акта, в соответствии с которым осуществляется деятельность данного органа; </w:t>
            </w:r>
          </w:p>
          <w:p w:rsidR="003F774F" w:rsidRPr="003F774F" w:rsidRDefault="003F774F" w:rsidP="003F774F">
            <w:pPr>
              <w:ind w:firstLine="285"/>
              <w:jc w:val="both"/>
              <w:rPr>
                <w:i/>
                <w:iCs/>
                <w:sz w:val="20"/>
                <w:szCs w:val="20"/>
              </w:rPr>
            </w:pPr>
            <w:proofErr w:type="gramStart"/>
            <w:r w:rsidRPr="003F774F">
              <w:rPr>
                <w:i/>
                <w:iCs/>
                <w:sz w:val="20"/>
                <w:szCs w:val="20"/>
              </w:rPr>
              <w:t>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w:t>
            </w:r>
            <w:proofErr w:type="gramEnd"/>
            <w:r w:rsidRPr="003F774F">
              <w:rPr>
                <w:i/>
                <w:iCs/>
                <w:sz w:val="20"/>
                <w:szCs w:val="20"/>
              </w:rPr>
              <w:t xml:space="preserve">) идентификационный номер налогоплательщика, присвоенный налоговым органом Российской Федерации); </w:t>
            </w:r>
          </w:p>
          <w:p w:rsidR="003F774F" w:rsidRPr="003F774F" w:rsidRDefault="003F774F" w:rsidP="003F774F">
            <w:pPr>
              <w:ind w:firstLine="285"/>
              <w:jc w:val="both"/>
              <w:rPr>
                <w:i/>
                <w:iCs/>
                <w:sz w:val="20"/>
                <w:szCs w:val="20"/>
              </w:rPr>
            </w:pPr>
            <w:r w:rsidRPr="003F774F">
              <w:rPr>
                <w:i/>
                <w:iCs/>
                <w:sz w:val="20"/>
                <w:szCs w:val="20"/>
              </w:rPr>
              <w:t xml:space="preserve">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w:t>
            </w:r>
          </w:p>
          <w:p w:rsidR="003F774F" w:rsidRPr="003F774F" w:rsidRDefault="003F774F" w:rsidP="003F774F">
            <w:pPr>
              <w:ind w:firstLine="285"/>
              <w:jc w:val="both"/>
              <w:rPr>
                <w:i/>
                <w:iCs/>
                <w:sz w:val="20"/>
                <w:szCs w:val="20"/>
              </w:rPr>
            </w:pPr>
            <w:r w:rsidRPr="003F774F">
              <w:rPr>
                <w:i/>
                <w:iCs/>
                <w:sz w:val="20"/>
                <w:szCs w:val="20"/>
              </w:rPr>
              <w:t xml:space="preserve">для физических лиц - фамилия, имя, отчество (при наличии), серия и номер документа, удостоверяющего личность физического лица, адрес регистрации, страховой номер индивидуального лицевого счета (при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w:t>
            </w:r>
          </w:p>
          <w:p w:rsidR="003F774F" w:rsidRPr="003F774F" w:rsidRDefault="003F774F" w:rsidP="003F774F">
            <w:pPr>
              <w:ind w:firstLine="285"/>
              <w:jc w:val="both"/>
              <w:rPr>
                <w:i/>
                <w:iCs/>
                <w:sz w:val="20"/>
                <w:szCs w:val="20"/>
              </w:rPr>
            </w:pPr>
            <w:proofErr w:type="gramStart"/>
            <w:r w:rsidRPr="003F774F">
              <w:rPr>
                <w:i/>
                <w:iCs/>
                <w:sz w:val="20"/>
                <w:szCs w:val="20"/>
              </w:rPr>
              <w:t xml:space="preserve">информация о документах, на основании которых лицо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 (вид, дата и номер документа); </w:t>
            </w:r>
            <w:proofErr w:type="gramEnd"/>
          </w:p>
          <w:p w:rsidR="003F774F" w:rsidRDefault="003F774F" w:rsidP="003F774F">
            <w:pPr>
              <w:ind w:firstLine="285"/>
              <w:jc w:val="both"/>
            </w:pPr>
            <w:r w:rsidRPr="003F774F">
              <w:rPr>
                <w:i/>
                <w:iCs/>
                <w:sz w:val="20"/>
                <w:szCs w:val="20"/>
              </w:rPr>
              <w:t xml:space="preserve">в случае отсутствия таких лиц необходимо указывать "указанные лица отсутствуют", в случае отсутствия таких сведений необходимо указывать "сведения отсутствуют") </w:t>
            </w:r>
          </w:p>
        </w:tc>
      </w:tr>
      <w:tr w:rsidR="003F774F" w:rsidTr="00D84669">
        <w:trPr>
          <w:gridAfter w:val="1"/>
          <w:wAfter w:w="30" w:type="pct"/>
        </w:trPr>
        <w:tc>
          <w:tcPr>
            <w:tcW w:w="4970" w:type="pct"/>
            <w:hideMark/>
          </w:tcPr>
          <w:p w:rsidR="003F774F" w:rsidRDefault="003F774F" w:rsidP="003F774F">
            <w:pPr>
              <w:ind w:firstLine="540"/>
              <w:jc w:val="both"/>
            </w:pPr>
            <w:r>
              <w:t xml:space="preserve">  </w:t>
            </w:r>
          </w:p>
        </w:tc>
      </w:tr>
      <w:tr w:rsidR="003F774F" w:rsidTr="00D84669">
        <w:trPr>
          <w:gridAfter w:val="1"/>
          <w:wAfter w:w="30" w:type="pct"/>
        </w:trPr>
        <w:tc>
          <w:tcPr>
            <w:tcW w:w="4970" w:type="pct"/>
            <w:hideMark/>
          </w:tcPr>
          <w:p w:rsidR="003F774F" w:rsidRDefault="003F774F" w:rsidP="003F774F">
            <w:pPr>
              <w:ind w:firstLine="285"/>
              <w:jc w:val="both"/>
            </w:pPr>
            <w:r>
              <w:t xml:space="preserve">2. Сведения о лицах,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 </w:t>
            </w:r>
          </w:p>
        </w:tc>
      </w:tr>
      <w:tr w:rsidR="003F774F" w:rsidTr="00D84669">
        <w:tc>
          <w:tcPr>
            <w:tcW w:w="4970" w:type="pct"/>
            <w:tcBorders>
              <w:bottom w:val="single" w:sz="6" w:space="0" w:color="000000"/>
            </w:tcBorders>
            <w:hideMark/>
          </w:tcPr>
          <w:p w:rsidR="003F774F" w:rsidRDefault="003F774F" w:rsidP="003F774F">
            <w:pPr>
              <w:jc w:val="both"/>
            </w:pPr>
            <w:r>
              <w:t xml:space="preserve">  </w:t>
            </w:r>
          </w:p>
        </w:tc>
        <w:tc>
          <w:tcPr>
            <w:tcW w:w="30" w:type="pct"/>
            <w:hideMark/>
          </w:tcPr>
          <w:p w:rsidR="003F774F" w:rsidRDefault="003F774F" w:rsidP="003F774F">
            <w:pPr>
              <w:jc w:val="both"/>
            </w:pPr>
            <w:r>
              <w:t xml:space="preserve">. </w:t>
            </w:r>
          </w:p>
        </w:tc>
      </w:tr>
      <w:tr w:rsidR="003F774F" w:rsidTr="00D84669">
        <w:trPr>
          <w:gridAfter w:val="1"/>
          <w:wAfter w:w="30" w:type="pct"/>
        </w:trPr>
        <w:tc>
          <w:tcPr>
            <w:tcW w:w="4970" w:type="pct"/>
            <w:hideMark/>
          </w:tcPr>
          <w:p w:rsidR="003F774F" w:rsidRPr="003F774F" w:rsidRDefault="003F774F" w:rsidP="003F774F">
            <w:pPr>
              <w:ind w:firstLine="285"/>
              <w:jc w:val="both"/>
              <w:rPr>
                <w:i/>
                <w:iCs/>
                <w:sz w:val="20"/>
                <w:szCs w:val="20"/>
              </w:rPr>
            </w:pPr>
            <w:r w:rsidRPr="003F774F">
              <w:rPr>
                <w:i/>
                <w:iCs/>
                <w:sz w:val="20"/>
                <w:szCs w:val="20"/>
              </w:rPr>
              <w:t xml:space="preserve">(для органов государственной власти и местного самоуправления - полное и сокращенное наименования органа (последнее - при наличии), реквизиты нормативного правового акта, в соответствии с которым осуществляется деятельность данного органа; </w:t>
            </w:r>
          </w:p>
          <w:p w:rsidR="003F774F" w:rsidRPr="003F774F" w:rsidRDefault="003F774F" w:rsidP="003F774F">
            <w:pPr>
              <w:ind w:firstLine="285"/>
              <w:jc w:val="both"/>
              <w:rPr>
                <w:i/>
                <w:iCs/>
                <w:sz w:val="20"/>
                <w:szCs w:val="20"/>
              </w:rPr>
            </w:pPr>
            <w:proofErr w:type="gramStart"/>
            <w:r w:rsidRPr="003F774F">
              <w:rPr>
                <w:i/>
                <w:iCs/>
                <w:sz w:val="20"/>
                <w:szCs w:val="20"/>
              </w:rPr>
              <w:t xml:space="preserve">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w:t>
            </w:r>
            <w:r w:rsidRPr="003F774F">
              <w:rPr>
                <w:i/>
                <w:iCs/>
                <w:sz w:val="20"/>
                <w:szCs w:val="20"/>
              </w:rPr>
              <w:lastRenderedPageBreak/>
              <w:t>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w:t>
            </w:r>
            <w:proofErr w:type="gramEnd"/>
            <w:r w:rsidRPr="003F774F">
              <w:rPr>
                <w:i/>
                <w:iCs/>
                <w:sz w:val="20"/>
                <w:szCs w:val="20"/>
              </w:rPr>
              <w:t xml:space="preserve">) идентификационный номер налогоплательщика, присвоенный налоговым органом Российской Федерации); </w:t>
            </w:r>
          </w:p>
          <w:p w:rsidR="003F774F" w:rsidRPr="003F774F" w:rsidRDefault="003F774F" w:rsidP="003F774F">
            <w:pPr>
              <w:ind w:firstLine="285"/>
              <w:jc w:val="both"/>
              <w:rPr>
                <w:i/>
                <w:iCs/>
                <w:sz w:val="20"/>
                <w:szCs w:val="20"/>
              </w:rPr>
            </w:pPr>
            <w:r w:rsidRPr="003F774F">
              <w:rPr>
                <w:i/>
                <w:iCs/>
                <w:sz w:val="20"/>
                <w:szCs w:val="20"/>
              </w:rPr>
              <w:t xml:space="preserve">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w:t>
            </w:r>
          </w:p>
          <w:p w:rsidR="003F774F" w:rsidRPr="003F774F" w:rsidRDefault="003F774F" w:rsidP="003F774F">
            <w:pPr>
              <w:ind w:firstLine="285"/>
              <w:jc w:val="both"/>
              <w:rPr>
                <w:i/>
                <w:iCs/>
                <w:sz w:val="20"/>
                <w:szCs w:val="20"/>
              </w:rPr>
            </w:pPr>
            <w:r w:rsidRPr="003F774F">
              <w:rPr>
                <w:i/>
                <w:iCs/>
                <w:sz w:val="20"/>
                <w:szCs w:val="20"/>
              </w:rPr>
              <w:t xml:space="preserve">для физических лиц - фамилия, имя, отчество (при наличии), серия и номер документа, удостоверяющего личность физического лица, адрес регистрации, страховой номер индивидуального лицевого счета (при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w:t>
            </w:r>
          </w:p>
          <w:p w:rsidR="003F774F" w:rsidRPr="003F774F" w:rsidRDefault="003F774F" w:rsidP="003F774F">
            <w:pPr>
              <w:ind w:firstLine="285"/>
              <w:jc w:val="both"/>
              <w:rPr>
                <w:i/>
                <w:iCs/>
                <w:sz w:val="20"/>
                <w:szCs w:val="20"/>
              </w:rPr>
            </w:pPr>
            <w:r w:rsidRPr="003F774F">
              <w:rPr>
                <w:i/>
                <w:iCs/>
                <w:sz w:val="20"/>
                <w:szCs w:val="20"/>
              </w:rPr>
              <w:t xml:space="preserve">информация о документах, на основании которых лицо имеет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 (вид, дата и номер документа); </w:t>
            </w:r>
          </w:p>
          <w:p w:rsidR="003F774F" w:rsidRPr="003F774F" w:rsidRDefault="003F774F" w:rsidP="003F774F">
            <w:pPr>
              <w:ind w:firstLine="285"/>
              <w:jc w:val="both"/>
              <w:rPr>
                <w:i/>
                <w:iCs/>
                <w:sz w:val="20"/>
                <w:szCs w:val="20"/>
              </w:rPr>
            </w:pPr>
            <w:r w:rsidRPr="003F774F">
              <w:rPr>
                <w:i/>
                <w:iCs/>
                <w:sz w:val="20"/>
                <w:szCs w:val="20"/>
              </w:rPr>
              <w:t xml:space="preserve">в случае отсутствия таких лиц необходимо указывать "указанные лица отсутствуют", в случае отсутствия таких сведений необходимо указывать "сведения отсутствуют") </w:t>
            </w:r>
          </w:p>
        </w:tc>
      </w:tr>
      <w:tr w:rsidR="003F774F" w:rsidTr="00D84669">
        <w:trPr>
          <w:gridAfter w:val="1"/>
          <w:wAfter w:w="30" w:type="pct"/>
        </w:trPr>
        <w:tc>
          <w:tcPr>
            <w:tcW w:w="4970" w:type="pct"/>
            <w:hideMark/>
          </w:tcPr>
          <w:p w:rsidR="003F774F" w:rsidRDefault="003F774F" w:rsidP="003F774F">
            <w:pPr>
              <w:jc w:val="both"/>
            </w:pPr>
            <w:r>
              <w:lastRenderedPageBreak/>
              <w:t xml:space="preserve">  </w:t>
            </w:r>
          </w:p>
        </w:tc>
      </w:tr>
      <w:tr w:rsidR="003F774F" w:rsidTr="00D84669">
        <w:trPr>
          <w:gridAfter w:val="1"/>
          <w:wAfter w:w="30" w:type="pct"/>
        </w:trPr>
        <w:tc>
          <w:tcPr>
            <w:tcW w:w="4970" w:type="pct"/>
            <w:hideMark/>
          </w:tcPr>
          <w:p w:rsidR="003F774F" w:rsidRDefault="003F774F" w:rsidP="003F774F">
            <w:pPr>
              <w:ind w:firstLine="285"/>
              <w:jc w:val="both"/>
            </w:pPr>
            <w:r>
              <w:t xml:space="preserve">3. Сведения о лицах,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 </w:t>
            </w:r>
          </w:p>
        </w:tc>
      </w:tr>
      <w:tr w:rsidR="003F774F" w:rsidTr="00D84669">
        <w:tc>
          <w:tcPr>
            <w:tcW w:w="4970" w:type="pct"/>
            <w:tcBorders>
              <w:bottom w:val="single" w:sz="6" w:space="0" w:color="000000"/>
            </w:tcBorders>
            <w:hideMark/>
          </w:tcPr>
          <w:p w:rsidR="003F774F" w:rsidRDefault="003F774F" w:rsidP="003F774F">
            <w:pPr>
              <w:jc w:val="both"/>
            </w:pPr>
            <w:r>
              <w:t xml:space="preserve">  </w:t>
            </w:r>
          </w:p>
        </w:tc>
        <w:tc>
          <w:tcPr>
            <w:tcW w:w="30" w:type="pct"/>
            <w:hideMark/>
          </w:tcPr>
          <w:p w:rsidR="003F774F" w:rsidRDefault="003F774F" w:rsidP="003F774F">
            <w:pPr>
              <w:jc w:val="both"/>
            </w:pPr>
            <w:r>
              <w:t xml:space="preserve">. </w:t>
            </w:r>
          </w:p>
        </w:tc>
      </w:tr>
      <w:tr w:rsidR="003F774F" w:rsidTr="00D84669">
        <w:trPr>
          <w:gridAfter w:val="1"/>
          <w:wAfter w:w="30" w:type="pct"/>
        </w:trPr>
        <w:tc>
          <w:tcPr>
            <w:tcW w:w="4970" w:type="pct"/>
            <w:hideMark/>
          </w:tcPr>
          <w:p w:rsidR="003F774F" w:rsidRPr="003F774F" w:rsidRDefault="003F774F" w:rsidP="003F774F">
            <w:pPr>
              <w:ind w:firstLine="285"/>
              <w:jc w:val="both"/>
              <w:rPr>
                <w:i/>
                <w:iCs/>
                <w:sz w:val="20"/>
                <w:szCs w:val="20"/>
              </w:rPr>
            </w:pPr>
            <w:r w:rsidRPr="003F774F">
              <w:rPr>
                <w:i/>
                <w:iCs/>
                <w:sz w:val="20"/>
                <w:szCs w:val="20"/>
              </w:rPr>
              <w:t xml:space="preserve">(для органов государственной власти и местного самоуправления - полное и сокращенное наименования органа (последнее - при наличии), реквизиты нормативного правового акта, в соответствии с которым осуществляется деятельность данного органа; </w:t>
            </w:r>
          </w:p>
          <w:p w:rsidR="003F774F" w:rsidRPr="003F774F" w:rsidRDefault="003F774F" w:rsidP="003F774F">
            <w:pPr>
              <w:ind w:firstLine="285"/>
              <w:jc w:val="both"/>
              <w:rPr>
                <w:i/>
                <w:iCs/>
                <w:sz w:val="20"/>
                <w:szCs w:val="20"/>
              </w:rPr>
            </w:pPr>
            <w:proofErr w:type="gramStart"/>
            <w:r w:rsidRPr="003F774F">
              <w:rPr>
                <w:i/>
                <w:iCs/>
                <w:sz w:val="20"/>
                <w:szCs w:val="20"/>
              </w:rPr>
              <w:t>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w:t>
            </w:r>
            <w:proofErr w:type="gramEnd"/>
            <w:r w:rsidRPr="003F774F">
              <w:rPr>
                <w:i/>
                <w:iCs/>
                <w:sz w:val="20"/>
                <w:szCs w:val="20"/>
              </w:rPr>
              <w:t xml:space="preserve">) идентификационный номер налогоплательщика, присвоенный налоговым органом Российской Федерации); </w:t>
            </w:r>
          </w:p>
          <w:p w:rsidR="003F774F" w:rsidRPr="003F774F" w:rsidRDefault="003F774F" w:rsidP="003F774F">
            <w:pPr>
              <w:ind w:firstLine="285"/>
              <w:jc w:val="both"/>
              <w:rPr>
                <w:i/>
                <w:iCs/>
                <w:sz w:val="20"/>
                <w:szCs w:val="20"/>
              </w:rPr>
            </w:pPr>
            <w:r w:rsidRPr="003F774F">
              <w:rPr>
                <w:i/>
                <w:iCs/>
                <w:sz w:val="20"/>
                <w:szCs w:val="20"/>
              </w:rPr>
              <w:t xml:space="preserve">для физических лиц - фамилия, имя, отчество (при наличии), серия и номер документа, удостоверяющего личность физического лица, адрес регистрации, страховой номер индивидуального лицевого счета (при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w:t>
            </w:r>
          </w:p>
          <w:p w:rsidR="003F774F" w:rsidRPr="003F774F" w:rsidRDefault="003F774F" w:rsidP="003F774F">
            <w:pPr>
              <w:ind w:firstLine="285"/>
              <w:jc w:val="both"/>
              <w:rPr>
                <w:i/>
                <w:iCs/>
                <w:sz w:val="20"/>
                <w:szCs w:val="20"/>
              </w:rPr>
            </w:pPr>
            <w:r w:rsidRPr="003F774F">
              <w:rPr>
                <w:i/>
                <w:iCs/>
                <w:sz w:val="20"/>
                <w:szCs w:val="20"/>
              </w:rPr>
              <w:t xml:space="preserve">информация о документах, на основании которых лицо имеет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имеет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 (вид, дата и номер документа); </w:t>
            </w:r>
          </w:p>
          <w:p w:rsidR="003F774F" w:rsidRDefault="003F774F" w:rsidP="003F774F">
            <w:pPr>
              <w:ind w:firstLine="285"/>
              <w:jc w:val="both"/>
            </w:pPr>
            <w:r w:rsidRPr="003F774F">
              <w:rPr>
                <w:i/>
                <w:iCs/>
                <w:sz w:val="20"/>
                <w:szCs w:val="20"/>
              </w:rPr>
              <w:t>в случае отсутствия таких лиц необходимо указывать "указанные лица отсутствуют", в случае отсутствия сведений необходимо указывать "сведения отсутствуют")</w:t>
            </w:r>
            <w:r>
              <w:t xml:space="preserve"> </w:t>
            </w:r>
          </w:p>
        </w:tc>
      </w:tr>
      <w:tr w:rsidR="003F774F" w:rsidTr="00D84669">
        <w:trPr>
          <w:gridAfter w:val="1"/>
          <w:wAfter w:w="30" w:type="pct"/>
        </w:trPr>
        <w:tc>
          <w:tcPr>
            <w:tcW w:w="4970" w:type="pct"/>
            <w:hideMark/>
          </w:tcPr>
          <w:p w:rsidR="003F774F" w:rsidRDefault="003F774F" w:rsidP="003F774F">
            <w:pPr>
              <w:jc w:val="both"/>
            </w:pPr>
            <w:r>
              <w:t xml:space="preserve">  </w:t>
            </w:r>
          </w:p>
        </w:tc>
      </w:tr>
      <w:tr w:rsidR="003F774F" w:rsidTr="00D84669">
        <w:trPr>
          <w:gridAfter w:val="1"/>
          <w:wAfter w:w="30" w:type="pct"/>
        </w:trPr>
        <w:tc>
          <w:tcPr>
            <w:tcW w:w="4970" w:type="pct"/>
            <w:hideMark/>
          </w:tcPr>
          <w:p w:rsidR="003F774F" w:rsidRDefault="003F774F" w:rsidP="003F774F">
            <w:pPr>
              <w:ind w:firstLine="285"/>
              <w:jc w:val="both"/>
            </w:pPr>
            <w:r>
              <w:t xml:space="preserve">4. Сведения о лицах, которые осуществляют полномочия управляющей компании заявителя: </w:t>
            </w:r>
          </w:p>
        </w:tc>
      </w:tr>
      <w:tr w:rsidR="003F774F" w:rsidTr="00D84669">
        <w:tc>
          <w:tcPr>
            <w:tcW w:w="4970" w:type="pct"/>
            <w:tcBorders>
              <w:bottom w:val="single" w:sz="6" w:space="0" w:color="000000"/>
            </w:tcBorders>
            <w:hideMark/>
          </w:tcPr>
          <w:p w:rsidR="003F774F" w:rsidRDefault="003F774F" w:rsidP="003F774F">
            <w:pPr>
              <w:jc w:val="both"/>
            </w:pPr>
            <w:r>
              <w:t xml:space="preserve">  </w:t>
            </w:r>
          </w:p>
        </w:tc>
        <w:tc>
          <w:tcPr>
            <w:tcW w:w="30" w:type="pct"/>
            <w:hideMark/>
          </w:tcPr>
          <w:p w:rsidR="003F774F" w:rsidRDefault="003F774F" w:rsidP="003F774F">
            <w:pPr>
              <w:jc w:val="both"/>
            </w:pPr>
            <w:r>
              <w:t xml:space="preserve">. </w:t>
            </w:r>
          </w:p>
        </w:tc>
      </w:tr>
      <w:tr w:rsidR="003F774F" w:rsidTr="00D84669">
        <w:trPr>
          <w:gridAfter w:val="1"/>
          <w:wAfter w:w="30" w:type="pct"/>
        </w:trPr>
        <w:tc>
          <w:tcPr>
            <w:tcW w:w="4970" w:type="pct"/>
            <w:hideMark/>
          </w:tcPr>
          <w:p w:rsidR="003F774F" w:rsidRPr="003F774F" w:rsidRDefault="003F774F" w:rsidP="003F774F">
            <w:pPr>
              <w:ind w:firstLine="285"/>
              <w:jc w:val="both"/>
              <w:rPr>
                <w:i/>
                <w:iCs/>
                <w:sz w:val="20"/>
                <w:szCs w:val="20"/>
              </w:rPr>
            </w:pPr>
            <w:proofErr w:type="gramStart"/>
            <w:r w:rsidRPr="003F774F">
              <w:rPr>
                <w:i/>
                <w:iCs/>
                <w:sz w:val="20"/>
                <w:szCs w:val="20"/>
              </w:rPr>
              <w:t>(для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w:t>
            </w:r>
            <w:proofErr w:type="gramEnd"/>
            <w:r w:rsidRPr="003F774F">
              <w:rPr>
                <w:i/>
                <w:iCs/>
                <w:sz w:val="20"/>
                <w:szCs w:val="20"/>
              </w:rPr>
              <w:t xml:space="preserve">) идентификационный номер </w:t>
            </w:r>
            <w:r w:rsidRPr="003F774F">
              <w:rPr>
                <w:i/>
                <w:iCs/>
                <w:sz w:val="20"/>
                <w:szCs w:val="20"/>
              </w:rPr>
              <w:lastRenderedPageBreak/>
              <w:t xml:space="preserve">налогоплательщика, присвоенный налоговым органом Российской Федерации); </w:t>
            </w:r>
          </w:p>
          <w:p w:rsidR="003F774F" w:rsidRPr="003F774F" w:rsidRDefault="003F774F" w:rsidP="003F774F">
            <w:pPr>
              <w:ind w:firstLine="285"/>
              <w:jc w:val="both"/>
              <w:rPr>
                <w:i/>
                <w:iCs/>
                <w:sz w:val="20"/>
                <w:szCs w:val="20"/>
              </w:rPr>
            </w:pPr>
            <w:r w:rsidRPr="003F774F">
              <w:rPr>
                <w:i/>
                <w:iCs/>
                <w:sz w:val="20"/>
                <w:szCs w:val="20"/>
              </w:rPr>
              <w:t xml:space="preserve">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w:t>
            </w:r>
          </w:p>
          <w:p w:rsidR="003F774F" w:rsidRPr="003F774F" w:rsidRDefault="003F774F" w:rsidP="003F774F">
            <w:pPr>
              <w:ind w:firstLine="285"/>
              <w:jc w:val="both"/>
              <w:rPr>
                <w:i/>
                <w:iCs/>
                <w:sz w:val="20"/>
                <w:szCs w:val="20"/>
              </w:rPr>
            </w:pPr>
            <w:r w:rsidRPr="003F774F">
              <w:rPr>
                <w:i/>
                <w:iCs/>
                <w:sz w:val="20"/>
                <w:szCs w:val="20"/>
              </w:rPr>
              <w:t xml:space="preserve">информация о документах, на основании которых лицо осуществляет полномочия управляющей компании заявителя (вид, дата и номер документа); </w:t>
            </w:r>
          </w:p>
          <w:p w:rsidR="003F774F" w:rsidRDefault="003F774F" w:rsidP="003F774F">
            <w:pPr>
              <w:ind w:firstLine="285"/>
              <w:jc w:val="both"/>
            </w:pPr>
            <w:r w:rsidRPr="003F774F">
              <w:rPr>
                <w:i/>
                <w:iCs/>
                <w:sz w:val="20"/>
                <w:szCs w:val="20"/>
              </w:rPr>
              <w:t>в случае отсутствия таких лиц необходимо указывать "указанные лица отсутствуют", в случае отсутствия сведений необходимо указывать "сведения отсутствуют")</w:t>
            </w:r>
            <w:r>
              <w:t xml:space="preserve"> </w:t>
            </w:r>
          </w:p>
        </w:tc>
      </w:tr>
      <w:tr w:rsidR="003F774F" w:rsidTr="00D84669">
        <w:trPr>
          <w:gridAfter w:val="1"/>
          <w:wAfter w:w="30" w:type="pct"/>
        </w:trPr>
        <w:tc>
          <w:tcPr>
            <w:tcW w:w="4970" w:type="pct"/>
            <w:hideMark/>
          </w:tcPr>
          <w:p w:rsidR="003F774F" w:rsidRDefault="003F774F" w:rsidP="003F774F">
            <w:pPr>
              <w:jc w:val="both"/>
            </w:pPr>
            <w:r>
              <w:lastRenderedPageBreak/>
              <w:t xml:space="preserve">  </w:t>
            </w:r>
          </w:p>
        </w:tc>
      </w:tr>
      <w:tr w:rsidR="003F774F" w:rsidTr="00D84669">
        <w:trPr>
          <w:gridAfter w:val="1"/>
          <w:wAfter w:w="30" w:type="pct"/>
        </w:trPr>
        <w:tc>
          <w:tcPr>
            <w:tcW w:w="4970" w:type="pct"/>
            <w:hideMark/>
          </w:tcPr>
          <w:p w:rsidR="003F774F" w:rsidRDefault="003F774F" w:rsidP="003F774F">
            <w:pPr>
              <w:ind w:firstLine="285"/>
              <w:jc w:val="both"/>
            </w:pPr>
            <w:r>
              <w:t xml:space="preserve">5. </w:t>
            </w:r>
            <w:proofErr w:type="gramStart"/>
            <w:r>
              <w:t>Сведения о лицах,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w:t>
            </w:r>
            <w:proofErr w:type="spellStart"/>
            <w:r>
              <w:t>офшорные</w:t>
            </w:r>
            <w:proofErr w:type="spellEnd"/>
            <w:r>
              <w:t xml:space="preserve"> зоны): </w:t>
            </w:r>
            <w:proofErr w:type="gramEnd"/>
          </w:p>
        </w:tc>
      </w:tr>
      <w:tr w:rsidR="003F774F" w:rsidTr="00D84669">
        <w:tc>
          <w:tcPr>
            <w:tcW w:w="4970" w:type="pct"/>
            <w:tcBorders>
              <w:bottom w:val="single" w:sz="6" w:space="0" w:color="000000"/>
            </w:tcBorders>
            <w:hideMark/>
          </w:tcPr>
          <w:p w:rsidR="003F774F" w:rsidRDefault="003F774F" w:rsidP="003F774F">
            <w:pPr>
              <w:jc w:val="both"/>
            </w:pPr>
            <w:r>
              <w:t xml:space="preserve">  </w:t>
            </w:r>
          </w:p>
        </w:tc>
        <w:tc>
          <w:tcPr>
            <w:tcW w:w="30" w:type="pct"/>
            <w:hideMark/>
          </w:tcPr>
          <w:p w:rsidR="003F774F" w:rsidRDefault="003F774F" w:rsidP="003F774F">
            <w:pPr>
              <w:jc w:val="both"/>
            </w:pPr>
            <w:r>
              <w:t xml:space="preserve">. </w:t>
            </w:r>
          </w:p>
        </w:tc>
      </w:tr>
      <w:tr w:rsidR="003F774F" w:rsidTr="00D84669">
        <w:trPr>
          <w:gridAfter w:val="1"/>
          <w:wAfter w:w="30" w:type="pct"/>
        </w:trPr>
        <w:tc>
          <w:tcPr>
            <w:tcW w:w="4970" w:type="pct"/>
            <w:hideMark/>
          </w:tcPr>
          <w:p w:rsidR="003F774F" w:rsidRPr="00304A7C" w:rsidRDefault="003F774F" w:rsidP="003F774F">
            <w:pPr>
              <w:ind w:firstLine="285"/>
              <w:jc w:val="both"/>
              <w:rPr>
                <w:i/>
                <w:iCs/>
                <w:sz w:val="20"/>
                <w:szCs w:val="20"/>
              </w:rPr>
            </w:pPr>
            <w:r w:rsidRPr="00304A7C">
              <w:rPr>
                <w:i/>
                <w:iCs/>
                <w:sz w:val="20"/>
                <w:szCs w:val="20"/>
              </w:rPr>
              <w:t xml:space="preserve">(для органов государственной власти и местного самоуправления - полное и сокращенное наименования органа (последнее - при наличии), реквизиты нормативного правового акта, в соответствии с которым осуществляется деятельность данного органа; </w:t>
            </w:r>
          </w:p>
          <w:p w:rsidR="003F774F" w:rsidRPr="00304A7C" w:rsidRDefault="003F774F" w:rsidP="003F774F">
            <w:pPr>
              <w:ind w:firstLine="285"/>
              <w:jc w:val="both"/>
              <w:rPr>
                <w:i/>
                <w:iCs/>
                <w:sz w:val="20"/>
                <w:szCs w:val="20"/>
              </w:rPr>
            </w:pPr>
            <w:proofErr w:type="gramStart"/>
            <w:r w:rsidRPr="00304A7C">
              <w:rPr>
                <w:i/>
                <w:iCs/>
                <w:sz w:val="20"/>
                <w:szCs w:val="20"/>
              </w:rPr>
              <w:t>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w:t>
            </w:r>
            <w:proofErr w:type="gramEnd"/>
            <w:r w:rsidRPr="00304A7C">
              <w:rPr>
                <w:i/>
                <w:iCs/>
                <w:sz w:val="20"/>
                <w:szCs w:val="20"/>
              </w:rPr>
              <w:t xml:space="preserve">) идентификационный номер налогоплательщика, присвоенный налоговым органом Российской Федерации); </w:t>
            </w:r>
          </w:p>
          <w:p w:rsidR="003F774F" w:rsidRPr="00304A7C" w:rsidRDefault="003F774F" w:rsidP="003F774F">
            <w:pPr>
              <w:ind w:firstLine="285"/>
              <w:jc w:val="both"/>
              <w:rPr>
                <w:i/>
                <w:iCs/>
                <w:sz w:val="20"/>
                <w:szCs w:val="20"/>
              </w:rPr>
            </w:pPr>
            <w:r w:rsidRPr="00304A7C">
              <w:rPr>
                <w:i/>
                <w:iCs/>
                <w:sz w:val="20"/>
                <w:szCs w:val="20"/>
              </w:rPr>
              <w:t xml:space="preserve">для физических лиц - фамилия, имя, отчество (при наличии), серия и номер документа, удостоверяющего личность физического лица, адрес регистрации, страховой номер индивидуального лицевого счета (при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w:t>
            </w:r>
          </w:p>
          <w:p w:rsidR="003F774F" w:rsidRDefault="003F774F" w:rsidP="003F774F">
            <w:pPr>
              <w:ind w:firstLine="285"/>
              <w:jc w:val="both"/>
            </w:pPr>
            <w:r w:rsidRPr="00304A7C">
              <w:rPr>
                <w:i/>
                <w:iCs/>
                <w:sz w:val="20"/>
                <w:szCs w:val="20"/>
              </w:rPr>
              <w:t>в случае отсутствия таких лиц необходимо указывать "указанные лица отсутствуют", в случае отсутствия сведений необходимо указывать "сведения отсутствуют")</w:t>
            </w:r>
            <w:r>
              <w:t xml:space="preserve"> </w:t>
            </w:r>
          </w:p>
        </w:tc>
      </w:tr>
    </w:tbl>
    <w:p w:rsidR="003F774F" w:rsidRPr="00397226" w:rsidRDefault="003F774F" w:rsidP="003F774F">
      <w:pPr>
        <w:jc w:val="right"/>
        <w:rPr>
          <w:b/>
          <w:bCs/>
        </w:rPr>
      </w:pPr>
    </w:p>
    <w:p w:rsidR="00304A7C" w:rsidRPr="00553508" w:rsidRDefault="00304A7C" w:rsidP="00304A7C">
      <w:pPr>
        <w:rPr>
          <w:rFonts w:eastAsia="Calibri"/>
          <w:lang w:eastAsia="en-US"/>
        </w:rPr>
      </w:pPr>
      <w:r w:rsidRPr="00553508">
        <w:rPr>
          <w:rFonts w:eastAsia="Calibri"/>
          <w:lang w:eastAsia="en-US"/>
        </w:rPr>
        <w:t>_________</w:t>
      </w:r>
      <w:r>
        <w:rPr>
          <w:rFonts w:eastAsia="Calibri"/>
          <w:lang w:eastAsia="en-US"/>
        </w:rPr>
        <w:t>_________________</w:t>
      </w:r>
      <w:r>
        <w:rPr>
          <w:rFonts w:eastAsia="Calibri"/>
          <w:lang w:eastAsia="en-US"/>
        </w:rPr>
        <w:tab/>
      </w:r>
      <w:r>
        <w:rPr>
          <w:rFonts w:eastAsia="Calibri"/>
          <w:lang w:eastAsia="en-US"/>
        </w:rPr>
        <w:tab/>
        <w:t>_________</w:t>
      </w:r>
      <w:r w:rsidRPr="00553508">
        <w:rPr>
          <w:rFonts w:eastAsia="Calibri"/>
          <w:lang w:eastAsia="en-US"/>
        </w:rPr>
        <w:tab/>
      </w:r>
      <w:r w:rsidRPr="00553508">
        <w:rPr>
          <w:rFonts w:eastAsia="Calibri"/>
          <w:lang w:eastAsia="en-US"/>
        </w:rPr>
        <w:tab/>
        <w:t xml:space="preserve"> ________________</w:t>
      </w:r>
      <w:r>
        <w:rPr>
          <w:rFonts w:eastAsia="Calibri"/>
          <w:lang w:eastAsia="en-US"/>
        </w:rPr>
        <w:t>__</w:t>
      </w:r>
    </w:p>
    <w:p w:rsidR="00304A7C" w:rsidRDefault="00304A7C" w:rsidP="00304A7C">
      <w:pPr>
        <w:rPr>
          <w:rFonts w:eastAsia="Calibri"/>
          <w:i/>
          <w:sz w:val="20"/>
          <w:szCs w:val="20"/>
          <w:lang w:eastAsia="en-US"/>
        </w:rPr>
      </w:pPr>
      <w:proofErr w:type="gramStart"/>
      <w:r w:rsidRPr="007407A8">
        <w:rPr>
          <w:rFonts w:eastAsia="Calibri"/>
          <w:i/>
          <w:sz w:val="20"/>
          <w:szCs w:val="20"/>
          <w:lang w:eastAsia="en-US"/>
        </w:rPr>
        <w:t>(наименов</w:t>
      </w:r>
      <w:r>
        <w:rPr>
          <w:rFonts w:eastAsia="Calibri"/>
          <w:i/>
          <w:sz w:val="20"/>
          <w:szCs w:val="20"/>
          <w:lang w:eastAsia="en-US"/>
        </w:rPr>
        <w:t>ание Участника Конкурса,</w:t>
      </w:r>
      <w:proofErr w:type="gramEnd"/>
    </w:p>
    <w:p w:rsidR="00304A7C" w:rsidRPr="007407A8" w:rsidRDefault="00304A7C" w:rsidP="00304A7C">
      <w:pPr>
        <w:rPr>
          <w:rFonts w:eastAsia="Calibri"/>
          <w:i/>
          <w:sz w:val="20"/>
          <w:szCs w:val="20"/>
          <w:lang w:eastAsia="en-US"/>
        </w:rPr>
      </w:pPr>
      <w:r>
        <w:rPr>
          <w:rFonts w:eastAsia="Calibri"/>
          <w:i/>
          <w:sz w:val="20"/>
          <w:szCs w:val="20"/>
          <w:lang w:eastAsia="en-US"/>
        </w:rPr>
        <w:t xml:space="preserve"> должность представителя) </w:t>
      </w:r>
      <w:r>
        <w:rPr>
          <w:rFonts w:eastAsia="Calibri"/>
          <w:i/>
          <w:sz w:val="20"/>
          <w:szCs w:val="20"/>
          <w:lang w:eastAsia="en-US"/>
        </w:rPr>
        <w:tab/>
      </w:r>
      <w:r>
        <w:rPr>
          <w:rFonts w:eastAsia="Calibri"/>
          <w:i/>
          <w:sz w:val="20"/>
          <w:szCs w:val="20"/>
          <w:lang w:eastAsia="en-US"/>
        </w:rPr>
        <w:tab/>
        <w:t xml:space="preserve">                  (подпись)          </w:t>
      </w:r>
      <w:r w:rsidRPr="007407A8">
        <w:rPr>
          <w:rFonts w:eastAsia="Calibri"/>
          <w:i/>
          <w:sz w:val="20"/>
          <w:szCs w:val="20"/>
          <w:lang w:eastAsia="en-US"/>
        </w:rPr>
        <w:t>(ФИО представителя полностью)</w:t>
      </w:r>
    </w:p>
    <w:p w:rsidR="00304A7C" w:rsidRPr="00553508" w:rsidRDefault="00304A7C" w:rsidP="00304A7C">
      <w:pPr>
        <w:jc w:val="center"/>
        <w:rPr>
          <w:rFonts w:eastAsia="Calibri"/>
          <w:lang w:eastAsia="en-US"/>
        </w:rPr>
      </w:pPr>
    </w:p>
    <w:p w:rsidR="00304A7C" w:rsidRPr="00553508" w:rsidRDefault="00304A7C" w:rsidP="00304A7C">
      <w:pPr>
        <w:ind w:firstLine="5954"/>
        <w:rPr>
          <w:rFonts w:eastAsia="Calibri"/>
          <w:lang w:eastAsia="en-US"/>
        </w:rPr>
      </w:pPr>
      <w:r w:rsidRPr="00553508">
        <w:rPr>
          <w:rFonts w:eastAsia="Calibri"/>
          <w:lang w:eastAsia="en-US"/>
        </w:rPr>
        <w:t xml:space="preserve">М.П. </w:t>
      </w:r>
    </w:p>
    <w:p w:rsidR="00304A7C" w:rsidRDefault="00304A7C" w:rsidP="00304A7C">
      <w:pPr>
        <w:rPr>
          <w:bCs/>
          <w:sz w:val="28"/>
        </w:rPr>
      </w:pPr>
      <w:r>
        <w:rPr>
          <w:bCs/>
          <w:sz w:val="28"/>
        </w:rPr>
        <w:br w:type="page"/>
      </w:r>
    </w:p>
    <w:p w:rsidR="00F85CE1" w:rsidRPr="00D84669" w:rsidRDefault="00F85CE1" w:rsidP="00397226">
      <w:pPr>
        <w:pStyle w:val="affff4"/>
        <w:spacing w:before="0" w:after="0"/>
        <w:jc w:val="right"/>
        <w:rPr>
          <w:b w:val="0"/>
        </w:rPr>
      </w:pPr>
      <w:r w:rsidRPr="00D84669">
        <w:rPr>
          <w:b w:val="0"/>
        </w:rPr>
        <w:lastRenderedPageBreak/>
        <w:t>Приложение № </w:t>
      </w:r>
      <w:r w:rsidR="00BA552B" w:rsidRPr="00D84669">
        <w:rPr>
          <w:b w:val="0"/>
        </w:rPr>
        <w:t>3</w:t>
      </w:r>
      <w:r w:rsidRPr="00D84669">
        <w:rPr>
          <w:b w:val="0"/>
        </w:rPr>
        <w:t>.2</w:t>
      </w:r>
    </w:p>
    <w:p w:rsidR="00F85CE1" w:rsidRPr="00D84669" w:rsidRDefault="00F85CE1" w:rsidP="00F85CE1">
      <w:pPr>
        <w:jc w:val="right"/>
        <w:rPr>
          <w:bCs/>
        </w:rPr>
      </w:pPr>
      <w:r w:rsidRPr="00D84669">
        <w:rPr>
          <w:bCs/>
        </w:rPr>
        <w:t>к Конкурсной документации</w:t>
      </w:r>
    </w:p>
    <w:p w:rsidR="004462EF" w:rsidRPr="00D84669" w:rsidRDefault="004462EF" w:rsidP="004462EF">
      <w:pPr>
        <w:jc w:val="center"/>
        <w:rPr>
          <w:bCs/>
          <w:sz w:val="28"/>
        </w:rPr>
      </w:pPr>
    </w:p>
    <w:p w:rsidR="004462EF" w:rsidRPr="00D84669" w:rsidRDefault="004462EF" w:rsidP="004462EF">
      <w:pPr>
        <w:jc w:val="center"/>
        <w:rPr>
          <w:bCs/>
          <w:sz w:val="28"/>
        </w:rPr>
      </w:pPr>
      <w:r w:rsidRPr="00D84669">
        <w:rPr>
          <w:bCs/>
          <w:sz w:val="28"/>
        </w:rPr>
        <w:t>Форма конкурсного предложения участника конкурса</w:t>
      </w:r>
    </w:p>
    <w:p w:rsidR="004462EF" w:rsidRPr="00D84669" w:rsidRDefault="004462EF" w:rsidP="004462EF">
      <w:pPr>
        <w:jc w:val="center"/>
        <w:rPr>
          <w:bCs/>
          <w:sz w:val="28"/>
        </w:rPr>
      </w:pPr>
    </w:p>
    <w:tbl>
      <w:tblPr>
        <w:tblW w:w="9606" w:type="dxa"/>
        <w:tblLayout w:type="fixed"/>
        <w:tblLook w:val="01E0"/>
      </w:tblPr>
      <w:tblGrid>
        <w:gridCol w:w="3202"/>
        <w:gridCol w:w="3202"/>
        <w:gridCol w:w="3202"/>
      </w:tblGrid>
      <w:tr w:rsidR="004462EF" w:rsidRPr="00D84669" w:rsidTr="000B4DC3">
        <w:trPr>
          <w:trHeight w:val="674"/>
        </w:trPr>
        <w:tc>
          <w:tcPr>
            <w:tcW w:w="3202" w:type="dxa"/>
          </w:tcPr>
          <w:p w:rsidR="004462EF" w:rsidRPr="00D84669" w:rsidRDefault="004462EF" w:rsidP="000B4DC3">
            <w:pPr>
              <w:jc w:val="both"/>
              <w:rPr>
                <w:rFonts w:eastAsia="Calibri"/>
                <w:i/>
                <w:szCs w:val="22"/>
                <w:lang w:eastAsia="en-US"/>
              </w:rPr>
            </w:pPr>
            <w:r w:rsidRPr="00D84669">
              <w:rPr>
                <w:rFonts w:eastAsia="Calibri"/>
                <w:i/>
                <w:szCs w:val="22"/>
                <w:lang w:eastAsia="en-US"/>
              </w:rPr>
              <w:t>На бланке заявителя</w:t>
            </w:r>
          </w:p>
          <w:p w:rsidR="004462EF" w:rsidRPr="00D84669" w:rsidRDefault="004462EF" w:rsidP="000B4DC3">
            <w:pPr>
              <w:jc w:val="both"/>
              <w:rPr>
                <w:rFonts w:eastAsia="Calibri"/>
                <w:i/>
                <w:szCs w:val="22"/>
                <w:lang w:eastAsia="en-US"/>
              </w:rPr>
            </w:pPr>
            <w:r w:rsidRPr="00D84669">
              <w:rPr>
                <w:rFonts w:eastAsia="Calibri"/>
                <w:i/>
                <w:szCs w:val="22"/>
                <w:lang w:eastAsia="en-US"/>
              </w:rPr>
              <w:t>дата, исх. номер</w:t>
            </w:r>
          </w:p>
        </w:tc>
        <w:tc>
          <w:tcPr>
            <w:tcW w:w="3202" w:type="dxa"/>
          </w:tcPr>
          <w:p w:rsidR="004462EF" w:rsidRPr="00D84669" w:rsidRDefault="004462EF" w:rsidP="000B4DC3">
            <w:pPr>
              <w:jc w:val="both"/>
              <w:rPr>
                <w:rFonts w:eastAsia="Calibri"/>
                <w:i/>
                <w:szCs w:val="22"/>
                <w:lang w:eastAsia="en-US"/>
              </w:rPr>
            </w:pPr>
          </w:p>
        </w:tc>
        <w:tc>
          <w:tcPr>
            <w:tcW w:w="3202" w:type="dxa"/>
          </w:tcPr>
          <w:p w:rsidR="004462EF" w:rsidRPr="00D84669" w:rsidRDefault="004462EF" w:rsidP="000B4DC3">
            <w:pPr>
              <w:jc w:val="both"/>
              <w:rPr>
                <w:rFonts w:eastAsia="Calibri"/>
                <w:szCs w:val="22"/>
                <w:lang w:eastAsia="en-US"/>
              </w:rPr>
            </w:pPr>
            <w:r w:rsidRPr="00D84669">
              <w:rPr>
                <w:rFonts w:eastAsia="Calibri"/>
                <w:szCs w:val="22"/>
                <w:lang w:eastAsia="en-US"/>
              </w:rPr>
              <w:t>В конкурсную комиссию</w:t>
            </w:r>
          </w:p>
        </w:tc>
      </w:tr>
    </w:tbl>
    <w:p w:rsidR="00A65652" w:rsidRDefault="00A65652" w:rsidP="004462EF">
      <w:pPr>
        <w:jc w:val="center"/>
        <w:rPr>
          <w:rFonts w:eastAsia="Calibri"/>
          <w:sz w:val="28"/>
          <w:szCs w:val="22"/>
          <w:lang w:eastAsia="en-US"/>
        </w:rPr>
      </w:pPr>
    </w:p>
    <w:p w:rsidR="004462EF" w:rsidRPr="00DE5B77" w:rsidRDefault="004462EF" w:rsidP="004462EF">
      <w:pPr>
        <w:jc w:val="center"/>
        <w:rPr>
          <w:rFonts w:eastAsia="Calibri"/>
          <w:sz w:val="28"/>
          <w:szCs w:val="22"/>
          <w:lang w:eastAsia="en-US"/>
        </w:rPr>
      </w:pPr>
      <w:r w:rsidRPr="00DE5B77">
        <w:rPr>
          <w:rFonts w:eastAsia="Calibri"/>
          <w:sz w:val="28"/>
          <w:szCs w:val="22"/>
          <w:lang w:eastAsia="en-US"/>
        </w:rPr>
        <w:t>КОНКУРСНОЕ ПРЕДЛОЖЕНИЕ</w:t>
      </w:r>
    </w:p>
    <w:p w:rsidR="000542D0" w:rsidRPr="000542D0" w:rsidRDefault="000542D0" w:rsidP="000542D0">
      <w:pPr>
        <w:pStyle w:val="ConsPlusNonformat"/>
        <w:contextualSpacing/>
        <w:jc w:val="center"/>
        <w:rPr>
          <w:rFonts w:ascii="Times New Roman" w:hAnsi="Times New Roman" w:cs="Times New Roman"/>
          <w:sz w:val="24"/>
          <w:szCs w:val="24"/>
        </w:rPr>
      </w:pPr>
      <w:r w:rsidRPr="000542D0">
        <w:rPr>
          <w:rFonts w:ascii="Times New Roman" w:hAnsi="Times New Roman" w:cs="Times New Roman"/>
          <w:color w:val="000000"/>
          <w:sz w:val="24"/>
          <w:szCs w:val="24"/>
        </w:rPr>
        <w:t>на право заключения концессионного соглашения</w:t>
      </w:r>
      <w:r w:rsidR="009D60F8">
        <w:rPr>
          <w:rFonts w:ascii="Times New Roman" w:hAnsi="Times New Roman" w:cs="Times New Roman"/>
          <w:color w:val="000000"/>
          <w:sz w:val="24"/>
          <w:szCs w:val="24"/>
        </w:rPr>
        <w:t xml:space="preserve"> в отношении</w:t>
      </w:r>
      <w:r w:rsidRPr="000542D0">
        <w:rPr>
          <w:rFonts w:ascii="Times New Roman" w:hAnsi="Times New Roman" w:cs="Times New Roman"/>
          <w:color w:val="000000"/>
          <w:sz w:val="24"/>
          <w:szCs w:val="24"/>
        </w:rPr>
        <w:t xml:space="preserve"> объект</w:t>
      </w:r>
      <w:r w:rsidR="009D60F8">
        <w:rPr>
          <w:rFonts w:ascii="Times New Roman" w:hAnsi="Times New Roman" w:cs="Times New Roman"/>
          <w:color w:val="000000"/>
          <w:sz w:val="24"/>
          <w:szCs w:val="24"/>
        </w:rPr>
        <w:t>ов</w:t>
      </w:r>
      <w:r w:rsidRPr="000542D0">
        <w:rPr>
          <w:rFonts w:ascii="Times New Roman" w:hAnsi="Times New Roman" w:cs="Times New Roman"/>
          <w:color w:val="000000"/>
          <w:sz w:val="24"/>
          <w:szCs w:val="24"/>
        </w:rPr>
        <w:t xml:space="preserve"> теплоснабжения, </w:t>
      </w:r>
      <w:r w:rsidRPr="000542D0">
        <w:rPr>
          <w:rFonts w:ascii="Times New Roman" w:hAnsi="Times New Roman" w:cs="Times New Roman"/>
          <w:sz w:val="24"/>
          <w:szCs w:val="24"/>
        </w:rPr>
        <w:t>расположенны</w:t>
      </w:r>
      <w:r w:rsidR="009D60F8">
        <w:rPr>
          <w:rFonts w:ascii="Times New Roman" w:hAnsi="Times New Roman" w:cs="Times New Roman"/>
          <w:sz w:val="24"/>
          <w:szCs w:val="24"/>
        </w:rPr>
        <w:t>х</w:t>
      </w:r>
      <w:r w:rsidRPr="000542D0">
        <w:rPr>
          <w:rFonts w:ascii="Times New Roman" w:hAnsi="Times New Roman" w:cs="Times New Roman"/>
          <w:sz w:val="24"/>
          <w:szCs w:val="24"/>
        </w:rPr>
        <w:t xml:space="preserve"> на территории Тырминского сельского поселения Верхнебуреинского муниципального района </w:t>
      </w:r>
    </w:p>
    <w:p w:rsidR="00A65652" w:rsidRPr="00A65652" w:rsidRDefault="00A65652" w:rsidP="004462EF">
      <w:pPr>
        <w:jc w:val="center"/>
        <w:rPr>
          <w:color w:val="000000"/>
          <w:sz w:val="28"/>
          <w:szCs w:val="28"/>
        </w:rPr>
      </w:pPr>
    </w:p>
    <w:p w:rsidR="004462EF" w:rsidRPr="00DE5B77" w:rsidRDefault="004462EF" w:rsidP="004462EF">
      <w:pPr>
        <w:ind w:firstLine="709"/>
        <w:jc w:val="both"/>
        <w:rPr>
          <w:bCs/>
          <w:sz w:val="28"/>
        </w:rPr>
      </w:pPr>
      <w:r w:rsidRPr="00DE5B77">
        <w:rPr>
          <w:bCs/>
          <w:sz w:val="28"/>
        </w:rPr>
        <w:t>1. Настоящим ______________________</w:t>
      </w:r>
      <w:r>
        <w:rPr>
          <w:bCs/>
          <w:sz w:val="28"/>
        </w:rPr>
        <w:t>__________________________</w:t>
      </w:r>
    </w:p>
    <w:p w:rsidR="004462EF" w:rsidRPr="00DE5B77" w:rsidRDefault="00A65652" w:rsidP="004462EF">
      <w:pPr>
        <w:ind w:firstLine="709"/>
        <w:rPr>
          <w:bCs/>
          <w:i/>
          <w:sz w:val="14"/>
        </w:rPr>
      </w:pPr>
      <w:r>
        <w:rPr>
          <w:bCs/>
          <w:i/>
          <w:sz w:val="14"/>
        </w:rPr>
        <w:t xml:space="preserve">                                                                                          </w:t>
      </w:r>
      <w:r w:rsidR="004462EF" w:rsidRPr="00DE5B77">
        <w:rPr>
          <w:bCs/>
          <w:i/>
          <w:sz w:val="14"/>
        </w:rPr>
        <w:t xml:space="preserve"> (наименование (Ф.И.О.) участника конкурса)</w:t>
      </w:r>
    </w:p>
    <w:p w:rsidR="004462EF" w:rsidRPr="00DE5B77" w:rsidRDefault="004462EF" w:rsidP="00A65652">
      <w:pPr>
        <w:jc w:val="both"/>
        <w:rPr>
          <w:bCs/>
          <w:sz w:val="28"/>
        </w:rPr>
      </w:pPr>
      <w:r w:rsidRPr="00DE5B77">
        <w:rPr>
          <w:bCs/>
          <w:sz w:val="28"/>
        </w:rPr>
        <w:t xml:space="preserve">представляет конкурсное предложение по открытому конкурсу </w:t>
      </w:r>
      <w:r w:rsidRPr="00CB7157">
        <w:rPr>
          <w:color w:val="000000"/>
          <w:sz w:val="28"/>
          <w:szCs w:val="28"/>
        </w:rPr>
        <w:t>на право заключения концессионного соглашения</w:t>
      </w:r>
      <w:r w:rsidR="009D60F8">
        <w:rPr>
          <w:color w:val="000000"/>
          <w:sz w:val="28"/>
          <w:szCs w:val="28"/>
        </w:rPr>
        <w:t xml:space="preserve"> в отношении</w:t>
      </w:r>
      <w:r w:rsidRPr="00CB7157">
        <w:rPr>
          <w:color w:val="000000"/>
          <w:sz w:val="28"/>
          <w:szCs w:val="28"/>
        </w:rPr>
        <w:t xml:space="preserve"> </w:t>
      </w:r>
      <w:r w:rsidR="00A65652" w:rsidRPr="00095BAD">
        <w:rPr>
          <w:color w:val="000000"/>
          <w:sz w:val="28"/>
          <w:szCs w:val="28"/>
        </w:rPr>
        <w:t>объект</w:t>
      </w:r>
      <w:r w:rsidR="009D60F8">
        <w:rPr>
          <w:color w:val="000000"/>
          <w:sz w:val="28"/>
          <w:szCs w:val="28"/>
        </w:rPr>
        <w:t>ов</w:t>
      </w:r>
      <w:r w:rsidR="00A65652" w:rsidRPr="00095BAD">
        <w:rPr>
          <w:color w:val="000000"/>
          <w:sz w:val="28"/>
          <w:szCs w:val="28"/>
        </w:rPr>
        <w:t xml:space="preserve"> </w:t>
      </w:r>
      <w:r w:rsidR="00F85CE1" w:rsidRPr="00095BAD">
        <w:rPr>
          <w:color w:val="000000"/>
          <w:sz w:val="28"/>
          <w:szCs w:val="28"/>
        </w:rPr>
        <w:t>теплоснабжения</w:t>
      </w:r>
      <w:r w:rsidR="00A65652" w:rsidRPr="00095BAD">
        <w:rPr>
          <w:color w:val="000000"/>
          <w:sz w:val="28"/>
          <w:szCs w:val="28"/>
        </w:rPr>
        <w:t xml:space="preserve">, </w:t>
      </w:r>
      <w:r w:rsidR="000542D0" w:rsidRPr="000542D0">
        <w:rPr>
          <w:color w:val="000000"/>
          <w:sz w:val="28"/>
          <w:szCs w:val="28"/>
        </w:rPr>
        <w:t>расположенны</w:t>
      </w:r>
      <w:r w:rsidR="009D60F8">
        <w:rPr>
          <w:color w:val="000000"/>
          <w:sz w:val="28"/>
          <w:szCs w:val="28"/>
        </w:rPr>
        <w:t>х</w:t>
      </w:r>
      <w:r w:rsidR="000542D0" w:rsidRPr="000542D0">
        <w:rPr>
          <w:color w:val="000000"/>
          <w:sz w:val="28"/>
          <w:szCs w:val="28"/>
        </w:rPr>
        <w:t xml:space="preserve"> на территории Тырминского сельского поселения</w:t>
      </w:r>
      <w:r w:rsidR="000542D0" w:rsidRPr="000542D0">
        <w:t xml:space="preserve"> </w:t>
      </w:r>
      <w:r w:rsidR="00591EB0">
        <w:rPr>
          <w:color w:val="000000"/>
          <w:sz w:val="28"/>
          <w:szCs w:val="28"/>
        </w:rPr>
        <w:t>Верхнебуреинск</w:t>
      </w:r>
      <w:r w:rsidR="000542D0">
        <w:rPr>
          <w:color w:val="000000"/>
          <w:sz w:val="28"/>
          <w:szCs w:val="28"/>
        </w:rPr>
        <w:t>ого</w:t>
      </w:r>
      <w:r w:rsidR="00A65652">
        <w:rPr>
          <w:color w:val="000000"/>
          <w:sz w:val="28"/>
          <w:szCs w:val="28"/>
        </w:rPr>
        <w:t xml:space="preserve"> муниципальн</w:t>
      </w:r>
      <w:r w:rsidR="000542D0">
        <w:rPr>
          <w:color w:val="000000"/>
          <w:sz w:val="28"/>
          <w:szCs w:val="28"/>
        </w:rPr>
        <w:t>ого</w:t>
      </w:r>
      <w:r w:rsidR="00A65652">
        <w:rPr>
          <w:color w:val="000000"/>
          <w:sz w:val="28"/>
          <w:szCs w:val="28"/>
        </w:rPr>
        <w:t xml:space="preserve"> район</w:t>
      </w:r>
      <w:r w:rsidR="000542D0">
        <w:rPr>
          <w:color w:val="000000"/>
          <w:sz w:val="28"/>
          <w:szCs w:val="28"/>
        </w:rPr>
        <w:t>а</w:t>
      </w:r>
      <w:r w:rsidR="00A65652" w:rsidRPr="00DE5B77">
        <w:rPr>
          <w:bCs/>
          <w:sz w:val="28"/>
        </w:rPr>
        <w:t xml:space="preserve"> </w:t>
      </w:r>
      <w:r w:rsidRPr="00DE5B77">
        <w:rPr>
          <w:bCs/>
          <w:sz w:val="28"/>
        </w:rPr>
        <w:t>(далее – Конкурс) в количестве двух экземпляров (оригинал и копия), каждый экземпляр на ____ стр.</w:t>
      </w:r>
    </w:p>
    <w:p w:rsidR="004462EF" w:rsidRPr="00DE5B77" w:rsidRDefault="004462EF" w:rsidP="004462EF">
      <w:pPr>
        <w:ind w:firstLine="709"/>
        <w:jc w:val="both"/>
        <w:rPr>
          <w:bCs/>
          <w:sz w:val="28"/>
        </w:rPr>
      </w:pPr>
      <w:r w:rsidRPr="00DE5B77">
        <w:rPr>
          <w:bCs/>
          <w:sz w:val="28"/>
        </w:rPr>
        <w:t>2. Конкурсное предложение подается от имени __________________________________________________________________,</w:t>
      </w:r>
    </w:p>
    <w:p w:rsidR="004462EF" w:rsidRPr="00DE5B77" w:rsidRDefault="004462EF" w:rsidP="004462EF">
      <w:pPr>
        <w:ind w:firstLine="709"/>
        <w:jc w:val="center"/>
        <w:rPr>
          <w:bCs/>
          <w:i/>
          <w:sz w:val="14"/>
        </w:rPr>
      </w:pPr>
      <w:r w:rsidRPr="00DE5B77">
        <w:rPr>
          <w:bCs/>
          <w:i/>
          <w:sz w:val="14"/>
        </w:rPr>
        <w:t>(наименование (Ф.И.О.) заявителя, прошедшего предварительный отбор и подающего данное конкурсное предложение)</w:t>
      </w:r>
    </w:p>
    <w:p w:rsidR="004462EF" w:rsidRPr="00DE5B77" w:rsidRDefault="004462EF" w:rsidP="004462EF">
      <w:pPr>
        <w:ind w:firstLine="709"/>
        <w:jc w:val="both"/>
        <w:rPr>
          <w:bCs/>
          <w:sz w:val="28"/>
        </w:rPr>
      </w:pPr>
      <w:r w:rsidRPr="00DE5B77">
        <w:rPr>
          <w:bCs/>
          <w:sz w:val="28"/>
        </w:rPr>
        <w:t>прошедшего предварительный отбор согласно уведомлению конкурсной комиссии № ____ от _________ 20</w:t>
      </w:r>
      <w:r w:rsidR="000542D0">
        <w:rPr>
          <w:bCs/>
          <w:sz w:val="28"/>
        </w:rPr>
        <w:t>2_</w:t>
      </w:r>
      <w:r w:rsidRPr="00DE5B77">
        <w:rPr>
          <w:bCs/>
          <w:sz w:val="28"/>
        </w:rPr>
        <w:t xml:space="preserve"> года, именуемого далее – Участник.</w:t>
      </w:r>
    </w:p>
    <w:p w:rsidR="00CE0C0F" w:rsidRDefault="004462EF" w:rsidP="00CE0C0F">
      <w:pPr>
        <w:ind w:firstLine="709"/>
        <w:jc w:val="both"/>
        <w:rPr>
          <w:bCs/>
          <w:sz w:val="28"/>
        </w:rPr>
      </w:pPr>
      <w:r w:rsidRPr="00DE5B77">
        <w:rPr>
          <w:bCs/>
          <w:sz w:val="28"/>
        </w:rPr>
        <w:t>3. Настоящим Участник в связи с представлением своего конкурсного предложения подтверждает:</w:t>
      </w:r>
    </w:p>
    <w:p w:rsidR="004462EF" w:rsidRPr="00DE5B77" w:rsidRDefault="004462EF" w:rsidP="00CE0C0F">
      <w:pPr>
        <w:ind w:firstLine="709"/>
        <w:jc w:val="both"/>
        <w:rPr>
          <w:bCs/>
          <w:sz w:val="28"/>
        </w:rPr>
      </w:pPr>
      <w:proofErr w:type="gramStart"/>
      <w:r w:rsidRPr="00DE5B77">
        <w:rPr>
          <w:bCs/>
          <w:sz w:val="28"/>
        </w:rPr>
        <w:t xml:space="preserve">- свое полное ознакомление и согласие с положениями конкурсной документации к открытому конкурсу </w:t>
      </w:r>
      <w:r w:rsidR="00630B21" w:rsidRPr="00CB7157">
        <w:rPr>
          <w:color w:val="000000"/>
          <w:sz w:val="28"/>
          <w:szCs w:val="28"/>
        </w:rPr>
        <w:t>на право заключения концессионного соглашения</w:t>
      </w:r>
      <w:r w:rsidR="009D60F8">
        <w:rPr>
          <w:color w:val="000000"/>
          <w:sz w:val="28"/>
          <w:szCs w:val="28"/>
        </w:rPr>
        <w:t xml:space="preserve"> </w:t>
      </w:r>
      <w:r w:rsidR="00241683">
        <w:rPr>
          <w:color w:val="000000"/>
          <w:sz w:val="28"/>
          <w:szCs w:val="28"/>
        </w:rPr>
        <w:t>в отношении</w:t>
      </w:r>
      <w:r w:rsidR="00630B21" w:rsidRPr="00CB7157">
        <w:rPr>
          <w:color w:val="000000"/>
          <w:sz w:val="28"/>
          <w:szCs w:val="28"/>
        </w:rPr>
        <w:t xml:space="preserve"> объект</w:t>
      </w:r>
      <w:r w:rsidR="00241683">
        <w:rPr>
          <w:color w:val="000000"/>
          <w:sz w:val="28"/>
          <w:szCs w:val="28"/>
        </w:rPr>
        <w:t>ов</w:t>
      </w:r>
      <w:r w:rsidR="00630B21" w:rsidRPr="00CB7157">
        <w:rPr>
          <w:color w:val="000000"/>
          <w:sz w:val="28"/>
          <w:szCs w:val="28"/>
        </w:rPr>
        <w:t xml:space="preserve"> теплоснабжения</w:t>
      </w:r>
      <w:r w:rsidR="00630B21">
        <w:rPr>
          <w:color w:val="000000"/>
          <w:sz w:val="28"/>
          <w:szCs w:val="28"/>
        </w:rPr>
        <w:t xml:space="preserve">, </w:t>
      </w:r>
      <w:r w:rsidR="000542D0" w:rsidRPr="000542D0">
        <w:rPr>
          <w:color w:val="000000"/>
          <w:sz w:val="28"/>
          <w:szCs w:val="28"/>
        </w:rPr>
        <w:t>расположенны</w:t>
      </w:r>
      <w:r w:rsidR="000542D0">
        <w:rPr>
          <w:color w:val="000000"/>
          <w:sz w:val="28"/>
          <w:szCs w:val="28"/>
        </w:rPr>
        <w:t>х</w:t>
      </w:r>
      <w:r w:rsidR="000542D0" w:rsidRPr="000542D0">
        <w:rPr>
          <w:color w:val="000000"/>
          <w:sz w:val="28"/>
          <w:szCs w:val="28"/>
        </w:rPr>
        <w:t xml:space="preserve"> на территории Тырминского сельского поселения</w:t>
      </w:r>
      <w:r w:rsidR="000542D0" w:rsidRPr="000542D0">
        <w:t xml:space="preserve"> </w:t>
      </w:r>
      <w:r w:rsidR="000542D0">
        <w:rPr>
          <w:color w:val="000000"/>
          <w:sz w:val="28"/>
          <w:szCs w:val="28"/>
        </w:rPr>
        <w:t>Верхнебуреинского муниципального района</w:t>
      </w:r>
      <w:r w:rsidR="000542D0" w:rsidRPr="00DE5B77">
        <w:rPr>
          <w:bCs/>
          <w:sz w:val="28"/>
        </w:rPr>
        <w:t xml:space="preserve"> </w:t>
      </w:r>
      <w:r w:rsidRPr="00DE5B77">
        <w:rPr>
          <w:bCs/>
          <w:sz w:val="28"/>
        </w:rPr>
        <w:t>(с внесенными в нее на дату подачи настоящего конкурсного предложения изменениями), именуемой далее – конкурсная документация;</w:t>
      </w:r>
      <w:proofErr w:type="gramEnd"/>
    </w:p>
    <w:p w:rsidR="004462EF" w:rsidRPr="00DE5B77" w:rsidRDefault="004462EF" w:rsidP="004462EF">
      <w:pPr>
        <w:ind w:firstLine="709"/>
        <w:jc w:val="both"/>
        <w:rPr>
          <w:bCs/>
          <w:sz w:val="28"/>
        </w:rPr>
      </w:pPr>
      <w:r w:rsidRPr="00DE5B77">
        <w:rPr>
          <w:bCs/>
          <w:sz w:val="28"/>
        </w:rPr>
        <w:t>- надлежащее выполнение положений конкурсной документации при подготовке и представлении настоящего конкурсного предложения;</w:t>
      </w:r>
    </w:p>
    <w:p w:rsidR="004462EF" w:rsidRPr="00DE5B77" w:rsidRDefault="004462EF" w:rsidP="004462EF">
      <w:pPr>
        <w:ind w:firstLine="709"/>
        <w:jc w:val="both"/>
        <w:rPr>
          <w:bCs/>
          <w:sz w:val="28"/>
        </w:rPr>
      </w:pPr>
      <w:proofErr w:type="gramStart"/>
      <w:r w:rsidRPr="00DE5B77">
        <w:rPr>
          <w:bCs/>
          <w:sz w:val="28"/>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w:t>
      </w:r>
      <w:proofErr w:type="gramEnd"/>
      <w:r w:rsidRPr="00DE5B77">
        <w:rPr>
          <w:bCs/>
          <w:sz w:val="28"/>
        </w:rPr>
        <w:t xml:space="preserve"> </w:t>
      </w:r>
      <w:proofErr w:type="gramStart"/>
      <w:r w:rsidRPr="00DE5B77">
        <w:rPr>
          <w:bCs/>
          <w:sz w:val="28"/>
        </w:rPr>
        <w:t xml:space="preserve">При этом описание и </w:t>
      </w:r>
      <w:r w:rsidRPr="00DE5B77">
        <w:rPr>
          <w:bCs/>
          <w:sz w:val="28"/>
        </w:rPr>
        <w:lastRenderedPageBreak/>
        <w:t>подтверждение таких изменений должно быть включено в состав конкурсного предложения).</w:t>
      </w:r>
      <w:proofErr w:type="gramEnd"/>
    </w:p>
    <w:p w:rsidR="004462EF" w:rsidRPr="00DE5B77" w:rsidRDefault="00630B21" w:rsidP="00630B21">
      <w:pPr>
        <w:jc w:val="both"/>
        <w:rPr>
          <w:bCs/>
          <w:sz w:val="28"/>
        </w:rPr>
      </w:pPr>
      <w:r>
        <w:rPr>
          <w:bCs/>
          <w:sz w:val="28"/>
        </w:rPr>
        <w:tab/>
      </w:r>
      <w:r w:rsidR="004462EF" w:rsidRPr="00DE5B77">
        <w:rPr>
          <w:bCs/>
          <w:sz w:val="28"/>
        </w:rPr>
        <w:t xml:space="preserve">4. </w:t>
      </w:r>
      <w:proofErr w:type="gramStart"/>
      <w:r w:rsidR="004462EF" w:rsidRPr="00DE5B77">
        <w:rPr>
          <w:bCs/>
          <w:sz w:val="28"/>
        </w:rPr>
        <w:t>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w:t>
      </w:r>
      <w:r w:rsidRPr="00CB7157">
        <w:rPr>
          <w:color w:val="000000"/>
          <w:sz w:val="28"/>
          <w:szCs w:val="28"/>
        </w:rPr>
        <w:t xml:space="preserve">, </w:t>
      </w:r>
      <w:r w:rsidRPr="00095BAD">
        <w:rPr>
          <w:color w:val="000000"/>
          <w:sz w:val="28"/>
          <w:szCs w:val="28"/>
        </w:rPr>
        <w:t xml:space="preserve">объектом которого являются </w:t>
      </w:r>
      <w:r w:rsidR="00A65652" w:rsidRPr="00095BAD">
        <w:rPr>
          <w:color w:val="000000"/>
          <w:sz w:val="28"/>
          <w:szCs w:val="28"/>
        </w:rPr>
        <w:t xml:space="preserve">объекты </w:t>
      </w:r>
      <w:r w:rsidR="001D24CA" w:rsidRPr="00095BAD">
        <w:rPr>
          <w:color w:val="000000"/>
          <w:sz w:val="28"/>
          <w:szCs w:val="28"/>
        </w:rPr>
        <w:t>теплоснабжения</w:t>
      </w:r>
      <w:r w:rsidR="00A65652" w:rsidRPr="00095BAD">
        <w:rPr>
          <w:color w:val="000000"/>
          <w:sz w:val="28"/>
          <w:szCs w:val="28"/>
        </w:rPr>
        <w:t xml:space="preserve">, </w:t>
      </w:r>
      <w:r w:rsidR="000542D0" w:rsidRPr="000542D0">
        <w:rPr>
          <w:color w:val="000000"/>
          <w:sz w:val="28"/>
          <w:szCs w:val="28"/>
        </w:rPr>
        <w:t>расположенные на территории Тырминского сельского поселения</w:t>
      </w:r>
      <w:r w:rsidR="000542D0" w:rsidRPr="000542D0">
        <w:t xml:space="preserve"> </w:t>
      </w:r>
      <w:r w:rsidR="000542D0">
        <w:rPr>
          <w:color w:val="000000"/>
          <w:sz w:val="28"/>
          <w:szCs w:val="28"/>
        </w:rPr>
        <w:t>Верхнебуреинского муниципального района</w:t>
      </w:r>
      <w:r w:rsidR="004462EF" w:rsidRPr="00DE5B77">
        <w:rPr>
          <w:bCs/>
          <w:sz w:val="28"/>
        </w:rPr>
        <w:t>, а также выполнить иные связанные с участием в Конкурсе требования конкурсной документации.</w:t>
      </w:r>
      <w:proofErr w:type="gramEnd"/>
    </w:p>
    <w:p w:rsidR="004462EF" w:rsidRPr="00DE5B77" w:rsidRDefault="004462EF" w:rsidP="004462EF">
      <w:pPr>
        <w:ind w:firstLine="709"/>
        <w:jc w:val="both"/>
        <w:rPr>
          <w:bCs/>
          <w:sz w:val="28"/>
        </w:rPr>
      </w:pPr>
      <w:r w:rsidRPr="00DE5B77">
        <w:rPr>
          <w:bCs/>
          <w:sz w:val="28"/>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rsidR="004462EF" w:rsidRPr="00DE5B77" w:rsidRDefault="004462EF" w:rsidP="004462EF">
      <w:pPr>
        <w:ind w:firstLine="709"/>
        <w:jc w:val="both"/>
        <w:rPr>
          <w:bCs/>
          <w:sz w:val="28"/>
        </w:rPr>
      </w:pPr>
      <w:r w:rsidRPr="00DE5B77">
        <w:rPr>
          <w:bCs/>
          <w:sz w:val="28"/>
        </w:rPr>
        <w:t>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w:t>
      </w:r>
      <w:r w:rsidRPr="00241628">
        <w:rPr>
          <w:bCs/>
          <w:sz w:val="28"/>
        </w:rPr>
        <w:t xml:space="preserve">, </w:t>
      </w:r>
      <w:r w:rsidR="00241628" w:rsidRPr="00A65652">
        <w:rPr>
          <w:color w:val="000000"/>
          <w:sz w:val="28"/>
          <w:szCs w:val="28"/>
        </w:rPr>
        <w:t>не ранее 15 рабочих дней и не позднее 30 рабочих дней со дня опубликования протокола о результатах проведения Конкурса.</w:t>
      </w:r>
    </w:p>
    <w:p w:rsidR="004462EF" w:rsidRPr="00DE5B77" w:rsidRDefault="004462EF" w:rsidP="004462EF">
      <w:pPr>
        <w:ind w:firstLine="709"/>
        <w:jc w:val="both"/>
        <w:rPr>
          <w:bCs/>
          <w:sz w:val="28"/>
        </w:rPr>
      </w:pPr>
      <w:r w:rsidRPr="00DE5B77">
        <w:rPr>
          <w:bCs/>
          <w:sz w:val="28"/>
        </w:rPr>
        <w:t xml:space="preserve">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w:t>
      </w:r>
      <w:r w:rsidR="00246406">
        <w:rPr>
          <w:color w:val="000000"/>
          <w:sz w:val="28"/>
          <w:szCs w:val="28"/>
        </w:rPr>
        <w:t>в течение</w:t>
      </w:r>
      <w:r w:rsidR="00241628">
        <w:rPr>
          <w:color w:val="000000"/>
          <w:sz w:val="28"/>
          <w:szCs w:val="28"/>
        </w:rPr>
        <w:t xml:space="preserve"> 10 </w:t>
      </w:r>
      <w:r w:rsidR="00241628" w:rsidRPr="00B7538C">
        <w:rPr>
          <w:color w:val="000000"/>
          <w:sz w:val="28"/>
          <w:szCs w:val="28"/>
        </w:rPr>
        <w:t xml:space="preserve">рабочих дней со дня </w:t>
      </w:r>
      <w:r w:rsidR="00241628">
        <w:rPr>
          <w:color w:val="000000"/>
          <w:sz w:val="28"/>
          <w:szCs w:val="28"/>
        </w:rPr>
        <w:t>получения</w:t>
      </w:r>
      <w:r w:rsidR="00241628" w:rsidRPr="00B7538C">
        <w:rPr>
          <w:color w:val="000000"/>
          <w:sz w:val="28"/>
          <w:szCs w:val="28"/>
        </w:rPr>
        <w:t xml:space="preserve"> Участник</w:t>
      </w:r>
      <w:r w:rsidR="00241628">
        <w:rPr>
          <w:color w:val="000000"/>
          <w:sz w:val="28"/>
          <w:szCs w:val="28"/>
        </w:rPr>
        <w:t>ом</w:t>
      </w:r>
      <w:r w:rsidR="00241628" w:rsidRPr="00B7538C">
        <w:rPr>
          <w:color w:val="000000"/>
          <w:sz w:val="28"/>
          <w:szCs w:val="28"/>
        </w:rPr>
        <w:t xml:space="preserve"> конкурса проекта Концессионного соглашения.</w:t>
      </w:r>
    </w:p>
    <w:p w:rsidR="00241628" w:rsidRDefault="004462EF" w:rsidP="004462EF">
      <w:pPr>
        <w:ind w:firstLine="709"/>
        <w:jc w:val="both"/>
        <w:rPr>
          <w:bCs/>
          <w:sz w:val="28"/>
        </w:rPr>
      </w:pPr>
      <w:r w:rsidRPr="00DE5B77">
        <w:rPr>
          <w:bCs/>
          <w:sz w:val="28"/>
        </w:rPr>
        <w:t xml:space="preserve">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w:t>
      </w:r>
      <w:r w:rsidR="00241628" w:rsidRPr="00B7538C">
        <w:rPr>
          <w:color w:val="000000"/>
          <w:sz w:val="28"/>
          <w:szCs w:val="28"/>
        </w:rPr>
        <w:t xml:space="preserve">в </w:t>
      </w:r>
      <w:r w:rsidR="00246406">
        <w:rPr>
          <w:color w:val="000000"/>
          <w:sz w:val="28"/>
          <w:szCs w:val="28"/>
        </w:rPr>
        <w:t>течение</w:t>
      </w:r>
      <w:r w:rsidR="00241628" w:rsidRPr="00B7538C">
        <w:rPr>
          <w:color w:val="000000"/>
          <w:sz w:val="28"/>
          <w:szCs w:val="28"/>
        </w:rPr>
        <w:t xml:space="preserve"> </w:t>
      </w:r>
      <w:r w:rsidR="00241628">
        <w:rPr>
          <w:color w:val="000000"/>
          <w:sz w:val="28"/>
          <w:szCs w:val="28"/>
        </w:rPr>
        <w:t>10</w:t>
      </w:r>
      <w:r w:rsidR="00241628" w:rsidRPr="00B7538C">
        <w:rPr>
          <w:color w:val="000000"/>
          <w:sz w:val="28"/>
          <w:szCs w:val="28"/>
        </w:rPr>
        <w:t xml:space="preserve"> рабочих дней со дня </w:t>
      </w:r>
      <w:r w:rsidR="00241628">
        <w:rPr>
          <w:color w:val="000000"/>
          <w:sz w:val="28"/>
          <w:szCs w:val="28"/>
        </w:rPr>
        <w:t>получения</w:t>
      </w:r>
      <w:r w:rsidR="00241628" w:rsidRPr="00B7538C">
        <w:rPr>
          <w:color w:val="000000"/>
          <w:sz w:val="28"/>
          <w:szCs w:val="28"/>
        </w:rPr>
        <w:t xml:space="preserve"> проекта Концессионного соглашения</w:t>
      </w:r>
      <w:r w:rsidR="00241628">
        <w:rPr>
          <w:color w:val="000000"/>
          <w:sz w:val="28"/>
          <w:szCs w:val="28"/>
        </w:rPr>
        <w:t>.</w:t>
      </w:r>
      <w:r w:rsidR="00241628" w:rsidRPr="00DE5B77">
        <w:rPr>
          <w:bCs/>
          <w:sz w:val="28"/>
        </w:rPr>
        <w:t xml:space="preserve"> </w:t>
      </w:r>
    </w:p>
    <w:p w:rsidR="004462EF" w:rsidRPr="00DE5B77" w:rsidRDefault="004462EF" w:rsidP="004462EF">
      <w:pPr>
        <w:ind w:firstLine="709"/>
        <w:jc w:val="both"/>
        <w:rPr>
          <w:bCs/>
          <w:sz w:val="28"/>
        </w:rPr>
      </w:pPr>
      <w:r w:rsidRPr="00DE5B77">
        <w:rPr>
          <w:bCs/>
          <w:sz w:val="28"/>
        </w:rPr>
        <w:t>9. Настоящим Участник обязуется выполнить иные связанные с участием в Конкурсе положения конкурсной документации.</w:t>
      </w:r>
    </w:p>
    <w:p w:rsidR="004462EF" w:rsidRPr="00DE5B77" w:rsidRDefault="004462EF" w:rsidP="004462EF">
      <w:pPr>
        <w:jc w:val="both"/>
        <w:rPr>
          <w:bCs/>
          <w:sz w:val="28"/>
        </w:rPr>
      </w:pPr>
    </w:p>
    <w:p w:rsidR="004462EF" w:rsidRPr="00DE5B77" w:rsidRDefault="004462EF" w:rsidP="004462EF">
      <w:pPr>
        <w:jc w:val="both"/>
        <w:rPr>
          <w:bCs/>
          <w:sz w:val="28"/>
        </w:rPr>
        <w:sectPr w:rsidR="004462EF" w:rsidRPr="00DE5B77" w:rsidSect="00D84669">
          <w:pgSz w:w="11906" w:h="16838"/>
          <w:pgMar w:top="1134" w:right="567" w:bottom="1134" w:left="1985" w:header="709" w:footer="709" w:gutter="0"/>
          <w:cols w:space="708"/>
          <w:docGrid w:linePitch="381"/>
        </w:sectPr>
      </w:pPr>
    </w:p>
    <w:p w:rsidR="004462EF" w:rsidRDefault="004462EF" w:rsidP="004462EF">
      <w:pPr>
        <w:jc w:val="center"/>
        <w:rPr>
          <w:bCs/>
          <w:sz w:val="28"/>
        </w:rPr>
      </w:pPr>
      <w:r w:rsidRPr="003420CF">
        <w:rPr>
          <w:bCs/>
          <w:sz w:val="28"/>
        </w:rPr>
        <w:lastRenderedPageBreak/>
        <w:t>Предлагаемые Участником Конкурса значения критериев Конкурса</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9"/>
        <w:gridCol w:w="4718"/>
        <w:gridCol w:w="889"/>
        <w:gridCol w:w="399"/>
        <w:gridCol w:w="461"/>
        <w:gridCol w:w="462"/>
        <w:gridCol w:w="459"/>
        <w:gridCol w:w="456"/>
        <w:gridCol w:w="456"/>
        <w:gridCol w:w="456"/>
        <w:gridCol w:w="456"/>
        <w:gridCol w:w="456"/>
        <w:gridCol w:w="456"/>
        <w:gridCol w:w="456"/>
        <w:gridCol w:w="456"/>
        <w:gridCol w:w="456"/>
        <w:gridCol w:w="456"/>
        <w:gridCol w:w="456"/>
        <w:gridCol w:w="456"/>
        <w:gridCol w:w="456"/>
        <w:gridCol w:w="456"/>
        <w:gridCol w:w="456"/>
        <w:gridCol w:w="515"/>
      </w:tblGrid>
      <w:tr w:rsidR="008172AB" w:rsidRPr="00B767CB" w:rsidTr="00D84669">
        <w:trPr>
          <w:trHeight w:val="372"/>
        </w:trPr>
        <w:tc>
          <w:tcPr>
            <w:tcW w:w="245" w:type="pct"/>
            <w:vMerge w:val="restart"/>
            <w:shd w:val="clear" w:color="000000" w:fill="FFFFFF"/>
            <w:noWrap/>
            <w:vAlign w:val="center"/>
            <w:hideMark/>
          </w:tcPr>
          <w:p w:rsidR="008172AB" w:rsidRPr="00B767CB" w:rsidRDefault="008172AB" w:rsidP="00D84669">
            <w:pPr>
              <w:spacing w:line="240" w:lineRule="exact"/>
            </w:pPr>
            <w:r w:rsidRPr="00B767CB">
              <w:t xml:space="preserve">№ </w:t>
            </w:r>
            <w:proofErr w:type="spellStart"/>
            <w:proofErr w:type="gramStart"/>
            <w:r w:rsidRPr="00B767CB">
              <w:t>п</w:t>
            </w:r>
            <w:proofErr w:type="spellEnd"/>
            <w:proofErr w:type="gramEnd"/>
            <w:r w:rsidRPr="00B767CB">
              <w:t>/</w:t>
            </w:r>
            <w:proofErr w:type="spellStart"/>
            <w:r w:rsidRPr="00B767CB">
              <w:t>п</w:t>
            </w:r>
            <w:proofErr w:type="spellEnd"/>
          </w:p>
        </w:tc>
        <w:tc>
          <w:tcPr>
            <w:tcW w:w="1522" w:type="pct"/>
            <w:vMerge w:val="restart"/>
            <w:shd w:val="clear" w:color="000000" w:fill="FFFFFF"/>
            <w:vAlign w:val="center"/>
            <w:hideMark/>
          </w:tcPr>
          <w:p w:rsidR="008172AB" w:rsidRPr="00B767CB" w:rsidRDefault="008172AB" w:rsidP="00D84669">
            <w:pPr>
              <w:spacing w:line="240" w:lineRule="exact"/>
            </w:pPr>
            <w:r w:rsidRPr="00B767CB">
              <w:t>Наименование параметров и значений</w:t>
            </w:r>
          </w:p>
        </w:tc>
        <w:tc>
          <w:tcPr>
            <w:tcW w:w="287" w:type="pct"/>
            <w:vMerge w:val="restart"/>
            <w:shd w:val="clear" w:color="000000" w:fill="FFFFFF"/>
            <w:vAlign w:val="center"/>
            <w:hideMark/>
          </w:tcPr>
          <w:p w:rsidR="008172AB" w:rsidRPr="00B767CB" w:rsidRDefault="008172AB" w:rsidP="00D84669">
            <w:pPr>
              <w:spacing w:line="240" w:lineRule="exact"/>
            </w:pPr>
            <w:r w:rsidRPr="00B767CB">
              <w:t>Ед.</w:t>
            </w:r>
            <w:r>
              <w:t xml:space="preserve"> </w:t>
            </w:r>
            <w:proofErr w:type="spellStart"/>
            <w:r w:rsidRPr="00B767CB">
              <w:t>изм</w:t>
            </w:r>
            <w:proofErr w:type="spellEnd"/>
            <w:r w:rsidRPr="00B767CB">
              <w:t>.</w:t>
            </w:r>
          </w:p>
        </w:tc>
        <w:tc>
          <w:tcPr>
            <w:tcW w:w="2947" w:type="pct"/>
            <w:gridSpan w:val="20"/>
            <w:shd w:val="clear" w:color="000000" w:fill="FFFFFF"/>
            <w:vAlign w:val="center"/>
            <w:hideMark/>
          </w:tcPr>
          <w:p w:rsidR="008172AB" w:rsidRPr="00B767CB" w:rsidRDefault="008172AB" w:rsidP="00D84669">
            <w:pPr>
              <w:spacing w:line="240" w:lineRule="exact"/>
            </w:pPr>
            <w:r w:rsidRPr="00B767CB">
              <w:t xml:space="preserve">Период долгосрочного регулирования </w:t>
            </w:r>
          </w:p>
        </w:tc>
      </w:tr>
      <w:tr w:rsidR="008172AB" w:rsidRPr="00B767CB" w:rsidTr="00D84669">
        <w:trPr>
          <w:cantSplit/>
          <w:trHeight w:val="844"/>
        </w:trPr>
        <w:tc>
          <w:tcPr>
            <w:tcW w:w="245" w:type="pct"/>
            <w:vMerge/>
            <w:vAlign w:val="center"/>
            <w:hideMark/>
          </w:tcPr>
          <w:p w:rsidR="008172AB" w:rsidRPr="00B767CB" w:rsidRDefault="008172AB" w:rsidP="00D84669">
            <w:pPr>
              <w:spacing w:line="240" w:lineRule="exact"/>
            </w:pPr>
          </w:p>
        </w:tc>
        <w:tc>
          <w:tcPr>
            <w:tcW w:w="1522" w:type="pct"/>
            <w:vMerge/>
            <w:vAlign w:val="center"/>
            <w:hideMark/>
          </w:tcPr>
          <w:p w:rsidR="008172AB" w:rsidRPr="00B767CB" w:rsidRDefault="008172AB" w:rsidP="00D84669">
            <w:pPr>
              <w:spacing w:line="240" w:lineRule="exact"/>
            </w:pPr>
          </w:p>
        </w:tc>
        <w:tc>
          <w:tcPr>
            <w:tcW w:w="287" w:type="pct"/>
            <w:vMerge/>
            <w:vAlign w:val="center"/>
            <w:hideMark/>
          </w:tcPr>
          <w:p w:rsidR="008172AB" w:rsidRPr="00B767CB" w:rsidRDefault="008172AB" w:rsidP="00D84669">
            <w:pPr>
              <w:spacing w:line="240" w:lineRule="exact"/>
            </w:pPr>
          </w:p>
        </w:tc>
        <w:tc>
          <w:tcPr>
            <w:tcW w:w="129" w:type="pct"/>
            <w:shd w:val="clear" w:color="000000" w:fill="FFFFFF"/>
            <w:noWrap/>
            <w:textDirection w:val="btLr"/>
            <w:vAlign w:val="center"/>
            <w:hideMark/>
          </w:tcPr>
          <w:p w:rsidR="008172AB" w:rsidRPr="00B767CB" w:rsidRDefault="008172AB" w:rsidP="00D84669">
            <w:pPr>
              <w:spacing w:line="240" w:lineRule="exact"/>
              <w:jc w:val="center"/>
            </w:pPr>
            <w:r w:rsidRPr="00B767CB">
              <w:t>2023</w:t>
            </w:r>
          </w:p>
        </w:tc>
        <w:tc>
          <w:tcPr>
            <w:tcW w:w="149" w:type="pct"/>
            <w:shd w:val="clear" w:color="000000" w:fill="FFFFFF"/>
            <w:noWrap/>
            <w:textDirection w:val="btLr"/>
            <w:vAlign w:val="center"/>
            <w:hideMark/>
          </w:tcPr>
          <w:p w:rsidR="008172AB" w:rsidRPr="00B767CB" w:rsidRDefault="008172AB" w:rsidP="00D84669">
            <w:pPr>
              <w:spacing w:line="240" w:lineRule="exact"/>
              <w:jc w:val="center"/>
            </w:pPr>
            <w:r w:rsidRPr="00B767CB">
              <w:t>2024</w:t>
            </w:r>
          </w:p>
        </w:tc>
        <w:tc>
          <w:tcPr>
            <w:tcW w:w="149" w:type="pct"/>
            <w:shd w:val="clear" w:color="000000" w:fill="FFFFFF"/>
            <w:noWrap/>
            <w:textDirection w:val="btLr"/>
            <w:vAlign w:val="center"/>
            <w:hideMark/>
          </w:tcPr>
          <w:p w:rsidR="008172AB" w:rsidRPr="00B767CB" w:rsidRDefault="008172AB" w:rsidP="00D84669">
            <w:pPr>
              <w:spacing w:line="240" w:lineRule="exact"/>
              <w:jc w:val="center"/>
            </w:pPr>
            <w:r w:rsidRPr="00B767CB">
              <w:t>2025</w:t>
            </w:r>
          </w:p>
        </w:tc>
        <w:tc>
          <w:tcPr>
            <w:tcW w:w="148" w:type="pct"/>
            <w:shd w:val="clear" w:color="000000" w:fill="FFFFFF"/>
            <w:noWrap/>
            <w:textDirection w:val="btLr"/>
            <w:vAlign w:val="center"/>
            <w:hideMark/>
          </w:tcPr>
          <w:p w:rsidR="008172AB" w:rsidRPr="00B767CB" w:rsidRDefault="008172AB" w:rsidP="00D84669">
            <w:pPr>
              <w:spacing w:line="240" w:lineRule="exact"/>
              <w:jc w:val="center"/>
            </w:pPr>
            <w:r w:rsidRPr="00B767CB">
              <w:t>2026</w:t>
            </w:r>
          </w:p>
        </w:tc>
        <w:tc>
          <w:tcPr>
            <w:tcW w:w="147" w:type="pct"/>
            <w:shd w:val="clear" w:color="000000" w:fill="FFFFFF"/>
            <w:noWrap/>
            <w:textDirection w:val="btLr"/>
            <w:vAlign w:val="center"/>
            <w:hideMark/>
          </w:tcPr>
          <w:p w:rsidR="008172AB" w:rsidRPr="00B767CB" w:rsidRDefault="008172AB" w:rsidP="00D84669">
            <w:pPr>
              <w:spacing w:line="240" w:lineRule="exact"/>
              <w:jc w:val="center"/>
            </w:pPr>
            <w:r w:rsidRPr="00B767CB">
              <w:t>2027</w:t>
            </w:r>
          </w:p>
        </w:tc>
        <w:tc>
          <w:tcPr>
            <w:tcW w:w="147" w:type="pct"/>
            <w:shd w:val="clear" w:color="000000" w:fill="FFFFFF"/>
            <w:noWrap/>
            <w:textDirection w:val="btLr"/>
            <w:vAlign w:val="center"/>
            <w:hideMark/>
          </w:tcPr>
          <w:p w:rsidR="008172AB" w:rsidRPr="00B767CB" w:rsidRDefault="008172AB" w:rsidP="00D84669">
            <w:pPr>
              <w:spacing w:line="240" w:lineRule="exact"/>
              <w:jc w:val="center"/>
            </w:pPr>
            <w:r w:rsidRPr="00B767CB">
              <w:t>2028</w:t>
            </w:r>
          </w:p>
        </w:tc>
        <w:tc>
          <w:tcPr>
            <w:tcW w:w="147" w:type="pct"/>
            <w:shd w:val="clear" w:color="000000" w:fill="FFFFFF"/>
            <w:noWrap/>
            <w:textDirection w:val="btLr"/>
            <w:vAlign w:val="center"/>
            <w:hideMark/>
          </w:tcPr>
          <w:p w:rsidR="008172AB" w:rsidRPr="00B767CB" w:rsidRDefault="008172AB" w:rsidP="00D84669">
            <w:pPr>
              <w:spacing w:line="240" w:lineRule="exact"/>
              <w:jc w:val="center"/>
            </w:pPr>
            <w:r w:rsidRPr="00B767CB">
              <w:t>2029</w:t>
            </w:r>
          </w:p>
        </w:tc>
        <w:tc>
          <w:tcPr>
            <w:tcW w:w="147" w:type="pct"/>
            <w:shd w:val="clear" w:color="000000" w:fill="FFFFFF"/>
            <w:noWrap/>
            <w:textDirection w:val="btLr"/>
            <w:vAlign w:val="center"/>
            <w:hideMark/>
          </w:tcPr>
          <w:p w:rsidR="008172AB" w:rsidRPr="00B767CB" w:rsidRDefault="008172AB" w:rsidP="00D84669">
            <w:pPr>
              <w:spacing w:line="240" w:lineRule="exact"/>
              <w:jc w:val="center"/>
            </w:pPr>
            <w:r w:rsidRPr="00B767CB">
              <w:t>2030</w:t>
            </w:r>
          </w:p>
        </w:tc>
        <w:tc>
          <w:tcPr>
            <w:tcW w:w="147" w:type="pct"/>
            <w:shd w:val="clear" w:color="000000" w:fill="FFFFFF"/>
            <w:noWrap/>
            <w:textDirection w:val="btLr"/>
            <w:vAlign w:val="center"/>
            <w:hideMark/>
          </w:tcPr>
          <w:p w:rsidR="008172AB" w:rsidRPr="00B767CB" w:rsidRDefault="008172AB" w:rsidP="00D84669">
            <w:pPr>
              <w:spacing w:line="240" w:lineRule="exact"/>
              <w:jc w:val="center"/>
            </w:pPr>
            <w:r w:rsidRPr="00B767CB">
              <w:t>2031</w:t>
            </w:r>
          </w:p>
        </w:tc>
        <w:tc>
          <w:tcPr>
            <w:tcW w:w="147" w:type="pct"/>
            <w:shd w:val="clear" w:color="000000" w:fill="FFFFFF"/>
            <w:noWrap/>
            <w:textDirection w:val="btLr"/>
            <w:vAlign w:val="center"/>
            <w:hideMark/>
          </w:tcPr>
          <w:p w:rsidR="008172AB" w:rsidRPr="00B767CB" w:rsidRDefault="008172AB" w:rsidP="00D84669">
            <w:pPr>
              <w:spacing w:line="240" w:lineRule="exact"/>
              <w:jc w:val="center"/>
            </w:pPr>
            <w:r w:rsidRPr="00B767CB">
              <w:t>2032</w:t>
            </w:r>
          </w:p>
        </w:tc>
        <w:tc>
          <w:tcPr>
            <w:tcW w:w="147" w:type="pct"/>
            <w:shd w:val="clear" w:color="000000" w:fill="FFFFFF"/>
            <w:noWrap/>
            <w:textDirection w:val="btLr"/>
            <w:vAlign w:val="center"/>
            <w:hideMark/>
          </w:tcPr>
          <w:p w:rsidR="008172AB" w:rsidRPr="00B767CB" w:rsidRDefault="008172AB" w:rsidP="00D84669">
            <w:pPr>
              <w:spacing w:line="240" w:lineRule="exact"/>
              <w:jc w:val="center"/>
            </w:pPr>
            <w:r w:rsidRPr="00B767CB">
              <w:t>2033</w:t>
            </w:r>
          </w:p>
        </w:tc>
        <w:tc>
          <w:tcPr>
            <w:tcW w:w="147" w:type="pct"/>
            <w:shd w:val="clear" w:color="000000" w:fill="FFFFFF"/>
            <w:noWrap/>
            <w:textDirection w:val="btLr"/>
            <w:vAlign w:val="center"/>
            <w:hideMark/>
          </w:tcPr>
          <w:p w:rsidR="008172AB" w:rsidRPr="00B767CB" w:rsidRDefault="008172AB" w:rsidP="00D84669">
            <w:pPr>
              <w:spacing w:line="240" w:lineRule="exact"/>
              <w:jc w:val="center"/>
            </w:pPr>
            <w:r w:rsidRPr="00B767CB">
              <w:t>2034</w:t>
            </w:r>
          </w:p>
        </w:tc>
        <w:tc>
          <w:tcPr>
            <w:tcW w:w="147" w:type="pct"/>
            <w:shd w:val="clear" w:color="000000" w:fill="FFFFFF"/>
            <w:noWrap/>
            <w:textDirection w:val="btLr"/>
            <w:vAlign w:val="center"/>
            <w:hideMark/>
          </w:tcPr>
          <w:p w:rsidR="008172AB" w:rsidRPr="00B767CB" w:rsidRDefault="008172AB" w:rsidP="00D84669">
            <w:pPr>
              <w:spacing w:line="240" w:lineRule="exact"/>
              <w:jc w:val="center"/>
            </w:pPr>
            <w:r w:rsidRPr="00B767CB">
              <w:t>2035</w:t>
            </w:r>
          </w:p>
        </w:tc>
        <w:tc>
          <w:tcPr>
            <w:tcW w:w="147" w:type="pct"/>
            <w:shd w:val="clear" w:color="auto" w:fill="auto"/>
            <w:noWrap/>
            <w:textDirection w:val="btLr"/>
            <w:vAlign w:val="center"/>
            <w:hideMark/>
          </w:tcPr>
          <w:p w:rsidR="008172AB" w:rsidRPr="00B767CB" w:rsidRDefault="008172AB" w:rsidP="00D84669">
            <w:pPr>
              <w:spacing w:line="240" w:lineRule="exact"/>
              <w:jc w:val="center"/>
            </w:pPr>
            <w:r w:rsidRPr="00B767CB">
              <w:t>2036</w:t>
            </w:r>
          </w:p>
        </w:tc>
        <w:tc>
          <w:tcPr>
            <w:tcW w:w="147" w:type="pct"/>
            <w:shd w:val="clear" w:color="auto" w:fill="auto"/>
            <w:noWrap/>
            <w:textDirection w:val="btLr"/>
            <w:vAlign w:val="center"/>
            <w:hideMark/>
          </w:tcPr>
          <w:p w:rsidR="008172AB" w:rsidRPr="00B767CB" w:rsidRDefault="008172AB" w:rsidP="00D84669">
            <w:pPr>
              <w:spacing w:line="240" w:lineRule="exact"/>
              <w:jc w:val="center"/>
            </w:pPr>
            <w:r w:rsidRPr="00B767CB">
              <w:t>2037</w:t>
            </w:r>
          </w:p>
        </w:tc>
        <w:tc>
          <w:tcPr>
            <w:tcW w:w="147" w:type="pct"/>
            <w:shd w:val="clear" w:color="auto" w:fill="auto"/>
            <w:noWrap/>
            <w:textDirection w:val="btLr"/>
            <w:vAlign w:val="center"/>
            <w:hideMark/>
          </w:tcPr>
          <w:p w:rsidR="008172AB" w:rsidRPr="00B767CB" w:rsidRDefault="008172AB" w:rsidP="00D84669">
            <w:pPr>
              <w:spacing w:line="240" w:lineRule="exact"/>
              <w:jc w:val="center"/>
            </w:pPr>
            <w:r w:rsidRPr="00B767CB">
              <w:t>2038</w:t>
            </w:r>
          </w:p>
        </w:tc>
        <w:tc>
          <w:tcPr>
            <w:tcW w:w="147" w:type="pct"/>
            <w:shd w:val="clear" w:color="auto" w:fill="auto"/>
            <w:noWrap/>
            <w:textDirection w:val="btLr"/>
            <w:vAlign w:val="center"/>
            <w:hideMark/>
          </w:tcPr>
          <w:p w:rsidR="008172AB" w:rsidRPr="00B767CB" w:rsidRDefault="008172AB" w:rsidP="00D84669">
            <w:pPr>
              <w:spacing w:line="240" w:lineRule="exact"/>
              <w:jc w:val="center"/>
            </w:pPr>
            <w:r w:rsidRPr="00B767CB">
              <w:t>2039</w:t>
            </w:r>
          </w:p>
        </w:tc>
        <w:tc>
          <w:tcPr>
            <w:tcW w:w="147" w:type="pct"/>
            <w:shd w:val="clear" w:color="auto" w:fill="auto"/>
            <w:noWrap/>
            <w:textDirection w:val="btLr"/>
            <w:vAlign w:val="center"/>
            <w:hideMark/>
          </w:tcPr>
          <w:p w:rsidR="008172AB" w:rsidRPr="00B767CB" w:rsidRDefault="008172AB" w:rsidP="00D84669">
            <w:pPr>
              <w:spacing w:line="240" w:lineRule="exact"/>
              <w:jc w:val="center"/>
            </w:pPr>
            <w:r w:rsidRPr="00B767CB">
              <w:t>2040</w:t>
            </w:r>
          </w:p>
        </w:tc>
        <w:tc>
          <w:tcPr>
            <w:tcW w:w="147" w:type="pct"/>
            <w:shd w:val="clear" w:color="auto" w:fill="auto"/>
            <w:noWrap/>
            <w:textDirection w:val="btLr"/>
            <w:vAlign w:val="center"/>
            <w:hideMark/>
          </w:tcPr>
          <w:p w:rsidR="008172AB" w:rsidRPr="00B767CB" w:rsidRDefault="008172AB" w:rsidP="00D84669">
            <w:pPr>
              <w:spacing w:line="240" w:lineRule="exact"/>
              <w:jc w:val="center"/>
            </w:pPr>
            <w:r w:rsidRPr="00B767CB">
              <w:t>2041</w:t>
            </w:r>
          </w:p>
        </w:tc>
        <w:tc>
          <w:tcPr>
            <w:tcW w:w="166" w:type="pct"/>
            <w:shd w:val="clear" w:color="auto" w:fill="auto"/>
            <w:noWrap/>
            <w:textDirection w:val="btLr"/>
            <w:vAlign w:val="center"/>
            <w:hideMark/>
          </w:tcPr>
          <w:p w:rsidR="008172AB" w:rsidRPr="00B767CB" w:rsidRDefault="008172AB" w:rsidP="00D84669">
            <w:pPr>
              <w:spacing w:line="240" w:lineRule="exact"/>
              <w:jc w:val="center"/>
            </w:pPr>
            <w:r w:rsidRPr="00B767CB">
              <w:t>2042</w:t>
            </w:r>
          </w:p>
        </w:tc>
      </w:tr>
    </w:tbl>
    <w:p w:rsidR="00D84669" w:rsidRPr="00D84669" w:rsidRDefault="00D84669">
      <w:pPr>
        <w:rPr>
          <w:sz w:val="2"/>
          <w:szCs w:val="2"/>
        </w:rPr>
      </w:pP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9"/>
        <w:gridCol w:w="4718"/>
        <w:gridCol w:w="889"/>
        <w:gridCol w:w="399"/>
        <w:gridCol w:w="461"/>
        <w:gridCol w:w="462"/>
        <w:gridCol w:w="459"/>
        <w:gridCol w:w="456"/>
        <w:gridCol w:w="456"/>
        <w:gridCol w:w="456"/>
        <w:gridCol w:w="456"/>
        <w:gridCol w:w="456"/>
        <w:gridCol w:w="456"/>
        <w:gridCol w:w="456"/>
        <w:gridCol w:w="456"/>
        <w:gridCol w:w="456"/>
        <w:gridCol w:w="456"/>
        <w:gridCol w:w="456"/>
        <w:gridCol w:w="456"/>
        <w:gridCol w:w="456"/>
        <w:gridCol w:w="456"/>
        <w:gridCol w:w="456"/>
        <w:gridCol w:w="515"/>
      </w:tblGrid>
      <w:tr w:rsidR="00D84669" w:rsidRPr="00B767CB" w:rsidTr="009042EF">
        <w:trPr>
          <w:cantSplit/>
          <w:trHeight w:val="20"/>
          <w:tblHeader/>
        </w:trPr>
        <w:tc>
          <w:tcPr>
            <w:tcW w:w="245" w:type="pct"/>
            <w:vAlign w:val="center"/>
            <w:hideMark/>
          </w:tcPr>
          <w:p w:rsidR="00D84669" w:rsidRPr="00B767CB" w:rsidRDefault="00D84669" w:rsidP="00D84669">
            <w:pPr>
              <w:spacing w:line="240" w:lineRule="exact"/>
              <w:jc w:val="center"/>
            </w:pPr>
            <w:r>
              <w:t>1</w:t>
            </w:r>
          </w:p>
        </w:tc>
        <w:tc>
          <w:tcPr>
            <w:tcW w:w="1522" w:type="pct"/>
            <w:vAlign w:val="center"/>
            <w:hideMark/>
          </w:tcPr>
          <w:p w:rsidR="00D84669" w:rsidRPr="00B767CB" w:rsidRDefault="00D84669" w:rsidP="00D84669">
            <w:pPr>
              <w:spacing w:line="240" w:lineRule="exact"/>
              <w:jc w:val="center"/>
            </w:pPr>
            <w:r>
              <w:t>2</w:t>
            </w:r>
          </w:p>
        </w:tc>
        <w:tc>
          <w:tcPr>
            <w:tcW w:w="287" w:type="pct"/>
            <w:vAlign w:val="center"/>
            <w:hideMark/>
          </w:tcPr>
          <w:p w:rsidR="00D84669" w:rsidRPr="00B767CB" w:rsidRDefault="00D84669" w:rsidP="00D84669">
            <w:pPr>
              <w:spacing w:line="240" w:lineRule="exact"/>
              <w:jc w:val="center"/>
            </w:pPr>
            <w:r>
              <w:t>3</w:t>
            </w:r>
          </w:p>
        </w:tc>
        <w:tc>
          <w:tcPr>
            <w:tcW w:w="129" w:type="pct"/>
            <w:shd w:val="clear" w:color="000000" w:fill="FFFFFF"/>
            <w:noWrap/>
            <w:textDirection w:val="btLr"/>
            <w:vAlign w:val="center"/>
            <w:hideMark/>
          </w:tcPr>
          <w:p w:rsidR="00D84669" w:rsidRPr="00B767CB" w:rsidRDefault="00D84669" w:rsidP="00D84669">
            <w:pPr>
              <w:spacing w:line="240" w:lineRule="exact"/>
              <w:jc w:val="center"/>
            </w:pPr>
            <w:r>
              <w:t>4</w:t>
            </w:r>
          </w:p>
        </w:tc>
        <w:tc>
          <w:tcPr>
            <w:tcW w:w="149" w:type="pct"/>
            <w:shd w:val="clear" w:color="000000" w:fill="FFFFFF"/>
            <w:noWrap/>
            <w:textDirection w:val="btLr"/>
            <w:vAlign w:val="center"/>
            <w:hideMark/>
          </w:tcPr>
          <w:p w:rsidR="00D84669" w:rsidRPr="00B767CB" w:rsidRDefault="00D84669" w:rsidP="00D84669">
            <w:pPr>
              <w:spacing w:line="240" w:lineRule="exact"/>
              <w:jc w:val="center"/>
            </w:pPr>
            <w:r>
              <w:t>5</w:t>
            </w:r>
          </w:p>
        </w:tc>
        <w:tc>
          <w:tcPr>
            <w:tcW w:w="149" w:type="pct"/>
            <w:shd w:val="clear" w:color="000000" w:fill="FFFFFF"/>
            <w:noWrap/>
            <w:textDirection w:val="btLr"/>
            <w:vAlign w:val="center"/>
            <w:hideMark/>
          </w:tcPr>
          <w:p w:rsidR="00D84669" w:rsidRPr="00B767CB" w:rsidRDefault="00D84669" w:rsidP="00D84669">
            <w:pPr>
              <w:spacing w:line="240" w:lineRule="exact"/>
              <w:jc w:val="center"/>
            </w:pPr>
            <w:r>
              <w:t>6</w:t>
            </w:r>
          </w:p>
        </w:tc>
        <w:tc>
          <w:tcPr>
            <w:tcW w:w="148" w:type="pct"/>
            <w:shd w:val="clear" w:color="000000" w:fill="FFFFFF"/>
            <w:noWrap/>
            <w:textDirection w:val="btLr"/>
            <w:vAlign w:val="center"/>
            <w:hideMark/>
          </w:tcPr>
          <w:p w:rsidR="00D84669" w:rsidRPr="00B767CB" w:rsidRDefault="00D84669" w:rsidP="00D84669">
            <w:pPr>
              <w:spacing w:line="240" w:lineRule="exact"/>
              <w:jc w:val="center"/>
            </w:pPr>
            <w:r>
              <w:t>7</w:t>
            </w:r>
          </w:p>
        </w:tc>
        <w:tc>
          <w:tcPr>
            <w:tcW w:w="147" w:type="pct"/>
            <w:shd w:val="clear" w:color="000000" w:fill="FFFFFF"/>
            <w:noWrap/>
            <w:textDirection w:val="btLr"/>
            <w:vAlign w:val="center"/>
            <w:hideMark/>
          </w:tcPr>
          <w:p w:rsidR="00D84669" w:rsidRPr="00B767CB" w:rsidRDefault="00D84669" w:rsidP="00D84669">
            <w:pPr>
              <w:spacing w:line="240" w:lineRule="exact"/>
              <w:jc w:val="center"/>
            </w:pPr>
            <w:r>
              <w:t>8</w:t>
            </w:r>
          </w:p>
        </w:tc>
        <w:tc>
          <w:tcPr>
            <w:tcW w:w="147" w:type="pct"/>
            <w:shd w:val="clear" w:color="000000" w:fill="FFFFFF"/>
            <w:noWrap/>
            <w:textDirection w:val="btLr"/>
            <w:vAlign w:val="center"/>
            <w:hideMark/>
          </w:tcPr>
          <w:p w:rsidR="00D84669" w:rsidRPr="00B767CB" w:rsidRDefault="00D84669" w:rsidP="00D84669">
            <w:pPr>
              <w:spacing w:line="240" w:lineRule="exact"/>
              <w:jc w:val="center"/>
            </w:pPr>
            <w:r>
              <w:t>9</w:t>
            </w:r>
          </w:p>
        </w:tc>
        <w:tc>
          <w:tcPr>
            <w:tcW w:w="147" w:type="pct"/>
            <w:shd w:val="clear" w:color="000000" w:fill="FFFFFF"/>
            <w:noWrap/>
            <w:textDirection w:val="btLr"/>
            <w:vAlign w:val="center"/>
            <w:hideMark/>
          </w:tcPr>
          <w:p w:rsidR="00D84669" w:rsidRPr="00B767CB" w:rsidRDefault="00D84669" w:rsidP="00D84669">
            <w:pPr>
              <w:spacing w:line="240" w:lineRule="exact"/>
              <w:jc w:val="center"/>
            </w:pPr>
            <w:r>
              <w:t>10</w:t>
            </w:r>
          </w:p>
        </w:tc>
        <w:tc>
          <w:tcPr>
            <w:tcW w:w="147" w:type="pct"/>
            <w:shd w:val="clear" w:color="000000" w:fill="FFFFFF"/>
            <w:noWrap/>
            <w:textDirection w:val="btLr"/>
            <w:vAlign w:val="center"/>
            <w:hideMark/>
          </w:tcPr>
          <w:p w:rsidR="00D84669" w:rsidRPr="00B767CB" w:rsidRDefault="00D84669" w:rsidP="00D84669">
            <w:pPr>
              <w:spacing w:line="240" w:lineRule="exact"/>
              <w:jc w:val="center"/>
            </w:pPr>
            <w:r>
              <w:t>11</w:t>
            </w:r>
          </w:p>
        </w:tc>
        <w:tc>
          <w:tcPr>
            <w:tcW w:w="147" w:type="pct"/>
            <w:shd w:val="clear" w:color="000000" w:fill="FFFFFF"/>
            <w:noWrap/>
            <w:textDirection w:val="btLr"/>
            <w:vAlign w:val="center"/>
            <w:hideMark/>
          </w:tcPr>
          <w:p w:rsidR="00D84669" w:rsidRPr="00B767CB" w:rsidRDefault="00D84669" w:rsidP="00D84669">
            <w:pPr>
              <w:spacing w:line="240" w:lineRule="exact"/>
              <w:jc w:val="center"/>
            </w:pPr>
            <w:r>
              <w:t>12</w:t>
            </w:r>
          </w:p>
        </w:tc>
        <w:tc>
          <w:tcPr>
            <w:tcW w:w="147" w:type="pct"/>
            <w:shd w:val="clear" w:color="000000" w:fill="FFFFFF"/>
            <w:noWrap/>
            <w:textDirection w:val="btLr"/>
            <w:vAlign w:val="center"/>
            <w:hideMark/>
          </w:tcPr>
          <w:p w:rsidR="00D84669" w:rsidRPr="00B767CB" w:rsidRDefault="00D84669" w:rsidP="00D84669">
            <w:pPr>
              <w:spacing w:line="240" w:lineRule="exact"/>
              <w:jc w:val="center"/>
            </w:pPr>
            <w:r>
              <w:t>13</w:t>
            </w:r>
          </w:p>
        </w:tc>
        <w:tc>
          <w:tcPr>
            <w:tcW w:w="147" w:type="pct"/>
            <w:shd w:val="clear" w:color="000000" w:fill="FFFFFF"/>
            <w:noWrap/>
            <w:textDirection w:val="btLr"/>
            <w:vAlign w:val="center"/>
            <w:hideMark/>
          </w:tcPr>
          <w:p w:rsidR="00D84669" w:rsidRPr="00B767CB" w:rsidRDefault="00D84669" w:rsidP="00D84669">
            <w:pPr>
              <w:spacing w:line="240" w:lineRule="exact"/>
              <w:jc w:val="center"/>
            </w:pPr>
            <w:r>
              <w:t>14</w:t>
            </w:r>
          </w:p>
        </w:tc>
        <w:tc>
          <w:tcPr>
            <w:tcW w:w="147" w:type="pct"/>
            <w:shd w:val="clear" w:color="000000" w:fill="FFFFFF"/>
            <w:noWrap/>
            <w:textDirection w:val="btLr"/>
            <w:vAlign w:val="center"/>
            <w:hideMark/>
          </w:tcPr>
          <w:p w:rsidR="00D84669" w:rsidRPr="00B767CB" w:rsidRDefault="00D84669" w:rsidP="00D84669">
            <w:pPr>
              <w:spacing w:line="240" w:lineRule="exact"/>
              <w:jc w:val="center"/>
            </w:pPr>
            <w:r>
              <w:t>15</w:t>
            </w:r>
          </w:p>
        </w:tc>
        <w:tc>
          <w:tcPr>
            <w:tcW w:w="147" w:type="pct"/>
            <w:shd w:val="clear" w:color="000000" w:fill="FFFFFF"/>
            <w:noWrap/>
            <w:textDirection w:val="btLr"/>
            <w:vAlign w:val="center"/>
            <w:hideMark/>
          </w:tcPr>
          <w:p w:rsidR="00D84669" w:rsidRPr="00B767CB" w:rsidRDefault="00D84669" w:rsidP="00D84669">
            <w:pPr>
              <w:spacing w:line="240" w:lineRule="exact"/>
              <w:jc w:val="center"/>
            </w:pPr>
            <w:r>
              <w:t>16</w:t>
            </w:r>
          </w:p>
        </w:tc>
        <w:tc>
          <w:tcPr>
            <w:tcW w:w="147" w:type="pct"/>
            <w:shd w:val="clear" w:color="auto" w:fill="auto"/>
            <w:noWrap/>
            <w:textDirection w:val="btLr"/>
            <w:vAlign w:val="center"/>
            <w:hideMark/>
          </w:tcPr>
          <w:p w:rsidR="00D84669" w:rsidRPr="00B767CB" w:rsidRDefault="00D84669" w:rsidP="00D84669">
            <w:pPr>
              <w:spacing w:line="240" w:lineRule="exact"/>
              <w:jc w:val="center"/>
            </w:pPr>
            <w:r>
              <w:t>17</w:t>
            </w:r>
          </w:p>
        </w:tc>
        <w:tc>
          <w:tcPr>
            <w:tcW w:w="147" w:type="pct"/>
            <w:shd w:val="clear" w:color="auto" w:fill="auto"/>
            <w:noWrap/>
            <w:textDirection w:val="btLr"/>
            <w:vAlign w:val="center"/>
            <w:hideMark/>
          </w:tcPr>
          <w:p w:rsidR="00D84669" w:rsidRPr="00B767CB" w:rsidRDefault="00D84669" w:rsidP="00D84669">
            <w:pPr>
              <w:spacing w:line="240" w:lineRule="exact"/>
              <w:jc w:val="center"/>
            </w:pPr>
            <w:r>
              <w:t>18</w:t>
            </w:r>
          </w:p>
        </w:tc>
        <w:tc>
          <w:tcPr>
            <w:tcW w:w="147" w:type="pct"/>
            <w:shd w:val="clear" w:color="auto" w:fill="auto"/>
            <w:noWrap/>
            <w:textDirection w:val="btLr"/>
            <w:vAlign w:val="center"/>
            <w:hideMark/>
          </w:tcPr>
          <w:p w:rsidR="00D84669" w:rsidRPr="00B767CB" w:rsidRDefault="00D84669" w:rsidP="00D84669">
            <w:pPr>
              <w:spacing w:line="240" w:lineRule="exact"/>
              <w:jc w:val="center"/>
            </w:pPr>
            <w:r>
              <w:t>19</w:t>
            </w:r>
          </w:p>
        </w:tc>
        <w:tc>
          <w:tcPr>
            <w:tcW w:w="147" w:type="pct"/>
            <w:shd w:val="clear" w:color="auto" w:fill="auto"/>
            <w:noWrap/>
            <w:textDirection w:val="btLr"/>
            <w:vAlign w:val="center"/>
            <w:hideMark/>
          </w:tcPr>
          <w:p w:rsidR="00D84669" w:rsidRPr="00B767CB" w:rsidRDefault="00D84669" w:rsidP="00D84669">
            <w:pPr>
              <w:spacing w:line="240" w:lineRule="exact"/>
              <w:jc w:val="center"/>
            </w:pPr>
            <w:r>
              <w:t>20</w:t>
            </w:r>
          </w:p>
        </w:tc>
        <w:tc>
          <w:tcPr>
            <w:tcW w:w="147" w:type="pct"/>
            <w:shd w:val="clear" w:color="auto" w:fill="auto"/>
            <w:noWrap/>
            <w:textDirection w:val="btLr"/>
            <w:vAlign w:val="center"/>
            <w:hideMark/>
          </w:tcPr>
          <w:p w:rsidR="00D84669" w:rsidRPr="00B767CB" w:rsidRDefault="00D84669" w:rsidP="00D84669">
            <w:pPr>
              <w:spacing w:line="240" w:lineRule="exact"/>
              <w:jc w:val="center"/>
            </w:pPr>
            <w:r>
              <w:t>21</w:t>
            </w:r>
          </w:p>
        </w:tc>
        <w:tc>
          <w:tcPr>
            <w:tcW w:w="147" w:type="pct"/>
            <w:shd w:val="clear" w:color="auto" w:fill="auto"/>
            <w:noWrap/>
            <w:textDirection w:val="btLr"/>
            <w:vAlign w:val="center"/>
            <w:hideMark/>
          </w:tcPr>
          <w:p w:rsidR="00D84669" w:rsidRPr="00B767CB" w:rsidRDefault="00D84669" w:rsidP="00D84669">
            <w:pPr>
              <w:spacing w:line="240" w:lineRule="exact"/>
              <w:jc w:val="center"/>
            </w:pPr>
            <w:r>
              <w:t>22</w:t>
            </w:r>
          </w:p>
        </w:tc>
        <w:tc>
          <w:tcPr>
            <w:tcW w:w="166" w:type="pct"/>
            <w:shd w:val="clear" w:color="auto" w:fill="auto"/>
            <w:noWrap/>
            <w:textDirection w:val="btLr"/>
            <w:vAlign w:val="center"/>
            <w:hideMark/>
          </w:tcPr>
          <w:p w:rsidR="00D84669" w:rsidRPr="00B767CB" w:rsidRDefault="00D84669" w:rsidP="00D84669">
            <w:pPr>
              <w:spacing w:line="240" w:lineRule="exact"/>
              <w:jc w:val="center"/>
            </w:pPr>
            <w:r>
              <w:t>23</w:t>
            </w:r>
          </w:p>
        </w:tc>
      </w:tr>
      <w:tr w:rsidR="00A67EA9" w:rsidRPr="00B767CB" w:rsidTr="009042EF">
        <w:trPr>
          <w:cantSplit/>
          <w:trHeight w:val="20"/>
        </w:trPr>
        <w:tc>
          <w:tcPr>
            <w:tcW w:w="245" w:type="pct"/>
            <w:vAlign w:val="center"/>
          </w:tcPr>
          <w:p w:rsidR="00A67EA9" w:rsidRPr="00B767CB" w:rsidRDefault="00A67EA9" w:rsidP="00D84669">
            <w:pPr>
              <w:spacing w:line="240" w:lineRule="exact"/>
            </w:pPr>
          </w:p>
        </w:tc>
        <w:tc>
          <w:tcPr>
            <w:tcW w:w="1522" w:type="pct"/>
            <w:vAlign w:val="center"/>
          </w:tcPr>
          <w:p w:rsidR="00A67EA9" w:rsidRPr="00B767CB" w:rsidRDefault="00A67EA9" w:rsidP="00D84669">
            <w:pPr>
              <w:spacing w:line="240" w:lineRule="exact"/>
            </w:pPr>
            <w:r>
              <w:t>Система налогообложения участника конкурса, планируемая к применению в период действия концессионного соглашения</w:t>
            </w:r>
          </w:p>
        </w:tc>
        <w:tc>
          <w:tcPr>
            <w:tcW w:w="3233" w:type="pct"/>
            <w:gridSpan w:val="21"/>
            <w:vAlign w:val="center"/>
          </w:tcPr>
          <w:p w:rsidR="00A67EA9" w:rsidRPr="00A67EA9" w:rsidRDefault="00A67EA9" w:rsidP="00D84669">
            <w:pPr>
              <w:spacing w:line="240" w:lineRule="exact"/>
              <w:jc w:val="center"/>
              <w:rPr>
                <w:i/>
                <w:iCs/>
              </w:rPr>
            </w:pPr>
            <w:r w:rsidRPr="00A67EA9">
              <w:rPr>
                <w:i/>
                <w:iCs/>
              </w:rPr>
              <w:t>УСНО/</w:t>
            </w:r>
            <w:r>
              <w:rPr>
                <w:i/>
                <w:iCs/>
              </w:rPr>
              <w:t>ОСНО</w:t>
            </w:r>
            <w:r w:rsidR="00256760">
              <w:rPr>
                <w:i/>
                <w:iCs/>
              </w:rPr>
              <w:t xml:space="preserve"> (выбрать)</w:t>
            </w:r>
          </w:p>
        </w:tc>
      </w:tr>
      <w:tr w:rsidR="008172AB" w:rsidRPr="00C90AF8" w:rsidTr="009042EF">
        <w:trPr>
          <w:cantSplit/>
          <w:trHeight w:val="20"/>
        </w:trPr>
        <w:tc>
          <w:tcPr>
            <w:tcW w:w="245" w:type="pct"/>
            <w:shd w:val="clear" w:color="000000" w:fill="FFFFFF"/>
            <w:vAlign w:val="center"/>
          </w:tcPr>
          <w:p w:rsidR="008172AB" w:rsidRPr="00C90AF8" w:rsidRDefault="008172AB" w:rsidP="00D84669">
            <w:pPr>
              <w:spacing w:line="240" w:lineRule="exact"/>
            </w:pPr>
            <w:r w:rsidRPr="00C90AF8">
              <w:t>1.</w:t>
            </w:r>
          </w:p>
        </w:tc>
        <w:tc>
          <w:tcPr>
            <w:tcW w:w="1522" w:type="pct"/>
            <w:shd w:val="clear" w:color="auto" w:fill="auto"/>
            <w:vAlign w:val="center"/>
          </w:tcPr>
          <w:p w:rsidR="008172AB" w:rsidRPr="00C90AF8" w:rsidRDefault="008172AB" w:rsidP="00D84669">
            <w:pPr>
              <w:spacing w:line="240" w:lineRule="exact"/>
            </w:pPr>
            <w:r w:rsidRPr="00C90AF8">
              <w:t>Предельный (максимальный) размер расходов на реконструкцию объекта концессионного соглашения (в ценах 2023 года) (</w:t>
            </w:r>
            <w:r w:rsidRPr="00C90AF8">
              <w:rPr>
                <w:i/>
                <w:iCs/>
              </w:rPr>
              <w:t>с НДС/без НДС указать</w:t>
            </w:r>
            <w:r w:rsidRPr="00C90AF8">
              <w:t>)</w:t>
            </w:r>
          </w:p>
        </w:tc>
        <w:tc>
          <w:tcPr>
            <w:tcW w:w="287" w:type="pct"/>
            <w:shd w:val="clear" w:color="auto" w:fill="auto"/>
            <w:textDirection w:val="btLr"/>
            <w:vAlign w:val="center"/>
          </w:tcPr>
          <w:p w:rsidR="008172AB" w:rsidRPr="00E45CDA" w:rsidRDefault="008172AB" w:rsidP="00D84669">
            <w:pPr>
              <w:spacing w:line="240" w:lineRule="exact"/>
              <w:ind w:left="113" w:right="113"/>
              <w:jc w:val="center"/>
            </w:pPr>
            <w:r w:rsidRPr="00E45CDA">
              <w:t>тыс. руб.</w:t>
            </w:r>
          </w:p>
        </w:tc>
        <w:tc>
          <w:tcPr>
            <w:tcW w:w="12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9"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8"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66" w:type="pct"/>
            <w:shd w:val="clear" w:color="auto" w:fill="auto"/>
            <w:noWrap/>
            <w:textDirection w:val="btLr"/>
          </w:tcPr>
          <w:p w:rsidR="008172AB" w:rsidRPr="00C90AF8" w:rsidRDefault="008172AB" w:rsidP="00D84669">
            <w:pPr>
              <w:spacing w:line="240" w:lineRule="exact"/>
              <w:ind w:left="113" w:right="113"/>
              <w:jc w:val="center"/>
            </w:pPr>
          </w:p>
        </w:tc>
      </w:tr>
      <w:tr w:rsidR="008172AB" w:rsidRPr="00C90AF8" w:rsidTr="009042EF">
        <w:trPr>
          <w:cantSplit/>
          <w:trHeight w:val="20"/>
        </w:trPr>
        <w:tc>
          <w:tcPr>
            <w:tcW w:w="245" w:type="pct"/>
            <w:shd w:val="clear" w:color="000000" w:fill="FFFFFF"/>
            <w:vAlign w:val="center"/>
          </w:tcPr>
          <w:p w:rsidR="008172AB" w:rsidRPr="00C90AF8" w:rsidRDefault="008172AB" w:rsidP="00D84669">
            <w:pPr>
              <w:spacing w:line="240" w:lineRule="exact"/>
            </w:pPr>
            <w:r w:rsidRPr="00C90AF8">
              <w:t>2.</w:t>
            </w:r>
          </w:p>
        </w:tc>
        <w:tc>
          <w:tcPr>
            <w:tcW w:w="1522" w:type="pct"/>
            <w:shd w:val="clear" w:color="auto" w:fill="auto"/>
            <w:vAlign w:val="center"/>
          </w:tcPr>
          <w:p w:rsidR="008172AB" w:rsidRPr="00C90AF8" w:rsidRDefault="008172AB" w:rsidP="00D84669">
            <w:pPr>
              <w:spacing w:line="240" w:lineRule="exact"/>
            </w:pPr>
            <w:r w:rsidRPr="00C90AF8">
              <w:rPr>
                <w:color w:val="22272F"/>
                <w:shd w:val="clear" w:color="auto" w:fill="FFFFFF"/>
              </w:rPr>
              <w:t xml:space="preserve">Объем расходов, финансируемых за счет средств </w:t>
            </w:r>
            <w:proofErr w:type="spellStart"/>
            <w:r w:rsidRPr="00C90AF8">
              <w:rPr>
                <w:color w:val="22272F"/>
                <w:shd w:val="clear" w:color="auto" w:fill="FFFFFF"/>
              </w:rPr>
              <w:t>Концедента</w:t>
            </w:r>
            <w:proofErr w:type="spellEnd"/>
            <w:r w:rsidRPr="00C90AF8">
              <w:rPr>
                <w:color w:val="22272F"/>
                <w:shd w:val="clear" w:color="auto" w:fill="FFFFFF"/>
              </w:rPr>
              <w:t xml:space="preserve">, на реконструкцию объекта концессионного соглашения на каждый год срока действия концессионного соглашения (плата </w:t>
            </w:r>
            <w:proofErr w:type="spellStart"/>
            <w:r w:rsidRPr="00C90AF8">
              <w:rPr>
                <w:color w:val="22272F"/>
                <w:shd w:val="clear" w:color="auto" w:fill="FFFFFF"/>
              </w:rPr>
              <w:t>Концедента</w:t>
            </w:r>
            <w:proofErr w:type="spellEnd"/>
            <w:r w:rsidRPr="00C90AF8">
              <w:rPr>
                <w:color w:val="22272F"/>
                <w:shd w:val="clear" w:color="auto" w:fill="FFFFFF"/>
              </w:rPr>
              <w:t xml:space="preserve">), </w:t>
            </w:r>
            <w:r w:rsidRPr="00C90AF8">
              <w:t>(</w:t>
            </w:r>
            <w:r w:rsidRPr="00C90AF8">
              <w:rPr>
                <w:i/>
                <w:iCs/>
              </w:rPr>
              <w:t>с НДС/без НДС указать</w:t>
            </w:r>
            <w:r w:rsidRPr="00C90AF8">
              <w:t>)</w:t>
            </w:r>
          </w:p>
        </w:tc>
        <w:tc>
          <w:tcPr>
            <w:tcW w:w="287" w:type="pct"/>
            <w:shd w:val="clear" w:color="auto" w:fill="auto"/>
            <w:textDirection w:val="btLr"/>
            <w:vAlign w:val="center"/>
          </w:tcPr>
          <w:p w:rsidR="008172AB" w:rsidRPr="00E45CDA" w:rsidRDefault="008172AB" w:rsidP="00D84669">
            <w:pPr>
              <w:spacing w:line="240" w:lineRule="exact"/>
              <w:ind w:left="113" w:right="113"/>
              <w:jc w:val="center"/>
            </w:pPr>
            <w:r w:rsidRPr="00E45CDA">
              <w:t>тыс. руб.</w:t>
            </w:r>
          </w:p>
        </w:tc>
        <w:tc>
          <w:tcPr>
            <w:tcW w:w="12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9"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8"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66" w:type="pct"/>
            <w:shd w:val="clear" w:color="auto" w:fill="auto"/>
            <w:noWrap/>
            <w:textDirection w:val="btLr"/>
          </w:tcPr>
          <w:p w:rsidR="008172AB" w:rsidRPr="00C90AF8" w:rsidRDefault="008172AB" w:rsidP="00D84669">
            <w:pPr>
              <w:spacing w:line="240" w:lineRule="exact"/>
              <w:ind w:left="113" w:right="113"/>
              <w:jc w:val="center"/>
            </w:pPr>
          </w:p>
        </w:tc>
      </w:tr>
      <w:tr w:rsidR="008172AB" w:rsidRPr="00C90AF8" w:rsidTr="009042EF">
        <w:trPr>
          <w:cantSplit/>
          <w:trHeight w:val="20"/>
        </w:trPr>
        <w:tc>
          <w:tcPr>
            <w:tcW w:w="245" w:type="pct"/>
            <w:shd w:val="clear" w:color="000000" w:fill="FFFFFF"/>
            <w:vAlign w:val="center"/>
          </w:tcPr>
          <w:p w:rsidR="008172AB" w:rsidRPr="00C90AF8" w:rsidRDefault="008172AB" w:rsidP="00D84669">
            <w:pPr>
              <w:spacing w:line="240" w:lineRule="exact"/>
            </w:pPr>
          </w:p>
        </w:tc>
        <w:tc>
          <w:tcPr>
            <w:tcW w:w="4755" w:type="pct"/>
            <w:gridSpan w:val="22"/>
            <w:shd w:val="clear" w:color="auto" w:fill="auto"/>
            <w:vAlign w:val="center"/>
            <w:hideMark/>
          </w:tcPr>
          <w:p w:rsidR="008172AB" w:rsidRPr="00C90AF8" w:rsidRDefault="008172AB" w:rsidP="00D84669">
            <w:pPr>
              <w:spacing w:line="240" w:lineRule="exact"/>
            </w:pPr>
            <w:r w:rsidRPr="00C90AF8">
              <w:t>Долгосрочные параметры регулирования деятельности концессионера</w:t>
            </w:r>
          </w:p>
        </w:tc>
      </w:tr>
      <w:tr w:rsidR="008172AB" w:rsidRPr="00C90AF8" w:rsidTr="009042EF">
        <w:trPr>
          <w:cantSplit/>
          <w:trHeight w:val="20"/>
        </w:trPr>
        <w:tc>
          <w:tcPr>
            <w:tcW w:w="245" w:type="pct"/>
            <w:shd w:val="clear" w:color="000000" w:fill="FFFFFF"/>
            <w:vAlign w:val="center"/>
          </w:tcPr>
          <w:p w:rsidR="008172AB" w:rsidRPr="00C90AF8" w:rsidRDefault="008172AB" w:rsidP="00D84669">
            <w:pPr>
              <w:spacing w:line="240" w:lineRule="exact"/>
            </w:pPr>
            <w:r w:rsidRPr="00C90AF8">
              <w:t>3.</w:t>
            </w:r>
          </w:p>
        </w:tc>
        <w:tc>
          <w:tcPr>
            <w:tcW w:w="1522" w:type="pct"/>
            <w:shd w:val="clear" w:color="auto" w:fill="auto"/>
            <w:vAlign w:val="center"/>
            <w:hideMark/>
          </w:tcPr>
          <w:p w:rsidR="008172AB" w:rsidRPr="00C90AF8" w:rsidRDefault="008172AB" w:rsidP="00D84669">
            <w:pPr>
              <w:spacing w:line="240" w:lineRule="exact"/>
            </w:pPr>
            <w:r w:rsidRPr="00C90AF8">
              <w:t>Базовый уровень операционных расходов</w:t>
            </w:r>
            <w:r w:rsidR="00A67EA9" w:rsidRPr="00C90AF8">
              <w:t xml:space="preserve">, </w:t>
            </w:r>
            <w:r w:rsidRPr="00C90AF8">
              <w:t xml:space="preserve">в том числе:  </w:t>
            </w:r>
          </w:p>
        </w:tc>
        <w:tc>
          <w:tcPr>
            <w:tcW w:w="287" w:type="pct"/>
            <w:shd w:val="clear" w:color="auto" w:fill="auto"/>
            <w:textDirection w:val="btLr"/>
            <w:vAlign w:val="center"/>
            <w:hideMark/>
          </w:tcPr>
          <w:p w:rsidR="008172AB" w:rsidRPr="00C90AF8" w:rsidRDefault="008172AB" w:rsidP="00D84669">
            <w:pPr>
              <w:spacing w:line="240" w:lineRule="exact"/>
              <w:ind w:left="113" w:right="113"/>
            </w:pPr>
            <w:r w:rsidRPr="00C90AF8">
              <w:t>тыс. руб.</w:t>
            </w:r>
          </w:p>
        </w:tc>
        <w:tc>
          <w:tcPr>
            <w:tcW w:w="12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9"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8"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66"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r>
      <w:tr w:rsidR="008172AB" w:rsidRPr="00C90AF8" w:rsidTr="009042EF">
        <w:trPr>
          <w:cantSplit/>
          <w:trHeight w:val="20"/>
        </w:trPr>
        <w:tc>
          <w:tcPr>
            <w:tcW w:w="245" w:type="pct"/>
            <w:shd w:val="clear" w:color="000000" w:fill="FFFFFF"/>
            <w:vAlign w:val="center"/>
            <w:hideMark/>
          </w:tcPr>
          <w:p w:rsidR="008172AB" w:rsidRPr="00C90AF8" w:rsidRDefault="008172AB" w:rsidP="00D84669">
            <w:pPr>
              <w:spacing w:line="240" w:lineRule="exact"/>
            </w:pPr>
          </w:p>
        </w:tc>
        <w:tc>
          <w:tcPr>
            <w:tcW w:w="1522" w:type="pct"/>
            <w:shd w:val="clear" w:color="auto" w:fill="auto"/>
            <w:vAlign w:val="center"/>
            <w:hideMark/>
          </w:tcPr>
          <w:p w:rsidR="008172AB" w:rsidRPr="00C90AF8" w:rsidRDefault="008172AB" w:rsidP="00D84669">
            <w:pPr>
              <w:spacing w:line="240" w:lineRule="exact"/>
            </w:pPr>
            <w:r w:rsidRPr="00C90AF8">
              <w:t>- на производство тепловой энергии</w:t>
            </w:r>
          </w:p>
        </w:tc>
        <w:tc>
          <w:tcPr>
            <w:tcW w:w="287" w:type="pct"/>
            <w:shd w:val="clear" w:color="auto" w:fill="auto"/>
            <w:textDirection w:val="btLr"/>
            <w:vAlign w:val="center"/>
            <w:hideMark/>
          </w:tcPr>
          <w:p w:rsidR="008172AB" w:rsidRPr="00C90AF8" w:rsidRDefault="008172AB" w:rsidP="00D84669">
            <w:pPr>
              <w:spacing w:line="240" w:lineRule="exact"/>
              <w:ind w:left="113" w:right="113"/>
            </w:pPr>
            <w:r w:rsidRPr="00C90AF8">
              <w:t>тыс</w:t>
            </w:r>
            <w:proofErr w:type="gramStart"/>
            <w:r w:rsidRPr="00C90AF8">
              <w:t>.р</w:t>
            </w:r>
            <w:proofErr w:type="gramEnd"/>
            <w:r w:rsidRPr="00C90AF8">
              <w:t>уб.</w:t>
            </w:r>
          </w:p>
        </w:tc>
        <w:tc>
          <w:tcPr>
            <w:tcW w:w="12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9"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8"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66"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r>
      <w:tr w:rsidR="008172AB" w:rsidRPr="00C90AF8" w:rsidTr="009042EF">
        <w:trPr>
          <w:cantSplit/>
          <w:trHeight w:val="20"/>
        </w:trPr>
        <w:tc>
          <w:tcPr>
            <w:tcW w:w="245" w:type="pct"/>
            <w:shd w:val="clear" w:color="000000" w:fill="FFFFFF"/>
            <w:vAlign w:val="center"/>
            <w:hideMark/>
          </w:tcPr>
          <w:p w:rsidR="008172AB" w:rsidRPr="00C90AF8" w:rsidRDefault="008172AB" w:rsidP="00D84669">
            <w:pPr>
              <w:spacing w:line="240" w:lineRule="exact"/>
            </w:pPr>
            <w:r w:rsidRPr="00C90AF8">
              <w:t> </w:t>
            </w:r>
          </w:p>
        </w:tc>
        <w:tc>
          <w:tcPr>
            <w:tcW w:w="1522" w:type="pct"/>
            <w:shd w:val="clear" w:color="auto" w:fill="auto"/>
            <w:vAlign w:val="center"/>
            <w:hideMark/>
          </w:tcPr>
          <w:p w:rsidR="008172AB" w:rsidRPr="00C90AF8" w:rsidRDefault="008172AB" w:rsidP="00D84669">
            <w:pPr>
              <w:spacing w:line="240" w:lineRule="exact"/>
            </w:pPr>
            <w:r w:rsidRPr="00C90AF8">
              <w:t>- на передачу тепловой энергии</w:t>
            </w:r>
          </w:p>
        </w:tc>
        <w:tc>
          <w:tcPr>
            <w:tcW w:w="287" w:type="pct"/>
            <w:shd w:val="clear" w:color="auto" w:fill="auto"/>
            <w:textDirection w:val="btLr"/>
            <w:vAlign w:val="center"/>
            <w:hideMark/>
          </w:tcPr>
          <w:p w:rsidR="008172AB" w:rsidRPr="00C90AF8" w:rsidRDefault="008172AB" w:rsidP="00D84669">
            <w:pPr>
              <w:spacing w:line="240" w:lineRule="exact"/>
              <w:ind w:left="113" w:right="113"/>
            </w:pPr>
            <w:r w:rsidRPr="00C90AF8">
              <w:t>тыс</w:t>
            </w:r>
            <w:proofErr w:type="gramStart"/>
            <w:r w:rsidRPr="00C90AF8">
              <w:t>.р</w:t>
            </w:r>
            <w:proofErr w:type="gramEnd"/>
            <w:r w:rsidRPr="00C90AF8">
              <w:t>уб.</w:t>
            </w:r>
          </w:p>
        </w:tc>
        <w:tc>
          <w:tcPr>
            <w:tcW w:w="12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9"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8"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66" w:type="pct"/>
            <w:shd w:val="clear" w:color="000000" w:fill="FFFFFF"/>
            <w:noWrap/>
            <w:textDirection w:val="btLr"/>
            <w:hideMark/>
          </w:tcPr>
          <w:p w:rsidR="008172AB" w:rsidRPr="00C90AF8" w:rsidRDefault="008172AB" w:rsidP="00D84669">
            <w:pPr>
              <w:spacing w:line="240" w:lineRule="exact"/>
              <w:jc w:val="center"/>
            </w:pPr>
            <w:r w:rsidRPr="00C90AF8">
              <w:t>-</w:t>
            </w:r>
          </w:p>
        </w:tc>
      </w:tr>
      <w:tr w:rsidR="008172AB" w:rsidRPr="00C90AF8" w:rsidTr="009042EF">
        <w:trPr>
          <w:cantSplit/>
          <w:trHeight w:val="20"/>
        </w:trPr>
        <w:tc>
          <w:tcPr>
            <w:tcW w:w="245" w:type="pct"/>
            <w:shd w:val="clear" w:color="000000" w:fill="FFFFFF"/>
            <w:vAlign w:val="center"/>
          </w:tcPr>
          <w:p w:rsidR="008172AB" w:rsidRPr="00C90AF8" w:rsidRDefault="008172AB" w:rsidP="00D84669">
            <w:pPr>
              <w:spacing w:line="240" w:lineRule="exact"/>
            </w:pPr>
            <w:r w:rsidRPr="00C90AF8">
              <w:t>4.</w:t>
            </w:r>
          </w:p>
        </w:tc>
        <w:tc>
          <w:tcPr>
            <w:tcW w:w="1522" w:type="pct"/>
            <w:shd w:val="clear" w:color="auto" w:fill="auto"/>
            <w:vAlign w:val="center"/>
            <w:hideMark/>
          </w:tcPr>
          <w:p w:rsidR="008172AB" w:rsidRPr="00C90AF8" w:rsidRDefault="008172AB" w:rsidP="00D84669">
            <w:pPr>
              <w:spacing w:line="240" w:lineRule="exact"/>
            </w:pPr>
            <w:r w:rsidRPr="00C90AF8">
              <w:t>Нормативный уровень прибыли</w:t>
            </w:r>
          </w:p>
        </w:tc>
        <w:tc>
          <w:tcPr>
            <w:tcW w:w="287" w:type="pct"/>
            <w:shd w:val="clear" w:color="auto" w:fill="auto"/>
            <w:noWrap/>
            <w:vAlign w:val="center"/>
            <w:hideMark/>
          </w:tcPr>
          <w:p w:rsidR="008172AB" w:rsidRPr="00C90AF8" w:rsidRDefault="008172AB" w:rsidP="00D84669">
            <w:pPr>
              <w:spacing w:line="240" w:lineRule="exact"/>
              <w:jc w:val="center"/>
            </w:pPr>
            <w:r w:rsidRPr="00C90AF8">
              <w:t>%</w:t>
            </w:r>
          </w:p>
        </w:tc>
        <w:tc>
          <w:tcPr>
            <w:tcW w:w="12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vAlign w:val="center"/>
          </w:tcPr>
          <w:p w:rsidR="008172AB" w:rsidRPr="00C90AF8" w:rsidRDefault="008172AB" w:rsidP="00D84669">
            <w:pPr>
              <w:spacing w:line="240" w:lineRule="exact"/>
              <w:jc w:val="center"/>
            </w:pPr>
          </w:p>
        </w:tc>
        <w:tc>
          <w:tcPr>
            <w:tcW w:w="148"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66" w:type="pct"/>
            <w:shd w:val="clear" w:color="000000" w:fill="FFFFFF"/>
            <w:noWrap/>
            <w:textDirection w:val="btLr"/>
            <w:vAlign w:val="center"/>
          </w:tcPr>
          <w:p w:rsidR="008172AB" w:rsidRPr="00C90AF8" w:rsidRDefault="008172AB" w:rsidP="00D84669">
            <w:pPr>
              <w:spacing w:line="240" w:lineRule="exact"/>
              <w:jc w:val="center"/>
            </w:pPr>
          </w:p>
        </w:tc>
      </w:tr>
      <w:tr w:rsidR="008172AB" w:rsidRPr="00C90AF8" w:rsidTr="009042EF">
        <w:trPr>
          <w:cantSplit/>
          <w:trHeight w:val="20"/>
        </w:trPr>
        <w:tc>
          <w:tcPr>
            <w:tcW w:w="245" w:type="pct"/>
            <w:shd w:val="clear" w:color="000000" w:fill="FFFFFF"/>
            <w:vAlign w:val="center"/>
          </w:tcPr>
          <w:p w:rsidR="008172AB" w:rsidRPr="00C90AF8" w:rsidRDefault="008172AB" w:rsidP="00D84669">
            <w:pPr>
              <w:spacing w:line="240" w:lineRule="exact"/>
            </w:pPr>
          </w:p>
        </w:tc>
        <w:tc>
          <w:tcPr>
            <w:tcW w:w="4755" w:type="pct"/>
            <w:gridSpan w:val="22"/>
            <w:shd w:val="clear" w:color="auto" w:fill="auto"/>
            <w:vAlign w:val="center"/>
            <w:hideMark/>
          </w:tcPr>
          <w:p w:rsidR="008172AB" w:rsidRPr="00C90AF8" w:rsidRDefault="008172AB" w:rsidP="00D84669">
            <w:pPr>
              <w:spacing w:line="240" w:lineRule="exact"/>
            </w:pPr>
            <w:r w:rsidRPr="00C90AF8">
              <w:t>Показатели энергосбережения и энергетической эффективности (предельные максимальные значения)</w:t>
            </w:r>
          </w:p>
          <w:p w:rsidR="008172AB" w:rsidRPr="00C90AF8" w:rsidRDefault="008172AB" w:rsidP="00D84669">
            <w:pPr>
              <w:spacing w:line="240" w:lineRule="exact"/>
            </w:pPr>
            <w:r w:rsidRPr="00C90AF8">
              <w:t> </w:t>
            </w:r>
          </w:p>
        </w:tc>
      </w:tr>
      <w:tr w:rsidR="008172AB" w:rsidRPr="00C90AF8" w:rsidTr="009042EF">
        <w:trPr>
          <w:cantSplit/>
          <w:trHeight w:val="20"/>
        </w:trPr>
        <w:tc>
          <w:tcPr>
            <w:tcW w:w="245" w:type="pct"/>
            <w:shd w:val="clear" w:color="000000" w:fill="FFFFFF"/>
            <w:noWrap/>
            <w:vAlign w:val="center"/>
          </w:tcPr>
          <w:p w:rsidR="008172AB" w:rsidRPr="00C90AF8" w:rsidRDefault="008172AB" w:rsidP="00D84669">
            <w:pPr>
              <w:spacing w:line="240" w:lineRule="exact"/>
            </w:pPr>
            <w:r w:rsidRPr="00C90AF8">
              <w:t>5.1</w:t>
            </w:r>
          </w:p>
        </w:tc>
        <w:tc>
          <w:tcPr>
            <w:tcW w:w="1522" w:type="pct"/>
            <w:shd w:val="clear" w:color="auto" w:fill="auto"/>
            <w:vAlign w:val="center"/>
            <w:hideMark/>
          </w:tcPr>
          <w:p w:rsidR="008172AB" w:rsidRPr="00C90AF8" w:rsidRDefault="008172AB" w:rsidP="00D84669">
            <w:pPr>
              <w:spacing w:line="240" w:lineRule="exact"/>
            </w:pPr>
            <w:r w:rsidRPr="00C90AF8">
              <w:t xml:space="preserve"> - удельный расход топлива на производство единицы тепловой энергии, отпускаемой от источников тепловой энергии, работающих на угле 3 БР</w:t>
            </w:r>
          </w:p>
        </w:tc>
        <w:tc>
          <w:tcPr>
            <w:tcW w:w="287" w:type="pct"/>
            <w:shd w:val="clear" w:color="auto" w:fill="auto"/>
            <w:textDirection w:val="btLr"/>
            <w:vAlign w:val="center"/>
            <w:hideMark/>
          </w:tcPr>
          <w:p w:rsidR="008172AB" w:rsidRPr="00C90AF8" w:rsidRDefault="008172AB" w:rsidP="00D84669">
            <w:pPr>
              <w:spacing w:line="240" w:lineRule="exact"/>
              <w:ind w:left="113" w:right="113"/>
              <w:jc w:val="center"/>
            </w:pPr>
            <w:proofErr w:type="gramStart"/>
            <w:r w:rsidRPr="00C90AF8">
              <w:t>кг</w:t>
            </w:r>
            <w:proofErr w:type="gramEnd"/>
            <w:r w:rsidRPr="00C90AF8">
              <w:t xml:space="preserve"> у т./     Гкал</w:t>
            </w:r>
          </w:p>
        </w:tc>
        <w:tc>
          <w:tcPr>
            <w:tcW w:w="12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vAlign w:val="center"/>
          </w:tcPr>
          <w:p w:rsidR="008172AB" w:rsidRPr="00C90AF8" w:rsidRDefault="008172AB" w:rsidP="00D84669">
            <w:pPr>
              <w:spacing w:line="240" w:lineRule="exact"/>
              <w:jc w:val="center"/>
            </w:pPr>
          </w:p>
        </w:tc>
        <w:tc>
          <w:tcPr>
            <w:tcW w:w="148"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66" w:type="pct"/>
            <w:shd w:val="clear" w:color="000000" w:fill="FFFFFF"/>
            <w:noWrap/>
            <w:textDirection w:val="btLr"/>
            <w:vAlign w:val="center"/>
          </w:tcPr>
          <w:p w:rsidR="008172AB" w:rsidRPr="00C90AF8" w:rsidRDefault="008172AB" w:rsidP="00D84669">
            <w:pPr>
              <w:spacing w:line="240" w:lineRule="exact"/>
              <w:jc w:val="center"/>
            </w:pPr>
          </w:p>
        </w:tc>
      </w:tr>
      <w:tr w:rsidR="008172AB" w:rsidRPr="00C90AF8" w:rsidTr="009042EF">
        <w:trPr>
          <w:cantSplit/>
          <w:trHeight w:val="20"/>
        </w:trPr>
        <w:tc>
          <w:tcPr>
            <w:tcW w:w="245" w:type="pct"/>
            <w:shd w:val="clear" w:color="000000" w:fill="FFFFFF"/>
            <w:noWrap/>
            <w:vAlign w:val="center"/>
          </w:tcPr>
          <w:p w:rsidR="008172AB" w:rsidRPr="00C90AF8" w:rsidRDefault="008172AB" w:rsidP="00D84669">
            <w:pPr>
              <w:spacing w:line="240" w:lineRule="exact"/>
            </w:pPr>
          </w:p>
        </w:tc>
        <w:tc>
          <w:tcPr>
            <w:tcW w:w="1522" w:type="pct"/>
            <w:shd w:val="clear" w:color="auto" w:fill="auto"/>
            <w:vAlign w:val="center"/>
            <w:hideMark/>
          </w:tcPr>
          <w:p w:rsidR="008172AB" w:rsidRPr="00C90AF8" w:rsidRDefault="008172AB" w:rsidP="00D84669">
            <w:pPr>
              <w:spacing w:line="240" w:lineRule="exact"/>
              <w:rPr>
                <w:sz w:val="20"/>
                <w:szCs w:val="20"/>
              </w:rPr>
            </w:pPr>
            <w:r w:rsidRPr="00C90AF8">
              <w:rPr>
                <w:sz w:val="20"/>
                <w:szCs w:val="20"/>
              </w:rPr>
              <w:t xml:space="preserve">Блочно-модульная котельная КТМ-2000 2 </w:t>
            </w:r>
            <w:proofErr w:type="spellStart"/>
            <w:r w:rsidRPr="00C90AF8">
              <w:rPr>
                <w:sz w:val="20"/>
                <w:szCs w:val="20"/>
              </w:rPr>
              <w:t>ПрА</w:t>
            </w:r>
            <w:proofErr w:type="spellEnd"/>
            <w:r w:rsidRPr="00C90AF8">
              <w:rPr>
                <w:sz w:val="20"/>
                <w:szCs w:val="20"/>
              </w:rPr>
              <w:t xml:space="preserve"> (Центральная)</w:t>
            </w:r>
          </w:p>
        </w:tc>
        <w:tc>
          <w:tcPr>
            <w:tcW w:w="287" w:type="pct"/>
            <w:shd w:val="clear" w:color="auto" w:fill="auto"/>
            <w:textDirection w:val="btLr"/>
            <w:vAlign w:val="center"/>
            <w:hideMark/>
          </w:tcPr>
          <w:p w:rsidR="008172AB" w:rsidRPr="00C90AF8" w:rsidRDefault="008172AB" w:rsidP="00D84669">
            <w:pPr>
              <w:spacing w:line="240" w:lineRule="exact"/>
              <w:ind w:left="113" w:right="113"/>
              <w:jc w:val="center"/>
              <w:rPr>
                <w:sz w:val="20"/>
                <w:szCs w:val="20"/>
              </w:rPr>
            </w:pPr>
            <w:proofErr w:type="gramStart"/>
            <w:r w:rsidRPr="00C90AF8">
              <w:rPr>
                <w:sz w:val="20"/>
                <w:szCs w:val="20"/>
              </w:rPr>
              <w:t>кг</w:t>
            </w:r>
            <w:proofErr w:type="gramEnd"/>
            <w:r w:rsidRPr="00C90AF8">
              <w:rPr>
                <w:sz w:val="20"/>
                <w:szCs w:val="20"/>
              </w:rPr>
              <w:t xml:space="preserve"> у т./     Гкал</w:t>
            </w:r>
          </w:p>
        </w:tc>
        <w:tc>
          <w:tcPr>
            <w:tcW w:w="12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8"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66"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r>
      <w:tr w:rsidR="008172AB" w:rsidRPr="00C90AF8" w:rsidTr="009042EF">
        <w:trPr>
          <w:cantSplit/>
          <w:trHeight w:val="20"/>
        </w:trPr>
        <w:tc>
          <w:tcPr>
            <w:tcW w:w="245" w:type="pct"/>
            <w:shd w:val="clear" w:color="000000" w:fill="FFFFFF"/>
            <w:noWrap/>
            <w:vAlign w:val="center"/>
          </w:tcPr>
          <w:p w:rsidR="008172AB" w:rsidRPr="00C90AF8" w:rsidRDefault="008172AB" w:rsidP="00D84669">
            <w:pPr>
              <w:spacing w:line="240" w:lineRule="exact"/>
            </w:pPr>
          </w:p>
        </w:tc>
        <w:tc>
          <w:tcPr>
            <w:tcW w:w="1522" w:type="pct"/>
            <w:shd w:val="clear" w:color="auto" w:fill="auto"/>
            <w:vAlign w:val="center"/>
            <w:hideMark/>
          </w:tcPr>
          <w:p w:rsidR="008172AB" w:rsidRPr="00C90AF8" w:rsidRDefault="008172AB" w:rsidP="00D84669">
            <w:pPr>
              <w:spacing w:line="240" w:lineRule="exact"/>
              <w:rPr>
                <w:sz w:val="20"/>
                <w:szCs w:val="20"/>
              </w:rPr>
            </w:pPr>
            <w:r w:rsidRPr="00C90AF8">
              <w:rPr>
                <w:sz w:val="20"/>
                <w:szCs w:val="20"/>
              </w:rPr>
              <w:t xml:space="preserve">Блочно-модульная котельная КТМ-2400 3 </w:t>
            </w:r>
            <w:proofErr w:type="spellStart"/>
            <w:r w:rsidRPr="00C90AF8">
              <w:rPr>
                <w:sz w:val="20"/>
                <w:szCs w:val="20"/>
              </w:rPr>
              <w:t>ПрА</w:t>
            </w:r>
            <w:proofErr w:type="spellEnd"/>
            <w:r w:rsidRPr="00C90AF8">
              <w:rPr>
                <w:sz w:val="20"/>
                <w:szCs w:val="20"/>
              </w:rPr>
              <w:t xml:space="preserve"> (Школьная)</w:t>
            </w:r>
          </w:p>
        </w:tc>
        <w:tc>
          <w:tcPr>
            <w:tcW w:w="287" w:type="pct"/>
            <w:shd w:val="clear" w:color="auto" w:fill="auto"/>
            <w:textDirection w:val="btLr"/>
            <w:vAlign w:val="center"/>
            <w:hideMark/>
          </w:tcPr>
          <w:p w:rsidR="008172AB" w:rsidRPr="00C90AF8" w:rsidRDefault="008172AB" w:rsidP="00D84669">
            <w:pPr>
              <w:spacing w:line="240" w:lineRule="exact"/>
              <w:ind w:left="113" w:right="113"/>
              <w:jc w:val="center"/>
              <w:rPr>
                <w:sz w:val="20"/>
                <w:szCs w:val="20"/>
              </w:rPr>
            </w:pPr>
            <w:proofErr w:type="gramStart"/>
            <w:r w:rsidRPr="00C90AF8">
              <w:rPr>
                <w:sz w:val="20"/>
                <w:szCs w:val="20"/>
              </w:rPr>
              <w:t>кг</w:t>
            </w:r>
            <w:proofErr w:type="gramEnd"/>
            <w:r w:rsidRPr="00C90AF8">
              <w:rPr>
                <w:sz w:val="20"/>
                <w:szCs w:val="20"/>
              </w:rPr>
              <w:t xml:space="preserve"> у т./     Гкал</w:t>
            </w:r>
          </w:p>
        </w:tc>
        <w:tc>
          <w:tcPr>
            <w:tcW w:w="12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8"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66"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r>
      <w:tr w:rsidR="008172AB" w:rsidRPr="00C90AF8" w:rsidTr="009042EF">
        <w:trPr>
          <w:cantSplit/>
          <w:trHeight w:val="20"/>
        </w:trPr>
        <w:tc>
          <w:tcPr>
            <w:tcW w:w="245" w:type="pct"/>
            <w:shd w:val="clear" w:color="000000" w:fill="FFFFFF"/>
            <w:noWrap/>
            <w:vAlign w:val="center"/>
          </w:tcPr>
          <w:p w:rsidR="008172AB" w:rsidRPr="00C90AF8" w:rsidRDefault="008172AB" w:rsidP="00D84669">
            <w:pPr>
              <w:spacing w:line="240" w:lineRule="exact"/>
            </w:pPr>
            <w:r w:rsidRPr="00C90AF8">
              <w:lastRenderedPageBreak/>
              <w:t>5.2</w:t>
            </w:r>
          </w:p>
        </w:tc>
        <w:tc>
          <w:tcPr>
            <w:tcW w:w="1522" w:type="pct"/>
            <w:shd w:val="clear" w:color="000000" w:fill="FFFFFF"/>
            <w:vAlign w:val="center"/>
            <w:hideMark/>
          </w:tcPr>
          <w:p w:rsidR="008172AB" w:rsidRPr="00C90AF8" w:rsidRDefault="008172AB" w:rsidP="00D84669">
            <w:pPr>
              <w:spacing w:line="240" w:lineRule="exact"/>
            </w:pPr>
            <w:r w:rsidRPr="00C90AF8">
              <w:t xml:space="preserve"> - отношение величины технологических потерь тепловой энергии к материальной характеристике тепловой сети </w:t>
            </w:r>
          </w:p>
        </w:tc>
        <w:tc>
          <w:tcPr>
            <w:tcW w:w="287" w:type="pct"/>
            <w:shd w:val="clear" w:color="000000" w:fill="FFFFFF"/>
            <w:textDirection w:val="btLr"/>
            <w:vAlign w:val="center"/>
            <w:hideMark/>
          </w:tcPr>
          <w:p w:rsidR="008172AB" w:rsidRPr="00C90AF8" w:rsidRDefault="008172AB" w:rsidP="00D84669">
            <w:pPr>
              <w:spacing w:line="240" w:lineRule="exact"/>
              <w:ind w:left="113" w:right="113"/>
              <w:jc w:val="center"/>
            </w:pPr>
            <w:r w:rsidRPr="00C90AF8">
              <w:t>Гкал/м</w:t>
            </w:r>
            <w:proofErr w:type="gramStart"/>
            <w:r w:rsidRPr="00C90AF8">
              <w:t>2</w:t>
            </w:r>
            <w:proofErr w:type="gramEnd"/>
          </w:p>
        </w:tc>
        <w:tc>
          <w:tcPr>
            <w:tcW w:w="12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vAlign w:val="center"/>
          </w:tcPr>
          <w:p w:rsidR="008172AB" w:rsidRPr="00C90AF8" w:rsidRDefault="008172AB" w:rsidP="00D84669">
            <w:pPr>
              <w:spacing w:line="240" w:lineRule="exact"/>
              <w:jc w:val="center"/>
            </w:pPr>
          </w:p>
        </w:tc>
        <w:tc>
          <w:tcPr>
            <w:tcW w:w="148"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66" w:type="pct"/>
            <w:shd w:val="clear" w:color="000000" w:fill="FFFFFF"/>
            <w:noWrap/>
            <w:textDirection w:val="btLr"/>
            <w:vAlign w:val="center"/>
          </w:tcPr>
          <w:p w:rsidR="008172AB" w:rsidRPr="00C90AF8" w:rsidRDefault="008172AB" w:rsidP="00D84669">
            <w:pPr>
              <w:spacing w:line="240" w:lineRule="exact"/>
              <w:jc w:val="center"/>
            </w:pPr>
          </w:p>
        </w:tc>
      </w:tr>
      <w:tr w:rsidR="008172AB" w:rsidRPr="00C90AF8" w:rsidTr="009042EF">
        <w:trPr>
          <w:cantSplit/>
          <w:trHeight w:val="20"/>
        </w:trPr>
        <w:tc>
          <w:tcPr>
            <w:tcW w:w="245" w:type="pct"/>
            <w:shd w:val="clear" w:color="000000" w:fill="FFFFFF"/>
            <w:noWrap/>
            <w:vAlign w:val="center"/>
          </w:tcPr>
          <w:p w:rsidR="008172AB" w:rsidRPr="00C90AF8" w:rsidRDefault="008172AB" w:rsidP="00D84669">
            <w:pPr>
              <w:spacing w:line="240" w:lineRule="exact"/>
            </w:pPr>
          </w:p>
        </w:tc>
        <w:tc>
          <w:tcPr>
            <w:tcW w:w="1522" w:type="pct"/>
            <w:shd w:val="clear" w:color="000000" w:fill="FFFFFF"/>
            <w:vAlign w:val="center"/>
            <w:hideMark/>
          </w:tcPr>
          <w:p w:rsidR="008172AB" w:rsidRPr="00C90AF8" w:rsidRDefault="008172AB" w:rsidP="00D84669">
            <w:pPr>
              <w:spacing w:line="240" w:lineRule="exact"/>
              <w:rPr>
                <w:sz w:val="20"/>
                <w:szCs w:val="20"/>
              </w:rPr>
            </w:pPr>
            <w:r w:rsidRPr="00C90AF8">
              <w:rPr>
                <w:sz w:val="20"/>
                <w:szCs w:val="20"/>
              </w:rPr>
              <w:t xml:space="preserve">Блочно-модульная котельная КТМ-2000 2 </w:t>
            </w:r>
            <w:proofErr w:type="spellStart"/>
            <w:r w:rsidRPr="00C90AF8">
              <w:rPr>
                <w:sz w:val="20"/>
                <w:szCs w:val="20"/>
              </w:rPr>
              <w:t>ПрА</w:t>
            </w:r>
            <w:proofErr w:type="spellEnd"/>
            <w:r w:rsidRPr="00C90AF8">
              <w:rPr>
                <w:sz w:val="20"/>
                <w:szCs w:val="20"/>
              </w:rPr>
              <w:t xml:space="preserve"> (Центральная)</w:t>
            </w:r>
          </w:p>
        </w:tc>
        <w:tc>
          <w:tcPr>
            <w:tcW w:w="287" w:type="pct"/>
            <w:shd w:val="clear" w:color="000000" w:fill="FFFFFF"/>
            <w:textDirection w:val="btLr"/>
            <w:vAlign w:val="center"/>
            <w:hideMark/>
          </w:tcPr>
          <w:p w:rsidR="008172AB" w:rsidRPr="00C90AF8" w:rsidRDefault="008172AB" w:rsidP="00D84669">
            <w:pPr>
              <w:spacing w:line="240" w:lineRule="exact"/>
              <w:ind w:left="113" w:right="113"/>
              <w:jc w:val="center"/>
              <w:rPr>
                <w:sz w:val="20"/>
                <w:szCs w:val="20"/>
              </w:rPr>
            </w:pPr>
            <w:r w:rsidRPr="00C90AF8">
              <w:rPr>
                <w:sz w:val="20"/>
                <w:szCs w:val="20"/>
              </w:rPr>
              <w:t>Гкал/м</w:t>
            </w:r>
            <w:proofErr w:type="gramStart"/>
            <w:r w:rsidRPr="00C90AF8">
              <w:rPr>
                <w:sz w:val="20"/>
                <w:szCs w:val="20"/>
              </w:rPr>
              <w:t>2</w:t>
            </w:r>
            <w:proofErr w:type="gramEnd"/>
          </w:p>
        </w:tc>
        <w:tc>
          <w:tcPr>
            <w:tcW w:w="12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8"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66"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r>
      <w:tr w:rsidR="008172AB" w:rsidRPr="00C90AF8" w:rsidTr="009042EF">
        <w:trPr>
          <w:cantSplit/>
          <w:trHeight w:val="20"/>
        </w:trPr>
        <w:tc>
          <w:tcPr>
            <w:tcW w:w="245" w:type="pct"/>
            <w:shd w:val="clear" w:color="000000" w:fill="FFFFFF"/>
            <w:noWrap/>
            <w:vAlign w:val="center"/>
          </w:tcPr>
          <w:p w:rsidR="008172AB" w:rsidRPr="00C90AF8" w:rsidRDefault="008172AB" w:rsidP="00D84669">
            <w:pPr>
              <w:spacing w:line="240" w:lineRule="exact"/>
            </w:pPr>
          </w:p>
        </w:tc>
        <w:tc>
          <w:tcPr>
            <w:tcW w:w="1522" w:type="pct"/>
            <w:shd w:val="clear" w:color="000000" w:fill="FFFFFF"/>
            <w:vAlign w:val="center"/>
            <w:hideMark/>
          </w:tcPr>
          <w:p w:rsidR="008172AB" w:rsidRPr="00C90AF8" w:rsidRDefault="008172AB" w:rsidP="00D84669">
            <w:pPr>
              <w:spacing w:line="240" w:lineRule="exact"/>
              <w:rPr>
                <w:sz w:val="20"/>
                <w:szCs w:val="20"/>
              </w:rPr>
            </w:pPr>
            <w:r w:rsidRPr="00C90AF8">
              <w:rPr>
                <w:sz w:val="20"/>
                <w:szCs w:val="20"/>
              </w:rPr>
              <w:t xml:space="preserve">Блочно-модульная котельная КТМ-2400 3 </w:t>
            </w:r>
            <w:proofErr w:type="spellStart"/>
            <w:r w:rsidRPr="00C90AF8">
              <w:rPr>
                <w:sz w:val="20"/>
                <w:szCs w:val="20"/>
              </w:rPr>
              <w:t>ПрА</w:t>
            </w:r>
            <w:proofErr w:type="spellEnd"/>
            <w:r w:rsidRPr="00C90AF8">
              <w:rPr>
                <w:sz w:val="20"/>
                <w:szCs w:val="20"/>
              </w:rPr>
              <w:t xml:space="preserve"> (Школьная)</w:t>
            </w:r>
          </w:p>
        </w:tc>
        <w:tc>
          <w:tcPr>
            <w:tcW w:w="287" w:type="pct"/>
            <w:shd w:val="clear" w:color="000000" w:fill="FFFFFF"/>
            <w:textDirection w:val="btLr"/>
            <w:vAlign w:val="center"/>
            <w:hideMark/>
          </w:tcPr>
          <w:p w:rsidR="008172AB" w:rsidRPr="00C90AF8" w:rsidRDefault="008172AB" w:rsidP="00D84669">
            <w:pPr>
              <w:spacing w:line="240" w:lineRule="exact"/>
              <w:ind w:left="113" w:right="113"/>
              <w:jc w:val="center"/>
              <w:rPr>
                <w:sz w:val="20"/>
                <w:szCs w:val="20"/>
              </w:rPr>
            </w:pPr>
            <w:r w:rsidRPr="00C90AF8">
              <w:rPr>
                <w:sz w:val="20"/>
                <w:szCs w:val="20"/>
              </w:rPr>
              <w:t>Гкал/м</w:t>
            </w:r>
            <w:proofErr w:type="gramStart"/>
            <w:r w:rsidRPr="00C90AF8">
              <w:rPr>
                <w:sz w:val="20"/>
                <w:szCs w:val="20"/>
              </w:rPr>
              <w:t>2</w:t>
            </w:r>
            <w:proofErr w:type="gramEnd"/>
          </w:p>
        </w:tc>
        <w:tc>
          <w:tcPr>
            <w:tcW w:w="12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8"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66"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r>
      <w:tr w:rsidR="008172AB" w:rsidRPr="00C90AF8" w:rsidTr="009042EF">
        <w:trPr>
          <w:cantSplit/>
          <w:trHeight w:val="20"/>
        </w:trPr>
        <w:tc>
          <w:tcPr>
            <w:tcW w:w="245" w:type="pct"/>
            <w:shd w:val="clear" w:color="000000" w:fill="FFFFFF"/>
            <w:noWrap/>
            <w:vAlign w:val="center"/>
          </w:tcPr>
          <w:p w:rsidR="008172AB" w:rsidRPr="00C90AF8" w:rsidRDefault="008172AB" w:rsidP="00D84669">
            <w:pPr>
              <w:spacing w:line="240" w:lineRule="exact"/>
            </w:pPr>
            <w:r w:rsidRPr="00C90AF8">
              <w:t>5.3</w:t>
            </w:r>
          </w:p>
        </w:tc>
        <w:tc>
          <w:tcPr>
            <w:tcW w:w="1522" w:type="pct"/>
            <w:shd w:val="clear" w:color="000000" w:fill="FFFFFF"/>
            <w:vAlign w:val="center"/>
            <w:hideMark/>
          </w:tcPr>
          <w:p w:rsidR="008172AB" w:rsidRPr="00C90AF8" w:rsidRDefault="008172AB" w:rsidP="00D84669">
            <w:pPr>
              <w:spacing w:line="240" w:lineRule="exact"/>
            </w:pPr>
            <w:r w:rsidRPr="00C90AF8">
              <w:t xml:space="preserve"> - отношение величины технологических потерь теплоносителя к материальной характеристике тепловой сети </w:t>
            </w:r>
          </w:p>
        </w:tc>
        <w:tc>
          <w:tcPr>
            <w:tcW w:w="287" w:type="pct"/>
            <w:shd w:val="clear" w:color="auto" w:fill="auto"/>
            <w:textDirection w:val="btLr"/>
            <w:vAlign w:val="center"/>
            <w:hideMark/>
          </w:tcPr>
          <w:p w:rsidR="008172AB" w:rsidRPr="00C90AF8" w:rsidRDefault="008172AB" w:rsidP="00D84669">
            <w:pPr>
              <w:spacing w:line="240" w:lineRule="exact"/>
              <w:ind w:left="113" w:right="113"/>
              <w:jc w:val="center"/>
            </w:pPr>
            <w:r w:rsidRPr="00C90AF8">
              <w:t>тонн/м</w:t>
            </w:r>
            <w:proofErr w:type="gramStart"/>
            <w:r w:rsidRPr="00C90AF8">
              <w:t>2</w:t>
            </w:r>
            <w:proofErr w:type="gramEnd"/>
          </w:p>
        </w:tc>
        <w:tc>
          <w:tcPr>
            <w:tcW w:w="12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vAlign w:val="center"/>
          </w:tcPr>
          <w:p w:rsidR="008172AB" w:rsidRPr="00C90AF8" w:rsidRDefault="008172AB" w:rsidP="00D84669">
            <w:pPr>
              <w:spacing w:line="240" w:lineRule="exact"/>
              <w:jc w:val="center"/>
            </w:pPr>
          </w:p>
        </w:tc>
        <w:tc>
          <w:tcPr>
            <w:tcW w:w="148"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66" w:type="pct"/>
            <w:shd w:val="clear" w:color="000000" w:fill="FFFFFF"/>
            <w:noWrap/>
            <w:textDirection w:val="btLr"/>
            <w:vAlign w:val="center"/>
          </w:tcPr>
          <w:p w:rsidR="008172AB" w:rsidRPr="00C90AF8" w:rsidRDefault="008172AB" w:rsidP="00D84669">
            <w:pPr>
              <w:spacing w:line="240" w:lineRule="exact"/>
              <w:jc w:val="center"/>
            </w:pPr>
          </w:p>
        </w:tc>
      </w:tr>
      <w:tr w:rsidR="008172AB" w:rsidRPr="00B767CB" w:rsidTr="009042EF">
        <w:trPr>
          <w:cantSplit/>
          <w:trHeight w:val="20"/>
        </w:trPr>
        <w:tc>
          <w:tcPr>
            <w:tcW w:w="245" w:type="pct"/>
            <w:shd w:val="clear" w:color="000000" w:fill="FFFFFF"/>
            <w:noWrap/>
            <w:vAlign w:val="center"/>
          </w:tcPr>
          <w:p w:rsidR="008172AB" w:rsidRPr="00C90AF8" w:rsidRDefault="008172AB" w:rsidP="00D84669">
            <w:pPr>
              <w:spacing w:line="240" w:lineRule="exact"/>
            </w:pPr>
          </w:p>
        </w:tc>
        <w:tc>
          <w:tcPr>
            <w:tcW w:w="1522" w:type="pct"/>
            <w:shd w:val="clear" w:color="auto" w:fill="auto"/>
            <w:vAlign w:val="center"/>
            <w:hideMark/>
          </w:tcPr>
          <w:p w:rsidR="008172AB" w:rsidRPr="00C90AF8" w:rsidRDefault="008172AB" w:rsidP="00D84669">
            <w:pPr>
              <w:spacing w:line="240" w:lineRule="exact"/>
              <w:rPr>
                <w:sz w:val="20"/>
                <w:szCs w:val="20"/>
              </w:rPr>
            </w:pPr>
            <w:r w:rsidRPr="00C90AF8">
              <w:rPr>
                <w:sz w:val="20"/>
                <w:szCs w:val="20"/>
              </w:rPr>
              <w:t xml:space="preserve">Блочно-модульная котельная КТМ-2000 2 </w:t>
            </w:r>
            <w:proofErr w:type="spellStart"/>
            <w:r w:rsidRPr="00C90AF8">
              <w:rPr>
                <w:sz w:val="20"/>
                <w:szCs w:val="20"/>
              </w:rPr>
              <w:t>ПрА</w:t>
            </w:r>
            <w:proofErr w:type="spellEnd"/>
            <w:r w:rsidRPr="00C90AF8">
              <w:rPr>
                <w:sz w:val="20"/>
                <w:szCs w:val="20"/>
              </w:rPr>
              <w:t xml:space="preserve"> (Центральная)</w:t>
            </w:r>
          </w:p>
        </w:tc>
        <w:tc>
          <w:tcPr>
            <w:tcW w:w="287" w:type="pct"/>
            <w:shd w:val="clear" w:color="auto" w:fill="auto"/>
            <w:textDirection w:val="btLr"/>
            <w:vAlign w:val="center"/>
            <w:hideMark/>
          </w:tcPr>
          <w:p w:rsidR="008172AB" w:rsidRPr="00BD4812" w:rsidRDefault="008172AB" w:rsidP="00D84669">
            <w:pPr>
              <w:spacing w:line="240" w:lineRule="exact"/>
              <w:ind w:left="113" w:right="113"/>
              <w:jc w:val="center"/>
              <w:rPr>
                <w:sz w:val="20"/>
                <w:szCs w:val="20"/>
              </w:rPr>
            </w:pPr>
            <w:r w:rsidRPr="00C90AF8">
              <w:rPr>
                <w:sz w:val="20"/>
                <w:szCs w:val="20"/>
              </w:rPr>
              <w:t>тонн/м</w:t>
            </w:r>
            <w:proofErr w:type="gramStart"/>
            <w:r w:rsidRPr="00C90AF8">
              <w:rPr>
                <w:sz w:val="20"/>
                <w:szCs w:val="20"/>
              </w:rPr>
              <w:t>2</w:t>
            </w:r>
            <w:proofErr w:type="gramEnd"/>
          </w:p>
        </w:tc>
        <w:tc>
          <w:tcPr>
            <w:tcW w:w="129"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8"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66" w:type="pct"/>
            <w:shd w:val="clear" w:color="auto" w:fill="auto"/>
            <w:noWrap/>
            <w:textDirection w:val="btLr"/>
            <w:vAlign w:val="center"/>
          </w:tcPr>
          <w:p w:rsidR="008172AB" w:rsidRPr="00BD4812" w:rsidRDefault="008172AB" w:rsidP="00D84669">
            <w:pPr>
              <w:spacing w:line="240" w:lineRule="exact"/>
              <w:jc w:val="center"/>
              <w:rPr>
                <w:sz w:val="20"/>
                <w:szCs w:val="20"/>
              </w:rPr>
            </w:pPr>
          </w:p>
        </w:tc>
      </w:tr>
      <w:tr w:rsidR="008172AB" w:rsidRPr="00B767CB" w:rsidTr="009042EF">
        <w:trPr>
          <w:cantSplit/>
          <w:trHeight w:val="20"/>
        </w:trPr>
        <w:tc>
          <w:tcPr>
            <w:tcW w:w="245" w:type="pct"/>
            <w:shd w:val="clear" w:color="000000" w:fill="FFFFFF"/>
            <w:noWrap/>
            <w:vAlign w:val="center"/>
          </w:tcPr>
          <w:p w:rsidR="008172AB" w:rsidRPr="00B767CB" w:rsidRDefault="008172AB" w:rsidP="00D84669">
            <w:pPr>
              <w:spacing w:line="240" w:lineRule="exact"/>
            </w:pPr>
          </w:p>
        </w:tc>
        <w:tc>
          <w:tcPr>
            <w:tcW w:w="1522" w:type="pct"/>
            <w:shd w:val="clear" w:color="auto" w:fill="auto"/>
            <w:vAlign w:val="center"/>
            <w:hideMark/>
          </w:tcPr>
          <w:p w:rsidR="008172AB" w:rsidRPr="00BD4812" w:rsidRDefault="008172AB" w:rsidP="00D84669">
            <w:pPr>
              <w:spacing w:line="240" w:lineRule="exact"/>
              <w:rPr>
                <w:sz w:val="20"/>
                <w:szCs w:val="20"/>
              </w:rPr>
            </w:pPr>
            <w:r w:rsidRPr="00BD4812">
              <w:rPr>
                <w:sz w:val="20"/>
                <w:szCs w:val="20"/>
              </w:rPr>
              <w:t xml:space="preserve">Блочно-модульная котельная КТМ-2400 3 </w:t>
            </w:r>
            <w:proofErr w:type="spellStart"/>
            <w:r w:rsidRPr="00BD4812">
              <w:rPr>
                <w:sz w:val="20"/>
                <w:szCs w:val="20"/>
              </w:rPr>
              <w:t>ПрА</w:t>
            </w:r>
            <w:proofErr w:type="spellEnd"/>
            <w:r w:rsidRPr="00BD4812">
              <w:rPr>
                <w:sz w:val="20"/>
                <w:szCs w:val="20"/>
              </w:rPr>
              <w:t xml:space="preserve"> (Школьная)</w:t>
            </w:r>
          </w:p>
        </w:tc>
        <w:tc>
          <w:tcPr>
            <w:tcW w:w="287" w:type="pct"/>
            <w:shd w:val="clear" w:color="auto" w:fill="auto"/>
            <w:textDirection w:val="btLr"/>
            <w:vAlign w:val="center"/>
            <w:hideMark/>
          </w:tcPr>
          <w:p w:rsidR="008172AB" w:rsidRPr="00BD4812" w:rsidRDefault="008172AB" w:rsidP="00D84669">
            <w:pPr>
              <w:spacing w:line="240" w:lineRule="exact"/>
              <w:ind w:left="113" w:right="113"/>
              <w:jc w:val="center"/>
              <w:rPr>
                <w:sz w:val="20"/>
                <w:szCs w:val="20"/>
              </w:rPr>
            </w:pPr>
            <w:r w:rsidRPr="00BD4812">
              <w:rPr>
                <w:sz w:val="20"/>
                <w:szCs w:val="20"/>
              </w:rPr>
              <w:t>тонн/м</w:t>
            </w:r>
            <w:proofErr w:type="gramStart"/>
            <w:r w:rsidRPr="00BD4812">
              <w:rPr>
                <w:sz w:val="20"/>
                <w:szCs w:val="20"/>
              </w:rPr>
              <w:t>2</w:t>
            </w:r>
            <w:proofErr w:type="gramEnd"/>
          </w:p>
        </w:tc>
        <w:tc>
          <w:tcPr>
            <w:tcW w:w="129"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8"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66" w:type="pct"/>
            <w:shd w:val="clear" w:color="auto" w:fill="auto"/>
            <w:noWrap/>
            <w:textDirection w:val="btLr"/>
            <w:vAlign w:val="center"/>
          </w:tcPr>
          <w:p w:rsidR="008172AB" w:rsidRPr="00BD4812" w:rsidRDefault="008172AB" w:rsidP="00D84669">
            <w:pPr>
              <w:spacing w:line="240" w:lineRule="exact"/>
              <w:jc w:val="center"/>
              <w:rPr>
                <w:sz w:val="20"/>
                <w:szCs w:val="20"/>
              </w:rPr>
            </w:pPr>
          </w:p>
        </w:tc>
      </w:tr>
      <w:tr w:rsidR="008172AB" w:rsidRPr="00B767CB" w:rsidTr="009042EF">
        <w:trPr>
          <w:cantSplit/>
          <w:trHeight w:val="20"/>
        </w:trPr>
        <w:tc>
          <w:tcPr>
            <w:tcW w:w="245" w:type="pct"/>
            <w:shd w:val="clear" w:color="000000" w:fill="FFFFFF"/>
            <w:noWrap/>
            <w:vAlign w:val="center"/>
          </w:tcPr>
          <w:p w:rsidR="008172AB" w:rsidRPr="00B767CB" w:rsidRDefault="008172AB" w:rsidP="00D84669">
            <w:pPr>
              <w:spacing w:line="240" w:lineRule="exact"/>
            </w:pPr>
            <w:r>
              <w:t>5</w:t>
            </w:r>
            <w:r w:rsidRPr="00B767CB">
              <w:t>.</w:t>
            </w:r>
            <w:r>
              <w:t>4</w:t>
            </w:r>
          </w:p>
        </w:tc>
        <w:tc>
          <w:tcPr>
            <w:tcW w:w="1522" w:type="pct"/>
            <w:shd w:val="clear" w:color="000000" w:fill="FFFFFF"/>
            <w:vAlign w:val="center"/>
            <w:hideMark/>
          </w:tcPr>
          <w:p w:rsidR="008172AB" w:rsidRPr="00B767CB" w:rsidRDefault="008172AB" w:rsidP="00D84669">
            <w:pPr>
              <w:spacing w:line="240" w:lineRule="exact"/>
            </w:pPr>
            <w:r w:rsidRPr="00B767CB">
              <w:t>величина технологических потерь при передаче тепловой энергии по тепловым сетям</w:t>
            </w:r>
          </w:p>
        </w:tc>
        <w:tc>
          <w:tcPr>
            <w:tcW w:w="287" w:type="pct"/>
            <w:shd w:val="clear" w:color="000000" w:fill="FFFFFF"/>
            <w:textDirection w:val="btLr"/>
            <w:vAlign w:val="center"/>
            <w:hideMark/>
          </w:tcPr>
          <w:p w:rsidR="008172AB" w:rsidRPr="00B767CB" w:rsidRDefault="008172AB" w:rsidP="00D84669">
            <w:pPr>
              <w:spacing w:line="240" w:lineRule="exact"/>
              <w:ind w:left="113" w:right="113"/>
              <w:jc w:val="center"/>
            </w:pPr>
            <w:r w:rsidRPr="00B767CB">
              <w:t>Гкал/год</w:t>
            </w:r>
          </w:p>
        </w:tc>
        <w:tc>
          <w:tcPr>
            <w:tcW w:w="129" w:type="pct"/>
            <w:shd w:val="clear" w:color="000000" w:fill="FFFFFF"/>
            <w:noWrap/>
            <w:textDirection w:val="btLr"/>
            <w:vAlign w:val="center"/>
          </w:tcPr>
          <w:p w:rsidR="008172AB" w:rsidRPr="00B767CB" w:rsidRDefault="008172AB" w:rsidP="00D84669">
            <w:pPr>
              <w:spacing w:line="240" w:lineRule="exact"/>
              <w:jc w:val="center"/>
            </w:pPr>
          </w:p>
        </w:tc>
        <w:tc>
          <w:tcPr>
            <w:tcW w:w="149" w:type="pct"/>
            <w:shd w:val="clear" w:color="000000" w:fill="FFFFFF"/>
            <w:noWrap/>
            <w:textDirection w:val="btLr"/>
            <w:vAlign w:val="center"/>
          </w:tcPr>
          <w:p w:rsidR="008172AB" w:rsidRPr="00B767CB" w:rsidRDefault="008172AB" w:rsidP="00D84669">
            <w:pPr>
              <w:spacing w:line="240" w:lineRule="exact"/>
              <w:jc w:val="center"/>
            </w:pPr>
          </w:p>
        </w:tc>
        <w:tc>
          <w:tcPr>
            <w:tcW w:w="149" w:type="pct"/>
            <w:shd w:val="clear" w:color="000000" w:fill="FFFFFF"/>
            <w:noWrap/>
            <w:textDirection w:val="btLr"/>
            <w:vAlign w:val="center"/>
          </w:tcPr>
          <w:p w:rsidR="008172AB" w:rsidRPr="00B767CB" w:rsidRDefault="008172AB" w:rsidP="00D84669">
            <w:pPr>
              <w:spacing w:line="240" w:lineRule="exact"/>
              <w:jc w:val="center"/>
            </w:pPr>
          </w:p>
        </w:tc>
        <w:tc>
          <w:tcPr>
            <w:tcW w:w="148"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66" w:type="pct"/>
            <w:shd w:val="clear" w:color="000000" w:fill="FFFFFF"/>
            <w:noWrap/>
            <w:textDirection w:val="btLr"/>
            <w:vAlign w:val="center"/>
          </w:tcPr>
          <w:p w:rsidR="008172AB" w:rsidRPr="00B767CB" w:rsidRDefault="008172AB" w:rsidP="00D84669">
            <w:pPr>
              <w:spacing w:line="240" w:lineRule="exact"/>
              <w:jc w:val="center"/>
            </w:pPr>
          </w:p>
        </w:tc>
      </w:tr>
      <w:tr w:rsidR="008172AB" w:rsidRPr="00B767CB" w:rsidTr="009042EF">
        <w:trPr>
          <w:cantSplit/>
          <w:trHeight w:val="20"/>
        </w:trPr>
        <w:tc>
          <w:tcPr>
            <w:tcW w:w="245" w:type="pct"/>
            <w:shd w:val="clear" w:color="000000" w:fill="FFFFFF"/>
            <w:noWrap/>
            <w:vAlign w:val="center"/>
          </w:tcPr>
          <w:p w:rsidR="008172AB" w:rsidRPr="00B767CB" w:rsidRDefault="008172AB" w:rsidP="00D84669">
            <w:pPr>
              <w:spacing w:line="240" w:lineRule="exact"/>
            </w:pPr>
          </w:p>
        </w:tc>
        <w:tc>
          <w:tcPr>
            <w:tcW w:w="1522" w:type="pct"/>
            <w:shd w:val="clear" w:color="000000" w:fill="FFFFFF"/>
            <w:vAlign w:val="center"/>
            <w:hideMark/>
          </w:tcPr>
          <w:p w:rsidR="008172AB" w:rsidRPr="00BD4812" w:rsidRDefault="008172AB" w:rsidP="00D84669">
            <w:pPr>
              <w:spacing w:line="240" w:lineRule="exact"/>
              <w:rPr>
                <w:sz w:val="20"/>
                <w:szCs w:val="20"/>
              </w:rPr>
            </w:pPr>
            <w:r w:rsidRPr="00BD4812">
              <w:rPr>
                <w:sz w:val="20"/>
                <w:szCs w:val="20"/>
              </w:rPr>
              <w:t xml:space="preserve">Блочно-модульная котельная КТМ-2000 2 </w:t>
            </w:r>
            <w:proofErr w:type="spellStart"/>
            <w:r w:rsidRPr="00BD4812">
              <w:rPr>
                <w:sz w:val="20"/>
                <w:szCs w:val="20"/>
              </w:rPr>
              <w:t>ПрА</w:t>
            </w:r>
            <w:proofErr w:type="spellEnd"/>
            <w:r w:rsidRPr="00BD4812">
              <w:rPr>
                <w:sz w:val="20"/>
                <w:szCs w:val="20"/>
              </w:rPr>
              <w:t xml:space="preserve"> (Центральная)</w:t>
            </w:r>
          </w:p>
        </w:tc>
        <w:tc>
          <w:tcPr>
            <w:tcW w:w="287" w:type="pct"/>
            <w:shd w:val="clear" w:color="000000" w:fill="FFFFFF"/>
            <w:textDirection w:val="btLr"/>
            <w:vAlign w:val="center"/>
            <w:hideMark/>
          </w:tcPr>
          <w:p w:rsidR="008172AB" w:rsidRPr="00BD4812" w:rsidRDefault="008172AB" w:rsidP="00D84669">
            <w:pPr>
              <w:spacing w:line="240" w:lineRule="exact"/>
              <w:ind w:left="113" w:right="113"/>
              <w:jc w:val="center"/>
              <w:rPr>
                <w:sz w:val="20"/>
                <w:szCs w:val="20"/>
              </w:rPr>
            </w:pPr>
            <w:r w:rsidRPr="00BD4812">
              <w:rPr>
                <w:sz w:val="20"/>
                <w:szCs w:val="20"/>
              </w:rPr>
              <w:t>Гкал/год</w:t>
            </w:r>
          </w:p>
        </w:tc>
        <w:tc>
          <w:tcPr>
            <w:tcW w:w="12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8"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66"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r>
      <w:tr w:rsidR="008172AB" w:rsidRPr="00B767CB" w:rsidTr="009042EF">
        <w:trPr>
          <w:cantSplit/>
          <w:trHeight w:val="20"/>
        </w:trPr>
        <w:tc>
          <w:tcPr>
            <w:tcW w:w="245" w:type="pct"/>
            <w:shd w:val="clear" w:color="000000" w:fill="FFFFFF"/>
            <w:noWrap/>
            <w:vAlign w:val="center"/>
          </w:tcPr>
          <w:p w:rsidR="008172AB" w:rsidRPr="00B767CB" w:rsidRDefault="008172AB" w:rsidP="00D84669">
            <w:pPr>
              <w:spacing w:line="240" w:lineRule="exact"/>
            </w:pPr>
          </w:p>
        </w:tc>
        <w:tc>
          <w:tcPr>
            <w:tcW w:w="1522" w:type="pct"/>
            <w:shd w:val="clear" w:color="000000" w:fill="FFFFFF"/>
            <w:vAlign w:val="center"/>
            <w:hideMark/>
          </w:tcPr>
          <w:p w:rsidR="008172AB" w:rsidRPr="00BD4812" w:rsidRDefault="008172AB" w:rsidP="00D84669">
            <w:pPr>
              <w:spacing w:line="240" w:lineRule="exact"/>
              <w:rPr>
                <w:sz w:val="20"/>
                <w:szCs w:val="20"/>
              </w:rPr>
            </w:pPr>
            <w:r w:rsidRPr="00BD4812">
              <w:rPr>
                <w:sz w:val="20"/>
                <w:szCs w:val="20"/>
              </w:rPr>
              <w:t xml:space="preserve">Блочно-модульная котельная КТМ-2400 3 </w:t>
            </w:r>
            <w:proofErr w:type="spellStart"/>
            <w:r w:rsidRPr="00BD4812">
              <w:rPr>
                <w:sz w:val="20"/>
                <w:szCs w:val="20"/>
              </w:rPr>
              <w:t>ПрА</w:t>
            </w:r>
            <w:proofErr w:type="spellEnd"/>
            <w:r w:rsidRPr="00BD4812">
              <w:rPr>
                <w:sz w:val="20"/>
                <w:szCs w:val="20"/>
              </w:rPr>
              <w:t xml:space="preserve"> (Школьная)</w:t>
            </w:r>
          </w:p>
        </w:tc>
        <w:tc>
          <w:tcPr>
            <w:tcW w:w="287" w:type="pct"/>
            <w:shd w:val="clear" w:color="000000" w:fill="FFFFFF"/>
            <w:textDirection w:val="btLr"/>
            <w:vAlign w:val="center"/>
            <w:hideMark/>
          </w:tcPr>
          <w:p w:rsidR="008172AB" w:rsidRPr="00BD4812" w:rsidRDefault="008172AB" w:rsidP="00D84669">
            <w:pPr>
              <w:spacing w:line="240" w:lineRule="exact"/>
              <w:ind w:left="113" w:right="113"/>
              <w:jc w:val="center"/>
              <w:rPr>
                <w:sz w:val="20"/>
                <w:szCs w:val="20"/>
              </w:rPr>
            </w:pPr>
            <w:r w:rsidRPr="00BD4812">
              <w:rPr>
                <w:sz w:val="20"/>
                <w:szCs w:val="20"/>
              </w:rPr>
              <w:t>Гкал/год</w:t>
            </w:r>
          </w:p>
        </w:tc>
        <w:tc>
          <w:tcPr>
            <w:tcW w:w="12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8"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66"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r>
      <w:tr w:rsidR="008172AB" w:rsidRPr="00B767CB" w:rsidTr="009042EF">
        <w:trPr>
          <w:cantSplit/>
          <w:trHeight w:val="20"/>
        </w:trPr>
        <w:tc>
          <w:tcPr>
            <w:tcW w:w="245" w:type="pct"/>
            <w:shd w:val="clear" w:color="000000" w:fill="FFFFFF"/>
            <w:noWrap/>
            <w:vAlign w:val="center"/>
          </w:tcPr>
          <w:p w:rsidR="008172AB" w:rsidRPr="00B767CB" w:rsidRDefault="008172AB" w:rsidP="00D84669">
            <w:pPr>
              <w:spacing w:line="240" w:lineRule="exact"/>
            </w:pPr>
            <w:r>
              <w:t>5</w:t>
            </w:r>
            <w:r w:rsidRPr="00B767CB">
              <w:t>.</w:t>
            </w:r>
            <w:r>
              <w:t>5</w:t>
            </w:r>
          </w:p>
        </w:tc>
        <w:tc>
          <w:tcPr>
            <w:tcW w:w="1522" w:type="pct"/>
            <w:shd w:val="clear" w:color="000000" w:fill="FFFFFF"/>
            <w:vAlign w:val="center"/>
            <w:hideMark/>
          </w:tcPr>
          <w:p w:rsidR="008172AB" w:rsidRPr="00B767CB" w:rsidRDefault="008172AB" w:rsidP="00D84669">
            <w:pPr>
              <w:spacing w:line="240" w:lineRule="exact"/>
            </w:pPr>
            <w:r w:rsidRPr="00B767CB">
              <w:t>- величина технологических потерь при передаче теплоносителя по тепловым сетям</w:t>
            </w:r>
          </w:p>
        </w:tc>
        <w:tc>
          <w:tcPr>
            <w:tcW w:w="287" w:type="pct"/>
            <w:shd w:val="clear" w:color="auto" w:fill="auto"/>
            <w:textDirection w:val="btLr"/>
            <w:vAlign w:val="center"/>
            <w:hideMark/>
          </w:tcPr>
          <w:p w:rsidR="008172AB" w:rsidRPr="00B767CB" w:rsidRDefault="008172AB" w:rsidP="00D84669">
            <w:pPr>
              <w:spacing w:line="240" w:lineRule="exact"/>
              <w:ind w:left="113" w:right="113"/>
              <w:jc w:val="center"/>
            </w:pPr>
            <w:r w:rsidRPr="00B767CB">
              <w:t>м3/год</w:t>
            </w:r>
          </w:p>
        </w:tc>
        <w:tc>
          <w:tcPr>
            <w:tcW w:w="129" w:type="pct"/>
            <w:shd w:val="clear" w:color="000000" w:fill="FFFFFF"/>
            <w:noWrap/>
            <w:textDirection w:val="btLr"/>
            <w:vAlign w:val="center"/>
          </w:tcPr>
          <w:p w:rsidR="008172AB" w:rsidRPr="00B767CB" w:rsidRDefault="008172AB" w:rsidP="00D84669">
            <w:pPr>
              <w:spacing w:line="240" w:lineRule="exact"/>
              <w:jc w:val="center"/>
            </w:pPr>
          </w:p>
        </w:tc>
        <w:tc>
          <w:tcPr>
            <w:tcW w:w="149" w:type="pct"/>
            <w:shd w:val="clear" w:color="000000" w:fill="FFFFFF"/>
            <w:noWrap/>
            <w:textDirection w:val="btLr"/>
            <w:vAlign w:val="center"/>
          </w:tcPr>
          <w:p w:rsidR="008172AB" w:rsidRPr="00B767CB" w:rsidRDefault="008172AB" w:rsidP="00D84669">
            <w:pPr>
              <w:spacing w:line="240" w:lineRule="exact"/>
              <w:jc w:val="center"/>
            </w:pPr>
          </w:p>
        </w:tc>
        <w:tc>
          <w:tcPr>
            <w:tcW w:w="149" w:type="pct"/>
            <w:shd w:val="clear" w:color="000000" w:fill="FFFFFF"/>
            <w:noWrap/>
            <w:textDirection w:val="btLr"/>
            <w:vAlign w:val="center"/>
          </w:tcPr>
          <w:p w:rsidR="008172AB" w:rsidRPr="00B767CB" w:rsidRDefault="008172AB" w:rsidP="00D84669">
            <w:pPr>
              <w:spacing w:line="240" w:lineRule="exact"/>
              <w:jc w:val="center"/>
            </w:pPr>
          </w:p>
        </w:tc>
        <w:tc>
          <w:tcPr>
            <w:tcW w:w="148"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66" w:type="pct"/>
            <w:shd w:val="clear" w:color="000000" w:fill="FFFFFF"/>
            <w:noWrap/>
            <w:textDirection w:val="btLr"/>
            <w:vAlign w:val="center"/>
          </w:tcPr>
          <w:p w:rsidR="008172AB" w:rsidRPr="00B767CB" w:rsidRDefault="008172AB" w:rsidP="00D84669">
            <w:pPr>
              <w:spacing w:line="240" w:lineRule="exact"/>
              <w:jc w:val="center"/>
            </w:pPr>
          </w:p>
        </w:tc>
      </w:tr>
      <w:tr w:rsidR="008172AB" w:rsidRPr="00B767CB" w:rsidTr="009042EF">
        <w:trPr>
          <w:cantSplit/>
          <w:trHeight w:val="20"/>
        </w:trPr>
        <w:tc>
          <w:tcPr>
            <w:tcW w:w="245" w:type="pct"/>
            <w:shd w:val="clear" w:color="000000" w:fill="FFFFFF"/>
            <w:noWrap/>
            <w:vAlign w:val="center"/>
          </w:tcPr>
          <w:p w:rsidR="008172AB" w:rsidRPr="00B767CB" w:rsidRDefault="008172AB" w:rsidP="00D84669">
            <w:pPr>
              <w:spacing w:line="240" w:lineRule="exact"/>
            </w:pPr>
          </w:p>
        </w:tc>
        <w:tc>
          <w:tcPr>
            <w:tcW w:w="1522" w:type="pct"/>
            <w:shd w:val="clear" w:color="auto" w:fill="auto"/>
            <w:vAlign w:val="center"/>
            <w:hideMark/>
          </w:tcPr>
          <w:p w:rsidR="008172AB" w:rsidRPr="00BD4812" w:rsidRDefault="008172AB" w:rsidP="00D84669">
            <w:pPr>
              <w:spacing w:line="240" w:lineRule="exact"/>
              <w:rPr>
                <w:sz w:val="20"/>
                <w:szCs w:val="20"/>
              </w:rPr>
            </w:pPr>
            <w:r w:rsidRPr="00BD4812">
              <w:rPr>
                <w:sz w:val="20"/>
                <w:szCs w:val="20"/>
              </w:rPr>
              <w:t xml:space="preserve">Блочно-модульная котельная КТМ-2000 2 </w:t>
            </w:r>
            <w:proofErr w:type="spellStart"/>
            <w:r w:rsidRPr="00BD4812">
              <w:rPr>
                <w:sz w:val="20"/>
                <w:szCs w:val="20"/>
              </w:rPr>
              <w:t>ПрА</w:t>
            </w:r>
            <w:proofErr w:type="spellEnd"/>
            <w:r w:rsidRPr="00BD4812">
              <w:rPr>
                <w:sz w:val="20"/>
                <w:szCs w:val="20"/>
              </w:rPr>
              <w:t xml:space="preserve"> (Центральная)</w:t>
            </w:r>
          </w:p>
        </w:tc>
        <w:tc>
          <w:tcPr>
            <w:tcW w:w="287" w:type="pct"/>
            <w:shd w:val="clear" w:color="auto" w:fill="auto"/>
            <w:textDirection w:val="btLr"/>
            <w:vAlign w:val="center"/>
            <w:hideMark/>
          </w:tcPr>
          <w:p w:rsidR="008172AB" w:rsidRPr="00BD4812" w:rsidRDefault="008172AB" w:rsidP="00D84669">
            <w:pPr>
              <w:spacing w:line="240" w:lineRule="exact"/>
              <w:ind w:left="113" w:right="113"/>
              <w:jc w:val="center"/>
              <w:rPr>
                <w:sz w:val="20"/>
                <w:szCs w:val="20"/>
              </w:rPr>
            </w:pPr>
            <w:r w:rsidRPr="00BD4812">
              <w:rPr>
                <w:sz w:val="20"/>
                <w:szCs w:val="20"/>
              </w:rPr>
              <w:t>м3/год</w:t>
            </w:r>
          </w:p>
        </w:tc>
        <w:tc>
          <w:tcPr>
            <w:tcW w:w="12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8"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66"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r>
      <w:tr w:rsidR="008172AB" w:rsidRPr="00B767CB" w:rsidTr="009042EF">
        <w:trPr>
          <w:cantSplit/>
          <w:trHeight w:val="20"/>
        </w:trPr>
        <w:tc>
          <w:tcPr>
            <w:tcW w:w="245" w:type="pct"/>
            <w:shd w:val="clear" w:color="000000" w:fill="FFFFFF"/>
            <w:noWrap/>
            <w:vAlign w:val="center"/>
          </w:tcPr>
          <w:p w:rsidR="008172AB" w:rsidRPr="00B767CB" w:rsidRDefault="008172AB" w:rsidP="00D84669">
            <w:pPr>
              <w:spacing w:line="240" w:lineRule="exact"/>
            </w:pPr>
          </w:p>
        </w:tc>
        <w:tc>
          <w:tcPr>
            <w:tcW w:w="1522" w:type="pct"/>
            <w:shd w:val="clear" w:color="auto" w:fill="auto"/>
            <w:vAlign w:val="center"/>
            <w:hideMark/>
          </w:tcPr>
          <w:p w:rsidR="008172AB" w:rsidRPr="00BD4812" w:rsidRDefault="008172AB" w:rsidP="00D84669">
            <w:pPr>
              <w:spacing w:line="240" w:lineRule="exact"/>
              <w:rPr>
                <w:sz w:val="20"/>
                <w:szCs w:val="20"/>
              </w:rPr>
            </w:pPr>
            <w:r w:rsidRPr="00BD4812">
              <w:rPr>
                <w:sz w:val="20"/>
                <w:szCs w:val="20"/>
              </w:rPr>
              <w:t xml:space="preserve">Блочно-модульная котельная КТМ-2400 3 </w:t>
            </w:r>
            <w:proofErr w:type="spellStart"/>
            <w:r w:rsidRPr="00BD4812">
              <w:rPr>
                <w:sz w:val="20"/>
                <w:szCs w:val="20"/>
              </w:rPr>
              <w:t>ПрА</w:t>
            </w:r>
            <w:proofErr w:type="spellEnd"/>
            <w:r w:rsidRPr="00BD4812">
              <w:rPr>
                <w:sz w:val="20"/>
                <w:szCs w:val="20"/>
              </w:rPr>
              <w:t xml:space="preserve"> (Школьная)</w:t>
            </w:r>
          </w:p>
        </w:tc>
        <w:tc>
          <w:tcPr>
            <w:tcW w:w="287" w:type="pct"/>
            <w:shd w:val="clear" w:color="auto" w:fill="auto"/>
            <w:textDirection w:val="btLr"/>
            <w:vAlign w:val="center"/>
            <w:hideMark/>
          </w:tcPr>
          <w:p w:rsidR="008172AB" w:rsidRPr="00BD4812" w:rsidRDefault="008172AB" w:rsidP="00D84669">
            <w:pPr>
              <w:spacing w:line="240" w:lineRule="exact"/>
              <w:ind w:left="113" w:right="113"/>
              <w:jc w:val="center"/>
              <w:rPr>
                <w:sz w:val="20"/>
                <w:szCs w:val="20"/>
              </w:rPr>
            </w:pPr>
            <w:r w:rsidRPr="00BD4812">
              <w:rPr>
                <w:sz w:val="20"/>
                <w:szCs w:val="20"/>
              </w:rPr>
              <w:t>м3/год</w:t>
            </w:r>
          </w:p>
        </w:tc>
        <w:tc>
          <w:tcPr>
            <w:tcW w:w="12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8"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66"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r>
      <w:tr w:rsidR="008172AB" w:rsidRPr="00B767CB" w:rsidTr="009042EF">
        <w:trPr>
          <w:cantSplit/>
          <w:trHeight w:val="20"/>
        </w:trPr>
        <w:tc>
          <w:tcPr>
            <w:tcW w:w="245" w:type="pct"/>
            <w:shd w:val="clear" w:color="000000" w:fill="FFFFFF"/>
            <w:vAlign w:val="center"/>
          </w:tcPr>
          <w:p w:rsidR="008172AB" w:rsidRPr="00B767CB" w:rsidRDefault="008172AB" w:rsidP="00D84669">
            <w:pPr>
              <w:spacing w:line="240" w:lineRule="exact"/>
            </w:pPr>
          </w:p>
        </w:tc>
        <w:tc>
          <w:tcPr>
            <w:tcW w:w="4755" w:type="pct"/>
            <w:gridSpan w:val="22"/>
            <w:shd w:val="clear" w:color="000000" w:fill="FFFFFF"/>
            <w:vAlign w:val="center"/>
            <w:hideMark/>
          </w:tcPr>
          <w:p w:rsidR="008172AB" w:rsidRPr="00B767CB" w:rsidRDefault="008172AB" w:rsidP="00D84669">
            <w:pPr>
              <w:spacing w:line="240" w:lineRule="exact"/>
            </w:pPr>
            <w:r w:rsidRPr="00B767CB">
              <w:t>Плановые значения показателей деятельности концессионера </w:t>
            </w:r>
          </w:p>
        </w:tc>
      </w:tr>
      <w:tr w:rsidR="008172AB" w:rsidRPr="00B767CB" w:rsidTr="009042EF">
        <w:trPr>
          <w:cantSplit/>
          <w:trHeight w:val="20"/>
        </w:trPr>
        <w:tc>
          <w:tcPr>
            <w:tcW w:w="245" w:type="pct"/>
            <w:shd w:val="clear" w:color="000000" w:fill="FFFFFF"/>
            <w:vAlign w:val="center"/>
          </w:tcPr>
          <w:p w:rsidR="008172AB" w:rsidRPr="00B767CB" w:rsidRDefault="008172AB" w:rsidP="00D84669">
            <w:pPr>
              <w:spacing w:line="240" w:lineRule="exact"/>
            </w:pPr>
            <w:r>
              <w:t>6</w:t>
            </w:r>
            <w:r w:rsidRPr="00B767CB">
              <w:t>.1</w:t>
            </w:r>
          </w:p>
        </w:tc>
        <w:tc>
          <w:tcPr>
            <w:tcW w:w="4755" w:type="pct"/>
            <w:gridSpan w:val="22"/>
            <w:shd w:val="clear" w:color="000000" w:fill="FFFFFF"/>
            <w:vAlign w:val="center"/>
            <w:hideMark/>
          </w:tcPr>
          <w:p w:rsidR="008172AB" w:rsidRPr="00B767CB" w:rsidRDefault="008172AB" w:rsidP="00D84669">
            <w:pPr>
              <w:spacing w:line="240" w:lineRule="exact"/>
            </w:pPr>
            <w:r w:rsidRPr="00B767CB">
              <w:t>Показатели надежности: </w:t>
            </w:r>
          </w:p>
        </w:tc>
      </w:tr>
      <w:tr w:rsidR="008172AB" w:rsidRPr="00B767CB" w:rsidTr="009042EF">
        <w:trPr>
          <w:cantSplit/>
          <w:trHeight w:val="20"/>
        </w:trPr>
        <w:tc>
          <w:tcPr>
            <w:tcW w:w="245" w:type="pct"/>
            <w:shd w:val="clear" w:color="000000" w:fill="FFFFFF"/>
            <w:vAlign w:val="center"/>
          </w:tcPr>
          <w:p w:rsidR="008172AB" w:rsidRPr="00B767CB" w:rsidRDefault="008172AB" w:rsidP="00D84669">
            <w:pPr>
              <w:spacing w:line="240" w:lineRule="exact"/>
            </w:pPr>
            <w:r>
              <w:t>6</w:t>
            </w:r>
            <w:r w:rsidRPr="00B767CB">
              <w:t>.1.1</w:t>
            </w:r>
          </w:p>
        </w:tc>
        <w:tc>
          <w:tcPr>
            <w:tcW w:w="1522" w:type="pct"/>
            <w:shd w:val="clear" w:color="000000" w:fill="FFFFFF"/>
            <w:vAlign w:val="center"/>
            <w:hideMark/>
          </w:tcPr>
          <w:p w:rsidR="008172AB" w:rsidRPr="00B767CB" w:rsidRDefault="008172AB" w:rsidP="00D84669">
            <w:pPr>
              <w:spacing w:line="240" w:lineRule="exact"/>
            </w:pPr>
            <w:r w:rsidRPr="00B767CB">
              <w:t>- количество прекращений подачи тепловой энергии в результате технологических нарушений на тепловых сетях на 1 км</w:t>
            </w:r>
          </w:p>
        </w:tc>
        <w:tc>
          <w:tcPr>
            <w:tcW w:w="287" w:type="pct"/>
            <w:shd w:val="clear" w:color="auto" w:fill="auto"/>
            <w:textDirection w:val="btLr"/>
            <w:vAlign w:val="center"/>
            <w:hideMark/>
          </w:tcPr>
          <w:p w:rsidR="008172AB" w:rsidRPr="00B767CB" w:rsidRDefault="008172AB" w:rsidP="00D84669">
            <w:pPr>
              <w:spacing w:line="240" w:lineRule="exact"/>
              <w:ind w:left="-39" w:right="-54" w:firstLine="19"/>
              <w:jc w:val="center"/>
            </w:pPr>
            <w:proofErr w:type="spellStart"/>
            <w:r w:rsidRPr="00B767CB">
              <w:t>случ</w:t>
            </w:r>
            <w:proofErr w:type="spellEnd"/>
            <w:r w:rsidRPr="00B767CB">
              <w:t>./1 км</w:t>
            </w:r>
          </w:p>
        </w:tc>
        <w:tc>
          <w:tcPr>
            <w:tcW w:w="129" w:type="pct"/>
            <w:shd w:val="clear" w:color="auto" w:fill="auto"/>
            <w:noWrap/>
            <w:textDirection w:val="btLr"/>
            <w:vAlign w:val="center"/>
          </w:tcPr>
          <w:p w:rsidR="008172AB" w:rsidRPr="00B767CB" w:rsidRDefault="008172AB" w:rsidP="00D84669">
            <w:pPr>
              <w:spacing w:line="240" w:lineRule="exact"/>
              <w:jc w:val="center"/>
            </w:pPr>
          </w:p>
        </w:tc>
        <w:tc>
          <w:tcPr>
            <w:tcW w:w="149" w:type="pct"/>
            <w:shd w:val="clear" w:color="auto" w:fill="auto"/>
            <w:noWrap/>
            <w:textDirection w:val="btLr"/>
            <w:vAlign w:val="center"/>
          </w:tcPr>
          <w:p w:rsidR="008172AB" w:rsidRPr="00B767CB" w:rsidRDefault="008172AB" w:rsidP="00D84669">
            <w:pPr>
              <w:spacing w:line="240" w:lineRule="exact"/>
              <w:jc w:val="center"/>
            </w:pPr>
          </w:p>
        </w:tc>
        <w:tc>
          <w:tcPr>
            <w:tcW w:w="149" w:type="pct"/>
            <w:shd w:val="clear" w:color="000000" w:fill="FFFFFF"/>
            <w:noWrap/>
            <w:textDirection w:val="btLr"/>
            <w:vAlign w:val="center"/>
          </w:tcPr>
          <w:p w:rsidR="008172AB" w:rsidRPr="00B767CB" w:rsidRDefault="008172AB" w:rsidP="00D84669">
            <w:pPr>
              <w:spacing w:line="240" w:lineRule="exact"/>
              <w:jc w:val="center"/>
            </w:pPr>
          </w:p>
        </w:tc>
        <w:tc>
          <w:tcPr>
            <w:tcW w:w="148"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auto" w:fill="auto"/>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auto" w:fill="auto"/>
            <w:noWrap/>
            <w:textDirection w:val="btLr"/>
            <w:vAlign w:val="center"/>
          </w:tcPr>
          <w:p w:rsidR="008172AB" w:rsidRPr="00B767CB" w:rsidRDefault="008172AB" w:rsidP="00D84669">
            <w:pPr>
              <w:spacing w:line="240" w:lineRule="exact"/>
              <w:jc w:val="center"/>
            </w:pPr>
          </w:p>
        </w:tc>
        <w:tc>
          <w:tcPr>
            <w:tcW w:w="147" w:type="pct"/>
            <w:shd w:val="clear" w:color="auto" w:fill="auto"/>
            <w:noWrap/>
            <w:textDirection w:val="btLr"/>
            <w:vAlign w:val="center"/>
          </w:tcPr>
          <w:p w:rsidR="008172AB" w:rsidRPr="00B767CB" w:rsidRDefault="008172AB" w:rsidP="00D84669">
            <w:pPr>
              <w:spacing w:line="240" w:lineRule="exact"/>
              <w:jc w:val="center"/>
            </w:pPr>
          </w:p>
        </w:tc>
        <w:tc>
          <w:tcPr>
            <w:tcW w:w="147" w:type="pct"/>
            <w:shd w:val="clear" w:color="auto" w:fill="auto"/>
            <w:noWrap/>
            <w:textDirection w:val="btLr"/>
            <w:vAlign w:val="center"/>
          </w:tcPr>
          <w:p w:rsidR="008172AB" w:rsidRPr="00B767CB" w:rsidRDefault="008172AB" w:rsidP="00D84669">
            <w:pPr>
              <w:spacing w:line="240" w:lineRule="exact"/>
              <w:jc w:val="center"/>
            </w:pPr>
          </w:p>
        </w:tc>
        <w:tc>
          <w:tcPr>
            <w:tcW w:w="147" w:type="pct"/>
            <w:shd w:val="clear" w:color="auto" w:fill="auto"/>
            <w:noWrap/>
            <w:textDirection w:val="btLr"/>
            <w:vAlign w:val="center"/>
          </w:tcPr>
          <w:p w:rsidR="008172AB" w:rsidRPr="00B767CB" w:rsidRDefault="008172AB" w:rsidP="00D84669">
            <w:pPr>
              <w:spacing w:line="240" w:lineRule="exact"/>
              <w:jc w:val="center"/>
            </w:pPr>
          </w:p>
        </w:tc>
        <w:tc>
          <w:tcPr>
            <w:tcW w:w="147" w:type="pct"/>
            <w:shd w:val="clear" w:color="auto" w:fill="auto"/>
            <w:noWrap/>
            <w:textDirection w:val="btLr"/>
            <w:vAlign w:val="center"/>
          </w:tcPr>
          <w:p w:rsidR="008172AB" w:rsidRPr="00B767CB" w:rsidRDefault="008172AB" w:rsidP="00D84669">
            <w:pPr>
              <w:spacing w:line="240" w:lineRule="exact"/>
              <w:jc w:val="center"/>
            </w:pPr>
          </w:p>
        </w:tc>
        <w:tc>
          <w:tcPr>
            <w:tcW w:w="147" w:type="pct"/>
            <w:shd w:val="clear" w:color="auto" w:fill="auto"/>
            <w:noWrap/>
            <w:textDirection w:val="btLr"/>
            <w:vAlign w:val="center"/>
          </w:tcPr>
          <w:p w:rsidR="008172AB" w:rsidRPr="00B767CB" w:rsidRDefault="008172AB" w:rsidP="00D84669">
            <w:pPr>
              <w:spacing w:line="240" w:lineRule="exact"/>
              <w:jc w:val="center"/>
            </w:pPr>
          </w:p>
        </w:tc>
        <w:tc>
          <w:tcPr>
            <w:tcW w:w="147" w:type="pct"/>
            <w:shd w:val="clear" w:color="auto" w:fill="auto"/>
            <w:noWrap/>
            <w:textDirection w:val="btLr"/>
            <w:vAlign w:val="center"/>
          </w:tcPr>
          <w:p w:rsidR="008172AB" w:rsidRPr="00B767CB" w:rsidRDefault="008172AB" w:rsidP="00D84669">
            <w:pPr>
              <w:spacing w:line="240" w:lineRule="exact"/>
              <w:jc w:val="center"/>
            </w:pPr>
          </w:p>
        </w:tc>
        <w:tc>
          <w:tcPr>
            <w:tcW w:w="166" w:type="pct"/>
            <w:shd w:val="clear" w:color="auto" w:fill="auto"/>
            <w:noWrap/>
            <w:textDirection w:val="btLr"/>
            <w:vAlign w:val="center"/>
          </w:tcPr>
          <w:p w:rsidR="008172AB" w:rsidRPr="00B767CB" w:rsidRDefault="008172AB" w:rsidP="00D84669">
            <w:pPr>
              <w:spacing w:line="240" w:lineRule="exact"/>
              <w:jc w:val="center"/>
            </w:pPr>
          </w:p>
        </w:tc>
      </w:tr>
      <w:tr w:rsidR="008172AB" w:rsidRPr="00B767CB" w:rsidTr="009042EF">
        <w:trPr>
          <w:cantSplit/>
          <w:trHeight w:val="20"/>
        </w:trPr>
        <w:tc>
          <w:tcPr>
            <w:tcW w:w="245" w:type="pct"/>
            <w:shd w:val="clear" w:color="000000" w:fill="FFFFFF"/>
            <w:vAlign w:val="center"/>
          </w:tcPr>
          <w:p w:rsidR="008172AB" w:rsidRPr="00B767CB" w:rsidRDefault="008172AB" w:rsidP="00D84669">
            <w:pPr>
              <w:spacing w:line="240" w:lineRule="exact"/>
            </w:pPr>
            <w:r>
              <w:lastRenderedPageBreak/>
              <w:t>6</w:t>
            </w:r>
            <w:r w:rsidRPr="00B767CB">
              <w:t>.1.2</w:t>
            </w:r>
          </w:p>
        </w:tc>
        <w:tc>
          <w:tcPr>
            <w:tcW w:w="1522" w:type="pct"/>
            <w:shd w:val="clear" w:color="000000" w:fill="FFFFFF"/>
            <w:vAlign w:val="center"/>
            <w:hideMark/>
          </w:tcPr>
          <w:p w:rsidR="008172AB" w:rsidRPr="00B767CB" w:rsidRDefault="008172AB" w:rsidP="00D84669">
            <w:pPr>
              <w:spacing w:line="240" w:lineRule="exact"/>
            </w:pPr>
            <w:r w:rsidRPr="00B767CB">
              <w:t>- количество прекращений подачи тепловой энергии в результате технологических нарушений на источниках тепловой энергии на 1 Гкал/</w:t>
            </w:r>
            <w:proofErr w:type="gramStart"/>
            <w:r w:rsidRPr="00B767CB">
              <w:t>ч</w:t>
            </w:r>
            <w:proofErr w:type="gramEnd"/>
            <w:r w:rsidRPr="00B767CB">
              <w:t xml:space="preserve"> установленной мощности </w:t>
            </w:r>
          </w:p>
        </w:tc>
        <w:tc>
          <w:tcPr>
            <w:tcW w:w="287" w:type="pct"/>
            <w:shd w:val="clear" w:color="auto" w:fill="auto"/>
            <w:textDirection w:val="btLr"/>
            <w:vAlign w:val="center"/>
            <w:hideMark/>
          </w:tcPr>
          <w:p w:rsidR="008172AB" w:rsidRDefault="008172AB" w:rsidP="00D84669">
            <w:pPr>
              <w:spacing w:line="240" w:lineRule="exact"/>
              <w:ind w:left="-39" w:right="-54" w:firstLine="19"/>
              <w:jc w:val="center"/>
            </w:pPr>
            <w:proofErr w:type="spellStart"/>
            <w:r w:rsidRPr="00B767CB">
              <w:t>случ</w:t>
            </w:r>
            <w:proofErr w:type="spellEnd"/>
            <w:r w:rsidRPr="00B767CB">
              <w:t>./</w:t>
            </w:r>
          </w:p>
          <w:p w:rsidR="008172AB" w:rsidRPr="00B767CB" w:rsidRDefault="008172AB" w:rsidP="00D84669">
            <w:pPr>
              <w:spacing w:line="240" w:lineRule="exact"/>
              <w:ind w:left="-39" w:right="-54" w:firstLine="19"/>
              <w:jc w:val="center"/>
            </w:pPr>
            <w:r w:rsidRPr="00B767CB">
              <w:t>1 Гкал/</w:t>
            </w:r>
            <w:proofErr w:type="gramStart"/>
            <w:r w:rsidRPr="00B767CB">
              <w:t>ч</w:t>
            </w:r>
            <w:proofErr w:type="gramEnd"/>
          </w:p>
        </w:tc>
        <w:tc>
          <w:tcPr>
            <w:tcW w:w="129" w:type="pct"/>
            <w:shd w:val="clear" w:color="000000" w:fill="FFFFFF"/>
            <w:noWrap/>
            <w:textDirection w:val="btLr"/>
            <w:vAlign w:val="center"/>
          </w:tcPr>
          <w:p w:rsidR="008172AB" w:rsidRPr="00B767CB" w:rsidRDefault="008172AB" w:rsidP="00D84669">
            <w:pPr>
              <w:spacing w:line="240" w:lineRule="exact"/>
              <w:jc w:val="center"/>
            </w:pPr>
          </w:p>
        </w:tc>
        <w:tc>
          <w:tcPr>
            <w:tcW w:w="149" w:type="pct"/>
            <w:shd w:val="clear" w:color="000000" w:fill="FFFFFF"/>
            <w:noWrap/>
            <w:textDirection w:val="btLr"/>
            <w:vAlign w:val="center"/>
          </w:tcPr>
          <w:p w:rsidR="008172AB" w:rsidRPr="00B767CB" w:rsidRDefault="008172AB" w:rsidP="00D84669">
            <w:pPr>
              <w:spacing w:line="240" w:lineRule="exact"/>
              <w:jc w:val="center"/>
            </w:pPr>
          </w:p>
        </w:tc>
        <w:tc>
          <w:tcPr>
            <w:tcW w:w="149" w:type="pct"/>
            <w:shd w:val="clear" w:color="000000" w:fill="FFFFFF"/>
            <w:noWrap/>
            <w:textDirection w:val="btLr"/>
            <w:vAlign w:val="center"/>
          </w:tcPr>
          <w:p w:rsidR="008172AB" w:rsidRPr="00B767CB" w:rsidRDefault="008172AB" w:rsidP="00D84669">
            <w:pPr>
              <w:spacing w:line="240" w:lineRule="exact"/>
              <w:jc w:val="center"/>
            </w:pPr>
          </w:p>
        </w:tc>
        <w:tc>
          <w:tcPr>
            <w:tcW w:w="148"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66" w:type="pct"/>
            <w:shd w:val="clear" w:color="000000" w:fill="FFFFFF"/>
            <w:noWrap/>
            <w:textDirection w:val="btLr"/>
            <w:vAlign w:val="center"/>
          </w:tcPr>
          <w:p w:rsidR="008172AB" w:rsidRPr="00B767CB" w:rsidRDefault="008172AB" w:rsidP="00D84669">
            <w:pPr>
              <w:spacing w:line="240" w:lineRule="exact"/>
              <w:jc w:val="center"/>
            </w:pPr>
          </w:p>
        </w:tc>
      </w:tr>
    </w:tbl>
    <w:p w:rsidR="009D1C09" w:rsidRDefault="009D1C09" w:rsidP="001A6B6B">
      <w:pPr>
        <w:rPr>
          <w:bCs/>
          <w:sz w:val="28"/>
        </w:rPr>
      </w:pPr>
    </w:p>
    <w:p w:rsidR="00B32021" w:rsidRPr="009042EF" w:rsidRDefault="007940A3" w:rsidP="004462EF">
      <w:pPr>
        <w:jc w:val="center"/>
        <w:rPr>
          <w:rFonts w:eastAsia="Calibri"/>
          <w:lang w:eastAsia="en-US"/>
        </w:rPr>
      </w:pPr>
      <w:r w:rsidRPr="009042EF">
        <w:rPr>
          <w:rFonts w:eastAsia="Calibri"/>
          <w:lang w:eastAsia="en-US"/>
        </w:rPr>
        <w:t>Перечень</w:t>
      </w:r>
      <w:r w:rsidR="004462EF" w:rsidRPr="009042EF">
        <w:rPr>
          <w:rFonts w:eastAsia="Calibri"/>
          <w:lang w:eastAsia="en-US"/>
        </w:rPr>
        <w:t xml:space="preserve"> мероприяти</w:t>
      </w:r>
      <w:r w:rsidRPr="009042EF">
        <w:rPr>
          <w:rFonts w:eastAsia="Calibri"/>
          <w:lang w:eastAsia="en-US"/>
        </w:rPr>
        <w:t>й</w:t>
      </w:r>
      <w:r w:rsidR="004462EF" w:rsidRPr="009042EF">
        <w:rPr>
          <w:rFonts w:eastAsia="Calibri"/>
          <w:lang w:eastAsia="en-US"/>
        </w:rPr>
        <w:t>, обеспечивающи</w:t>
      </w:r>
      <w:r w:rsidRPr="009042EF">
        <w:rPr>
          <w:rFonts w:eastAsia="Calibri"/>
          <w:lang w:eastAsia="en-US"/>
        </w:rPr>
        <w:t>й</w:t>
      </w:r>
      <w:r w:rsidR="004462EF" w:rsidRPr="009042EF">
        <w:rPr>
          <w:rFonts w:eastAsia="Calibri"/>
          <w:lang w:eastAsia="en-US"/>
        </w:rPr>
        <w:t xml:space="preserve"> </w:t>
      </w:r>
      <w:r w:rsidR="00B32021" w:rsidRPr="009042EF">
        <w:rPr>
          <w:rFonts w:eastAsia="Calibri"/>
          <w:lang w:eastAsia="en-US"/>
        </w:rPr>
        <w:t xml:space="preserve">выполнение Задания </w:t>
      </w:r>
      <w:proofErr w:type="spellStart"/>
      <w:r w:rsidR="00B32021" w:rsidRPr="009042EF">
        <w:rPr>
          <w:rFonts w:eastAsia="Calibri"/>
          <w:lang w:eastAsia="en-US"/>
        </w:rPr>
        <w:t>Концедента</w:t>
      </w:r>
      <w:proofErr w:type="spellEnd"/>
      <w:r w:rsidR="00B32021" w:rsidRPr="009042EF">
        <w:rPr>
          <w:rFonts w:eastAsia="Calibri"/>
          <w:lang w:eastAsia="en-US"/>
        </w:rPr>
        <w:t xml:space="preserve"> и </w:t>
      </w:r>
    </w:p>
    <w:p w:rsidR="004462EF" w:rsidRPr="009042EF" w:rsidRDefault="004462EF" w:rsidP="004462EF">
      <w:pPr>
        <w:jc w:val="center"/>
        <w:rPr>
          <w:rFonts w:eastAsia="Calibri"/>
          <w:lang w:eastAsia="en-US"/>
        </w:rPr>
      </w:pPr>
      <w:r w:rsidRPr="009042EF">
        <w:rPr>
          <w:rFonts w:eastAsia="Calibri"/>
          <w:lang w:eastAsia="en-US"/>
        </w:rPr>
        <w:t>достижение плановых зна</w:t>
      </w:r>
      <w:r w:rsidR="00B32021" w:rsidRPr="009042EF">
        <w:rPr>
          <w:rFonts w:eastAsia="Calibri"/>
          <w:lang w:eastAsia="en-US"/>
        </w:rPr>
        <w:t>чений показателей деятельности К</w:t>
      </w:r>
      <w:r w:rsidRPr="009042EF">
        <w:rPr>
          <w:rFonts w:eastAsia="Calibri"/>
          <w:lang w:eastAsia="en-US"/>
        </w:rPr>
        <w:t>онцессионера</w:t>
      </w:r>
      <w:r w:rsidR="00235459" w:rsidRPr="009042EF">
        <w:rPr>
          <w:rFonts w:eastAsia="Calibri"/>
          <w:lang w:eastAsia="en-US"/>
        </w:rPr>
        <w:t>, с графиком их выполнения</w:t>
      </w:r>
    </w:p>
    <w:p w:rsidR="00BE29B4" w:rsidRPr="009042EF" w:rsidRDefault="00BE29B4" w:rsidP="004462EF">
      <w:pPr>
        <w:jc w:val="center"/>
        <w:rPr>
          <w:rFonts w:eastAsia="Calibri"/>
          <w:lang w:eastAsia="en-US"/>
        </w:rPr>
      </w:pPr>
    </w:p>
    <w:tbl>
      <w:tblPr>
        <w:tblW w:w="15552" w:type="dxa"/>
        <w:tblLook w:val="04A0"/>
      </w:tblPr>
      <w:tblGrid>
        <w:gridCol w:w="566"/>
        <w:gridCol w:w="1950"/>
        <w:gridCol w:w="1839"/>
        <w:gridCol w:w="5750"/>
        <w:gridCol w:w="1514"/>
        <w:gridCol w:w="734"/>
        <w:gridCol w:w="1431"/>
        <w:gridCol w:w="1431"/>
        <w:gridCol w:w="337"/>
      </w:tblGrid>
      <w:tr w:rsidR="00563635" w:rsidRPr="009042EF" w:rsidTr="008C3D2A">
        <w:trPr>
          <w:gridAfter w:val="1"/>
          <w:wAfter w:w="337" w:type="dxa"/>
          <w:trHeight w:val="230"/>
          <w:tblHead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jc w:val="center"/>
              <w:rPr>
                <w:bCs/>
                <w:color w:val="000000"/>
                <w:sz w:val="20"/>
                <w:szCs w:val="20"/>
              </w:rPr>
            </w:pPr>
            <w:r w:rsidRPr="009042EF">
              <w:rPr>
                <w:bCs/>
                <w:color w:val="000000"/>
                <w:sz w:val="20"/>
                <w:szCs w:val="20"/>
              </w:rPr>
              <w:t xml:space="preserve">№ </w:t>
            </w:r>
            <w:proofErr w:type="spellStart"/>
            <w:proofErr w:type="gramStart"/>
            <w:r w:rsidRPr="009042EF">
              <w:rPr>
                <w:bCs/>
                <w:color w:val="000000"/>
                <w:sz w:val="20"/>
                <w:szCs w:val="20"/>
              </w:rPr>
              <w:t>п</w:t>
            </w:r>
            <w:proofErr w:type="spellEnd"/>
            <w:proofErr w:type="gramEnd"/>
            <w:r w:rsidRPr="009042EF">
              <w:rPr>
                <w:bCs/>
                <w:color w:val="000000"/>
                <w:sz w:val="20"/>
                <w:szCs w:val="20"/>
              </w:rPr>
              <w:t>/</w:t>
            </w:r>
            <w:proofErr w:type="spellStart"/>
            <w:r w:rsidRPr="009042EF">
              <w:rPr>
                <w:bCs/>
                <w:color w:val="000000"/>
                <w:sz w:val="20"/>
                <w:szCs w:val="20"/>
              </w:rPr>
              <w:t>п</w:t>
            </w:r>
            <w:proofErr w:type="spellEnd"/>
          </w:p>
        </w:tc>
        <w:tc>
          <w:tcPr>
            <w:tcW w:w="1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jc w:val="center"/>
              <w:rPr>
                <w:bCs/>
                <w:color w:val="000000"/>
                <w:sz w:val="20"/>
                <w:szCs w:val="20"/>
              </w:rPr>
            </w:pPr>
            <w:r w:rsidRPr="009042EF">
              <w:rPr>
                <w:bCs/>
                <w:color w:val="000000"/>
                <w:sz w:val="20"/>
                <w:szCs w:val="20"/>
              </w:rPr>
              <w:t>Наименование объекта</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jc w:val="center"/>
              <w:rPr>
                <w:bCs/>
                <w:color w:val="000000"/>
                <w:sz w:val="20"/>
                <w:szCs w:val="20"/>
              </w:rPr>
            </w:pPr>
            <w:r w:rsidRPr="009042EF">
              <w:rPr>
                <w:bCs/>
                <w:color w:val="000000"/>
                <w:sz w:val="20"/>
                <w:szCs w:val="20"/>
              </w:rPr>
              <w:t>Место-</w:t>
            </w:r>
          </w:p>
          <w:p w:rsidR="00563635" w:rsidRPr="009042EF" w:rsidRDefault="00563635" w:rsidP="003A3E58">
            <w:pPr>
              <w:jc w:val="center"/>
              <w:rPr>
                <w:bCs/>
                <w:color w:val="000000"/>
                <w:sz w:val="20"/>
                <w:szCs w:val="20"/>
              </w:rPr>
            </w:pPr>
            <w:r w:rsidRPr="009042EF">
              <w:rPr>
                <w:bCs/>
                <w:color w:val="000000"/>
                <w:sz w:val="20"/>
                <w:szCs w:val="20"/>
              </w:rPr>
              <w:t>положение объекта</w:t>
            </w:r>
          </w:p>
        </w:tc>
        <w:tc>
          <w:tcPr>
            <w:tcW w:w="5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jc w:val="center"/>
              <w:rPr>
                <w:bCs/>
                <w:color w:val="000000"/>
                <w:sz w:val="20"/>
                <w:szCs w:val="20"/>
              </w:rPr>
            </w:pPr>
            <w:r w:rsidRPr="009042EF">
              <w:rPr>
                <w:bCs/>
                <w:color w:val="000000"/>
                <w:sz w:val="20"/>
                <w:szCs w:val="20"/>
              </w:rPr>
              <w:t xml:space="preserve">Наименование </w:t>
            </w:r>
          </w:p>
          <w:p w:rsidR="00563635" w:rsidRPr="009042EF" w:rsidRDefault="00563635" w:rsidP="003A3E58">
            <w:pPr>
              <w:jc w:val="center"/>
              <w:rPr>
                <w:bCs/>
                <w:color w:val="000000"/>
                <w:sz w:val="20"/>
                <w:szCs w:val="20"/>
              </w:rPr>
            </w:pPr>
            <w:r w:rsidRPr="009042EF">
              <w:rPr>
                <w:bCs/>
                <w:color w:val="000000"/>
                <w:sz w:val="20"/>
                <w:szCs w:val="20"/>
              </w:rPr>
              <w:t>мероприятия</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jc w:val="center"/>
              <w:rPr>
                <w:bCs/>
                <w:color w:val="000000"/>
                <w:sz w:val="20"/>
                <w:szCs w:val="20"/>
              </w:rPr>
            </w:pPr>
            <w:r w:rsidRPr="009042EF">
              <w:rPr>
                <w:bCs/>
                <w:color w:val="000000"/>
                <w:sz w:val="20"/>
                <w:szCs w:val="20"/>
              </w:rPr>
              <w:t xml:space="preserve">Годы </w:t>
            </w:r>
          </w:p>
          <w:p w:rsidR="00563635" w:rsidRPr="009042EF" w:rsidRDefault="00563635" w:rsidP="003A3E58">
            <w:pPr>
              <w:jc w:val="center"/>
              <w:rPr>
                <w:bCs/>
                <w:color w:val="000000"/>
                <w:sz w:val="20"/>
                <w:szCs w:val="20"/>
              </w:rPr>
            </w:pPr>
            <w:r w:rsidRPr="009042EF">
              <w:rPr>
                <w:bCs/>
                <w:color w:val="000000"/>
                <w:sz w:val="20"/>
                <w:szCs w:val="20"/>
              </w:rPr>
              <w:t>реализации</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jc w:val="center"/>
              <w:rPr>
                <w:bCs/>
                <w:color w:val="000000"/>
                <w:sz w:val="20"/>
                <w:szCs w:val="20"/>
              </w:rPr>
            </w:pPr>
            <w:r w:rsidRPr="009042EF">
              <w:rPr>
                <w:bCs/>
                <w:color w:val="000000"/>
                <w:sz w:val="20"/>
                <w:szCs w:val="20"/>
              </w:rPr>
              <w:t>Дата ввода</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jc w:val="center"/>
              <w:rPr>
                <w:bCs/>
                <w:color w:val="000000"/>
                <w:sz w:val="20"/>
                <w:szCs w:val="20"/>
              </w:rPr>
            </w:pPr>
            <w:r w:rsidRPr="009042EF">
              <w:rPr>
                <w:bCs/>
                <w:color w:val="000000"/>
                <w:sz w:val="20"/>
                <w:szCs w:val="20"/>
              </w:rPr>
              <w:t xml:space="preserve">Предельный размер расходов на реализацию мероприятий в ценах 2023 года, тыс. руб., </w:t>
            </w:r>
          </w:p>
          <w:p w:rsidR="00563635" w:rsidRPr="009042EF" w:rsidRDefault="00563635" w:rsidP="003A3E58">
            <w:pPr>
              <w:jc w:val="center"/>
              <w:rPr>
                <w:bCs/>
                <w:color w:val="000000"/>
                <w:sz w:val="20"/>
                <w:szCs w:val="20"/>
              </w:rPr>
            </w:pPr>
            <w:r w:rsidRPr="009042EF">
              <w:rPr>
                <w:bCs/>
                <w:color w:val="000000"/>
                <w:sz w:val="20"/>
                <w:szCs w:val="20"/>
              </w:rPr>
              <w:t xml:space="preserve">без НДС </w:t>
            </w:r>
          </w:p>
        </w:tc>
        <w:tc>
          <w:tcPr>
            <w:tcW w:w="1431" w:type="dxa"/>
            <w:vMerge w:val="restart"/>
            <w:tcBorders>
              <w:top w:val="single" w:sz="4" w:space="0" w:color="auto"/>
              <w:left w:val="single" w:sz="4" w:space="0" w:color="auto"/>
              <w:right w:val="single" w:sz="4" w:space="0" w:color="auto"/>
            </w:tcBorders>
            <w:shd w:val="clear" w:color="auto" w:fill="auto"/>
            <w:vAlign w:val="center"/>
          </w:tcPr>
          <w:p w:rsidR="00563635" w:rsidRPr="009042EF" w:rsidRDefault="00563635" w:rsidP="003A3E58">
            <w:pPr>
              <w:jc w:val="center"/>
              <w:rPr>
                <w:bCs/>
                <w:color w:val="000000"/>
                <w:sz w:val="20"/>
                <w:szCs w:val="20"/>
              </w:rPr>
            </w:pPr>
            <w:r w:rsidRPr="009042EF">
              <w:rPr>
                <w:bCs/>
                <w:color w:val="000000"/>
                <w:sz w:val="20"/>
                <w:szCs w:val="20"/>
              </w:rPr>
              <w:t>Предельный размер расходов на реализацию мероприятий в прогнозных ценах</w:t>
            </w:r>
            <w:r w:rsidRPr="009042EF">
              <w:rPr>
                <w:bCs/>
                <w:color w:val="FF0000"/>
                <w:sz w:val="20"/>
                <w:szCs w:val="20"/>
              </w:rPr>
              <w:t>*</w:t>
            </w:r>
            <w:r w:rsidRPr="009042EF">
              <w:rPr>
                <w:bCs/>
                <w:color w:val="000000"/>
                <w:sz w:val="20"/>
                <w:szCs w:val="20"/>
              </w:rPr>
              <w:t xml:space="preserve">, тыс. руб., </w:t>
            </w:r>
          </w:p>
          <w:p w:rsidR="00563635" w:rsidRPr="009042EF" w:rsidRDefault="00563635" w:rsidP="003A3E58">
            <w:pPr>
              <w:jc w:val="center"/>
              <w:rPr>
                <w:bCs/>
                <w:color w:val="000000"/>
                <w:sz w:val="20"/>
                <w:szCs w:val="20"/>
              </w:rPr>
            </w:pPr>
            <w:r w:rsidRPr="009042EF">
              <w:rPr>
                <w:bCs/>
                <w:color w:val="000000"/>
                <w:sz w:val="20"/>
                <w:szCs w:val="20"/>
              </w:rPr>
              <w:t xml:space="preserve">без НДС </w:t>
            </w:r>
          </w:p>
        </w:tc>
      </w:tr>
      <w:tr w:rsidR="00563635" w:rsidRPr="009042EF" w:rsidTr="008C3D2A">
        <w:trPr>
          <w:trHeight w:val="20"/>
          <w:tblHeader/>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rPr>
                <w:bCs/>
                <w:color w:val="000000"/>
                <w:sz w:val="20"/>
                <w:szCs w:val="20"/>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rPr>
                <w:bCs/>
                <w:color w:val="000000"/>
                <w:sz w:val="20"/>
                <w:szCs w:val="20"/>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rPr>
                <w:bCs/>
                <w:color w:val="000000"/>
                <w:sz w:val="20"/>
                <w:szCs w:val="20"/>
              </w:rPr>
            </w:pPr>
          </w:p>
        </w:tc>
        <w:tc>
          <w:tcPr>
            <w:tcW w:w="57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rPr>
                <w:bCs/>
                <w:color w:val="000000"/>
                <w:sz w:val="20"/>
                <w:szCs w:val="20"/>
              </w:rPr>
            </w:pPr>
          </w:p>
        </w:tc>
        <w:tc>
          <w:tcPr>
            <w:tcW w:w="15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rPr>
                <w:bCs/>
                <w:color w:val="000000"/>
                <w:sz w:val="20"/>
                <w:szCs w:val="20"/>
              </w:rPr>
            </w:pPr>
          </w:p>
        </w:tc>
        <w:tc>
          <w:tcPr>
            <w:tcW w:w="7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rPr>
                <w:bCs/>
                <w:color w:val="000000"/>
                <w:sz w:val="20"/>
                <w:szCs w:val="20"/>
              </w:rPr>
            </w:pPr>
          </w:p>
        </w:tc>
        <w:tc>
          <w:tcPr>
            <w:tcW w:w="14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rPr>
                <w:bCs/>
                <w:color w:val="000000"/>
                <w:sz w:val="20"/>
                <w:szCs w:val="20"/>
              </w:rPr>
            </w:pPr>
          </w:p>
        </w:tc>
        <w:tc>
          <w:tcPr>
            <w:tcW w:w="1431" w:type="dxa"/>
            <w:vMerge/>
            <w:tcBorders>
              <w:left w:val="single" w:sz="4" w:space="0" w:color="auto"/>
              <w:bottom w:val="single" w:sz="4" w:space="0" w:color="auto"/>
              <w:right w:val="single" w:sz="4" w:space="0" w:color="auto"/>
            </w:tcBorders>
            <w:shd w:val="clear" w:color="auto" w:fill="auto"/>
            <w:vAlign w:val="center"/>
          </w:tcPr>
          <w:p w:rsidR="00563635" w:rsidRPr="009042EF" w:rsidRDefault="00563635" w:rsidP="003A3E58">
            <w:pPr>
              <w:jc w:val="center"/>
              <w:rPr>
                <w:bCs/>
                <w:color w:val="000000"/>
                <w:sz w:val="20"/>
                <w:szCs w:val="20"/>
              </w:rPr>
            </w:pPr>
          </w:p>
        </w:tc>
        <w:tc>
          <w:tcPr>
            <w:tcW w:w="337" w:type="dxa"/>
            <w:tcBorders>
              <w:left w:val="single" w:sz="4" w:space="0" w:color="auto"/>
            </w:tcBorders>
            <w:shd w:val="clear" w:color="auto" w:fill="auto"/>
            <w:noWrap/>
            <w:vAlign w:val="center"/>
            <w:hideMark/>
          </w:tcPr>
          <w:p w:rsidR="00563635" w:rsidRPr="009042EF" w:rsidRDefault="00563635" w:rsidP="003A3E58">
            <w:pPr>
              <w:jc w:val="center"/>
              <w:rPr>
                <w:bCs/>
                <w:color w:val="000000"/>
                <w:sz w:val="20"/>
                <w:szCs w:val="20"/>
              </w:rPr>
            </w:pPr>
          </w:p>
        </w:tc>
      </w:tr>
      <w:tr w:rsidR="00563635" w:rsidRPr="00563635" w:rsidTr="008C3D2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563635" w:rsidRPr="00563635" w:rsidRDefault="00563635" w:rsidP="003A3E58">
            <w:pPr>
              <w:jc w:val="center"/>
              <w:rPr>
                <w:color w:val="000000"/>
                <w:sz w:val="20"/>
                <w:szCs w:val="20"/>
              </w:rPr>
            </w:pPr>
            <w:r w:rsidRPr="00563635">
              <w:rPr>
                <w:color w:val="000000"/>
                <w:sz w:val="20"/>
                <w:szCs w:val="20"/>
              </w:rPr>
              <w:t>1</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563635" w:rsidRPr="00563635" w:rsidRDefault="00563635" w:rsidP="003A3E58">
            <w:pPr>
              <w:jc w:val="center"/>
              <w:rPr>
                <w:color w:val="000000"/>
                <w:sz w:val="20"/>
                <w:szCs w:val="20"/>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563635" w:rsidRPr="00563635" w:rsidRDefault="00563635" w:rsidP="003A3E58">
            <w:pPr>
              <w:jc w:val="center"/>
              <w:rPr>
                <w:color w:val="000000"/>
                <w:sz w:val="20"/>
                <w:szCs w:val="20"/>
              </w:rPr>
            </w:pP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tcPr>
          <w:p w:rsidR="00563635" w:rsidRPr="00563635" w:rsidRDefault="00563635" w:rsidP="003A3E58">
            <w:pPr>
              <w:jc w:val="center"/>
              <w:rPr>
                <w:color w:val="000000"/>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563635" w:rsidRPr="00563635" w:rsidRDefault="00563635" w:rsidP="003A3E58">
            <w:pPr>
              <w:jc w:val="center"/>
              <w:rPr>
                <w:color w:val="000000"/>
                <w:sz w:val="20"/>
                <w:szCs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563635" w:rsidRPr="00563635" w:rsidRDefault="00563635" w:rsidP="003A3E58">
            <w:pPr>
              <w:jc w:val="center"/>
              <w:rPr>
                <w:color w:val="000000"/>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563635" w:rsidRPr="00563635" w:rsidRDefault="00563635" w:rsidP="003A3E58">
            <w:pPr>
              <w:jc w:val="center"/>
              <w:rPr>
                <w:color w:val="000000"/>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563635" w:rsidRPr="00563635" w:rsidRDefault="00563635" w:rsidP="003A3E58">
            <w:pPr>
              <w:jc w:val="center"/>
              <w:rPr>
                <w:sz w:val="20"/>
                <w:szCs w:val="20"/>
              </w:rPr>
            </w:pPr>
          </w:p>
        </w:tc>
        <w:tc>
          <w:tcPr>
            <w:tcW w:w="337" w:type="dxa"/>
            <w:tcBorders>
              <w:left w:val="single" w:sz="4" w:space="0" w:color="auto"/>
            </w:tcBorders>
            <w:shd w:val="clear" w:color="auto" w:fill="auto"/>
            <w:vAlign w:val="center"/>
            <w:hideMark/>
          </w:tcPr>
          <w:p w:rsidR="00563635" w:rsidRPr="00563635" w:rsidRDefault="00563635" w:rsidP="003A3E58">
            <w:pPr>
              <w:rPr>
                <w:sz w:val="20"/>
                <w:szCs w:val="20"/>
              </w:rPr>
            </w:pPr>
          </w:p>
        </w:tc>
      </w:tr>
      <w:tr w:rsidR="00563635" w:rsidRPr="00920E7F" w:rsidTr="008C3D2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635" w:rsidRPr="00563635" w:rsidRDefault="00563635" w:rsidP="003A3E58">
            <w:pPr>
              <w:jc w:val="center"/>
              <w:rPr>
                <w:color w:val="000000"/>
                <w:sz w:val="20"/>
                <w:szCs w:val="20"/>
              </w:rPr>
            </w:pPr>
            <w:r w:rsidRPr="00563635">
              <w:rPr>
                <w:color w:val="000000"/>
                <w:sz w:val="20"/>
                <w:szCs w:val="20"/>
              </w:rPr>
              <w:t> </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20E7F" w:rsidRDefault="00563635" w:rsidP="003A3E58">
            <w:pPr>
              <w:jc w:val="center"/>
              <w:rPr>
                <w:b/>
                <w:bCs/>
                <w:color w:val="000000"/>
                <w:sz w:val="20"/>
                <w:szCs w:val="20"/>
              </w:rPr>
            </w:pPr>
            <w:r w:rsidRPr="00563635">
              <w:rPr>
                <w:b/>
                <w:bCs/>
                <w:color w:val="000000"/>
                <w:sz w:val="20"/>
                <w:szCs w:val="20"/>
              </w:rPr>
              <w:t>ИТОГО</w:t>
            </w:r>
            <w:r w:rsidRPr="00920E7F">
              <w:rPr>
                <w:b/>
                <w:bCs/>
                <w:color w:val="000000"/>
                <w:sz w:val="20"/>
                <w:szCs w:val="20"/>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635" w:rsidRPr="00920E7F" w:rsidRDefault="00563635" w:rsidP="003A3E58">
            <w:pPr>
              <w:jc w:val="center"/>
              <w:rPr>
                <w:color w:val="000000"/>
                <w:sz w:val="20"/>
                <w:szCs w:val="20"/>
              </w:rPr>
            </w:pPr>
            <w:r w:rsidRPr="00920E7F">
              <w:rPr>
                <w:color w:val="000000"/>
                <w:sz w:val="20"/>
                <w:szCs w:val="20"/>
              </w:rPr>
              <w:t> </w:t>
            </w:r>
          </w:p>
        </w:tc>
        <w:tc>
          <w:tcPr>
            <w:tcW w:w="5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635" w:rsidRPr="00920E7F" w:rsidRDefault="00563635" w:rsidP="003A3E58">
            <w:pPr>
              <w:jc w:val="center"/>
              <w:rPr>
                <w:color w:val="000000"/>
                <w:sz w:val="20"/>
                <w:szCs w:val="20"/>
              </w:rPr>
            </w:pPr>
            <w:r w:rsidRPr="00920E7F">
              <w:rPr>
                <w:color w:val="000000"/>
                <w:sz w:val="20"/>
                <w:szCs w:val="2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20E7F" w:rsidRDefault="00563635" w:rsidP="003A3E58">
            <w:pPr>
              <w:jc w:val="center"/>
              <w:rPr>
                <w:color w:val="000000"/>
                <w:sz w:val="20"/>
                <w:szCs w:val="20"/>
              </w:rPr>
            </w:pPr>
            <w:r w:rsidRPr="00920E7F">
              <w:rPr>
                <w:color w:val="000000"/>
                <w:sz w:val="20"/>
                <w:szCs w:val="20"/>
              </w:rPr>
              <w:t> </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20E7F" w:rsidRDefault="00563635" w:rsidP="003A3E58">
            <w:pPr>
              <w:jc w:val="center"/>
              <w:rPr>
                <w:color w:val="000000"/>
                <w:sz w:val="20"/>
                <w:szCs w:val="20"/>
              </w:rPr>
            </w:pPr>
            <w:r w:rsidRPr="00920E7F">
              <w:rPr>
                <w:color w:val="000000"/>
                <w:sz w:val="20"/>
                <w:szCs w:val="20"/>
              </w:rPr>
              <w:t> </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563635" w:rsidRPr="00920E7F" w:rsidRDefault="00563635" w:rsidP="003A3E58">
            <w:pPr>
              <w:jc w:val="center"/>
              <w:rPr>
                <w:b/>
                <w:bCs/>
                <w:color w:val="000000"/>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563635" w:rsidRPr="00920E7F" w:rsidRDefault="00563635" w:rsidP="003A3E58">
            <w:pPr>
              <w:jc w:val="center"/>
              <w:rPr>
                <w:sz w:val="20"/>
                <w:szCs w:val="20"/>
              </w:rPr>
            </w:pPr>
          </w:p>
        </w:tc>
        <w:tc>
          <w:tcPr>
            <w:tcW w:w="337" w:type="dxa"/>
            <w:tcBorders>
              <w:left w:val="single" w:sz="4" w:space="0" w:color="auto"/>
            </w:tcBorders>
            <w:shd w:val="clear" w:color="auto" w:fill="auto"/>
            <w:vAlign w:val="center"/>
            <w:hideMark/>
          </w:tcPr>
          <w:p w:rsidR="00563635" w:rsidRPr="00920E7F" w:rsidRDefault="00563635" w:rsidP="003A3E58">
            <w:pPr>
              <w:rPr>
                <w:sz w:val="20"/>
                <w:szCs w:val="20"/>
              </w:rPr>
            </w:pPr>
          </w:p>
        </w:tc>
      </w:tr>
    </w:tbl>
    <w:p w:rsidR="003234B5" w:rsidRPr="009042EF" w:rsidRDefault="00920E7F" w:rsidP="00920E7F">
      <w:pPr>
        <w:jc w:val="both"/>
        <w:rPr>
          <w:rFonts w:eastAsia="Calibri"/>
          <w:b/>
          <w:sz w:val="20"/>
          <w:szCs w:val="20"/>
          <w:lang w:eastAsia="en-US"/>
        </w:rPr>
      </w:pPr>
      <w:r w:rsidRPr="009042EF">
        <w:rPr>
          <w:i/>
          <w:iCs/>
          <w:sz w:val="20"/>
          <w:szCs w:val="20"/>
        </w:rPr>
        <w:t>*</w:t>
      </w:r>
      <w:r w:rsidR="000A6EA3" w:rsidRPr="009042EF">
        <w:rPr>
          <w:i/>
          <w:iCs/>
        </w:rPr>
        <w:t xml:space="preserve"> расчет предельного размера расходов на реконструкцию объекта концессионного соглашения для использования в инвестиционной программе концессионера согласно требованиям п. 13 Правил согласования и </w:t>
      </w:r>
      <w:proofErr w:type="gramStart"/>
      <w:r w:rsidR="000A6EA3" w:rsidRPr="009042EF">
        <w:rPr>
          <w:i/>
          <w:iCs/>
        </w:rPr>
        <w:t>утверждения</w:t>
      </w:r>
      <w:proofErr w:type="gramEnd"/>
      <w:r w:rsidR="000A6EA3" w:rsidRPr="009042EF">
        <w:rPr>
          <w:i/>
          <w:iCs/>
        </w:rPr>
        <w:t xml:space="preserve"> инвестиционных программ организаций, осуществляющих регулируемые виды деятельности в сфере теплоснабжения, утв. Постановление Правительства РФ от 05.05.2014 N 410, в ценах соответствующего года с использованием прогнозных индексов цен (прогнозные цены по годам реализации), утвержденных в Прогнозе социально-экономического развития РФ на 2023 год и на период 2024-2025 годы от 28.09.2023.</w:t>
      </w:r>
    </w:p>
    <w:p w:rsidR="00525783" w:rsidRDefault="00525783" w:rsidP="00563635">
      <w:pPr>
        <w:jc w:val="center"/>
        <w:rPr>
          <w:rFonts w:eastAsia="Calibri"/>
          <w:b/>
          <w:lang w:eastAsia="en-US"/>
        </w:rPr>
      </w:pPr>
    </w:p>
    <w:p w:rsidR="00525783" w:rsidRDefault="00525783" w:rsidP="00563635">
      <w:pPr>
        <w:jc w:val="center"/>
        <w:rPr>
          <w:rFonts w:eastAsia="Calibri"/>
          <w:b/>
          <w:lang w:eastAsia="en-US"/>
        </w:rPr>
      </w:pPr>
    </w:p>
    <w:p w:rsidR="00563635" w:rsidRPr="009042EF" w:rsidRDefault="00563635" w:rsidP="00563635">
      <w:pPr>
        <w:jc w:val="center"/>
        <w:rPr>
          <w:rFonts w:eastAsia="Calibri"/>
          <w:lang w:eastAsia="en-US"/>
        </w:rPr>
      </w:pPr>
      <w:r w:rsidRPr="009042EF">
        <w:rPr>
          <w:rFonts w:eastAsia="Calibri"/>
          <w:lang w:eastAsia="en-US"/>
        </w:rPr>
        <w:t>Перечень мероприятий с описанием основных характеристик этих мероприятий</w:t>
      </w:r>
    </w:p>
    <w:tbl>
      <w:tblPr>
        <w:tblW w:w="5000" w:type="pct"/>
        <w:tblLook w:val="04A0"/>
      </w:tblPr>
      <w:tblGrid>
        <w:gridCol w:w="590"/>
        <w:gridCol w:w="2948"/>
        <w:gridCol w:w="4428"/>
        <w:gridCol w:w="2411"/>
        <w:gridCol w:w="2445"/>
        <w:gridCol w:w="2445"/>
        <w:gridCol w:w="347"/>
      </w:tblGrid>
      <w:tr w:rsidR="00563635" w:rsidRPr="009042EF" w:rsidTr="008C3D2A">
        <w:trPr>
          <w:gridAfter w:val="1"/>
          <w:wAfter w:w="112" w:type="pct"/>
          <w:trHeight w:val="230"/>
          <w:tblHeader/>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jc w:val="center"/>
              <w:rPr>
                <w:bCs/>
                <w:sz w:val="20"/>
                <w:szCs w:val="20"/>
              </w:rPr>
            </w:pPr>
            <w:r w:rsidRPr="009042EF">
              <w:rPr>
                <w:bCs/>
                <w:sz w:val="20"/>
                <w:szCs w:val="20"/>
              </w:rPr>
              <w:t xml:space="preserve">№ </w:t>
            </w:r>
            <w:proofErr w:type="spellStart"/>
            <w:proofErr w:type="gramStart"/>
            <w:r w:rsidRPr="009042EF">
              <w:rPr>
                <w:bCs/>
                <w:sz w:val="20"/>
                <w:szCs w:val="20"/>
              </w:rPr>
              <w:t>п</w:t>
            </w:r>
            <w:proofErr w:type="spellEnd"/>
            <w:proofErr w:type="gramEnd"/>
            <w:r w:rsidRPr="009042EF">
              <w:rPr>
                <w:bCs/>
                <w:sz w:val="20"/>
                <w:szCs w:val="20"/>
              </w:rPr>
              <w:t>/</w:t>
            </w:r>
            <w:proofErr w:type="spellStart"/>
            <w:r w:rsidRPr="009042EF">
              <w:rPr>
                <w:bCs/>
                <w:sz w:val="20"/>
                <w:szCs w:val="20"/>
              </w:rPr>
              <w:t>п</w:t>
            </w:r>
            <w:proofErr w:type="spellEnd"/>
          </w:p>
        </w:tc>
        <w:tc>
          <w:tcPr>
            <w:tcW w:w="9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jc w:val="center"/>
              <w:rPr>
                <w:bCs/>
                <w:sz w:val="20"/>
                <w:szCs w:val="20"/>
              </w:rPr>
            </w:pPr>
            <w:r w:rsidRPr="009042EF">
              <w:rPr>
                <w:bCs/>
                <w:sz w:val="20"/>
                <w:szCs w:val="20"/>
              </w:rPr>
              <w:t>Наименование мероприятия</w:t>
            </w:r>
          </w:p>
        </w:tc>
        <w:tc>
          <w:tcPr>
            <w:tcW w:w="14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563635">
            <w:pPr>
              <w:jc w:val="center"/>
              <w:rPr>
                <w:bCs/>
                <w:sz w:val="20"/>
                <w:szCs w:val="20"/>
              </w:rPr>
            </w:pPr>
            <w:r w:rsidRPr="009042EF">
              <w:rPr>
                <w:bCs/>
                <w:sz w:val="20"/>
                <w:szCs w:val="20"/>
              </w:rPr>
              <w:t>Описание</w:t>
            </w:r>
          </w:p>
          <w:p w:rsidR="00563635" w:rsidRPr="009042EF" w:rsidRDefault="00563635" w:rsidP="00563635">
            <w:pPr>
              <w:jc w:val="center"/>
              <w:rPr>
                <w:bCs/>
                <w:sz w:val="20"/>
                <w:szCs w:val="20"/>
              </w:rPr>
            </w:pPr>
            <w:r w:rsidRPr="009042EF">
              <w:rPr>
                <w:bCs/>
                <w:sz w:val="20"/>
                <w:szCs w:val="20"/>
              </w:rPr>
              <w:t xml:space="preserve">мероприятия </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jc w:val="center"/>
              <w:rPr>
                <w:bCs/>
                <w:sz w:val="20"/>
                <w:szCs w:val="20"/>
              </w:rPr>
            </w:pPr>
            <w:r w:rsidRPr="009042EF">
              <w:rPr>
                <w:bCs/>
                <w:sz w:val="20"/>
                <w:szCs w:val="20"/>
              </w:rPr>
              <w:t>Тех. характеристики объектов ДО реализации мероприятий</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jc w:val="center"/>
              <w:rPr>
                <w:bCs/>
                <w:sz w:val="20"/>
                <w:szCs w:val="20"/>
              </w:rPr>
            </w:pPr>
            <w:r w:rsidRPr="009042EF">
              <w:rPr>
                <w:bCs/>
                <w:sz w:val="20"/>
                <w:szCs w:val="20"/>
              </w:rPr>
              <w:t>Тех. характеристики объектов ПОСЛЕ реализации мероприятий</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jc w:val="center"/>
              <w:rPr>
                <w:bCs/>
                <w:sz w:val="20"/>
                <w:szCs w:val="20"/>
              </w:rPr>
            </w:pPr>
            <w:r w:rsidRPr="009042EF">
              <w:rPr>
                <w:bCs/>
                <w:sz w:val="20"/>
                <w:szCs w:val="20"/>
              </w:rPr>
              <w:t>Влияние мероприятия на достижение плановых показателей</w:t>
            </w:r>
          </w:p>
        </w:tc>
      </w:tr>
      <w:tr w:rsidR="00563635" w:rsidRPr="009042EF" w:rsidTr="008C3D2A">
        <w:trPr>
          <w:trHeight w:val="20"/>
          <w:tblHeader/>
        </w:trPr>
        <w:tc>
          <w:tcPr>
            <w:tcW w:w="1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rPr>
                <w:bCs/>
                <w:sz w:val="20"/>
                <w:szCs w:val="20"/>
              </w:rPr>
            </w:pPr>
          </w:p>
        </w:tc>
        <w:tc>
          <w:tcPr>
            <w:tcW w:w="9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rPr>
                <w:bCs/>
                <w:sz w:val="20"/>
                <w:szCs w:val="20"/>
              </w:rPr>
            </w:pPr>
          </w:p>
        </w:tc>
        <w:tc>
          <w:tcPr>
            <w:tcW w:w="14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rPr>
                <w:bCs/>
                <w:sz w:val="20"/>
                <w:szCs w:val="20"/>
              </w:rPr>
            </w:pPr>
          </w:p>
        </w:tc>
        <w:tc>
          <w:tcPr>
            <w:tcW w:w="77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rPr>
                <w:bCs/>
                <w:sz w:val="20"/>
                <w:szCs w:val="20"/>
              </w:rPr>
            </w:pPr>
          </w:p>
        </w:tc>
        <w:tc>
          <w:tcPr>
            <w:tcW w:w="7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rPr>
                <w:bCs/>
                <w:sz w:val="20"/>
                <w:szCs w:val="20"/>
              </w:rPr>
            </w:pPr>
          </w:p>
        </w:tc>
        <w:tc>
          <w:tcPr>
            <w:tcW w:w="783" w:type="pct"/>
            <w:vMerge/>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jc w:val="center"/>
              <w:rPr>
                <w:bCs/>
                <w:sz w:val="20"/>
                <w:szCs w:val="20"/>
              </w:rPr>
            </w:pPr>
          </w:p>
        </w:tc>
        <w:tc>
          <w:tcPr>
            <w:tcW w:w="112" w:type="pct"/>
            <w:tcBorders>
              <w:left w:val="single" w:sz="4" w:space="0" w:color="auto"/>
            </w:tcBorders>
            <w:shd w:val="clear" w:color="auto" w:fill="auto"/>
            <w:noWrap/>
            <w:vAlign w:val="center"/>
            <w:hideMark/>
          </w:tcPr>
          <w:p w:rsidR="00563635" w:rsidRPr="009042EF" w:rsidRDefault="00563635" w:rsidP="003A3E58">
            <w:pPr>
              <w:jc w:val="center"/>
              <w:rPr>
                <w:bCs/>
                <w:sz w:val="20"/>
                <w:szCs w:val="20"/>
              </w:rPr>
            </w:pPr>
          </w:p>
        </w:tc>
      </w:tr>
      <w:tr w:rsidR="00563635" w:rsidRPr="009042EF" w:rsidTr="008C3D2A">
        <w:trPr>
          <w:trHeight w:val="20"/>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jc w:val="center"/>
              <w:rPr>
                <w:sz w:val="20"/>
                <w:szCs w:val="20"/>
              </w:rPr>
            </w:pPr>
            <w:r w:rsidRPr="009042EF">
              <w:rPr>
                <w:sz w:val="20"/>
                <w:szCs w:val="20"/>
              </w:rPr>
              <w:t>1</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jc w:val="center"/>
              <w:rPr>
                <w:sz w:val="20"/>
                <w:szCs w:val="20"/>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jc w:val="center"/>
              <w:rPr>
                <w:sz w:val="20"/>
                <w:szCs w:val="20"/>
              </w:rPr>
            </w:pP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jc w:val="center"/>
              <w:rPr>
                <w:sz w:val="20"/>
                <w:szCs w:val="20"/>
              </w:rPr>
            </w:pP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jc w:val="center"/>
              <w:rPr>
                <w:sz w:val="20"/>
                <w:szCs w:val="20"/>
              </w:rPr>
            </w:pP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rPr>
                <w:sz w:val="20"/>
                <w:szCs w:val="20"/>
              </w:rPr>
            </w:pPr>
          </w:p>
        </w:tc>
        <w:tc>
          <w:tcPr>
            <w:tcW w:w="112" w:type="pct"/>
            <w:tcBorders>
              <w:left w:val="single" w:sz="4" w:space="0" w:color="auto"/>
            </w:tcBorders>
            <w:shd w:val="clear" w:color="auto" w:fill="auto"/>
            <w:vAlign w:val="center"/>
            <w:hideMark/>
          </w:tcPr>
          <w:p w:rsidR="00563635" w:rsidRPr="009042EF" w:rsidRDefault="00563635" w:rsidP="003A3E58">
            <w:pPr>
              <w:rPr>
                <w:sz w:val="20"/>
                <w:szCs w:val="20"/>
              </w:rPr>
            </w:pPr>
          </w:p>
        </w:tc>
      </w:tr>
      <w:tr w:rsidR="00563635" w:rsidRPr="009042EF" w:rsidTr="008C3D2A">
        <w:trPr>
          <w:trHeight w:val="20"/>
        </w:trPr>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635" w:rsidRPr="009042EF" w:rsidRDefault="00563635" w:rsidP="003A3E58">
            <w:pPr>
              <w:jc w:val="center"/>
              <w:rPr>
                <w:sz w:val="20"/>
                <w:szCs w:val="20"/>
              </w:rPr>
            </w:pPr>
            <w:r w:rsidRPr="009042EF">
              <w:rPr>
                <w:sz w:val="20"/>
                <w:szCs w:val="20"/>
              </w:rPr>
              <w:t> </w:t>
            </w:r>
            <w:r w:rsidR="00304A7C" w:rsidRPr="009042EF">
              <w:rPr>
                <w:sz w:val="20"/>
                <w:szCs w:val="20"/>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jc w:val="center"/>
              <w:rPr>
                <w:bCs/>
                <w:sz w:val="20"/>
                <w:szCs w:val="20"/>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jc w:val="center"/>
              <w:rPr>
                <w:sz w:val="20"/>
                <w:szCs w:val="20"/>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635" w:rsidRPr="009042EF" w:rsidRDefault="00563635" w:rsidP="003A3E58">
            <w:pPr>
              <w:jc w:val="center"/>
              <w:rPr>
                <w:sz w:val="20"/>
                <w:szCs w:val="20"/>
              </w:rPr>
            </w:pPr>
            <w:r w:rsidRPr="009042EF">
              <w:rPr>
                <w:sz w:val="20"/>
                <w:szCs w:val="20"/>
              </w:rPr>
              <w:t> </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635" w:rsidRPr="009042EF" w:rsidRDefault="00563635" w:rsidP="003A3E58">
            <w:pPr>
              <w:jc w:val="center"/>
              <w:rPr>
                <w:bCs/>
                <w:sz w:val="20"/>
                <w:szCs w:val="20"/>
              </w:rPr>
            </w:pP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rPr>
                <w:sz w:val="20"/>
                <w:szCs w:val="20"/>
              </w:rPr>
            </w:pPr>
          </w:p>
        </w:tc>
        <w:tc>
          <w:tcPr>
            <w:tcW w:w="112" w:type="pct"/>
            <w:tcBorders>
              <w:left w:val="single" w:sz="4" w:space="0" w:color="auto"/>
            </w:tcBorders>
            <w:shd w:val="clear" w:color="auto" w:fill="auto"/>
            <w:vAlign w:val="center"/>
            <w:hideMark/>
          </w:tcPr>
          <w:p w:rsidR="00563635" w:rsidRPr="009042EF" w:rsidRDefault="00563635" w:rsidP="003A3E58">
            <w:pPr>
              <w:rPr>
                <w:sz w:val="20"/>
                <w:szCs w:val="20"/>
              </w:rPr>
            </w:pPr>
          </w:p>
        </w:tc>
      </w:tr>
    </w:tbl>
    <w:p w:rsidR="00563635" w:rsidRPr="009042EF" w:rsidRDefault="00563635" w:rsidP="00563635">
      <w:pPr>
        <w:jc w:val="center"/>
        <w:rPr>
          <w:rFonts w:eastAsia="Calibri"/>
          <w:lang w:eastAsia="en-US"/>
        </w:rPr>
      </w:pPr>
    </w:p>
    <w:p w:rsidR="00C41F01" w:rsidRPr="009042EF" w:rsidRDefault="00C41F01" w:rsidP="00C41F01">
      <w:pPr>
        <w:spacing w:before="240" w:after="160" w:line="252" w:lineRule="auto"/>
        <w:rPr>
          <w:bCs/>
          <w:spacing w:val="-6"/>
          <w:lang w:eastAsia="en-US"/>
        </w:rPr>
      </w:pPr>
      <w:r w:rsidRPr="009042EF">
        <w:rPr>
          <w:bCs/>
          <w:spacing w:val="-6"/>
          <w:lang w:eastAsia="en-US"/>
        </w:rPr>
        <w:t xml:space="preserve">Распределение расходов на реализацию мероприятий по годам Соглашения в ценах 2023 года </w:t>
      </w:r>
    </w:p>
    <w:tbl>
      <w:tblPr>
        <w:tblW w:w="152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1967"/>
        <w:gridCol w:w="713"/>
        <w:gridCol w:w="616"/>
        <w:gridCol w:w="937"/>
        <w:gridCol w:w="922"/>
        <w:gridCol w:w="921"/>
        <w:gridCol w:w="792"/>
        <w:gridCol w:w="850"/>
        <w:gridCol w:w="992"/>
        <w:gridCol w:w="851"/>
        <w:gridCol w:w="992"/>
        <w:gridCol w:w="992"/>
        <w:gridCol w:w="993"/>
        <w:gridCol w:w="992"/>
        <w:gridCol w:w="1116"/>
      </w:tblGrid>
      <w:tr w:rsidR="00C41F01" w:rsidRPr="009042EF" w:rsidTr="008C3D2A">
        <w:trPr>
          <w:trHeight w:val="20"/>
          <w:tblHeader/>
        </w:trPr>
        <w:tc>
          <w:tcPr>
            <w:tcW w:w="580" w:type="dxa"/>
            <w:vMerge w:val="restart"/>
            <w:shd w:val="clear" w:color="auto" w:fill="auto"/>
            <w:vAlign w:val="center"/>
            <w:hideMark/>
          </w:tcPr>
          <w:p w:rsidR="00C41F01" w:rsidRPr="009042EF" w:rsidRDefault="00C41F01" w:rsidP="003A3E58">
            <w:pPr>
              <w:jc w:val="center"/>
              <w:rPr>
                <w:bCs/>
                <w:sz w:val="18"/>
                <w:szCs w:val="18"/>
              </w:rPr>
            </w:pPr>
            <w:r w:rsidRPr="009042EF">
              <w:rPr>
                <w:bCs/>
                <w:sz w:val="18"/>
                <w:szCs w:val="18"/>
              </w:rPr>
              <w:lastRenderedPageBreak/>
              <w:t xml:space="preserve">№ </w:t>
            </w:r>
            <w:proofErr w:type="spellStart"/>
            <w:proofErr w:type="gramStart"/>
            <w:r w:rsidRPr="009042EF">
              <w:rPr>
                <w:bCs/>
                <w:sz w:val="18"/>
                <w:szCs w:val="18"/>
              </w:rPr>
              <w:t>п</w:t>
            </w:r>
            <w:proofErr w:type="spellEnd"/>
            <w:proofErr w:type="gramEnd"/>
            <w:r w:rsidRPr="009042EF">
              <w:rPr>
                <w:bCs/>
                <w:sz w:val="18"/>
                <w:szCs w:val="18"/>
              </w:rPr>
              <w:t>/</w:t>
            </w:r>
            <w:proofErr w:type="spellStart"/>
            <w:r w:rsidRPr="009042EF">
              <w:rPr>
                <w:bCs/>
                <w:sz w:val="18"/>
                <w:szCs w:val="18"/>
              </w:rPr>
              <w:t>п</w:t>
            </w:r>
            <w:proofErr w:type="spellEnd"/>
          </w:p>
        </w:tc>
        <w:tc>
          <w:tcPr>
            <w:tcW w:w="1967" w:type="dxa"/>
            <w:vMerge w:val="restart"/>
            <w:shd w:val="clear" w:color="auto" w:fill="auto"/>
            <w:vAlign w:val="center"/>
            <w:hideMark/>
          </w:tcPr>
          <w:p w:rsidR="00C41F01" w:rsidRPr="009042EF" w:rsidRDefault="00C41F01" w:rsidP="003A3E58">
            <w:pPr>
              <w:jc w:val="center"/>
              <w:rPr>
                <w:bCs/>
                <w:sz w:val="18"/>
                <w:szCs w:val="18"/>
              </w:rPr>
            </w:pPr>
            <w:r w:rsidRPr="009042EF">
              <w:rPr>
                <w:bCs/>
                <w:sz w:val="18"/>
                <w:szCs w:val="18"/>
              </w:rPr>
              <w:t>Наименование мероприятия</w:t>
            </w:r>
          </w:p>
        </w:tc>
        <w:tc>
          <w:tcPr>
            <w:tcW w:w="713" w:type="dxa"/>
            <w:vMerge w:val="restart"/>
            <w:shd w:val="clear" w:color="auto" w:fill="auto"/>
            <w:vAlign w:val="center"/>
            <w:hideMark/>
          </w:tcPr>
          <w:p w:rsidR="00C41F01" w:rsidRPr="009042EF" w:rsidRDefault="00C41F01" w:rsidP="003A3E58">
            <w:pPr>
              <w:jc w:val="center"/>
              <w:rPr>
                <w:bCs/>
                <w:sz w:val="18"/>
                <w:szCs w:val="18"/>
              </w:rPr>
            </w:pPr>
            <w:r w:rsidRPr="009042EF">
              <w:rPr>
                <w:bCs/>
                <w:sz w:val="18"/>
                <w:szCs w:val="18"/>
              </w:rPr>
              <w:t xml:space="preserve">Всего, тыс. руб. </w:t>
            </w:r>
          </w:p>
        </w:tc>
        <w:tc>
          <w:tcPr>
            <w:tcW w:w="11966" w:type="dxa"/>
            <w:gridSpan w:val="13"/>
            <w:shd w:val="clear" w:color="auto" w:fill="auto"/>
            <w:noWrap/>
            <w:vAlign w:val="center"/>
            <w:hideMark/>
          </w:tcPr>
          <w:p w:rsidR="00C41F01" w:rsidRPr="009042EF" w:rsidRDefault="00C41F01" w:rsidP="003A3E58">
            <w:pPr>
              <w:jc w:val="center"/>
              <w:rPr>
                <w:bCs/>
                <w:sz w:val="18"/>
                <w:szCs w:val="18"/>
              </w:rPr>
            </w:pPr>
            <w:r w:rsidRPr="009042EF">
              <w:rPr>
                <w:bCs/>
                <w:sz w:val="18"/>
                <w:szCs w:val="18"/>
              </w:rPr>
              <w:t xml:space="preserve">Потребности в инвестициях в ценах 2023 года реализации, тыс. руб., </w:t>
            </w:r>
            <w:r w:rsidR="005B6286" w:rsidRPr="009042EF">
              <w:rPr>
                <w:bCs/>
                <w:i/>
                <w:iCs/>
                <w:sz w:val="18"/>
                <w:szCs w:val="18"/>
              </w:rPr>
              <w:t>без НДС/с НДС</w:t>
            </w:r>
          </w:p>
        </w:tc>
      </w:tr>
      <w:tr w:rsidR="00C41F01" w:rsidRPr="009042EF" w:rsidTr="008C3D2A">
        <w:trPr>
          <w:trHeight w:val="20"/>
          <w:tblHeader/>
        </w:trPr>
        <w:tc>
          <w:tcPr>
            <w:tcW w:w="580" w:type="dxa"/>
            <w:vMerge/>
            <w:shd w:val="clear" w:color="auto" w:fill="auto"/>
            <w:vAlign w:val="center"/>
            <w:hideMark/>
          </w:tcPr>
          <w:p w:rsidR="00C41F01" w:rsidRPr="009042EF" w:rsidRDefault="00C41F01" w:rsidP="003A3E58">
            <w:pPr>
              <w:rPr>
                <w:bCs/>
                <w:sz w:val="18"/>
                <w:szCs w:val="18"/>
              </w:rPr>
            </w:pPr>
          </w:p>
        </w:tc>
        <w:tc>
          <w:tcPr>
            <w:tcW w:w="1967" w:type="dxa"/>
            <w:vMerge/>
            <w:shd w:val="clear" w:color="auto" w:fill="auto"/>
            <w:vAlign w:val="center"/>
            <w:hideMark/>
          </w:tcPr>
          <w:p w:rsidR="00C41F01" w:rsidRPr="009042EF" w:rsidRDefault="00C41F01" w:rsidP="003A3E58">
            <w:pPr>
              <w:rPr>
                <w:bCs/>
                <w:sz w:val="18"/>
                <w:szCs w:val="18"/>
              </w:rPr>
            </w:pPr>
          </w:p>
        </w:tc>
        <w:tc>
          <w:tcPr>
            <w:tcW w:w="713" w:type="dxa"/>
            <w:vMerge/>
            <w:shd w:val="clear" w:color="auto" w:fill="auto"/>
            <w:vAlign w:val="center"/>
            <w:hideMark/>
          </w:tcPr>
          <w:p w:rsidR="00C41F01" w:rsidRPr="009042EF" w:rsidRDefault="00C41F01" w:rsidP="003A3E58">
            <w:pPr>
              <w:rPr>
                <w:bCs/>
                <w:sz w:val="18"/>
                <w:szCs w:val="18"/>
              </w:rPr>
            </w:pPr>
          </w:p>
        </w:tc>
        <w:tc>
          <w:tcPr>
            <w:tcW w:w="616"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2023</w:t>
            </w:r>
          </w:p>
        </w:tc>
        <w:tc>
          <w:tcPr>
            <w:tcW w:w="937"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2024</w:t>
            </w:r>
          </w:p>
        </w:tc>
        <w:tc>
          <w:tcPr>
            <w:tcW w:w="922"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2025</w:t>
            </w:r>
          </w:p>
        </w:tc>
        <w:tc>
          <w:tcPr>
            <w:tcW w:w="921"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2026</w:t>
            </w:r>
          </w:p>
        </w:tc>
        <w:tc>
          <w:tcPr>
            <w:tcW w:w="792"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2027</w:t>
            </w:r>
          </w:p>
        </w:tc>
        <w:tc>
          <w:tcPr>
            <w:tcW w:w="850"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2028</w:t>
            </w:r>
          </w:p>
        </w:tc>
        <w:tc>
          <w:tcPr>
            <w:tcW w:w="992"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2029</w:t>
            </w:r>
          </w:p>
        </w:tc>
        <w:tc>
          <w:tcPr>
            <w:tcW w:w="851"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2030</w:t>
            </w:r>
          </w:p>
        </w:tc>
        <w:tc>
          <w:tcPr>
            <w:tcW w:w="992"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2031</w:t>
            </w:r>
          </w:p>
        </w:tc>
        <w:tc>
          <w:tcPr>
            <w:tcW w:w="992"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2032</w:t>
            </w:r>
          </w:p>
        </w:tc>
        <w:tc>
          <w:tcPr>
            <w:tcW w:w="993"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2033</w:t>
            </w:r>
          </w:p>
        </w:tc>
        <w:tc>
          <w:tcPr>
            <w:tcW w:w="992"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2034</w:t>
            </w:r>
          </w:p>
        </w:tc>
        <w:tc>
          <w:tcPr>
            <w:tcW w:w="1116"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2035…</w:t>
            </w:r>
            <w:r w:rsidR="006C7294" w:rsidRPr="009042EF">
              <w:rPr>
                <w:bCs/>
                <w:sz w:val="18"/>
                <w:szCs w:val="18"/>
              </w:rPr>
              <w:t>2042</w:t>
            </w:r>
          </w:p>
        </w:tc>
      </w:tr>
      <w:tr w:rsidR="00C41F01" w:rsidRPr="009042EF" w:rsidTr="008C3D2A">
        <w:trPr>
          <w:trHeight w:val="20"/>
          <w:tblHeader/>
        </w:trPr>
        <w:tc>
          <w:tcPr>
            <w:tcW w:w="580" w:type="dxa"/>
            <w:shd w:val="clear" w:color="auto" w:fill="auto"/>
            <w:vAlign w:val="center"/>
          </w:tcPr>
          <w:p w:rsidR="00C41F01" w:rsidRPr="009042EF" w:rsidRDefault="00C41F01" w:rsidP="003A3E58">
            <w:pPr>
              <w:rPr>
                <w:bCs/>
                <w:sz w:val="18"/>
                <w:szCs w:val="18"/>
              </w:rPr>
            </w:pPr>
          </w:p>
        </w:tc>
        <w:tc>
          <w:tcPr>
            <w:tcW w:w="1967" w:type="dxa"/>
            <w:shd w:val="clear" w:color="auto" w:fill="auto"/>
            <w:vAlign w:val="center"/>
          </w:tcPr>
          <w:p w:rsidR="00C41F01" w:rsidRPr="009042EF" w:rsidRDefault="00C41F01" w:rsidP="003A3E58">
            <w:pPr>
              <w:rPr>
                <w:bCs/>
                <w:sz w:val="18"/>
                <w:szCs w:val="18"/>
              </w:rPr>
            </w:pPr>
          </w:p>
        </w:tc>
        <w:tc>
          <w:tcPr>
            <w:tcW w:w="713" w:type="dxa"/>
            <w:shd w:val="clear" w:color="auto" w:fill="auto"/>
            <w:vAlign w:val="center"/>
          </w:tcPr>
          <w:p w:rsidR="00C41F01" w:rsidRPr="009042EF" w:rsidRDefault="00C41F01" w:rsidP="003A3E58">
            <w:pPr>
              <w:rPr>
                <w:bCs/>
                <w:sz w:val="18"/>
                <w:szCs w:val="18"/>
              </w:rPr>
            </w:pPr>
          </w:p>
        </w:tc>
        <w:tc>
          <w:tcPr>
            <w:tcW w:w="616" w:type="dxa"/>
            <w:shd w:val="clear" w:color="auto" w:fill="auto"/>
            <w:noWrap/>
            <w:vAlign w:val="center"/>
          </w:tcPr>
          <w:p w:rsidR="00C41F01" w:rsidRPr="009042EF" w:rsidRDefault="00C41F01" w:rsidP="003A3E58">
            <w:pPr>
              <w:jc w:val="center"/>
              <w:rPr>
                <w:bCs/>
                <w:sz w:val="18"/>
                <w:szCs w:val="18"/>
              </w:rPr>
            </w:pPr>
          </w:p>
        </w:tc>
        <w:tc>
          <w:tcPr>
            <w:tcW w:w="937" w:type="dxa"/>
            <w:shd w:val="clear" w:color="auto" w:fill="auto"/>
            <w:noWrap/>
            <w:vAlign w:val="center"/>
          </w:tcPr>
          <w:p w:rsidR="00C41F01" w:rsidRPr="009042EF" w:rsidRDefault="00C41F01" w:rsidP="003A3E58">
            <w:pPr>
              <w:jc w:val="center"/>
              <w:rPr>
                <w:bCs/>
                <w:sz w:val="18"/>
                <w:szCs w:val="18"/>
              </w:rPr>
            </w:pPr>
          </w:p>
        </w:tc>
        <w:tc>
          <w:tcPr>
            <w:tcW w:w="922" w:type="dxa"/>
            <w:shd w:val="clear" w:color="auto" w:fill="auto"/>
            <w:noWrap/>
            <w:vAlign w:val="center"/>
          </w:tcPr>
          <w:p w:rsidR="00C41F01" w:rsidRPr="009042EF" w:rsidRDefault="00C41F01" w:rsidP="003A3E58">
            <w:pPr>
              <w:jc w:val="center"/>
              <w:rPr>
                <w:bCs/>
                <w:sz w:val="18"/>
                <w:szCs w:val="18"/>
              </w:rPr>
            </w:pPr>
          </w:p>
        </w:tc>
        <w:tc>
          <w:tcPr>
            <w:tcW w:w="921" w:type="dxa"/>
            <w:shd w:val="clear" w:color="auto" w:fill="auto"/>
            <w:noWrap/>
            <w:vAlign w:val="center"/>
          </w:tcPr>
          <w:p w:rsidR="00C41F01" w:rsidRPr="009042EF" w:rsidRDefault="00C41F01" w:rsidP="003A3E58">
            <w:pPr>
              <w:jc w:val="center"/>
              <w:rPr>
                <w:bCs/>
                <w:sz w:val="18"/>
                <w:szCs w:val="18"/>
              </w:rPr>
            </w:pPr>
          </w:p>
        </w:tc>
        <w:tc>
          <w:tcPr>
            <w:tcW w:w="792" w:type="dxa"/>
            <w:shd w:val="clear" w:color="auto" w:fill="auto"/>
            <w:noWrap/>
            <w:vAlign w:val="center"/>
          </w:tcPr>
          <w:p w:rsidR="00C41F01" w:rsidRPr="009042EF" w:rsidRDefault="00C41F01" w:rsidP="003A3E58">
            <w:pPr>
              <w:jc w:val="center"/>
              <w:rPr>
                <w:bCs/>
                <w:sz w:val="18"/>
                <w:szCs w:val="18"/>
              </w:rPr>
            </w:pPr>
          </w:p>
        </w:tc>
        <w:tc>
          <w:tcPr>
            <w:tcW w:w="850" w:type="dxa"/>
            <w:shd w:val="clear" w:color="auto" w:fill="auto"/>
            <w:noWrap/>
            <w:vAlign w:val="center"/>
          </w:tcPr>
          <w:p w:rsidR="00C41F01" w:rsidRPr="009042EF" w:rsidRDefault="00C41F01" w:rsidP="003A3E58">
            <w:pPr>
              <w:jc w:val="center"/>
              <w:rPr>
                <w:bCs/>
                <w:sz w:val="18"/>
                <w:szCs w:val="18"/>
              </w:rPr>
            </w:pPr>
          </w:p>
        </w:tc>
        <w:tc>
          <w:tcPr>
            <w:tcW w:w="992" w:type="dxa"/>
            <w:shd w:val="clear" w:color="auto" w:fill="auto"/>
            <w:noWrap/>
            <w:vAlign w:val="center"/>
          </w:tcPr>
          <w:p w:rsidR="00C41F01" w:rsidRPr="009042EF" w:rsidRDefault="00C41F01" w:rsidP="003A3E58">
            <w:pPr>
              <w:jc w:val="center"/>
              <w:rPr>
                <w:bCs/>
                <w:sz w:val="18"/>
                <w:szCs w:val="18"/>
              </w:rPr>
            </w:pPr>
          </w:p>
        </w:tc>
        <w:tc>
          <w:tcPr>
            <w:tcW w:w="851" w:type="dxa"/>
            <w:shd w:val="clear" w:color="auto" w:fill="auto"/>
            <w:noWrap/>
            <w:vAlign w:val="center"/>
          </w:tcPr>
          <w:p w:rsidR="00C41F01" w:rsidRPr="009042EF" w:rsidRDefault="00C41F01" w:rsidP="003A3E58">
            <w:pPr>
              <w:jc w:val="center"/>
              <w:rPr>
                <w:bCs/>
                <w:sz w:val="18"/>
                <w:szCs w:val="18"/>
              </w:rPr>
            </w:pPr>
          </w:p>
        </w:tc>
        <w:tc>
          <w:tcPr>
            <w:tcW w:w="992" w:type="dxa"/>
            <w:shd w:val="clear" w:color="auto" w:fill="auto"/>
            <w:noWrap/>
            <w:vAlign w:val="center"/>
          </w:tcPr>
          <w:p w:rsidR="00C41F01" w:rsidRPr="009042EF" w:rsidRDefault="00C41F01" w:rsidP="003A3E58">
            <w:pPr>
              <w:jc w:val="center"/>
              <w:rPr>
                <w:bCs/>
                <w:sz w:val="18"/>
                <w:szCs w:val="18"/>
              </w:rPr>
            </w:pPr>
          </w:p>
        </w:tc>
        <w:tc>
          <w:tcPr>
            <w:tcW w:w="992" w:type="dxa"/>
            <w:shd w:val="clear" w:color="auto" w:fill="auto"/>
            <w:noWrap/>
            <w:vAlign w:val="center"/>
          </w:tcPr>
          <w:p w:rsidR="00C41F01" w:rsidRPr="009042EF" w:rsidRDefault="00C41F01" w:rsidP="003A3E58">
            <w:pPr>
              <w:jc w:val="center"/>
              <w:rPr>
                <w:bCs/>
                <w:sz w:val="18"/>
                <w:szCs w:val="18"/>
              </w:rPr>
            </w:pPr>
          </w:p>
        </w:tc>
        <w:tc>
          <w:tcPr>
            <w:tcW w:w="993" w:type="dxa"/>
            <w:shd w:val="clear" w:color="auto" w:fill="auto"/>
            <w:noWrap/>
            <w:vAlign w:val="center"/>
          </w:tcPr>
          <w:p w:rsidR="00C41F01" w:rsidRPr="009042EF" w:rsidRDefault="00C41F01" w:rsidP="003A3E58">
            <w:pPr>
              <w:jc w:val="center"/>
              <w:rPr>
                <w:bCs/>
                <w:sz w:val="18"/>
                <w:szCs w:val="18"/>
              </w:rPr>
            </w:pPr>
          </w:p>
        </w:tc>
        <w:tc>
          <w:tcPr>
            <w:tcW w:w="992" w:type="dxa"/>
            <w:shd w:val="clear" w:color="auto" w:fill="auto"/>
            <w:noWrap/>
            <w:vAlign w:val="center"/>
          </w:tcPr>
          <w:p w:rsidR="00C41F01" w:rsidRPr="009042EF" w:rsidRDefault="00C41F01" w:rsidP="003A3E58">
            <w:pPr>
              <w:jc w:val="center"/>
              <w:rPr>
                <w:bCs/>
                <w:sz w:val="18"/>
                <w:szCs w:val="18"/>
              </w:rPr>
            </w:pPr>
          </w:p>
        </w:tc>
        <w:tc>
          <w:tcPr>
            <w:tcW w:w="1116" w:type="dxa"/>
            <w:shd w:val="clear" w:color="auto" w:fill="auto"/>
            <w:noWrap/>
            <w:vAlign w:val="center"/>
          </w:tcPr>
          <w:p w:rsidR="00C41F01" w:rsidRPr="009042EF" w:rsidRDefault="00C41F01" w:rsidP="003A3E58">
            <w:pPr>
              <w:jc w:val="center"/>
              <w:rPr>
                <w:bCs/>
                <w:sz w:val="18"/>
                <w:szCs w:val="18"/>
              </w:rPr>
            </w:pPr>
          </w:p>
        </w:tc>
      </w:tr>
      <w:tr w:rsidR="00C41F01" w:rsidRPr="009042EF" w:rsidTr="008C3D2A">
        <w:trPr>
          <w:trHeight w:val="20"/>
        </w:trPr>
        <w:tc>
          <w:tcPr>
            <w:tcW w:w="580"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 </w:t>
            </w:r>
          </w:p>
        </w:tc>
        <w:tc>
          <w:tcPr>
            <w:tcW w:w="1967" w:type="dxa"/>
            <w:shd w:val="clear" w:color="auto" w:fill="auto"/>
            <w:noWrap/>
            <w:vAlign w:val="center"/>
            <w:hideMark/>
          </w:tcPr>
          <w:p w:rsidR="00C41F01" w:rsidRPr="009042EF" w:rsidRDefault="00C41F01" w:rsidP="00370B25">
            <w:pPr>
              <w:jc w:val="center"/>
              <w:rPr>
                <w:bCs/>
                <w:sz w:val="18"/>
                <w:szCs w:val="18"/>
              </w:rPr>
            </w:pPr>
            <w:r w:rsidRPr="009042EF">
              <w:rPr>
                <w:bCs/>
                <w:sz w:val="18"/>
                <w:szCs w:val="18"/>
              </w:rPr>
              <w:t>ВСЕГО расходов</w:t>
            </w:r>
            <w:r w:rsidR="00304A7C" w:rsidRPr="009042EF">
              <w:rPr>
                <w:bCs/>
                <w:sz w:val="18"/>
                <w:szCs w:val="18"/>
              </w:rPr>
              <w:t>, в т.ч.:</w:t>
            </w:r>
          </w:p>
        </w:tc>
        <w:tc>
          <w:tcPr>
            <w:tcW w:w="713" w:type="dxa"/>
            <w:shd w:val="clear" w:color="auto" w:fill="auto"/>
            <w:vAlign w:val="center"/>
          </w:tcPr>
          <w:p w:rsidR="00C41F01" w:rsidRPr="009042EF" w:rsidRDefault="00C41F01" w:rsidP="003A3E58">
            <w:pPr>
              <w:jc w:val="center"/>
              <w:rPr>
                <w:bCs/>
                <w:sz w:val="18"/>
                <w:szCs w:val="18"/>
              </w:rPr>
            </w:pPr>
          </w:p>
        </w:tc>
        <w:tc>
          <w:tcPr>
            <w:tcW w:w="616" w:type="dxa"/>
            <w:shd w:val="clear" w:color="auto" w:fill="auto"/>
            <w:noWrap/>
            <w:vAlign w:val="center"/>
          </w:tcPr>
          <w:p w:rsidR="00C41F01" w:rsidRPr="009042EF" w:rsidRDefault="00C41F01" w:rsidP="003A3E58">
            <w:pPr>
              <w:jc w:val="center"/>
              <w:rPr>
                <w:bCs/>
                <w:sz w:val="18"/>
                <w:szCs w:val="18"/>
              </w:rPr>
            </w:pPr>
          </w:p>
        </w:tc>
        <w:tc>
          <w:tcPr>
            <w:tcW w:w="937" w:type="dxa"/>
            <w:shd w:val="clear" w:color="auto" w:fill="auto"/>
            <w:noWrap/>
            <w:vAlign w:val="center"/>
          </w:tcPr>
          <w:p w:rsidR="00C41F01" w:rsidRPr="009042EF" w:rsidRDefault="00C41F01" w:rsidP="003A3E58">
            <w:pPr>
              <w:jc w:val="center"/>
              <w:rPr>
                <w:bCs/>
                <w:sz w:val="18"/>
                <w:szCs w:val="18"/>
              </w:rPr>
            </w:pPr>
          </w:p>
        </w:tc>
        <w:tc>
          <w:tcPr>
            <w:tcW w:w="922" w:type="dxa"/>
            <w:shd w:val="clear" w:color="auto" w:fill="auto"/>
            <w:noWrap/>
            <w:vAlign w:val="center"/>
          </w:tcPr>
          <w:p w:rsidR="00C41F01" w:rsidRPr="009042EF" w:rsidRDefault="00C41F01" w:rsidP="003A3E58">
            <w:pPr>
              <w:jc w:val="center"/>
              <w:rPr>
                <w:bCs/>
                <w:sz w:val="18"/>
                <w:szCs w:val="18"/>
              </w:rPr>
            </w:pPr>
          </w:p>
        </w:tc>
        <w:tc>
          <w:tcPr>
            <w:tcW w:w="921" w:type="dxa"/>
            <w:shd w:val="clear" w:color="auto" w:fill="auto"/>
            <w:noWrap/>
            <w:vAlign w:val="center"/>
          </w:tcPr>
          <w:p w:rsidR="00C41F01" w:rsidRPr="009042EF" w:rsidRDefault="00C41F01" w:rsidP="003A3E58">
            <w:pPr>
              <w:jc w:val="center"/>
              <w:rPr>
                <w:bCs/>
                <w:sz w:val="18"/>
                <w:szCs w:val="18"/>
              </w:rPr>
            </w:pPr>
          </w:p>
        </w:tc>
        <w:tc>
          <w:tcPr>
            <w:tcW w:w="792" w:type="dxa"/>
            <w:shd w:val="clear" w:color="auto" w:fill="auto"/>
            <w:noWrap/>
            <w:vAlign w:val="center"/>
          </w:tcPr>
          <w:p w:rsidR="00C41F01" w:rsidRPr="009042EF" w:rsidRDefault="00C41F01" w:rsidP="003A3E58">
            <w:pPr>
              <w:jc w:val="center"/>
              <w:rPr>
                <w:bCs/>
                <w:sz w:val="18"/>
                <w:szCs w:val="18"/>
              </w:rPr>
            </w:pPr>
          </w:p>
        </w:tc>
        <w:tc>
          <w:tcPr>
            <w:tcW w:w="850" w:type="dxa"/>
            <w:shd w:val="clear" w:color="auto" w:fill="auto"/>
            <w:noWrap/>
            <w:vAlign w:val="center"/>
          </w:tcPr>
          <w:p w:rsidR="00C41F01" w:rsidRPr="009042EF" w:rsidRDefault="00C41F01" w:rsidP="003A3E58">
            <w:pPr>
              <w:jc w:val="center"/>
              <w:rPr>
                <w:bCs/>
                <w:sz w:val="18"/>
                <w:szCs w:val="18"/>
              </w:rPr>
            </w:pPr>
          </w:p>
        </w:tc>
        <w:tc>
          <w:tcPr>
            <w:tcW w:w="992" w:type="dxa"/>
            <w:shd w:val="clear" w:color="auto" w:fill="auto"/>
            <w:noWrap/>
            <w:vAlign w:val="center"/>
          </w:tcPr>
          <w:p w:rsidR="00C41F01" w:rsidRPr="009042EF" w:rsidRDefault="00C41F01" w:rsidP="003A3E58">
            <w:pPr>
              <w:jc w:val="center"/>
              <w:rPr>
                <w:bCs/>
                <w:sz w:val="18"/>
                <w:szCs w:val="18"/>
              </w:rPr>
            </w:pPr>
          </w:p>
        </w:tc>
        <w:tc>
          <w:tcPr>
            <w:tcW w:w="851" w:type="dxa"/>
            <w:shd w:val="clear" w:color="auto" w:fill="auto"/>
            <w:noWrap/>
            <w:vAlign w:val="center"/>
          </w:tcPr>
          <w:p w:rsidR="00C41F01" w:rsidRPr="009042EF" w:rsidRDefault="00C41F01" w:rsidP="003A3E58">
            <w:pPr>
              <w:jc w:val="center"/>
              <w:rPr>
                <w:bCs/>
                <w:sz w:val="18"/>
                <w:szCs w:val="18"/>
              </w:rPr>
            </w:pPr>
          </w:p>
        </w:tc>
        <w:tc>
          <w:tcPr>
            <w:tcW w:w="992" w:type="dxa"/>
            <w:shd w:val="clear" w:color="auto" w:fill="auto"/>
            <w:noWrap/>
            <w:vAlign w:val="center"/>
          </w:tcPr>
          <w:p w:rsidR="00C41F01" w:rsidRPr="009042EF" w:rsidRDefault="00C41F01" w:rsidP="003A3E58">
            <w:pPr>
              <w:jc w:val="center"/>
              <w:rPr>
                <w:bCs/>
                <w:sz w:val="18"/>
                <w:szCs w:val="18"/>
              </w:rPr>
            </w:pPr>
          </w:p>
        </w:tc>
        <w:tc>
          <w:tcPr>
            <w:tcW w:w="992" w:type="dxa"/>
            <w:shd w:val="clear" w:color="auto" w:fill="auto"/>
            <w:noWrap/>
            <w:vAlign w:val="center"/>
          </w:tcPr>
          <w:p w:rsidR="00C41F01" w:rsidRPr="009042EF" w:rsidRDefault="00C41F01" w:rsidP="003A3E58">
            <w:pPr>
              <w:jc w:val="center"/>
              <w:rPr>
                <w:bCs/>
                <w:sz w:val="18"/>
                <w:szCs w:val="18"/>
              </w:rPr>
            </w:pPr>
          </w:p>
        </w:tc>
        <w:tc>
          <w:tcPr>
            <w:tcW w:w="993" w:type="dxa"/>
            <w:shd w:val="clear" w:color="auto" w:fill="auto"/>
            <w:noWrap/>
            <w:vAlign w:val="center"/>
          </w:tcPr>
          <w:p w:rsidR="00C41F01" w:rsidRPr="009042EF" w:rsidRDefault="00C41F01" w:rsidP="003A3E58">
            <w:pPr>
              <w:jc w:val="center"/>
              <w:rPr>
                <w:bCs/>
                <w:sz w:val="18"/>
                <w:szCs w:val="18"/>
              </w:rPr>
            </w:pPr>
          </w:p>
        </w:tc>
        <w:tc>
          <w:tcPr>
            <w:tcW w:w="992" w:type="dxa"/>
            <w:shd w:val="clear" w:color="auto" w:fill="auto"/>
            <w:noWrap/>
            <w:vAlign w:val="center"/>
          </w:tcPr>
          <w:p w:rsidR="00C41F01" w:rsidRPr="009042EF" w:rsidRDefault="00C41F01" w:rsidP="003A3E58">
            <w:pPr>
              <w:jc w:val="center"/>
              <w:rPr>
                <w:bCs/>
                <w:sz w:val="18"/>
                <w:szCs w:val="18"/>
              </w:rPr>
            </w:pPr>
          </w:p>
        </w:tc>
        <w:tc>
          <w:tcPr>
            <w:tcW w:w="1116" w:type="dxa"/>
            <w:shd w:val="clear" w:color="auto" w:fill="auto"/>
            <w:noWrap/>
            <w:vAlign w:val="center"/>
          </w:tcPr>
          <w:p w:rsidR="00C41F01" w:rsidRPr="009042EF" w:rsidRDefault="00C41F01" w:rsidP="003A3E58">
            <w:pPr>
              <w:jc w:val="center"/>
              <w:rPr>
                <w:bCs/>
                <w:sz w:val="18"/>
                <w:szCs w:val="18"/>
              </w:rPr>
            </w:pPr>
          </w:p>
        </w:tc>
      </w:tr>
      <w:tr w:rsidR="00304A7C" w:rsidRPr="009042EF" w:rsidTr="008C3D2A">
        <w:trPr>
          <w:trHeight w:val="20"/>
        </w:trPr>
        <w:tc>
          <w:tcPr>
            <w:tcW w:w="580" w:type="dxa"/>
            <w:shd w:val="clear" w:color="auto" w:fill="auto"/>
            <w:noWrap/>
            <w:vAlign w:val="center"/>
          </w:tcPr>
          <w:p w:rsidR="00304A7C" w:rsidRPr="009042EF" w:rsidRDefault="00304A7C" w:rsidP="003A3E58">
            <w:pPr>
              <w:jc w:val="center"/>
              <w:rPr>
                <w:bCs/>
                <w:sz w:val="18"/>
                <w:szCs w:val="18"/>
              </w:rPr>
            </w:pPr>
          </w:p>
        </w:tc>
        <w:tc>
          <w:tcPr>
            <w:tcW w:w="1967" w:type="dxa"/>
            <w:shd w:val="clear" w:color="auto" w:fill="auto"/>
            <w:noWrap/>
            <w:vAlign w:val="center"/>
          </w:tcPr>
          <w:p w:rsidR="00304A7C" w:rsidRPr="009042EF" w:rsidRDefault="00304A7C" w:rsidP="00370B25">
            <w:pPr>
              <w:jc w:val="center"/>
              <w:rPr>
                <w:bCs/>
                <w:sz w:val="18"/>
                <w:szCs w:val="18"/>
              </w:rPr>
            </w:pPr>
            <w:r w:rsidRPr="009042EF">
              <w:rPr>
                <w:bCs/>
                <w:sz w:val="18"/>
                <w:szCs w:val="18"/>
              </w:rPr>
              <w:t>за счет бюджетных средств</w:t>
            </w:r>
          </w:p>
        </w:tc>
        <w:tc>
          <w:tcPr>
            <w:tcW w:w="713" w:type="dxa"/>
            <w:shd w:val="clear" w:color="auto" w:fill="auto"/>
            <w:vAlign w:val="center"/>
          </w:tcPr>
          <w:p w:rsidR="00304A7C" w:rsidRPr="009042EF" w:rsidRDefault="00304A7C" w:rsidP="003A3E58">
            <w:pPr>
              <w:jc w:val="center"/>
              <w:rPr>
                <w:bCs/>
                <w:sz w:val="18"/>
                <w:szCs w:val="18"/>
              </w:rPr>
            </w:pPr>
          </w:p>
        </w:tc>
        <w:tc>
          <w:tcPr>
            <w:tcW w:w="616" w:type="dxa"/>
            <w:shd w:val="clear" w:color="auto" w:fill="auto"/>
            <w:noWrap/>
            <w:vAlign w:val="center"/>
          </w:tcPr>
          <w:p w:rsidR="00304A7C" w:rsidRPr="009042EF" w:rsidRDefault="00304A7C" w:rsidP="003A3E58">
            <w:pPr>
              <w:jc w:val="center"/>
              <w:rPr>
                <w:bCs/>
                <w:sz w:val="18"/>
                <w:szCs w:val="18"/>
              </w:rPr>
            </w:pPr>
          </w:p>
        </w:tc>
        <w:tc>
          <w:tcPr>
            <w:tcW w:w="937" w:type="dxa"/>
            <w:shd w:val="clear" w:color="auto" w:fill="auto"/>
            <w:noWrap/>
            <w:vAlign w:val="center"/>
          </w:tcPr>
          <w:p w:rsidR="00304A7C" w:rsidRPr="009042EF" w:rsidRDefault="00304A7C" w:rsidP="003A3E58">
            <w:pPr>
              <w:jc w:val="center"/>
              <w:rPr>
                <w:bCs/>
                <w:sz w:val="18"/>
                <w:szCs w:val="18"/>
              </w:rPr>
            </w:pPr>
          </w:p>
        </w:tc>
        <w:tc>
          <w:tcPr>
            <w:tcW w:w="922" w:type="dxa"/>
            <w:shd w:val="clear" w:color="auto" w:fill="auto"/>
            <w:noWrap/>
            <w:vAlign w:val="center"/>
          </w:tcPr>
          <w:p w:rsidR="00304A7C" w:rsidRPr="009042EF" w:rsidRDefault="00304A7C" w:rsidP="003A3E58">
            <w:pPr>
              <w:jc w:val="center"/>
              <w:rPr>
                <w:bCs/>
                <w:sz w:val="18"/>
                <w:szCs w:val="18"/>
              </w:rPr>
            </w:pPr>
          </w:p>
        </w:tc>
        <w:tc>
          <w:tcPr>
            <w:tcW w:w="921" w:type="dxa"/>
            <w:shd w:val="clear" w:color="auto" w:fill="auto"/>
            <w:noWrap/>
            <w:vAlign w:val="center"/>
          </w:tcPr>
          <w:p w:rsidR="00304A7C" w:rsidRPr="009042EF" w:rsidRDefault="00304A7C" w:rsidP="003A3E58">
            <w:pPr>
              <w:jc w:val="center"/>
              <w:rPr>
                <w:bCs/>
                <w:sz w:val="18"/>
                <w:szCs w:val="18"/>
              </w:rPr>
            </w:pPr>
          </w:p>
        </w:tc>
        <w:tc>
          <w:tcPr>
            <w:tcW w:w="792" w:type="dxa"/>
            <w:shd w:val="clear" w:color="auto" w:fill="auto"/>
            <w:noWrap/>
            <w:vAlign w:val="center"/>
          </w:tcPr>
          <w:p w:rsidR="00304A7C" w:rsidRPr="009042EF" w:rsidRDefault="00304A7C" w:rsidP="003A3E58">
            <w:pPr>
              <w:jc w:val="center"/>
              <w:rPr>
                <w:bCs/>
                <w:sz w:val="18"/>
                <w:szCs w:val="18"/>
              </w:rPr>
            </w:pPr>
          </w:p>
        </w:tc>
        <w:tc>
          <w:tcPr>
            <w:tcW w:w="850" w:type="dxa"/>
            <w:shd w:val="clear" w:color="auto" w:fill="auto"/>
            <w:noWrap/>
            <w:vAlign w:val="center"/>
          </w:tcPr>
          <w:p w:rsidR="00304A7C" w:rsidRPr="009042EF" w:rsidRDefault="00304A7C" w:rsidP="003A3E58">
            <w:pPr>
              <w:jc w:val="center"/>
              <w:rPr>
                <w:bCs/>
                <w:sz w:val="18"/>
                <w:szCs w:val="18"/>
              </w:rPr>
            </w:pPr>
          </w:p>
        </w:tc>
        <w:tc>
          <w:tcPr>
            <w:tcW w:w="992" w:type="dxa"/>
            <w:shd w:val="clear" w:color="auto" w:fill="auto"/>
            <w:noWrap/>
            <w:vAlign w:val="center"/>
          </w:tcPr>
          <w:p w:rsidR="00304A7C" w:rsidRPr="009042EF" w:rsidRDefault="00304A7C" w:rsidP="003A3E58">
            <w:pPr>
              <w:jc w:val="center"/>
              <w:rPr>
                <w:bCs/>
                <w:sz w:val="18"/>
                <w:szCs w:val="18"/>
              </w:rPr>
            </w:pPr>
          </w:p>
        </w:tc>
        <w:tc>
          <w:tcPr>
            <w:tcW w:w="851" w:type="dxa"/>
            <w:shd w:val="clear" w:color="auto" w:fill="auto"/>
            <w:noWrap/>
            <w:vAlign w:val="center"/>
          </w:tcPr>
          <w:p w:rsidR="00304A7C" w:rsidRPr="009042EF" w:rsidRDefault="00304A7C" w:rsidP="003A3E58">
            <w:pPr>
              <w:jc w:val="center"/>
              <w:rPr>
                <w:bCs/>
                <w:sz w:val="18"/>
                <w:szCs w:val="18"/>
              </w:rPr>
            </w:pPr>
          </w:p>
        </w:tc>
        <w:tc>
          <w:tcPr>
            <w:tcW w:w="992" w:type="dxa"/>
            <w:shd w:val="clear" w:color="auto" w:fill="auto"/>
            <w:noWrap/>
            <w:vAlign w:val="center"/>
          </w:tcPr>
          <w:p w:rsidR="00304A7C" w:rsidRPr="009042EF" w:rsidRDefault="00304A7C" w:rsidP="003A3E58">
            <w:pPr>
              <w:jc w:val="center"/>
              <w:rPr>
                <w:bCs/>
                <w:sz w:val="18"/>
                <w:szCs w:val="18"/>
              </w:rPr>
            </w:pPr>
          </w:p>
        </w:tc>
        <w:tc>
          <w:tcPr>
            <w:tcW w:w="992" w:type="dxa"/>
            <w:shd w:val="clear" w:color="auto" w:fill="auto"/>
            <w:noWrap/>
            <w:vAlign w:val="center"/>
          </w:tcPr>
          <w:p w:rsidR="00304A7C" w:rsidRPr="009042EF" w:rsidRDefault="00304A7C" w:rsidP="003A3E58">
            <w:pPr>
              <w:jc w:val="center"/>
              <w:rPr>
                <w:bCs/>
                <w:sz w:val="18"/>
                <w:szCs w:val="18"/>
              </w:rPr>
            </w:pPr>
          </w:p>
        </w:tc>
        <w:tc>
          <w:tcPr>
            <w:tcW w:w="993" w:type="dxa"/>
            <w:shd w:val="clear" w:color="auto" w:fill="auto"/>
            <w:noWrap/>
            <w:vAlign w:val="center"/>
          </w:tcPr>
          <w:p w:rsidR="00304A7C" w:rsidRPr="009042EF" w:rsidRDefault="00304A7C" w:rsidP="003A3E58">
            <w:pPr>
              <w:jc w:val="center"/>
              <w:rPr>
                <w:bCs/>
                <w:sz w:val="18"/>
                <w:szCs w:val="18"/>
              </w:rPr>
            </w:pPr>
          </w:p>
        </w:tc>
        <w:tc>
          <w:tcPr>
            <w:tcW w:w="992" w:type="dxa"/>
            <w:shd w:val="clear" w:color="auto" w:fill="auto"/>
            <w:noWrap/>
            <w:vAlign w:val="center"/>
          </w:tcPr>
          <w:p w:rsidR="00304A7C" w:rsidRPr="009042EF" w:rsidRDefault="00304A7C" w:rsidP="003A3E58">
            <w:pPr>
              <w:jc w:val="center"/>
              <w:rPr>
                <w:bCs/>
                <w:sz w:val="18"/>
                <w:szCs w:val="18"/>
              </w:rPr>
            </w:pPr>
          </w:p>
        </w:tc>
        <w:tc>
          <w:tcPr>
            <w:tcW w:w="1116" w:type="dxa"/>
            <w:shd w:val="clear" w:color="auto" w:fill="auto"/>
            <w:noWrap/>
            <w:vAlign w:val="center"/>
          </w:tcPr>
          <w:p w:rsidR="00304A7C" w:rsidRPr="009042EF" w:rsidRDefault="00304A7C" w:rsidP="003A3E58">
            <w:pPr>
              <w:jc w:val="center"/>
              <w:rPr>
                <w:bCs/>
                <w:sz w:val="18"/>
                <w:szCs w:val="18"/>
              </w:rPr>
            </w:pPr>
          </w:p>
        </w:tc>
      </w:tr>
    </w:tbl>
    <w:p w:rsidR="009A2490" w:rsidRPr="009042EF" w:rsidRDefault="009A2490" w:rsidP="00EC7DD5">
      <w:pPr>
        <w:jc w:val="center"/>
        <w:rPr>
          <w:rFonts w:eastAsia="Calibri"/>
          <w:lang w:eastAsia="en-US"/>
        </w:rPr>
      </w:pPr>
    </w:p>
    <w:p w:rsidR="005B6286" w:rsidRPr="009042EF" w:rsidRDefault="005B6286" w:rsidP="005B6286">
      <w:pPr>
        <w:spacing w:before="240" w:after="160" w:line="252" w:lineRule="auto"/>
        <w:rPr>
          <w:bCs/>
          <w:spacing w:val="-6"/>
          <w:lang w:eastAsia="en-US"/>
        </w:rPr>
      </w:pPr>
      <w:r w:rsidRPr="009042EF">
        <w:rPr>
          <w:bCs/>
          <w:spacing w:val="-6"/>
          <w:lang w:eastAsia="en-US"/>
        </w:rPr>
        <w:t>Распределение расходов на реализацию мероприятий по годам Соглашения в прогнозных ценах</w:t>
      </w:r>
    </w:p>
    <w:tbl>
      <w:tblPr>
        <w:tblW w:w="148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1967"/>
        <w:gridCol w:w="705"/>
        <w:gridCol w:w="616"/>
        <w:gridCol w:w="937"/>
        <w:gridCol w:w="922"/>
        <w:gridCol w:w="921"/>
        <w:gridCol w:w="792"/>
        <w:gridCol w:w="850"/>
        <w:gridCol w:w="992"/>
        <w:gridCol w:w="851"/>
        <w:gridCol w:w="992"/>
        <w:gridCol w:w="992"/>
        <w:gridCol w:w="993"/>
        <w:gridCol w:w="992"/>
        <w:gridCol w:w="1116"/>
      </w:tblGrid>
      <w:tr w:rsidR="005B6286" w:rsidRPr="009042EF" w:rsidTr="008C3D2A">
        <w:trPr>
          <w:trHeight w:val="20"/>
          <w:tblHeader/>
        </w:trPr>
        <w:tc>
          <w:tcPr>
            <w:tcW w:w="580" w:type="dxa"/>
            <w:vMerge w:val="restart"/>
            <w:shd w:val="clear" w:color="auto" w:fill="auto"/>
            <w:vAlign w:val="center"/>
            <w:hideMark/>
          </w:tcPr>
          <w:p w:rsidR="005B6286" w:rsidRPr="009042EF" w:rsidRDefault="005B6286" w:rsidP="003A3E58">
            <w:pPr>
              <w:jc w:val="center"/>
              <w:rPr>
                <w:bCs/>
                <w:sz w:val="18"/>
                <w:szCs w:val="18"/>
              </w:rPr>
            </w:pPr>
            <w:r w:rsidRPr="009042EF">
              <w:rPr>
                <w:bCs/>
                <w:sz w:val="18"/>
                <w:szCs w:val="18"/>
              </w:rPr>
              <w:t xml:space="preserve">№ </w:t>
            </w:r>
            <w:proofErr w:type="spellStart"/>
            <w:proofErr w:type="gramStart"/>
            <w:r w:rsidRPr="009042EF">
              <w:rPr>
                <w:bCs/>
                <w:sz w:val="18"/>
                <w:szCs w:val="18"/>
              </w:rPr>
              <w:t>п</w:t>
            </w:r>
            <w:proofErr w:type="spellEnd"/>
            <w:proofErr w:type="gramEnd"/>
            <w:r w:rsidRPr="009042EF">
              <w:rPr>
                <w:bCs/>
                <w:sz w:val="18"/>
                <w:szCs w:val="18"/>
              </w:rPr>
              <w:t>/</w:t>
            </w:r>
            <w:proofErr w:type="spellStart"/>
            <w:r w:rsidRPr="009042EF">
              <w:rPr>
                <w:bCs/>
                <w:sz w:val="18"/>
                <w:szCs w:val="18"/>
              </w:rPr>
              <w:t>п</w:t>
            </w:r>
            <w:proofErr w:type="spellEnd"/>
          </w:p>
        </w:tc>
        <w:tc>
          <w:tcPr>
            <w:tcW w:w="1967" w:type="dxa"/>
            <w:vMerge w:val="restart"/>
            <w:shd w:val="clear" w:color="auto" w:fill="auto"/>
            <w:vAlign w:val="center"/>
            <w:hideMark/>
          </w:tcPr>
          <w:p w:rsidR="005B6286" w:rsidRPr="009042EF" w:rsidRDefault="005B6286" w:rsidP="003A3E58">
            <w:pPr>
              <w:jc w:val="center"/>
              <w:rPr>
                <w:bCs/>
                <w:sz w:val="18"/>
                <w:szCs w:val="18"/>
              </w:rPr>
            </w:pPr>
            <w:r w:rsidRPr="009042EF">
              <w:rPr>
                <w:bCs/>
                <w:sz w:val="18"/>
                <w:szCs w:val="18"/>
              </w:rPr>
              <w:t>Наименование мероприятия</w:t>
            </w:r>
          </w:p>
        </w:tc>
        <w:tc>
          <w:tcPr>
            <w:tcW w:w="729" w:type="dxa"/>
            <w:vMerge w:val="restart"/>
            <w:shd w:val="clear" w:color="auto" w:fill="auto"/>
            <w:vAlign w:val="center"/>
            <w:hideMark/>
          </w:tcPr>
          <w:p w:rsidR="005B6286" w:rsidRPr="009042EF" w:rsidRDefault="005B6286" w:rsidP="003A3E58">
            <w:pPr>
              <w:jc w:val="center"/>
              <w:rPr>
                <w:bCs/>
                <w:sz w:val="18"/>
                <w:szCs w:val="18"/>
              </w:rPr>
            </w:pPr>
            <w:r w:rsidRPr="009042EF">
              <w:rPr>
                <w:bCs/>
                <w:sz w:val="18"/>
                <w:szCs w:val="18"/>
              </w:rPr>
              <w:t xml:space="preserve">Всего, тыс. руб. </w:t>
            </w:r>
          </w:p>
        </w:tc>
        <w:tc>
          <w:tcPr>
            <w:tcW w:w="11606" w:type="dxa"/>
            <w:gridSpan w:val="13"/>
            <w:shd w:val="clear" w:color="auto" w:fill="auto"/>
            <w:noWrap/>
            <w:vAlign w:val="center"/>
            <w:hideMark/>
          </w:tcPr>
          <w:p w:rsidR="005B6286" w:rsidRPr="009042EF" w:rsidRDefault="005B6286" w:rsidP="003A3E58">
            <w:pPr>
              <w:jc w:val="center"/>
              <w:rPr>
                <w:bCs/>
                <w:sz w:val="18"/>
                <w:szCs w:val="18"/>
              </w:rPr>
            </w:pPr>
            <w:r w:rsidRPr="009042EF">
              <w:rPr>
                <w:bCs/>
                <w:sz w:val="18"/>
                <w:szCs w:val="18"/>
              </w:rPr>
              <w:t xml:space="preserve">Потребности в инвестициях в </w:t>
            </w:r>
            <w:r w:rsidR="000A6EA3" w:rsidRPr="009042EF">
              <w:rPr>
                <w:bCs/>
                <w:sz w:val="18"/>
                <w:szCs w:val="18"/>
              </w:rPr>
              <w:t>прогнозных ценах</w:t>
            </w:r>
            <w:r w:rsidRPr="009042EF">
              <w:rPr>
                <w:bCs/>
                <w:sz w:val="18"/>
                <w:szCs w:val="18"/>
              </w:rPr>
              <w:t xml:space="preserve">, тыс. руб., </w:t>
            </w:r>
            <w:r w:rsidRPr="009042EF">
              <w:rPr>
                <w:bCs/>
                <w:i/>
                <w:iCs/>
                <w:sz w:val="18"/>
                <w:szCs w:val="18"/>
              </w:rPr>
              <w:t>без НДС/с НДС</w:t>
            </w:r>
          </w:p>
        </w:tc>
      </w:tr>
      <w:tr w:rsidR="005B6286" w:rsidRPr="009042EF" w:rsidTr="008C3D2A">
        <w:trPr>
          <w:trHeight w:val="20"/>
          <w:tblHeader/>
        </w:trPr>
        <w:tc>
          <w:tcPr>
            <w:tcW w:w="580" w:type="dxa"/>
            <w:vMerge/>
            <w:shd w:val="clear" w:color="auto" w:fill="auto"/>
            <w:vAlign w:val="center"/>
            <w:hideMark/>
          </w:tcPr>
          <w:p w:rsidR="005B6286" w:rsidRPr="009042EF" w:rsidRDefault="005B6286" w:rsidP="003A3E58">
            <w:pPr>
              <w:rPr>
                <w:bCs/>
                <w:sz w:val="18"/>
                <w:szCs w:val="18"/>
              </w:rPr>
            </w:pPr>
          </w:p>
        </w:tc>
        <w:tc>
          <w:tcPr>
            <w:tcW w:w="1967" w:type="dxa"/>
            <w:vMerge/>
            <w:shd w:val="clear" w:color="auto" w:fill="auto"/>
            <w:vAlign w:val="center"/>
            <w:hideMark/>
          </w:tcPr>
          <w:p w:rsidR="005B6286" w:rsidRPr="009042EF" w:rsidRDefault="005B6286" w:rsidP="003A3E58">
            <w:pPr>
              <w:rPr>
                <w:bCs/>
                <w:sz w:val="18"/>
                <w:szCs w:val="18"/>
              </w:rPr>
            </w:pPr>
          </w:p>
        </w:tc>
        <w:tc>
          <w:tcPr>
            <w:tcW w:w="729" w:type="dxa"/>
            <w:vMerge/>
            <w:shd w:val="clear" w:color="auto" w:fill="auto"/>
            <w:vAlign w:val="center"/>
            <w:hideMark/>
          </w:tcPr>
          <w:p w:rsidR="005B6286" w:rsidRPr="009042EF" w:rsidRDefault="005B6286" w:rsidP="003A3E58">
            <w:pPr>
              <w:rPr>
                <w:bCs/>
                <w:sz w:val="18"/>
                <w:szCs w:val="18"/>
              </w:rPr>
            </w:pPr>
          </w:p>
        </w:tc>
        <w:tc>
          <w:tcPr>
            <w:tcW w:w="616"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2023</w:t>
            </w:r>
          </w:p>
        </w:tc>
        <w:tc>
          <w:tcPr>
            <w:tcW w:w="937"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2024</w:t>
            </w:r>
          </w:p>
        </w:tc>
        <w:tc>
          <w:tcPr>
            <w:tcW w:w="922"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2025</w:t>
            </w:r>
          </w:p>
        </w:tc>
        <w:tc>
          <w:tcPr>
            <w:tcW w:w="921"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2026</w:t>
            </w:r>
          </w:p>
        </w:tc>
        <w:tc>
          <w:tcPr>
            <w:tcW w:w="792"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2027</w:t>
            </w:r>
          </w:p>
        </w:tc>
        <w:tc>
          <w:tcPr>
            <w:tcW w:w="850"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2028</w:t>
            </w:r>
          </w:p>
        </w:tc>
        <w:tc>
          <w:tcPr>
            <w:tcW w:w="992"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2029</w:t>
            </w:r>
          </w:p>
        </w:tc>
        <w:tc>
          <w:tcPr>
            <w:tcW w:w="851"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2030</w:t>
            </w:r>
          </w:p>
        </w:tc>
        <w:tc>
          <w:tcPr>
            <w:tcW w:w="992"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2031</w:t>
            </w:r>
          </w:p>
        </w:tc>
        <w:tc>
          <w:tcPr>
            <w:tcW w:w="992"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2032</w:t>
            </w:r>
          </w:p>
        </w:tc>
        <w:tc>
          <w:tcPr>
            <w:tcW w:w="993"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2033</w:t>
            </w:r>
          </w:p>
        </w:tc>
        <w:tc>
          <w:tcPr>
            <w:tcW w:w="992"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2034</w:t>
            </w:r>
          </w:p>
        </w:tc>
        <w:tc>
          <w:tcPr>
            <w:tcW w:w="756"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2035…</w:t>
            </w:r>
            <w:r w:rsidR="006C7294" w:rsidRPr="009042EF">
              <w:rPr>
                <w:bCs/>
                <w:sz w:val="18"/>
                <w:szCs w:val="18"/>
              </w:rPr>
              <w:t>2042</w:t>
            </w:r>
          </w:p>
        </w:tc>
      </w:tr>
      <w:tr w:rsidR="005B6286" w:rsidRPr="009042EF" w:rsidTr="008C3D2A">
        <w:trPr>
          <w:trHeight w:val="20"/>
          <w:tblHeader/>
        </w:trPr>
        <w:tc>
          <w:tcPr>
            <w:tcW w:w="580" w:type="dxa"/>
            <w:shd w:val="clear" w:color="auto" w:fill="auto"/>
            <w:vAlign w:val="center"/>
          </w:tcPr>
          <w:p w:rsidR="005B6286" w:rsidRPr="009042EF" w:rsidRDefault="0011771D" w:rsidP="003A3E58">
            <w:pPr>
              <w:rPr>
                <w:bCs/>
                <w:sz w:val="18"/>
                <w:szCs w:val="18"/>
              </w:rPr>
            </w:pPr>
            <w:r w:rsidRPr="009042EF">
              <w:rPr>
                <w:bCs/>
                <w:sz w:val="18"/>
                <w:szCs w:val="18"/>
              </w:rPr>
              <w:t>1</w:t>
            </w:r>
          </w:p>
        </w:tc>
        <w:tc>
          <w:tcPr>
            <w:tcW w:w="1967" w:type="dxa"/>
            <w:shd w:val="clear" w:color="auto" w:fill="auto"/>
            <w:vAlign w:val="center"/>
          </w:tcPr>
          <w:p w:rsidR="005B6286" w:rsidRPr="009042EF" w:rsidRDefault="005B6286" w:rsidP="003A3E58">
            <w:pPr>
              <w:rPr>
                <w:bCs/>
                <w:sz w:val="18"/>
                <w:szCs w:val="18"/>
              </w:rPr>
            </w:pPr>
          </w:p>
        </w:tc>
        <w:tc>
          <w:tcPr>
            <w:tcW w:w="729" w:type="dxa"/>
            <w:shd w:val="clear" w:color="auto" w:fill="auto"/>
            <w:vAlign w:val="center"/>
          </w:tcPr>
          <w:p w:rsidR="005B6286" w:rsidRPr="009042EF" w:rsidRDefault="005B6286" w:rsidP="003A3E58">
            <w:pPr>
              <w:rPr>
                <w:bCs/>
                <w:sz w:val="18"/>
                <w:szCs w:val="18"/>
              </w:rPr>
            </w:pPr>
          </w:p>
        </w:tc>
        <w:tc>
          <w:tcPr>
            <w:tcW w:w="616" w:type="dxa"/>
            <w:shd w:val="clear" w:color="auto" w:fill="auto"/>
            <w:noWrap/>
            <w:vAlign w:val="center"/>
          </w:tcPr>
          <w:p w:rsidR="005B6286" w:rsidRPr="009042EF" w:rsidRDefault="005B6286" w:rsidP="003A3E58">
            <w:pPr>
              <w:jc w:val="center"/>
              <w:rPr>
                <w:bCs/>
                <w:sz w:val="18"/>
                <w:szCs w:val="18"/>
              </w:rPr>
            </w:pPr>
          </w:p>
        </w:tc>
        <w:tc>
          <w:tcPr>
            <w:tcW w:w="937" w:type="dxa"/>
            <w:shd w:val="clear" w:color="auto" w:fill="auto"/>
            <w:noWrap/>
            <w:vAlign w:val="center"/>
          </w:tcPr>
          <w:p w:rsidR="005B6286" w:rsidRPr="009042EF" w:rsidRDefault="005B6286" w:rsidP="003A3E58">
            <w:pPr>
              <w:jc w:val="center"/>
              <w:rPr>
                <w:bCs/>
                <w:sz w:val="18"/>
                <w:szCs w:val="18"/>
              </w:rPr>
            </w:pPr>
          </w:p>
        </w:tc>
        <w:tc>
          <w:tcPr>
            <w:tcW w:w="922" w:type="dxa"/>
            <w:shd w:val="clear" w:color="auto" w:fill="auto"/>
            <w:noWrap/>
            <w:vAlign w:val="center"/>
          </w:tcPr>
          <w:p w:rsidR="005B6286" w:rsidRPr="009042EF" w:rsidRDefault="005B6286" w:rsidP="003A3E58">
            <w:pPr>
              <w:jc w:val="center"/>
              <w:rPr>
                <w:bCs/>
                <w:sz w:val="18"/>
                <w:szCs w:val="18"/>
              </w:rPr>
            </w:pPr>
          </w:p>
        </w:tc>
        <w:tc>
          <w:tcPr>
            <w:tcW w:w="921" w:type="dxa"/>
            <w:shd w:val="clear" w:color="auto" w:fill="auto"/>
            <w:noWrap/>
            <w:vAlign w:val="center"/>
          </w:tcPr>
          <w:p w:rsidR="005B6286" w:rsidRPr="009042EF" w:rsidRDefault="005B6286" w:rsidP="003A3E58">
            <w:pPr>
              <w:jc w:val="center"/>
              <w:rPr>
                <w:bCs/>
                <w:sz w:val="18"/>
                <w:szCs w:val="18"/>
              </w:rPr>
            </w:pPr>
          </w:p>
        </w:tc>
        <w:tc>
          <w:tcPr>
            <w:tcW w:w="792" w:type="dxa"/>
            <w:shd w:val="clear" w:color="auto" w:fill="auto"/>
            <w:noWrap/>
            <w:vAlign w:val="center"/>
          </w:tcPr>
          <w:p w:rsidR="005B6286" w:rsidRPr="009042EF" w:rsidRDefault="005B6286" w:rsidP="003A3E58">
            <w:pPr>
              <w:jc w:val="center"/>
              <w:rPr>
                <w:bCs/>
                <w:sz w:val="18"/>
                <w:szCs w:val="18"/>
              </w:rPr>
            </w:pPr>
          </w:p>
        </w:tc>
        <w:tc>
          <w:tcPr>
            <w:tcW w:w="850" w:type="dxa"/>
            <w:shd w:val="clear" w:color="auto" w:fill="auto"/>
            <w:noWrap/>
            <w:vAlign w:val="center"/>
          </w:tcPr>
          <w:p w:rsidR="005B6286" w:rsidRPr="009042EF" w:rsidRDefault="005B6286" w:rsidP="003A3E58">
            <w:pPr>
              <w:jc w:val="center"/>
              <w:rPr>
                <w:bCs/>
                <w:sz w:val="18"/>
                <w:szCs w:val="18"/>
              </w:rPr>
            </w:pPr>
          </w:p>
        </w:tc>
        <w:tc>
          <w:tcPr>
            <w:tcW w:w="992" w:type="dxa"/>
            <w:shd w:val="clear" w:color="auto" w:fill="auto"/>
            <w:noWrap/>
            <w:vAlign w:val="center"/>
          </w:tcPr>
          <w:p w:rsidR="005B6286" w:rsidRPr="009042EF" w:rsidRDefault="005B6286" w:rsidP="003A3E58">
            <w:pPr>
              <w:jc w:val="center"/>
              <w:rPr>
                <w:bCs/>
                <w:sz w:val="18"/>
                <w:szCs w:val="18"/>
              </w:rPr>
            </w:pPr>
          </w:p>
        </w:tc>
        <w:tc>
          <w:tcPr>
            <w:tcW w:w="851" w:type="dxa"/>
            <w:shd w:val="clear" w:color="auto" w:fill="auto"/>
            <w:noWrap/>
            <w:vAlign w:val="center"/>
          </w:tcPr>
          <w:p w:rsidR="005B6286" w:rsidRPr="009042EF" w:rsidRDefault="005B6286" w:rsidP="003A3E58">
            <w:pPr>
              <w:jc w:val="center"/>
              <w:rPr>
                <w:bCs/>
                <w:sz w:val="18"/>
                <w:szCs w:val="18"/>
              </w:rPr>
            </w:pPr>
          </w:p>
        </w:tc>
        <w:tc>
          <w:tcPr>
            <w:tcW w:w="992" w:type="dxa"/>
            <w:shd w:val="clear" w:color="auto" w:fill="auto"/>
            <w:noWrap/>
            <w:vAlign w:val="center"/>
          </w:tcPr>
          <w:p w:rsidR="005B6286" w:rsidRPr="009042EF" w:rsidRDefault="005B6286" w:rsidP="003A3E58">
            <w:pPr>
              <w:jc w:val="center"/>
              <w:rPr>
                <w:bCs/>
                <w:sz w:val="18"/>
                <w:szCs w:val="18"/>
              </w:rPr>
            </w:pPr>
          </w:p>
        </w:tc>
        <w:tc>
          <w:tcPr>
            <w:tcW w:w="992" w:type="dxa"/>
            <w:shd w:val="clear" w:color="auto" w:fill="auto"/>
            <w:noWrap/>
            <w:vAlign w:val="center"/>
          </w:tcPr>
          <w:p w:rsidR="005B6286" w:rsidRPr="009042EF" w:rsidRDefault="005B6286" w:rsidP="003A3E58">
            <w:pPr>
              <w:jc w:val="center"/>
              <w:rPr>
                <w:bCs/>
                <w:sz w:val="18"/>
                <w:szCs w:val="18"/>
              </w:rPr>
            </w:pPr>
          </w:p>
        </w:tc>
        <w:tc>
          <w:tcPr>
            <w:tcW w:w="993" w:type="dxa"/>
            <w:shd w:val="clear" w:color="auto" w:fill="auto"/>
            <w:noWrap/>
            <w:vAlign w:val="center"/>
          </w:tcPr>
          <w:p w:rsidR="005B6286" w:rsidRPr="009042EF" w:rsidRDefault="005B6286" w:rsidP="003A3E58">
            <w:pPr>
              <w:jc w:val="center"/>
              <w:rPr>
                <w:bCs/>
                <w:sz w:val="18"/>
                <w:szCs w:val="18"/>
              </w:rPr>
            </w:pPr>
          </w:p>
        </w:tc>
        <w:tc>
          <w:tcPr>
            <w:tcW w:w="992" w:type="dxa"/>
            <w:shd w:val="clear" w:color="auto" w:fill="auto"/>
            <w:noWrap/>
            <w:vAlign w:val="center"/>
          </w:tcPr>
          <w:p w:rsidR="005B6286" w:rsidRPr="009042EF" w:rsidRDefault="005B6286" w:rsidP="003A3E58">
            <w:pPr>
              <w:jc w:val="center"/>
              <w:rPr>
                <w:bCs/>
                <w:sz w:val="18"/>
                <w:szCs w:val="18"/>
              </w:rPr>
            </w:pPr>
          </w:p>
        </w:tc>
        <w:tc>
          <w:tcPr>
            <w:tcW w:w="756" w:type="dxa"/>
            <w:shd w:val="clear" w:color="auto" w:fill="auto"/>
            <w:noWrap/>
            <w:vAlign w:val="center"/>
          </w:tcPr>
          <w:p w:rsidR="005B6286" w:rsidRPr="009042EF" w:rsidRDefault="005B6286" w:rsidP="003A3E58">
            <w:pPr>
              <w:jc w:val="center"/>
              <w:rPr>
                <w:bCs/>
                <w:sz w:val="18"/>
                <w:szCs w:val="18"/>
              </w:rPr>
            </w:pPr>
          </w:p>
        </w:tc>
      </w:tr>
      <w:tr w:rsidR="0011771D" w:rsidRPr="009042EF" w:rsidTr="008C3D2A">
        <w:trPr>
          <w:trHeight w:val="20"/>
          <w:tblHeader/>
        </w:trPr>
        <w:tc>
          <w:tcPr>
            <w:tcW w:w="580" w:type="dxa"/>
            <w:shd w:val="clear" w:color="auto" w:fill="auto"/>
            <w:vAlign w:val="center"/>
          </w:tcPr>
          <w:p w:rsidR="0011771D" w:rsidRPr="009042EF" w:rsidRDefault="0011771D" w:rsidP="003A3E58">
            <w:pPr>
              <w:rPr>
                <w:bCs/>
                <w:sz w:val="18"/>
                <w:szCs w:val="18"/>
              </w:rPr>
            </w:pPr>
            <w:r w:rsidRPr="009042EF">
              <w:rPr>
                <w:bCs/>
                <w:sz w:val="18"/>
                <w:szCs w:val="18"/>
              </w:rPr>
              <w:t>…</w:t>
            </w:r>
          </w:p>
        </w:tc>
        <w:tc>
          <w:tcPr>
            <w:tcW w:w="1967" w:type="dxa"/>
            <w:shd w:val="clear" w:color="auto" w:fill="auto"/>
            <w:vAlign w:val="center"/>
          </w:tcPr>
          <w:p w:rsidR="0011771D" w:rsidRPr="009042EF" w:rsidRDefault="0011771D" w:rsidP="003A3E58">
            <w:pPr>
              <w:rPr>
                <w:bCs/>
                <w:sz w:val="18"/>
                <w:szCs w:val="18"/>
              </w:rPr>
            </w:pPr>
          </w:p>
        </w:tc>
        <w:tc>
          <w:tcPr>
            <w:tcW w:w="729" w:type="dxa"/>
            <w:shd w:val="clear" w:color="auto" w:fill="auto"/>
            <w:vAlign w:val="center"/>
          </w:tcPr>
          <w:p w:rsidR="0011771D" w:rsidRPr="009042EF" w:rsidRDefault="0011771D" w:rsidP="003A3E58">
            <w:pPr>
              <w:rPr>
                <w:bCs/>
                <w:sz w:val="18"/>
                <w:szCs w:val="18"/>
              </w:rPr>
            </w:pPr>
          </w:p>
        </w:tc>
        <w:tc>
          <w:tcPr>
            <w:tcW w:w="616" w:type="dxa"/>
            <w:shd w:val="clear" w:color="auto" w:fill="auto"/>
            <w:noWrap/>
            <w:vAlign w:val="center"/>
          </w:tcPr>
          <w:p w:rsidR="0011771D" w:rsidRPr="009042EF" w:rsidRDefault="0011771D" w:rsidP="003A3E58">
            <w:pPr>
              <w:jc w:val="center"/>
              <w:rPr>
                <w:bCs/>
                <w:sz w:val="18"/>
                <w:szCs w:val="18"/>
              </w:rPr>
            </w:pPr>
          </w:p>
        </w:tc>
        <w:tc>
          <w:tcPr>
            <w:tcW w:w="937" w:type="dxa"/>
            <w:shd w:val="clear" w:color="auto" w:fill="auto"/>
            <w:noWrap/>
            <w:vAlign w:val="center"/>
          </w:tcPr>
          <w:p w:rsidR="0011771D" w:rsidRPr="009042EF" w:rsidRDefault="0011771D" w:rsidP="003A3E58">
            <w:pPr>
              <w:jc w:val="center"/>
              <w:rPr>
                <w:bCs/>
                <w:sz w:val="18"/>
                <w:szCs w:val="18"/>
              </w:rPr>
            </w:pPr>
          </w:p>
        </w:tc>
        <w:tc>
          <w:tcPr>
            <w:tcW w:w="922" w:type="dxa"/>
            <w:shd w:val="clear" w:color="auto" w:fill="auto"/>
            <w:noWrap/>
            <w:vAlign w:val="center"/>
          </w:tcPr>
          <w:p w:rsidR="0011771D" w:rsidRPr="009042EF" w:rsidRDefault="0011771D" w:rsidP="003A3E58">
            <w:pPr>
              <w:jc w:val="center"/>
              <w:rPr>
                <w:bCs/>
                <w:sz w:val="18"/>
                <w:szCs w:val="18"/>
              </w:rPr>
            </w:pPr>
          </w:p>
        </w:tc>
        <w:tc>
          <w:tcPr>
            <w:tcW w:w="921" w:type="dxa"/>
            <w:shd w:val="clear" w:color="auto" w:fill="auto"/>
            <w:noWrap/>
            <w:vAlign w:val="center"/>
          </w:tcPr>
          <w:p w:rsidR="0011771D" w:rsidRPr="009042EF" w:rsidRDefault="0011771D" w:rsidP="003A3E58">
            <w:pPr>
              <w:jc w:val="center"/>
              <w:rPr>
                <w:bCs/>
                <w:sz w:val="18"/>
                <w:szCs w:val="18"/>
              </w:rPr>
            </w:pPr>
          </w:p>
        </w:tc>
        <w:tc>
          <w:tcPr>
            <w:tcW w:w="792" w:type="dxa"/>
            <w:shd w:val="clear" w:color="auto" w:fill="auto"/>
            <w:noWrap/>
            <w:vAlign w:val="center"/>
          </w:tcPr>
          <w:p w:rsidR="0011771D" w:rsidRPr="009042EF" w:rsidRDefault="0011771D" w:rsidP="003A3E58">
            <w:pPr>
              <w:jc w:val="center"/>
              <w:rPr>
                <w:bCs/>
                <w:sz w:val="18"/>
                <w:szCs w:val="18"/>
              </w:rPr>
            </w:pPr>
          </w:p>
        </w:tc>
        <w:tc>
          <w:tcPr>
            <w:tcW w:w="850" w:type="dxa"/>
            <w:shd w:val="clear" w:color="auto" w:fill="auto"/>
            <w:noWrap/>
            <w:vAlign w:val="center"/>
          </w:tcPr>
          <w:p w:rsidR="0011771D" w:rsidRPr="009042EF" w:rsidRDefault="0011771D" w:rsidP="003A3E58">
            <w:pPr>
              <w:jc w:val="center"/>
              <w:rPr>
                <w:bCs/>
                <w:sz w:val="18"/>
                <w:szCs w:val="18"/>
              </w:rPr>
            </w:pPr>
          </w:p>
        </w:tc>
        <w:tc>
          <w:tcPr>
            <w:tcW w:w="992" w:type="dxa"/>
            <w:shd w:val="clear" w:color="auto" w:fill="auto"/>
            <w:noWrap/>
            <w:vAlign w:val="center"/>
          </w:tcPr>
          <w:p w:rsidR="0011771D" w:rsidRPr="009042EF" w:rsidRDefault="0011771D" w:rsidP="003A3E58">
            <w:pPr>
              <w:jc w:val="center"/>
              <w:rPr>
                <w:bCs/>
                <w:sz w:val="18"/>
                <w:szCs w:val="18"/>
              </w:rPr>
            </w:pPr>
          </w:p>
        </w:tc>
        <w:tc>
          <w:tcPr>
            <w:tcW w:w="851" w:type="dxa"/>
            <w:shd w:val="clear" w:color="auto" w:fill="auto"/>
            <w:noWrap/>
            <w:vAlign w:val="center"/>
          </w:tcPr>
          <w:p w:rsidR="0011771D" w:rsidRPr="009042EF" w:rsidRDefault="0011771D" w:rsidP="003A3E58">
            <w:pPr>
              <w:jc w:val="center"/>
              <w:rPr>
                <w:bCs/>
                <w:sz w:val="18"/>
                <w:szCs w:val="18"/>
              </w:rPr>
            </w:pPr>
          </w:p>
        </w:tc>
        <w:tc>
          <w:tcPr>
            <w:tcW w:w="992" w:type="dxa"/>
            <w:shd w:val="clear" w:color="auto" w:fill="auto"/>
            <w:noWrap/>
            <w:vAlign w:val="center"/>
          </w:tcPr>
          <w:p w:rsidR="0011771D" w:rsidRPr="009042EF" w:rsidRDefault="0011771D" w:rsidP="003A3E58">
            <w:pPr>
              <w:jc w:val="center"/>
              <w:rPr>
                <w:bCs/>
                <w:sz w:val="18"/>
                <w:szCs w:val="18"/>
              </w:rPr>
            </w:pPr>
          </w:p>
        </w:tc>
        <w:tc>
          <w:tcPr>
            <w:tcW w:w="992" w:type="dxa"/>
            <w:shd w:val="clear" w:color="auto" w:fill="auto"/>
            <w:noWrap/>
            <w:vAlign w:val="center"/>
          </w:tcPr>
          <w:p w:rsidR="0011771D" w:rsidRPr="009042EF" w:rsidRDefault="0011771D" w:rsidP="003A3E58">
            <w:pPr>
              <w:jc w:val="center"/>
              <w:rPr>
                <w:bCs/>
                <w:sz w:val="18"/>
                <w:szCs w:val="18"/>
              </w:rPr>
            </w:pPr>
          </w:p>
        </w:tc>
        <w:tc>
          <w:tcPr>
            <w:tcW w:w="993" w:type="dxa"/>
            <w:shd w:val="clear" w:color="auto" w:fill="auto"/>
            <w:noWrap/>
            <w:vAlign w:val="center"/>
          </w:tcPr>
          <w:p w:rsidR="0011771D" w:rsidRPr="009042EF" w:rsidRDefault="0011771D" w:rsidP="003A3E58">
            <w:pPr>
              <w:jc w:val="center"/>
              <w:rPr>
                <w:bCs/>
                <w:sz w:val="18"/>
                <w:szCs w:val="18"/>
              </w:rPr>
            </w:pPr>
          </w:p>
        </w:tc>
        <w:tc>
          <w:tcPr>
            <w:tcW w:w="992" w:type="dxa"/>
            <w:shd w:val="clear" w:color="auto" w:fill="auto"/>
            <w:noWrap/>
            <w:vAlign w:val="center"/>
          </w:tcPr>
          <w:p w:rsidR="0011771D" w:rsidRPr="009042EF" w:rsidRDefault="0011771D" w:rsidP="003A3E58">
            <w:pPr>
              <w:jc w:val="center"/>
              <w:rPr>
                <w:bCs/>
                <w:sz w:val="18"/>
                <w:szCs w:val="18"/>
              </w:rPr>
            </w:pPr>
          </w:p>
        </w:tc>
        <w:tc>
          <w:tcPr>
            <w:tcW w:w="756" w:type="dxa"/>
            <w:shd w:val="clear" w:color="auto" w:fill="auto"/>
            <w:noWrap/>
            <w:vAlign w:val="center"/>
          </w:tcPr>
          <w:p w:rsidR="0011771D" w:rsidRPr="009042EF" w:rsidRDefault="0011771D" w:rsidP="003A3E58">
            <w:pPr>
              <w:jc w:val="center"/>
              <w:rPr>
                <w:bCs/>
                <w:sz w:val="18"/>
                <w:szCs w:val="18"/>
              </w:rPr>
            </w:pPr>
          </w:p>
        </w:tc>
      </w:tr>
      <w:tr w:rsidR="005B6286" w:rsidRPr="009042EF" w:rsidTr="008C3D2A">
        <w:trPr>
          <w:trHeight w:val="20"/>
        </w:trPr>
        <w:tc>
          <w:tcPr>
            <w:tcW w:w="580"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 </w:t>
            </w:r>
          </w:p>
        </w:tc>
        <w:tc>
          <w:tcPr>
            <w:tcW w:w="1967"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ВСЕГО расходов</w:t>
            </w:r>
            <w:r w:rsidR="000A6EA3" w:rsidRPr="009042EF">
              <w:rPr>
                <w:bCs/>
                <w:sz w:val="18"/>
                <w:szCs w:val="18"/>
              </w:rPr>
              <w:t>, в том числе:</w:t>
            </w:r>
            <w:r w:rsidRPr="009042EF">
              <w:rPr>
                <w:bCs/>
                <w:sz w:val="18"/>
                <w:szCs w:val="18"/>
              </w:rPr>
              <w:t xml:space="preserve"> </w:t>
            </w:r>
          </w:p>
        </w:tc>
        <w:tc>
          <w:tcPr>
            <w:tcW w:w="729" w:type="dxa"/>
            <w:shd w:val="clear" w:color="auto" w:fill="auto"/>
            <w:vAlign w:val="center"/>
          </w:tcPr>
          <w:p w:rsidR="005B6286" w:rsidRPr="009042EF" w:rsidRDefault="005B6286" w:rsidP="003A3E58">
            <w:pPr>
              <w:jc w:val="center"/>
              <w:rPr>
                <w:bCs/>
                <w:sz w:val="18"/>
                <w:szCs w:val="18"/>
              </w:rPr>
            </w:pPr>
          </w:p>
        </w:tc>
        <w:tc>
          <w:tcPr>
            <w:tcW w:w="616" w:type="dxa"/>
            <w:shd w:val="clear" w:color="auto" w:fill="auto"/>
            <w:noWrap/>
            <w:vAlign w:val="center"/>
          </w:tcPr>
          <w:p w:rsidR="005B6286" w:rsidRPr="009042EF" w:rsidRDefault="005B6286" w:rsidP="003A3E58">
            <w:pPr>
              <w:jc w:val="center"/>
              <w:rPr>
                <w:bCs/>
                <w:sz w:val="18"/>
                <w:szCs w:val="18"/>
              </w:rPr>
            </w:pPr>
          </w:p>
        </w:tc>
        <w:tc>
          <w:tcPr>
            <w:tcW w:w="937" w:type="dxa"/>
            <w:shd w:val="clear" w:color="auto" w:fill="auto"/>
            <w:noWrap/>
            <w:vAlign w:val="center"/>
          </w:tcPr>
          <w:p w:rsidR="005B6286" w:rsidRPr="009042EF" w:rsidRDefault="005B6286" w:rsidP="003A3E58">
            <w:pPr>
              <w:jc w:val="center"/>
              <w:rPr>
                <w:bCs/>
                <w:sz w:val="18"/>
                <w:szCs w:val="18"/>
              </w:rPr>
            </w:pPr>
          </w:p>
        </w:tc>
        <w:tc>
          <w:tcPr>
            <w:tcW w:w="922" w:type="dxa"/>
            <w:shd w:val="clear" w:color="auto" w:fill="auto"/>
            <w:noWrap/>
            <w:vAlign w:val="center"/>
          </w:tcPr>
          <w:p w:rsidR="005B6286" w:rsidRPr="009042EF" w:rsidRDefault="005B6286" w:rsidP="003A3E58">
            <w:pPr>
              <w:jc w:val="center"/>
              <w:rPr>
                <w:bCs/>
                <w:sz w:val="18"/>
                <w:szCs w:val="18"/>
              </w:rPr>
            </w:pPr>
          </w:p>
        </w:tc>
        <w:tc>
          <w:tcPr>
            <w:tcW w:w="921" w:type="dxa"/>
            <w:shd w:val="clear" w:color="auto" w:fill="auto"/>
            <w:noWrap/>
            <w:vAlign w:val="center"/>
          </w:tcPr>
          <w:p w:rsidR="005B6286" w:rsidRPr="009042EF" w:rsidRDefault="005B6286" w:rsidP="003A3E58">
            <w:pPr>
              <w:jc w:val="center"/>
              <w:rPr>
                <w:bCs/>
                <w:sz w:val="18"/>
                <w:szCs w:val="18"/>
              </w:rPr>
            </w:pPr>
          </w:p>
        </w:tc>
        <w:tc>
          <w:tcPr>
            <w:tcW w:w="792" w:type="dxa"/>
            <w:shd w:val="clear" w:color="auto" w:fill="auto"/>
            <w:noWrap/>
            <w:vAlign w:val="center"/>
          </w:tcPr>
          <w:p w:rsidR="005B6286" w:rsidRPr="009042EF" w:rsidRDefault="005B6286" w:rsidP="003A3E58">
            <w:pPr>
              <w:jc w:val="center"/>
              <w:rPr>
                <w:bCs/>
                <w:sz w:val="18"/>
                <w:szCs w:val="18"/>
              </w:rPr>
            </w:pPr>
          </w:p>
        </w:tc>
        <w:tc>
          <w:tcPr>
            <w:tcW w:w="850" w:type="dxa"/>
            <w:shd w:val="clear" w:color="auto" w:fill="auto"/>
            <w:noWrap/>
            <w:vAlign w:val="center"/>
          </w:tcPr>
          <w:p w:rsidR="005B6286" w:rsidRPr="009042EF" w:rsidRDefault="005B6286" w:rsidP="003A3E58">
            <w:pPr>
              <w:jc w:val="center"/>
              <w:rPr>
                <w:bCs/>
                <w:sz w:val="18"/>
                <w:szCs w:val="18"/>
              </w:rPr>
            </w:pPr>
          </w:p>
        </w:tc>
        <w:tc>
          <w:tcPr>
            <w:tcW w:w="992" w:type="dxa"/>
            <w:shd w:val="clear" w:color="auto" w:fill="auto"/>
            <w:noWrap/>
            <w:vAlign w:val="center"/>
          </w:tcPr>
          <w:p w:rsidR="005B6286" w:rsidRPr="009042EF" w:rsidRDefault="005B6286" w:rsidP="003A3E58">
            <w:pPr>
              <w:jc w:val="center"/>
              <w:rPr>
                <w:bCs/>
                <w:sz w:val="18"/>
                <w:szCs w:val="18"/>
              </w:rPr>
            </w:pPr>
          </w:p>
        </w:tc>
        <w:tc>
          <w:tcPr>
            <w:tcW w:w="851" w:type="dxa"/>
            <w:shd w:val="clear" w:color="auto" w:fill="auto"/>
            <w:noWrap/>
            <w:vAlign w:val="center"/>
          </w:tcPr>
          <w:p w:rsidR="005B6286" w:rsidRPr="009042EF" w:rsidRDefault="005B6286" w:rsidP="003A3E58">
            <w:pPr>
              <w:jc w:val="center"/>
              <w:rPr>
                <w:bCs/>
                <w:sz w:val="18"/>
                <w:szCs w:val="18"/>
              </w:rPr>
            </w:pPr>
          </w:p>
        </w:tc>
        <w:tc>
          <w:tcPr>
            <w:tcW w:w="992" w:type="dxa"/>
            <w:shd w:val="clear" w:color="auto" w:fill="auto"/>
            <w:noWrap/>
            <w:vAlign w:val="center"/>
          </w:tcPr>
          <w:p w:rsidR="005B6286" w:rsidRPr="009042EF" w:rsidRDefault="005B6286" w:rsidP="003A3E58">
            <w:pPr>
              <w:jc w:val="center"/>
              <w:rPr>
                <w:bCs/>
                <w:sz w:val="18"/>
                <w:szCs w:val="18"/>
              </w:rPr>
            </w:pPr>
          </w:p>
        </w:tc>
        <w:tc>
          <w:tcPr>
            <w:tcW w:w="992" w:type="dxa"/>
            <w:shd w:val="clear" w:color="auto" w:fill="auto"/>
            <w:noWrap/>
            <w:vAlign w:val="center"/>
          </w:tcPr>
          <w:p w:rsidR="005B6286" w:rsidRPr="009042EF" w:rsidRDefault="005B6286" w:rsidP="003A3E58">
            <w:pPr>
              <w:jc w:val="center"/>
              <w:rPr>
                <w:bCs/>
                <w:sz w:val="18"/>
                <w:szCs w:val="18"/>
              </w:rPr>
            </w:pPr>
          </w:p>
        </w:tc>
        <w:tc>
          <w:tcPr>
            <w:tcW w:w="993" w:type="dxa"/>
            <w:shd w:val="clear" w:color="auto" w:fill="auto"/>
            <w:noWrap/>
            <w:vAlign w:val="center"/>
          </w:tcPr>
          <w:p w:rsidR="005B6286" w:rsidRPr="009042EF" w:rsidRDefault="005B6286" w:rsidP="003A3E58">
            <w:pPr>
              <w:jc w:val="center"/>
              <w:rPr>
                <w:bCs/>
                <w:sz w:val="18"/>
                <w:szCs w:val="18"/>
              </w:rPr>
            </w:pPr>
          </w:p>
        </w:tc>
        <w:tc>
          <w:tcPr>
            <w:tcW w:w="992" w:type="dxa"/>
            <w:shd w:val="clear" w:color="auto" w:fill="auto"/>
            <w:noWrap/>
            <w:vAlign w:val="center"/>
          </w:tcPr>
          <w:p w:rsidR="005B6286" w:rsidRPr="009042EF" w:rsidRDefault="005B6286" w:rsidP="003A3E58">
            <w:pPr>
              <w:jc w:val="center"/>
              <w:rPr>
                <w:bCs/>
                <w:sz w:val="18"/>
                <w:szCs w:val="18"/>
              </w:rPr>
            </w:pPr>
          </w:p>
        </w:tc>
        <w:tc>
          <w:tcPr>
            <w:tcW w:w="756" w:type="dxa"/>
            <w:shd w:val="clear" w:color="auto" w:fill="auto"/>
            <w:noWrap/>
            <w:vAlign w:val="center"/>
          </w:tcPr>
          <w:p w:rsidR="005B6286" w:rsidRPr="009042EF" w:rsidRDefault="005B6286" w:rsidP="003A3E58">
            <w:pPr>
              <w:jc w:val="center"/>
              <w:rPr>
                <w:bCs/>
                <w:sz w:val="18"/>
                <w:szCs w:val="18"/>
              </w:rPr>
            </w:pPr>
          </w:p>
        </w:tc>
      </w:tr>
      <w:tr w:rsidR="006C7294" w:rsidRPr="009042EF" w:rsidTr="008C3D2A">
        <w:trPr>
          <w:trHeight w:val="20"/>
        </w:trPr>
        <w:tc>
          <w:tcPr>
            <w:tcW w:w="580" w:type="dxa"/>
            <w:shd w:val="clear" w:color="auto" w:fill="auto"/>
            <w:noWrap/>
            <w:vAlign w:val="center"/>
          </w:tcPr>
          <w:p w:rsidR="006C7294" w:rsidRPr="009042EF" w:rsidRDefault="006C7294" w:rsidP="003A3E58">
            <w:pPr>
              <w:jc w:val="center"/>
              <w:rPr>
                <w:bCs/>
                <w:sz w:val="18"/>
                <w:szCs w:val="18"/>
              </w:rPr>
            </w:pPr>
          </w:p>
        </w:tc>
        <w:tc>
          <w:tcPr>
            <w:tcW w:w="1967" w:type="dxa"/>
            <w:shd w:val="clear" w:color="auto" w:fill="auto"/>
            <w:noWrap/>
            <w:vAlign w:val="center"/>
          </w:tcPr>
          <w:p w:rsidR="006C7294" w:rsidRPr="009042EF" w:rsidRDefault="006C7294" w:rsidP="003A3E58">
            <w:pPr>
              <w:jc w:val="center"/>
              <w:rPr>
                <w:bCs/>
                <w:sz w:val="18"/>
                <w:szCs w:val="18"/>
              </w:rPr>
            </w:pPr>
            <w:r w:rsidRPr="009042EF">
              <w:rPr>
                <w:bCs/>
                <w:sz w:val="18"/>
                <w:szCs w:val="18"/>
              </w:rPr>
              <w:t>за счет бюджетных средств</w:t>
            </w:r>
            <w:r w:rsidR="000A6EA3" w:rsidRPr="009042EF">
              <w:rPr>
                <w:bCs/>
                <w:sz w:val="18"/>
                <w:szCs w:val="18"/>
              </w:rPr>
              <w:t xml:space="preserve"> </w:t>
            </w:r>
          </w:p>
        </w:tc>
        <w:tc>
          <w:tcPr>
            <w:tcW w:w="729" w:type="dxa"/>
            <w:shd w:val="clear" w:color="auto" w:fill="auto"/>
            <w:vAlign w:val="center"/>
          </w:tcPr>
          <w:p w:rsidR="006C7294" w:rsidRPr="009042EF" w:rsidRDefault="006C7294" w:rsidP="003A3E58">
            <w:pPr>
              <w:jc w:val="center"/>
              <w:rPr>
                <w:bCs/>
                <w:sz w:val="18"/>
                <w:szCs w:val="18"/>
              </w:rPr>
            </w:pPr>
          </w:p>
        </w:tc>
        <w:tc>
          <w:tcPr>
            <w:tcW w:w="616" w:type="dxa"/>
            <w:shd w:val="clear" w:color="auto" w:fill="auto"/>
            <w:noWrap/>
            <w:vAlign w:val="center"/>
          </w:tcPr>
          <w:p w:rsidR="006C7294" w:rsidRPr="009042EF" w:rsidRDefault="006C7294" w:rsidP="003A3E58">
            <w:pPr>
              <w:jc w:val="center"/>
              <w:rPr>
                <w:bCs/>
                <w:sz w:val="18"/>
                <w:szCs w:val="18"/>
              </w:rPr>
            </w:pPr>
          </w:p>
        </w:tc>
        <w:tc>
          <w:tcPr>
            <w:tcW w:w="937" w:type="dxa"/>
            <w:shd w:val="clear" w:color="auto" w:fill="auto"/>
            <w:noWrap/>
            <w:vAlign w:val="center"/>
          </w:tcPr>
          <w:p w:rsidR="006C7294" w:rsidRPr="009042EF" w:rsidRDefault="006C7294" w:rsidP="003A3E58">
            <w:pPr>
              <w:jc w:val="center"/>
              <w:rPr>
                <w:bCs/>
                <w:sz w:val="18"/>
                <w:szCs w:val="18"/>
              </w:rPr>
            </w:pPr>
          </w:p>
        </w:tc>
        <w:tc>
          <w:tcPr>
            <w:tcW w:w="922" w:type="dxa"/>
            <w:shd w:val="clear" w:color="auto" w:fill="auto"/>
            <w:noWrap/>
            <w:vAlign w:val="center"/>
          </w:tcPr>
          <w:p w:rsidR="006C7294" w:rsidRPr="009042EF" w:rsidRDefault="006C7294" w:rsidP="003A3E58">
            <w:pPr>
              <w:jc w:val="center"/>
              <w:rPr>
                <w:bCs/>
                <w:sz w:val="18"/>
                <w:szCs w:val="18"/>
              </w:rPr>
            </w:pPr>
          </w:p>
        </w:tc>
        <w:tc>
          <w:tcPr>
            <w:tcW w:w="921" w:type="dxa"/>
            <w:shd w:val="clear" w:color="auto" w:fill="auto"/>
            <w:noWrap/>
            <w:vAlign w:val="center"/>
          </w:tcPr>
          <w:p w:rsidR="006C7294" w:rsidRPr="009042EF" w:rsidRDefault="006C7294" w:rsidP="003A3E58">
            <w:pPr>
              <w:jc w:val="center"/>
              <w:rPr>
                <w:bCs/>
                <w:sz w:val="18"/>
                <w:szCs w:val="18"/>
              </w:rPr>
            </w:pPr>
          </w:p>
        </w:tc>
        <w:tc>
          <w:tcPr>
            <w:tcW w:w="792" w:type="dxa"/>
            <w:shd w:val="clear" w:color="auto" w:fill="auto"/>
            <w:noWrap/>
            <w:vAlign w:val="center"/>
          </w:tcPr>
          <w:p w:rsidR="006C7294" w:rsidRPr="009042EF" w:rsidRDefault="006C7294" w:rsidP="003A3E58">
            <w:pPr>
              <w:jc w:val="center"/>
              <w:rPr>
                <w:bCs/>
                <w:sz w:val="18"/>
                <w:szCs w:val="18"/>
              </w:rPr>
            </w:pPr>
          </w:p>
        </w:tc>
        <w:tc>
          <w:tcPr>
            <w:tcW w:w="850" w:type="dxa"/>
            <w:shd w:val="clear" w:color="auto" w:fill="auto"/>
            <w:noWrap/>
            <w:vAlign w:val="center"/>
          </w:tcPr>
          <w:p w:rsidR="006C7294" w:rsidRPr="009042EF" w:rsidRDefault="006C7294" w:rsidP="003A3E58">
            <w:pPr>
              <w:jc w:val="center"/>
              <w:rPr>
                <w:bCs/>
                <w:sz w:val="18"/>
                <w:szCs w:val="18"/>
              </w:rPr>
            </w:pPr>
          </w:p>
        </w:tc>
        <w:tc>
          <w:tcPr>
            <w:tcW w:w="992" w:type="dxa"/>
            <w:shd w:val="clear" w:color="auto" w:fill="auto"/>
            <w:noWrap/>
            <w:vAlign w:val="center"/>
          </w:tcPr>
          <w:p w:rsidR="006C7294" w:rsidRPr="009042EF" w:rsidRDefault="006C7294" w:rsidP="003A3E58">
            <w:pPr>
              <w:jc w:val="center"/>
              <w:rPr>
                <w:bCs/>
                <w:sz w:val="18"/>
                <w:szCs w:val="18"/>
              </w:rPr>
            </w:pPr>
          </w:p>
        </w:tc>
        <w:tc>
          <w:tcPr>
            <w:tcW w:w="851" w:type="dxa"/>
            <w:shd w:val="clear" w:color="auto" w:fill="auto"/>
            <w:noWrap/>
            <w:vAlign w:val="center"/>
          </w:tcPr>
          <w:p w:rsidR="006C7294" w:rsidRPr="009042EF" w:rsidRDefault="006C7294" w:rsidP="003A3E58">
            <w:pPr>
              <w:jc w:val="center"/>
              <w:rPr>
                <w:bCs/>
                <w:sz w:val="18"/>
                <w:szCs w:val="18"/>
              </w:rPr>
            </w:pPr>
          </w:p>
        </w:tc>
        <w:tc>
          <w:tcPr>
            <w:tcW w:w="992" w:type="dxa"/>
            <w:shd w:val="clear" w:color="auto" w:fill="auto"/>
            <w:noWrap/>
            <w:vAlign w:val="center"/>
          </w:tcPr>
          <w:p w:rsidR="006C7294" w:rsidRPr="009042EF" w:rsidRDefault="006C7294" w:rsidP="003A3E58">
            <w:pPr>
              <w:jc w:val="center"/>
              <w:rPr>
                <w:bCs/>
                <w:sz w:val="18"/>
                <w:szCs w:val="18"/>
              </w:rPr>
            </w:pPr>
          </w:p>
        </w:tc>
        <w:tc>
          <w:tcPr>
            <w:tcW w:w="992" w:type="dxa"/>
            <w:shd w:val="clear" w:color="auto" w:fill="auto"/>
            <w:noWrap/>
            <w:vAlign w:val="center"/>
          </w:tcPr>
          <w:p w:rsidR="006C7294" w:rsidRPr="009042EF" w:rsidRDefault="006C7294" w:rsidP="003A3E58">
            <w:pPr>
              <w:jc w:val="center"/>
              <w:rPr>
                <w:bCs/>
                <w:sz w:val="18"/>
                <w:szCs w:val="18"/>
              </w:rPr>
            </w:pPr>
          </w:p>
        </w:tc>
        <w:tc>
          <w:tcPr>
            <w:tcW w:w="993" w:type="dxa"/>
            <w:shd w:val="clear" w:color="auto" w:fill="auto"/>
            <w:noWrap/>
            <w:vAlign w:val="center"/>
          </w:tcPr>
          <w:p w:rsidR="006C7294" w:rsidRPr="009042EF" w:rsidRDefault="006C7294" w:rsidP="003A3E58">
            <w:pPr>
              <w:jc w:val="center"/>
              <w:rPr>
                <w:bCs/>
                <w:sz w:val="18"/>
                <w:szCs w:val="18"/>
              </w:rPr>
            </w:pPr>
          </w:p>
        </w:tc>
        <w:tc>
          <w:tcPr>
            <w:tcW w:w="992" w:type="dxa"/>
            <w:shd w:val="clear" w:color="auto" w:fill="auto"/>
            <w:noWrap/>
            <w:vAlign w:val="center"/>
          </w:tcPr>
          <w:p w:rsidR="006C7294" w:rsidRPr="009042EF" w:rsidRDefault="006C7294" w:rsidP="003A3E58">
            <w:pPr>
              <w:jc w:val="center"/>
              <w:rPr>
                <w:bCs/>
                <w:sz w:val="18"/>
                <w:szCs w:val="18"/>
              </w:rPr>
            </w:pPr>
          </w:p>
        </w:tc>
        <w:tc>
          <w:tcPr>
            <w:tcW w:w="756" w:type="dxa"/>
            <w:shd w:val="clear" w:color="auto" w:fill="auto"/>
            <w:noWrap/>
            <w:vAlign w:val="center"/>
          </w:tcPr>
          <w:p w:rsidR="006C7294" w:rsidRPr="009042EF" w:rsidRDefault="006C7294" w:rsidP="003A3E58">
            <w:pPr>
              <w:jc w:val="center"/>
              <w:rPr>
                <w:bCs/>
                <w:sz w:val="18"/>
                <w:szCs w:val="18"/>
              </w:rPr>
            </w:pPr>
          </w:p>
        </w:tc>
      </w:tr>
      <w:tr w:rsidR="000A6EA3" w:rsidRPr="009042EF" w:rsidTr="008C3D2A">
        <w:trPr>
          <w:trHeight w:val="20"/>
        </w:trPr>
        <w:tc>
          <w:tcPr>
            <w:tcW w:w="580" w:type="dxa"/>
            <w:shd w:val="clear" w:color="auto" w:fill="auto"/>
            <w:noWrap/>
            <w:vAlign w:val="center"/>
          </w:tcPr>
          <w:p w:rsidR="000A6EA3" w:rsidRPr="009042EF" w:rsidRDefault="000A6EA3" w:rsidP="003A3E58">
            <w:pPr>
              <w:jc w:val="center"/>
              <w:rPr>
                <w:bCs/>
                <w:sz w:val="18"/>
                <w:szCs w:val="18"/>
              </w:rPr>
            </w:pPr>
          </w:p>
        </w:tc>
        <w:tc>
          <w:tcPr>
            <w:tcW w:w="1967" w:type="dxa"/>
            <w:shd w:val="clear" w:color="auto" w:fill="auto"/>
            <w:noWrap/>
            <w:vAlign w:val="center"/>
          </w:tcPr>
          <w:p w:rsidR="000A6EA3" w:rsidRPr="009042EF" w:rsidRDefault="0011771D" w:rsidP="003A3E58">
            <w:pPr>
              <w:jc w:val="center"/>
              <w:rPr>
                <w:bCs/>
                <w:sz w:val="18"/>
                <w:szCs w:val="18"/>
              </w:rPr>
            </w:pPr>
            <w:r w:rsidRPr="009042EF">
              <w:rPr>
                <w:bCs/>
                <w:sz w:val="18"/>
                <w:szCs w:val="18"/>
              </w:rPr>
              <w:t>за</w:t>
            </w:r>
            <w:r w:rsidR="000A6EA3" w:rsidRPr="009042EF">
              <w:rPr>
                <w:bCs/>
                <w:sz w:val="18"/>
                <w:szCs w:val="18"/>
              </w:rPr>
              <w:t xml:space="preserve"> счет собственных средств Концессионера</w:t>
            </w:r>
          </w:p>
        </w:tc>
        <w:tc>
          <w:tcPr>
            <w:tcW w:w="729" w:type="dxa"/>
            <w:shd w:val="clear" w:color="auto" w:fill="auto"/>
            <w:vAlign w:val="center"/>
          </w:tcPr>
          <w:p w:rsidR="000A6EA3" w:rsidRPr="009042EF" w:rsidRDefault="000A6EA3" w:rsidP="003A3E58">
            <w:pPr>
              <w:jc w:val="center"/>
              <w:rPr>
                <w:bCs/>
                <w:sz w:val="18"/>
                <w:szCs w:val="18"/>
              </w:rPr>
            </w:pPr>
          </w:p>
        </w:tc>
        <w:tc>
          <w:tcPr>
            <w:tcW w:w="616" w:type="dxa"/>
            <w:shd w:val="clear" w:color="auto" w:fill="auto"/>
            <w:noWrap/>
            <w:vAlign w:val="center"/>
          </w:tcPr>
          <w:p w:rsidR="000A6EA3" w:rsidRPr="009042EF" w:rsidRDefault="000A6EA3" w:rsidP="003A3E58">
            <w:pPr>
              <w:jc w:val="center"/>
              <w:rPr>
                <w:bCs/>
                <w:sz w:val="18"/>
                <w:szCs w:val="18"/>
              </w:rPr>
            </w:pPr>
          </w:p>
        </w:tc>
        <w:tc>
          <w:tcPr>
            <w:tcW w:w="937" w:type="dxa"/>
            <w:shd w:val="clear" w:color="auto" w:fill="auto"/>
            <w:noWrap/>
            <w:vAlign w:val="center"/>
          </w:tcPr>
          <w:p w:rsidR="000A6EA3" w:rsidRPr="009042EF" w:rsidRDefault="000A6EA3" w:rsidP="003A3E58">
            <w:pPr>
              <w:jc w:val="center"/>
              <w:rPr>
                <w:bCs/>
                <w:sz w:val="18"/>
                <w:szCs w:val="18"/>
              </w:rPr>
            </w:pPr>
          </w:p>
        </w:tc>
        <w:tc>
          <w:tcPr>
            <w:tcW w:w="922" w:type="dxa"/>
            <w:shd w:val="clear" w:color="auto" w:fill="auto"/>
            <w:noWrap/>
            <w:vAlign w:val="center"/>
          </w:tcPr>
          <w:p w:rsidR="000A6EA3" w:rsidRPr="009042EF" w:rsidRDefault="000A6EA3" w:rsidP="003A3E58">
            <w:pPr>
              <w:jc w:val="center"/>
              <w:rPr>
                <w:bCs/>
                <w:sz w:val="18"/>
                <w:szCs w:val="18"/>
              </w:rPr>
            </w:pPr>
          </w:p>
        </w:tc>
        <w:tc>
          <w:tcPr>
            <w:tcW w:w="921" w:type="dxa"/>
            <w:shd w:val="clear" w:color="auto" w:fill="auto"/>
            <w:noWrap/>
            <w:vAlign w:val="center"/>
          </w:tcPr>
          <w:p w:rsidR="000A6EA3" w:rsidRPr="009042EF" w:rsidRDefault="000A6EA3" w:rsidP="003A3E58">
            <w:pPr>
              <w:jc w:val="center"/>
              <w:rPr>
                <w:bCs/>
                <w:sz w:val="18"/>
                <w:szCs w:val="18"/>
              </w:rPr>
            </w:pPr>
          </w:p>
        </w:tc>
        <w:tc>
          <w:tcPr>
            <w:tcW w:w="792" w:type="dxa"/>
            <w:shd w:val="clear" w:color="auto" w:fill="auto"/>
            <w:noWrap/>
            <w:vAlign w:val="center"/>
          </w:tcPr>
          <w:p w:rsidR="000A6EA3" w:rsidRPr="009042EF" w:rsidRDefault="000A6EA3" w:rsidP="003A3E58">
            <w:pPr>
              <w:jc w:val="center"/>
              <w:rPr>
                <w:bCs/>
                <w:sz w:val="18"/>
                <w:szCs w:val="18"/>
              </w:rPr>
            </w:pPr>
          </w:p>
        </w:tc>
        <w:tc>
          <w:tcPr>
            <w:tcW w:w="850" w:type="dxa"/>
            <w:shd w:val="clear" w:color="auto" w:fill="auto"/>
            <w:noWrap/>
            <w:vAlign w:val="center"/>
          </w:tcPr>
          <w:p w:rsidR="000A6EA3" w:rsidRPr="009042EF" w:rsidRDefault="000A6EA3" w:rsidP="003A3E58">
            <w:pPr>
              <w:jc w:val="center"/>
              <w:rPr>
                <w:bCs/>
                <w:sz w:val="18"/>
                <w:szCs w:val="18"/>
              </w:rPr>
            </w:pPr>
          </w:p>
        </w:tc>
        <w:tc>
          <w:tcPr>
            <w:tcW w:w="992" w:type="dxa"/>
            <w:shd w:val="clear" w:color="auto" w:fill="auto"/>
            <w:noWrap/>
            <w:vAlign w:val="center"/>
          </w:tcPr>
          <w:p w:rsidR="000A6EA3" w:rsidRPr="009042EF" w:rsidRDefault="000A6EA3" w:rsidP="003A3E58">
            <w:pPr>
              <w:jc w:val="center"/>
              <w:rPr>
                <w:bCs/>
                <w:sz w:val="18"/>
                <w:szCs w:val="18"/>
              </w:rPr>
            </w:pPr>
          </w:p>
        </w:tc>
        <w:tc>
          <w:tcPr>
            <w:tcW w:w="851" w:type="dxa"/>
            <w:shd w:val="clear" w:color="auto" w:fill="auto"/>
            <w:noWrap/>
            <w:vAlign w:val="center"/>
          </w:tcPr>
          <w:p w:rsidR="000A6EA3" w:rsidRPr="009042EF" w:rsidRDefault="000A6EA3" w:rsidP="003A3E58">
            <w:pPr>
              <w:jc w:val="center"/>
              <w:rPr>
                <w:bCs/>
                <w:sz w:val="18"/>
                <w:szCs w:val="18"/>
              </w:rPr>
            </w:pPr>
          </w:p>
        </w:tc>
        <w:tc>
          <w:tcPr>
            <w:tcW w:w="992" w:type="dxa"/>
            <w:shd w:val="clear" w:color="auto" w:fill="auto"/>
            <w:noWrap/>
            <w:vAlign w:val="center"/>
          </w:tcPr>
          <w:p w:rsidR="000A6EA3" w:rsidRPr="009042EF" w:rsidRDefault="000A6EA3" w:rsidP="003A3E58">
            <w:pPr>
              <w:jc w:val="center"/>
              <w:rPr>
                <w:bCs/>
                <w:sz w:val="18"/>
                <w:szCs w:val="18"/>
              </w:rPr>
            </w:pPr>
          </w:p>
        </w:tc>
        <w:tc>
          <w:tcPr>
            <w:tcW w:w="992" w:type="dxa"/>
            <w:shd w:val="clear" w:color="auto" w:fill="auto"/>
            <w:noWrap/>
            <w:vAlign w:val="center"/>
          </w:tcPr>
          <w:p w:rsidR="000A6EA3" w:rsidRPr="009042EF" w:rsidRDefault="000A6EA3" w:rsidP="003A3E58">
            <w:pPr>
              <w:jc w:val="center"/>
              <w:rPr>
                <w:bCs/>
                <w:sz w:val="18"/>
                <w:szCs w:val="18"/>
              </w:rPr>
            </w:pPr>
          </w:p>
        </w:tc>
        <w:tc>
          <w:tcPr>
            <w:tcW w:w="993" w:type="dxa"/>
            <w:shd w:val="clear" w:color="auto" w:fill="auto"/>
            <w:noWrap/>
            <w:vAlign w:val="center"/>
          </w:tcPr>
          <w:p w:rsidR="000A6EA3" w:rsidRPr="009042EF" w:rsidRDefault="000A6EA3" w:rsidP="003A3E58">
            <w:pPr>
              <w:jc w:val="center"/>
              <w:rPr>
                <w:bCs/>
                <w:sz w:val="18"/>
                <w:szCs w:val="18"/>
              </w:rPr>
            </w:pPr>
          </w:p>
        </w:tc>
        <w:tc>
          <w:tcPr>
            <w:tcW w:w="992" w:type="dxa"/>
            <w:shd w:val="clear" w:color="auto" w:fill="auto"/>
            <w:noWrap/>
            <w:vAlign w:val="center"/>
          </w:tcPr>
          <w:p w:rsidR="000A6EA3" w:rsidRPr="009042EF" w:rsidRDefault="000A6EA3" w:rsidP="003A3E58">
            <w:pPr>
              <w:jc w:val="center"/>
              <w:rPr>
                <w:bCs/>
                <w:sz w:val="18"/>
                <w:szCs w:val="18"/>
              </w:rPr>
            </w:pPr>
          </w:p>
        </w:tc>
        <w:tc>
          <w:tcPr>
            <w:tcW w:w="756" w:type="dxa"/>
            <w:shd w:val="clear" w:color="auto" w:fill="auto"/>
            <w:noWrap/>
            <w:vAlign w:val="center"/>
          </w:tcPr>
          <w:p w:rsidR="000A6EA3" w:rsidRPr="009042EF" w:rsidRDefault="000A6EA3" w:rsidP="003A3E58">
            <w:pPr>
              <w:jc w:val="center"/>
              <w:rPr>
                <w:bCs/>
                <w:sz w:val="18"/>
                <w:szCs w:val="18"/>
              </w:rPr>
            </w:pPr>
          </w:p>
        </w:tc>
      </w:tr>
      <w:tr w:rsidR="000A6EA3" w:rsidRPr="009042EF" w:rsidTr="008C3D2A">
        <w:trPr>
          <w:trHeight w:val="20"/>
        </w:trPr>
        <w:tc>
          <w:tcPr>
            <w:tcW w:w="580" w:type="dxa"/>
            <w:shd w:val="clear" w:color="auto" w:fill="auto"/>
            <w:noWrap/>
            <w:vAlign w:val="center"/>
          </w:tcPr>
          <w:p w:rsidR="000A6EA3" w:rsidRPr="009042EF" w:rsidRDefault="000A6EA3" w:rsidP="003A3E58">
            <w:pPr>
              <w:jc w:val="center"/>
              <w:rPr>
                <w:bCs/>
                <w:sz w:val="18"/>
                <w:szCs w:val="18"/>
              </w:rPr>
            </w:pPr>
          </w:p>
        </w:tc>
        <w:tc>
          <w:tcPr>
            <w:tcW w:w="1967" w:type="dxa"/>
            <w:shd w:val="clear" w:color="auto" w:fill="auto"/>
            <w:noWrap/>
            <w:vAlign w:val="center"/>
          </w:tcPr>
          <w:p w:rsidR="000A6EA3" w:rsidRPr="009042EF" w:rsidRDefault="0011771D" w:rsidP="003A3E58">
            <w:pPr>
              <w:jc w:val="center"/>
              <w:rPr>
                <w:bCs/>
                <w:sz w:val="18"/>
                <w:szCs w:val="18"/>
              </w:rPr>
            </w:pPr>
            <w:r w:rsidRPr="009042EF">
              <w:rPr>
                <w:bCs/>
                <w:sz w:val="18"/>
                <w:szCs w:val="18"/>
              </w:rPr>
              <w:t>з</w:t>
            </w:r>
            <w:r w:rsidR="000A6EA3" w:rsidRPr="009042EF">
              <w:rPr>
                <w:bCs/>
                <w:sz w:val="18"/>
                <w:szCs w:val="18"/>
              </w:rPr>
              <w:t>а счет привлеченных средств</w:t>
            </w:r>
          </w:p>
        </w:tc>
        <w:tc>
          <w:tcPr>
            <w:tcW w:w="729" w:type="dxa"/>
            <w:shd w:val="clear" w:color="auto" w:fill="auto"/>
            <w:vAlign w:val="center"/>
          </w:tcPr>
          <w:p w:rsidR="000A6EA3" w:rsidRPr="009042EF" w:rsidRDefault="000A6EA3" w:rsidP="003A3E58">
            <w:pPr>
              <w:jc w:val="center"/>
              <w:rPr>
                <w:bCs/>
                <w:sz w:val="18"/>
                <w:szCs w:val="18"/>
              </w:rPr>
            </w:pPr>
          </w:p>
        </w:tc>
        <w:tc>
          <w:tcPr>
            <w:tcW w:w="616" w:type="dxa"/>
            <w:shd w:val="clear" w:color="auto" w:fill="auto"/>
            <w:noWrap/>
            <w:vAlign w:val="center"/>
          </w:tcPr>
          <w:p w:rsidR="000A6EA3" w:rsidRPr="009042EF" w:rsidRDefault="000A6EA3" w:rsidP="003A3E58">
            <w:pPr>
              <w:jc w:val="center"/>
              <w:rPr>
                <w:bCs/>
                <w:sz w:val="18"/>
                <w:szCs w:val="18"/>
              </w:rPr>
            </w:pPr>
          </w:p>
        </w:tc>
        <w:tc>
          <w:tcPr>
            <w:tcW w:w="937" w:type="dxa"/>
            <w:shd w:val="clear" w:color="auto" w:fill="auto"/>
            <w:noWrap/>
            <w:vAlign w:val="center"/>
          </w:tcPr>
          <w:p w:rsidR="000A6EA3" w:rsidRPr="009042EF" w:rsidRDefault="000A6EA3" w:rsidP="003A3E58">
            <w:pPr>
              <w:jc w:val="center"/>
              <w:rPr>
                <w:bCs/>
                <w:sz w:val="18"/>
                <w:szCs w:val="18"/>
              </w:rPr>
            </w:pPr>
          </w:p>
        </w:tc>
        <w:tc>
          <w:tcPr>
            <w:tcW w:w="922" w:type="dxa"/>
            <w:shd w:val="clear" w:color="auto" w:fill="auto"/>
            <w:noWrap/>
            <w:vAlign w:val="center"/>
          </w:tcPr>
          <w:p w:rsidR="000A6EA3" w:rsidRPr="009042EF" w:rsidRDefault="000A6EA3" w:rsidP="003A3E58">
            <w:pPr>
              <w:jc w:val="center"/>
              <w:rPr>
                <w:bCs/>
                <w:sz w:val="18"/>
                <w:szCs w:val="18"/>
              </w:rPr>
            </w:pPr>
          </w:p>
        </w:tc>
        <w:tc>
          <w:tcPr>
            <w:tcW w:w="921" w:type="dxa"/>
            <w:shd w:val="clear" w:color="auto" w:fill="auto"/>
            <w:noWrap/>
            <w:vAlign w:val="center"/>
          </w:tcPr>
          <w:p w:rsidR="000A6EA3" w:rsidRPr="009042EF" w:rsidRDefault="000A6EA3" w:rsidP="003A3E58">
            <w:pPr>
              <w:jc w:val="center"/>
              <w:rPr>
                <w:bCs/>
                <w:sz w:val="18"/>
                <w:szCs w:val="18"/>
              </w:rPr>
            </w:pPr>
          </w:p>
        </w:tc>
        <w:tc>
          <w:tcPr>
            <w:tcW w:w="792" w:type="dxa"/>
            <w:shd w:val="clear" w:color="auto" w:fill="auto"/>
            <w:noWrap/>
            <w:vAlign w:val="center"/>
          </w:tcPr>
          <w:p w:rsidR="000A6EA3" w:rsidRPr="009042EF" w:rsidRDefault="000A6EA3" w:rsidP="003A3E58">
            <w:pPr>
              <w:jc w:val="center"/>
              <w:rPr>
                <w:bCs/>
                <w:sz w:val="18"/>
                <w:szCs w:val="18"/>
              </w:rPr>
            </w:pPr>
          </w:p>
        </w:tc>
        <w:tc>
          <w:tcPr>
            <w:tcW w:w="850" w:type="dxa"/>
            <w:shd w:val="clear" w:color="auto" w:fill="auto"/>
            <w:noWrap/>
            <w:vAlign w:val="center"/>
          </w:tcPr>
          <w:p w:rsidR="000A6EA3" w:rsidRPr="009042EF" w:rsidRDefault="000A6EA3" w:rsidP="003A3E58">
            <w:pPr>
              <w:jc w:val="center"/>
              <w:rPr>
                <w:bCs/>
                <w:sz w:val="18"/>
                <w:szCs w:val="18"/>
              </w:rPr>
            </w:pPr>
          </w:p>
        </w:tc>
        <w:tc>
          <w:tcPr>
            <w:tcW w:w="992" w:type="dxa"/>
            <w:shd w:val="clear" w:color="auto" w:fill="auto"/>
            <w:noWrap/>
            <w:vAlign w:val="center"/>
          </w:tcPr>
          <w:p w:rsidR="000A6EA3" w:rsidRPr="009042EF" w:rsidRDefault="000A6EA3" w:rsidP="003A3E58">
            <w:pPr>
              <w:jc w:val="center"/>
              <w:rPr>
                <w:bCs/>
                <w:sz w:val="18"/>
                <w:szCs w:val="18"/>
              </w:rPr>
            </w:pPr>
          </w:p>
        </w:tc>
        <w:tc>
          <w:tcPr>
            <w:tcW w:w="851" w:type="dxa"/>
            <w:shd w:val="clear" w:color="auto" w:fill="auto"/>
            <w:noWrap/>
            <w:vAlign w:val="center"/>
          </w:tcPr>
          <w:p w:rsidR="000A6EA3" w:rsidRPr="009042EF" w:rsidRDefault="000A6EA3" w:rsidP="003A3E58">
            <w:pPr>
              <w:jc w:val="center"/>
              <w:rPr>
                <w:bCs/>
                <w:sz w:val="18"/>
                <w:szCs w:val="18"/>
              </w:rPr>
            </w:pPr>
          </w:p>
        </w:tc>
        <w:tc>
          <w:tcPr>
            <w:tcW w:w="992" w:type="dxa"/>
            <w:shd w:val="clear" w:color="auto" w:fill="auto"/>
            <w:noWrap/>
            <w:vAlign w:val="center"/>
          </w:tcPr>
          <w:p w:rsidR="000A6EA3" w:rsidRPr="009042EF" w:rsidRDefault="000A6EA3" w:rsidP="003A3E58">
            <w:pPr>
              <w:jc w:val="center"/>
              <w:rPr>
                <w:bCs/>
                <w:sz w:val="18"/>
                <w:szCs w:val="18"/>
              </w:rPr>
            </w:pPr>
          </w:p>
        </w:tc>
        <w:tc>
          <w:tcPr>
            <w:tcW w:w="992" w:type="dxa"/>
            <w:shd w:val="clear" w:color="auto" w:fill="auto"/>
            <w:noWrap/>
            <w:vAlign w:val="center"/>
          </w:tcPr>
          <w:p w:rsidR="000A6EA3" w:rsidRPr="009042EF" w:rsidRDefault="000A6EA3" w:rsidP="003A3E58">
            <w:pPr>
              <w:jc w:val="center"/>
              <w:rPr>
                <w:bCs/>
                <w:sz w:val="18"/>
                <w:szCs w:val="18"/>
              </w:rPr>
            </w:pPr>
          </w:p>
        </w:tc>
        <w:tc>
          <w:tcPr>
            <w:tcW w:w="993" w:type="dxa"/>
            <w:shd w:val="clear" w:color="auto" w:fill="auto"/>
            <w:noWrap/>
            <w:vAlign w:val="center"/>
          </w:tcPr>
          <w:p w:rsidR="000A6EA3" w:rsidRPr="009042EF" w:rsidRDefault="000A6EA3" w:rsidP="003A3E58">
            <w:pPr>
              <w:jc w:val="center"/>
              <w:rPr>
                <w:bCs/>
                <w:sz w:val="18"/>
                <w:szCs w:val="18"/>
              </w:rPr>
            </w:pPr>
          </w:p>
        </w:tc>
        <w:tc>
          <w:tcPr>
            <w:tcW w:w="992" w:type="dxa"/>
            <w:shd w:val="clear" w:color="auto" w:fill="auto"/>
            <w:noWrap/>
            <w:vAlign w:val="center"/>
          </w:tcPr>
          <w:p w:rsidR="000A6EA3" w:rsidRPr="009042EF" w:rsidRDefault="000A6EA3" w:rsidP="003A3E58">
            <w:pPr>
              <w:jc w:val="center"/>
              <w:rPr>
                <w:bCs/>
                <w:sz w:val="18"/>
                <w:szCs w:val="18"/>
              </w:rPr>
            </w:pPr>
          </w:p>
        </w:tc>
        <w:tc>
          <w:tcPr>
            <w:tcW w:w="756" w:type="dxa"/>
            <w:shd w:val="clear" w:color="auto" w:fill="auto"/>
            <w:noWrap/>
            <w:vAlign w:val="center"/>
          </w:tcPr>
          <w:p w:rsidR="000A6EA3" w:rsidRPr="009042EF" w:rsidRDefault="000A6EA3" w:rsidP="003A3E58">
            <w:pPr>
              <w:jc w:val="center"/>
              <w:rPr>
                <w:bCs/>
                <w:sz w:val="18"/>
                <w:szCs w:val="18"/>
              </w:rPr>
            </w:pPr>
          </w:p>
        </w:tc>
      </w:tr>
      <w:tr w:rsidR="0011771D" w:rsidRPr="009042EF" w:rsidTr="008C3D2A">
        <w:trPr>
          <w:trHeight w:val="20"/>
        </w:trPr>
        <w:tc>
          <w:tcPr>
            <w:tcW w:w="580" w:type="dxa"/>
            <w:shd w:val="clear" w:color="auto" w:fill="auto"/>
            <w:noWrap/>
            <w:vAlign w:val="center"/>
          </w:tcPr>
          <w:p w:rsidR="0011771D" w:rsidRPr="009042EF" w:rsidRDefault="0011771D" w:rsidP="003A3E58">
            <w:pPr>
              <w:jc w:val="center"/>
              <w:rPr>
                <w:bCs/>
                <w:sz w:val="18"/>
                <w:szCs w:val="18"/>
              </w:rPr>
            </w:pPr>
          </w:p>
        </w:tc>
        <w:tc>
          <w:tcPr>
            <w:tcW w:w="1967" w:type="dxa"/>
            <w:shd w:val="clear" w:color="auto" w:fill="auto"/>
            <w:noWrap/>
            <w:vAlign w:val="center"/>
          </w:tcPr>
          <w:p w:rsidR="0011771D" w:rsidRPr="009042EF" w:rsidRDefault="0011771D" w:rsidP="003A3E58">
            <w:pPr>
              <w:jc w:val="center"/>
              <w:rPr>
                <w:bCs/>
                <w:sz w:val="18"/>
                <w:szCs w:val="18"/>
              </w:rPr>
            </w:pPr>
            <w:r w:rsidRPr="009042EF">
              <w:rPr>
                <w:bCs/>
                <w:sz w:val="18"/>
                <w:szCs w:val="18"/>
              </w:rPr>
              <w:t>за счет прочих источников (указать каких)</w:t>
            </w:r>
          </w:p>
        </w:tc>
        <w:tc>
          <w:tcPr>
            <w:tcW w:w="729" w:type="dxa"/>
            <w:shd w:val="clear" w:color="auto" w:fill="auto"/>
            <w:vAlign w:val="center"/>
          </w:tcPr>
          <w:p w:rsidR="0011771D" w:rsidRPr="009042EF" w:rsidRDefault="0011771D" w:rsidP="003A3E58">
            <w:pPr>
              <w:jc w:val="center"/>
              <w:rPr>
                <w:bCs/>
                <w:sz w:val="18"/>
                <w:szCs w:val="18"/>
              </w:rPr>
            </w:pPr>
          </w:p>
        </w:tc>
        <w:tc>
          <w:tcPr>
            <w:tcW w:w="616" w:type="dxa"/>
            <w:shd w:val="clear" w:color="auto" w:fill="auto"/>
            <w:noWrap/>
            <w:vAlign w:val="center"/>
          </w:tcPr>
          <w:p w:rsidR="0011771D" w:rsidRPr="009042EF" w:rsidRDefault="0011771D" w:rsidP="003A3E58">
            <w:pPr>
              <w:jc w:val="center"/>
              <w:rPr>
                <w:bCs/>
                <w:sz w:val="18"/>
                <w:szCs w:val="18"/>
              </w:rPr>
            </w:pPr>
          </w:p>
        </w:tc>
        <w:tc>
          <w:tcPr>
            <w:tcW w:w="937" w:type="dxa"/>
            <w:shd w:val="clear" w:color="auto" w:fill="auto"/>
            <w:noWrap/>
            <w:vAlign w:val="center"/>
          </w:tcPr>
          <w:p w:rsidR="0011771D" w:rsidRPr="009042EF" w:rsidRDefault="0011771D" w:rsidP="003A3E58">
            <w:pPr>
              <w:jc w:val="center"/>
              <w:rPr>
                <w:bCs/>
                <w:sz w:val="18"/>
                <w:szCs w:val="18"/>
              </w:rPr>
            </w:pPr>
          </w:p>
        </w:tc>
        <w:tc>
          <w:tcPr>
            <w:tcW w:w="922" w:type="dxa"/>
            <w:shd w:val="clear" w:color="auto" w:fill="auto"/>
            <w:noWrap/>
            <w:vAlign w:val="center"/>
          </w:tcPr>
          <w:p w:rsidR="0011771D" w:rsidRPr="009042EF" w:rsidRDefault="0011771D" w:rsidP="003A3E58">
            <w:pPr>
              <w:jc w:val="center"/>
              <w:rPr>
                <w:bCs/>
                <w:sz w:val="18"/>
                <w:szCs w:val="18"/>
              </w:rPr>
            </w:pPr>
          </w:p>
        </w:tc>
        <w:tc>
          <w:tcPr>
            <w:tcW w:w="921" w:type="dxa"/>
            <w:shd w:val="clear" w:color="auto" w:fill="auto"/>
            <w:noWrap/>
            <w:vAlign w:val="center"/>
          </w:tcPr>
          <w:p w:rsidR="0011771D" w:rsidRPr="009042EF" w:rsidRDefault="0011771D" w:rsidP="003A3E58">
            <w:pPr>
              <w:jc w:val="center"/>
              <w:rPr>
                <w:bCs/>
                <w:sz w:val="18"/>
                <w:szCs w:val="18"/>
              </w:rPr>
            </w:pPr>
          </w:p>
        </w:tc>
        <w:tc>
          <w:tcPr>
            <w:tcW w:w="792" w:type="dxa"/>
            <w:shd w:val="clear" w:color="auto" w:fill="auto"/>
            <w:noWrap/>
            <w:vAlign w:val="center"/>
          </w:tcPr>
          <w:p w:rsidR="0011771D" w:rsidRPr="009042EF" w:rsidRDefault="0011771D" w:rsidP="003A3E58">
            <w:pPr>
              <w:jc w:val="center"/>
              <w:rPr>
                <w:bCs/>
                <w:sz w:val="18"/>
                <w:szCs w:val="18"/>
              </w:rPr>
            </w:pPr>
          </w:p>
        </w:tc>
        <w:tc>
          <w:tcPr>
            <w:tcW w:w="850" w:type="dxa"/>
            <w:shd w:val="clear" w:color="auto" w:fill="auto"/>
            <w:noWrap/>
            <w:vAlign w:val="center"/>
          </w:tcPr>
          <w:p w:rsidR="0011771D" w:rsidRPr="009042EF" w:rsidRDefault="0011771D" w:rsidP="003A3E58">
            <w:pPr>
              <w:jc w:val="center"/>
              <w:rPr>
                <w:bCs/>
                <w:sz w:val="18"/>
                <w:szCs w:val="18"/>
              </w:rPr>
            </w:pPr>
          </w:p>
        </w:tc>
        <w:tc>
          <w:tcPr>
            <w:tcW w:w="992" w:type="dxa"/>
            <w:shd w:val="clear" w:color="auto" w:fill="auto"/>
            <w:noWrap/>
            <w:vAlign w:val="center"/>
          </w:tcPr>
          <w:p w:rsidR="0011771D" w:rsidRPr="009042EF" w:rsidRDefault="0011771D" w:rsidP="003A3E58">
            <w:pPr>
              <w:jc w:val="center"/>
              <w:rPr>
                <w:bCs/>
                <w:sz w:val="18"/>
                <w:szCs w:val="18"/>
              </w:rPr>
            </w:pPr>
          </w:p>
        </w:tc>
        <w:tc>
          <w:tcPr>
            <w:tcW w:w="851" w:type="dxa"/>
            <w:shd w:val="clear" w:color="auto" w:fill="auto"/>
            <w:noWrap/>
            <w:vAlign w:val="center"/>
          </w:tcPr>
          <w:p w:rsidR="0011771D" w:rsidRPr="009042EF" w:rsidRDefault="0011771D" w:rsidP="003A3E58">
            <w:pPr>
              <w:jc w:val="center"/>
              <w:rPr>
                <w:bCs/>
                <w:sz w:val="18"/>
                <w:szCs w:val="18"/>
              </w:rPr>
            </w:pPr>
          </w:p>
        </w:tc>
        <w:tc>
          <w:tcPr>
            <w:tcW w:w="992" w:type="dxa"/>
            <w:shd w:val="clear" w:color="auto" w:fill="auto"/>
            <w:noWrap/>
            <w:vAlign w:val="center"/>
          </w:tcPr>
          <w:p w:rsidR="0011771D" w:rsidRPr="009042EF" w:rsidRDefault="0011771D" w:rsidP="003A3E58">
            <w:pPr>
              <w:jc w:val="center"/>
              <w:rPr>
                <w:bCs/>
                <w:sz w:val="18"/>
                <w:szCs w:val="18"/>
              </w:rPr>
            </w:pPr>
          </w:p>
        </w:tc>
        <w:tc>
          <w:tcPr>
            <w:tcW w:w="992" w:type="dxa"/>
            <w:shd w:val="clear" w:color="auto" w:fill="auto"/>
            <w:noWrap/>
            <w:vAlign w:val="center"/>
          </w:tcPr>
          <w:p w:rsidR="0011771D" w:rsidRPr="009042EF" w:rsidRDefault="0011771D" w:rsidP="003A3E58">
            <w:pPr>
              <w:jc w:val="center"/>
              <w:rPr>
                <w:bCs/>
                <w:sz w:val="18"/>
                <w:szCs w:val="18"/>
              </w:rPr>
            </w:pPr>
          </w:p>
        </w:tc>
        <w:tc>
          <w:tcPr>
            <w:tcW w:w="993" w:type="dxa"/>
            <w:shd w:val="clear" w:color="auto" w:fill="auto"/>
            <w:noWrap/>
            <w:vAlign w:val="center"/>
          </w:tcPr>
          <w:p w:rsidR="0011771D" w:rsidRPr="009042EF" w:rsidRDefault="0011771D" w:rsidP="003A3E58">
            <w:pPr>
              <w:jc w:val="center"/>
              <w:rPr>
                <w:bCs/>
                <w:sz w:val="18"/>
                <w:szCs w:val="18"/>
              </w:rPr>
            </w:pPr>
          </w:p>
        </w:tc>
        <w:tc>
          <w:tcPr>
            <w:tcW w:w="992" w:type="dxa"/>
            <w:shd w:val="clear" w:color="auto" w:fill="auto"/>
            <w:noWrap/>
            <w:vAlign w:val="center"/>
          </w:tcPr>
          <w:p w:rsidR="0011771D" w:rsidRPr="009042EF" w:rsidRDefault="0011771D" w:rsidP="003A3E58">
            <w:pPr>
              <w:jc w:val="center"/>
              <w:rPr>
                <w:bCs/>
                <w:sz w:val="18"/>
                <w:szCs w:val="18"/>
              </w:rPr>
            </w:pPr>
          </w:p>
        </w:tc>
        <w:tc>
          <w:tcPr>
            <w:tcW w:w="756" w:type="dxa"/>
            <w:shd w:val="clear" w:color="auto" w:fill="auto"/>
            <w:noWrap/>
            <w:vAlign w:val="center"/>
          </w:tcPr>
          <w:p w:rsidR="0011771D" w:rsidRPr="009042EF" w:rsidRDefault="0011771D" w:rsidP="003A3E58">
            <w:pPr>
              <w:jc w:val="center"/>
              <w:rPr>
                <w:bCs/>
                <w:sz w:val="18"/>
                <w:szCs w:val="18"/>
              </w:rPr>
            </w:pPr>
          </w:p>
        </w:tc>
      </w:tr>
    </w:tbl>
    <w:p w:rsidR="005B6286" w:rsidRPr="009042EF" w:rsidRDefault="005B6286" w:rsidP="00EC7DD5">
      <w:pPr>
        <w:jc w:val="center"/>
        <w:rPr>
          <w:rFonts w:eastAsia="Calibri"/>
          <w:lang w:eastAsia="en-US"/>
        </w:rPr>
      </w:pPr>
    </w:p>
    <w:p w:rsidR="00553508" w:rsidRPr="009042EF" w:rsidRDefault="00EC7DD5" w:rsidP="00EC7DD5">
      <w:pPr>
        <w:jc w:val="center"/>
        <w:rPr>
          <w:rFonts w:eastAsia="Calibri"/>
          <w:lang w:eastAsia="en-US"/>
        </w:rPr>
      </w:pPr>
      <w:r w:rsidRPr="009042EF">
        <w:rPr>
          <w:rFonts w:eastAsia="Calibri"/>
          <w:lang w:eastAsia="en-US"/>
        </w:rPr>
        <w:t xml:space="preserve">Источники финансирования </w:t>
      </w:r>
      <w:proofErr w:type="gramStart"/>
      <w:r w:rsidRPr="009042EF">
        <w:rPr>
          <w:rFonts w:eastAsia="Calibri"/>
          <w:lang w:eastAsia="en-US"/>
        </w:rPr>
        <w:t>основных</w:t>
      </w:r>
      <w:proofErr w:type="gramEnd"/>
      <w:r w:rsidRPr="009042EF">
        <w:rPr>
          <w:rFonts w:eastAsia="Calibri"/>
          <w:lang w:eastAsia="en-US"/>
        </w:rPr>
        <w:t xml:space="preserve"> мероприятий, </w:t>
      </w:r>
    </w:p>
    <w:p w:rsidR="00EC7DD5" w:rsidRPr="009042EF" w:rsidRDefault="00EC7DD5" w:rsidP="00525783">
      <w:pPr>
        <w:jc w:val="center"/>
        <w:rPr>
          <w:rFonts w:eastAsia="Calibri"/>
          <w:lang w:eastAsia="en-US"/>
        </w:rPr>
      </w:pPr>
      <w:r w:rsidRPr="009042EF">
        <w:rPr>
          <w:rFonts w:eastAsia="Calibri"/>
          <w:lang w:eastAsia="en-US"/>
        </w:rPr>
        <w:t>обеспечивающих достижение плановых значений показателей деятельности концессионера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
        <w:gridCol w:w="4847"/>
        <w:gridCol w:w="2155"/>
        <w:gridCol w:w="1077"/>
        <w:gridCol w:w="1618"/>
        <w:gridCol w:w="1618"/>
        <w:gridCol w:w="1077"/>
        <w:gridCol w:w="1262"/>
        <w:gridCol w:w="1068"/>
      </w:tblGrid>
      <w:tr w:rsidR="0049117C" w:rsidRPr="009042EF" w:rsidTr="008C3D2A">
        <w:trPr>
          <w:trHeight w:val="20"/>
          <w:jc w:val="center"/>
        </w:trPr>
        <w:tc>
          <w:tcPr>
            <w:tcW w:w="286" w:type="pct"/>
            <w:vMerge w:val="restart"/>
            <w:vAlign w:val="center"/>
          </w:tcPr>
          <w:p w:rsidR="0049117C" w:rsidRPr="009042EF" w:rsidRDefault="0049117C" w:rsidP="0011771D">
            <w:pPr>
              <w:contextualSpacing/>
              <w:rPr>
                <w:sz w:val="20"/>
                <w:szCs w:val="20"/>
              </w:rPr>
            </w:pPr>
            <w:r w:rsidRPr="009042EF">
              <w:rPr>
                <w:sz w:val="20"/>
                <w:szCs w:val="20"/>
              </w:rPr>
              <w:t xml:space="preserve">№ </w:t>
            </w:r>
            <w:proofErr w:type="spellStart"/>
            <w:proofErr w:type="gramStart"/>
            <w:r w:rsidRPr="009042EF">
              <w:rPr>
                <w:sz w:val="20"/>
                <w:szCs w:val="20"/>
              </w:rPr>
              <w:t>п</w:t>
            </w:r>
            <w:proofErr w:type="spellEnd"/>
            <w:proofErr w:type="gramEnd"/>
            <w:r w:rsidRPr="009042EF">
              <w:rPr>
                <w:sz w:val="20"/>
                <w:szCs w:val="20"/>
              </w:rPr>
              <w:t>/</w:t>
            </w:r>
            <w:proofErr w:type="spellStart"/>
            <w:r w:rsidRPr="009042EF">
              <w:rPr>
                <w:sz w:val="20"/>
                <w:szCs w:val="20"/>
              </w:rPr>
              <w:t>п</w:t>
            </w:r>
            <w:proofErr w:type="spellEnd"/>
          </w:p>
        </w:tc>
        <w:tc>
          <w:tcPr>
            <w:tcW w:w="1552" w:type="pct"/>
            <w:vMerge w:val="restart"/>
            <w:vAlign w:val="center"/>
          </w:tcPr>
          <w:p w:rsidR="0049117C" w:rsidRPr="009042EF" w:rsidRDefault="0049117C" w:rsidP="0011771D">
            <w:pPr>
              <w:contextualSpacing/>
              <w:rPr>
                <w:sz w:val="20"/>
                <w:szCs w:val="20"/>
              </w:rPr>
            </w:pPr>
            <w:r w:rsidRPr="009042EF">
              <w:rPr>
                <w:sz w:val="20"/>
                <w:szCs w:val="20"/>
              </w:rPr>
              <w:t>Наименование мероприятия</w:t>
            </w:r>
          </w:p>
        </w:tc>
        <w:tc>
          <w:tcPr>
            <w:tcW w:w="690" w:type="pct"/>
            <w:vMerge w:val="restart"/>
            <w:vAlign w:val="center"/>
          </w:tcPr>
          <w:p w:rsidR="0049117C" w:rsidRPr="009042EF" w:rsidRDefault="0049117C" w:rsidP="0049117C">
            <w:pPr>
              <w:contextualSpacing/>
              <w:jc w:val="center"/>
              <w:rPr>
                <w:sz w:val="20"/>
                <w:szCs w:val="20"/>
              </w:rPr>
            </w:pPr>
            <w:r w:rsidRPr="009042EF">
              <w:rPr>
                <w:sz w:val="20"/>
                <w:szCs w:val="20"/>
              </w:rPr>
              <w:t>Всего расходов на весь период реализации концессионного соглашения</w:t>
            </w:r>
            <w:r w:rsidR="00321C49" w:rsidRPr="009042EF">
              <w:rPr>
                <w:sz w:val="20"/>
                <w:szCs w:val="20"/>
              </w:rPr>
              <w:t xml:space="preserve"> в прогнозных ценах</w:t>
            </w:r>
            <w:r w:rsidRPr="009042EF">
              <w:rPr>
                <w:sz w:val="20"/>
                <w:szCs w:val="20"/>
              </w:rPr>
              <w:t>, тыс. руб., без НДС/с НДС</w:t>
            </w:r>
          </w:p>
        </w:tc>
        <w:tc>
          <w:tcPr>
            <w:tcW w:w="2472" w:type="pct"/>
            <w:gridSpan w:val="6"/>
            <w:shd w:val="clear" w:color="auto" w:fill="auto"/>
            <w:vAlign w:val="center"/>
          </w:tcPr>
          <w:p w:rsidR="0049117C" w:rsidRPr="009042EF" w:rsidRDefault="0049117C" w:rsidP="0011771D">
            <w:pPr>
              <w:contextualSpacing/>
              <w:rPr>
                <w:sz w:val="20"/>
                <w:szCs w:val="20"/>
              </w:rPr>
            </w:pPr>
            <w:r w:rsidRPr="009042EF">
              <w:rPr>
                <w:sz w:val="20"/>
                <w:szCs w:val="20"/>
              </w:rPr>
              <w:t>По источникам финансирования, тыс. руб., без НДС/с НДС</w:t>
            </w:r>
          </w:p>
        </w:tc>
      </w:tr>
      <w:tr w:rsidR="0049117C" w:rsidRPr="00A03149" w:rsidTr="008C3D2A">
        <w:trPr>
          <w:trHeight w:val="20"/>
          <w:jc w:val="center"/>
        </w:trPr>
        <w:tc>
          <w:tcPr>
            <w:tcW w:w="286" w:type="pct"/>
            <w:vMerge/>
            <w:vAlign w:val="center"/>
          </w:tcPr>
          <w:p w:rsidR="0049117C" w:rsidRPr="00A03149" w:rsidRDefault="0049117C" w:rsidP="0049117C">
            <w:pPr>
              <w:contextualSpacing/>
              <w:rPr>
                <w:color w:val="000000"/>
                <w:sz w:val="20"/>
                <w:szCs w:val="20"/>
              </w:rPr>
            </w:pPr>
          </w:p>
        </w:tc>
        <w:tc>
          <w:tcPr>
            <w:tcW w:w="1552" w:type="pct"/>
            <w:vMerge/>
            <w:vAlign w:val="center"/>
          </w:tcPr>
          <w:p w:rsidR="0049117C" w:rsidRPr="00A03149" w:rsidRDefault="0049117C" w:rsidP="0049117C">
            <w:pPr>
              <w:contextualSpacing/>
              <w:rPr>
                <w:color w:val="000000"/>
                <w:sz w:val="20"/>
                <w:szCs w:val="20"/>
              </w:rPr>
            </w:pPr>
          </w:p>
        </w:tc>
        <w:tc>
          <w:tcPr>
            <w:tcW w:w="690" w:type="pct"/>
            <w:vMerge/>
            <w:vAlign w:val="center"/>
          </w:tcPr>
          <w:p w:rsidR="0049117C" w:rsidRPr="00A03149" w:rsidRDefault="0049117C" w:rsidP="0049117C">
            <w:pPr>
              <w:contextualSpacing/>
              <w:rPr>
                <w:color w:val="000000"/>
                <w:sz w:val="20"/>
                <w:szCs w:val="20"/>
              </w:rPr>
            </w:pPr>
          </w:p>
        </w:tc>
        <w:tc>
          <w:tcPr>
            <w:tcW w:w="1380" w:type="pct"/>
            <w:gridSpan w:val="3"/>
            <w:shd w:val="clear" w:color="auto" w:fill="auto"/>
            <w:vAlign w:val="center"/>
          </w:tcPr>
          <w:p w:rsidR="0049117C" w:rsidRDefault="0049117C" w:rsidP="0049117C">
            <w:pPr>
              <w:ind w:left="113" w:right="113"/>
              <w:contextualSpacing/>
              <w:rPr>
                <w:color w:val="000000"/>
                <w:sz w:val="20"/>
                <w:szCs w:val="20"/>
              </w:rPr>
            </w:pPr>
            <w:r>
              <w:rPr>
                <w:color w:val="000000"/>
                <w:sz w:val="20"/>
                <w:szCs w:val="20"/>
              </w:rPr>
              <w:t>Собственные средства</w:t>
            </w:r>
          </w:p>
        </w:tc>
        <w:tc>
          <w:tcPr>
            <w:tcW w:w="345" w:type="pct"/>
            <w:vMerge w:val="restart"/>
            <w:shd w:val="clear" w:color="auto" w:fill="auto"/>
            <w:textDirection w:val="btLr"/>
            <w:vAlign w:val="center"/>
          </w:tcPr>
          <w:p w:rsidR="0049117C" w:rsidRDefault="0049117C" w:rsidP="0049117C">
            <w:pPr>
              <w:ind w:left="113" w:right="113"/>
              <w:contextualSpacing/>
              <w:rPr>
                <w:color w:val="000000"/>
                <w:sz w:val="20"/>
                <w:szCs w:val="20"/>
              </w:rPr>
            </w:pPr>
            <w:r>
              <w:rPr>
                <w:color w:val="000000"/>
                <w:sz w:val="20"/>
                <w:szCs w:val="20"/>
              </w:rPr>
              <w:t>Привлеченные средства</w:t>
            </w:r>
          </w:p>
        </w:tc>
        <w:tc>
          <w:tcPr>
            <w:tcW w:w="404" w:type="pct"/>
            <w:vMerge w:val="restart"/>
            <w:shd w:val="clear" w:color="auto" w:fill="auto"/>
            <w:textDirection w:val="btLr"/>
            <w:vAlign w:val="center"/>
          </w:tcPr>
          <w:p w:rsidR="0049117C" w:rsidRDefault="0049117C" w:rsidP="0049117C">
            <w:pPr>
              <w:ind w:left="113" w:right="113"/>
              <w:contextualSpacing/>
              <w:rPr>
                <w:color w:val="000000"/>
                <w:sz w:val="20"/>
                <w:szCs w:val="20"/>
              </w:rPr>
            </w:pPr>
            <w:r>
              <w:rPr>
                <w:color w:val="000000"/>
                <w:sz w:val="20"/>
                <w:szCs w:val="20"/>
              </w:rPr>
              <w:t>Бюджетные средства</w:t>
            </w:r>
          </w:p>
        </w:tc>
        <w:tc>
          <w:tcPr>
            <w:tcW w:w="343" w:type="pct"/>
            <w:vMerge w:val="restart"/>
            <w:textDirection w:val="btLr"/>
            <w:vAlign w:val="center"/>
          </w:tcPr>
          <w:p w:rsidR="0049117C" w:rsidRPr="00A03149" w:rsidRDefault="0049117C" w:rsidP="0049117C">
            <w:pPr>
              <w:contextualSpacing/>
              <w:jc w:val="center"/>
              <w:rPr>
                <w:color w:val="000000"/>
                <w:sz w:val="20"/>
                <w:szCs w:val="20"/>
              </w:rPr>
            </w:pPr>
            <w:r>
              <w:rPr>
                <w:color w:val="000000"/>
                <w:sz w:val="20"/>
                <w:szCs w:val="20"/>
              </w:rPr>
              <w:t>Иные источники</w:t>
            </w:r>
          </w:p>
        </w:tc>
      </w:tr>
      <w:tr w:rsidR="0049117C" w:rsidRPr="00A03149" w:rsidTr="008C3D2A">
        <w:trPr>
          <w:trHeight w:val="20"/>
          <w:jc w:val="center"/>
        </w:trPr>
        <w:tc>
          <w:tcPr>
            <w:tcW w:w="286" w:type="pct"/>
            <w:vMerge/>
            <w:vAlign w:val="center"/>
          </w:tcPr>
          <w:p w:rsidR="0049117C" w:rsidRPr="00A03149" w:rsidRDefault="0049117C" w:rsidP="0049117C">
            <w:pPr>
              <w:contextualSpacing/>
              <w:rPr>
                <w:color w:val="000000"/>
                <w:sz w:val="20"/>
                <w:szCs w:val="20"/>
              </w:rPr>
            </w:pPr>
          </w:p>
        </w:tc>
        <w:tc>
          <w:tcPr>
            <w:tcW w:w="1552" w:type="pct"/>
            <w:vMerge/>
            <w:vAlign w:val="center"/>
          </w:tcPr>
          <w:p w:rsidR="0049117C" w:rsidRPr="00A03149" w:rsidRDefault="0049117C" w:rsidP="0049117C">
            <w:pPr>
              <w:contextualSpacing/>
              <w:rPr>
                <w:color w:val="000000"/>
                <w:sz w:val="20"/>
                <w:szCs w:val="20"/>
              </w:rPr>
            </w:pPr>
          </w:p>
        </w:tc>
        <w:tc>
          <w:tcPr>
            <w:tcW w:w="690" w:type="pct"/>
            <w:vMerge/>
            <w:vAlign w:val="center"/>
          </w:tcPr>
          <w:p w:rsidR="0049117C" w:rsidRPr="00A03149" w:rsidRDefault="0049117C" w:rsidP="0049117C">
            <w:pPr>
              <w:contextualSpacing/>
              <w:rPr>
                <w:color w:val="000000"/>
                <w:sz w:val="20"/>
                <w:szCs w:val="20"/>
              </w:rPr>
            </w:pPr>
          </w:p>
        </w:tc>
        <w:tc>
          <w:tcPr>
            <w:tcW w:w="345" w:type="pct"/>
            <w:shd w:val="clear" w:color="auto" w:fill="auto"/>
            <w:textDirection w:val="btLr"/>
            <w:vAlign w:val="center"/>
          </w:tcPr>
          <w:p w:rsidR="0049117C" w:rsidRDefault="0049117C" w:rsidP="0049117C">
            <w:pPr>
              <w:ind w:left="113" w:right="113"/>
              <w:contextualSpacing/>
              <w:rPr>
                <w:color w:val="000000"/>
                <w:sz w:val="20"/>
                <w:szCs w:val="20"/>
              </w:rPr>
            </w:pPr>
            <w:r>
              <w:rPr>
                <w:color w:val="000000"/>
                <w:sz w:val="20"/>
                <w:szCs w:val="20"/>
              </w:rPr>
              <w:t>Амортизация</w:t>
            </w:r>
          </w:p>
        </w:tc>
        <w:tc>
          <w:tcPr>
            <w:tcW w:w="518" w:type="pct"/>
            <w:textDirection w:val="btLr"/>
            <w:vAlign w:val="center"/>
          </w:tcPr>
          <w:p w:rsidR="0049117C" w:rsidRDefault="0049117C" w:rsidP="0049117C">
            <w:pPr>
              <w:ind w:left="113" w:right="113"/>
              <w:contextualSpacing/>
              <w:rPr>
                <w:color w:val="000000"/>
                <w:sz w:val="20"/>
                <w:szCs w:val="20"/>
              </w:rPr>
            </w:pPr>
            <w:r>
              <w:rPr>
                <w:color w:val="000000"/>
                <w:sz w:val="20"/>
                <w:szCs w:val="20"/>
              </w:rPr>
              <w:t>Расходы на кап</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в</w:t>
            </w:r>
            <w:proofErr w:type="gramEnd"/>
            <w:r>
              <w:rPr>
                <w:color w:val="000000"/>
                <w:sz w:val="20"/>
                <w:szCs w:val="20"/>
              </w:rPr>
              <w:t>ложения</w:t>
            </w:r>
          </w:p>
        </w:tc>
        <w:tc>
          <w:tcPr>
            <w:tcW w:w="518" w:type="pct"/>
            <w:shd w:val="clear" w:color="auto" w:fill="auto"/>
            <w:textDirection w:val="btLr"/>
            <w:vAlign w:val="center"/>
          </w:tcPr>
          <w:p w:rsidR="0049117C" w:rsidRDefault="0049117C" w:rsidP="0049117C">
            <w:pPr>
              <w:ind w:left="113" w:right="113"/>
              <w:contextualSpacing/>
              <w:rPr>
                <w:color w:val="000000"/>
                <w:sz w:val="20"/>
                <w:szCs w:val="20"/>
              </w:rPr>
            </w:pPr>
            <w:r>
              <w:rPr>
                <w:color w:val="000000"/>
                <w:sz w:val="20"/>
                <w:szCs w:val="20"/>
              </w:rPr>
              <w:t>Расходы на лизинг</w:t>
            </w:r>
          </w:p>
        </w:tc>
        <w:tc>
          <w:tcPr>
            <w:tcW w:w="345" w:type="pct"/>
            <w:vMerge/>
            <w:shd w:val="clear" w:color="auto" w:fill="auto"/>
            <w:textDirection w:val="btLr"/>
            <w:vAlign w:val="center"/>
          </w:tcPr>
          <w:p w:rsidR="0049117C" w:rsidRDefault="0049117C" w:rsidP="0049117C">
            <w:pPr>
              <w:ind w:left="113" w:right="113"/>
              <w:contextualSpacing/>
              <w:rPr>
                <w:color w:val="000000"/>
                <w:sz w:val="20"/>
                <w:szCs w:val="20"/>
              </w:rPr>
            </w:pPr>
          </w:p>
        </w:tc>
        <w:tc>
          <w:tcPr>
            <w:tcW w:w="404" w:type="pct"/>
            <w:vMerge/>
            <w:shd w:val="clear" w:color="auto" w:fill="auto"/>
            <w:textDirection w:val="btLr"/>
            <w:vAlign w:val="center"/>
          </w:tcPr>
          <w:p w:rsidR="0049117C" w:rsidRDefault="0049117C" w:rsidP="0049117C">
            <w:pPr>
              <w:ind w:left="113" w:right="113"/>
              <w:contextualSpacing/>
              <w:rPr>
                <w:color w:val="000000"/>
                <w:sz w:val="20"/>
                <w:szCs w:val="20"/>
              </w:rPr>
            </w:pPr>
          </w:p>
        </w:tc>
        <w:tc>
          <w:tcPr>
            <w:tcW w:w="343" w:type="pct"/>
            <w:vMerge/>
            <w:vAlign w:val="center"/>
          </w:tcPr>
          <w:p w:rsidR="0049117C" w:rsidRPr="00A03149" w:rsidRDefault="0049117C" w:rsidP="0049117C">
            <w:pPr>
              <w:contextualSpacing/>
              <w:rPr>
                <w:color w:val="000000"/>
                <w:sz w:val="20"/>
                <w:szCs w:val="20"/>
              </w:rPr>
            </w:pPr>
          </w:p>
        </w:tc>
      </w:tr>
      <w:tr w:rsidR="0049117C" w:rsidRPr="00A03149" w:rsidTr="008C3D2A">
        <w:trPr>
          <w:cantSplit/>
          <w:trHeight w:val="20"/>
          <w:jc w:val="center"/>
        </w:trPr>
        <w:tc>
          <w:tcPr>
            <w:tcW w:w="286" w:type="pct"/>
            <w:vAlign w:val="center"/>
            <w:hideMark/>
          </w:tcPr>
          <w:p w:rsidR="0049117C" w:rsidRPr="00A03149" w:rsidRDefault="0049117C" w:rsidP="0049117C">
            <w:pPr>
              <w:contextualSpacing/>
              <w:rPr>
                <w:color w:val="000000"/>
                <w:sz w:val="20"/>
                <w:szCs w:val="20"/>
              </w:rPr>
            </w:pPr>
          </w:p>
        </w:tc>
        <w:tc>
          <w:tcPr>
            <w:tcW w:w="1552" w:type="pct"/>
            <w:vAlign w:val="center"/>
            <w:hideMark/>
          </w:tcPr>
          <w:p w:rsidR="0049117C" w:rsidRPr="00A03149" w:rsidRDefault="0049117C" w:rsidP="0049117C">
            <w:pPr>
              <w:contextualSpacing/>
              <w:rPr>
                <w:color w:val="000000"/>
                <w:sz w:val="20"/>
                <w:szCs w:val="20"/>
              </w:rPr>
            </w:pPr>
          </w:p>
        </w:tc>
        <w:tc>
          <w:tcPr>
            <w:tcW w:w="690" w:type="pct"/>
            <w:textDirection w:val="btLr"/>
            <w:vAlign w:val="center"/>
          </w:tcPr>
          <w:p w:rsidR="0049117C" w:rsidRDefault="0049117C" w:rsidP="0049117C">
            <w:pPr>
              <w:ind w:left="113" w:right="113"/>
              <w:contextualSpacing/>
              <w:rPr>
                <w:color w:val="000000"/>
                <w:sz w:val="20"/>
                <w:szCs w:val="20"/>
              </w:rPr>
            </w:pPr>
          </w:p>
        </w:tc>
        <w:tc>
          <w:tcPr>
            <w:tcW w:w="345" w:type="pct"/>
            <w:textDirection w:val="btLr"/>
            <w:vAlign w:val="center"/>
            <w:hideMark/>
          </w:tcPr>
          <w:p w:rsidR="0049117C" w:rsidRDefault="0049117C" w:rsidP="0049117C">
            <w:pPr>
              <w:ind w:left="113" w:right="113"/>
              <w:contextualSpacing/>
              <w:rPr>
                <w:color w:val="000000"/>
                <w:sz w:val="20"/>
                <w:szCs w:val="20"/>
              </w:rPr>
            </w:pPr>
          </w:p>
        </w:tc>
        <w:tc>
          <w:tcPr>
            <w:tcW w:w="518" w:type="pct"/>
            <w:textDirection w:val="btLr"/>
            <w:vAlign w:val="center"/>
          </w:tcPr>
          <w:p w:rsidR="0049117C" w:rsidRDefault="0049117C" w:rsidP="0049117C">
            <w:pPr>
              <w:ind w:left="113" w:right="113"/>
              <w:contextualSpacing/>
              <w:rPr>
                <w:color w:val="000000"/>
                <w:sz w:val="20"/>
                <w:szCs w:val="20"/>
              </w:rPr>
            </w:pPr>
          </w:p>
        </w:tc>
        <w:tc>
          <w:tcPr>
            <w:tcW w:w="518" w:type="pct"/>
            <w:textDirection w:val="btLr"/>
            <w:vAlign w:val="center"/>
          </w:tcPr>
          <w:p w:rsidR="0049117C" w:rsidRDefault="0049117C" w:rsidP="0049117C">
            <w:pPr>
              <w:ind w:left="113" w:right="113"/>
              <w:contextualSpacing/>
              <w:rPr>
                <w:color w:val="000000"/>
                <w:sz w:val="20"/>
                <w:szCs w:val="20"/>
              </w:rPr>
            </w:pPr>
          </w:p>
        </w:tc>
        <w:tc>
          <w:tcPr>
            <w:tcW w:w="345" w:type="pct"/>
            <w:textDirection w:val="btLr"/>
            <w:vAlign w:val="center"/>
          </w:tcPr>
          <w:p w:rsidR="0049117C" w:rsidRDefault="0049117C" w:rsidP="0049117C">
            <w:pPr>
              <w:ind w:left="113" w:right="113"/>
              <w:contextualSpacing/>
              <w:rPr>
                <w:color w:val="000000"/>
                <w:sz w:val="20"/>
                <w:szCs w:val="20"/>
              </w:rPr>
            </w:pPr>
          </w:p>
        </w:tc>
        <w:tc>
          <w:tcPr>
            <w:tcW w:w="404" w:type="pct"/>
            <w:vAlign w:val="center"/>
          </w:tcPr>
          <w:p w:rsidR="0049117C" w:rsidRPr="00A03149" w:rsidRDefault="0049117C" w:rsidP="0049117C">
            <w:pPr>
              <w:contextualSpacing/>
              <w:rPr>
                <w:color w:val="000000"/>
                <w:sz w:val="20"/>
                <w:szCs w:val="20"/>
              </w:rPr>
            </w:pPr>
          </w:p>
        </w:tc>
        <w:tc>
          <w:tcPr>
            <w:tcW w:w="343" w:type="pct"/>
            <w:vAlign w:val="center"/>
            <w:hideMark/>
          </w:tcPr>
          <w:p w:rsidR="0049117C" w:rsidRPr="00A03149" w:rsidRDefault="0049117C" w:rsidP="0049117C">
            <w:pPr>
              <w:contextualSpacing/>
              <w:rPr>
                <w:color w:val="000000"/>
                <w:sz w:val="20"/>
                <w:szCs w:val="20"/>
              </w:rPr>
            </w:pPr>
          </w:p>
        </w:tc>
      </w:tr>
      <w:tr w:rsidR="0049117C" w:rsidRPr="00A03149" w:rsidTr="008C3D2A">
        <w:trPr>
          <w:cantSplit/>
          <w:trHeight w:val="20"/>
          <w:jc w:val="center"/>
        </w:trPr>
        <w:tc>
          <w:tcPr>
            <w:tcW w:w="286" w:type="pct"/>
            <w:vAlign w:val="center"/>
            <w:hideMark/>
          </w:tcPr>
          <w:p w:rsidR="0049117C" w:rsidRPr="00A03149" w:rsidRDefault="0049117C" w:rsidP="0049117C">
            <w:pPr>
              <w:contextualSpacing/>
              <w:rPr>
                <w:color w:val="000000"/>
                <w:sz w:val="20"/>
                <w:szCs w:val="20"/>
              </w:rPr>
            </w:pPr>
          </w:p>
        </w:tc>
        <w:tc>
          <w:tcPr>
            <w:tcW w:w="1552" w:type="pct"/>
            <w:vAlign w:val="center"/>
            <w:hideMark/>
          </w:tcPr>
          <w:p w:rsidR="0049117C" w:rsidRPr="00A03149" w:rsidRDefault="0049117C" w:rsidP="0049117C">
            <w:pPr>
              <w:contextualSpacing/>
              <w:rPr>
                <w:color w:val="000000"/>
                <w:sz w:val="20"/>
                <w:szCs w:val="20"/>
              </w:rPr>
            </w:pPr>
          </w:p>
        </w:tc>
        <w:tc>
          <w:tcPr>
            <w:tcW w:w="690" w:type="pct"/>
            <w:textDirection w:val="btLr"/>
            <w:vAlign w:val="center"/>
          </w:tcPr>
          <w:p w:rsidR="0049117C" w:rsidRDefault="0049117C" w:rsidP="0049117C">
            <w:pPr>
              <w:ind w:left="113" w:right="113"/>
              <w:contextualSpacing/>
              <w:rPr>
                <w:color w:val="000000"/>
                <w:sz w:val="20"/>
                <w:szCs w:val="20"/>
              </w:rPr>
            </w:pPr>
          </w:p>
        </w:tc>
        <w:tc>
          <w:tcPr>
            <w:tcW w:w="345" w:type="pct"/>
            <w:textDirection w:val="btLr"/>
            <w:vAlign w:val="center"/>
            <w:hideMark/>
          </w:tcPr>
          <w:p w:rsidR="0049117C" w:rsidRDefault="0049117C" w:rsidP="0049117C">
            <w:pPr>
              <w:ind w:left="113" w:right="113"/>
              <w:contextualSpacing/>
              <w:rPr>
                <w:color w:val="000000"/>
                <w:sz w:val="20"/>
                <w:szCs w:val="20"/>
              </w:rPr>
            </w:pPr>
          </w:p>
        </w:tc>
        <w:tc>
          <w:tcPr>
            <w:tcW w:w="518" w:type="pct"/>
            <w:textDirection w:val="btLr"/>
            <w:vAlign w:val="center"/>
          </w:tcPr>
          <w:p w:rsidR="0049117C" w:rsidRDefault="0049117C" w:rsidP="0049117C">
            <w:pPr>
              <w:ind w:left="113" w:right="113"/>
              <w:contextualSpacing/>
              <w:rPr>
                <w:color w:val="000000"/>
                <w:sz w:val="20"/>
                <w:szCs w:val="20"/>
              </w:rPr>
            </w:pPr>
          </w:p>
        </w:tc>
        <w:tc>
          <w:tcPr>
            <w:tcW w:w="518" w:type="pct"/>
            <w:textDirection w:val="btLr"/>
            <w:vAlign w:val="center"/>
          </w:tcPr>
          <w:p w:rsidR="0049117C" w:rsidRDefault="0049117C" w:rsidP="0049117C">
            <w:pPr>
              <w:ind w:left="113" w:right="113"/>
              <w:contextualSpacing/>
              <w:rPr>
                <w:color w:val="000000"/>
                <w:sz w:val="20"/>
                <w:szCs w:val="20"/>
              </w:rPr>
            </w:pPr>
          </w:p>
        </w:tc>
        <w:tc>
          <w:tcPr>
            <w:tcW w:w="345" w:type="pct"/>
            <w:textDirection w:val="btLr"/>
            <w:vAlign w:val="center"/>
          </w:tcPr>
          <w:p w:rsidR="0049117C" w:rsidRDefault="0049117C" w:rsidP="0049117C">
            <w:pPr>
              <w:ind w:left="113" w:right="113"/>
              <w:contextualSpacing/>
              <w:rPr>
                <w:color w:val="000000"/>
                <w:sz w:val="20"/>
                <w:szCs w:val="20"/>
              </w:rPr>
            </w:pPr>
          </w:p>
        </w:tc>
        <w:tc>
          <w:tcPr>
            <w:tcW w:w="404" w:type="pct"/>
            <w:vAlign w:val="center"/>
          </w:tcPr>
          <w:p w:rsidR="0049117C" w:rsidRPr="00A03149" w:rsidRDefault="0049117C" w:rsidP="0049117C">
            <w:pPr>
              <w:contextualSpacing/>
              <w:rPr>
                <w:color w:val="000000"/>
                <w:sz w:val="20"/>
                <w:szCs w:val="20"/>
              </w:rPr>
            </w:pPr>
          </w:p>
        </w:tc>
        <w:tc>
          <w:tcPr>
            <w:tcW w:w="343" w:type="pct"/>
            <w:vAlign w:val="center"/>
            <w:hideMark/>
          </w:tcPr>
          <w:p w:rsidR="0049117C" w:rsidRPr="00A03149" w:rsidRDefault="0049117C" w:rsidP="0049117C">
            <w:pPr>
              <w:contextualSpacing/>
              <w:rPr>
                <w:color w:val="000000"/>
                <w:sz w:val="20"/>
                <w:szCs w:val="20"/>
              </w:rPr>
            </w:pPr>
          </w:p>
        </w:tc>
      </w:tr>
      <w:tr w:rsidR="0049117C" w:rsidRPr="00A03149" w:rsidTr="008C3D2A">
        <w:trPr>
          <w:cantSplit/>
          <w:trHeight w:val="20"/>
          <w:jc w:val="center"/>
        </w:trPr>
        <w:tc>
          <w:tcPr>
            <w:tcW w:w="286" w:type="pct"/>
            <w:vAlign w:val="center"/>
            <w:hideMark/>
          </w:tcPr>
          <w:p w:rsidR="0049117C" w:rsidRPr="00A03149" w:rsidRDefault="0049117C" w:rsidP="0049117C">
            <w:pPr>
              <w:contextualSpacing/>
              <w:rPr>
                <w:color w:val="000000"/>
                <w:sz w:val="20"/>
                <w:szCs w:val="20"/>
              </w:rPr>
            </w:pPr>
          </w:p>
        </w:tc>
        <w:tc>
          <w:tcPr>
            <w:tcW w:w="1552" w:type="pct"/>
            <w:vAlign w:val="center"/>
            <w:hideMark/>
          </w:tcPr>
          <w:p w:rsidR="0049117C" w:rsidRPr="00A03149" w:rsidRDefault="0049117C" w:rsidP="0049117C">
            <w:pPr>
              <w:contextualSpacing/>
              <w:rPr>
                <w:color w:val="000000"/>
                <w:sz w:val="20"/>
                <w:szCs w:val="20"/>
              </w:rPr>
            </w:pPr>
          </w:p>
        </w:tc>
        <w:tc>
          <w:tcPr>
            <w:tcW w:w="690" w:type="pct"/>
            <w:textDirection w:val="btLr"/>
            <w:vAlign w:val="center"/>
          </w:tcPr>
          <w:p w:rsidR="0049117C" w:rsidRDefault="0049117C" w:rsidP="0049117C">
            <w:pPr>
              <w:ind w:left="113" w:right="113"/>
              <w:contextualSpacing/>
              <w:rPr>
                <w:color w:val="000000"/>
                <w:sz w:val="20"/>
                <w:szCs w:val="20"/>
              </w:rPr>
            </w:pPr>
          </w:p>
        </w:tc>
        <w:tc>
          <w:tcPr>
            <w:tcW w:w="345" w:type="pct"/>
            <w:textDirection w:val="btLr"/>
            <w:vAlign w:val="center"/>
            <w:hideMark/>
          </w:tcPr>
          <w:p w:rsidR="0049117C" w:rsidRDefault="0049117C" w:rsidP="0049117C">
            <w:pPr>
              <w:ind w:left="113" w:right="113"/>
              <w:contextualSpacing/>
              <w:rPr>
                <w:color w:val="000000"/>
                <w:sz w:val="20"/>
                <w:szCs w:val="20"/>
              </w:rPr>
            </w:pPr>
          </w:p>
        </w:tc>
        <w:tc>
          <w:tcPr>
            <w:tcW w:w="518" w:type="pct"/>
            <w:textDirection w:val="btLr"/>
            <w:vAlign w:val="center"/>
          </w:tcPr>
          <w:p w:rsidR="0049117C" w:rsidRDefault="0049117C" w:rsidP="0049117C">
            <w:pPr>
              <w:ind w:left="113" w:right="113"/>
              <w:contextualSpacing/>
              <w:rPr>
                <w:color w:val="000000"/>
                <w:sz w:val="20"/>
                <w:szCs w:val="20"/>
              </w:rPr>
            </w:pPr>
          </w:p>
        </w:tc>
        <w:tc>
          <w:tcPr>
            <w:tcW w:w="518" w:type="pct"/>
            <w:textDirection w:val="btLr"/>
            <w:vAlign w:val="center"/>
          </w:tcPr>
          <w:p w:rsidR="0049117C" w:rsidRDefault="0049117C" w:rsidP="0049117C">
            <w:pPr>
              <w:ind w:left="113" w:right="113"/>
              <w:contextualSpacing/>
              <w:rPr>
                <w:color w:val="000000"/>
                <w:sz w:val="20"/>
                <w:szCs w:val="20"/>
              </w:rPr>
            </w:pPr>
          </w:p>
        </w:tc>
        <w:tc>
          <w:tcPr>
            <w:tcW w:w="345" w:type="pct"/>
            <w:textDirection w:val="btLr"/>
            <w:vAlign w:val="center"/>
          </w:tcPr>
          <w:p w:rsidR="0049117C" w:rsidRDefault="0049117C" w:rsidP="0049117C">
            <w:pPr>
              <w:ind w:left="113" w:right="113"/>
              <w:contextualSpacing/>
              <w:rPr>
                <w:color w:val="000000"/>
                <w:sz w:val="20"/>
                <w:szCs w:val="20"/>
              </w:rPr>
            </w:pPr>
          </w:p>
        </w:tc>
        <w:tc>
          <w:tcPr>
            <w:tcW w:w="404" w:type="pct"/>
            <w:vAlign w:val="center"/>
          </w:tcPr>
          <w:p w:rsidR="0049117C" w:rsidRPr="00A03149" w:rsidRDefault="0049117C" w:rsidP="0049117C">
            <w:pPr>
              <w:contextualSpacing/>
              <w:rPr>
                <w:color w:val="000000"/>
                <w:sz w:val="20"/>
                <w:szCs w:val="20"/>
              </w:rPr>
            </w:pPr>
          </w:p>
        </w:tc>
        <w:tc>
          <w:tcPr>
            <w:tcW w:w="343" w:type="pct"/>
            <w:vAlign w:val="center"/>
            <w:hideMark/>
          </w:tcPr>
          <w:p w:rsidR="0049117C" w:rsidRPr="00A03149" w:rsidRDefault="0049117C" w:rsidP="0049117C">
            <w:pPr>
              <w:contextualSpacing/>
              <w:rPr>
                <w:color w:val="000000"/>
                <w:sz w:val="20"/>
                <w:szCs w:val="20"/>
              </w:rPr>
            </w:pPr>
          </w:p>
        </w:tc>
      </w:tr>
    </w:tbl>
    <w:p w:rsidR="00197952" w:rsidRDefault="00197952" w:rsidP="00EC7DD5">
      <w:pPr>
        <w:jc w:val="center"/>
        <w:rPr>
          <w:rFonts w:eastAsia="Calibri"/>
          <w:sz w:val="28"/>
          <w:szCs w:val="22"/>
          <w:lang w:eastAsia="en-US"/>
        </w:rPr>
      </w:pPr>
    </w:p>
    <w:p w:rsidR="004462EF" w:rsidRPr="00553508" w:rsidRDefault="00BE29B4" w:rsidP="00BE29B4">
      <w:pPr>
        <w:rPr>
          <w:rFonts w:eastAsia="Calibri"/>
          <w:lang w:eastAsia="en-US"/>
        </w:rPr>
      </w:pPr>
      <w:r w:rsidRPr="00553508">
        <w:rPr>
          <w:rFonts w:eastAsia="Calibri"/>
          <w:lang w:eastAsia="en-US"/>
        </w:rPr>
        <w:t>Приложения:</w:t>
      </w:r>
    </w:p>
    <w:p w:rsidR="00BE29B4" w:rsidRPr="00553508" w:rsidRDefault="00BE29B4" w:rsidP="00EA436C">
      <w:pPr>
        <w:pStyle w:val="aff5"/>
        <w:numPr>
          <w:ilvl w:val="0"/>
          <w:numId w:val="15"/>
        </w:numPr>
        <w:rPr>
          <w:i/>
          <w:lang w:eastAsia="en-US"/>
        </w:rPr>
      </w:pPr>
      <w:r w:rsidRPr="00553508">
        <w:rPr>
          <w:rFonts w:eastAsia="Times New Roman CYR"/>
          <w:i/>
          <w:color w:val="000000"/>
        </w:rPr>
        <w:t>обосновани</w:t>
      </w:r>
      <w:r w:rsidR="00C76161">
        <w:rPr>
          <w:rFonts w:eastAsia="Times New Roman CYR"/>
          <w:i/>
          <w:color w:val="000000"/>
        </w:rPr>
        <w:t>е</w:t>
      </w:r>
      <w:r w:rsidRPr="00553508">
        <w:rPr>
          <w:rFonts w:eastAsia="Times New Roman CYR"/>
          <w:i/>
          <w:color w:val="000000"/>
        </w:rPr>
        <w:t xml:space="preserve"> стоимости мероприятий (укрупненные </w:t>
      </w:r>
      <w:r w:rsidR="00C775DA" w:rsidRPr="00553508">
        <w:rPr>
          <w:rFonts w:eastAsia="Times New Roman CYR"/>
          <w:i/>
          <w:color w:val="000000"/>
        </w:rPr>
        <w:t>сметные расчеты, локальные сметные расчеты</w:t>
      </w:r>
      <w:r w:rsidR="00C76161">
        <w:rPr>
          <w:rFonts w:eastAsia="Times New Roman CYR"/>
          <w:i/>
          <w:color w:val="000000"/>
        </w:rPr>
        <w:t>, коммерческие предложения поставщиков</w:t>
      </w:r>
      <w:r w:rsidR="00E34DBA">
        <w:rPr>
          <w:rFonts w:eastAsia="Times New Roman CYR"/>
          <w:i/>
          <w:color w:val="000000"/>
        </w:rPr>
        <w:t xml:space="preserve">, перевод </w:t>
      </w:r>
      <w:r w:rsidR="00321C49">
        <w:rPr>
          <w:rFonts w:eastAsia="Times New Roman CYR"/>
          <w:i/>
          <w:color w:val="000000"/>
        </w:rPr>
        <w:t>стоимости мероприятий</w:t>
      </w:r>
      <w:r w:rsidR="00E34DBA">
        <w:rPr>
          <w:rFonts w:eastAsia="Times New Roman CYR"/>
          <w:i/>
          <w:color w:val="000000"/>
        </w:rPr>
        <w:t xml:space="preserve"> в прогнозные цены</w:t>
      </w:r>
      <w:r w:rsidRPr="00553508">
        <w:rPr>
          <w:rFonts w:eastAsia="Times New Roman CYR"/>
          <w:i/>
          <w:color w:val="000000"/>
        </w:rPr>
        <w:t xml:space="preserve"> и т.п.), </w:t>
      </w:r>
    </w:p>
    <w:p w:rsidR="00BE29B4" w:rsidRPr="00553508" w:rsidRDefault="00BE29B4" w:rsidP="00EA436C">
      <w:pPr>
        <w:pStyle w:val="aff5"/>
        <w:numPr>
          <w:ilvl w:val="0"/>
          <w:numId w:val="15"/>
        </w:numPr>
        <w:rPr>
          <w:i/>
          <w:lang w:eastAsia="en-US"/>
        </w:rPr>
      </w:pPr>
      <w:r w:rsidRPr="00553508">
        <w:rPr>
          <w:rFonts w:eastAsia="Times New Roman CYR"/>
          <w:i/>
          <w:color w:val="000000"/>
        </w:rPr>
        <w:t>расчет НВВ</w:t>
      </w:r>
      <w:r w:rsidR="00C76161">
        <w:rPr>
          <w:rFonts w:eastAsia="Times New Roman CYR"/>
          <w:i/>
          <w:color w:val="000000"/>
        </w:rPr>
        <w:t xml:space="preserve"> на каждый год реализации концессионного соглашения;</w:t>
      </w:r>
    </w:p>
    <w:p w:rsidR="00BE29B4" w:rsidRPr="00553508" w:rsidRDefault="00C76161" w:rsidP="00EA436C">
      <w:pPr>
        <w:pStyle w:val="aff5"/>
        <w:numPr>
          <w:ilvl w:val="0"/>
          <w:numId w:val="15"/>
        </w:numPr>
        <w:rPr>
          <w:lang w:eastAsia="en-US"/>
        </w:rPr>
      </w:pPr>
      <w:r>
        <w:rPr>
          <w:i/>
          <w:lang w:eastAsia="en-US"/>
        </w:rPr>
        <w:t>иные материалы и документы, прилагаемые участником конкурса.</w:t>
      </w:r>
    </w:p>
    <w:p w:rsidR="00CD0297" w:rsidRDefault="00CD0297" w:rsidP="00CD0297">
      <w:pPr>
        <w:ind w:left="360"/>
        <w:rPr>
          <w:rFonts w:eastAsia="Calibri"/>
          <w:lang w:eastAsia="en-US"/>
        </w:rPr>
      </w:pPr>
    </w:p>
    <w:p w:rsidR="00CD0297" w:rsidRPr="00CD0297" w:rsidRDefault="00CD0297" w:rsidP="00CD0297">
      <w:pPr>
        <w:ind w:left="360"/>
        <w:rPr>
          <w:rFonts w:eastAsia="Calibri"/>
          <w:lang w:eastAsia="en-US"/>
        </w:rPr>
      </w:pPr>
      <w:r w:rsidRPr="00CD0297">
        <w:rPr>
          <w:rFonts w:eastAsia="Calibri"/>
          <w:lang w:eastAsia="en-US"/>
        </w:rPr>
        <w:t>__________________________</w:t>
      </w:r>
      <w:r w:rsidRPr="00CD0297">
        <w:rPr>
          <w:rFonts w:eastAsia="Calibri"/>
          <w:lang w:eastAsia="en-US"/>
        </w:rPr>
        <w:tab/>
      </w:r>
      <w:r w:rsidRPr="00CD0297">
        <w:rPr>
          <w:rFonts w:eastAsia="Calibri"/>
          <w:lang w:eastAsia="en-US"/>
        </w:rPr>
        <w:tab/>
        <w:t>_________</w:t>
      </w:r>
      <w:r w:rsidRPr="00CD0297">
        <w:rPr>
          <w:rFonts w:eastAsia="Calibri"/>
          <w:lang w:eastAsia="en-US"/>
        </w:rPr>
        <w:tab/>
      </w:r>
      <w:r w:rsidRPr="00CD0297">
        <w:rPr>
          <w:rFonts w:eastAsia="Calibri"/>
          <w:lang w:eastAsia="en-US"/>
        </w:rPr>
        <w:tab/>
        <w:t xml:space="preserve"> __________________</w:t>
      </w:r>
    </w:p>
    <w:p w:rsidR="00CD0297" w:rsidRPr="00CD0297" w:rsidRDefault="00CD0297" w:rsidP="00CD0297">
      <w:pPr>
        <w:ind w:left="360"/>
        <w:rPr>
          <w:rFonts w:eastAsia="Calibri"/>
          <w:i/>
          <w:sz w:val="20"/>
          <w:szCs w:val="20"/>
          <w:lang w:eastAsia="en-US"/>
        </w:rPr>
      </w:pPr>
      <w:proofErr w:type="gramStart"/>
      <w:r w:rsidRPr="00CD0297">
        <w:rPr>
          <w:rFonts w:eastAsia="Calibri"/>
          <w:i/>
          <w:sz w:val="20"/>
          <w:szCs w:val="20"/>
          <w:lang w:eastAsia="en-US"/>
        </w:rPr>
        <w:t>(наименование Участника Конкурса,</w:t>
      </w:r>
      <w:proofErr w:type="gramEnd"/>
    </w:p>
    <w:p w:rsidR="00CD0297" w:rsidRPr="00CD0297" w:rsidRDefault="00CD0297" w:rsidP="00CD0297">
      <w:pPr>
        <w:ind w:left="360"/>
        <w:rPr>
          <w:rFonts w:eastAsia="Calibri"/>
          <w:i/>
          <w:sz w:val="20"/>
          <w:szCs w:val="20"/>
          <w:lang w:eastAsia="en-US"/>
        </w:rPr>
      </w:pPr>
      <w:r w:rsidRPr="00CD0297">
        <w:rPr>
          <w:rFonts w:eastAsia="Calibri"/>
          <w:i/>
          <w:sz w:val="20"/>
          <w:szCs w:val="20"/>
          <w:lang w:eastAsia="en-US"/>
        </w:rPr>
        <w:t xml:space="preserve"> должность представителя) </w:t>
      </w:r>
      <w:r w:rsidRPr="00CD0297">
        <w:rPr>
          <w:rFonts w:eastAsia="Calibri"/>
          <w:i/>
          <w:sz w:val="20"/>
          <w:szCs w:val="20"/>
          <w:lang w:eastAsia="en-US"/>
        </w:rPr>
        <w:tab/>
      </w:r>
      <w:r w:rsidRPr="00CD0297">
        <w:rPr>
          <w:rFonts w:eastAsia="Calibri"/>
          <w:i/>
          <w:sz w:val="20"/>
          <w:szCs w:val="20"/>
          <w:lang w:eastAsia="en-US"/>
        </w:rPr>
        <w:tab/>
      </w:r>
      <w:r w:rsidR="00BA1317">
        <w:rPr>
          <w:rFonts w:eastAsia="Calibri"/>
          <w:i/>
          <w:sz w:val="20"/>
          <w:szCs w:val="20"/>
          <w:lang w:eastAsia="en-US"/>
        </w:rPr>
        <w:t xml:space="preserve"> </w:t>
      </w:r>
      <w:r w:rsidRPr="00CD0297">
        <w:rPr>
          <w:rFonts w:eastAsia="Calibri"/>
          <w:i/>
          <w:sz w:val="20"/>
          <w:szCs w:val="20"/>
          <w:lang w:eastAsia="en-US"/>
        </w:rPr>
        <w:t xml:space="preserve"> (подпись)          (ФИО представителя полностью)</w:t>
      </w:r>
    </w:p>
    <w:p w:rsidR="00CD0297" w:rsidRPr="00CD0297" w:rsidRDefault="00CD0297" w:rsidP="00CD0297">
      <w:pPr>
        <w:ind w:left="360"/>
        <w:rPr>
          <w:rFonts w:eastAsia="Calibri"/>
          <w:lang w:eastAsia="en-US"/>
        </w:rPr>
      </w:pPr>
      <w:r w:rsidRPr="00CD0297">
        <w:rPr>
          <w:rFonts w:eastAsia="Calibri"/>
          <w:lang w:eastAsia="en-US"/>
        </w:rPr>
        <w:t xml:space="preserve">М.П. </w:t>
      </w:r>
    </w:p>
    <w:p w:rsidR="009100CC" w:rsidRPr="00553508" w:rsidRDefault="009100CC" w:rsidP="00CD0297">
      <w:pPr>
        <w:ind w:left="708"/>
        <w:rPr>
          <w:rFonts w:eastAsia="Calibri"/>
          <w:lang w:eastAsia="en-US"/>
        </w:rPr>
      </w:pPr>
      <w:r w:rsidRPr="00553508">
        <w:rPr>
          <w:rFonts w:eastAsia="Calibri"/>
          <w:lang w:eastAsia="en-US"/>
        </w:rPr>
        <w:br w:type="page"/>
      </w:r>
    </w:p>
    <w:p w:rsidR="004462EF" w:rsidRPr="00DE5B77" w:rsidRDefault="004462EF" w:rsidP="004462EF">
      <w:pPr>
        <w:jc w:val="center"/>
        <w:rPr>
          <w:rFonts w:eastAsia="Calibri"/>
          <w:sz w:val="28"/>
          <w:szCs w:val="22"/>
          <w:lang w:eastAsia="en-US"/>
        </w:rPr>
        <w:sectPr w:rsidR="004462EF" w:rsidRPr="00DE5B77" w:rsidSect="00BB62C8">
          <w:pgSz w:w="16838" w:h="11906" w:orient="landscape"/>
          <w:pgMar w:top="720" w:right="720" w:bottom="720" w:left="720" w:header="709" w:footer="709" w:gutter="0"/>
          <w:cols w:space="708"/>
          <w:docGrid w:linePitch="381"/>
        </w:sectPr>
      </w:pPr>
    </w:p>
    <w:p w:rsidR="00F20DDD" w:rsidRPr="009042EF" w:rsidRDefault="00F20DDD" w:rsidP="00F20DDD">
      <w:pPr>
        <w:jc w:val="right"/>
        <w:rPr>
          <w:bCs/>
          <w:sz w:val="28"/>
        </w:rPr>
      </w:pPr>
      <w:r w:rsidRPr="009042EF">
        <w:rPr>
          <w:bCs/>
          <w:sz w:val="28"/>
        </w:rPr>
        <w:lastRenderedPageBreak/>
        <w:t xml:space="preserve">Приложение № 3.3 </w:t>
      </w:r>
    </w:p>
    <w:p w:rsidR="00F20DDD" w:rsidRPr="009042EF" w:rsidRDefault="00F20DDD" w:rsidP="00F20DDD">
      <w:pPr>
        <w:jc w:val="right"/>
        <w:rPr>
          <w:bCs/>
          <w:sz w:val="28"/>
        </w:rPr>
      </w:pPr>
      <w:r w:rsidRPr="009042EF">
        <w:rPr>
          <w:bCs/>
          <w:sz w:val="28"/>
        </w:rPr>
        <w:t>к конкурсной документации</w:t>
      </w:r>
    </w:p>
    <w:p w:rsidR="004462EF" w:rsidRPr="009042EF" w:rsidRDefault="004462EF" w:rsidP="004462EF">
      <w:pPr>
        <w:jc w:val="center"/>
        <w:rPr>
          <w:bCs/>
          <w:sz w:val="28"/>
        </w:rPr>
      </w:pPr>
      <w:r w:rsidRPr="009042EF">
        <w:rPr>
          <w:bCs/>
          <w:sz w:val="28"/>
        </w:rPr>
        <w:t>Форм</w:t>
      </w:r>
      <w:r w:rsidR="00F20DDD" w:rsidRPr="009042EF">
        <w:rPr>
          <w:bCs/>
          <w:sz w:val="28"/>
        </w:rPr>
        <w:t>ы</w:t>
      </w:r>
      <w:r w:rsidRPr="009042EF">
        <w:rPr>
          <w:bCs/>
          <w:sz w:val="28"/>
        </w:rPr>
        <w:t xml:space="preserve"> описи </w:t>
      </w:r>
    </w:p>
    <w:p w:rsidR="00F20DDD" w:rsidRDefault="00F20DDD" w:rsidP="00F20DDD">
      <w:pPr>
        <w:jc w:val="center"/>
        <w:rPr>
          <w:bCs/>
          <w:sz w:val="28"/>
        </w:rPr>
      </w:pPr>
    </w:p>
    <w:p w:rsidR="00F20DDD" w:rsidRPr="00DE5B77" w:rsidRDefault="00F20DDD" w:rsidP="00F20DDD">
      <w:pPr>
        <w:jc w:val="center"/>
        <w:rPr>
          <w:bCs/>
          <w:sz w:val="28"/>
        </w:rPr>
      </w:pPr>
      <w:r w:rsidRPr="00DE5B77">
        <w:rPr>
          <w:bCs/>
          <w:sz w:val="28"/>
        </w:rPr>
        <w:t>ОПИСЬ ДОКУМЕНТОВ,</w:t>
      </w:r>
    </w:p>
    <w:p w:rsidR="00F20DDD" w:rsidRPr="00DE5B77" w:rsidRDefault="00F20DDD" w:rsidP="00F20DDD">
      <w:pPr>
        <w:jc w:val="center"/>
        <w:rPr>
          <w:bCs/>
          <w:sz w:val="28"/>
        </w:rPr>
      </w:pPr>
      <w:proofErr w:type="gramStart"/>
      <w:r w:rsidRPr="00DE5B77">
        <w:rPr>
          <w:bCs/>
          <w:sz w:val="28"/>
        </w:rPr>
        <w:t>представляемых</w:t>
      </w:r>
      <w:proofErr w:type="gramEnd"/>
      <w:r w:rsidRPr="00DE5B77">
        <w:rPr>
          <w:bCs/>
          <w:sz w:val="28"/>
        </w:rPr>
        <w:t xml:space="preserve"> к </w:t>
      </w:r>
      <w:r>
        <w:rPr>
          <w:bCs/>
          <w:sz w:val="28"/>
        </w:rPr>
        <w:t>заявке</w:t>
      </w:r>
      <w:r w:rsidR="00525783">
        <w:rPr>
          <w:bCs/>
          <w:sz w:val="28"/>
        </w:rPr>
        <w:t xml:space="preserve"> на участие в конкурсе</w:t>
      </w:r>
    </w:p>
    <w:p w:rsidR="00F20DDD" w:rsidRDefault="00F20DDD" w:rsidP="00F20DDD">
      <w:pPr>
        <w:jc w:val="center"/>
        <w:rPr>
          <w:color w:val="000000"/>
          <w:sz w:val="28"/>
          <w:szCs w:val="28"/>
        </w:rPr>
      </w:pPr>
      <w:r w:rsidRPr="00CB7157">
        <w:rPr>
          <w:color w:val="000000"/>
          <w:sz w:val="28"/>
          <w:szCs w:val="28"/>
        </w:rPr>
        <w:t>на право заключения концессионного соглашения</w:t>
      </w:r>
      <w:r>
        <w:rPr>
          <w:color w:val="000000"/>
          <w:sz w:val="28"/>
          <w:szCs w:val="28"/>
        </w:rPr>
        <w:t xml:space="preserve"> в отношении</w:t>
      </w:r>
      <w:r w:rsidRPr="00CB7157">
        <w:rPr>
          <w:color w:val="000000"/>
          <w:sz w:val="28"/>
          <w:szCs w:val="28"/>
        </w:rPr>
        <w:t xml:space="preserve"> </w:t>
      </w:r>
      <w:r w:rsidRPr="00A65652">
        <w:rPr>
          <w:color w:val="000000"/>
          <w:sz w:val="28"/>
          <w:szCs w:val="28"/>
        </w:rPr>
        <w:t>объект</w:t>
      </w:r>
      <w:r>
        <w:rPr>
          <w:color w:val="000000"/>
          <w:sz w:val="28"/>
          <w:szCs w:val="28"/>
        </w:rPr>
        <w:t>ов</w:t>
      </w:r>
      <w:r w:rsidRPr="00A65652">
        <w:rPr>
          <w:color w:val="000000"/>
          <w:sz w:val="28"/>
          <w:szCs w:val="28"/>
        </w:rPr>
        <w:t xml:space="preserve"> </w:t>
      </w:r>
      <w:r>
        <w:rPr>
          <w:color w:val="000000"/>
          <w:sz w:val="28"/>
          <w:szCs w:val="28"/>
        </w:rPr>
        <w:t xml:space="preserve">теплоснабжения, </w:t>
      </w:r>
      <w:r w:rsidRPr="000542D0">
        <w:rPr>
          <w:color w:val="000000"/>
          <w:sz w:val="28"/>
          <w:szCs w:val="28"/>
        </w:rPr>
        <w:t>расположенны</w:t>
      </w:r>
      <w:r>
        <w:rPr>
          <w:color w:val="000000"/>
          <w:sz w:val="28"/>
          <w:szCs w:val="28"/>
        </w:rPr>
        <w:t>х</w:t>
      </w:r>
      <w:r w:rsidRPr="000542D0">
        <w:rPr>
          <w:color w:val="000000"/>
          <w:sz w:val="28"/>
          <w:szCs w:val="28"/>
        </w:rPr>
        <w:t xml:space="preserve"> на территории Тырминского сельского поселения</w:t>
      </w:r>
      <w:r w:rsidRPr="000542D0">
        <w:t xml:space="preserve"> </w:t>
      </w:r>
      <w:r>
        <w:rPr>
          <w:color w:val="000000"/>
          <w:sz w:val="28"/>
          <w:szCs w:val="28"/>
        </w:rPr>
        <w:t>Верхнебуреинского муниципального района</w:t>
      </w:r>
    </w:p>
    <w:p w:rsidR="00F20DDD" w:rsidRPr="00DE5B77" w:rsidRDefault="00F20DDD" w:rsidP="00F20DDD">
      <w:pPr>
        <w:jc w:val="center"/>
        <w:rPr>
          <w:bCs/>
          <w:sz w:val="28"/>
        </w:rPr>
      </w:pPr>
    </w:p>
    <w:p w:rsidR="00F20DDD" w:rsidRPr="00DE5B77" w:rsidRDefault="00F20DDD" w:rsidP="00F20DDD">
      <w:pPr>
        <w:jc w:val="both"/>
        <w:rPr>
          <w:bCs/>
          <w:sz w:val="28"/>
        </w:rPr>
      </w:pPr>
      <w:r w:rsidRPr="00DE5B77">
        <w:rPr>
          <w:bCs/>
          <w:sz w:val="28"/>
        </w:rPr>
        <w:t>__________________________________________________________________</w:t>
      </w:r>
    </w:p>
    <w:p w:rsidR="00F20DDD" w:rsidRPr="00DE5B77" w:rsidRDefault="00F20DDD" w:rsidP="00F20DDD">
      <w:pPr>
        <w:jc w:val="center"/>
        <w:rPr>
          <w:bCs/>
          <w:i/>
          <w:sz w:val="16"/>
        </w:rPr>
      </w:pPr>
      <w:r w:rsidRPr="00DE5B77">
        <w:rPr>
          <w:bCs/>
          <w:i/>
          <w:sz w:val="16"/>
        </w:rPr>
        <w:t>(наименование, юридический адрес, тел./факс участника)</w:t>
      </w:r>
    </w:p>
    <w:p w:rsidR="00F20DDD" w:rsidRPr="00DE5B77" w:rsidRDefault="00F20DDD" w:rsidP="00F20DDD">
      <w:pPr>
        <w:spacing w:after="120"/>
        <w:jc w:val="both"/>
        <w:rPr>
          <w:bCs/>
          <w:sz w:val="28"/>
        </w:rPr>
      </w:pPr>
      <w:r w:rsidRPr="00DE5B77">
        <w:rPr>
          <w:bCs/>
          <w:sz w:val="28"/>
        </w:rPr>
        <w:t xml:space="preserve">подтверждает, что для участия в открытом конкурсе </w:t>
      </w:r>
      <w:r w:rsidRPr="00CB7157">
        <w:rPr>
          <w:color w:val="000000"/>
          <w:sz w:val="28"/>
          <w:szCs w:val="28"/>
        </w:rPr>
        <w:t>на право заключения концессионного соглашения</w:t>
      </w:r>
      <w:r>
        <w:rPr>
          <w:color w:val="000000"/>
          <w:sz w:val="28"/>
          <w:szCs w:val="28"/>
        </w:rPr>
        <w:t xml:space="preserve"> в отношении</w:t>
      </w:r>
      <w:r w:rsidRPr="00CB7157">
        <w:rPr>
          <w:color w:val="000000"/>
          <w:sz w:val="28"/>
          <w:szCs w:val="28"/>
        </w:rPr>
        <w:t xml:space="preserve"> </w:t>
      </w:r>
      <w:r w:rsidRPr="00A65652">
        <w:rPr>
          <w:color w:val="000000"/>
          <w:sz w:val="28"/>
          <w:szCs w:val="28"/>
        </w:rPr>
        <w:t>объект</w:t>
      </w:r>
      <w:r>
        <w:rPr>
          <w:color w:val="000000"/>
          <w:sz w:val="28"/>
          <w:szCs w:val="28"/>
        </w:rPr>
        <w:t>ов</w:t>
      </w:r>
      <w:r w:rsidRPr="00A65652">
        <w:rPr>
          <w:color w:val="000000"/>
          <w:sz w:val="28"/>
          <w:szCs w:val="28"/>
        </w:rPr>
        <w:t xml:space="preserve"> </w:t>
      </w:r>
      <w:r>
        <w:rPr>
          <w:color w:val="000000"/>
          <w:sz w:val="28"/>
          <w:szCs w:val="28"/>
        </w:rPr>
        <w:t xml:space="preserve">теплоснабжения, </w:t>
      </w:r>
      <w:r w:rsidRPr="000542D0">
        <w:rPr>
          <w:color w:val="000000"/>
          <w:sz w:val="28"/>
          <w:szCs w:val="28"/>
        </w:rPr>
        <w:t>расположенны</w:t>
      </w:r>
      <w:r>
        <w:rPr>
          <w:color w:val="000000"/>
          <w:sz w:val="28"/>
          <w:szCs w:val="28"/>
        </w:rPr>
        <w:t>х</w:t>
      </w:r>
      <w:r w:rsidRPr="000542D0">
        <w:rPr>
          <w:color w:val="000000"/>
          <w:sz w:val="28"/>
          <w:szCs w:val="28"/>
        </w:rPr>
        <w:t xml:space="preserve"> на территории Тырминского сельского поселения</w:t>
      </w:r>
      <w:r w:rsidRPr="000542D0">
        <w:t xml:space="preserve"> </w:t>
      </w:r>
      <w:r>
        <w:rPr>
          <w:color w:val="000000"/>
          <w:sz w:val="28"/>
          <w:szCs w:val="28"/>
        </w:rPr>
        <w:t xml:space="preserve">Верхнебуреинского муниципального района, </w:t>
      </w:r>
      <w:r w:rsidRPr="00DE5B77">
        <w:rPr>
          <w:bCs/>
          <w:sz w:val="28"/>
        </w:rPr>
        <w:t>направляются следующие документы:</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5"/>
        <w:gridCol w:w="5309"/>
        <w:gridCol w:w="1898"/>
        <w:gridCol w:w="1737"/>
      </w:tblGrid>
      <w:tr w:rsidR="00F20DDD" w:rsidRPr="00DE5B77" w:rsidTr="003A3E58">
        <w:trPr>
          <w:tblHeader/>
        </w:trPr>
        <w:tc>
          <w:tcPr>
            <w:tcW w:w="685" w:type="dxa"/>
            <w:shd w:val="clear" w:color="auto" w:fill="D9D9D9"/>
            <w:vAlign w:val="center"/>
          </w:tcPr>
          <w:p w:rsidR="00F20DDD" w:rsidRPr="00DE5B77" w:rsidRDefault="00F20DDD" w:rsidP="003A3E58">
            <w:pPr>
              <w:jc w:val="center"/>
              <w:rPr>
                <w:b/>
                <w:bCs/>
              </w:rPr>
            </w:pPr>
            <w:r w:rsidRPr="00DE5B77">
              <w:rPr>
                <w:b/>
                <w:bCs/>
              </w:rPr>
              <w:t xml:space="preserve">№ </w:t>
            </w:r>
            <w:proofErr w:type="spellStart"/>
            <w:proofErr w:type="gramStart"/>
            <w:r w:rsidRPr="00DE5B77">
              <w:rPr>
                <w:b/>
                <w:bCs/>
              </w:rPr>
              <w:t>п</w:t>
            </w:r>
            <w:proofErr w:type="spellEnd"/>
            <w:proofErr w:type="gramEnd"/>
            <w:r w:rsidRPr="00DE5B77">
              <w:rPr>
                <w:b/>
                <w:bCs/>
              </w:rPr>
              <w:t>/</w:t>
            </w:r>
            <w:proofErr w:type="spellStart"/>
            <w:r w:rsidRPr="00DE5B77">
              <w:rPr>
                <w:b/>
                <w:bCs/>
              </w:rPr>
              <w:t>п</w:t>
            </w:r>
            <w:proofErr w:type="spellEnd"/>
          </w:p>
        </w:tc>
        <w:tc>
          <w:tcPr>
            <w:tcW w:w="5309" w:type="dxa"/>
            <w:shd w:val="clear" w:color="auto" w:fill="D9D9D9"/>
            <w:vAlign w:val="center"/>
          </w:tcPr>
          <w:p w:rsidR="00F20DDD" w:rsidRPr="00DE5B77" w:rsidRDefault="00F20DDD" w:rsidP="003A3E58">
            <w:pPr>
              <w:jc w:val="center"/>
              <w:rPr>
                <w:b/>
                <w:bCs/>
              </w:rPr>
            </w:pPr>
            <w:r w:rsidRPr="00DE5B77">
              <w:rPr>
                <w:b/>
                <w:bCs/>
              </w:rPr>
              <w:t>Наименование</w:t>
            </w:r>
          </w:p>
        </w:tc>
        <w:tc>
          <w:tcPr>
            <w:tcW w:w="1898" w:type="dxa"/>
            <w:shd w:val="clear" w:color="auto" w:fill="D9D9D9"/>
            <w:vAlign w:val="center"/>
          </w:tcPr>
          <w:p w:rsidR="00F20DDD" w:rsidRPr="00DE5B77" w:rsidRDefault="00F20DDD" w:rsidP="003A3E58">
            <w:pPr>
              <w:jc w:val="center"/>
              <w:rPr>
                <w:b/>
                <w:bCs/>
              </w:rPr>
            </w:pPr>
            <w:r w:rsidRPr="00DE5B77">
              <w:rPr>
                <w:b/>
                <w:bCs/>
              </w:rPr>
              <w:t>Количество листов</w:t>
            </w:r>
          </w:p>
        </w:tc>
        <w:tc>
          <w:tcPr>
            <w:tcW w:w="1737" w:type="dxa"/>
            <w:shd w:val="clear" w:color="auto" w:fill="D9D9D9"/>
          </w:tcPr>
          <w:p w:rsidR="00F20DDD" w:rsidRDefault="00F20DDD" w:rsidP="003A3E58">
            <w:pPr>
              <w:jc w:val="center"/>
              <w:rPr>
                <w:b/>
                <w:bCs/>
              </w:rPr>
            </w:pPr>
            <w:r>
              <w:rPr>
                <w:b/>
                <w:bCs/>
              </w:rPr>
              <w:t xml:space="preserve">Номера страниц </w:t>
            </w:r>
          </w:p>
          <w:p w:rsidR="00F20DDD" w:rsidRPr="00DE5B77" w:rsidRDefault="00F20DDD" w:rsidP="003A3E58">
            <w:pPr>
              <w:jc w:val="center"/>
              <w:rPr>
                <w:b/>
                <w:bCs/>
              </w:rPr>
            </w:pPr>
            <w:r>
              <w:rPr>
                <w:b/>
                <w:bCs/>
              </w:rPr>
              <w:t xml:space="preserve">(с __ </w:t>
            </w:r>
            <w:proofErr w:type="spellStart"/>
            <w:r>
              <w:rPr>
                <w:b/>
                <w:bCs/>
              </w:rPr>
              <w:t>по___</w:t>
            </w:r>
            <w:proofErr w:type="spellEnd"/>
            <w:r>
              <w:rPr>
                <w:b/>
                <w:bCs/>
              </w:rPr>
              <w:t>)</w:t>
            </w: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bl>
    <w:p w:rsidR="00F20DDD" w:rsidRPr="00DE5B77" w:rsidRDefault="00F20DDD" w:rsidP="00F20DDD">
      <w:pPr>
        <w:spacing w:after="120"/>
        <w:jc w:val="both"/>
        <w:rPr>
          <w:bCs/>
          <w:sz w:val="28"/>
        </w:rPr>
      </w:pPr>
    </w:p>
    <w:p w:rsidR="00F20DDD" w:rsidRPr="00DE5B77" w:rsidRDefault="00F20DDD" w:rsidP="00F20DDD">
      <w:pPr>
        <w:jc w:val="both"/>
        <w:rPr>
          <w:rFonts w:eastAsia="Calibri"/>
          <w:sz w:val="28"/>
          <w:szCs w:val="22"/>
          <w:lang w:eastAsia="en-US"/>
        </w:rPr>
      </w:pPr>
      <w:r w:rsidRPr="00DE5B77">
        <w:rPr>
          <w:rFonts w:eastAsia="Calibri"/>
          <w:sz w:val="28"/>
          <w:szCs w:val="22"/>
          <w:lang w:eastAsia="en-US"/>
        </w:rPr>
        <w:t>______________________________</w:t>
      </w:r>
      <w:r w:rsidRPr="00DE5B77">
        <w:rPr>
          <w:rFonts w:eastAsia="Calibri"/>
          <w:sz w:val="28"/>
          <w:szCs w:val="22"/>
          <w:lang w:eastAsia="en-US"/>
        </w:rPr>
        <w:tab/>
      </w:r>
      <w:r w:rsidRPr="00DE5B77">
        <w:rPr>
          <w:rFonts w:eastAsia="Calibri"/>
          <w:sz w:val="28"/>
          <w:szCs w:val="22"/>
          <w:lang w:eastAsia="en-US"/>
        </w:rPr>
        <w:tab/>
      </w:r>
      <w:r w:rsidRPr="00DE5B77">
        <w:rPr>
          <w:rFonts w:eastAsia="Calibri"/>
          <w:sz w:val="28"/>
          <w:szCs w:val="22"/>
          <w:lang w:eastAsia="en-US"/>
        </w:rPr>
        <w:tab/>
      </w:r>
      <w:r w:rsidRPr="00DE5B77">
        <w:rPr>
          <w:rFonts w:eastAsia="Calibri"/>
          <w:sz w:val="28"/>
          <w:szCs w:val="22"/>
          <w:lang w:eastAsia="en-US"/>
        </w:rPr>
        <w:tab/>
      </w:r>
      <w:r w:rsidRPr="00DE5B77">
        <w:rPr>
          <w:rFonts w:eastAsia="Calibri"/>
          <w:sz w:val="28"/>
          <w:szCs w:val="22"/>
          <w:lang w:eastAsia="en-US"/>
        </w:rPr>
        <w:tab/>
        <w:t>______________</w:t>
      </w:r>
    </w:p>
    <w:p w:rsidR="00F20DDD" w:rsidRPr="00DE5B77" w:rsidRDefault="00F20DDD" w:rsidP="00F20DDD">
      <w:pPr>
        <w:ind w:firstLine="1134"/>
        <w:jc w:val="both"/>
        <w:rPr>
          <w:rFonts w:eastAsia="Calibri"/>
          <w:i/>
          <w:sz w:val="14"/>
          <w:szCs w:val="22"/>
          <w:lang w:eastAsia="en-US"/>
        </w:rPr>
      </w:pPr>
      <w:r w:rsidRPr="00DE5B77">
        <w:rPr>
          <w:rFonts w:eastAsia="Calibri"/>
          <w:i/>
          <w:sz w:val="14"/>
          <w:szCs w:val="22"/>
          <w:lang w:eastAsia="en-US"/>
        </w:rPr>
        <w:t>Участник (Ф.И.О</w:t>
      </w:r>
      <w:r>
        <w:rPr>
          <w:rFonts w:eastAsia="Calibri"/>
          <w:i/>
          <w:sz w:val="14"/>
          <w:szCs w:val="22"/>
          <w:lang w:eastAsia="en-US"/>
        </w:rPr>
        <w:t xml:space="preserve"> полностью</w:t>
      </w:r>
      <w:r w:rsidRPr="00DE5B77">
        <w:rPr>
          <w:rFonts w:eastAsia="Calibri"/>
          <w:i/>
          <w:sz w:val="14"/>
          <w:szCs w:val="22"/>
          <w:lang w:eastAsia="en-US"/>
        </w:rPr>
        <w:t xml:space="preserve">, должность) </w:t>
      </w:r>
      <w:r w:rsidRPr="00DE5B77">
        <w:rPr>
          <w:rFonts w:eastAsia="Calibri"/>
          <w:i/>
          <w:sz w:val="14"/>
          <w:szCs w:val="22"/>
          <w:lang w:eastAsia="en-US"/>
        </w:rPr>
        <w:tab/>
      </w:r>
      <w:r w:rsidRPr="00DE5B77">
        <w:rPr>
          <w:rFonts w:eastAsia="Calibri"/>
          <w:i/>
          <w:sz w:val="14"/>
          <w:szCs w:val="22"/>
          <w:lang w:eastAsia="en-US"/>
        </w:rPr>
        <w:tab/>
      </w:r>
      <w:r w:rsidRPr="00DE5B77">
        <w:rPr>
          <w:rFonts w:eastAsia="Calibri"/>
          <w:i/>
          <w:sz w:val="14"/>
          <w:szCs w:val="22"/>
          <w:lang w:eastAsia="en-US"/>
        </w:rPr>
        <w:tab/>
      </w:r>
      <w:r w:rsidRPr="00DE5B77">
        <w:rPr>
          <w:rFonts w:eastAsia="Calibri"/>
          <w:i/>
          <w:sz w:val="14"/>
          <w:szCs w:val="22"/>
          <w:lang w:eastAsia="en-US"/>
        </w:rPr>
        <w:tab/>
      </w:r>
      <w:r w:rsidRPr="00DE5B77">
        <w:rPr>
          <w:rFonts w:eastAsia="Calibri"/>
          <w:i/>
          <w:sz w:val="14"/>
          <w:szCs w:val="22"/>
          <w:lang w:eastAsia="en-US"/>
        </w:rPr>
        <w:tab/>
      </w:r>
      <w:r w:rsidRPr="00DE5B77">
        <w:rPr>
          <w:rFonts w:eastAsia="Calibri"/>
          <w:i/>
          <w:sz w:val="14"/>
          <w:szCs w:val="22"/>
          <w:lang w:eastAsia="en-US"/>
        </w:rPr>
        <w:tab/>
      </w:r>
      <w:r w:rsidRPr="00DE5B77">
        <w:rPr>
          <w:rFonts w:eastAsia="Calibri"/>
          <w:i/>
          <w:sz w:val="14"/>
          <w:szCs w:val="22"/>
          <w:lang w:eastAsia="en-US"/>
        </w:rPr>
        <w:tab/>
        <w:t xml:space="preserve">(подпись) </w:t>
      </w:r>
    </w:p>
    <w:p w:rsidR="00F20DDD" w:rsidRPr="00DE5B77" w:rsidRDefault="00F20DDD" w:rsidP="00F20DDD">
      <w:pPr>
        <w:ind w:firstLine="2694"/>
        <w:jc w:val="both"/>
        <w:rPr>
          <w:rFonts w:eastAsia="Calibri"/>
          <w:sz w:val="28"/>
          <w:szCs w:val="22"/>
          <w:lang w:eastAsia="en-US"/>
        </w:rPr>
      </w:pPr>
    </w:p>
    <w:p w:rsidR="00F20DDD" w:rsidRPr="00DE5B77" w:rsidRDefault="00F20DDD" w:rsidP="00F20DDD">
      <w:pPr>
        <w:ind w:firstLine="2694"/>
        <w:jc w:val="both"/>
        <w:rPr>
          <w:rFonts w:eastAsia="Calibri"/>
          <w:sz w:val="28"/>
          <w:szCs w:val="22"/>
          <w:lang w:eastAsia="en-US"/>
        </w:rPr>
      </w:pPr>
      <w:r w:rsidRPr="00DE5B77">
        <w:rPr>
          <w:rFonts w:eastAsia="Calibri"/>
          <w:sz w:val="28"/>
          <w:szCs w:val="22"/>
          <w:lang w:eastAsia="en-US"/>
        </w:rPr>
        <w:t>М.П.</w:t>
      </w:r>
    </w:p>
    <w:p w:rsidR="00F20DDD" w:rsidRDefault="00F20DDD" w:rsidP="004462EF">
      <w:pPr>
        <w:jc w:val="center"/>
        <w:rPr>
          <w:b/>
          <w:bCs/>
          <w:sz w:val="28"/>
        </w:rPr>
      </w:pPr>
    </w:p>
    <w:p w:rsidR="00F20DDD" w:rsidRPr="00DE5B77" w:rsidRDefault="00F20DDD" w:rsidP="004462EF">
      <w:pPr>
        <w:jc w:val="center"/>
        <w:rPr>
          <w:b/>
          <w:bCs/>
          <w:sz w:val="28"/>
        </w:rPr>
      </w:pPr>
    </w:p>
    <w:p w:rsidR="00525783" w:rsidRDefault="00525783" w:rsidP="004462EF">
      <w:pPr>
        <w:jc w:val="center"/>
        <w:rPr>
          <w:bCs/>
          <w:sz w:val="28"/>
        </w:rPr>
      </w:pPr>
    </w:p>
    <w:p w:rsidR="00525783" w:rsidRDefault="00525783" w:rsidP="004462EF">
      <w:pPr>
        <w:jc w:val="center"/>
        <w:rPr>
          <w:bCs/>
          <w:sz w:val="28"/>
        </w:rPr>
      </w:pPr>
    </w:p>
    <w:p w:rsidR="00525783" w:rsidRDefault="00525783" w:rsidP="004462EF">
      <w:pPr>
        <w:jc w:val="center"/>
        <w:rPr>
          <w:bCs/>
          <w:sz w:val="28"/>
        </w:rPr>
      </w:pPr>
    </w:p>
    <w:p w:rsidR="004462EF" w:rsidRPr="00DE5B77" w:rsidRDefault="004462EF" w:rsidP="004462EF">
      <w:pPr>
        <w:jc w:val="center"/>
        <w:rPr>
          <w:bCs/>
          <w:sz w:val="28"/>
        </w:rPr>
      </w:pPr>
      <w:r w:rsidRPr="00DE5B77">
        <w:rPr>
          <w:bCs/>
          <w:sz w:val="28"/>
        </w:rPr>
        <w:t>ОПИСЬ ДОКУМЕНТОВ,</w:t>
      </w:r>
    </w:p>
    <w:p w:rsidR="004462EF" w:rsidRPr="00DE5B77" w:rsidRDefault="004462EF" w:rsidP="004462EF">
      <w:pPr>
        <w:jc w:val="center"/>
        <w:rPr>
          <w:bCs/>
          <w:sz w:val="28"/>
        </w:rPr>
      </w:pPr>
      <w:proofErr w:type="gramStart"/>
      <w:r w:rsidRPr="00DE5B77">
        <w:rPr>
          <w:bCs/>
          <w:sz w:val="28"/>
        </w:rPr>
        <w:t>представляемых</w:t>
      </w:r>
      <w:proofErr w:type="gramEnd"/>
      <w:r w:rsidRPr="00DE5B77">
        <w:rPr>
          <w:bCs/>
          <w:sz w:val="28"/>
        </w:rPr>
        <w:t xml:space="preserve"> к конкурсному предложению</w:t>
      </w:r>
    </w:p>
    <w:p w:rsidR="004462EF" w:rsidRDefault="0074666D" w:rsidP="004462EF">
      <w:pPr>
        <w:jc w:val="center"/>
        <w:rPr>
          <w:color w:val="000000"/>
          <w:sz w:val="28"/>
          <w:szCs w:val="28"/>
        </w:rPr>
      </w:pPr>
      <w:r w:rsidRPr="00CB7157">
        <w:rPr>
          <w:color w:val="000000"/>
          <w:sz w:val="28"/>
          <w:szCs w:val="28"/>
        </w:rPr>
        <w:t>на право заключения концессионного соглашения</w:t>
      </w:r>
      <w:r w:rsidR="000542D0">
        <w:rPr>
          <w:color w:val="000000"/>
          <w:sz w:val="28"/>
          <w:szCs w:val="28"/>
        </w:rPr>
        <w:t xml:space="preserve"> в отношении</w:t>
      </w:r>
      <w:r w:rsidRPr="00CB7157">
        <w:rPr>
          <w:color w:val="000000"/>
          <w:sz w:val="28"/>
          <w:szCs w:val="28"/>
        </w:rPr>
        <w:t xml:space="preserve"> </w:t>
      </w:r>
      <w:r w:rsidRPr="00A65652">
        <w:rPr>
          <w:color w:val="000000"/>
          <w:sz w:val="28"/>
          <w:szCs w:val="28"/>
        </w:rPr>
        <w:t>объект</w:t>
      </w:r>
      <w:r w:rsidR="000542D0">
        <w:rPr>
          <w:color w:val="000000"/>
          <w:sz w:val="28"/>
          <w:szCs w:val="28"/>
        </w:rPr>
        <w:t>ов</w:t>
      </w:r>
      <w:r w:rsidRPr="00A65652">
        <w:rPr>
          <w:color w:val="000000"/>
          <w:sz w:val="28"/>
          <w:szCs w:val="28"/>
        </w:rPr>
        <w:t xml:space="preserve"> </w:t>
      </w:r>
      <w:r w:rsidR="003234B5">
        <w:rPr>
          <w:color w:val="000000"/>
          <w:sz w:val="28"/>
          <w:szCs w:val="28"/>
        </w:rPr>
        <w:t xml:space="preserve">теплоснабжения, </w:t>
      </w:r>
      <w:r w:rsidR="000542D0" w:rsidRPr="000542D0">
        <w:rPr>
          <w:color w:val="000000"/>
          <w:sz w:val="28"/>
          <w:szCs w:val="28"/>
        </w:rPr>
        <w:t>расположенны</w:t>
      </w:r>
      <w:r w:rsidR="000542D0">
        <w:rPr>
          <w:color w:val="000000"/>
          <w:sz w:val="28"/>
          <w:szCs w:val="28"/>
        </w:rPr>
        <w:t>х</w:t>
      </w:r>
      <w:r w:rsidR="000542D0" w:rsidRPr="000542D0">
        <w:rPr>
          <w:color w:val="000000"/>
          <w:sz w:val="28"/>
          <w:szCs w:val="28"/>
        </w:rPr>
        <w:t xml:space="preserve"> на территории Тырминского сельского поселения</w:t>
      </w:r>
      <w:r w:rsidR="000542D0" w:rsidRPr="000542D0">
        <w:t xml:space="preserve"> </w:t>
      </w:r>
      <w:r w:rsidR="000542D0">
        <w:rPr>
          <w:color w:val="000000"/>
          <w:sz w:val="28"/>
          <w:szCs w:val="28"/>
        </w:rPr>
        <w:t>Верхнебуреинского муниципального района</w:t>
      </w:r>
    </w:p>
    <w:p w:rsidR="0074666D" w:rsidRPr="00DE5B77" w:rsidRDefault="0074666D" w:rsidP="004462EF">
      <w:pPr>
        <w:jc w:val="center"/>
        <w:rPr>
          <w:bCs/>
          <w:sz w:val="28"/>
        </w:rPr>
      </w:pPr>
    </w:p>
    <w:p w:rsidR="004462EF" w:rsidRPr="00DE5B77" w:rsidRDefault="004462EF" w:rsidP="004462EF">
      <w:pPr>
        <w:jc w:val="both"/>
        <w:rPr>
          <w:bCs/>
          <w:sz w:val="28"/>
        </w:rPr>
      </w:pPr>
      <w:r w:rsidRPr="00DE5B77">
        <w:rPr>
          <w:bCs/>
          <w:sz w:val="28"/>
        </w:rPr>
        <w:t>__________________________________________________________________</w:t>
      </w:r>
    </w:p>
    <w:p w:rsidR="004462EF" w:rsidRPr="00DE5B77" w:rsidRDefault="004462EF" w:rsidP="004462EF">
      <w:pPr>
        <w:jc w:val="center"/>
        <w:rPr>
          <w:bCs/>
          <w:i/>
          <w:sz w:val="16"/>
        </w:rPr>
      </w:pPr>
      <w:r w:rsidRPr="00DE5B77">
        <w:rPr>
          <w:bCs/>
          <w:i/>
          <w:sz w:val="16"/>
        </w:rPr>
        <w:t>(наименование, юридический адрес, тел./факс участника)</w:t>
      </w:r>
    </w:p>
    <w:p w:rsidR="004462EF" w:rsidRPr="00DE5B77" w:rsidRDefault="004462EF" w:rsidP="004462EF">
      <w:pPr>
        <w:spacing w:after="120"/>
        <w:jc w:val="both"/>
        <w:rPr>
          <w:bCs/>
          <w:sz w:val="28"/>
        </w:rPr>
      </w:pPr>
      <w:r w:rsidRPr="00DE5B77">
        <w:rPr>
          <w:bCs/>
          <w:sz w:val="28"/>
        </w:rPr>
        <w:t xml:space="preserve">подтверждает, что для участия в открытом конкурсе </w:t>
      </w:r>
      <w:r w:rsidR="0074666D" w:rsidRPr="00CB7157">
        <w:rPr>
          <w:color w:val="000000"/>
          <w:sz w:val="28"/>
          <w:szCs w:val="28"/>
        </w:rPr>
        <w:t>на право заключения концессионного соглашения</w:t>
      </w:r>
      <w:r w:rsidR="000542D0">
        <w:rPr>
          <w:color w:val="000000"/>
          <w:sz w:val="28"/>
          <w:szCs w:val="28"/>
        </w:rPr>
        <w:t xml:space="preserve"> в отношении</w:t>
      </w:r>
      <w:r w:rsidR="0074666D" w:rsidRPr="00CB7157">
        <w:rPr>
          <w:color w:val="000000"/>
          <w:sz w:val="28"/>
          <w:szCs w:val="28"/>
        </w:rPr>
        <w:t xml:space="preserve"> </w:t>
      </w:r>
      <w:r w:rsidR="0074666D" w:rsidRPr="00A65652">
        <w:rPr>
          <w:color w:val="000000"/>
          <w:sz w:val="28"/>
          <w:szCs w:val="28"/>
        </w:rPr>
        <w:t>объект</w:t>
      </w:r>
      <w:r w:rsidR="000542D0">
        <w:rPr>
          <w:color w:val="000000"/>
          <w:sz w:val="28"/>
          <w:szCs w:val="28"/>
        </w:rPr>
        <w:t>ов</w:t>
      </w:r>
      <w:r w:rsidR="0074666D" w:rsidRPr="00A65652">
        <w:rPr>
          <w:color w:val="000000"/>
          <w:sz w:val="28"/>
          <w:szCs w:val="28"/>
        </w:rPr>
        <w:t xml:space="preserve"> </w:t>
      </w:r>
      <w:r w:rsidR="003234B5">
        <w:rPr>
          <w:color w:val="000000"/>
          <w:sz w:val="28"/>
          <w:szCs w:val="28"/>
        </w:rPr>
        <w:t xml:space="preserve">теплоснабжения, </w:t>
      </w:r>
      <w:r w:rsidR="000542D0" w:rsidRPr="000542D0">
        <w:rPr>
          <w:color w:val="000000"/>
          <w:sz w:val="28"/>
          <w:szCs w:val="28"/>
        </w:rPr>
        <w:t>расположенны</w:t>
      </w:r>
      <w:r w:rsidR="000542D0">
        <w:rPr>
          <w:color w:val="000000"/>
          <w:sz w:val="28"/>
          <w:szCs w:val="28"/>
        </w:rPr>
        <w:t>х</w:t>
      </w:r>
      <w:r w:rsidR="000542D0" w:rsidRPr="000542D0">
        <w:rPr>
          <w:color w:val="000000"/>
          <w:sz w:val="28"/>
          <w:szCs w:val="28"/>
        </w:rPr>
        <w:t xml:space="preserve"> на территории Тырминского сельского поселения</w:t>
      </w:r>
      <w:r w:rsidR="000542D0" w:rsidRPr="000542D0">
        <w:t xml:space="preserve"> </w:t>
      </w:r>
      <w:r w:rsidR="000542D0">
        <w:rPr>
          <w:color w:val="000000"/>
          <w:sz w:val="28"/>
          <w:szCs w:val="28"/>
        </w:rPr>
        <w:t>Верхнебуреинского муниципального района</w:t>
      </w:r>
      <w:r w:rsidR="00752E69">
        <w:rPr>
          <w:color w:val="000000"/>
          <w:sz w:val="28"/>
          <w:szCs w:val="28"/>
        </w:rPr>
        <w:t>,</w:t>
      </w:r>
      <w:r w:rsidR="0074666D">
        <w:rPr>
          <w:color w:val="000000"/>
          <w:sz w:val="28"/>
          <w:szCs w:val="28"/>
        </w:rPr>
        <w:t xml:space="preserve"> </w:t>
      </w:r>
      <w:r w:rsidRPr="00DE5B77">
        <w:rPr>
          <w:bCs/>
          <w:sz w:val="28"/>
        </w:rPr>
        <w:t>направляются следующие документы:</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5"/>
        <w:gridCol w:w="5309"/>
        <w:gridCol w:w="1898"/>
        <w:gridCol w:w="1737"/>
      </w:tblGrid>
      <w:tr w:rsidR="00135109" w:rsidRPr="00DE5B77" w:rsidTr="00135109">
        <w:trPr>
          <w:tblHeader/>
        </w:trPr>
        <w:tc>
          <w:tcPr>
            <w:tcW w:w="685" w:type="dxa"/>
            <w:shd w:val="clear" w:color="auto" w:fill="D9D9D9"/>
            <w:vAlign w:val="center"/>
          </w:tcPr>
          <w:p w:rsidR="00135109" w:rsidRPr="00DE5B77" w:rsidRDefault="00135109" w:rsidP="000B4DC3">
            <w:pPr>
              <w:jc w:val="center"/>
              <w:rPr>
                <w:b/>
                <w:bCs/>
              </w:rPr>
            </w:pPr>
            <w:r w:rsidRPr="00DE5B77">
              <w:rPr>
                <w:b/>
                <w:bCs/>
              </w:rPr>
              <w:t xml:space="preserve">№ </w:t>
            </w:r>
            <w:proofErr w:type="spellStart"/>
            <w:proofErr w:type="gramStart"/>
            <w:r w:rsidRPr="00DE5B77">
              <w:rPr>
                <w:b/>
                <w:bCs/>
              </w:rPr>
              <w:t>п</w:t>
            </w:r>
            <w:proofErr w:type="spellEnd"/>
            <w:proofErr w:type="gramEnd"/>
            <w:r w:rsidRPr="00DE5B77">
              <w:rPr>
                <w:b/>
                <w:bCs/>
              </w:rPr>
              <w:t>/</w:t>
            </w:r>
            <w:proofErr w:type="spellStart"/>
            <w:r w:rsidRPr="00DE5B77">
              <w:rPr>
                <w:b/>
                <w:bCs/>
              </w:rPr>
              <w:t>п</w:t>
            </w:r>
            <w:proofErr w:type="spellEnd"/>
          </w:p>
        </w:tc>
        <w:tc>
          <w:tcPr>
            <w:tcW w:w="5309" w:type="dxa"/>
            <w:shd w:val="clear" w:color="auto" w:fill="D9D9D9"/>
            <w:vAlign w:val="center"/>
          </w:tcPr>
          <w:p w:rsidR="00135109" w:rsidRPr="00DE5B77" w:rsidRDefault="00135109" w:rsidP="000B4DC3">
            <w:pPr>
              <w:jc w:val="center"/>
              <w:rPr>
                <w:b/>
                <w:bCs/>
              </w:rPr>
            </w:pPr>
            <w:r w:rsidRPr="00DE5B77">
              <w:rPr>
                <w:b/>
                <w:bCs/>
              </w:rPr>
              <w:t>Наименование</w:t>
            </w:r>
          </w:p>
        </w:tc>
        <w:tc>
          <w:tcPr>
            <w:tcW w:w="1898" w:type="dxa"/>
            <w:shd w:val="clear" w:color="auto" w:fill="D9D9D9"/>
            <w:vAlign w:val="center"/>
          </w:tcPr>
          <w:p w:rsidR="00135109" w:rsidRPr="00DE5B77" w:rsidRDefault="00135109" w:rsidP="000B4DC3">
            <w:pPr>
              <w:jc w:val="center"/>
              <w:rPr>
                <w:b/>
                <w:bCs/>
              </w:rPr>
            </w:pPr>
            <w:r w:rsidRPr="00DE5B77">
              <w:rPr>
                <w:b/>
                <w:bCs/>
              </w:rPr>
              <w:t>Количество листов</w:t>
            </w:r>
          </w:p>
        </w:tc>
        <w:tc>
          <w:tcPr>
            <w:tcW w:w="1737" w:type="dxa"/>
            <w:shd w:val="clear" w:color="auto" w:fill="D9D9D9"/>
          </w:tcPr>
          <w:p w:rsidR="00135109" w:rsidRDefault="00135109" w:rsidP="000B4DC3">
            <w:pPr>
              <w:jc w:val="center"/>
              <w:rPr>
                <w:b/>
                <w:bCs/>
              </w:rPr>
            </w:pPr>
            <w:r>
              <w:rPr>
                <w:b/>
                <w:bCs/>
              </w:rPr>
              <w:t xml:space="preserve">Номера страниц </w:t>
            </w:r>
          </w:p>
          <w:p w:rsidR="00135109" w:rsidRPr="00DE5B77" w:rsidRDefault="00135109" w:rsidP="000B4DC3">
            <w:pPr>
              <w:jc w:val="center"/>
              <w:rPr>
                <w:b/>
                <w:bCs/>
              </w:rPr>
            </w:pPr>
            <w:r>
              <w:rPr>
                <w:b/>
                <w:bCs/>
              </w:rPr>
              <w:t xml:space="preserve">(с __ </w:t>
            </w:r>
            <w:proofErr w:type="spellStart"/>
            <w:r>
              <w:rPr>
                <w:b/>
                <w:bCs/>
              </w:rPr>
              <w:t>по___</w:t>
            </w:r>
            <w:proofErr w:type="spellEnd"/>
            <w:r>
              <w:rPr>
                <w:b/>
                <w:bCs/>
              </w:rPr>
              <w:t>)</w:t>
            </w: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bl>
    <w:p w:rsidR="004462EF" w:rsidRPr="00DE5B77" w:rsidRDefault="004462EF" w:rsidP="004462EF">
      <w:pPr>
        <w:spacing w:after="120"/>
        <w:jc w:val="both"/>
        <w:rPr>
          <w:bCs/>
          <w:sz w:val="28"/>
        </w:rPr>
      </w:pPr>
    </w:p>
    <w:p w:rsidR="004462EF" w:rsidRPr="00DE5B77" w:rsidRDefault="004462EF" w:rsidP="004462EF">
      <w:pPr>
        <w:jc w:val="both"/>
        <w:rPr>
          <w:rFonts w:eastAsia="Calibri"/>
          <w:sz w:val="28"/>
          <w:szCs w:val="22"/>
          <w:lang w:eastAsia="en-US"/>
        </w:rPr>
      </w:pPr>
      <w:r w:rsidRPr="00DE5B77">
        <w:rPr>
          <w:rFonts w:eastAsia="Calibri"/>
          <w:sz w:val="28"/>
          <w:szCs w:val="22"/>
          <w:lang w:eastAsia="en-US"/>
        </w:rPr>
        <w:t>______________________________</w:t>
      </w:r>
      <w:r w:rsidRPr="00DE5B77">
        <w:rPr>
          <w:rFonts w:eastAsia="Calibri"/>
          <w:sz w:val="28"/>
          <w:szCs w:val="22"/>
          <w:lang w:eastAsia="en-US"/>
        </w:rPr>
        <w:tab/>
      </w:r>
      <w:r w:rsidRPr="00DE5B77">
        <w:rPr>
          <w:rFonts w:eastAsia="Calibri"/>
          <w:sz w:val="28"/>
          <w:szCs w:val="22"/>
          <w:lang w:eastAsia="en-US"/>
        </w:rPr>
        <w:tab/>
      </w:r>
      <w:r w:rsidRPr="00DE5B77">
        <w:rPr>
          <w:rFonts w:eastAsia="Calibri"/>
          <w:sz w:val="28"/>
          <w:szCs w:val="22"/>
          <w:lang w:eastAsia="en-US"/>
        </w:rPr>
        <w:tab/>
      </w:r>
      <w:r w:rsidRPr="00DE5B77">
        <w:rPr>
          <w:rFonts w:eastAsia="Calibri"/>
          <w:sz w:val="28"/>
          <w:szCs w:val="22"/>
          <w:lang w:eastAsia="en-US"/>
        </w:rPr>
        <w:tab/>
      </w:r>
      <w:r w:rsidRPr="00DE5B77">
        <w:rPr>
          <w:rFonts w:eastAsia="Calibri"/>
          <w:sz w:val="28"/>
          <w:szCs w:val="22"/>
          <w:lang w:eastAsia="en-US"/>
        </w:rPr>
        <w:tab/>
        <w:t>______________</w:t>
      </w:r>
    </w:p>
    <w:p w:rsidR="004462EF" w:rsidRPr="00DE5B77" w:rsidRDefault="004462EF" w:rsidP="004462EF">
      <w:pPr>
        <w:ind w:firstLine="1134"/>
        <w:jc w:val="both"/>
        <w:rPr>
          <w:rFonts w:eastAsia="Calibri"/>
          <w:i/>
          <w:sz w:val="14"/>
          <w:szCs w:val="22"/>
          <w:lang w:eastAsia="en-US"/>
        </w:rPr>
      </w:pPr>
      <w:r w:rsidRPr="00DE5B77">
        <w:rPr>
          <w:rFonts w:eastAsia="Calibri"/>
          <w:i/>
          <w:sz w:val="14"/>
          <w:szCs w:val="22"/>
          <w:lang w:eastAsia="en-US"/>
        </w:rPr>
        <w:t>Участник (Ф.И.О</w:t>
      </w:r>
      <w:r w:rsidR="003234B5">
        <w:rPr>
          <w:rFonts w:eastAsia="Calibri"/>
          <w:i/>
          <w:sz w:val="14"/>
          <w:szCs w:val="22"/>
          <w:lang w:eastAsia="en-US"/>
        </w:rPr>
        <w:t xml:space="preserve"> полностью</w:t>
      </w:r>
      <w:r w:rsidRPr="00DE5B77">
        <w:rPr>
          <w:rFonts w:eastAsia="Calibri"/>
          <w:i/>
          <w:sz w:val="14"/>
          <w:szCs w:val="22"/>
          <w:lang w:eastAsia="en-US"/>
        </w:rPr>
        <w:t xml:space="preserve">, должность) </w:t>
      </w:r>
      <w:r w:rsidRPr="00DE5B77">
        <w:rPr>
          <w:rFonts w:eastAsia="Calibri"/>
          <w:i/>
          <w:sz w:val="14"/>
          <w:szCs w:val="22"/>
          <w:lang w:eastAsia="en-US"/>
        </w:rPr>
        <w:tab/>
      </w:r>
      <w:r w:rsidRPr="00DE5B77">
        <w:rPr>
          <w:rFonts w:eastAsia="Calibri"/>
          <w:i/>
          <w:sz w:val="14"/>
          <w:szCs w:val="22"/>
          <w:lang w:eastAsia="en-US"/>
        </w:rPr>
        <w:tab/>
      </w:r>
      <w:r w:rsidRPr="00DE5B77">
        <w:rPr>
          <w:rFonts w:eastAsia="Calibri"/>
          <w:i/>
          <w:sz w:val="14"/>
          <w:szCs w:val="22"/>
          <w:lang w:eastAsia="en-US"/>
        </w:rPr>
        <w:tab/>
      </w:r>
      <w:r w:rsidRPr="00DE5B77">
        <w:rPr>
          <w:rFonts w:eastAsia="Calibri"/>
          <w:i/>
          <w:sz w:val="14"/>
          <w:szCs w:val="22"/>
          <w:lang w:eastAsia="en-US"/>
        </w:rPr>
        <w:tab/>
      </w:r>
      <w:r w:rsidRPr="00DE5B77">
        <w:rPr>
          <w:rFonts w:eastAsia="Calibri"/>
          <w:i/>
          <w:sz w:val="14"/>
          <w:szCs w:val="22"/>
          <w:lang w:eastAsia="en-US"/>
        </w:rPr>
        <w:tab/>
      </w:r>
      <w:r w:rsidRPr="00DE5B77">
        <w:rPr>
          <w:rFonts w:eastAsia="Calibri"/>
          <w:i/>
          <w:sz w:val="14"/>
          <w:szCs w:val="22"/>
          <w:lang w:eastAsia="en-US"/>
        </w:rPr>
        <w:tab/>
      </w:r>
      <w:r w:rsidRPr="00DE5B77">
        <w:rPr>
          <w:rFonts w:eastAsia="Calibri"/>
          <w:i/>
          <w:sz w:val="14"/>
          <w:szCs w:val="22"/>
          <w:lang w:eastAsia="en-US"/>
        </w:rPr>
        <w:tab/>
        <w:t xml:space="preserve">(подпись) </w:t>
      </w:r>
    </w:p>
    <w:p w:rsidR="004462EF" w:rsidRPr="00DE5B77" w:rsidRDefault="004462EF" w:rsidP="004462EF">
      <w:pPr>
        <w:ind w:firstLine="2694"/>
        <w:jc w:val="both"/>
        <w:rPr>
          <w:rFonts w:eastAsia="Calibri"/>
          <w:sz w:val="28"/>
          <w:szCs w:val="22"/>
          <w:lang w:eastAsia="en-US"/>
        </w:rPr>
      </w:pPr>
    </w:p>
    <w:p w:rsidR="004462EF" w:rsidRPr="00DE5B77" w:rsidRDefault="004462EF" w:rsidP="004462EF">
      <w:pPr>
        <w:ind w:firstLine="2694"/>
        <w:jc w:val="both"/>
        <w:rPr>
          <w:rFonts w:eastAsia="Calibri"/>
          <w:sz w:val="28"/>
          <w:szCs w:val="22"/>
          <w:lang w:eastAsia="en-US"/>
        </w:rPr>
      </w:pPr>
      <w:r w:rsidRPr="00DE5B77">
        <w:rPr>
          <w:rFonts w:eastAsia="Calibri"/>
          <w:sz w:val="28"/>
          <w:szCs w:val="22"/>
          <w:lang w:eastAsia="en-US"/>
        </w:rPr>
        <w:t>М.П.</w:t>
      </w:r>
    </w:p>
    <w:p w:rsidR="004462EF" w:rsidRDefault="004462EF" w:rsidP="004462EF">
      <w:pPr>
        <w:jc w:val="both"/>
        <w:rPr>
          <w:bCs/>
        </w:rPr>
      </w:pPr>
    </w:p>
    <w:p w:rsidR="009100CC" w:rsidRDefault="009100CC" w:rsidP="004462EF">
      <w:pPr>
        <w:jc w:val="both"/>
        <w:rPr>
          <w:bCs/>
        </w:rPr>
      </w:pPr>
    </w:p>
    <w:p w:rsidR="009100CC" w:rsidRDefault="009100CC" w:rsidP="004462EF">
      <w:pPr>
        <w:jc w:val="both"/>
        <w:rPr>
          <w:bCs/>
        </w:rPr>
      </w:pPr>
    </w:p>
    <w:p w:rsidR="0076070D" w:rsidRDefault="0076070D">
      <w:pPr>
        <w:rPr>
          <w:bCs/>
          <w:sz w:val="28"/>
        </w:rPr>
        <w:sectPr w:rsidR="0076070D" w:rsidSect="00BB62C8">
          <w:pgSz w:w="11906" w:h="16838"/>
          <w:pgMar w:top="1134" w:right="566" w:bottom="1134" w:left="1701" w:header="709" w:footer="709" w:gutter="0"/>
          <w:cols w:space="708"/>
          <w:docGrid w:linePitch="360"/>
        </w:sectPr>
      </w:pPr>
    </w:p>
    <w:p w:rsidR="009100CC" w:rsidRPr="009042EF" w:rsidRDefault="009100CC" w:rsidP="00E95706">
      <w:pPr>
        <w:pStyle w:val="affff4"/>
        <w:spacing w:before="0" w:after="0"/>
        <w:jc w:val="right"/>
        <w:rPr>
          <w:b w:val="0"/>
        </w:rPr>
      </w:pPr>
      <w:r w:rsidRPr="009042EF">
        <w:rPr>
          <w:b w:val="0"/>
        </w:rPr>
        <w:lastRenderedPageBreak/>
        <w:t xml:space="preserve">Приложение № </w:t>
      </w:r>
      <w:r w:rsidR="00BA552B" w:rsidRPr="009042EF">
        <w:rPr>
          <w:b w:val="0"/>
        </w:rPr>
        <w:t>4</w:t>
      </w:r>
    </w:p>
    <w:p w:rsidR="009100CC" w:rsidRPr="009042EF" w:rsidRDefault="009100CC" w:rsidP="00E95706">
      <w:pPr>
        <w:jc w:val="right"/>
        <w:rPr>
          <w:bCs/>
        </w:rPr>
      </w:pPr>
      <w:r w:rsidRPr="009042EF">
        <w:rPr>
          <w:bCs/>
        </w:rPr>
        <w:t>к Конкурсной документации</w:t>
      </w:r>
    </w:p>
    <w:p w:rsidR="0026689D" w:rsidRPr="009042EF" w:rsidRDefault="00133F18" w:rsidP="00404CCB">
      <w:pPr>
        <w:pStyle w:val="aff5"/>
        <w:jc w:val="center"/>
      </w:pPr>
      <w:r w:rsidRPr="009042EF">
        <w:t xml:space="preserve">ЗАДАНИЕ </w:t>
      </w:r>
    </w:p>
    <w:p w:rsidR="00525783" w:rsidRDefault="009D6CC3" w:rsidP="00525783">
      <w:pPr>
        <w:autoSpaceDE w:val="0"/>
        <w:autoSpaceDN w:val="0"/>
        <w:adjustRightInd w:val="0"/>
        <w:ind w:firstLine="708"/>
        <w:jc w:val="both"/>
      </w:pPr>
      <w:r w:rsidRPr="009042EF">
        <w:t xml:space="preserve">Настоящее Задание сформировано на основании Схемы теплоснабжения </w:t>
      </w:r>
      <w:r w:rsidR="00525783" w:rsidRPr="009042EF">
        <w:t>Тырминского сельского поселения Верхнебуреинского муниципального района Хабаровского края до 2035 года</w:t>
      </w:r>
      <w:r w:rsidR="007E20B4" w:rsidRPr="009042EF">
        <w:t>, утвержденной постановлением администрации Верхнебуреинского муниципального</w:t>
      </w:r>
      <w:r w:rsidR="007E20B4">
        <w:t xml:space="preserve"> района №____ </w:t>
      </w:r>
      <w:proofErr w:type="gramStart"/>
      <w:r w:rsidR="007E20B4">
        <w:t>от</w:t>
      </w:r>
      <w:proofErr w:type="gramEnd"/>
      <w:r w:rsidR="007E20B4">
        <w:t xml:space="preserve"> ___________</w:t>
      </w:r>
    </w:p>
    <w:p w:rsidR="00525783" w:rsidRDefault="00525783" w:rsidP="00525783">
      <w:pPr>
        <w:autoSpaceDE w:val="0"/>
        <w:autoSpaceDN w:val="0"/>
        <w:adjustRightInd w:val="0"/>
        <w:ind w:firstLine="708"/>
        <w:jc w:val="both"/>
      </w:pPr>
    </w:p>
    <w:p w:rsidR="00525783" w:rsidRPr="009042EF" w:rsidRDefault="00525783" w:rsidP="00525783">
      <w:pPr>
        <w:autoSpaceDE w:val="0"/>
        <w:autoSpaceDN w:val="0"/>
        <w:adjustRightInd w:val="0"/>
        <w:ind w:firstLine="708"/>
        <w:jc w:val="both"/>
      </w:pPr>
      <w:r w:rsidRPr="009042EF">
        <w:t>Основные мероприятия по реконструкции для достижения целевых показателей развития систем теплоснабжения:</w:t>
      </w:r>
    </w:p>
    <w:tbl>
      <w:tblPr>
        <w:tblW w:w="5000" w:type="pct"/>
        <w:tblLook w:val="04A0"/>
      </w:tblPr>
      <w:tblGrid>
        <w:gridCol w:w="637"/>
        <w:gridCol w:w="2706"/>
        <w:gridCol w:w="2550"/>
        <w:gridCol w:w="2159"/>
        <w:gridCol w:w="2242"/>
        <w:gridCol w:w="2770"/>
        <w:gridCol w:w="1633"/>
        <w:gridCol w:w="962"/>
        <w:gridCol w:w="261"/>
      </w:tblGrid>
      <w:tr w:rsidR="007E20B4" w:rsidRPr="009042EF" w:rsidTr="008C3D2A">
        <w:trPr>
          <w:gridAfter w:val="1"/>
          <w:wAfter w:w="82" w:type="pct"/>
          <w:trHeight w:val="290"/>
          <w:tblHeader/>
        </w:trPr>
        <w:tc>
          <w:tcPr>
            <w:tcW w:w="2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9042EF" w:rsidRDefault="007E20B4" w:rsidP="009042EF">
            <w:pPr>
              <w:spacing w:line="240" w:lineRule="exact"/>
              <w:jc w:val="center"/>
              <w:rPr>
                <w:bCs/>
                <w:color w:val="000000"/>
              </w:rPr>
            </w:pPr>
            <w:r w:rsidRPr="009042EF">
              <w:rPr>
                <w:bCs/>
                <w:color w:val="000000"/>
              </w:rPr>
              <w:t xml:space="preserve">№ </w:t>
            </w:r>
            <w:proofErr w:type="spellStart"/>
            <w:proofErr w:type="gramStart"/>
            <w:r w:rsidRPr="009042EF">
              <w:rPr>
                <w:bCs/>
                <w:color w:val="000000"/>
              </w:rPr>
              <w:t>п</w:t>
            </w:r>
            <w:proofErr w:type="spellEnd"/>
            <w:proofErr w:type="gramEnd"/>
            <w:r w:rsidRPr="009042EF">
              <w:rPr>
                <w:bCs/>
                <w:color w:val="000000"/>
              </w:rPr>
              <w:t>/</w:t>
            </w:r>
            <w:proofErr w:type="spellStart"/>
            <w:r w:rsidRPr="009042EF">
              <w:rPr>
                <w:bCs/>
                <w:color w:val="000000"/>
              </w:rPr>
              <w:t>п</w:t>
            </w:r>
            <w:proofErr w:type="spellEnd"/>
          </w:p>
        </w:tc>
        <w:tc>
          <w:tcPr>
            <w:tcW w:w="8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9042EF" w:rsidRDefault="007E20B4" w:rsidP="009042EF">
            <w:pPr>
              <w:spacing w:line="240" w:lineRule="exact"/>
              <w:jc w:val="center"/>
              <w:rPr>
                <w:bCs/>
                <w:color w:val="000000"/>
              </w:rPr>
            </w:pPr>
            <w:r w:rsidRPr="009042EF">
              <w:rPr>
                <w:bCs/>
                <w:color w:val="000000"/>
              </w:rPr>
              <w:t>Наименование объекта</w:t>
            </w:r>
          </w:p>
        </w:tc>
        <w:tc>
          <w:tcPr>
            <w:tcW w:w="8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9042EF" w:rsidRDefault="007E20B4" w:rsidP="009042EF">
            <w:pPr>
              <w:spacing w:line="240" w:lineRule="exact"/>
              <w:jc w:val="center"/>
              <w:rPr>
                <w:bCs/>
                <w:color w:val="000000"/>
              </w:rPr>
            </w:pPr>
            <w:r w:rsidRPr="009042EF">
              <w:rPr>
                <w:bCs/>
                <w:color w:val="000000"/>
              </w:rPr>
              <w:t>Местоположение объекта</w:t>
            </w:r>
          </w:p>
        </w:tc>
        <w:tc>
          <w:tcPr>
            <w:tcW w:w="6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20B4" w:rsidRPr="009042EF" w:rsidRDefault="007E20B4" w:rsidP="009042EF">
            <w:pPr>
              <w:spacing w:line="240" w:lineRule="exact"/>
              <w:jc w:val="center"/>
              <w:rPr>
                <w:bCs/>
                <w:color w:val="000000"/>
              </w:rPr>
            </w:pPr>
            <w:r w:rsidRPr="009042EF">
              <w:rPr>
                <w:bCs/>
                <w:color w:val="000000"/>
              </w:rPr>
              <w:t>Тех. характеристики объектов ДО реализации мероприятий</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9042EF" w:rsidRDefault="007E20B4" w:rsidP="009042EF">
            <w:pPr>
              <w:spacing w:line="240" w:lineRule="exact"/>
              <w:jc w:val="center"/>
              <w:rPr>
                <w:bCs/>
                <w:color w:val="000000"/>
              </w:rPr>
            </w:pPr>
            <w:r w:rsidRPr="009042EF">
              <w:rPr>
                <w:bCs/>
                <w:color w:val="000000"/>
              </w:rPr>
              <w:t xml:space="preserve">Наименование </w:t>
            </w:r>
          </w:p>
          <w:p w:rsidR="007E20B4" w:rsidRPr="009042EF" w:rsidRDefault="007E20B4" w:rsidP="009042EF">
            <w:pPr>
              <w:spacing w:line="240" w:lineRule="exact"/>
              <w:jc w:val="center"/>
              <w:rPr>
                <w:bCs/>
                <w:color w:val="000000"/>
              </w:rPr>
            </w:pPr>
            <w:r w:rsidRPr="009042EF">
              <w:rPr>
                <w:bCs/>
                <w:color w:val="000000"/>
              </w:rPr>
              <w:t>мероприятия</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9042EF" w:rsidRDefault="007E20B4" w:rsidP="009042EF">
            <w:pPr>
              <w:spacing w:line="240" w:lineRule="exact"/>
              <w:jc w:val="center"/>
              <w:rPr>
                <w:bCs/>
                <w:color w:val="000000"/>
              </w:rPr>
            </w:pPr>
            <w:r w:rsidRPr="009042EF">
              <w:rPr>
                <w:bCs/>
                <w:color w:val="000000"/>
              </w:rPr>
              <w:t>Тех. характеристики объектов ПОСЛЕ реализации мероприятий</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9042EF" w:rsidRDefault="007E20B4" w:rsidP="009042EF">
            <w:pPr>
              <w:spacing w:line="240" w:lineRule="exact"/>
              <w:jc w:val="center"/>
              <w:rPr>
                <w:bCs/>
                <w:color w:val="000000"/>
              </w:rPr>
            </w:pPr>
            <w:r w:rsidRPr="009042EF">
              <w:rPr>
                <w:bCs/>
                <w:color w:val="000000"/>
              </w:rPr>
              <w:t xml:space="preserve">Годы </w:t>
            </w:r>
          </w:p>
          <w:p w:rsidR="007E20B4" w:rsidRPr="009042EF" w:rsidRDefault="007E20B4" w:rsidP="009042EF">
            <w:pPr>
              <w:spacing w:line="240" w:lineRule="exact"/>
              <w:jc w:val="center"/>
              <w:rPr>
                <w:bCs/>
                <w:color w:val="000000"/>
              </w:rPr>
            </w:pPr>
            <w:r w:rsidRPr="009042EF">
              <w:rPr>
                <w:bCs/>
                <w:color w:val="000000"/>
              </w:rPr>
              <w:t>реализации</w:t>
            </w:r>
          </w:p>
        </w:tc>
        <w:tc>
          <w:tcPr>
            <w:tcW w:w="3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20B4" w:rsidRPr="009042EF" w:rsidRDefault="007E20B4" w:rsidP="009042EF">
            <w:pPr>
              <w:spacing w:line="240" w:lineRule="exact"/>
              <w:jc w:val="center"/>
              <w:rPr>
                <w:bCs/>
                <w:color w:val="000000"/>
              </w:rPr>
            </w:pPr>
            <w:r w:rsidRPr="009042EF">
              <w:rPr>
                <w:bCs/>
                <w:color w:val="000000"/>
              </w:rPr>
              <w:t>Дата ввода</w:t>
            </w:r>
          </w:p>
        </w:tc>
      </w:tr>
      <w:tr w:rsidR="007E20B4" w:rsidRPr="00514A93" w:rsidTr="008C3D2A">
        <w:trPr>
          <w:trHeight w:val="1020"/>
          <w:tblHeader/>
        </w:trPr>
        <w:tc>
          <w:tcPr>
            <w:tcW w:w="2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rPr>
                <w:b/>
                <w:bCs/>
                <w:color w:val="000000"/>
              </w:rPr>
            </w:pPr>
          </w:p>
        </w:tc>
        <w:tc>
          <w:tcPr>
            <w:tcW w:w="8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rPr>
                <w:b/>
                <w:bCs/>
                <w:color w:val="000000"/>
              </w:rPr>
            </w:pPr>
          </w:p>
        </w:tc>
        <w:tc>
          <w:tcPr>
            <w:tcW w:w="8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rPr>
                <w:b/>
                <w:bCs/>
                <w:color w:val="000000"/>
              </w:rPr>
            </w:pPr>
          </w:p>
        </w:tc>
        <w:tc>
          <w:tcPr>
            <w:tcW w:w="6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rPr>
                <w:b/>
                <w:bCs/>
                <w:color w:val="000000"/>
              </w:rPr>
            </w:pPr>
          </w:p>
        </w:tc>
        <w:tc>
          <w:tcPr>
            <w:tcW w:w="7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rPr>
                <w:b/>
                <w:bCs/>
                <w:color w:val="000000"/>
              </w:rPr>
            </w:pPr>
          </w:p>
        </w:tc>
        <w:tc>
          <w:tcPr>
            <w:tcW w:w="8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rPr>
                <w:b/>
                <w:bCs/>
                <w:color w:val="000000"/>
              </w:rPr>
            </w:pPr>
          </w:p>
        </w:tc>
        <w:tc>
          <w:tcPr>
            <w:tcW w:w="51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rPr>
                <w:b/>
                <w:bCs/>
                <w:color w:val="000000"/>
              </w:rPr>
            </w:pPr>
          </w:p>
        </w:tc>
        <w:tc>
          <w:tcPr>
            <w:tcW w:w="3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rPr>
                <w:b/>
                <w:bCs/>
                <w:color w:val="000000"/>
              </w:rPr>
            </w:pPr>
          </w:p>
        </w:tc>
        <w:tc>
          <w:tcPr>
            <w:tcW w:w="82" w:type="pct"/>
            <w:tcBorders>
              <w:left w:val="single" w:sz="4" w:space="0" w:color="auto"/>
            </w:tcBorders>
            <w:shd w:val="clear" w:color="auto" w:fill="auto"/>
            <w:noWrap/>
            <w:vAlign w:val="center"/>
            <w:hideMark/>
          </w:tcPr>
          <w:p w:rsidR="007E20B4" w:rsidRPr="00514A93" w:rsidRDefault="007E20B4" w:rsidP="009042EF">
            <w:pPr>
              <w:spacing w:line="240" w:lineRule="exact"/>
              <w:jc w:val="center"/>
              <w:rPr>
                <w:b/>
                <w:bCs/>
                <w:color w:val="000000"/>
              </w:rPr>
            </w:pPr>
          </w:p>
        </w:tc>
      </w:tr>
      <w:tr w:rsidR="007E20B4" w:rsidRPr="00514A93" w:rsidTr="008C3D2A">
        <w:trPr>
          <w:trHeight w:val="13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1</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Тепловая сеть от котельной «Школьная»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t>27:05:0000000:1593</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ind w:left="-174" w:right="-188"/>
              <w:jc w:val="center"/>
              <w:rPr>
                <w:color w:val="000000"/>
              </w:rPr>
            </w:pPr>
            <w:r w:rsidRPr="00514A93">
              <w:rPr>
                <w:color w:val="000000"/>
                <w:lang w:val="en-US"/>
              </w:rPr>
              <w:t>D</w:t>
            </w:r>
            <w:r w:rsidRPr="00514A93">
              <w:rPr>
                <w:color w:val="000000"/>
              </w:rPr>
              <w:t xml:space="preserve">=89 мм; </w:t>
            </w:r>
            <w:r w:rsidRPr="00514A93">
              <w:rPr>
                <w:color w:val="000000"/>
                <w:lang w:val="en-US"/>
              </w:rPr>
              <w:t>L</w:t>
            </w:r>
            <w:r w:rsidRPr="00514A93">
              <w:rPr>
                <w:color w:val="000000"/>
              </w:rPr>
              <w:t>=9,70 м</w:t>
            </w:r>
          </w:p>
          <w:p w:rsidR="007E20B4" w:rsidRPr="00514A93" w:rsidRDefault="007E20B4" w:rsidP="009042EF">
            <w:pPr>
              <w:spacing w:line="240" w:lineRule="exact"/>
              <w:jc w:val="center"/>
              <w:rPr>
                <w:color w:val="000000"/>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Реконструкция сетей теплоснабжения от ТК-27 до жилого дома (ул. Нагорная, 8)</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D=89 мм; L=9,70 м</w:t>
            </w:r>
          </w:p>
          <w:p w:rsidR="007E20B4" w:rsidRPr="00514A93" w:rsidRDefault="007E20B4" w:rsidP="009042EF">
            <w:pPr>
              <w:spacing w:line="240" w:lineRule="exact"/>
              <w:jc w:val="center"/>
              <w:rPr>
                <w:color w:val="000000"/>
              </w:rPr>
            </w:pPr>
            <w:r w:rsidRPr="00514A93">
              <w:rPr>
                <w:color w:val="000000"/>
              </w:rPr>
              <w:t xml:space="preserve">Материал труб, способ прокладки без изменения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2024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31.12. 2024</w:t>
            </w:r>
          </w:p>
        </w:tc>
        <w:tc>
          <w:tcPr>
            <w:tcW w:w="82" w:type="pct"/>
            <w:tcBorders>
              <w:left w:val="single" w:sz="4" w:space="0" w:color="auto"/>
            </w:tcBorders>
            <w:shd w:val="clear" w:color="auto" w:fill="auto"/>
            <w:vAlign w:val="center"/>
            <w:hideMark/>
          </w:tcPr>
          <w:p w:rsidR="007E20B4" w:rsidRPr="00514A93" w:rsidRDefault="007E20B4" w:rsidP="009042EF">
            <w:pPr>
              <w:spacing w:line="240" w:lineRule="exact"/>
            </w:pPr>
          </w:p>
        </w:tc>
      </w:tr>
      <w:tr w:rsidR="007E20B4" w:rsidRPr="00514A93" w:rsidTr="008C3D2A">
        <w:trPr>
          <w:trHeight w:val="13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Тепловая сеть от котельной «Школьная»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t>27:05:0000000:1593</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jc w:val="center"/>
              <w:rPr>
                <w:color w:val="000000"/>
              </w:rPr>
            </w:pPr>
            <w:r w:rsidRPr="00514A93">
              <w:rPr>
                <w:color w:val="000000"/>
                <w:lang w:val="en-US"/>
              </w:rPr>
              <w:t>D</w:t>
            </w:r>
            <w:r w:rsidRPr="00514A93">
              <w:rPr>
                <w:color w:val="000000"/>
              </w:rPr>
              <w:t xml:space="preserve">=100 мм; </w:t>
            </w:r>
            <w:r w:rsidRPr="00514A93">
              <w:rPr>
                <w:color w:val="000000"/>
                <w:lang w:val="en-US"/>
              </w:rPr>
              <w:t>L</w:t>
            </w:r>
            <w:r w:rsidRPr="00514A93">
              <w:rPr>
                <w:color w:val="000000"/>
              </w:rPr>
              <w:t>=105,09 м</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Реконструкция сетей теплоснабжения от точки 6 до ТК-5</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D=100 мм; L=105,09 м</w:t>
            </w:r>
          </w:p>
          <w:p w:rsidR="007E20B4" w:rsidRPr="00514A93" w:rsidRDefault="007E20B4" w:rsidP="009042EF">
            <w:pPr>
              <w:spacing w:line="240" w:lineRule="exact"/>
              <w:jc w:val="center"/>
              <w:rPr>
                <w:color w:val="000000"/>
              </w:rPr>
            </w:pPr>
            <w:r w:rsidRPr="00514A93">
              <w:rPr>
                <w:color w:val="000000"/>
              </w:rPr>
              <w:t>Материал труб, способ прокладки без изменения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2024–2025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31.12. 2025</w:t>
            </w:r>
          </w:p>
        </w:tc>
        <w:tc>
          <w:tcPr>
            <w:tcW w:w="82" w:type="pct"/>
            <w:tcBorders>
              <w:left w:val="single" w:sz="4" w:space="0" w:color="auto"/>
            </w:tcBorders>
            <w:shd w:val="clear" w:color="auto" w:fill="auto"/>
            <w:vAlign w:val="center"/>
            <w:hideMark/>
          </w:tcPr>
          <w:p w:rsidR="007E20B4" w:rsidRPr="00514A93" w:rsidRDefault="007E20B4" w:rsidP="009042EF">
            <w:pPr>
              <w:spacing w:line="240" w:lineRule="exact"/>
            </w:pPr>
          </w:p>
        </w:tc>
      </w:tr>
      <w:tr w:rsidR="007E20B4" w:rsidRPr="00514A93" w:rsidTr="008C3D2A">
        <w:trPr>
          <w:trHeight w:val="13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w:t>
            </w: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rsidR="007E20B4" w:rsidRPr="00514A93" w:rsidRDefault="007E20B4" w:rsidP="009042EF">
            <w:pPr>
              <w:spacing w:line="240" w:lineRule="exact"/>
              <w:jc w:val="center"/>
              <w:rPr>
                <w:color w:val="000000"/>
              </w:rPr>
            </w:pPr>
            <w:r w:rsidRPr="00514A93">
              <w:rPr>
                <w:color w:val="000000"/>
              </w:rPr>
              <w:t>Тепловая сеть от котельной «Школьная»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t>27:05:0000000:1593</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jc w:val="center"/>
              <w:rPr>
                <w:bCs/>
              </w:rPr>
            </w:pPr>
            <w:r w:rsidRPr="00514A93">
              <w:rPr>
                <w:bCs/>
              </w:rPr>
              <w:t>D=100 мм; L=67,49 м</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Реконструкция сетей теплоснабжения от ТК-5 до Школы (ул. Октябрьская, 12)</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D=100 мм; L=67,49 м</w:t>
            </w:r>
          </w:p>
          <w:p w:rsidR="007E20B4" w:rsidRPr="00514A93" w:rsidRDefault="007E20B4" w:rsidP="009042EF">
            <w:pPr>
              <w:spacing w:line="240" w:lineRule="exact"/>
              <w:jc w:val="center"/>
              <w:rPr>
                <w:color w:val="000000"/>
              </w:rPr>
            </w:pPr>
            <w:r w:rsidRPr="00514A93">
              <w:rPr>
                <w:color w:val="000000"/>
              </w:rPr>
              <w:t>Материал труб, способ прокладки без изменения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2024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31.12. 2024</w:t>
            </w:r>
          </w:p>
        </w:tc>
        <w:tc>
          <w:tcPr>
            <w:tcW w:w="82" w:type="pct"/>
            <w:tcBorders>
              <w:left w:val="single" w:sz="4" w:space="0" w:color="auto"/>
            </w:tcBorders>
            <w:shd w:val="clear" w:color="auto" w:fill="auto"/>
            <w:vAlign w:val="center"/>
            <w:hideMark/>
          </w:tcPr>
          <w:p w:rsidR="007E20B4" w:rsidRPr="00514A93" w:rsidRDefault="007E20B4" w:rsidP="009042EF">
            <w:pPr>
              <w:spacing w:line="240" w:lineRule="exact"/>
            </w:pPr>
          </w:p>
        </w:tc>
      </w:tr>
      <w:tr w:rsidR="007E20B4" w:rsidRPr="00514A93" w:rsidTr="008C3D2A">
        <w:trPr>
          <w:trHeight w:val="274"/>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4</w:t>
            </w: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rsidR="007E20B4" w:rsidRPr="00514A93" w:rsidRDefault="007E20B4" w:rsidP="009042EF">
            <w:pPr>
              <w:spacing w:line="240" w:lineRule="exact"/>
              <w:jc w:val="center"/>
              <w:rPr>
                <w:color w:val="000000"/>
              </w:rPr>
            </w:pPr>
            <w:r w:rsidRPr="00514A93">
              <w:rPr>
                <w:color w:val="000000"/>
              </w:rPr>
              <w:t>Тепловая сеть от котельной «Центральная»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lastRenderedPageBreak/>
              <w:t>27:05:0000000:1594</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lastRenderedPageBreak/>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ind w:right="-7"/>
              <w:jc w:val="center"/>
              <w:rPr>
                <w:bCs/>
              </w:rPr>
            </w:pPr>
            <w:r w:rsidRPr="00514A93">
              <w:rPr>
                <w:bCs/>
              </w:rPr>
              <w:t>D=200 мм; L=16,94м</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 xml:space="preserve">Реконструкция сетей теплоснабжения на участке от </w:t>
            </w:r>
            <w:r w:rsidRPr="00514A93">
              <w:lastRenderedPageBreak/>
              <w:t>Котельной до точки 1</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lastRenderedPageBreak/>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D=200 мм; L=16,94 м</w:t>
            </w:r>
          </w:p>
          <w:p w:rsidR="007E20B4" w:rsidRPr="00514A93" w:rsidRDefault="007E20B4" w:rsidP="009042EF">
            <w:pPr>
              <w:spacing w:line="240" w:lineRule="exact"/>
              <w:jc w:val="center"/>
              <w:rPr>
                <w:color w:val="000000"/>
              </w:rPr>
            </w:pPr>
            <w:r w:rsidRPr="00514A93">
              <w:rPr>
                <w:color w:val="000000"/>
              </w:rPr>
              <w:lastRenderedPageBreak/>
              <w:t>Материал труб, способ прокладки без изменения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lastRenderedPageBreak/>
              <w:t>2035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31.12. 2035</w:t>
            </w:r>
          </w:p>
        </w:tc>
        <w:tc>
          <w:tcPr>
            <w:tcW w:w="82" w:type="pct"/>
            <w:tcBorders>
              <w:left w:val="single" w:sz="4" w:space="0" w:color="auto"/>
            </w:tcBorders>
            <w:shd w:val="clear" w:color="auto" w:fill="auto"/>
            <w:vAlign w:val="center"/>
            <w:hideMark/>
          </w:tcPr>
          <w:p w:rsidR="007E20B4" w:rsidRPr="00514A93" w:rsidRDefault="007E20B4" w:rsidP="009042EF">
            <w:pPr>
              <w:spacing w:line="240" w:lineRule="exact"/>
            </w:pPr>
          </w:p>
        </w:tc>
      </w:tr>
      <w:tr w:rsidR="007E20B4" w:rsidRPr="00514A93" w:rsidTr="008C3D2A">
        <w:trPr>
          <w:trHeight w:val="13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lastRenderedPageBreak/>
              <w:t>5</w:t>
            </w: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rsidR="007E20B4" w:rsidRPr="00514A93" w:rsidRDefault="007E20B4" w:rsidP="009042EF">
            <w:pPr>
              <w:spacing w:line="240" w:lineRule="exact"/>
              <w:jc w:val="center"/>
              <w:rPr>
                <w:color w:val="000000"/>
              </w:rPr>
            </w:pPr>
            <w:r w:rsidRPr="00514A93">
              <w:rPr>
                <w:color w:val="000000"/>
              </w:rPr>
              <w:t>Тепловая сеть от котельной «Центральная»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t>27:05:0000000:1594</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ind w:right="-7"/>
              <w:jc w:val="center"/>
              <w:rPr>
                <w:bCs/>
              </w:rPr>
            </w:pPr>
            <w:r w:rsidRPr="00514A93">
              <w:rPr>
                <w:bCs/>
              </w:rPr>
              <w:t>D=200 мм; L=60,54 м</w:t>
            </w:r>
          </w:p>
          <w:p w:rsidR="007E20B4" w:rsidRPr="00514A93" w:rsidRDefault="007E20B4" w:rsidP="009042EF">
            <w:pPr>
              <w:spacing w:line="240" w:lineRule="exact"/>
              <w:ind w:right="-7"/>
              <w:jc w:val="center"/>
              <w:rPr>
                <w:bCs/>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Реконструкция сетей теплоснабжения на участке от точки 2 до ТК-11</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D=200 мм; L=60,54 м</w:t>
            </w:r>
          </w:p>
          <w:p w:rsidR="007E20B4" w:rsidRPr="00514A93" w:rsidRDefault="007E20B4" w:rsidP="009042EF">
            <w:pPr>
              <w:spacing w:line="240" w:lineRule="exact"/>
              <w:jc w:val="center"/>
              <w:rPr>
                <w:color w:val="000000"/>
              </w:rPr>
            </w:pPr>
            <w:r w:rsidRPr="00514A93">
              <w:rPr>
                <w:color w:val="000000"/>
              </w:rPr>
              <w:t>Материал труб, способ прокладки без изменения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2030</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31.12. 2030</w:t>
            </w:r>
          </w:p>
        </w:tc>
        <w:tc>
          <w:tcPr>
            <w:tcW w:w="82" w:type="pct"/>
            <w:tcBorders>
              <w:left w:val="single" w:sz="4" w:space="0" w:color="auto"/>
            </w:tcBorders>
            <w:shd w:val="clear" w:color="auto" w:fill="auto"/>
            <w:vAlign w:val="center"/>
            <w:hideMark/>
          </w:tcPr>
          <w:p w:rsidR="007E20B4" w:rsidRPr="00514A93" w:rsidRDefault="007E20B4" w:rsidP="009042EF">
            <w:pPr>
              <w:spacing w:line="240" w:lineRule="exact"/>
            </w:pPr>
          </w:p>
        </w:tc>
      </w:tr>
      <w:tr w:rsidR="007E20B4" w:rsidRPr="00514A93" w:rsidTr="008C3D2A">
        <w:trPr>
          <w:trHeight w:val="13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6</w:t>
            </w: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rsidR="007E20B4" w:rsidRPr="00514A93" w:rsidRDefault="007E20B4" w:rsidP="009042EF">
            <w:pPr>
              <w:spacing w:line="240" w:lineRule="exact"/>
              <w:jc w:val="center"/>
              <w:rPr>
                <w:color w:val="000000"/>
              </w:rPr>
            </w:pPr>
            <w:r w:rsidRPr="00514A93">
              <w:rPr>
                <w:color w:val="000000"/>
              </w:rPr>
              <w:t>Тепловая сеть от котельной «Центральная»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t>27:05:0000000:1594</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ind w:right="-7"/>
              <w:jc w:val="center"/>
              <w:rPr>
                <w:bCs/>
              </w:rPr>
            </w:pPr>
            <w:r w:rsidRPr="00514A93">
              <w:rPr>
                <w:bCs/>
              </w:rPr>
              <w:t>D=100 мм; L=11,75 м;</w:t>
            </w:r>
          </w:p>
          <w:p w:rsidR="007E20B4" w:rsidRPr="00514A93" w:rsidRDefault="007E20B4" w:rsidP="009042EF">
            <w:pPr>
              <w:spacing w:line="240" w:lineRule="exact"/>
              <w:ind w:right="-7"/>
              <w:jc w:val="center"/>
              <w:rPr>
                <w:bCs/>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Реконструкция сетей теплоснабжения на участке от точки 2 до точки 3</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D=100; L=11,75</w:t>
            </w:r>
          </w:p>
          <w:p w:rsidR="007E20B4" w:rsidRPr="00514A93" w:rsidRDefault="007E20B4" w:rsidP="009042EF">
            <w:pPr>
              <w:spacing w:line="240" w:lineRule="exact"/>
              <w:jc w:val="center"/>
              <w:rPr>
                <w:color w:val="000000"/>
              </w:rPr>
            </w:pPr>
            <w:r w:rsidRPr="00514A93">
              <w:rPr>
                <w:color w:val="000000"/>
              </w:rPr>
              <w:t>Материал труб, способ прокладки без изменения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2035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31.12. 2035</w:t>
            </w:r>
          </w:p>
        </w:tc>
        <w:tc>
          <w:tcPr>
            <w:tcW w:w="82" w:type="pct"/>
            <w:tcBorders>
              <w:left w:val="single" w:sz="4" w:space="0" w:color="auto"/>
            </w:tcBorders>
            <w:shd w:val="clear" w:color="auto" w:fill="auto"/>
            <w:vAlign w:val="center"/>
            <w:hideMark/>
          </w:tcPr>
          <w:p w:rsidR="007E20B4" w:rsidRPr="00514A93" w:rsidRDefault="007E20B4" w:rsidP="009042EF">
            <w:pPr>
              <w:spacing w:line="240" w:lineRule="exact"/>
            </w:pPr>
          </w:p>
        </w:tc>
      </w:tr>
      <w:tr w:rsidR="007E20B4" w:rsidRPr="00514A93" w:rsidTr="008C3D2A">
        <w:trPr>
          <w:trHeight w:val="13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7</w:t>
            </w: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rsidR="007E20B4" w:rsidRPr="00514A93" w:rsidRDefault="007E20B4" w:rsidP="009042EF">
            <w:pPr>
              <w:spacing w:line="240" w:lineRule="exact"/>
              <w:jc w:val="center"/>
              <w:rPr>
                <w:color w:val="000000"/>
              </w:rPr>
            </w:pPr>
            <w:r w:rsidRPr="00514A93">
              <w:rPr>
                <w:color w:val="000000"/>
              </w:rPr>
              <w:t>Тепловая сеть от котельной «Центральная»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t>27:05:0000000:1594</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ind w:right="-7"/>
              <w:jc w:val="center"/>
              <w:rPr>
                <w:bCs/>
              </w:rPr>
            </w:pPr>
            <w:r w:rsidRPr="00514A93">
              <w:rPr>
                <w:bCs/>
              </w:rPr>
              <w:t>D=100 мм; L=92,67 м</w:t>
            </w:r>
          </w:p>
          <w:p w:rsidR="007E20B4" w:rsidRPr="00514A93" w:rsidRDefault="007E20B4" w:rsidP="009042EF">
            <w:pPr>
              <w:spacing w:line="240" w:lineRule="exact"/>
              <w:ind w:right="-7"/>
              <w:jc w:val="center"/>
              <w:rPr>
                <w:bCs/>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Реконструкция сетей теплоснабжения на участке от точки 2 до ТК-13</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D=100 мм; L=92,67 м</w:t>
            </w:r>
          </w:p>
          <w:p w:rsidR="007E20B4" w:rsidRPr="00514A93" w:rsidRDefault="007E20B4" w:rsidP="009042EF">
            <w:pPr>
              <w:spacing w:line="240" w:lineRule="exact"/>
              <w:jc w:val="center"/>
              <w:rPr>
                <w:color w:val="000000"/>
              </w:rPr>
            </w:pPr>
            <w:r w:rsidRPr="00514A93">
              <w:rPr>
                <w:color w:val="000000"/>
              </w:rPr>
              <w:t>Материал труб, способ прокладки без изменения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2031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31.12. 2031</w:t>
            </w:r>
          </w:p>
        </w:tc>
        <w:tc>
          <w:tcPr>
            <w:tcW w:w="82" w:type="pct"/>
            <w:tcBorders>
              <w:left w:val="single" w:sz="4" w:space="0" w:color="auto"/>
            </w:tcBorders>
            <w:shd w:val="clear" w:color="auto" w:fill="auto"/>
            <w:vAlign w:val="center"/>
            <w:hideMark/>
          </w:tcPr>
          <w:p w:rsidR="007E20B4" w:rsidRPr="00514A93" w:rsidRDefault="007E20B4" w:rsidP="009042EF">
            <w:pPr>
              <w:spacing w:line="240" w:lineRule="exact"/>
            </w:pPr>
          </w:p>
        </w:tc>
      </w:tr>
      <w:tr w:rsidR="007E20B4" w:rsidRPr="00514A93" w:rsidTr="008C3D2A">
        <w:trPr>
          <w:trHeight w:val="13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8</w:t>
            </w: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rsidR="007E20B4" w:rsidRPr="00514A93" w:rsidRDefault="007E20B4" w:rsidP="009042EF">
            <w:pPr>
              <w:spacing w:line="240" w:lineRule="exact"/>
              <w:jc w:val="center"/>
              <w:rPr>
                <w:color w:val="000000"/>
              </w:rPr>
            </w:pPr>
            <w:r w:rsidRPr="00514A93">
              <w:rPr>
                <w:color w:val="000000"/>
              </w:rPr>
              <w:t>Тепловая сеть от котельной «Центральная»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t>27:05:0000000:1594</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ind w:right="-7"/>
              <w:jc w:val="center"/>
              <w:rPr>
                <w:bCs/>
              </w:rPr>
            </w:pPr>
            <w:r w:rsidRPr="00514A93">
              <w:rPr>
                <w:bCs/>
              </w:rPr>
              <w:t>D=100 мм; L=52,08 м</w:t>
            </w:r>
          </w:p>
          <w:p w:rsidR="007E20B4" w:rsidRPr="00514A93" w:rsidRDefault="007E20B4" w:rsidP="009042EF">
            <w:pPr>
              <w:spacing w:line="240" w:lineRule="exact"/>
              <w:ind w:right="-7"/>
              <w:jc w:val="center"/>
              <w:rPr>
                <w:bCs/>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Реконструкция сетей теплоснабжения на участке от точки 2 до жилого дома (ул. Октябрьская, 22)</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D=100 мм; L=52,08 м</w:t>
            </w:r>
          </w:p>
          <w:p w:rsidR="007E20B4" w:rsidRPr="00514A93" w:rsidRDefault="007E20B4" w:rsidP="009042EF">
            <w:pPr>
              <w:spacing w:line="240" w:lineRule="exact"/>
              <w:jc w:val="center"/>
              <w:rPr>
                <w:color w:val="000000"/>
              </w:rPr>
            </w:pPr>
            <w:r w:rsidRPr="00514A93">
              <w:rPr>
                <w:color w:val="000000"/>
              </w:rPr>
              <w:t>Материал труб, способ прокладки без изменения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2034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31.12. 2034</w:t>
            </w:r>
          </w:p>
        </w:tc>
        <w:tc>
          <w:tcPr>
            <w:tcW w:w="82" w:type="pct"/>
            <w:tcBorders>
              <w:left w:val="single" w:sz="4" w:space="0" w:color="auto"/>
            </w:tcBorders>
            <w:shd w:val="clear" w:color="auto" w:fill="auto"/>
            <w:vAlign w:val="center"/>
            <w:hideMark/>
          </w:tcPr>
          <w:p w:rsidR="007E20B4" w:rsidRPr="00514A93" w:rsidRDefault="007E20B4" w:rsidP="009042EF">
            <w:pPr>
              <w:spacing w:line="240" w:lineRule="exact"/>
            </w:pPr>
          </w:p>
        </w:tc>
      </w:tr>
      <w:tr w:rsidR="007E20B4" w:rsidRPr="00514A93" w:rsidTr="008C3D2A">
        <w:trPr>
          <w:trHeight w:val="13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lastRenderedPageBreak/>
              <w:t>9</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7E20B4" w:rsidRPr="00514A93" w:rsidRDefault="007E20B4" w:rsidP="009042EF">
            <w:pPr>
              <w:spacing w:line="240" w:lineRule="exact"/>
              <w:jc w:val="center"/>
              <w:rPr>
                <w:color w:val="000000"/>
              </w:rPr>
            </w:pPr>
            <w:r w:rsidRPr="00514A93">
              <w:rPr>
                <w:color w:val="000000"/>
              </w:rPr>
              <w:t>Тепловая сеть от котельной «Центральная»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t>27:05:0000000:1594</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ind w:right="-7"/>
              <w:jc w:val="center"/>
              <w:rPr>
                <w:bCs/>
              </w:rPr>
            </w:pPr>
            <w:r w:rsidRPr="00514A93">
              <w:rPr>
                <w:bCs/>
              </w:rPr>
              <w:t>D=100 мм; L=57,44 м</w:t>
            </w:r>
          </w:p>
          <w:p w:rsidR="007E20B4" w:rsidRPr="00514A93" w:rsidRDefault="007E20B4" w:rsidP="009042EF">
            <w:pPr>
              <w:spacing w:line="240" w:lineRule="exact"/>
              <w:ind w:right="-7"/>
              <w:jc w:val="center"/>
              <w:rPr>
                <w:bCs/>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 xml:space="preserve">Реконструкция сетей теплоснабжения на участке от ТК-15 до ТК-14 </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D=100 мм; L=57,44 м</w:t>
            </w:r>
          </w:p>
          <w:p w:rsidR="007E20B4" w:rsidRPr="00514A93" w:rsidRDefault="007E20B4" w:rsidP="009042EF">
            <w:pPr>
              <w:spacing w:line="240" w:lineRule="exact"/>
              <w:jc w:val="center"/>
              <w:rPr>
                <w:color w:val="000000"/>
              </w:rPr>
            </w:pPr>
            <w:r w:rsidRPr="00514A93">
              <w:rPr>
                <w:color w:val="000000"/>
              </w:rPr>
              <w:t>Материал труб, способ прокладки без изменения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2033</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31.12. 2033</w:t>
            </w:r>
          </w:p>
        </w:tc>
        <w:tc>
          <w:tcPr>
            <w:tcW w:w="82" w:type="pct"/>
            <w:tcBorders>
              <w:left w:val="single" w:sz="4" w:space="0" w:color="auto"/>
            </w:tcBorders>
            <w:shd w:val="clear" w:color="auto" w:fill="auto"/>
            <w:vAlign w:val="center"/>
          </w:tcPr>
          <w:p w:rsidR="007E20B4" w:rsidRPr="00514A93" w:rsidRDefault="007E20B4" w:rsidP="009042EF">
            <w:pPr>
              <w:spacing w:line="240" w:lineRule="exact"/>
            </w:pPr>
          </w:p>
        </w:tc>
      </w:tr>
      <w:tr w:rsidR="007E20B4" w:rsidRPr="00514A93" w:rsidTr="008C3D2A">
        <w:trPr>
          <w:trHeight w:val="13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10</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7E20B4" w:rsidRPr="00514A93" w:rsidRDefault="007E20B4" w:rsidP="009042EF">
            <w:pPr>
              <w:spacing w:line="240" w:lineRule="exact"/>
              <w:jc w:val="center"/>
              <w:rPr>
                <w:color w:val="000000"/>
              </w:rPr>
            </w:pPr>
            <w:r w:rsidRPr="00514A93">
              <w:rPr>
                <w:color w:val="000000"/>
              </w:rPr>
              <w:t>Тепловая сеть от котельной «Центральная»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t>27:05:0000000:1594</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ind w:right="-7"/>
              <w:jc w:val="center"/>
              <w:rPr>
                <w:bCs/>
              </w:rPr>
            </w:pPr>
            <w:r w:rsidRPr="00514A93">
              <w:rPr>
                <w:bCs/>
              </w:rPr>
              <w:t>D=100 мм; L=15,83 м</w:t>
            </w:r>
          </w:p>
          <w:p w:rsidR="007E20B4" w:rsidRPr="00514A93" w:rsidRDefault="007E20B4" w:rsidP="009042EF">
            <w:pPr>
              <w:spacing w:line="240" w:lineRule="exact"/>
              <w:ind w:right="-7"/>
              <w:jc w:val="center"/>
              <w:rPr>
                <w:bCs/>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Реконструкция сетей теплоснабжения на участке от точки 3 до жилого дома (ул. Октябрьская, 18)</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D=100 мм; L=15,83 м</w:t>
            </w:r>
          </w:p>
          <w:p w:rsidR="007E20B4" w:rsidRPr="00514A93" w:rsidRDefault="007E20B4" w:rsidP="009042EF">
            <w:pPr>
              <w:spacing w:line="240" w:lineRule="exact"/>
              <w:jc w:val="center"/>
              <w:rPr>
                <w:color w:val="000000"/>
              </w:rPr>
            </w:pPr>
            <w:r w:rsidRPr="00514A93">
              <w:rPr>
                <w:color w:val="000000"/>
              </w:rPr>
              <w:t>Материал труб, способ прокладки без изменения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2033</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31.12. 2033</w:t>
            </w:r>
          </w:p>
        </w:tc>
        <w:tc>
          <w:tcPr>
            <w:tcW w:w="82" w:type="pct"/>
            <w:tcBorders>
              <w:left w:val="single" w:sz="4" w:space="0" w:color="auto"/>
            </w:tcBorders>
            <w:shd w:val="clear" w:color="auto" w:fill="auto"/>
            <w:vAlign w:val="center"/>
          </w:tcPr>
          <w:p w:rsidR="007E20B4" w:rsidRPr="00514A93" w:rsidRDefault="007E20B4" w:rsidP="009042EF">
            <w:pPr>
              <w:spacing w:line="240" w:lineRule="exact"/>
            </w:pPr>
          </w:p>
        </w:tc>
      </w:tr>
      <w:tr w:rsidR="007E20B4" w:rsidRPr="00514A93" w:rsidTr="008C3D2A">
        <w:trPr>
          <w:trHeight w:val="13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11</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7E20B4" w:rsidRPr="00514A93" w:rsidRDefault="007E20B4" w:rsidP="009042EF">
            <w:pPr>
              <w:spacing w:line="240" w:lineRule="exact"/>
              <w:jc w:val="center"/>
              <w:rPr>
                <w:color w:val="000000"/>
              </w:rPr>
            </w:pPr>
            <w:r w:rsidRPr="00514A93">
              <w:rPr>
                <w:color w:val="000000"/>
              </w:rPr>
              <w:t>Тепловая сеть от котельной «Центральная»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t>27:05:0000000:1594</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ind w:right="-7"/>
              <w:jc w:val="center"/>
              <w:rPr>
                <w:bCs/>
              </w:rPr>
            </w:pPr>
            <w:r w:rsidRPr="00514A93">
              <w:rPr>
                <w:bCs/>
              </w:rPr>
              <w:t>D=100 мм; L=4,86 м</w:t>
            </w:r>
          </w:p>
          <w:p w:rsidR="007E20B4" w:rsidRPr="00514A93" w:rsidRDefault="007E20B4" w:rsidP="009042EF">
            <w:pPr>
              <w:spacing w:line="240" w:lineRule="exact"/>
              <w:ind w:right="-7"/>
              <w:jc w:val="center"/>
              <w:rPr>
                <w:bCs/>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Реконструкция сетей теплоснабжения на участке от ТК-14 до Больницы (ул. Октябрьская, 17)</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D=100 мм; L=4,86 м</w:t>
            </w:r>
          </w:p>
          <w:p w:rsidR="007E20B4" w:rsidRPr="00514A93" w:rsidRDefault="007E20B4" w:rsidP="009042EF">
            <w:pPr>
              <w:spacing w:line="240" w:lineRule="exact"/>
              <w:jc w:val="center"/>
              <w:rPr>
                <w:color w:val="000000"/>
              </w:rPr>
            </w:pPr>
            <w:r w:rsidRPr="00514A93">
              <w:rPr>
                <w:color w:val="000000"/>
              </w:rPr>
              <w:t>Материал труб, способ прокладки без изменения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2033</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31.12. 2033</w:t>
            </w:r>
          </w:p>
        </w:tc>
        <w:tc>
          <w:tcPr>
            <w:tcW w:w="82" w:type="pct"/>
            <w:tcBorders>
              <w:left w:val="single" w:sz="4" w:space="0" w:color="auto"/>
            </w:tcBorders>
            <w:shd w:val="clear" w:color="auto" w:fill="auto"/>
            <w:vAlign w:val="center"/>
          </w:tcPr>
          <w:p w:rsidR="007E20B4" w:rsidRPr="00514A93" w:rsidRDefault="007E20B4" w:rsidP="009042EF">
            <w:pPr>
              <w:spacing w:line="240" w:lineRule="exact"/>
            </w:pPr>
          </w:p>
        </w:tc>
      </w:tr>
      <w:tr w:rsidR="007E20B4" w:rsidRPr="00514A93" w:rsidTr="008C3D2A">
        <w:trPr>
          <w:trHeight w:val="13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12</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7E20B4" w:rsidRPr="00514A93" w:rsidRDefault="007E20B4" w:rsidP="009042EF">
            <w:pPr>
              <w:spacing w:line="240" w:lineRule="exact"/>
              <w:jc w:val="center"/>
              <w:rPr>
                <w:color w:val="000000"/>
              </w:rPr>
            </w:pPr>
            <w:r w:rsidRPr="00514A93">
              <w:rPr>
                <w:color w:val="000000"/>
              </w:rPr>
              <w:t>Тепловая сеть от котельной «Центральная»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t>27:05:0000000:1594</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ind w:right="-7"/>
              <w:jc w:val="center"/>
              <w:rPr>
                <w:bCs/>
              </w:rPr>
            </w:pPr>
            <w:r w:rsidRPr="00514A93">
              <w:rPr>
                <w:bCs/>
              </w:rPr>
              <w:t>D=100 мм; L=78,03 м</w:t>
            </w:r>
          </w:p>
          <w:p w:rsidR="007E20B4" w:rsidRPr="00514A93" w:rsidRDefault="007E20B4" w:rsidP="009042EF">
            <w:pPr>
              <w:spacing w:line="240" w:lineRule="exact"/>
              <w:ind w:right="-7"/>
              <w:jc w:val="center"/>
              <w:rPr>
                <w:bCs/>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Реконструкция сетей теплоснабжения на участке от ТК-16 до точки 6</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D=100 мм; L=78,03 м</w:t>
            </w:r>
          </w:p>
          <w:p w:rsidR="007E20B4" w:rsidRPr="00514A93" w:rsidRDefault="007E20B4" w:rsidP="009042EF">
            <w:pPr>
              <w:spacing w:line="240" w:lineRule="exact"/>
              <w:jc w:val="center"/>
              <w:rPr>
                <w:color w:val="000000"/>
              </w:rPr>
            </w:pPr>
            <w:r w:rsidRPr="00514A93">
              <w:rPr>
                <w:color w:val="000000"/>
              </w:rPr>
              <w:t>Материал труб, способ прокладки без изменения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2032</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31.12. 2032</w:t>
            </w:r>
          </w:p>
        </w:tc>
        <w:tc>
          <w:tcPr>
            <w:tcW w:w="82" w:type="pct"/>
            <w:tcBorders>
              <w:left w:val="single" w:sz="4" w:space="0" w:color="auto"/>
            </w:tcBorders>
            <w:shd w:val="clear" w:color="auto" w:fill="auto"/>
            <w:vAlign w:val="center"/>
          </w:tcPr>
          <w:p w:rsidR="007E20B4" w:rsidRPr="00514A93" w:rsidRDefault="007E20B4" w:rsidP="009042EF">
            <w:pPr>
              <w:spacing w:line="240" w:lineRule="exact"/>
            </w:pPr>
          </w:p>
        </w:tc>
      </w:tr>
      <w:tr w:rsidR="007E20B4" w:rsidRPr="00514A93" w:rsidTr="008C3D2A">
        <w:trPr>
          <w:trHeight w:val="201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lastRenderedPageBreak/>
              <w:t>13</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Оборудование котельной «Центральная»</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7"/>
              <w:jc w:val="center"/>
              <w:rPr>
                <w:bCs/>
              </w:rPr>
            </w:pPr>
            <w:r w:rsidRPr="00514A93">
              <w:rPr>
                <w:bCs/>
              </w:rPr>
              <w:t>Мощность 1,72 Гкал/час</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 xml:space="preserve">Модернизация оборудования </w:t>
            </w:r>
            <w:r w:rsidRPr="00514A93">
              <w:t xml:space="preserve">котельной «Центральная» </w:t>
            </w:r>
            <w:r w:rsidRPr="00514A93">
              <w:rPr>
                <w:color w:val="000000"/>
              </w:rPr>
              <w:t>с увеличением мощности до 2,72 Гкал/час (3,163 МВт) путем монтажа дополнительной котельной установки в блочно-модульном исполнении мощностью 1 Гкал/час (1,163 МВт)</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Мощность 2,72 Гкал/час</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2024–2025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31.12. 2025</w:t>
            </w:r>
          </w:p>
        </w:tc>
        <w:tc>
          <w:tcPr>
            <w:tcW w:w="82" w:type="pct"/>
            <w:tcBorders>
              <w:left w:val="single" w:sz="4" w:space="0" w:color="auto"/>
            </w:tcBorders>
            <w:shd w:val="clear" w:color="auto" w:fill="auto"/>
            <w:vAlign w:val="center"/>
            <w:hideMark/>
          </w:tcPr>
          <w:p w:rsidR="007E20B4" w:rsidRPr="00514A93" w:rsidRDefault="007E20B4" w:rsidP="009042EF">
            <w:pPr>
              <w:spacing w:line="240" w:lineRule="exact"/>
            </w:pPr>
          </w:p>
        </w:tc>
      </w:tr>
    </w:tbl>
    <w:p w:rsidR="009D6CC3" w:rsidRDefault="009D6CC3" w:rsidP="0074666D">
      <w:pPr>
        <w:pStyle w:val="aff5"/>
        <w:spacing w:before="120" w:after="120"/>
        <w:jc w:val="center"/>
        <w:rPr>
          <w:b/>
        </w:rPr>
      </w:pPr>
    </w:p>
    <w:p w:rsidR="008C3D2A" w:rsidRDefault="008C3D2A">
      <w:pPr>
        <w:rPr>
          <w:b/>
          <w:szCs w:val="20"/>
        </w:rPr>
        <w:sectPr w:rsidR="008C3D2A" w:rsidSect="008C3D2A">
          <w:pgSz w:w="16838" w:h="11906" w:orient="landscape"/>
          <w:pgMar w:top="1701" w:right="567" w:bottom="567" w:left="567" w:header="709" w:footer="709" w:gutter="0"/>
          <w:cols w:space="708"/>
          <w:titlePg/>
          <w:docGrid w:linePitch="360"/>
        </w:sectPr>
      </w:pPr>
    </w:p>
    <w:p w:rsidR="005A72A6" w:rsidRDefault="005A72A6">
      <w:pPr>
        <w:rPr>
          <w:b/>
          <w:szCs w:val="20"/>
        </w:rPr>
      </w:pPr>
    </w:p>
    <w:p w:rsidR="008D2CC9" w:rsidRPr="009042EF" w:rsidRDefault="000B4DC3" w:rsidP="00397226">
      <w:pPr>
        <w:pStyle w:val="affff4"/>
        <w:spacing w:before="0" w:after="0"/>
        <w:jc w:val="right"/>
        <w:rPr>
          <w:b w:val="0"/>
        </w:rPr>
      </w:pPr>
      <w:r w:rsidRPr="009042EF">
        <w:rPr>
          <w:b w:val="0"/>
        </w:rPr>
        <w:t xml:space="preserve">Приложение № </w:t>
      </w:r>
      <w:r w:rsidR="00BA552B" w:rsidRPr="009042EF">
        <w:rPr>
          <w:b w:val="0"/>
        </w:rPr>
        <w:t>5</w:t>
      </w:r>
      <w:r w:rsidRPr="009042EF">
        <w:rPr>
          <w:b w:val="0"/>
        </w:rPr>
        <w:t xml:space="preserve"> </w:t>
      </w:r>
    </w:p>
    <w:p w:rsidR="00516D54" w:rsidRPr="009042EF" w:rsidRDefault="00516D54" w:rsidP="00516D54">
      <w:pPr>
        <w:jc w:val="right"/>
        <w:rPr>
          <w:bCs/>
        </w:rPr>
      </w:pPr>
      <w:r w:rsidRPr="009042EF">
        <w:rPr>
          <w:bCs/>
        </w:rPr>
        <w:t>к Конкурсной документации</w:t>
      </w:r>
    </w:p>
    <w:p w:rsidR="000B4DC3" w:rsidRPr="009042EF" w:rsidRDefault="000B4DC3" w:rsidP="000B4DC3">
      <w:pPr>
        <w:autoSpaceDE w:val="0"/>
        <w:autoSpaceDN w:val="0"/>
        <w:adjustRightInd w:val="0"/>
        <w:ind w:left="7088"/>
        <w:jc w:val="both"/>
        <w:rPr>
          <w:bCs/>
          <w:color w:val="000000"/>
          <w:sz w:val="28"/>
          <w:szCs w:val="28"/>
        </w:rPr>
      </w:pPr>
    </w:p>
    <w:p w:rsidR="00837C59" w:rsidRPr="009042EF" w:rsidRDefault="00837C59" w:rsidP="00837C59">
      <w:pPr>
        <w:autoSpaceDE w:val="0"/>
        <w:autoSpaceDN w:val="0"/>
        <w:adjustRightInd w:val="0"/>
        <w:jc w:val="center"/>
        <w:rPr>
          <w:bCs/>
          <w:color w:val="000000"/>
          <w:sz w:val="28"/>
          <w:szCs w:val="28"/>
        </w:rPr>
      </w:pPr>
      <w:r w:rsidRPr="009042EF">
        <w:rPr>
          <w:bCs/>
          <w:color w:val="000000"/>
          <w:sz w:val="28"/>
          <w:szCs w:val="28"/>
        </w:rPr>
        <w:t xml:space="preserve">Долгосрочные параметры деятельности Концессионера, </w:t>
      </w:r>
    </w:p>
    <w:p w:rsidR="00837C59" w:rsidRPr="009042EF" w:rsidRDefault="00837C59" w:rsidP="00837C59">
      <w:pPr>
        <w:autoSpaceDE w:val="0"/>
        <w:autoSpaceDN w:val="0"/>
        <w:adjustRightInd w:val="0"/>
        <w:jc w:val="center"/>
        <w:rPr>
          <w:bCs/>
          <w:color w:val="000000"/>
          <w:sz w:val="28"/>
          <w:szCs w:val="28"/>
        </w:rPr>
      </w:pPr>
      <w:r w:rsidRPr="009042EF">
        <w:rPr>
          <w:bCs/>
          <w:color w:val="000000"/>
          <w:sz w:val="28"/>
          <w:szCs w:val="28"/>
        </w:rPr>
        <w:t xml:space="preserve">не </w:t>
      </w:r>
      <w:proofErr w:type="gramStart"/>
      <w:r w:rsidRPr="009042EF">
        <w:rPr>
          <w:bCs/>
          <w:color w:val="000000"/>
          <w:sz w:val="28"/>
          <w:szCs w:val="28"/>
        </w:rPr>
        <w:t>являющиеся</w:t>
      </w:r>
      <w:proofErr w:type="gramEnd"/>
      <w:r w:rsidRPr="009042EF">
        <w:rPr>
          <w:bCs/>
          <w:color w:val="000000"/>
          <w:sz w:val="28"/>
          <w:szCs w:val="28"/>
        </w:rPr>
        <w:t xml:space="preserve"> критериями конкурса</w:t>
      </w:r>
    </w:p>
    <w:p w:rsidR="000A6B8D" w:rsidRPr="000A6B8D" w:rsidRDefault="000A6B8D" w:rsidP="00837C59">
      <w:pPr>
        <w:autoSpaceDE w:val="0"/>
        <w:autoSpaceDN w:val="0"/>
        <w:adjustRightInd w:val="0"/>
        <w:jc w:val="center"/>
        <w:rPr>
          <w:b/>
          <w:bCs/>
          <w:color w:val="000000"/>
        </w:rPr>
      </w:pPr>
    </w:p>
    <w:p w:rsidR="000A6B8D" w:rsidRPr="000A6B8D" w:rsidRDefault="000A6B8D" w:rsidP="000A6B8D">
      <w:pPr>
        <w:autoSpaceDE w:val="0"/>
        <w:autoSpaceDN w:val="0"/>
        <w:adjustRightInd w:val="0"/>
        <w:rPr>
          <w:b/>
          <w:bCs/>
          <w:color w:val="000000"/>
        </w:rPr>
      </w:pP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2580"/>
      </w:tblGrid>
      <w:tr w:rsidR="005A72A6" w:rsidRPr="005A72A6" w:rsidTr="005A72A6">
        <w:trPr>
          <w:trHeight w:val="300"/>
          <w:jc w:val="center"/>
        </w:trPr>
        <w:tc>
          <w:tcPr>
            <w:tcW w:w="3085" w:type="dxa"/>
            <w:shd w:val="clear" w:color="auto" w:fill="auto"/>
            <w:noWrap/>
            <w:vAlign w:val="center"/>
            <w:hideMark/>
          </w:tcPr>
          <w:p w:rsidR="005A72A6" w:rsidRPr="005A72A6" w:rsidRDefault="005A72A6" w:rsidP="000A6B8D">
            <w:pPr>
              <w:jc w:val="center"/>
            </w:pPr>
            <w:r w:rsidRPr="005A72A6">
              <w:t>Год действия концессионного соглашения</w:t>
            </w:r>
          </w:p>
        </w:tc>
        <w:tc>
          <w:tcPr>
            <w:tcW w:w="2580" w:type="dxa"/>
            <w:shd w:val="clear" w:color="auto" w:fill="auto"/>
            <w:noWrap/>
            <w:vAlign w:val="center"/>
            <w:hideMark/>
          </w:tcPr>
          <w:p w:rsidR="005A72A6" w:rsidRPr="005A72A6" w:rsidRDefault="005A72A6" w:rsidP="000A6B8D">
            <w:pPr>
              <w:jc w:val="center"/>
            </w:pPr>
            <w:r w:rsidRPr="005A72A6">
              <w:t>Индекс эффективности операционных расходов, %</w:t>
            </w:r>
          </w:p>
        </w:tc>
      </w:tr>
      <w:tr w:rsidR="005A72A6" w:rsidRPr="005A72A6" w:rsidTr="005A72A6">
        <w:trPr>
          <w:trHeight w:val="300"/>
          <w:jc w:val="center"/>
        </w:trPr>
        <w:tc>
          <w:tcPr>
            <w:tcW w:w="3085" w:type="dxa"/>
            <w:shd w:val="clear" w:color="000000" w:fill="FFFFFF"/>
            <w:vAlign w:val="bottom"/>
            <w:hideMark/>
          </w:tcPr>
          <w:p w:rsidR="005A72A6" w:rsidRPr="005A72A6" w:rsidRDefault="005A72A6" w:rsidP="005A72A6">
            <w:pPr>
              <w:jc w:val="center"/>
            </w:pPr>
            <w:r w:rsidRPr="005A72A6">
              <w:rPr>
                <w:color w:val="000000"/>
              </w:rPr>
              <w:t>2024</w:t>
            </w:r>
          </w:p>
        </w:tc>
        <w:tc>
          <w:tcPr>
            <w:tcW w:w="2580" w:type="dxa"/>
            <w:shd w:val="clear" w:color="000000" w:fill="FFFFFF"/>
            <w:vAlign w:val="center"/>
            <w:hideMark/>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auto" w:fill="auto"/>
            <w:noWrap/>
            <w:vAlign w:val="bottom"/>
            <w:hideMark/>
          </w:tcPr>
          <w:p w:rsidR="005A72A6" w:rsidRPr="005A72A6" w:rsidRDefault="005A72A6" w:rsidP="005A72A6">
            <w:pPr>
              <w:jc w:val="center"/>
            </w:pPr>
            <w:r w:rsidRPr="005A72A6">
              <w:rPr>
                <w:color w:val="000000"/>
              </w:rPr>
              <w:t>2025</w:t>
            </w:r>
          </w:p>
        </w:tc>
        <w:tc>
          <w:tcPr>
            <w:tcW w:w="2580" w:type="dxa"/>
            <w:shd w:val="clear" w:color="auto" w:fill="auto"/>
            <w:vAlign w:val="center"/>
            <w:hideMark/>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hideMark/>
          </w:tcPr>
          <w:p w:rsidR="005A72A6" w:rsidRPr="005A72A6" w:rsidRDefault="005A72A6" w:rsidP="005A72A6">
            <w:pPr>
              <w:jc w:val="center"/>
            </w:pPr>
            <w:r w:rsidRPr="005A72A6">
              <w:rPr>
                <w:color w:val="000000"/>
              </w:rPr>
              <w:t>2026</w:t>
            </w:r>
          </w:p>
        </w:tc>
        <w:tc>
          <w:tcPr>
            <w:tcW w:w="2580" w:type="dxa"/>
            <w:shd w:val="clear" w:color="auto" w:fill="auto"/>
            <w:noWrap/>
            <w:vAlign w:val="center"/>
            <w:hideMark/>
          </w:tcPr>
          <w:p w:rsidR="005A72A6" w:rsidRPr="005A72A6" w:rsidRDefault="005A72A6" w:rsidP="005A72A6">
            <w:pPr>
              <w:jc w:val="center"/>
            </w:pPr>
            <w:r w:rsidRPr="005A72A6">
              <w:t>1</w:t>
            </w:r>
          </w:p>
        </w:tc>
      </w:tr>
      <w:tr w:rsidR="005A72A6" w:rsidRPr="005A72A6" w:rsidTr="005A72A6">
        <w:trPr>
          <w:trHeight w:val="365"/>
          <w:jc w:val="center"/>
        </w:trPr>
        <w:tc>
          <w:tcPr>
            <w:tcW w:w="3085" w:type="dxa"/>
            <w:shd w:val="clear" w:color="auto" w:fill="auto"/>
            <w:noWrap/>
            <w:vAlign w:val="bottom"/>
            <w:hideMark/>
          </w:tcPr>
          <w:p w:rsidR="005A72A6" w:rsidRPr="005A72A6" w:rsidRDefault="005A72A6" w:rsidP="005A72A6">
            <w:pPr>
              <w:jc w:val="center"/>
            </w:pPr>
            <w:r w:rsidRPr="005A72A6">
              <w:rPr>
                <w:color w:val="000000"/>
              </w:rPr>
              <w:t>2027</w:t>
            </w:r>
          </w:p>
        </w:tc>
        <w:tc>
          <w:tcPr>
            <w:tcW w:w="2580" w:type="dxa"/>
            <w:shd w:val="clear" w:color="auto" w:fill="auto"/>
            <w:noWrap/>
            <w:vAlign w:val="center"/>
            <w:hideMark/>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hideMark/>
          </w:tcPr>
          <w:p w:rsidR="005A72A6" w:rsidRPr="005A72A6" w:rsidRDefault="005A72A6" w:rsidP="005A72A6">
            <w:pPr>
              <w:jc w:val="center"/>
            </w:pPr>
            <w:r w:rsidRPr="005A72A6">
              <w:rPr>
                <w:color w:val="000000"/>
              </w:rPr>
              <w:t>2028</w:t>
            </w:r>
          </w:p>
        </w:tc>
        <w:tc>
          <w:tcPr>
            <w:tcW w:w="2580" w:type="dxa"/>
            <w:shd w:val="clear" w:color="auto" w:fill="auto"/>
            <w:noWrap/>
            <w:vAlign w:val="center"/>
            <w:hideMark/>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2029</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2030</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2031</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2032</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2033</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2034</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2035</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2036</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2037</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2038</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2039</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2040</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2041</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2042</w:t>
            </w:r>
          </w:p>
        </w:tc>
        <w:tc>
          <w:tcPr>
            <w:tcW w:w="2580" w:type="dxa"/>
            <w:shd w:val="clear" w:color="auto" w:fill="auto"/>
            <w:noWrap/>
          </w:tcPr>
          <w:p w:rsidR="005A72A6" w:rsidRPr="005A72A6" w:rsidRDefault="005A72A6" w:rsidP="005A72A6">
            <w:pPr>
              <w:jc w:val="center"/>
            </w:pPr>
            <w:r w:rsidRPr="005A72A6">
              <w:t>1</w:t>
            </w:r>
          </w:p>
        </w:tc>
      </w:tr>
    </w:tbl>
    <w:p w:rsidR="005A62E8" w:rsidRDefault="005A62E8" w:rsidP="00397226">
      <w:pPr>
        <w:pStyle w:val="affff4"/>
        <w:spacing w:before="0" w:after="0"/>
        <w:jc w:val="right"/>
      </w:pPr>
    </w:p>
    <w:p w:rsidR="009042EF" w:rsidRDefault="009042EF" w:rsidP="00397226">
      <w:pPr>
        <w:pStyle w:val="affff4"/>
        <w:spacing w:before="0" w:after="0"/>
        <w:jc w:val="right"/>
        <w:sectPr w:rsidR="009042EF" w:rsidSect="008C3D2A">
          <w:pgSz w:w="11906" w:h="16838"/>
          <w:pgMar w:top="567" w:right="992" w:bottom="1021" w:left="851" w:header="709" w:footer="709" w:gutter="0"/>
          <w:cols w:space="708"/>
          <w:titlePg/>
          <w:docGrid w:linePitch="360"/>
        </w:sectPr>
      </w:pPr>
    </w:p>
    <w:p w:rsidR="008D2CC9" w:rsidRPr="009042EF" w:rsidRDefault="00CE2065" w:rsidP="00397226">
      <w:pPr>
        <w:pStyle w:val="affff4"/>
        <w:spacing w:before="0" w:after="0"/>
        <w:jc w:val="right"/>
        <w:rPr>
          <w:b w:val="0"/>
        </w:rPr>
      </w:pPr>
      <w:r w:rsidRPr="009042EF">
        <w:rPr>
          <w:b w:val="0"/>
        </w:rPr>
        <w:lastRenderedPageBreak/>
        <w:t xml:space="preserve">Приложение № </w:t>
      </w:r>
      <w:r w:rsidR="00BA552B" w:rsidRPr="009042EF">
        <w:rPr>
          <w:b w:val="0"/>
        </w:rPr>
        <w:t>6</w:t>
      </w:r>
      <w:r w:rsidRPr="009042EF">
        <w:rPr>
          <w:b w:val="0"/>
        </w:rPr>
        <w:t xml:space="preserve"> </w:t>
      </w:r>
    </w:p>
    <w:p w:rsidR="008D2CC9" w:rsidRPr="009042EF" w:rsidRDefault="008D2CC9" w:rsidP="008D2CC9">
      <w:pPr>
        <w:jc w:val="right"/>
        <w:rPr>
          <w:bCs/>
        </w:rPr>
      </w:pPr>
      <w:r w:rsidRPr="009042EF">
        <w:rPr>
          <w:bCs/>
        </w:rPr>
        <w:t>к Конкурсной документации</w:t>
      </w:r>
    </w:p>
    <w:p w:rsidR="004739D4" w:rsidRPr="009042EF" w:rsidRDefault="004739D4" w:rsidP="004739D4">
      <w:pPr>
        <w:jc w:val="center"/>
      </w:pPr>
    </w:p>
    <w:p w:rsidR="004739D4" w:rsidRPr="009042EF" w:rsidRDefault="004739D4" w:rsidP="004739D4">
      <w:pPr>
        <w:jc w:val="center"/>
      </w:pPr>
      <w:r w:rsidRPr="009042EF">
        <w:t>Минимально допустимые</w:t>
      </w:r>
      <w:r w:rsidR="00473718" w:rsidRPr="009042EF">
        <w:rPr>
          <w:rStyle w:val="afff4"/>
        </w:rPr>
        <w:footnoteReference w:id="6"/>
      </w:r>
      <w:r w:rsidRPr="009042EF">
        <w:t xml:space="preserve"> </w:t>
      </w:r>
    </w:p>
    <w:p w:rsidR="004739D4" w:rsidRDefault="004739D4" w:rsidP="004739D4">
      <w:pPr>
        <w:jc w:val="center"/>
      </w:pPr>
      <w:r w:rsidRPr="009042EF">
        <w:t>плановые значения показателей деятельности концессионера</w:t>
      </w:r>
    </w:p>
    <w:p w:rsidR="009042EF" w:rsidRPr="009042EF" w:rsidRDefault="009042EF" w:rsidP="004739D4">
      <w:pPr>
        <w:jc w:val="center"/>
      </w:pPr>
    </w:p>
    <w:tbl>
      <w:tblPr>
        <w:tblW w:w="502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3403"/>
        <w:gridCol w:w="764"/>
        <w:gridCol w:w="400"/>
        <w:gridCol w:w="470"/>
        <w:gridCol w:w="470"/>
        <w:gridCol w:w="467"/>
        <w:gridCol w:w="467"/>
        <w:gridCol w:w="467"/>
        <w:gridCol w:w="589"/>
        <w:gridCol w:w="582"/>
        <w:gridCol w:w="589"/>
        <w:gridCol w:w="582"/>
        <w:gridCol w:w="614"/>
        <w:gridCol w:w="598"/>
        <w:gridCol w:w="598"/>
        <w:gridCol w:w="595"/>
        <w:gridCol w:w="582"/>
        <w:gridCol w:w="573"/>
        <w:gridCol w:w="582"/>
        <w:gridCol w:w="589"/>
        <w:gridCol w:w="569"/>
        <w:gridCol w:w="553"/>
      </w:tblGrid>
      <w:tr w:rsidR="000F7597" w:rsidRPr="005A72A6" w:rsidTr="009042EF">
        <w:trPr>
          <w:trHeight w:val="372"/>
        </w:trPr>
        <w:tc>
          <w:tcPr>
            <w:tcW w:w="278" w:type="pct"/>
            <w:vMerge w:val="restart"/>
            <w:shd w:val="clear" w:color="000000" w:fill="FFFFFF"/>
            <w:noWrap/>
            <w:vAlign w:val="center"/>
            <w:hideMark/>
          </w:tcPr>
          <w:p w:rsidR="005A72A6" w:rsidRPr="005A72A6" w:rsidRDefault="005A72A6" w:rsidP="005A72A6">
            <w:r w:rsidRPr="005A72A6">
              <w:t xml:space="preserve">№ </w:t>
            </w:r>
            <w:proofErr w:type="spellStart"/>
            <w:proofErr w:type="gramStart"/>
            <w:r w:rsidRPr="005A72A6">
              <w:t>п</w:t>
            </w:r>
            <w:proofErr w:type="spellEnd"/>
            <w:proofErr w:type="gramEnd"/>
            <w:r w:rsidRPr="005A72A6">
              <w:t>/</w:t>
            </w:r>
            <w:proofErr w:type="spellStart"/>
            <w:r w:rsidRPr="005A72A6">
              <w:t>п</w:t>
            </w:r>
            <w:proofErr w:type="spellEnd"/>
          </w:p>
        </w:tc>
        <w:tc>
          <w:tcPr>
            <w:tcW w:w="1064" w:type="pct"/>
            <w:vMerge w:val="restart"/>
            <w:shd w:val="clear" w:color="000000" w:fill="FFFFFF"/>
            <w:vAlign w:val="center"/>
            <w:hideMark/>
          </w:tcPr>
          <w:p w:rsidR="005A72A6" w:rsidRPr="005A72A6" w:rsidRDefault="005A72A6" w:rsidP="005A72A6">
            <w:r w:rsidRPr="005A72A6">
              <w:t>Наименование параметров и значений</w:t>
            </w:r>
          </w:p>
        </w:tc>
        <w:tc>
          <w:tcPr>
            <w:tcW w:w="239" w:type="pct"/>
            <w:vMerge w:val="restart"/>
            <w:shd w:val="clear" w:color="000000" w:fill="FFFFFF"/>
            <w:vAlign w:val="center"/>
            <w:hideMark/>
          </w:tcPr>
          <w:p w:rsidR="005A72A6" w:rsidRPr="005A72A6" w:rsidRDefault="005A72A6" w:rsidP="005A72A6">
            <w:proofErr w:type="spellStart"/>
            <w:r w:rsidRPr="005A72A6">
              <w:t>Ед</w:t>
            </w:r>
            <w:proofErr w:type="gramStart"/>
            <w:r w:rsidRPr="005A72A6">
              <w:t>.и</w:t>
            </w:r>
            <w:proofErr w:type="gramEnd"/>
            <w:r w:rsidRPr="005A72A6">
              <w:t>зм</w:t>
            </w:r>
            <w:proofErr w:type="spellEnd"/>
            <w:r w:rsidRPr="005A72A6">
              <w:t>.</w:t>
            </w:r>
          </w:p>
        </w:tc>
        <w:tc>
          <w:tcPr>
            <w:tcW w:w="3419" w:type="pct"/>
            <w:gridSpan w:val="20"/>
            <w:shd w:val="clear" w:color="000000" w:fill="FFFFFF"/>
            <w:vAlign w:val="center"/>
            <w:hideMark/>
          </w:tcPr>
          <w:p w:rsidR="005A72A6" w:rsidRPr="005A72A6" w:rsidRDefault="005A72A6" w:rsidP="005A72A6">
            <w:r w:rsidRPr="005A72A6">
              <w:t xml:space="preserve">Период долгосрочного регулирования </w:t>
            </w:r>
          </w:p>
        </w:tc>
      </w:tr>
      <w:tr w:rsidR="000F7597" w:rsidRPr="005A72A6" w:rsidTr="009042EF">
        <w:trPr>
          <w:cantSplit/>
          <w:trHeight w:val="844"/>
        </w:trPr>
        <w:tc>
          <w:tcPr>
            <w:tcW w:w="278" w:type="pct"/>
            <w:vMerge/>
            <w:vAlign w:val="center"/>
            <w:hideMark/>
          </w:tcPr>
          <w:p w:rsidR="005A72A6" w:rsidRPr="005A72A6" w:rsidRDefault="005A72A6" w:rsidP="005A72A6"/>
        </w:tc>
        <w:tc>
          <w:tcPr>
            <w:tcW w:w="1064" w:type="pct"/>
            <w:vMerge/>
            <w:vAlign w:val="center"/>
            <w:hideMark/>
          </w:tcPr>
          <w:p w:rsidR="005A72A6" w:rsidRPr="005A72A6" w:rsidRDefault="005A72A6" w:rsidP="005A72A6"/>
        </w:tc>
        <w:tc>
          <w:tcPr>
            <w:tcW w:w="239" w:type="pct"/>
            <w:vMerge/>
            <w:vAlign w:val="center"/>
            <w:hideMark/>
          </w:tcPr>
          <w:p w:rsidR="005A72A6" w:rsidRPr="005A72A6" w:rsidRDefault="005A72A6" w:rsidP="005A72A6"/>
        </w:tc>
        <w:tc>
          <w:tcPr>
            <w:tcW w:w="125" w:type="pct"/>
            <w:shd w:val="clear" w:color="000000" w:fill="FFFFFF"/>
            <w:noWrap/>
            <w:textDirection w:val="btLr"/>
            <w:vAlign w:val="center"/>
            <w:hideMark/>
          </w:tcPr>
          <w:p w:rsidR="005A72A6" w:rsidRPr="005A72A6" w:rsidRDefault="005A72A6" w:rsidP="005A72A6">
            <w:pPr>
              <w:jc w:val="center"/>
            </w:pPr>
            <w:r w:rsidRPr="005A72A6">
              <w:t>2023</w:t>
            </w:r>
          </w:p>
        </w:tc>
        <w:tc>
          <w:tcPr>
            <w:tcW w:w="147" w:type="pct"/>
            <w:shd w:val="clear" w:color="000000" w:fill="FFFFFF"/>
            <w:noWrap/>
            <w:textDirection w:val="btLr"/>
            <w:vAlign w:val="center"/>
            <w:hideMark/>
          </w:tcPr>
          <w:p w:rsidR="005A72A6" w:rsidRPr="005A72A6" w:rsidRDefault="005A72A6" w:rsidP="005A72A6">
            <w:pPr>
              <w:jc w:val="center"/>
            </w:pPr>
            <w:r w:rsidRPr="005A72A6">
              <w:t>2024</w:t>
            </w:r>
          </w:p>
        </w:tc>
        <w:tc>
          <w:tcPr>
            <w:tcW w:w="147" w:type="pct"/>
            <w:shd w:val="clear" w:color="000000" w:fill="FFFFFF"/>
            <w:noWrap/>
            <w:textDirection w:val="btLr"/>
            <w:vAlign w:val="center"/>
            <w:hideMark/>
          </w:tcPr>
          <w:p w:rsidR="005A72A6" w:rsidRPr="005A72A6" w:rsidRDefault="005A72A6" w:rsidP="005A72A6">
            <w:pPr>
              <w:jc w:val="center"/>
            </w:pPr>
            <w:r w:rsidRPr="005A72A6">
              <w:t>2025</w:t>
            </w:r>
          </w:p>
        </w:tc>
        <w:tc>
          <w:tcPr>
            <w:tcW w:w="146" w:type="pct"/>
            <w:shd w:val="clear" w:color="000000" w:fill="FFFFFF"/>
            <w:noWrap/>
            <w:textDirection w:val="btLr"/>
            <w:vAlign w:val="center"/>
            <w:hideMark/>
          </w:tcPr>
          <w:p w:rsidR="005A72A6" w:rsidRPr="005A72A6" w:rsidRDefault="005A72A6" w:rsidP="005A72A6">
            <w:pPr>
              <w:jc w:val="center"/>
            </w:pPr>
            <w:r w:rsidRPr="005A72A6">
              <w:t>2026</w:t>
            </w:r>
          </w:p>
        </w:tc>
        <w:tc>
          <w:tcPr>
            <w:tcW w:w="146" w:type="pct"/>
            <w:shd w:val="clear" w:color="000000" w:fill="FFFFFF"/>
            <w:noWrap/>
            <w:textDirection w:val="btLr"/>
            <w:vAlign w:val="center"/>
            <w:hideMark/>
          </w:tcPr>
          <w:p w:rsidR="005A72A6" w:rsidRPr="005A72A6" w:rsidRDefault="005A72A6" w:rsidP="005A72A6">
            <w:pPr>
              <w:jc w:val="center"/>
            </w:pPr>
            <w:r w:rsidRPr="005A72A6">
              <w:t>2027</w:t>
            </w:r>
          </w:p>
        </w:tc>
        <w:tc>
          <w:tcPr>
            <w:tcW w:w="146" w:type="pct"/>
            <w:shd w:val="clear" w:color="000000" w:fill="FFFFFF"/>
            <w:noWrap/>
            <w:textDirection w:val="btLr"/>
            <w:vAlign w:val="center"/>
            <w:hideMark/>
          </w:tcPr>
          <w:p w:rsidR="005A72A6" w:rsidRPr="005A72A6" w:rsidRDefault="005A72A6" w:rsidP="005A72A6">
            <w:pPr>
              <w:jc w:val="center"/>
            </w:pPr>
            <w:r w:rsidRPr="005A72A6">
              <w:t>2028</w:t>
            </w:r>
          </w:p>
        </w:tc>
        <w:tc>
          <w:tcPr>
            <w:tcW w:w="184" w:type="pct"/>
            <w:shd w:val="clear" w:color="000000" w:fill="FFFFFF"/>
            <w:noWrap/>
            <w:textDirection w:val="btLr"/>
            <w:vAlign w:val="center"/>
            <w:hideMark/>
          </w:tcPr>
          <w:p w:rsidR="005A72A6" w:rsidRPr="005A72A6" w:rsidRDefault="005A72A6" w:rsidP="005A72A6">
            <w:pPr>
              <w:jc w:val="center"/>
            </w:pPr>
            <w:r w:rsidRPr="005A72A6">
              <w:t>2029</w:t>
            </w:r>
          </w:p>
        </w:tc>
        <w:tc>
          <w:tcPr>
            <w:tcW w:w="182" w:type="pct"/>
            <w:shd w:val="clear" w:color="000000" w:fill="FFFFFF"/>
            <w:noWrap/>
            <w:textDirection w:val="btLr"/>
            <w:vAlign w:val="center"/>
            <w:hideMark/>
          </w:tcPr>
          <w:p w:rsidR="005A72A6" w:rsidRPr="005A72A6" w:rsidRDefault="005A72A6" w:rsidP="005A72A6">
            <w:pPr>
              <w:jc w:val="center"/>
            </w:pPr>
            <w:r w:rsidRPr="005A72A6">
              <w:t>2030</w:t>
            </w:r>
          </w:p>
        </w:tc>
        <w:tc>
          <w:tcPr>
            <w:tcW w:w="184" w:type="pct"/>
            <w:shd w:val="clear" w:color="000000" w:fill="FFFFFF"/>
            <w:noWrap/>
            <w:textDirection w:val="btLr"/>
            <w:vAlign w:val="center"/>
            <w:hideMark/>
          </w:tcPr>
          <w:p w:rsidR="005A72A6" w:rsidRPr="005A72A6" w:rsidRDefault="005A72A6" w:rsidP="005A72A6">
            <w:pPr>
              <w:jc w:val="center"/>
            </w:pPr>
            <w:r w:rsidRPr="005A72A6">
              <w:t>2031</w:t>
            </w:r>
          </w:p>
        </w:tc>
        <w:tc>
          <w:tcPr>
            <w:tcW w:w="182" w:type="pct"/>
            <w:shd w:val="clear" w:color="000000" w:fill="FFFFFF"/>
            <w:noWrap/>
            <w:textDirection w:val="btLr"/>
            <w:vAlign w:val="center"/>
            <w:hideMark/>
          </w:tcPr>
          <w:p w:rsidR="005A72A6" w:rsidRPr="005A72A6" w:rsidRDefault="005A72A6" w:rsidP="005A72A6">
            <w:pPr>
              <w:jc w:val="center"/>
            </w:pPr>
            <w:r w:rsidRPr="005A72A6">
              <w:t>2032</w:t>
            </w:r>
          </w:p>
        </w:tc>
        <w:tc>
          <w:tcPr>
            <w:tcW w:w="192" w:type="pct"/>
            <w:shd w:val="clear" w:color="000000" w:fill="FFFFFF"/>
            <w:noWrap/>
            <w:textDirection w:val="btLr"/>
            <w:vAlign w:val="center"/>
            <w:hideMark/>
          </w:tcPr>
          <w:p w:rsidR="005A72A6" w:rsidRPr="005A72A6" w:rsidRDefault="005A72A6" w:rsidP="005A72A6">
            <w:pPr>
              <w:jc w:val="center"/>
            </w:pPr>
            <w:r w:rsidRPr="005A72A6">
              <w:t>2033</w:t>
            </w:r>
          </w:p>
        </w:tc>
        <w:tc>
          <w:tcPr>
            <w:tcW w:w="187" w:type="pct"/>
            <w:shd w:val="clear" w:color="000000" w:fill="FFFFFF"/>
            <w:noWrap/>
            <w:textDirection w:val="btLr"/>
            <w:vAlign w:val="center"/>
            <w:hideMark/>
          </w:tcPr>
          <w:p w:rsidR="005A72A6" w:rsidRPr="005A72A6" w:rsidRDefault="005A72A6" w:rsidP="005A72A6">
            <w:pPr>
              <w:jc w:val="center"/>
            </w:pPr>
            <w:r w:rsidRPr="005A72A6">
              <w:t>2034</w:t>
            </w:r>
          </w:p>
        </w:tc>
        <w:tc>
          <w:tcPr>
            <w:tcW w:w="187" w:type="pct"/>
            <w:shd w:val="clear" w:color="000000" w:fill="FFFFFF"/>
            <w:noWrap/>
            <w:textDirection w:val="btLr"/>
            <w:vAlign w:val="center"/>
            <w:hideMark/>
          </w:tcPr>
          <w:p w:rsidR="005A72A6" w:rsidRPr="005A72A6" w:rsidRDefault="005A72A6" w:rsidP="005A72A6">
            <w:pPr>
              <w:jc w:val="center"/>
            </w:pPr>
            <w:r w:rsidRPr="005A72A6">
              <w:t>2035</w:t>
            </w:r>
          </w:p>
        </w:tc>
        <w:tc>
          <w:tcPr>
            <w:tcW w:w="186" w:type="pct"/>
            <w:shd w:val="clear" w:color="auto" w:fill="auto"/>
            <w:noWrap/>
            <w:textDirection w:val="btLr"/>
            <w:vAlign w:val="center"/>
            <w:hideMark/>
          </w:tcPr>
          <w:p w:rsidR="005A72A6" w:rsidRPr="005A72A6" w:rsidRDefault="005A72A6" w:rsidP="005A72A6">
            <w:pPr>
              <w:jc w:val="center"/>
            </w:pPr>
            <w:r w:rsidRPr="005A72A6">
              <w:t>2036</w:t>
            </w:r>
          </w:p>
        </w:tc>
        <w:tc>
          <w:tcPr>
            <w:tcW w:w="182" w:type="pct"/>
            <w:shd w:val="clear" w:color="auto" w:fill="auto"/>
            <w:noWrap/>
            <w:textDirection w:val="btLr"/>
            <w:vAlign w:val="center"/>
            <w:hideMark/>
          </w:tcPr>
          <w:p w:rsidR="005A72A6" w:rsidRPr="005A72A6" w:rsidRDefault="005A72A6" w:rsidP="005A72A6">
            <w:pPr>
              <w:jc w:val="center"/>
            </w:pPr>
            <w:r w:rsidRPr="005A72A6">
              <w:t>2037</w:t>
            </w:r>
          </w:p>
        </w:tc>
        <w:tc>
          <w:tcPr>
            <w:tcW w:w="179" w:type="pct"/>
            <w:shd w:val="clear" w:color="auto" w:fill="auto"/>
            <w:noWrap/>
            <w:textDirection w:val="btLr"/>
            <w:vAlign w:val="center"/>
            <w:hideMark/>
          </w:tcPr>
          <w:p w:rsidR="005A72A6" w:rsidRPr="005A72A6" w:rsidRDefault="005A72A6" w:rsidP="005A72A6">
            <w:pPr>
              <w:jc w:val="center"/>
            </w:pPr>
            <w:r w:rsidRPr="005A72A6">
              <w:t>2038</w:t>
            </w:r>
          </w:p>
        </w:tc>
        <w:tc>
          <w:tcPr>
            <w:tcW w:w="182" w:type="pct"/>
            <w:shd w:val="clear" w:color="auto" w:fill="auto"/>
            <w:noWrap/>
            <w:textDirection w:val="btLr"/>
            <w:vAlign w:val="center"/>
            <w:hideMark/>
          </w:tcPr>
          <w:p w:rsidR="005A72A6" w:rsidRPr="005A72A6" w:rsidRDefault="005A72A6" w:rsidP="005A72A6">
            <w:pPr>
              <w:jc w:val="center"/>
            </w:pPr>
            <w:r w:rsidRPr="005A72A6">
              <w:t>2039</w:t>
            </w:r>
          </w:p>
        </w:tc>
        <w:tc>
          <w:tcPr>
            <w:tcW w:w="184" w:type="pct"/>
            <w:shd w:val="clear" w:color="auto" w:fill="auto"/>
            <w:noWrap/>
            <w:textDirection w:val="btLr"/>
            <w:vAlign w:val="center"/>
            <w:hideMark/>
          </w:tcPr>
          <w:p w:rsidR="005A72A6" w:rsidRPr="005A72A6" w:rsidRDefault="005A72A6" w:rsidP="005A72A6">
            <w:pPr>
              <w:jc w:val="center"/>
            </w:pPr>
            <w:r w:rsidRPr="005A72A6">
              <w:t>2040</w:t>
            </w:r>
          </w:p>
        </w:tc>
        <w:tc>
          <w:tcPr>
            <w:tcW w:w="178" w:type="pct"/>
            <w:shd w:val="clear" w:color="auto" w:fill="auto"/>
            <w:noWrap/>
            <w:textDirection w:val="btLr"/>
            <w:vAlign w:val="center"/>
            <w:hideMark/>
          </w:tcPr>
          <w:p w:rsidR="005A72A6" w:rsidRPr="005A72A6" w:rsidRDefault="005A72A6" w:rsidP="005A72A6">
            <w:pPr>
              <w:jc w:val="center"/>
            </w:pPr>
            <w:r w:rsidRPr="005A72A6">
              <w:t>2041</w:t>
            </w:r>
          </w:p>
        </w:tc>
        <w:tc>
          <w:tcPr>
            <w:tcW w:w="172" w:type="pct"/>
            <w:shd w:val="clear" w:color="auto" w:fill="auto"/>
            <w:noWrap/>
            <w:textDirection w:val="btLr"/>
            <w:vAlign w:val="center"/>
            <w:hideMark/>
          </w:tcPr>
          <w:p w:rsidR="005A72A6" w:rsidRPr="005A72A6" w:rsidRDefault="005A72A6" w:rsidP="005A72A6">
            <w:pPr>
              <w:jc w:val="center"/>
            </w:pPr>
            <w:r w:rsidRPr="005A72A6">
              <w:t>2042</w:t>
            </w:r>
          </w:p>
        </w:tc>
      </w:tr>
    </w:tbl>
    <w:p w:rsidR="009042EF" w:rsidRPr="009042EF" w:rsidRDefault="009042EF">
      <w:pPr>
        <w:rPr>
          <w:sz w:val="2"/>
          <w:szCs w:val="2"/>
        </w:rPr>
      </w:pPr>
    </w:p>
    <w:tbl>
      <w:tblPr>
        <w:tblW w:w="502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3403"/>
        <w:gridCol w:w="764"/>
        <w:gridCol w:w="400"/>
        <w:gridCol w:w="470"/>
        <w:gridCol w:w="470"/>
        <w:gridCol w:w="467"/>
        <w:gridCol w:w="467"/>
        <w:gridCol w:w="467"/>
        <w:gridCol w:w="589"/>
        <w:gridCol w:w="582"/>
        <w:gridCol w:w="589"/>
        <w:gridCol w:w="582"/>
        <w:gridCol w:w="614"/>
        <w:gridCol w:w="598"/>
        <w:gridCol w:w="598"/>
        <w:gridCol w:w="595"/>
        <w:gridCol w:w="582"/>
        <w:gridCol w:w="573"/>
        <w:gridCol w:w="582"/>
        <w:gridCol w:w="589"/>
        <w:gridCol w:w="569"/>
        <w:gridCol w:w="553"/>
      </w:tblGrid>
      <w:tr w:rsidR="005A72A6" w:rsidRPr="005A72A6" w:rsidTr="009042EF">
        <w:trPr>
          <w:trHeight w:val="280"/>
          <w:tblHeader/>
        </w:trPr>
        <w:tc>
          <w:tcPr>
            <w:tcW w:w="278" w:type="pct"/>
            <w:shd w:val="clear" w:color="000000" w:fill="FFFFFF"/>
            <w:noWrap/>
            <w:vAlign w:val="center"/>
            <w:hideMark/>
          </w:tcPr>
          <w:p w:rsidR="005A72A6" w:rsidRPr="005A72A6" w:rsidRDefault="005A72A6" w:rsidP="009042EF">
            <w:pPr>
              <w:spacing w:line="240" w:lineRule="exact"/>
            </w:pPr>
            <w:r w:rsidRPr="005A72A6">
              <w:t>1</w:t>
            </w:r>
          </w:p>
        </w:tc>
        <w:tc>
          <w:tcPr>
            <w:tcW w:w="1064" w:type="pct"/>
            <w:shd w:val="clear" w:color="000000" w:fill="FFFFFF"/>
            <w:noWrap/>
            <w:vAlign w:val="center"/>
            <w:hideMark/>
          </w:tcPr>
          <w:p w:rsidR="005A72A6" w:rsidRPr="005A72A6" w:rsidRDefault="005A72A6" w:rsidP="009042EF">
            <w:pPr>
              <w:spacing w:line="240" w:lineRule="exact"/>
            </w:pPr>
            <w:r w:rsidRPr="005A72A6">
              <w:t>2</w:t>
            </w:r>
          </w:p>
        </w:tc>
        <w:tc>
          <w:tcPr>
            <w:tcW w:w="239" w:type="pct"/>
            <w:shd w:val="clear" w:color="000000" w:fill="FFFFFF"/>
            <w:noWrap/>
            <w:vAlign w:val="center"/>
            <w:hideMark/>
          </w:tcPr>
          <w:p w:rsidR="005A72A6" w:rsidRPr="005A72A6" w:rsidRDefault="005A72A6" w:rsidP="009042EF">
            <w:pPr>
              <w:spacing w:line="240" w:lineRule="exact"/>
            </w:pPr>
            <w:r w:rsidRPr="005A72A6">
              <w:t>3</w:t>
            </w:r>
          </w:p>
        </w:tc>
        <w:tc>
          <w:tcPr>
            <w:tcW w:w="125" w:type="pct"/>
            <w:shd w:val="clear" w:color="000000" w:fill="FFFFFF"/>
            <w:noWrap/>
            <w:vAlign w:val="center"/>
          </w:tcPr>
          <w:p w:rsidR="005A72A6" w:rsidRPr="005A72A6" w:rsidRDefault="005A72A6" w:rsidP="009042EF">
            <w:pPr>
              <w:spacing w:line="240" w:lineRule="exact"/>
            </w:pPr>
            <w:r w:rsidRPr="005A72A6">
              <w:t>4</w:t>
            </w:r>
          </w:p>
        </w:tc>
        <w:tc>
          <w:tcPr>
            <w:tcW w:w="147" w:type="pct"/>
            <w:shd w:val="clear" w:color="000000" w:fill="FFFFFF"/>
            <w:noWrap/>
            <w:vAlign w:val="center"/>
          </w:tcPr>
          <w:p w:rsidR="005A72A6" w:rsidRPr="005A72A6" w:rsidRDefault="005A72A6" w:rsidP="009042EF">
            <w:pPr>
              <w:spacing w:line="240" w:lineRule="exact"/>
            </w:pPr>
            <w:r w:rsidRPr="005A72A6">
              <w:t>5</w:t>
            </w:r>
          </w:p>
        </w:tc>
        <w:tc>
          <w:tcPr>
            <w:tcW w:w="147" w:type="pct"/>
            <w:shd w:val="clear" w:color="000000" w:fill="FFFFFF"/>
            <w:noWrap/>
            <w:vAlign w:val="center"/>
          </w:tcPr>
          <w:p w:rsidR="005A72A6" w:rsidRPr="005A72A6" w:rsidRDefault="005A72A6" w:rsidP="009042EF">
            <w:pPr>
              <w:spacing w:line="240" w:lineRule="exact"/>
            </w:pPr>
            <w:r w:rsidRPr="005A72A6">
              <w:t>6</w:t>
            </w:r>
          </w:p>
        </w:tc>
        <w:tc>
          <w:tcPr>
            <w:tcW w:w="146" w:type="pct"/>
            <w:shd w:val="clear" w:color="000000" w:fill="FFFFFF"/>
            <w:noWrap/>
            <w:vAlign w:val="center"/>
          </w:tcPr>
          <w:p w:rsidR="005A72A6" w:rsidRPr="005A72A6" w:rsidRDefault="005A72A6" w:rsidP="009042EF">
            <w:pPr>
              <w:spacing w:line="240" w:lineRule="exact"/>
            </w:pPr>
            <w:r w:rsidRPr="005A72A6">
              <w:t>7</w:t>
            </w:r>
          </w:p>
        </w:tc>
        <w:tc>
          <w:tcPr>
            <w:tcW w:w="146" w:type="pct"/>
            <w:shd w:val="clear" w:color="000000" w:fill="FFFFFF"/>
            <w:noWrap/>
            <w:vAlign w:val="center"/>
          </w:tcPr>
          <w:p w:rsidR="005A72A6" w:rsidRPr="005A72A6" w:rsidRDefault="005A72A6" w:rsidP="009042EF">
            <w:pPr>
              <w:spacing w:line="240" w:lineRule="exact"/>
            </w:pPr>
            <w:r w:rsidRPr="005A72A6">
              <w:t>8</w:t>
            </w:r>
          </w:p>
        </w:tc>
        <w:tc>
          <w:tcPr>
            <w:tcW w:w="146" w:type="pct"/>
            <w:shd w:val="clear" w:color="000000" w:fill="FFFFFF"/>
            <w:noWrap/>
            <w:vAlign w:val="center"/>
          </w:tcPr>
          <w:p w:rsidR="005A72A6" w:rsidRPr="005A72A6" w:rsidRDefault="005A72A6" w:rsidP="009042EF">
            <w:pPr>
              <w:spacing w:line="240" w:lineRule="exact"/>
            </w:pPr>
            <w:r w:rsidRPr="005A72A6">
              <w:t>9</w:t>
            </w:r>
          </w:p>
        </w:tc>
        <w:tc>
          <w:tcPr>
            <w:tcW w:w="184" w:type="pct"/>
            <w:shd w:val="clear" w:color="000000" w:fill="FFFFFF"/>
            <w:noWrap/>
            <w:vAlign w:val="center"/>
          </w:tcPr>
          <w:p w:rsidR="005A72A6" w:rsidRPr="005A72A6" w:rsidRDefault="005A72A6" w:rsidP="009042EF">
            <w:pPr>
              <w:spacing w:line="240" w:lineRule="exact"/>
            </w:pPr>
            <w:r w:rsidRPr="005A72A6">
              <w:t>10</w:t>
            </w:r>
          </w:p>
        </w:tc>
        <w:tc>
          <w:tcPr>
            <w:tcW w:w="182" w:type="pct"/>
            <w:shd w:val="clear" w:color="000000" w:fill="FFFFFF"/>
            <w:noWrap/>
            <w:vAlign w:val="center"/>
          </w:tcPr>
          <w:p w:rsidR="005A72A6" w:rsidRPr="005A72A6" w:rsidRDefault="005A72A6" w:rsidP="009042EF">
            <w:pPr>
              <w:spacing w:line="240" w:lineRule="exact"/>
            </w:pPr>
            <w:r w:rsidRPr="005A72A6">
              <w:t>11</w:t>
            </w:r>
          </w:p>
        </w:tc>
        <w:tc>
          <w:tcPr>
            <w:tcW w:w="184" w:type="pct"/>
            <w:shd w:val="clear" w:color="000000" w:fill="FFFFFF"/>
            <w:noWrap/>
            <w:vAlign w:val="center"/>
          </w:tcPr>
          <w:p w:rsidR="005A72A6" w:rsidRPr="005A72A6" w:rsidRDefault="005A72A6" w:rsidP="009042EF">
            <w:pPr>
              <w:spacing w:line="240" w:lineRule="exact"/>
            </w:pPr>
            <w:r w:rsidRPr="005A72A6">
              <w:t>12</w:t>
            </w:r>
          </w:p>
        </w:tc>
        <w:tc>
          <w:tcPr>
            <w:tcW w:w="182" w:type="pct"/>
            <w:shd w:val="clear" w:color="000000" w:fill="FFFFFF"/>
            <w:noWrap/>
            <w:vAlign w:val="center"/>
          </w:tcPr>
          <w:p w:rsidR="005A72A6" w:rsidRPr="005A72A6" w:rsidRDefault="005A72A6" w:rsidP="009042EF">
            <w:pPr>
              <w:spacing w:line="240" w:lineRule="exact"/>
            </w:pPr>
            <w:r w:rsidRPr="005A72A6">
              <w:t>13</w:t>
            </w:r>
          </w:p>
        </w:tc>
        <w:tc>
          <w:tcPr>
            <w:tcW w:w="192" w:type="pct"/>
            <w:shd w:val="clear" w:color="000000" w:fill="FFFFFF"/>
            <w:noWrap/>
            <w:vAlign w:val="center"/>
          </w:tcPr>
          <w:p w:rsidR="005A72A6" w:rsidRPr="005A72A6" w:rsidRDefault="005A72A6" w:rsidP="009042EF">
            <w:pPr>
              <w:spacing w:line="240" w:lineRule="exact"/>
            </w:pPr>
            <w:r w:rsidRPr="005A72A6">
              <w:t>14</w:t>
            </w:r>
          </w:p>
        </w:tc>
        <w:tc>
          <w:tcPr>
            <w:tcW w:w="187" w:type="pct"/>
            <w:shd w:val="clear" w:color="000000" w:fill="FFFFFF"/>
            <w:noWrap/>
            <w:vAlign w:val="center"/>
          </w:tcPr>
          <w:p w:rsidR="005A72A6" w:rsidRPr="005A72A6" w:rsidRDefault="005A72A6" w:rsidP="009042EF">
            <w:pPr>
              <w:spacing w:line="240" w:lineRule="exact"/>
            </w:pPr>
            <w:r w:rsidRPr="005A72A6">
              <w:t>15</w:t>
            </w:r>
          </w:p>
        </w:tc>
        <w:tc>
          <w:tcPr>
            <w:tcW w:w="187" w:type="pct"/>
            <w:shd w:val="clear" w:color="000000" w:fill="FFFFFF"/>
            <w:noWrap/>
            <w:vAlign w:val="center"/>
          </w:tcPr>
          <w:p w:rsidR="005A72A6" w:rsidRPr="005A72A6" w:rsidRDefault="005A72A6" w:rsidP="009042EF">
            <w:pPr>
              <w:spacing w:line="240" w:lineRule="exact"/>
            </w:pPr>
            <w:r w:rsidRPr="005A72A6">
              <w:t>16</w:t>
            </w:r>
          </w:p>
        </w:tc>
        <w:tc>
          <w:tcPr>
            <w:tcW w:w="186" w:type="pct"/>
            <w:shd w:val="clear" w:color="000000" w:fill="FFFFFF"/>
            <w:noWrap/>
            <w:vAlign w:val="center"/>
          </w:tcPr>
          <w:p w:rsidR="005A72A6" w:rsidRPr="005A72A6" w:rsidRDefault="005A72A6" w:rsidP="009042EF">
            <w:pPr>
              <w:spacing w:line="240" w:lineRule="exact"/>
            </w:pPr>
            <w:r w:rsidRPr="005A72A6">
              <w:t>17</w:t>
            </w:r>
          </w:p>
        </w:tc>
        <w:tc>
          <w:tcPr>
            <w:tcW w:w="182" w:type="pct"/>
            <w:shd w:val="clear" w:color="000000" w:fill="FFFFFF"/>
            <w:noWrap/>
            <w:vAlign w:val="center"/>
          </w:tcPr>
          <w:p w:rsidR="005A72A6" w:rsidRPr="005A72A6" w:rsidRDefault="005A72A6" w:rsidP="009042EF">
            <w:pPr>
              <w:spacing w:line="240" w:lineRule="exact"/>
            </w:pPr>
            <w:r w:rsidRPr="005A72A6">
              <w:t>18</w:t>
            </w:r>
          </w:p>
        </w:tc>
        <w:tc>
          <w:tcPr>
            <w:tcW w:w="179" w:type="pct"/>
            <w:shd w:val="clear" w:color="000000" w:fill="FFFFFF"/>
            <w:noWrap/>
            <w:vAlign w:val="center"/>
          </w:tcPr>
          <w:p w:rsidR="005A72A6" w:rsidRPr="005A72A6" w:rsidRDefault="005A72A6" w:rsidP="009042EF">
            <w:pPr>
              <w:spacing w:line="240" w:lineRule="exact"/>
            </w:pPr>
            <w:r w:rsidRPr="005A72A6">
              <w:t>19</w:t>
            </w:r>
          </w:p>
        </w:tc>
        <w:tc>
          <w:tcPr>
            <w:tcW w:w="182" w:type="pct"/>
            <w:shd w:val="clear" w:color="000000" w:fill="FFFFFF"/>
            <w:noWrap/>
            <w:vAlign w:val="center"/>
          </w:tcPr>
          <w:p w:rsidR="005A72A6" w:rsidRPr="005A72A6" w:rsidRDefault="005A72A6" w:rsidP="009042EF">
            <w:pPr>
              <w:spacing w:line="240" w:lineRule="exact"/>
            </w:pPr>
            <w:r w:rsidRPr="005A72A6">
              <w:t>20</w:t>
            </w:r>
          </w:p>
        </w:tc>
        <w:tc>
          <w:tcPr>
            <w:tcW w:w="184" w:type="pct"/>
            <w:shd w:val="clear" w:color="000000" w:fill="FFFFFF"/>
            <w:noWrap/>
            <w:vAlign w:val="center"/>
          </w:tcPr>
          <w:p w:rsidR="005A72A6" w:rsidRPr="005A72A6" w:rsidRDefault="005A72A6" w:rsidP="009042EF">
            <w:pPr>
              <w:spacing w:line="240" w:lineRule="exact"/>
            </w:pPr>
            <w:r w:rsidRPr="005A72A6">
              <w:t>21</w:t>
            </w:r>
          </w:p>
        </w:tc>
        <w:tc>
          <w:tcPr>
            <w:tcW w:w="178" w:type="pct"/>
            <w:shd w:val="clear" w:color="000000" w:fill="FFFFFF"/>
            <w:noWrap/>
            <w:vAlign w:val="center"/>
          </w:tcPr>
          <w:p w:rsidR="005A72A6" w:rsidRPr="005A72A6" w:rsidRDefault="005A72A6" w:rsidP="009042EF">
            <w:pPr>
              <w:spacing w:line="240" w:lineRule="exact"/>
            </w:pPr>
            <w:r w:rsidRPr="005A72A6">
              <w:t>22</w:t>
            </w:r>
          </w:p>
        </w:tc>
        <w:tc>
          <w:tcPr>
            <w:tcW w:w="172" w:type="pct"/>
            <w:shd w:val="clear" w:color="000000" w:fill="FFFFFF"/>
            <w:noWrap/>
            <w:vAlign w:val="center"/>
            <w:hideMark/>
          </w:tcPr>
          <w:p w:rsidR="005A72A6" w:rsidRPr="005A72A6" w:rsidRDefault="005A72A6" w:rsidP="009042EF">
            <w:pPr>
              <w:spacing w:line="240" w:lineRule="exact"/>
            </w:pPr>
            <w:r w:rsidRPr="005A72A6">
              <w:t>23</w:t>
            </w:r>
          </w:p>
        </w:tc>
      </w:tr>
      <w:tr w:rsidR="005A72A6" w:rsidRPr="005A72A6" w:rsidTr="000F7597">
        <w:trPr>
          <w:cantSplit/>
          <w:trHeight w:val="415"/>
        </w:trPr>
        <w:tc>
          <w:tcPr>
            <w:tcW w:w="278" w:type="pct"/>
            <w:shd w:val="clear" w:color="000000" w:fill="FFFFFF"/>
            <w:vAlign w:val="center"/>
          </w:tcPr>
          <w:p w:rsidR="005A72A6" w:rsidRPr="005A72A6" w:rsidRDefault="000F7597" w:rsidP="009042EF">
            <w:pPr>
              <w:spacing w:line="240" w:lineRule="exact"/>
            </w:pPr>
            <w:r>
              <w:t>1</w:t>
            </w:r>
            <w:r w:rsidR="005A72A6" w:rsidRPr="005A72A6">
              <w:t>.</w:t>
            </w:r>
          </w:p>
        </w:tc>
        <w:tc>
          <w:tcPr>
            <w:tcW w:w="4722" w:type="pct"/>
            <w:gridSpan w:val="22"/>
            <w:shd w:val="clear" w:color="auto" w:fill="auto"/>
            <w:vAlign w:val="center"/>
            <w:hideMark/>
          </w:tcPr>
          <w:p w:rsidR="005A72A6" w:rsidRPr="005A72A6" w:rsidRDefault="005A72A6" w:rsidP="009042EF">
            <w:pPr>
              <w:spacing w:line="240" w:lineRule="exact"/>
            </w:pPr>
            <w:r w:rsidRPr="005A72A6">
              <w:t>Показатели энергосбережения и энергетической эффективности</w:t>
            </w:r>
          </w:p>
          <w:p w:rsidR="005A72A6" w:rsidRPr="005A72A6" w:rsidRDefault="005A72A6" w:rsidP="009042EF">
            <w:pPr>
              <w:spacing w:line="240" w:lineRule="exact"/>
            </w:pPr>
            <w:r w:rsidRPr="005A72A6">
              <w:t> </w:t>
            </w:r>
          </w:p>
        </w:tc>
      </w:tr>
      <w:tr w:rsidR="005A72A6" w:rsidRPr="005A72A6" w:rsidTr="009042EF">
        <w:trPr>
          <w:cantSplit/>
          <w:trHeight w:val="1134"/>
        </w:trPr>
        <w:tc>
          <w:tcPr>
            <w:tcW w:w="278" w:type="pct"/>
            <w:shd w:val="clear" w:color="000000" w:fill="FFFFFF"/>
            <w:noWrap/>
            <w:vAlign w:val="center"/>
          </w:tcPr>
          <w:p w:rsidR="005A72A6" w:rsidRPr="005A72A6" w:rsidRDefault="000F7597" w:rsidP="009042EF">
            <w:pPr>
              <w:spacing w:line="240" w:lineRule="exact"/>
            </w:pPr>
            <w:r>
              <w:t>1</w:t>
            </w:r>
            <w:r w:rsidR="005A72A6" w:rsidRPr="005A72A6">
              <w:t>.1</w:t>
            </w:r>
          </w:p>
        </w:tc>
        <w:tc>
          <w:tcPr>
            <w:tcW w:w="1064" w:type="pct"/>
            <w:shd w:val="clear" w:color="auto" w:fill="auto"/>
            <w:vAlign w:val="center"/>
            <w:hideMark/>
          </w:tcPr>
          <w:p w:rsidR="005A72A6" w:rsidRPr="005A72A6" w:rsidRDefault="005A72A6" w:rsidP="009042EF">
            <w:pPr>
              <w:spacing w:line="240" w:lineRule="exact"/>
            </w:pPr>
            <w:r w:rsidRPr="005A72A6">
              <w:t xml:space="preserve"> удельный расход топлива на производство единицы тепловой энергии, отпускаемой от источников тепловой энергии, работающих на угле 3 БР</w:t>
            </w:r>
          </w:p>
        </w:tc>
        <w:tc>
          <w:tcPr>
            <w:tcW w:w="239" w:type="pct"/>
            <w:shd w:val="clear" w:color="auto" w:fill="auto"/>
            <w:vAlign w:val="center"/>
            <w:hideMark/>
          </w:tcPr>
          <w:p w:rsidR="005A72A6" w:rsidRPr="005A72A6" w:rsidRDefault="005A72A6" w:rsidP="009042EF">
            <w:pPr>
              <w:spacing w:line="240" w:lineRule="exact"/>
            </w:pPr>
            <w:proofErr w:type="gramStart"/>
            <w:r w:rsidRPr="005A72A6">
              <w:t>кг</w:t>
            </w:r>
            <w:proofErr w:type="gramEnd"/>
            <w:r w:rsidRPr="005A72A6">
              <w:t xml:space="preserve"> у т./     Гкал</w:t>
            </w:r>
          </w:p>
        </w:tc>
        <w:tc>
          <w:tcPr>
            <w:tcW w:w="125"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92"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86"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79"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78"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72"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r>
      <w:tr w:rsidR="005A72A6" w:rsidRPr="005A72A6" w:rsidTr="009042EF">
        <w:trPr>
          <w:cantSplit/>
          <w:trHeight w:val="803"/>
        </w:trPr>
        <w:tc>
          <w:tcPr>
            <w:tcW w:w="278" w:type="pct"/>
            <w:shd w:val="clear" w:color="000000" w:fill="FFFFFF"/>
            <w:noWrap/>
            <w:vAlign w:val="center"/>
          </w:tcPr>
          <w:p w:rsidR="005A72A6" w:rsidRPr="005A72A6" w:rsidRDefault="000F7597" w:rsidP="009042EF">
            <w:pPr>
              <w:spacing w:line="240" w:lineRule="exact"/>
            </w:pPr>
            <w:r>
              <w:t>1</w:t>
            </w:r>
            <w:r w:rsidR="005A72A6" w:rsidRPr="005A72A6">
              <w:t>.2</w:t>
            </w:r>
          </w:p>
        </w:tc>
        <w:tc>
          <w:tcPr>
            <w:tcW w:w="1064" w:type="pct"/>
            <w:shd w:val="clear" w:color="000000" w:fill="FFFFFF"/>
            <w:vAlign w:val="center"/>
            <w:hideMark/>
          </w:tcPr>
          <w:p w:rsidR="005A72A6" w:rsidRPr="005A72A6" w:rsidRDefault="005A72A6" w:rsidP="009042EF">
            <w:pPr>
              <w:spacing w:line="240" w:lineRule="exact"/>
            </w:pPr>
            <w:r w:rsidRPr="005A72A6">
              <w:t xml:space="preserve"> отношение величины технологических потерь тепловой энергии к материальной характеристике тепловой сети </w:t>
            </w:r>
          </w:p>
        </w:tc>
        <w:tc>
          <w:tcPr>
            <w:tcW w:w="239" w:type="pct"/>
            <w:shd w:val="clear" w:color="000000" w:fill="FFFFFF"/>
            <w:vAlign w:val="center"/>
            <w:hideMark/>
          </w:tcPr>
          <w:p w:rsidR="005A72A6" w:rsidRPr="005A72A6" w:rsidRDefault="005A72A6" w:rsidP="009042EF">
            <w:pPr>
              <w:spacing w:line="240" w:lineRule="exact"/>
            </w:pPr>
            <w:r w:rsidRPr="005A72A6">
              <w:t>Гкал/м</w:t>
            </w:r>
            <w:proofErr w:type="gramStart"/>
            <w:r w:rsidRPr="005A72A6">
              <w:t>2</w:t>
            </w:r>
            <w:proofErr w:type="gramEnd"/>
          </w:p>
        </w:tc>
        <w:tc>
          <w:tcPr>
            <w:tcW w:w="125" w:type="pct"/>
            <w:shd w:val="clear" w:color="000000" w:fill="FFFFFF"/>
            <w:noWrap/>
            <w:textDirection w:val="btLr"/>
            <w:vAlign w:val="center"/>
            <w:hideMark/>
          </w:tcPr>
          <w:p w:rsidR="005A72A6" w:rsidRPr="005A72A6" w:rsidRDefault="005A72A6" w:rsidP="009042EF">
            <w:pPr>
              <w:spacing w:line="240" w:lineRule="exact"/>
              <w:jc w:val="center"/>
            </w:pPr>
            <w:r w:rsidRPr="005A72A6">
              <w:t>2,29</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2,29</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2,14</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1,95</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1,95</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1,95</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1,95</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1,95</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1,81</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1,71</w:t>
            </w:r>
          </w:p>
        </w:tc>
        <w:tc>
          <w:tcPr>
            <w:tcW w:w="192" w:type="pct"/>
            <w:shd w:val="clear" w:color="000000" w:fill="FFFFFF"/>
            <w:noWrap/>
            <w:textDirection w:val="btLr"/>
            <w:vAlign w:val="center"/>
            <w:hideMark/>
          </w:tcPr>
          <w:p w:rsidR="005A72A6" w:rsidRPr="005A72A6" w:rsidRDefault="005A72A6" w:rsidP="009042EF">
            <w:pPr>
              <w:spacing w:line="240" w:lineRule="exact"/>
              <w:jc w:val="center"/>
            </w:pPr>
            <w:r w:rsidRPr="005A72A6">
              <w:t>1,62</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1,53</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1,47</w:t>
            </w:r>
          </w:p>
        </w:tc>
        <w:tc>
          <w:tcPr>
            <w:tcW w:w="186" w:type="pct"/>
            <w:shd w:val="clear" w:color="000000" w:fill="FFFFFF"/>
            <w:noWrap/>
            <w:textDirection w:val="btLr"/>
            <w:vAlign w:val="center"/>
            <w:hideMark/>
          </w:tcPr>
          <w:p w:rsidR="005A72A6" w:rsidRPr="005A72A6" w:rsidRDefault="005A72A6" w:rsidP="009042EF">
            <w:pPr>
              <w:spacing w:line="240" w:lineRule="exact"/>
              <w:jc w:val="center"/>
            </w:pPr>
            <w:r w:rsidRPr="005A72A6">
              <w:t>1,47</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1,47</w:t>
            </w:r>
          </w:p>
        </w:tc>
        <w:tc>
          <w:tcPr>
            <w:tcW w:w="179" w:type="pct"/>
            <w:shd w:val="clear" w:color="000000" w:fill="FFFFFF"/>
            <w:noWrap/>
            <w:textDirection w:val="btLr"/>
            <w:vAlign w:val="center"/>
            <w:hideMark/>
          </w:tcPr>
          <w:p w:rsidR="005A72A6" w:rsidRPr="005A72A6" w:rsidRDefault="005A72A6" w:rsidP="009042EF">
            <w:pPr>
              <w:spacing w:line="240" w:lineRule="exact"/>
              <w:jc w:val="center"/>
            </w:pPr>
            <w:r w:rsidRPr="005A72A6">
              <w:t>1,47</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1,47</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1,47</w:t>
            </w:r>
          </w:p>
        </w:tc>
        <w:tc>
          <w:tcPr>
            <w:tcW w:w="178" w:type="pct"/>
            <w:shd w:val="clear" w:color="000000" w:fill="FFFFFF"/>
            <w:noWrap/>
            <w:textDirection w:val="btLr"/>
            <w:vAlign w:val="center"/>
            <w:hideMark/>
          </w:tcPr>
          <w:p w:rsidR="005A72A6" w:rsidRPr="005A72A6" w:rsidRDefault="005A72A6" w:rsidP="009042EF">
            <w:pPr>
              <w:spacing w:line="240" w:lineRule="exact"/>
              <w:jc w:val="center"/>
            </w:pPr>
            <w:r w:rsidRPr="005A72A6">
              <w:t>1,47</w:t>
            </w:r>
          </w:p>
        </w:tc>
        <w:tc>
          <w:tcPr>
            <w:tcW w:w="172" w:type="pct"/>
            <w:shd w:val="clear" w:color="000000" w:fill="FFFFFF"/>
            <w:noWrap/>
            <w:textDirection w:val="btLr"/>
            <w:vAlign w:val="center"/>
            <w:hideMark/>
          </w:tcPr>
          <w:p w:rsidR="005A72A6" w:rsidRPr="005A72A6" w:rsidRDefault="005A72A6" w:rsidP="009042EF">
            <w:pPr>
              <w:spacing w:line="240" w:lineRule="exact"/>
              <w:jc w:val="center"/>
            </w:pPr>
            <w:r w:rsidRPr="005A72A6">
              <w:t>1,47</w:t>
            </w:r>
          </w:p>
        </w:tc>
      </w:tr>
      <w:tr w:rsidR="005A72A6" w:rsidRPr="005A72A6" w:rsidTr="009042EF">
        <w:trPr>
          <w:cantSplit/>
          <w:trHeight w:val="992"/>
        </w:trPr>
        <w:tc>
          <w:tcPr>
            <w:tcW w:w="278" w:type="pct"/>
            <w:shd w:val="clear" w:color="000000" w:fill="FFFFFF"/>
            <w:noWrap/>
            <w:vAlign w:val="center"/>
          </w:tcPr>
          <w:p w:rsidR="005A72A6" w:rsidRPr="005A72A6" w:rsidRDefault="000F7597" w:rsidP="009042EF">
            <w:pPr>
              <w:spacing w:line="240" w:lineRule="exact"/>
            </w:pPr>
            <w:r>
              <w:t>1</w:t>
            </w:r>
            <w:r w:rsidR="005A72A6" w:rsidRPr="005A72A6">
              <w:t>.3</w:t>
            </w:r>
          </w:p>
        </w:tc>
        <w:tc>
          <w:tcPr>
            <w:tcW w:w="1064" w:type="pct"/>
            <w:shd w:val="clear" w:color="000000" w:fill="FFFFFF"/>
            <w:vAlign w:val="center"/>
            <w:hideMark/>
          </w:tcPr>
          <w:p w:rsidR="005A72A6" w:rsidRPr="005A72A6" w:rsidRDefault="005A72A6" w:rsidP="009042EF">
            <w:pPr>
              <w:spacing w:line="240" w:lineRule="exact"/>
            </w:pPr>
            <w:r w:rsidRPr="005A72A6">
              <w:t xml:space="preserve"> отношение величины технологических потерь теплоносителя к материальной характеристике тепловой сети </w:t>
            </w:r>
          </w:p>
        </w:tc>
        <w:tc>
          <w:tcPr>
            <w:tcW w:w="239" w:type="pct"/>
            <w:shd w:val="clear" w:color="auto" w:fill="auto"/>
            <w:vAlign w:val="center"/>
            <w:hideMark/>
          </w:tcPr>
          <w:p w:rsidR="005A72A6" w:rsidRPr="005A72A6" w:rsidRDefault="005A72A6" w:rsidP="009042EF">
            <w:pPr>
              <w:spacing w:line="240" w:lineRule="exact"/>
            </w:pPr>
            <w:r w:rsidRPr="005A72A6">
              <w:t>тонн/м</w:t>
            </w:r>
            <w:proofErr w:type="gramStart"/>
            <w:r w:rsidRPr="005A72A6">
              <w:t>2</w:t>
            </w:r>
            <w:proofErr w:type="gramEnd"/>
          </w:p>
        </w:tc>
        <w:tc>
          <w:tcPr>
            <w:tcW w:w="125"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92"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86"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79"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78"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72"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r>
      <w:tr w:rsidR="005A72A6" w:rsidRPr="005A72A6" w:rsidTr="009042EF">
        <w:trPr>
          <w:cantSplit/>
          <w:trHeight w:val="1134"/>
        </w:trPr>
        <w:tc>
          <w:tcPr>
            <w:tcW w:w="278" w:type="pct"/>
            <w:shd w:val="clear" w:color="000000" w:fill="FFFFFF"/>
            <w:noWrap/>
            <w:vAlign w:val="center"/>
          </w:tcPr>
          <w:p w:rsidR="005A72A6" w:rsidRPr="005A72A6" w:rsidRDefault="000F7597" w:rsidP="009042EF">
            <w:pPr>
              <w:spacing w:line="240" w:lineRule="exact"/>
            </w:pPr>
            <w:r>
              <w:lastRenderedPageBreak/>
              <w:t>1</w:t>
            </w:r>
            <w:r w:rsidR="005A72A6" w:rsidRPr="005A72A6">
              <w:t>.4</w:t>
            </w:r>
          </w:p>
        </w:tc>
        <w:tc>
          <w:tcPr>
            <w:tcW w:w="1064" w:type="pct"/>
            <w:shd w:val="clear" w:color="000000" w:fill="FFFFFF"/>
            <w:vAlign w:val="center"/>
            <w:hideMark/>
          </w:tcPr>
          <w:p w:rsidR="005A72A6" w:rsidRPr="005A72A6" w:rsidRDefault="005A72A6" w:rsidP="009042EF">
            <w:pPr>
              <w:spacing w:line="240" w:lineRule="exact"/>
            </w:pPr>
            <w:r w:rsidRPr="005A72A6">
              <w:t>материальная характеристика тепловой сети</w:t>
            </w:r>
          </w:p>
        </w:tc>
        <w:tc>
          <w:tcPr>
            <w:tcW w:w="239" w:type="pct"/>
            <w:shd w:val="clear" w:color="auto" w:fill="auto"/>
            <w:vAlign w:val="center"/>
            <w:hideMark/>
          </w:tcPr>
          <w:p w:rsidR="005A72A6" w:rsidRPr="005A72A6" w:rsidRDefault="005A72A6" w:rsidP="009042EF">
            <w:pPr>
              <w:spacing w:line="240" w:lineRule="exact"/>
            </w:pPr>
            <w:r w:rsidRPr="005A72A6">
              <w:t>м</w:t>
            </w:r>
            <w:proofErr w:type="gramStart"/>
            <w:r w:rsidRPr="005A72A6">
              <w:t>2</w:t>
            </w:r>
            <w:proofErr w:type="gramEnd"/>
          </w:p>
        </w:tc>
        <w:tc>
          <w:tcPr>
            <w:tcW w:w="125"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92"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86"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79"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78"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72"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r>
      <w:tr w:rsidR="005A72A6" w:rsidRPr="005A72A6" w:rsidTr="009042EF">
        <w:trPr>
          <w:cantSplit/>
          <w:trHeight w:val="1134"/>
        </w:trPr>
        <w:tc>
          <w:tcPr>
            <w:tcW w:w="278" w:type="pct"/>
            <w:shd w:val="clear" w:color="000000" w:fill="FFFFFF"/>
            <w:noWrap/>
            <w:vAlign w:val="center"/>
          </w:tcPr>
          <w:p w:rsidR="005A72A6" w:rsidRPr="005A72A6" w:rsidRDefault="000F7597" w:rsidP="009042EF">
            <w:pPr>
              <w:spacing w:line="240" w:lineRule="exact"/>
            </w:pPr>
            <w:r>
              <w:t>1</w:t>
            </w:r>
            <w:r w:rsidR="005A72A6" w:rsidRPr="005A72A6">
              <w:t>.5</w:t>
            </w:r>
          </w:p>
        </w:tc>
        <w:tc>
          <w:tcPr>
            <w:tcW w:w="1064" w:type="pct"/>
            <w:shd w:val="clear" w:color="000000" w:fill="FFFFFF"/>
            <w:vAlign w:val="center"/>
            <w:hideMark/>
          </w:tcPr>
          <w:p w:rsidR="005A72A6" w:rsidRPr="005A72A6" w:rsidRDefault="005A72A6" w:rsidP="009042EF">
            <w:pPr>
              <w:spacing w:line="240" w:lineRule="exact"/>
            </w:pPr>
            <w:r w:rsidRPr="005A72A6">
              <w:t>величина технологических потерь при передаче тепловой энергии по тепловым сетям</w:t>
            </w:r>
          </w:p>
        </w:tc>
        <w:tc>
          <w:tcPr>
            <w:tcW w:w="239" w:type="pct"/>
            <w:shd w:val="clear" w:color="000000" w:fill="FFFFFF"/>
            <w:vAlign w:val="center"/>
            <w:hideMark/>
          </w:tcPr>
          <w:p w:rsidR="005A72A6" w:rsidRPr="005A72A6" w:rsidRDefault="005A72A6" w:rsidP="009042EF">
            <w:pPr>
              <w:spacing w:line="240" w:lineRule="exact"/>
            </w:pPr>
            <w:r w:rsidRPr="005A72A6">
              <w:t>Гкал/год</w:t>
            </w:r>
          </w:p>
        </w:tc>
        <w:tc>
          <w:tcPr>
            <w:tcW w:w="125" w:type="pct"/>
            <w:shd w:val="clear" w:color="000000" w:fill="FFFFFF"/>
            <w:noWrap/>
            <w:textDirection w:val="btLr"/>
            <w:vAlign w:val="center"/>
            <w:hideMark/>
          </w:tcPr>
          <w:p w:rsidR="005A72A6" w:rsidRPr="005A72A6" w:rsidRDefault="005A72A6" w:rsidP="009042EF">
            <w:pPr>
              <w:spacing w:line="240" w:lineRule="exact"/>
              <w:jc w:val="center"/>
            </w:pPr>
            <w:r w:rsidRPr="005A72A6">
              <w:t>954,39</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954,39</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895,09</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813,23</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813,23</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813,23</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813,23</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813,23</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756,91</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713,32</w:t>
            </w:r>
          </w:p>
        </w:tc>
        <w:tc>
          <w:tcPr>
            <w:tcW w:w="192" w:type="pct"/>
            <w:shd w:val="clear" w:color="000000" w:fill="FFFFFF"/>
            <w:noWrap/>
            <w:textDirection w:val="btLr"/>
            <w:vAlign w:val="center"/>
            <w:hideMark/>
          </w:tcPr>
          <w:p w:rsidR="005A72A6" w:rsidRPr="005A72A6" w:rsidRDefault="005A72A6" w:rsidP="009042EF">
            <w:pPr>
              <w:spacing w:line="240" w:lineRule="exact"/>
              <w:jc w:val="center"/>
            </w:pPr>
            <w:r w:rsidRPr="005A72A6">
              <w:t>676,45</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639,54</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614,94</w:t>
            </w:r>
          </w:p>
        </w:tc>
        <w:tc>
          <w:tcPr>
            <w:tcW w:w="186" w:type="pct"/>
            <w:shd w:val="clear" w:color="000000" w:fill="FFFFFF"/>
            <w:noWrap/>
            <w:textDirection w:val="btLr"/>
            <w:vAlign w:val="center"/>
            <w:hideMark/>
          </w:tcPr>
          <w:p w:rsidR="005A72A6" w:rsidRPr="005A72A6" w:rsidRDefault="005A72A6" w:rsidP="009042EF">
            <w:pPr>
              <w:spacing w:line="240" w:lineRule="exact"/>
              <w:jc w:val="center"/>
            </w:pPr>
            <w:r w:rsidRPr="005A72A6">
              <w:t>614,94</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614,94</w:t>
            </w:r>
          </w:p>
        </w:tc>
        <w:tc>
          <w:tcPr>
            <w:tcW w:w="179" w:type="pct"/>
            <w:shd w:val="clear" w:color="000000" w:fill="FFFFFF"/>
            <w:noWrap/>
            <w:textDirection w:val="btLr"/>
            <w:vAlign w:val="center"/>
            <w:hideMark/>
          </w:tcPr>
          <w:p w:rsidR="005A72A6" w:rsidRPr="005A72A6" w:rsidRDefault="005A72A6" w:rsidP="009042EF">
            <w:pPr>
              <w:spacing w:line="240" w:lineRule="exact"/>
              <w:jc w:val="center"/>
            </w:pPr>
            <w:r w:rsidRPr="005A72A6">
              <w:t>614,94</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614,94</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614,94</w:t>
            </w:r>
          </w:p>
        </w:tc>
        <w:tc>
          <w:tcPr>
            <w:tcW w:w="178" w:type="pct"/>
            <w:shd w:val="clear" w:color="000000" w:fill="FFFFFF"/>
            <w:noWrap/>
            <w:textDirection w:val="btLr"/>
            <w:vAlign w:val="center"/>
            <w:hideMark/>
          </w:tcPr>
          <w:p w:rsidR="005A72A6" w:rsidRPr="005A72A6" w:rsidRDefault="005A72A6" w:rsidP="009042EF">
            <w:pPr>
              <w:spacing w:line="240" w:lineRule="exact"/>
              <w:jc w:val="center"/>
            </w:pPr>
            <w:r w:rsidRPr="005A72A6">
              <w:t>614,94</w:t>
            </w:r>
          </w:p>
        </w:tc>
        <w:tc>
          <w:tcPr>
            <w:tcW w:w="172" w:type="pct"/>
            <w:shd w:val="clear" w:color="000000" w:fill="FFFFFF"/>
            <w:noWrap/>
            <w:textDirection w:val="btLr"/>
            <w:vAlign w:val="center"/>
            <w:hideMark/>
          </w:tcPr>
          <w:p w:rsidR="005A72A6" w:rsidRPr="005A72A6" w:rsidRDefault="005A72A6" w:rsidP="009042EF">
            <w:pPr>
              <w:spacing w:line="240" w:lineRule="exact"/>
              <w:jc w:val="center"/>
            </w:pPr>
            <w:r w:rsidRPr="005A72A6">
              <w:t>614,94</w:t>
            </w:r>
          </w:p>
        </w:tc>
      </w:tr>
      <w:tr w:rsidR="005A72A6" w:rsidRPr="005A72A6" w:rsidTr="009042EF">
        <w:trPr>
          <w:cantSplit/>
          <w:trHeight w:val="837"/>
        </w:trPr>
        <w:tc>
          <w:tcPr>
            <w:tcW w:w="278" w:type="pct"/>
            <w:shd w:val="clear" w:color="000000" w:fill="FFFFFF"/>
            <w:noWrap/>
            <w:vAlign w:val="center"/>
          </w:tcPr>
          <w:p w:rsidR="005A72A6" w:rsidRPr="005A72A6" w:rsidRDefault="000F7597" w:rsidP="009042EF">
            <w:pPr>
              <w:spacing w:line="240" w:lineRule="exact"/>
            </w:pPr>
            <w:r>
              <w:t>1</w:t>
            </w:r>
            <w:r w:rsidR="005A72A6" w:rsidRPr="005A72A6">
              <w:t>.6</w:t>
            </w:r>
          </w:p>
        </w:tc>
        <w:tc>
          <w:tcPr>
            <w:tcW w:w="1064" w:type="pct"/>
            <w:shd w:val="clear" w:color="000000" w:fill="FFFFFF"/>
            <w:vAlign w:val="center"/>
            <w:hideMark/>
          </w:tcPr>
          <w:p w:rsidR="005A72A6" w:rsidRPr="005A72A6" w:rsidRDefault="005A72A6" w:rsidP="009042EF">
            <w:pPr>
              <w:spacing w:line="240" w:lineRule="exact"/>
            </w:pPr>
            <w:r w:rsidRPr="005A72A6">
              <w:t>величина технологических потерь при передаче теплоносителя по тепловым сетям</w:t>
            </w:r>
          </w:p>
        </w:tc>
        <w:tc>
          <w:tcPr>
            <w:tcW w:w="239" w:type="pct"/>
            <w:shd w:val="clear" w:color="auto" w:fill="auto"/>
            <w:vAlign w:val="center"/>
            <w:hideMark/>
          </w:tcPr>
          <w:p w:rsidR="005A72A6" w:rsidRPr="005A72A6" w:rsidRDefault="005A72A6" w:rsidP="009042EF">
            <w:pPr>
              <w:spacing w:line="240" w:lineRule="exact"/>
            </w:pPr>
            <w:r w:rsidRPr="005A72A6">
              <w:t>м3/год</w:t>
            </w:r>
          </w:p>
        </w:tc>
        <w:tc>
          <w:tcPr>
            <w:tcW w:w="125"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92"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86"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79"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78"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72"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r>
      <w:tr w:rsidR="005A72A6" w:rsidRPr="005A72A6" w:rsidTr="000F7597">
        <w:trPr>
          <w:cantSplit/>
          <w:trHeight w:val="412"/>
        </w:trPr>
        <w:tc>
          <w:tcPr>
            <w:tcW w:w="278" w:type="pct"/>
            <w:shd w:val="clear" w:color="000000" w:fill="FFFFFF"/>
            <w:vAlign w:val="center"/>
          </w:tcPr>
          <w:p w:rsidR="005A72A6" w:rsidRPr="005A72A6" w:rsidRDefault="000F7597" w:rsidP="009042EF">
            <w:pPr>
              <w:spacing w:line="240" w:lineRule="exact"/>
            </w:pPr>
            <w:r>
              <w:t>2</w:t>
            </w:r>
            <w:r w:rsidR="005A72A6" w:rsidRPr="005A72A6">
              <w:t>.</w:t>
            </w:r>
          </w:p>
        </w:tc>
        <w:tc>
          <w:tcPr>
            <w:tcW w:w="4722" w:type="pct"/>
            <w:gridSpan w:val="22"/>
            <w:shd w:val="clear" w:color="000000" w:fill="FFFFFF"/>
            <w:vAlign w:val="center"/>
            <w:hideMark/>
          </w:tcPr>
          <w:p w:rsidR="005A72A6" w:rsidRPr="005A72A6" w:rsidRDefault="005A72A6" w:rsidP="009042EF">
            <w:pPr>
              <w:spacing w:line="240" w:lineRule="exact"/>
            </w:pPr>
            <w:r w:rsidRPr="005A72A6">
              <w:t>Плановые значения показателей деятельности концессионера </w:t>
            </w:r>
          </w:p>
        </w:tc>
      </w:tr>
      <w:tr w:rsidR="005A72A6" w:rsidRPr="005A72A6" w:rsidTr="000F7597">
        <w:trPr>
          <w:cantSplit/>
          <w:trHeight w:val="283"/>
        </w:trPr>
        <w:tc>
          <w:tcPr>
            <w:tcW w:w="278" w:type="pct"/>
            <w:shd w:val="clear" w:color="000000" w:fill="FFFFFF"/>
            <w:vAlign w:val="center"/>
          </w:tcPr>
          <w:p w:rsidR="005A72A6" w:rsidRPr="005A72A6" w:rsidRDefault="000F7597" w:rsidP="009042EF">
            <w:pPr>
              <w:spacing w:line="240" w:lineRule="exact"/>
            </w:pPr>
            <w:r>
              <w:t>2</w:t>
            </w:r>
            <w:r w:rsidR="005A72A6" w:rsidRPr="005A72A6">
              <w:t>.1</w:t>
            </w:r>
          </w:p>
        </w:tc>
        <w:tc>
          <w:tcPr>
            <w:tcW w:w="4722" w:type="pct"/>
            <w:gridSpan w:val="22"/>
            <w:shd w:val="clear" w:color="000000" w:fill="FFFFFF"/>
            <w:vAlign w:val="center"/>
            <w:hideMark/>
          </w:tcPr>
          <w:p w:rsidR="005A72A6" w:rsidRPr="005A72A6" w:rsidRDefault="005A72A6" w:rsidP="009042EF">
            <w:pPr>
              <w:spacing w:line="240" w:lineRule="exact"/>
            </w:pPr>
            <w:r w:rsidRPr="005A72A6">
              <w:t>Показатели надежности: </w:t>
            </w:r>
          </w:p>
        </w:tc>
      </w:tr>
      <w:tr w:rsidR="000F7597" w:rsidRPr="005A72A6" w:rsidTr="009042EF">
        <w:trPr>
          <w:cantSplit/>
          <w:trHeight w:val="977"/>
        </w:trPr>
        <w:tc>
          <w:tcPr>
            <w:tcW w:w="278" w:type="pct"/>
            <w:shd w:val="clear" w:color="000000" w:fill="FFFFFF"/>
            <w:vAlign w:val="center"/>
          </w:tcPr>
          <w:p w:rsidR="005A72A6" w:rsidRPr="005A72A6" w:rsidRDefault="000F7597" w:rsidP="009042EF">
            <w:pPr>
              <w:spacing w:line="240" w:lineRule="exact"/>
            </w:pPr>
            <w:r>
              <w:t>2</w:t>
            </w:r>
            <w:r w:rsidR="005A72A6" w:rsidRPr="005A72A6">
              <w:t>.1.1</w:t>
            </w:r>
          </w:p>
        </w:tc>
        <w:tc>
          <w:tcPr>
            <w:tcW w:w="1064" w:type="pct"/>
            <w:shd w:val="clear" w:color="000000" w:fill="FFFFFF"/>
            <w:vAlign w:val="center"/>
            <w:hideMark/>
          </w:tcPr>
          <w:p w:rsidR="005A72A6" w:rsidRPr="005A72A6" w:rsidRDefault="005A72A6" w:rsidP="009042EF">
            <w:pPr>
              <w:spacing w:line="240" w:lineRule="exact"/>
            </w:pPr>
            <w:r w:rsidRPr="005A72A6">
              <w:t>количество прекращений подачи тепловой энергии в результате технологических нарушений на тепловых сетях на 1 км</w:t>
            </w:r>
          </w:p>
        </w:tc>
        <w:tc>
          <w:tcPr>
            <w:tcW w:w="239" w:type="pct"/>
            <w:shd w:val="clear" w:color="auto" w:fill="auto"/>
            <w:vAlign w:val="center"/>
            <w:hideMark/>
          </w:tcPr>
          <w:p w:rsidR="005A72A6" w:rsidRPr="005A72A6" w:rsidRDefault="005A72A6" w:rsidP="009042EF">
            <w:pPr>
              <w:spacing w:line="240" w:lineRule="exact"/>
            </w:pPr>
            <w:proofErr w:type="spellStart"/>
            <w:r w:rsidRPr="005A72A6">
              <w:t>случ</w:t>
            </w:r>
            <w:proofErr w:type="spellEnd"/>
            <w:r w:rsidRPr="005A72A6">
              <w:t>./1 км</w:t>
            </w:r>
          </w:p>
        </w:tc>
        <w:tc>
          <w:tcPr>
            <w:tcW w:w="125" w:type="pct"/>
            <w:shd w:val="clear" w:color="auto" w:fill="auto"/>
            <w:noWrap/>
            <w:textDirection w:val="btLr"/>
            <w:vAlign w:val="center"/>
            <w:hideMark/>
          </w:tcPr>
          <w:p w:rsidR="005A72A6" w:rsidRPr="005A72A6" w:rsidRDefault="005A72A6" w:rsidP="009042EF">
            <w:pPr>
              <w:spacing w:line="240" w:lineRule="exact"/>
              <w:jc w:val="center"/>
            </w:pPr>
            <w:r w:rsidRPr="005A72A6">
              <w:t>0,00</w:t>
            </w:r>
          </w:p>
        </w:tc>
        <w:tc>
          <w:tcPr>
            <w:tcW w:w="147" w:type="pct"/>
            <w:shd w:val="clear" w:color="auto" w:fill="auto"/>
            <w:noWrap/>
            <w:textDirection w:val="btLr"/>
            <w:vAlign w:val="center"/>
            <w:hideMark/>
          </w:tcPr>
          <w:p w:rsidR="005A72A6" w:rsidRPr="005A72A6" w:rsidRDefault="005A72A6" w:rsidP="009042EF">
            <w:pPr>
              <w:spacing w:line="240" w:lineRule="exact"/>
              <w:jc w:val="center"/>
            </w:pPr>
            <w:r w:rsidRPr="005A72A6">
              <w:t>0,00</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4" w:type="pct"/>
            <w:shd w:val="clear" w:color="auto" w:fill="auto"/>
            <w:noWrap/>
            <w:textDirection w:val="btLr"/>
            <w:vAlign w:val="center"/>
            <w:hideMark/>
          </w:tcPr>
          <w:p w:rsidR="005A72A6" w:rsidRPr="005A72A6" w:rsidRDefault="005A72A6" w:rsidP="009042EF">
            <w:pPr>
              <w:spacing w:line="240" w:lineRule="exact"/>
              <w:jc w:val="center"/>
            </w:pPr>
            <w:r w:rsidRPr="005A72A6">
              <w:t>0,00</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92"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7" w:type="pct"/>
            <w:shd w:val="clear" w:color="auto" w:fill="auto"/>
            <w:noWrap/>
            <w:textDirection w:val="btLr"/>
            <w:vAlign w:val="center"/>
            <w:hideMark/>
          </w:tcPr>
          <w:p w:rsidR="005A72A6" w:rsidRPr="005A72A6" w:rsidRDefault="005A72A6" w:rsidP="009042EF">
            <w:pPr>
              <w:spacing w:line="240" w:lineRule="exact"/>
              <w:jc w:val="center"/>
            </w:pPr>
            <w:r w:rsidRPr="005A72A6">
              <w:t>0,00</w:t>
            </w:r>
          </w:p>
        </w:tc>
        <w:tc>
          <w:tcPr>
            <w:tcW w:w="186" w:type="pct"/>
            <w:shd w:val="clear" w:color="auto" w:fill="auto"/>
            <w:noWrap/>
            <w:textDirection w:val="btLr"/>
            <w:vAlign w:val="center"/>
            <w:hideMark/>
          </w:tcPr>
          <w:p w:rsidR="005A72A6" w:rsidRPr="005A72A6" w:rsidRDefault="005A72A6" w:rsidP="009042EF">
            <w:pPr>
              <w:spacing w:line="240" w:lineRule="exact"/>
              <w:jc w:val="center"/>
            </w:pPr>
            <w:r w:rsidRPr="005A72A6">
              <w:t>0,00</w:t>
            </w:r>
          </w:p>
        </w:tc>
        <w:tc>
          <w:tcPr>
            <w:tcW w:w="182" w:type="pct"/>
            <w:shd w:val="clear" w:color="auto" w:fill="auto"/>
            <w:noWrap/>
            <w:textDirection w:val="btLr"/>
            <w:vAlign w:val="center"/>
            <w:hideMark/>
          </w:tcPr>
          <w:p w:rsidR="005A72A6" w:rsidRPr="005A72A6" w:rsidRDefault="005A72A6" w:rsidP="009042EF">
            <w:pPr>
              <w:spacing w:line="240" w:lineRule="exact"/>
              <w:jc w:val="center"/>
            </w:pPr>
            <w:r w:rsidRPr="005A72A6">
              <w:t>0,00</w:t>
            </w:r>
          </w:p>
        </w:tc>
        <w:tc>
          <w:tcPr>
            <w:tcW w:w="179" w:type="pct"/>
            <w:shd w:val="clear" w:color="auto" w:fill="auto"/>
            <w:noWrap/>
            <w:textDirection w:val="btLr"/>
            <w:vAlign w:val="center"/>
            <w:hideMark/>
          </w:tcPr>
          <w:p w:rsidR="005A72A6" w:rsidRPr="005A72A6" w:rsidRDefault="005A72A6" w:rsidP="009042EF">
            <w:pPr>
              <w:spacing w:line="240" w:lineRule="exact"/>
              <w:jc w:val="center"/>
            </w:pPr>
            <w:r w:rsidRPr="005A72A6">
              <w:t>0,00</w:t>
            </w:r>
          </w:p>
        </w:tc>
        <w:tc>
          <w:tcPr>
            <w:tcW w:w="182" w:type="pct"/>
            <w:shd w:val="clear" w:color="auto" w:fill="auto"/>
            <w:noWrap/>
            <w:textDirection w:val="btLr"/>
            <w:vAlign w:val="center"/>
            <w:hideMark/>
          </w:tcPr>
          <w:p w:rsidR="005A72A6" w:rsidRPr="005A72A6" w:rsidRDefault="005A72A6" w:rsidP="009042EF">
            <w:pPr>
              <w:spacing w:line="240" w:lineRule="exact"/>
              <w:jc w:val="center"/>
            </w:pPr>
            <w:r w:rsidRPr="005A72A6">
              <w:t>0,00</w:t>
            </w:r>
          </w:p>
        </w:tc>
        <w:tc>
          <w:tcPr>
            <w:tcW w:w="184" w:type="pct"/>
            <w:shd w:val="clear" w:color="auto" w:fill="auto"/>
            <w:noWrap/>
            <w:textDirection w:val="btLr"/>
            <w:vAlign w:val="center"/>
            <w:hideMark/>
          </w:tcPr>
          <w:p w:rsidR="005A72A6" w:rsidRPr="005A72A6" w:rsidRDefault="005A72A6" w:rsidP="009042EF">
            <w:pPr>
              <w:spacing w:line="240" w:lineRule="exact"/>
              <w:jc w:val="center"/>
            </w:pPr>
            <w:r w:rsidRPr="005A72A6">
              <w:t>0,00</w:t>
            </w:r>
          </w:p>
        </w:tc>
        <w:tc>
          <w:tcPr>
            <w:tcW w:w="178" w:type="pct"/>
            <w:shd w:val="clear" w:color="auto" w:fill="auto"/>
            <w:noWrap/>
            <w:textDirection w:val="btLr"/>
            <w:vAlign w:val="center"/>
            <w:hideMark/>
          </w:tcPr>
          <w:p w:rsidR="005A72A6" w:rsidRPr="005A72A6" w:rsidRDefault="005A72A6" w:rsidP="009042EF">
            <w:pPr>
              <w:spacing w:line="240" w:lineRule="exact"/>
              <w:jc w:val="center"/>
            </w:pPr>
            <w:r w:rsidRPr="005A72A6">
              <w:t>0,00</w:t>
            </w:r>
          </w:p>
        </w:tc>
        <w:tc>
          <w:tcPr>
            <w:tcW w:w="172" w:type="pct"/>
            <w:shd w:val="clear" w:color="auto" w:fill="auto"/>
            <w:noWrap/>
            <w:textDirection w:val="btLr"/>
            <w:vAlign w:val="center"/>
            <w:hideMark/>
          </w:tcPr>
          <w:p w:rsidR="005A72A6" w:rsidRPr="005A72A6" w:rsidRDefault="005A72A6" w:rsidP="009042EF">
            <w:pPr>
              <w:spacing w:line="240" w:lineRule="exact"/>
              <w:jc w:val="center"/>
            </w:pPr>
            <w:r w:rsidRPr="005A72A6">
              <w:t>0,00</w:t>
            </w:r>
          </w:p>
        </w:tc>
      </w:tr>
      <w:tr w:rsidR="005A72A6" w:rsidRPr="005A72A6" w:rsidTr="009042EF">
        <w:trPr>
          <w:cantSplit/>
          <w:trHeight w:val="1134"/>
        </w:trPr>
        <w:tc>
          <w:tcPr>
            <w:tcW w:w="278" w:type="pct"/>
            <w:shd w:val="clear" w:color="000000" w:fill="FFFFFF"/>
            <w:vAlign w:val="center"/>
          </w:tcPr>
          <w:p w:rsidR="005A72A6" w:rsidRPr="005A72A6" w:rsidRDefault="000F7597" w:rsidP="009042EF">
            <w:pPr>
              <w:spacing w:line="240" w:lineRule="exact"/>
            </w:pPr>
            <w:r>
              <w:t>2</w:t>
            </w:r>
            <w:r w:rsidR="005A72A6" w:rsidRPr="005A72A6">
              <w:t>.1.2</w:t>
            </w:r>
          </w:p>
        </w:tc>
        <w:tc>
          <w:tcPr>
            <w:tcW w:w="1064" w:type="pct"/>
            <w:shd w:val="clear" w:color="000000" w:fill="FFFFFF"/>
            <w:vAlign w:val="center"/>
            <w:hideMark/>
          </w:tcPr>
          <w:p w:rsidR="005A72A6" w:rsidRPr="005A72A6" w:rsidRDefault="005A72A6" w:rsidP="009042EF">
            <w:pPr>
              <w:spacing w:line="240" w:lineRule="exact"/>
            </w:pPr>
            <w:r w:rsidRPr="005A72A6">
              <w:t>количество прекращений подачи тепловой энергии в результате технологических нарушений на источниках тепловой энергии на 1 Гкал/</w:t>
            </w:r>
            <w:proofErr w:type="gramStart"/>
            <w:r w:rsidRPr="005A72A6">
              <w:t>ч</w:t>
            </w:r>
            <w:proofErr w:type="gramEnd"/>
            <w:r w:rsidRPr="005A72A6">
              <w:t xml:space="preserve"> установленной мощности </w:t>
            </w:r>
          </w:p>
        </w:tc>
        <w:tc>
          <w:tcPr>
            <w:tcW w:w="239" w:type="pct"/>
            <w:shd w:val="clear" w:color="auto" w:fill="auto"/>
            <w:vAlign w:val="center"/>
            <w:hideMark/>
          </w:tcPr>
          <w:p w:rsidR="005A72A6" w:rsidRPr="005A72A6" w:rsidRDefault="005A72A6" w:rsidP="009042EF">
            <w:pPr>
              <w:spacing w:line="240" w:lineRule="exact"/>
            </w:pPr>
            <w:proofErr w:type="spellStart"/>
            <w:r w:rsidRPr="005A72A6">
              <w:t>случ</w:t>
            </w:r>
            <w:proofErr w:type="spellEnd"/>
            <w:r w:rsidRPr="005A72A6">
              <w:t>./1 Гкал/</w:t>
            </w:r>
            <w:proofErr w:type="gramStart"/>
            <w:r w:rsidRPr="005A72A6">
              <w:t>ч</w:t>
            </w:r>
            <w:proofErr w:type="gramEnd"/>
          </w:p>
        </w:tc>
        <w:tc>
          <w:tcPr>
            <w:tcW w:w="125"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92"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6"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79"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78"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72"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r>
    </w:tbl>
    <w:p w:rsidR="00090206" w:rsidRDefault="00090206" w:rsidP="004739D4">
      <w:pPr>
        <w:rPr>
          <w:b/>
        </w:rPr>
      </w:pPr>
    </w:p>
    <w:p w:rsidR="005A62E8" w:rsidRDefault="005A62E8" w:rsidP="008358FD">
      <w:pPr>
        <w:pStyle w:val="affff4"/>
        <w:spacing w:before="0" w:after="0"/>
        <w:jc w:val="right"/>
      </w:pPr>
    </w:p>
    <w:p w:rsidR="006503EF" w:rsidRDefault="006503EF" w:rsidP="006503EF">
      <w:pPr>
        <w:autoSpaceDE w:val="0"/>
        <w:autoSpaceDN w:val="0"/>
        <w:adjustRightInd w:val="0"/>
        <w:jc w:val="both"/>
        <w:rPr>
          <w:bCs/>
          <w:sz w:val="28"/>
          <w:szCs w:val="28"/>
        </w:rPr>
      </w:pPr>
    </w:p>
    <w:p w:rsidR="00327FC5" w:rsidRDefault="00327FC5" w:rsidP="006503EF">
      <w:pPr>
        <w:autoSpaceDE w:val="0"/>
        <w:autoSpaceDN w:val="0"/>
        <w:adjustRightInd w:val="0"/>
        <w:jc w:val="both"/>
        <w:rPr>
          <w:bCs/>
          <w:sz w:val="28"/>
          <w:szCs w:val="28"/>
        </w:rPr>
        <w:sectPr w:rsidR="00327FC5" w:rsidSect="008C3D2A">
          <w:pgSz w:w="16838" w:h="11906" w:orient="landscape"/>
          <w:pgMar w:top="1701" w:right="567" w:bottom="567" w:left="567" w:header="709" w:footer="709" w:gutter="0"/>
          <w:cols w:space="708"/>
          <w:docGrid w:linePitch="360"/>
        </w:sectPr>
      </w:pPr>
    </w:p>
    <w:p w:rsidR="005A62E8" w:rsidRPr="009042EF" w:rsidRDefault="005A62E8" w:rsidP="005A62E8">
      <w:pPr>
        <w:pStyle w:val="affff4"/>
        <w:spacing w:before="0" w:after="0"/>
        <w:jc w:val="right"/>
        <w:rPr>
          <w:b w:val="0"/>
          <w:bCs/>
          <w:sz w:val="28"/>
          <w:szCs w:val="28"/>
        </w:rPr>
      </w:pPr>
      <w:r w:rsidRPr="009042EF">
        <w:rPr>
          <w:b w:val="0"/>
        </w:rPr>
        <w:lastRenderedPageBreak/>
        <w:t>Приложение № 7</w:t>
      </w:r>
    </w:p>
    <w:p w:rsidR="005A62E8" w:rsidRPr="009042EF" w:rsidRDefault="005A62E8" w:rsidP="005A62E8">
      <w:pPr>
        <w:jc w:val="right"/>
        <w:rPr>
          <w:bCs/>
        </w:rPr>
      </w:pPr>
      <w:r w:rsidRPr="009042EF">
        <w:rPr>
          <w:bCs/>
        </w:rPr>
        <w:t>к Конкурсной документации</w:t>
      </w:r>
    </w:p>
    <w:p w:rsidR="005A62E8" w:rsidRPr="009042EF" w:rsidRDefault="005A62E8" w:rsidP="008358FD">
      <w:pPr>
        <w:pStyle w:val="affff4"/>
        <w:spacing w:before="0" w:after="0"/>
        <w:jc w:val="right"/>
        <w:rPr>
          <w:b w:val="0"/>
        </w:rPr>
      </w:pPr>
    </w:p>
    <w:p w:rsidR="005A62E8" w:rsidRPr="009042EF" w:rsidRDefault="005A62E8" w:rsidP="005A62E8">
      <w:pPr>
        <w:jc w:val="center"/>
        <w:rPr>
          <w:bCs/>
          <w:sz w:val="28"/>
          <w:szCs w:val="28"/>
        </w:rPr>
      </w:pPr>
      <w:r w:rsidRPr="009042EF">
        <w:rPr>
          <w:bCs/>
          <w:sz w:val="28"/>
          <w:szCs w:val="28"/>
        </w:rPr>
        <w:t>Цены, величины, значения, параметры, предоставляемые органом регулирования по запросу организатора конкурса на право заключения концессионного соглашения</w:t>
      </w:r>
    </w:p>
    <w:p w:rsidR="000937B3" w:rsidRPr="009042EF" w:rsidRDefault="000937B3" w:rsidP="000937B3">
      <w:pPr>
        <w:spacing w:line="240" w:lineRule="exact"/>
        <w:ind w:left="284"/>
        <w:rPr>
          <w:sz w:val="28"/>
          <w:szCs w:val="28"/>
        </w:rPr>
      </w:pPr>
    </w:p>
    <w:p w:rsidR="000937B3" w:rsidRPr="005A62E8" w:rsidRDefault="000937B3" w:rsidP="000937B3">
      <w:pPr>
        <w:spacing w:line="240" w:lineRule="exact"/>
        <w:ind w:left="284"/>
        <w:rPr>
          <w:sz w:val="28"/>
          <w:szCs w:val="28"/>
        </w:rPr>
      </w:pPr>
      <w:r w:rsidRPr="00AF3452">
        <w:rPr>
          <w:sz w:val="28"/>
          <w:szCs w:val="28"/>
        </w:rPr>
        <w:t>Метод регулирования тарифа: метод индексации</w:t>
      </w:r>
      <w:r>
        <w:rPr>
          <w:sz w:val="28"/>
          <w:szCs w:val="28"/>
        </w:rPr>
        <w:t xml:space="preserve"> установленных тарифов</w:t>
      </w:r>
    </w:p>
    <w:tbl>
      <w:tblPr>
        <w:tblW w:w="5000" w:type="pct"/>
        <w:tblLook w:val="04A0"/>
      </w:tblPr>
      <w:tblGrid>
        <w:gridCol w:w="765"/>
        <w:gridCol w:w="1996"/>
        <w:gridCol w:w="1166"/>
        <w:gridCol w:w="1865"/>
        <w:gridCol w:w="467"/>
        <w:gridCol w:w="467"/>
        <w:gridCol w:w="467"/>
        <w:gridCol w:w="467"/>
        <w:gridCol w:w="532"/>
        <w:gridCol w:w="467"/>
        <w:gridCol w:w="467"/>
        <w:gridCol w:w="467"/>
        <w:gridCol w:w="467"/>
        <w:gridCol w:w="486"/>
        <w:gridCol w:w="467"/>
        <w:gridCol w:w="467"/>
        <w:gridCol w:w="467"/>
        <w:gridCol w:w="492"/>
        <w:gridCol w:w="507"/>
        <w:gridCol w:w="507"/>
        <w:gridCol w:w="507"/>
        <w:gridCol w:w="507"/>
        <w:gridCol w:w="507"/>
        <w:gridCol w:w="492"/>
      </w:tblGrid>
      <w:tr w:rsidR="00D97AB5" w:rsidRPr="009042EF" w:rsidTr="005C7AB4">
        <w:trPr>
          <w:trHeight w:val="750"/>
        </w:trPr>
        <w:tc>
          <w:tcPr>
            <w:tcW w:w="247"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97AB5" w:rsidRPr="009042EF" w:rsidRDefault="00D97AB5" w:rsidP="00F2599E">
            <w:pPr>
              <w:jc w:val="center"/>
              <w:rPr>
                <w:bCs/>
                <w:color w:val="000000"/>
                <w:sz w:val="20"/>
                <w:szCs w:val="20"/>
              </w:rPr>
            </w:pPr>
            <w:r w:rsidRPr="009042EF">
              <w:rPr>
                <w:bCs/>
                <w:color w:val="000000"/>
                <w:sz w:val="20"/>
                <w:szCs w:val="20"/>
              </w:rPr>
              <w:t xml:space="preserve">№ </w:t>
            </w:r>
            <w:proofErr w:type="spellStart"/>
            <w:proofErr w:type="gramStart"/>
            <w:r w:rsidRPr="009042EF">
              <w:rPr>
                <w:bCs/>
                <w:color w:val="000000"/>
                <w:sz w:val="20"/>
                <w:szCs w:val="20"/>
              </w:rPr>
              <w:t>п</w:t>
            </w:r>
            <w:proofErr w:type="spellEnd"/>
            <w:proofErr w:type="gramEnd"/>
            <w:r w:rsidRPr="009042EF">
              <w:rPr>
                <w:bCs/>
                <w:color w:val="000000"/>
                <w:sz w:val="20"/>
                <w:szCs w:val="20"/>
              </w:rPr>
              <w:t>/</w:t>
            </w:r>
            <w:proofErr w:type="spellStart"/>
            <w:r w:rsidRPr="009042EF">
              <w:rPr>
                <w:bCs/>
                <w:color w:val="000000"/>
                <w:sz w:val="20"/>
                <w:szCs w:val="20"/>
              </w:rPr>
              <w:t>п</w:t>
            </w:r>
            <w:proofErr w:type="spellEnd"/>
          </w:p>
        </w:tc>
        <w:tc>
          <w:tcPr>
            <w:tcW w:w="64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97AB5" w:rsidRPr="009042EF" w:rsidRDefault="00D97AB5" w:rsidP="00D97AB5">
            <w:pPr>
              <w:jc w:val="center"/>
              <w:rPr>
                <w:bCs/>
                <w:color w:val="000000"/>
                <w:sz w:val="20"/>
                <w:szCs w:val="20"/>
              </w:rPr>
            </w:pPr>
            <w:r w:rsidRPr="009042EF">
              <w:rPr>
                <w:bCs/>
                <w:color w:val="000000"/>
                <w:sz w:val="20"/>
                <w:szCs w:val="20"/>
              </w:rPr>
              <w:t>Наименование параметров и значений</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A109A" w:rsidRPr="009042EF" w:rsidRDefault="00D97AB5" w:rsidP="00D97AB5">
            <w:pPr>
              <w:jc w:val="center"/>
              <w:rPr>
                <w:bCs/>
                <w:color w:val="000000"/>
                <w:sz w:val="20"/>
                <w:szCs w:val="20"/>
              </w:rPr>
            </w:pPr>
            <w:r w:rsidRPr="009042EF">
              <w:rPr>
                <w:bCs/>
                <w:color w:val="000000"/>
                <w:sz w:val="20"/>
                <w:szCs w:val="20"/>
              </w:rPr>
              <w:t>Ед.</w:t>
            </w:r>
          </w:p>
          <w:p w:rsidR="00D97AB5" w:rsidRPr="009042EF" w:rsidRDefault="00D97AB5" w:rsidP="00D97AB5">
            <w:pPr>
              <w:jc w:val="center"/>
              <w:rPr>
                <w:bCs/>
                <w:color w:val="000000"/>
                <w:sz w:val="20"/>
                <w:szCs w:val="20"/>
              </w:rPr>
            </w:pPr>
            <w:proofErr w:type="spellStart"/>
            <w:r w:rsidRPr="009042EF">
              <w:rPr>
                <w:bCs/>
                <w:color w:val="000000"/>
                <w:sz w:val="20"/>
                <w:szCs w:val="20"/>
              </w:rPr>
              <w:t>изм</w:t>
            </w:r>
            <w:proofErr w:type="spellEnd"/>
            <w:r w:rsidRPr="009042EF">
              <w:rPr>
                <w:bCs/>
                <w:color w:val="000000"/>
                <w:sz w:val="20"/>
                <w:szCs w:val="20"/>
              </w:rPr>
              <w:t>.</w:t>
            </w:r>
          </w:p>
        </w:tc>
        <w:tc>
          <w:tcPr>
            <w:tcW w:w="60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97AB5" w:rsidRPr="009042EF" w:rsidRDefault="00D97AB5" w:rsidP="00D97AB5">
            <w:pPr>
              <w:jc w:val="center"/>
              <w:rPr>
                <w:bCs/>
                <w:color w:val="000000"/>
                <w:sz w:val="20"/>
                <w:szCs w:val="20"/>
              </w:rPr>
            </w:pPr>
            <w:r w:rsidRPr="009042EF">
              <w:rPr>
                <w:bCs/>
                <w:color w:val="000000"/>
                <w:sz w:val="20"/>
                <w:szCs w:val="20"/>
              </w:rPr>
              <w:t>2022 год, предшествующий долгосрочному периоду регулирования (ОСНО)</w:t>
            </w:r>
          </w:p>
        </w:tc>
        <w:tc>
          <w:tcPr>
            <w:tcW w:w="3128" w:type="pct"/>
            <w:gridSpan w:val="20"/>
            <w:tcBorders>
              <w:top w:val="single" w:sz="4" w:space="0" w:color="auto"/>
              <w:left w:val="nil"/>
              <w:bottom w:val="single" w:sz="4" w:space="0" w:color="auto"/>
              <w:right w:val="single" w:sz="4" w:space="0" w:color="auto"/>
            </w:tcBorders>
            <w:shd w:val="clear" w:color="000000" w:fill="FFFFFF"/>
            <w:vAlign w:val="center"/>
            <w:hideMark/>
          </w:tcPr>
          <w:p w:rsidR="00D97AB5" w:rsidRPr="009042EF" w:rsidRDefault="00D97AB5" w:rsidP="00D97AB5">
            <w:pPr>
              <w:jc w:val="center"/>
              <w:rPr>
                <w:bCs/>
                <w:sz w:val="20"/>
                <w:szCs w:val="20"/>
              </w:rPr>
            </w:pPr>
            <w:r w:rsidRPr="009042EF">
              <w:rPr>
                <w:bCs/>
                <w:sz w:val="20"/>
                <w:szCs w:val="20"/>
              </w:rPr>
              <w:t>Период долгосрочного регулирования (ОСНО)</w:t>
            </w:r>
          </w:p>
        </w:tc>
      </w:tr>
      <w:tr w:rsidR="00EA109A" w:rsidRPr="009042EF" w:rsidTr="005C7AB4">
        <w:trPr>
          <w:cantSplit/>
          <w:trHeight w:val="1134"/>
        </w:trPr>
        <w:tc>
          <w:tcPr>
            <w:tcW w:w="247" w:type="pct"/>
            <w:vMerge/>
            <w:tcBorders>
              <w:top w:val="single" w:sz="4" w:space="0" w:color="auto"/>
              <w:left w:val="single" w:sz="4" w:space="0" w:color="auto"/>
              <w:bottom w:val="single" w:sz="4" w:space="0" w:color="000000"/>
              <w:right w:val="single" w:sz="4" w:space="0" w:color="auto"/>
            </w:tcBorders>
            <w:vAlign w:val="center"/>
            <w:hideMark/>
          </w:tcPr>
          <w:p w:rsidR="00D97AB5" w:rsidRPr="009042EF" w:rsidRDefault="00D97AB5" w:rsidP="00F2599E">
            <w:pPr>
              <w:jc w:val="center"/>
              <w:rPr>
                <w:bCs/>
                <w:color w:val="000000"/>
                <w:sz w:val="20"/>
                <w:szCs w:val="20"/>
              </w:rPr>
            </w:pPr>
          </w:p>
        </w:tc>
        <w:tc>
          <w:tcPr>
            <w:tcW w:w="645" w:type="pct"/>
            <w:vMerge/>
            <w:tcBorders>
              <w:top w:val="single" w:sz="4" w:space="0" w:color="auto"/>
              <w:left w:val="single" w:sz="4" w:space="0" w:color="auto"/>
              <w:bottom w:val="single" w:sz="4" w:space="0" w:color="000000"/>
              <w:right w:val="single" w:sz="4" w:space="0" w:color="auto"/>
            </w:tcBorders>
            <w:vAlign w:val="center"/>
            <w:hideMark/>
          </w:tcPr>
          <w:p w:rsidR="00D97AB5" w:rsidRPr="009042EF" w:rsidRDefault="00D97AB5" w:rsidP="00D97AB5">
            <w:pPr>
              <w:rPr>
                <w:bCs/>
                <w:color w:val="000000"/>
                <w:sz w:val="20"/>
                <w:szCs w:val="20"/>
              </w:rPr>
            </w:pPr>
          </w:p>
        </w:tc>
        <w:tc>
          <w:tcPr>
            <w:tcW w:w="377" w:type="pct"/>
            <w:vMerge/>
            <w:tcBorders>
              <w:top w:val="single" w:sz="4" w:space="0" w:color="auto"/>
              <w:left w:val="single" w:sz="4" w:space="0" w:color="auto"/>
              <w:bottom w:val="single" w:sz="4" w:space="0" w:color="000000"/>
              <w:right w:val="single" w:sz="4" w:space="0" w:color="auto"/>
            </w:tcBorders>
            <w:vAlign w:val="center"/>
            <w:hideMark/>
          </w:tcPr>
          <w:p w:rsidR="00D97AB5" w:rsidRPr="009042EF" w:rsidRDefault="00D97AB5" w:rsidP="00D97AB5">
            <w:pPr>
              <w:rPr>
                <w:bCs/>
                <w:color w:val="000000"/>
                <w:sz w:val="20"/>
                <w:szCs w:val="20"/>
              </w:rPr>
            </w:pPr>
          </w:p>
        </w:tc>
        <w:tc>
          <w:tcPr>
            <w:tcW w:w="603" w:type="pct"/>
            <w:vMerge/>
            <w:tcBorders>
              <w:top w:val="single" w:sz="4" w:space="0" w:color="auto"/>
              <w:left w:val="single" w:sz="4" w:space="0" w:color="auto"/>
              <w:bottom w:val="single" w:sz="4" w:space="0" w:color="000000"/>
              <w:right w:val="single" w:sz="4" w:space="0" w:color="auto"/>
            </w:tcBorders>
            <w:vAlign w:val="center"/>
            <w:hideMark/>
          </w:tcPr>
          <w:p w:rsidR="00D97AB5" w:rsidRPr="009042EF" w:rsidRDefault="00D97AB5" w:rsidP="00D97AB5">
            <w:pPr>
              <w:rPr>
                <w:bCs/>
                <w:color w:val="000000"/>
                <w:sz w:val="20"/>
                <w:szCs w:val="20"/>
              </w:rPr>
            </w:pP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2023</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2024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2025</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2026</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2027</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2028</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2029</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2030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2031</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2032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2033</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2034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2035</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2036</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2037</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2038</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2039</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2040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2041</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2042</w:t>
            </w:r>
          </w:p>
        </w:tc>
      </w:tr>
      <w:tr w:rsidR="00EA109A" w:rsidRPr="009042EF" w:rsidTr="005C7AB4">
        <w:trPr>
          <w:trHeight w:val="280"/>
        </w:trPr>
        <w:tc>
          <w:tcPr>
            <w:tcW w:w="247" w:type="pct"/>
            <w:tcBorders>
              <w:top w:val="nil"/>
              <w:left w:val="single" w:sz="4" w:space="0" w:color="auto"/>
              <w:bottom w:val="single" w:sz="4" w:space="0" w:color="auto"/>
              <w:right w:val="single" w:sz="4" w:space="0" w:color="auto"/>
            </w:tcBorders>
            <w:shd w:val="clear" w:color="000000" w:fill="FFFFFF"/>
            <w:noWrap/>
            <w:vAlign w:val="center"/>
            <w:hideMark/>
          </w:tcPr>
          <w:p w:rsidR="00D97AB5" w:rsidRPr="009042EF" w:rsidRDefault="00D97AB5" w:rsidP="00F2599E">
            <w:pPr>
              <w:jc w:val="center"/>
              <w:rPr>
                <w:color w:val="000000"/>
                <w:sz w:val="20"/>
                <w:szCs w:val="20"/>
              </w:rPr>
            </w:pPr>
            <w:r w:rsidRPr="009042EF">
              <w:rPr>
                <w:color w:val="000000"/>
                <w:sz w:val="20"/>
                <w:szCs w:val="20"/>
              </w:rPr>
              <w:t>1</w:t>
            </w:r>
          </w:p>
        </w:tc>
        <w:tc>
          <w:tcPr>
            <w:tcW w:w="645"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2</w:t>
            </w:r>
          </w:p>
        </w:tc>
        <w:tc>
          <w:tcPr>
            <w:tcW w:w="377"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3</w:t>
            </w:r>
          </w:p>
        </w:tc>
        <w:tc>
          <w:tcPr>
            <w:tcW w:w="603"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4</w:t>
            </w:r>
          </w:p>
        </w:tc>
        <w:tc>
          <w:tcPr>
            <w:tcW w:w="151"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5</w:t>
            </w:r>
          </w:p>
        </w:tc>
        <w:tc>
          <w:tcPr>
            <w:tcW w:w="151"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6</w:t>
            </w:r>
          </w:p>
        </w:tc>
        <w:tc>
          <w:tcPr>
            <w:tcW w:w="151"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7</w:t>
            </w:r>
          </w:p>
        </w:tc>
        <w:tc>
          <w:tcPr>
            <w:tcW w:w="151"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8</w:t>
            </w:r>
          </w:p>
        </w:tc>
        <w:tc>
          <w:tcPr>
            <w:tcW w:w="172"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9</w:t>
            </w:r>
          </w:p>
        </w:tc>
        <w:tc>
          <w:tcPr>
            <w:tcW w:w="151"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10</w:t>
            </w:r>
          </w:p>
        </w:tc>
        <w:tc>
          <w:tcPr>
            <w:tcW w:w="151"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11</w:t>
            </w:r>
          </w:p>
        </w:tc>
        <w:tc>
          <w:tcPr>
            <w:tcW w:w="151"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12</w:t>
            </w:r>
          </w:p>
        </w:tc>
        <w:tc>
          <w:tcPr>
            <w:tcW w:w="151"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13</w:t>
            </w:r>
          </w:p>
        </w:tc>
        <w:tc>
          <w:tcPr>
            <w:tcW w:w="157"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14</w:t>
            </w:r>
          </w:p>
        </w:tc>
        <w:tc>
          <w:tcPr>
            <w:tcW w:w="151"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15</w:t>
            </w:r>
          </w:p>
        </w:tc>
        <w:tc>
          <w:tcPr>
            <w:tcW w:w="151"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16</w:t>
            </w:r>
          </w:p>
        </w:tc>
        <w:tc>
          <w:tcPr>
            <w:tcW w:w="151"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17</w:t>
            </w:r>
          </w:p>
        </w:tc>
        <w:tc>
          <w:tcPr>
            <w:tcW w:w="159"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18</w:t>
            </w:r>
          </w:p>
        </w:tc>
        <w:tc>
          <w:tcPr>
            <w:tcW w:w="164"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19</w:t>
            </w:r>
          </w:p>
        </w:tc>
        <w:tc>
          <w:tcPr>
            <w:tcW w:w="164"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20</w:t>
            </w:r>
          </w:p>
        </w:tc>
        <w:tc>
          <w:tcPr>
            <w:tcW w:w="164"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21</w:t>
            </w:r>
          </w:p>
        </w:tc>
        <w:tc>
          <w:tcPr>
            <w:tcW w:w="164"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22</w:t>
            </w:r>
          </w:p>
        </w:tc>
        <w:tc>
          <w:tcPr>
            <w:tcW w:w="164"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23</w:t>
            </w:r>
          </w:p>
        </w:tc>
        <w:tc>
          <w:tcPr>
            <w:tcW w:w="162" w:type="pct"/>
            <w:tcBorders>
              <w:top w:val="nil"/>
              <w:left w:val="nil"/>
              <w:bottom w:val="single" w:sz="4" w:space="0" w:color="auto"/>
              <w:right w:val="single" w:sz="4" w:space="0" w:color="auto"/>
            </w:tcBorders>
            <w:shd w:val="clear" w:color="000000" w:fill="FFFFFF"/>
            <w:noWrap/>
            <w:vAlign w:val="bottom"/>
            <w:hideMark/>
          </w:tcPr>
          <w:p w:rsidR="00D97AB5" w:rsidRPr="009042EF" w:rsidRDefault="00D97AB5" w:rsidP="00D97AB5">
            <w:pPr>
              <w:jc w:val="right"/>
              <w:rPr>
                <w:color w:val="000000"/>
                <w:sz w:val="20"/>
                <w:szCs w:val="20"/>
              </w:rPr>
            </w:pPr>
            <w:r w:rsidRPr="009042EF">
              <w:rPr>
                <w:color w:val="000000"/>
                <w:sz w:val="20"/>
                <w:szCs w:val="20"/>
              </w:rPr>
              <w:t>24</w:t>
            </w:r>
          </w:p>
        </w:tc>
      </w:tr>
      <w:tr w:rsidR="00D97AB5" w:rsidRPr="009042EF" w:rsidTr="005C7AB4">
        <w:trPr>
          <w:trHeight w:val="708"/>
        </w:trPr>
        <w:tc>
          <w:tcPr>
            <w:tcW w:w="247" w:type="pct"/>
            <w:tcBorders>
              <w:top w:val="nil"/>
              <w:left w:val="single" w:sz="4" w:space="0" w:color="auto"/>
              <w:bottom w:val="single" w:sz="4" w:space="0" w:color="auto"/>
              <w:right w:val="single" w:sz="4" w:space="0" w:color="auto"/>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1.</w:t>
            </w:r>
          </w:p>
        </w:tc>
        <w:tc>
          <w:tcPr>
            <w:tcW w:w="4753" w:type="pct"/>
            <w:gridSpan w:val="23"/>
            <w:tcBorders>
              <w:top w:val="nil"/>
              <w:left w:val="nil"/>
              <w:bottom w:val="single" w:sz="4" w:space="0" w:color="auto"/>
              <w:right w:val="single" w:sz="4" w:space="0" w:color="auto"/>
            </w:tcBorders>
            <w:shd w:val="clear" w:color="000000" w:fill="FFFFFF"/>
            <w:vAlign w:val="center"/>
            <w:hideMark/>
          </w:tcPr>
          <w:p w:rsidR="00D97AB5" w:rsidRPr="009042EF" w:rsidRDefault="00D97AB5" w:rsidP="00D97AB5">
            <w:pPr>
              <w:rPr>
                <w:bCs/>
                <w:color w:val="000000"/>
                <w:sz w:val="20"/>
                <w:szCs w:val="20"/>
              </w:rPr>
            </w:pPr>
            <w:r w:rsidRPr="009042EF">
              <w:rPr>
                <w:bCs/>
                <w:color w:val="000000"/>
                <w:sz w:val="20"/>
                <w:szCs w:val="20"/>
              </w:rPr>
              <w:t xml:space="preserve">Объем полезного отпуска тепловой энергии (мощности) и (или) </w:t>
            </w:r>
            <w:r w:rsidR="00EA109A" w:rsidRPr="009042EF">
              <w:rPr>
                <w:bCs/>
                <w:color w:val="000000"/>
                <w:sz w:val="20"/>
                <w:szCs w:val="20"/>
              </w:rPr>
              <w:t>теплоносителя в</w:t>
            </w:r>
            <w:r w:rsidRPr="009042EF">
              <w:rPr>
                <w:bCs/>
                <w:color w:val="000000"/>
                <w:sz w:val="20"/>
                <w:szCs w:val="20"/>
              </w:rPr>
              <w:t xml:space="preserve">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на срок действия концессионного соглашения:</w:t>
            </w:r>
          </w:p>
        </w:tc>
      </w:tr>
      <w:tr w:rsidR="00EA109A" w:rsidRPr="009042EF" w:rsidTr="005C7AB4">
        <w:trPr>
          <w:cantSplit/>
          <w:trHeight w:val="1134"/>
        </w:trPr>
        <w:tc>
          <w:tcPr>
            <w:tcW w:w="247" w:type="pct"/>
            <w:tcBorders>
              <w:top w:val="nil"/>
              <w:left w:val="single" w:sz="4" w:space="0" w:color="auto"/>
              <w:bottom w:val="single" w:sz="4" w:space="0" w:color="auto"/>
              <w:right w:val="single" w:sz="4" w:space="0" w:color="auto"/>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1.1.</w:t>
            </w:r>
          </w:p>
        </w:tc>
        <w:tc>
          <w:tcPr>
            <w:tcW w:w="645" w:type="pct"/>
            <w:tcBorders>
              <w:top w:val="nil"/>
              <w:left w:val="nil"/>
              <w:bottom w:val="single" w:sz="4" w:space="0" w:color="auto"/>
              <w:right w:val="single" w:sz="4" w:space="0" w:color="auto"/>
            </w:tcBorders>
            <w:shd w:val="clear" w:color="000000" w:fill="FFFFFF"/>
            <w:vAlign w:val="center"/>
            <w:hideMark/>
          </w:tcPr>
          <w:p w:rsidR="00D97AB5" w:rsidRPr="009042EF" w:rsidRDefault="00D97AB5" w:rsidP="00D97AB5">
            <w:pPr>
              <w:rPr>
                <w:color w:val="000000"/>
                <w:sz w:val="20"/>
                <w:szCs w:val="20"/>
              </w:rPr>
            </w:pPr>
            <w:r w:rsidRPr="009042EF">
              <w:rPr>
                <w:color w:val="000000"/>
                <w:sz w:val="20"/>
                <w:szCs w:val="20"/>
              </w:rPr>
              <w:t>объем полезного отпуска тепловой энергии (реализация</w:t>
            </w:r>
            <w:r w:rsidR="00EA109A" w:rsidRPr="009042EF">
              <w:rPr>
                <w:color w:val="000000"/>
                <w:sz w:val="20"/>
                <w:szCs w:val="20"/>
              </w:rPr>
              <w:t xml:space="preserve">), </w:t>
            </w:r>
            <w:proofErr w:type="gramStart"/>
            <w:r w:rsidR="00EA109A" w:rsidRPr="009042EF">
              <w:rPr>
                <w:color w:val="000000"/>
                <w:sz w:val="20"/>
                <w:szCs w:val="20"/>
              </w:rPr>
              <w:t>работающих</w:t>
            </w:r>
            <w:proofErr w:type="gramEnd"/>
            <w:r w:rsidRPr="009042EF">
              <w:rPr>
                <w:color w:val="000000"/>
                <w:sz w:val="20"/>
                <w:szCs w:val="20"/>
              </w:rPr>
              <w:t xml:space="preserve"> на угле, в том числе:</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Гкал</w:t>
            </w:r>
          </w:p>
        </w:tc>
        <w:tc>
          <w:tcPr>
            <w:tcW w:w="603"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4003,88</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9"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6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r>
      <w:tr w:rsidR="005C7AB4" w:rsidRPr="009042EF" w:rsidTr="005C7AB4">
        <w:trPr>
          <w:cantSplit/>
          <w:trHeight w:val="886"/>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t>1.1.1.</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Котельная Центральная</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2262,95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72"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r>
      <w:tr w:rsidR="005C7AB4" w:rsidRPr="009042EF" w:rsidTr="005C7AB4">
        <w:trPr>
          <w:cantSplit/>
          <w:trHeight w:val="983"/>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t>1.1.2.</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Котельная Алдан</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696,27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72"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r>
      <w:tr w:rsidR="00F2599E" w:rsidRPr="009042EF" w:rsidTr="005C7AB4">
        <w:trPr>
          <w:cantSplit/>
          <w:trHeight w:val="984"/>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t>1.1.3.</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Котельная детского сада</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241,13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72"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r>
      <w:tr w:rsidR="00F2599E" w:rsidRPr="009042EF" w:rsidTr="005C7AB4">
        <w:trPr>
          <w:cantSplit/>
          <w:trHeight w:val="843"/>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t>1.1.4.</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Котельная больницы</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803,53</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7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r>
      <w:tr w:rsidR="00F2599E" w:rsidRPr="009042EF" w:rsidTr="005C7AB4">
        <w:trPr>
          <w:cantSplit/>
          <w:trHeight w:val="985"/>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lastRenderedPageBreak/>
              <w:t>1.1.5.</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 xml:space="preserve">Блочно-модульная котельная КТМ-2000 2 </w:t>
            </w:r>
            <w:proofErr w:type="spellStart"/>
            <w:r w:rsidRPr="009042EF">
              <w:rPr>
                <w:i/>
                <w:iCs/>
                <w:color w:val="000000"/>
                <w:sz w:val="20"/>
                <w:szCs w:val="20"/>
              </w:rPr>
              <w:t>ПрА</w:t>
            </w:r>
            <w:proofErr w:type="spellEnd"/>
            <w:r w:rsidRPr="009042EF">
              <w:rPr>
                <w:i/>
                <w:iCs/>
                <w:color w:val="000000"/>
                <w:sz w:val="20"/>
                <w:szCs w:val="20"/>
              </w:rPr>
              <w:t xml:space="preserve"> (Центральная)</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7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r>
      <w:tr w:rsidR="00F2599E" w:rsidRPr="009042EF" w:rsidTr="005C7AB4">
        <w:trPr>
          <w:cantSplit/>
          <w:trHeight w:val="1134"/>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t>1.1.6.</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 xml:space="preserve">Блочно-модульная котельная КТМ-2400 3 </w:t>
            </w:r>
            <w:proofErr w:type="spellStart"/>
            <w:r w:rsidRPr="009042EF">
              <w:rPr>
                <w:i/>
                <w:iCs/>
                <w:color w:val="000000"/>
                <w:sz w:val="20"/>
                <w:szCs w:val="20"/>
              </w:rPr>
              <w:t>ПрА</w:t>
            </w:r>
            <w:proofErr w:type="spellEnd"/>
            <w:r w:rsidRPr="009042EF">
              <w:rPr>
                <w:i/>
                <w:iCs/>
                <w:color w:val="000000"/>
                <w:sz w:val="20"/>
                <w:szCs w:val="20"/>
              </w:rPr>
              <w:t xml:space="preserve"> (Школа)</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7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r>
      <w:tr w:rsidR="00EA109A" w:rsidRPr="009042EF" w:rsidTr="005C7AB4">
        <w:trPr>
          <w:cantSplit/>
          <w:trHeight w:val="689"/>
        </w:trPr>
        <w:tc>
          <w:tcPr>
            <w:tcW w:w="2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109A" w:rsidRPr="009042EF" w:rsidRDefault="00EA109A" w:rsidP="00F2599E">
            <w:pPr>
              <w:jc w:val="center"/>
              <w:rPr>
                <w:color w:val="000000"/>
                <w:sz w:val="20"/>
                <w:szCs w:val="20"/>
              </w:rPr>
            </w:pPr>
            <w:r w:rsidRPr="009042EF">
              <w:rPr>
                <w:color w:val="000000"/>
                <w:sz w:val="20"/>
                <w:szCs w:val="20"/>
              </w:rPr>
              <w:t>2.*</w:t>
            </w:r>
          </w:p>
        </w:tc>
        <w:tc>
          <w:tcPr>
            <w:tcW w:w="4753" w:type="pct"/>
            <w:gridSpan w:val="23"/>
            <w:tcBorders>
              <w:top w:val="single" w:sz="4" w:space="0" w:color="auto"/>
              <w:left w:val="nil"/>
              <w:bottom w:val="single" w:sz="4" w:space="0" w:color="auto"/>
              <w:right w:val="single" w:sz="4" w:space="0" w:color="auto"/>
            </w:tcBorders>
            <w:shd w:val="clear" w:color="auto" w:fill="auto"/>
            <w:vAlign w:val="center"/>
            <w:hideMark/>
          </w:tcPr>
          <w:p w:rsidR="00EA109A" w:rsidRPr="009042EF" w:rsidRDefault="00EA109A" w:rsidP="00EA109A">
            <w:pPr>
              <w:rPr>
                <w:color w:val="000000"/>
                <w:sz w:val="20"/>
                <w:szCs w:val="20"/>
              </w:rPr>
            </w:pPr>
            <w:r w:rsidRPr="009042EF">
              <w:rPr>
                <w:bCs/>
                <w:color w:val="000000"/>
                <w:sz w:val="20"/>
                <w:szCs w:val="20"/>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EA109A" w:rsidRPr="009042EF" w:rsidRDefault="00EA109A" w:rsidP="00EA109A">
            <w:pPr>
              <w:ind w:left="113" w:right="113"/>
              <w:rPr>
                <w:color w:val="000000"/>
                <w:sz w:val="20"/>
                <w:szCs w:val="20"/>
              </w:rPr>
            </w:pPr>
          </w:p>
        </w:tc>
      </w:tr>
      <w:tr w:rsidR="00EA109A" w:rsidRPr="009042EF" w:rsidTr="005C7AB4">
        <w:trPr>
          <w:cantSplit/>
          <w:trHeight w:val="1134"/>
        </w:trPr>
        <w:tc>
          <w:tcPr>
            <w:tcW w:w="247" w:type="pct"/>
            <w:tcBorders>
              <w:top w:val="nil"/>
              <w:left w:val="single" w:sz="4" w:space="0" w:color="auto"/>
              <w:bottom w:val="single" w:sz="4" w:space="0" w:color="auto"/>
              <w:right w:val="single" w:sz="4" w:space="0" w:color="auto"/>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2.1.</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color w:val="000000"/>
                <w:sz w:val="20"/>
                <w:szCs w:val="20"/>
              </w:rPr>
            </w:pPr>
            <w:r w:rsidRPr="009042EF">
              <w:rPr>
                <w:color w:val="000000"/>
                <w:sz w:val="20"/>
                <w:szCs w:val="20"/>
              </w:rPr>
              <w:t>топливо (уголь) за 1 т</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руб.</w:t>
            </w:r>
          </w:p>
        </w:tc>
        <w:tc>
          <w:tcPr>
            <w:tcW w:w="603"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 </w:t>
            </w:r>
          </w:p>
        </w:tc>
        <w:tc>
          <w:tcPr>
            <w:tcW w:w="151"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6487,40</w:t>
            </w:r>
          </w:p>
        </w:tc>
        <w:tc>
          <w:tcPr>
            <w:tcW w:w="151"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6792,308</w:t>
            </w:r>
          </w:p>
        </w:tc>
        <w:tc>
          <w:tcPr>
            <w:tcW w:w="151"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7057,21</w:t>
            </w:r>
          </w:p>
        </w:tc>
        <w:tc>
          <w:tcPr>
            <w:tcW w:w="151"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7332,44</w:t>
            </w:r>
          </w:p>
        </w:tc>
        <w:tc>
          <w:tcPr>
            <w:tcW w:w="172"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7618,40</w:t>
            </w:r>
          </w:p>
        </w:tc>
        <w:tc>
          <w:tcPr>
            <w:tcW w:w="151"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7915,52</w:t>
            </w:r>
          </w:p>
        </w:tc>
        <w:tc>
          <w:tcPr>
            <w:tcW w:w="151"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8224,23</w:t>
            </w:r>
          </w:p>
        </w:tc>
        <w:tc>
          <w:tcPr>
            <w:tcW w:w="151"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8544,97</w:t>
            </w:r>
          </w:p>
        </w:tc>
        <w:tc>
          <w:tcPr>
            <w:tcW w:w="151"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8878,23</w:t>
            </w:r>
          </w:p>
        </w:tc>
        <w:tc>
          <w:tcPr>
            <w:tcW w:w="157"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9224,48</w:t>
            </w:r>
          </w:p>
        </w:tc>
        <w:tc>
          <w:tcPr>
            <w:tcW w:w="151"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9584,23</w:t>
            </w:r>
          </w:p>
        </w:tc>
        <w:tc>
          <w:tcPr>
            <w:tcW w:w="151"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9958,02</w:t>
            </w:r>
          </w:p>
        </w:tc>
        <w:tc>
          <w:tcPr>
            <w:tcW w:w="151"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10346,38</w:t>
            </w:r>
          </w:p>
        </w:tc>
        <w:tc>
          <w:tcPr>
            <w:tcW w:w="159"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10749,888</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11169,133</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11604,73</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12057,314</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12527,549</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13016,124</w:t>
            </w:r>
          </w:p>
        </w:tc>
        <w:tc>
          <w:tcPr>
            <w:tcW w:w="162"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13523,753</w:t>
            </w:r>
          </w:p>
        </w:tc>
      </w:tr>
      <w:tr w:rsidR="00EA109A" w:rsidRPr="009042EF" w:rsidTr="005C7AB4">
        <w:trPr>
          <w:cantSplit/>
          <w:trHeight w:val="1134"/>
        </w:trPr>
        <w:tc>
          <w:tcPr>
            <w:tcW w:w="247" w:type="pct"/>
            <w:tcBorders>
              <w:top w:val="nil"/>
              <w:left w:val="single" w:sz="4" w:space="0" w:color="auto"/>
              <w:bottom w:val="single" w:sz="4" w:space="0" w:color="auto"/>
              <w:right w:val="single" w:sz="4" w:space="0" w:color="auto"/>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2.2.</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color w:val="000000"/>
                <w:sz w:val="20"/>
                <w:szCs w:val="20"/>
              </w:rPr>
            </w:pPr>
            <w:r w:rsidRPr="009042EF">
              <w:rPr>
                <w:color w:val="000000"/>
                <w:sz w:val="20"/>
                <w:szCs w:val="20"/>
              </w:rPr>
              <w:t>электрическая энергия за 1 кВтч</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руб.</w:t>
            </w:r>
          </w:p>
        </w:tc>
        <w:tc>
          <w:tcPr>
            <w:tcW w:w="603"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4,86</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5,14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5,40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5,68</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5,98</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6,29</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6,62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6,96</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7,32</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7,70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8,10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8,53</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8,97</w:t>
            </w:r>
          </w:p>
        </w:tc>
        <w:tc>
          <w:tcPr>
            <w:tcW w:w="159"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9,44</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9,93</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10,44</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10,99</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11,56</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12,16</w:t>
            </w:r>
          </w:p>
        </w:tc>
        <w:tc>
          <w:tcPr>
            <w:tcW w:w="162"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12,79</w:t>
            </w:r>
          </w:p>
        </w:tc>
      </w:tr>
      <w:tr w:rsidR="00EA109A" w:rsidRPr="009042EF" w:rsidTr="005C7AB4">
        <w:trPr>
          <w:cantSplit/>
          <w:trHeight w:val="1134"/>
        </w:trPr>
        <w:tc>
          <w:tcPr>
            <w:tcW w:w="247" w:type="pct"/>
            <w:tcBorders>
              <w:top w:val="nil"/>
              <w:left w:val="single" w:sz="4" w:space="0" w:color="auto"/>
              <w:bottom w:val="single" w:sz="4" w:space="0" w:color="auto"/>
              <w:right w:val="single" w:sz="4" w:space="0" w:color="auto"/>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2.3.</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color w:val="000000"/>
                <w:sz w:val="20"/>
                <w:szCs w:val="20"/>
              </w:rPr>
            </w:pPr>
            <w:r w:rsidRPr="009042EF">
              <w:rPr>
                <w:color w:val="000000"/>
                <w:sz w:val="20"/>
                <w:szCs w:val="20"/>
              </w:rPr>
              <w:t>вода на технологические нужды за 1 куб.</w:t>
            </w:r>
            <w:proofErr w:type="gramStart"/>
            <w:r w:rsidRPr="009042EF">
              <w:rPr>
                <w:color w:val="000000"/>
                <w:sz w:val="20"/>
                <w:szCs w:val="20"/>
              </w:rPr>
              <w:t>м</w:t>
            </w:r>
            <w:proofErr w:type="gramEnd"/>
            <w:r w:rsidRPr="009042EF">
              <w:rPr>
                <w:color w:val="000000"/>
                <w:sz w:val="20"/>
                <w:szCs w:val="20"/>
              </w:rPr>
              <w:t>.</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руб.</w:t>
            </w:r>
          </w:p>
        </w:tc>
        <w:tc>
          <w:tcPr>
            <w:tcW w:w="603"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151,67</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158,80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165,15</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171,76</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178,63</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185,78</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193,21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200,94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208,98</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217,34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226,03</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235,07</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244,47</w:t>
            </w:r>
          </w:p>
        </w:tc>
        <w:tc>
          <w:tcPr>
            <w:tcW w:w="159"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254,25</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264,42</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275,00</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286,00</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297,44</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309,34</w:t>
            </w:r>
          </w:p>
        </w:tc>
        <w:tc>
          <w:tcPr>
            <w:tcW w:w="162"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321,71</w:t>
            </w:r>
          </w:p>
        </w:tc>
      </w:tr>
      <w:tr w:rsidR="00D97AB5" w:rsidRPr="009042EF" w:rsidTr="005C7AB4">
        <w:trPr>
          <w:trHeight w:val="566"/>
        </w:trPr>
        <w:tc>
          <w:tcPr>
            <w:tcW w:w="247" w:type="pct"/>
            <w:tcBorders>
              <w:top w:val="nil"/>
              <w:left w:val="single" w:sz="4" w:space="0" w:color="auto"/>
              <w:bottom w:val="single" w:sz="4" w:space="0" w:color="auto"/>
              <w:right w:val="single" w:sz="4" w:space="0" w:color="auto"/>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3.</w:t>
            </w:r>
          </w:p>
        </w:tc>
        <w:tc>
          <w:tcPr>
            <w:tcW w:w="4753" w:type="pct"/>
            <w:gridSpan w:val="23"/>
            <w:tcBorders>
              <w:top w:val="single" w:sz="4" w:space="0" w:color="auto"/>
              <w:left w:val="nil"/>
              <w:bottom w:val="single" w:sz="4" w:space="0" w:color="auto"/>
              <w:right w:val="single" w:sz="4" w:space="0" w:color="auto"/>
            </w:tcBorders>
            <w:shd w:val="clear" w:color="000000" w:fill="FFFFFF"/>
            <w:vAlign w:val="center"/>
            <w:hideMark/>
          </w:tcPr>
          <w:p w:rsidR="00D97AB5" w:rsidRPr="009042EF" w:rsidRDefault="00D97AB5" w:rsidP="00D97AB5">
            <w:pPr>
              <w:rPr>
                <w:color w:val="000000"/>
                <w:sz w:val="20"/>
                <w:szCs w:val="20"/>
              </w:rPr>
            </w:pPr>
            <w:r w:rsidRPr="009042EF">
              <w:rPr>
                <w:bCs/>
                <w:color w:val="000000"/>
                <w:sz w:val="20"/>
                <w:szCs w:val="20"/>
              </w:rPr>
              <w:t>Потери и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действия концессионного соглашения</w:t>
            </w:r>
            <w:r w:rsidRPr="009042EF">
              <w:rPr>
                <w:color w:val="000000"/>
                <w:sz w:val="20"/>
                <w:szCs w:val="20"/>
              </w:rPr>
              <w:t> </w:t>
            </w:r>
          </w:p>
        </w:tc>
      </w:tr>
      <w:tr w:rsidR="00EA109A" w:rsidRPr="009042EF" w:rsidTr="005C7AB4">
        <w:trPr>
          <w:cantSplit/>
          <w:trHeight w:val="940"/>
        </w:trPr>
        <w:tc>
          <w:tcPr>
            <w:tcW w:w="247" w:type="pct"/>
            <w:tcBorders>
              <w:top w:val="nil"/>
              <w:left w:val="single" w:sz="4" w:space="0" w:color="auto"/>
              <w:bottom w:val="single" w:sz="4" w:space="0" w:color="auto"/>
              <w:right w:val="nil"/>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3.1.</w:t>
            </w:r>
          </w:p>
        </w:tc>
        <w:tc>
          <w:tcPr>
            <w:tcW w:w="645" w:type="pct"/>
            <w:tcBorders>
              <w:top w:val="single" w:sz="4" w:space="0" w:color="auto"/>
              <w:left w:val="single" w:sz="4" w:space="0" w:color="auto"/>
              <w:bottom w:val="nil"/>
              <w:right w:val="single" w:sz="4" w:space="0" w:color="auto"/>
            </w:tcBorders>
            <w:shd w:val="clear" w:color="000000" w:fill="FFFFFF"/>
            <w:vAlign w:val="center"/>
            <w:hideMark/>
          </w:tcPr>
          <w:p w:rsidR="00D97AB5" w:rsidRPr="009042EF" w:rsidRDefault="00D97AB5" w:rsidP="00D97AB5">
            <w:pPr>
              <w:rPr>
                <w:color w:val="000000"/>
                <w:sz w:val="20"/>
                <w:szCs w:val="20"/>
              </w:rPr>
            </w:pPr>
            <w:r w:rsidRPr="009042EF">
              <w:rPr>
                <w:color w:val="000000"/>
                <w:sz w:val="20"/>
                <w:szCs w:val="20"/>
              </w:rPr>
              <w:t>Потери тепловой энергии</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Гкал</w:t>
            </w:r>
          </w:p>
        </w:tc>
        <w:tc>
          <w:tcPr>
            <w:tcW w:w="603"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1033,33</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sz w:val="20"/>
                <w:szCs w:val="20"/>
              </w:rPr>
            </w:pPr>
            <w:r w:rsidRPr="009042EF">
              <w:rPr>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72"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57"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4" w:type="pct"/>
            <w:tcBorders>
              <w:top w:val="single" w:sz="4" w:space="0" w:color="auto"/>
              <w:left w:val="nil"/>
              <w:bottom w:val="single" w:sz="4" w:space="0" w:color="auto"/>
              <w:right w:val="single" w:sz="4" w:space="0" w:color="auto"/>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4" w:type="pct"/>
            <w:tcBorders>
              <w:top w:val="single" w:sz="4" w:space="0" w:color="auto"/>
              <w:left w:val="nil"/>
              <w:bottom w:val="single" w:sz="4" w:space="0" w:color="auto"/>
              <w:right w:val="single" w:sz="4" w:space="0" w:color="auto"/>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4" w:type="pct"/>
            <w:tcBorders>
              <w:top w:val="single" w:sz="4" w:space="0" w:color="auto"/>
              <w:left w:val="nil"/>
              <w:bottom w:val="single" w:sz="4" w:space="0" w:color="auto"/>
              <w:right w:val="single" w:sz="4" w:space="0" w:color="auto"/>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4" w:type="pct"/>
            <w:tcBorders>
              <w:top w:val="single" w:sz="4" w:space="0" w:color="auto"/>
              <w:left w:val="nil"/>
              <w:bottom w:val="single" w:sz="4" w:space="0" w:color="auto"/>
              <w:right w:val="single" w:sz="4" w:space="0" w:color="auto"/>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4" w:type="pct"/>
            <w:tcBorders>
              <w:top w:val="single" w:sz="4" w:space="0" w:color="auto"/>
              <w:left w:val="nil"/>
              <w:bottom w:val="single" w:sz="4" w:space="0" w:color="auto"/>
              <w:right w:val="single" w:sz="4" w:space="0" w:color="auto"/>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2" w:type="pct"/>
            <w:tcBorders>
              <w:top w:val="single" w:sz="4" w:space="0" w:color="auto"/>
              <w:left w:val="nil"/>
              <w:bottom w:val="single" w:sz="4" w:space="0" w:color="auto"/>
              <w:right w:val="single" w:sz="4" w:space="0" w:color="auto"/>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r>
      <w:tr w:rsidR="005C7AB4" w:rsidRPr="009042EF" w:rsidTr="005C7AB4">
        <w:trPr>
          <w:cantSplit/>
          <w:trHeight w:val="84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t>3.1.1.</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Котельная Центральная</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789,59</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72"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7"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9"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2"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r>
      <w:tr w:rsidR="005C7AB4" w:rsidRPr="009042EF" w:rsidTr="005C7AB4">
        <w:trPr>
          <w:cantSplit/>
          <w:trHeight w:val="701"/>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t>3.1.2.</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Котельная Алдан</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86,03</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72"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7"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9"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2"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r>
      <w:tr w:rsidR="005C7AB4" w:rsidRPr="009042EF" w:rsidTr="005C7AB4">
        <w:trPr>
          <w:cantSplit/>
          <w:trHeight w:val="843"/>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lastRenderedPageBreak/>
              <w:t>3.1.3.</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Котельная детского сада</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64,91</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72"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7"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9"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2"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r>
      <w:tr w:rsidR="00EA109A" w:rsidRPr="009042EF" w:rsidTr="005C7AB4">
        <w:trPr>
          <w:cantSplit/>
          <w:trHeight w:val="854"/>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t>3.1.4.</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Котельная больницы</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92,8</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72"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7"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9"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2"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r>
      <w:tr w:rsidR="00EA109A" w:rsidRPr="009042EF" w:rsidTr="005C7AB4">
        <w:trPr>
          <w:cantSplit/>
          <w:trHeight w:val="1134"/>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t>3.1.5.</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 xml:space="preserve">Блочно-модульная котельная КТМ-2000 2 </w:t>
            </w:r>
            <w:proofErr w:type="spellStart"/>
            <w:r w:rsidRPr="009042EF">
              <w:rPr>
                <w:i/>
                <w:iCs/>
                <w:color w:val="000000"/>
                <w:sz w:val="20"/>
                <w:szCs w:val="20"/>
              </w:rPr>
              <w:t>ПрА</w:t>
            </w:r>
            <w:proofErr w:type="spellEnd"/>
            <w:r w:rsidRPr="009042EF">
              <w:rPr>
                <w:i/>
                <w:iCs/>
                <w:color w:val="000000"/>
                <w:sz w:val="20"/>
                <w:szCs w:val="20"/>
              </w:rPr>
              <w:t xml:space="preserve"> (Центральная)</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r>
      <w:tr w:rsidR="00EA109A" w:rsidRPr="009042EF" w:rsidTr="005C7AB4">
        <w:trPr>
          <w:cantSplit/>
          <w:trHeight w:val="1134"/>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t>3.1.6.</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 xml:space="preserve">Блочно-модульная котельная КТМ-2400 3 </w:t>
            </w:r>
            <w:proofErr w:type="spellStart"/>
            <w:r w:rsidRPr="009042EF">
              <w:rPr>
                <w:i/>
                <w:iCs/>
                <w:color w:val="000000"/>
                <w:sz w:val="20"/>
                <w:szCs w:val="20"/>
              </w:rPr>
              <w:t>ПрА</w:t>
            </w:r>
            <w:proofErr w:type="spellEnd"/>
            <w:r w:rsidRPr="009042EF">
              <w:rPr>
                <w:i/>
                <w:iCs/>
                <w:color w:val="000000"/>
                <w:sz w:val="20"/>
                <w:szCs w:val="20"/>
              </w:rPr>
              <w:t xml:space="preserve"> (Школа)</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r>
      <w:tr w:rsidR="00EA109A" w:rsidRPr="009042EF" w:rsidTr="005C7AB4">
        <w:trPr>
          <w:cantSplit/>
          <w:trHeight w:val="1134"/>
        </w:trPr>
        <w:tc>
          <w:tcPr>
            <w:tcW w:w="247" w:type="pct"/>
            <w:tcBorders>
              <w:top w:val="nil"/>
              <w:left w:val="single" w:sz="4" w:space="0" w:color="auto"/>
              <w:bottom w:val="single" w:sz="4" w:space="0" w:color="auto"/>
              <w:right w:val="nil"/>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3.2</w:t>
            </w:r>
          </w:p>
        </w:tc>
        <w:tc>
          <w:tcPr>
            <w:tcW w:w="645" w:type="pct"/>
            <w:tcBorders>
              <w:top w:val="nil"/>
              <w:left w:val="single" w:sz="4" w:space="0" w:color="auto"/>
              <w:bottom w:val="single" w:sz="4" w:space="0" w:color="auto"/>
              <w:right w:val="single" w:sz="4" w:space="0" w:color="auto"/>
            </w:tcBorders>
            <w:shd w:val="clear" w:color="000000" w:fill="FFFFFF"/>
            <w:vAlign w:val="center"/>
            <w:hideMark/>
          </w:tcPr>
          <w:p w:rsidR="00D97AB5" w:rsidRPr="009042EF" w:rsidRDefault="00D97AB5" w:rsidP="00D97AB5">
            <w:pPr>
              <w:rPr>
                <w:color w:val="000000"/>
                <w:sz w:val="20"/>
                <w:szCs w:val="20"/>
              </w:rPr>
            </w:pPr>
            <w:r w:rsidRPr="009042EF">
              <w:rPr>
                <w:color w:val="000000"/>
                <w:sz w:val="20"/>
                <w:szCs w:val="20"/>
              </w:rPr>
              <w:t>Удельной потребление электрической энергии (на реализацию)</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к</w:t>
            </w:r>
            <w:proofErr w:type="gramStart"/>
            <w:r w:rsidRPr="009042EF">
              <w:rPr>
                <w:color w:val="000000"/>
                <w:sz w:val="20"/>
                <w:szCs w:val="20"/>
              </w:rPr>
              <w:t>Втч/Гк</w:t>
            </w:r>
            <w:proofErr w:type="gramEnd"/>
            <w:r w:rsidRPr="009042EF">
              <w:rPr>
                <w:color w:val="000000"/>
                <w:sz w:val="20"/>
                <w:szCs w:val="20"/>
              </w:rPr>
              <w:t>ал</w:t>
            </w:r>
          </w:p>
        </w:tc>
        <w:tc>
          <w:tcPr>
            <w:tcW w:w="603"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60,39</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7"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r>
      <w:tr w:rsidR="00EA109A" w:rsidRPr="009042EF" w:rsidTr="005C7AB4">
        <w:trPr>
          <w:cantSplit/>
          <w:trHeight w:val="1134"/>
        </w:trPr>
        <w:tc>
          <w:tcPr>
            <w:tcW w:w="247" w:type="pct"/>
            <w:tcBorders>
              <w:top w:val="nil"/>
              <w:left w:val="single" w:sz="4" w:space="0" w:color="auto"/>
              <w:bottom w:val="single" w:sz="4" w:space="0" w:color="auto"/>
              <w:right w:val="nil"/>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3.3</w:t>
            </w:r>
          </w:p>
        </w:tc>
        <w:tc>
          <w:tcPr>
            <w:tcW w:w="645" w:type="pct"/>
            <w:tcBorders>
              <w:top w:val="nil"/>
              <w:left w:val="single" w:sz="4" w:space="0" w:color="auto"/>
              <w:bottom w:val="single" w:sz="4" w:space="0" w:color="auto"/>
              <w:right w:val="single" w:sz="4" w:space="0" w:color="auto"/>
            </w:tcBorders>
            <w:shd w:val="clear" w:color="000000" w:fill="FFFFFF"/>
            <w:vAlign w:val="center"/>
            <w:hideMark/>
          </w:tcPr>
          <w:p w:rsidR="00D97AB5" w:rsidRPr="009042EF" w:rsidRDefault="00D97AB5" w:rsidP="00D97AB5">
            <w:pPr>
              <w:rPr>
                <w:color w:val="000000"/>
                <w:sz w:val="20"/>
                <w:szCs w:val="20"/>
              </w:rPr>
            </w:pPr>
            <w:r w:rsidRPr="009042EF">
              <w:rPr>
                <w:color w:val="000000"/>
                <w:sz w:val="20"/>
                <w:szCs w:val="20"/>
              </w:rPr>
              <w:t>Удельное потребление воды                             (на реализацию)</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куб</w:t>
            </w:r>
            <w:proofErr w:type="gramStart"/>
            <w:r w:rsidRPr="009042EF">
              <w:rPr>
                <w:color w:val="000000"/>
                <w:sz w:val="20"/>
                <w:szCs w:val="20"/>
              </w:rPr>
              <w:t>.м</w:t>
            </w:r>
            <w:proofErr w:type="gramEnd"/>
            <w:r w:rsidRPr="009042EF">
              <w:rPr>
                <w:color w:val="000000"/>
                <w:sz w:val="20"/>
                <w:szCs w:val="20"/>
              </w:rPr>
              <w:t>/Гкал</w:t>
            </w:r>
          </w:p>
        </w:tc>
        <w:tc>
          <w:tcPr>
            <w:tcW w:w="603"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0,516</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7"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r>
      <w:tr w:rsidR="00EA109A" w:rsidRPr="009042EF" w:rsidTr="005C7AB4">
        <w:trPr>
          <w:cantSplit/>
          <w:trHeight w:val="2100"/>
        </w:trPr>
        <w:tc>
          <w:tcPr>
            <w:tcW w:w="247" w:type="pct"/>
            <w:tcBorders>
              <w:top w:val="nil"/>
              <w:left w:val="single" w:sz="4" w:space="0" w:color="auto"/>
              <w:bottom w:val="single" w:sz="4" w:space="0" w:color="auto"/>
              <w:right w:val="nil"/>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4.</w:t>
            </w:r>
          </w:p>
        </w:tc>
        <w:tc>
          <w:tcPr>
            <w:tcW w:w="645" w:type="pct"/>
            <w:tcBorders>
              <w:top w:val="nil"/>
              <w:left w:val="single" w:sz="4" w:space="0" w:color="auto"/>
              <w:bottom w:val="single" w:sz="4" w:space="0" w:color="auto"/>
              <w:right w:val="single" w:sz="4" w:space="0" w:color="auto"/>
            </w:tcBorders>
            <w:shd w:val="clear" w:color="auto" w:fill="auto"/>
            <w:vAlign w:val="center"/>
            <w:hideMark/>
          </w:tcPr>
          <w:p w:rsidR="00D97AB5" w:rsidRPr="009042EF" w:rsidRDefault="00D97AB5" w:rsidP="00D97AB5">
            <w:pPr>
              <w:rPr>
                <w:bCs/>
                <w:color w:val="000000"/>
                <w:sz w:val="20"/>
                <w:szCs w:val="20"/>
              </w:rPr>
            </w:pPr>
            <w:r w:rsidRPr="009042EF">
              <w:rPr>
                <w:bCs/>
                <w:color w:val="000000"/>
                <w:sz w:val="20"/>
                <w:szCs w:val="20"/>
              </w:rPr>
              <w:t>Величина неподконтрольных расходов (за исключением расходов на энергетические ресурсы, концессионной платы и налога на прибыль организаций)</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тыс</w:t>
            </w:r>
            <w:proofErr w:type="gramStart"/>
            <w:r w:rsidRPr="009042EF">
              <w:rPr>
                <w:color w:val="000000"/>
                <w:sz w:val="20"/>
                <w:szCs w:val="20"/>
              </w:rPr>
              <w:t>.р</w:t>
            </w:r>
            <w:proofErr w:type="gramEnd"/>
            <w:r w:rsidRPr="009042EF">
              <w:rPr>
                <w:color w:val="000000"/>
                <w:sz w:val="20"/>
                <w:szCs w:val="20"/>
              </w:rPr>
              <w:t>уб.</w:t>
            </w:r>
          </w:p>
        </w:tc>
        <w:tc>
          <w:tcPr>
            <w:tcW w:w="603"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1788,35</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5925,79</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6574,42</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7267,83</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6792,04</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6792,96</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6796,66</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6801,18</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5801,06</w:t>
            </w:r>
          </w:p>
        </w:tc>
        <w:tc>
          <w:tcPr>
            <w:tcW w:w="157"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5464,76</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5189,35</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4459,65</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4444,88</w:t>
            </w:r>
          </w:p>
        </w:tc>
        <w:tc>
          <w:tcPr>
            <w:tcW w:w="1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4656,77</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4359,18</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4439,40</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4521,99</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4492,23</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4414,38</w:t>
            </w:r>
          </w:p>
        </w:tc>
        <w:tc>
          <w:tcPr>
            <w:tcW w:w="1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4504,53</w:t>
            </w:r>
          </w:p>
        </w:tc>
      </w:tr>
      <w:tr w:rsidR="00D97AB5" w:rsidRPr="009042EF" w:rsidTr="005C7AB4">
        <w:trPr>
          <w:trHeight w:val="447"/>
        </w:trPr>
        <w:tc>
          <w:tcPr>
            <w:tcW w:w="247" w:type="pct"/>
            <w:tcBorders>
              <w:top w:val="nil"/>
              <w:left w:val="single" w:sz="4" w:space="0" w:color="auto"/>
              <w:bottom w:val="single" w:sz="4" w:space="0" w:color="auto"/>
              <w:right w:val="nil"/>
            </w:tcBorders>
            <w:shd w:val="clear" w:color="000000" w:fill="FFFFFF"/>
            <w:vAlign w:val="center"/>
            <w:hideMark/>
          </w:tcPr>
          <w:p w:rsidR="00D97AB5" w:rsidRPr="009042EF" w:rsidRDefault="00D97AB5" w:rsidP="00F2599E">
            <w:pPr>
              <w:jc w:val="center"/>
              <w:rPr>
                <w:sz w:val="20"/>
                <w:szCs w:val="20"/>
              </w:rPr>
            </w:pPr>
            <w:r w:rsidRPr="009042EF">
              <w:rPr>
                <w:sz w:val="20"/>
                <w:szCs w:val="20"/>
              </w:rPr>
              <w:t>5.</w:t>
            </w:r>
          </w:p>
        </w:tc>
        <w:tc>
          <w:tcPr>
            <w:tcW w:w="4753" w:type="pct"/>
            <w:gridSpan w:val="23"/>
            <w:tcBorders>
              <w:top w:val="nil"/>
              <w:left w:val="single" w:sz="4" w:space="0" w:color="auto"/>
              <w:bottom w:val="single" w:sz="4" w:space="0" w:color="auto"/>
              <w:right w:val="single" w:sz="4" w:space="0" w:color="auto"/>
            </w:tcBorders>
            <w:shd w:val="clear" w:color="auto" w:fill="auto"/>
            <w:hideMark/>
          </w:tcPr>
          <w:p w:rsidR="00D97AB5" w:rsidRPr="009042EF" w:rsidRDefault="00D97AB5" w:rsidP="00D97AB5">
            <w:pPr>
              <w:rPr>
                <w:color w:val="000000"/>
                <w:sz w:val="20"/>
                <w:szCs w:val="20"/>
              </w:rPr>
            </w:pPr>
            <w:r w:rsidRPr="009042EF">
              <w:rPr>
                <w:bCs/>
                <w:color w:val="000000"/>
                <w:sz w:val="20"/>
                <w:szCs w:val="20"/>
              </w:rPr>
              <w:t xml:space="preserve">Необходимая валовая выручка, определяемая в соответствии с нормативными правовыми </w:t>
            </w:r>
            <w:r w:rsidR="00EA109A" w:rsidRPr="009042EF">
              <w:rPr>
                <w:bCs/>
                <w:color w:val="000000"/>
                <w:sz w:val="20"/>
                <w:szCs w:val="20"/>
              </w:rPr>
              <w:t>актами Российской</w:t>
            </w:r>
            <w:r w:rsidRPr="009042EF">
              <w:rPr>
                <w:bCs/>
                <w:color w:val="000000"/>
                <w:sz w:val="20"/>
                <w:szCs w:val="20"/>
              </w:rPr>
              <w:t xml:space="preserve"> Федерации в сфере теплоснабжения</w:t>
            </w:r>
            <w:r w:rsidRPr="009042EF">
              <w:rPr>
                <w:color w:val="000000"/>
                <w:sz w:val="20"/>
                <w:szCs w:val="20"/>
              </w:rPr>
              <w:t> </w:t>
            </w:r>
          </w:p>
        </w:tc>
      </w:tr>
      <w:tr w:rsidR="00EA109A" w:rsidRPr="009042EF" w:rsidTr="005C7AB4">
        <w:trPr>
          <w:cantSplit/>
          <w:trHeight w:val="1560"/>
        </w:trPr>
        <w:tc>
          <w:tcPr>
            <w:tcW w:w="247" w:type="pct"/>
            <w:tcBorders>
              <w:top w:val="single" w:sz="4" w:space="0" w:color="auto"/>
              <w:left w:val="single" w:sz="4" w:space="0" w:color="auto"/>
              <w:bottom w:val="single" w:sz="4" w:space="0" w:color="auto"/>
              <w:right w:val="nil"/>
            </w:tcBorders>
            <w:shd w:val="clear" w:color="000000" w:fill="FFFFFF"/>
            <w:vAlign w:val="center"/>
            <w:hideMark/>
          </w:tcPr>
          <w:p w:rsidR="00D97AB5" w:rsidRPr="009042EF" w:rsidRDefault="00D97AB5" w:rsidP="00F2599E">
            <w:pPr>
              <w:jc w:val="center"/>
              <w:rPr>
                <w:sz w:val="20"/>
                <w:szCs w:val="20"/>
              </w:rPr>
            </w:pPr>
            <w:r w:rsidRPr="009042EF">
              <w:rPr>
                <w:sz w:val="20"/>
                <w:szCs w:val="20"/>
              </w:rPr>
              <w:lastRenderedPageBreak/>
              <w:t>5.1.</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AB5" w:rsidRPr="009042EF" w:rsidRDefault="00D97AB5" w:rsidP="00D97AB5">
            <w:pPr>
              <w:rPr>
                <w:sz w:val="20"/>
                <w:szCs w:val="20"/>
              </w:rPr>
            </w:pPr>
            <w:r w:rsidRPr="009042EF">
              <w:rPr>
                <w:sz w:val="20"/>
                <w:szCs w:val="20"/>
              </w:rPr>
              <w:t>Предельная (максимальная) величина необходимой валовой выручки, определяемая в соответствии с нормативными правовыми актами Российской Федерации в сфере теплоснабжения</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тыс</w:t>
            </w:r>
            <w:proofErr w:type="gramStart"/>
            <w:r w:rsidRPr="009042EF">
              <w:rPr>
                <w:color w:val="000000"/>
                <w:sz w:val="20"/>
                <w:szCs w:val="20"/>
              </w:rPr>
              <w:t>.р</w:t>
            </w:r>
            <w:proofErr w:type="gramEnd"/>
            <w:r w:rsidRPr="009042EF">
              <w:rPr>
                <w:color w:val="000000"/>
                <w:sz w:val="20"/>
                <w:szCs w:val="20"/>
              </w:rPr>
              <w:t>уб.</w:t>
            </w:r>
          </w:p>
        </w:tc>
        <w:tc>
          <w:tcPr>
            <w:tcW w:w="603"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21561,10</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27315,71</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28612,44</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30017,77</w:t>
            </w:r>
          </w:p>
        </w:tc>
        <w:tc>
          <w:tcPr>
            <w:tcW w:w="172"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30954,4196</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31780,74</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32640,25</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34878,92</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32495,61</w:t>
            </w:r>
          </w:p>
        </w:tc>
        <w:tc>
          <w:tcPr>
            <w:tcW w:w="157"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32955,375</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33524,75</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33643,52</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34582,75</w:t>
            </w:r>
          </w:p>
        </w:tc>
        <w:tc>
          <w:tcPr>
            <w:tcW w:w="15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35879,907</w:t>
            </w:r>
          </w:p>
        </w:tc>
        <w:tc>
          <w:tcPr>
            <w:tcW w:w="16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36681,729</w:t>
            </w:r>
          </w:p>
        </w:tc>
        <w:tc>
          <w:tcPr>
            <w:tcW w:w="16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37921,378</w:t>
            </w:r>
          </w:p>
        </w:tc>
        <w:tc>
          <w:tcPr>
            <w:tcW w:w="16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39206,229</w:t>
            </w:r>
          </w:p>
        </w:tc>
        <w:tc>
          <w:tcPr>
            <w:tcW w:w="16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40417,397</w:t>
            </w:r>
          </w:p>
        </w:tc>
        <w:tc>
          <w:tcPr>
            <w:tcW w:w="16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41624,084</w:t>
            </w:r>
          </w:p>
        </w:tc>
        <w:tc>
          <w:tcPr>
            <w:tcW w:w="162"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43054,893</w:t>
            </w:r>
          </w:p>
        </w:tc>
      </w:tr>
      <w:tr w:rsidR="00EA109A" w:rsidRPr="009042EF" w:rsidTr="005C7AB4">
        <w:trPr>
          <w:cantSplit/>
          <w:trHeight w:val="2040"/>
        </w:trPr>
        <w:tc>
          <w:tcPr>
            <w:tcW w:w="247" w:type="pct"/>
            <w:tcBorders>
              <w:top w:val="nil"/>
              <w:left w:val="single" w:sz="4" w:space="0" w:color="auto"/>
              <w:bottom w:val="single" w:sz="4" w:space="0" w:color="auto"/>
              <w:right w:val="nil"/>
            </w:tcBorders>
            <w:shd w:val="clear" w:color="000000" w:fill="FFFFFF"/>
            <w:vAlign w:val="center"/>
            <w:hideMark/>
          </w:tcPr>
          <w:p w:rsidR="00D97AB5" w:rsidRPr="009042EF" w:rsidRDefault="00D97AB5" w:rsidP="00F2599E">
            <w:pPr>
              <w:jc w:val="center"/>
              <w:rPr>
                <w:sz w:val="20"/>
                <w:szCs w:val="20"/>
              </w:rPr>
            </w:pPr>
            <w:r w:rsidRPr="009042EF">
              <w:rPr>
                <w:sz w:val="20"/>
                <w:szCs w:val="20"/>
              </w:rPr>
              <w:t>5.2.</w:t>
            </w:r>
          </w:p>
        </w:tc>
        <w:tc>
          <w:tcPr>
            <w:tcW w:w="645" w:type="pct"/>
            <w:tcBorders>
              <w:top w:val="nil"/>
              <w:left w:val="single" w:sz="4" w:space="0" w:color="auto"/>
              <w:bottom w:val="single" w:sz="4" w:space="0" w:color="auto"/>
              <w:right w:val="single" w:sz="4" w:space="0" w:color="auto"/>
            </w:tcBorders>
            <w:shd w:val="clear" w:color="auto" w:fill="auto"/>
            <w:vAlign w:val="center"/>
            <w:hideMark/>
          </w:tcPr>
          <w:p w:rsidR="00D97AB5" w:rsidRPr="009042EF" w:rsidRDefault="00D97AB5" w:rsidP="00D97AB5">
            <w:pPr>
              <w:rPr>
                <w:sz w:val="20"/>
                <w:szCs w:val="20"/>
              </w:rPr>
            </w:pPr>
            <w:r w:rsidRPr="009042EF">
              <w:rPr>
                <w:sz w:val="20"/>
                <w:szCs w:val="20"/>
              </w:rPr>
              <w:t>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по отношению к предыдущему году</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sz w:val="20"/>
                <w:szCs w:val="20"/>
              </w:rPr>
            </w:pPr>
            <w:r w:rsidRPr="009042EF">
              <w:rPr>
                <w:sz w:val="20"/>
                <w:szCs w:val="20"/>
              </w:rPr>
              <w:t>%</w:t>
            </w:r>
          </w:p>
        </w:tc>
        <w:tc>
          <w:tcPr>
            <w:tcW w:w="603"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126,7</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104,7</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104,9</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103,1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102,7</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102,7</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106,9</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93,2</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101,4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101,7</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100,4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102,8</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103,8</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102,2</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103,4</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103,4</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103,1</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103,0</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103,4</w:t>
            </w:r>
          </w:p>
        </w:tc>
      </w:tr>
      <w:tr w:rsidR="00D97AB5" w:rsidRPr="009042EF" w:rsidTr="005C7AB4">
        <w:trPr>
          <w:trHeight w:val="580"/>
        </w:trPr>
        <w:tc>
          <w:tcPr>
            <w:tcW w:w="247" w:type="pct"/>
            <w:tcBorders>
              <w:top w:val="nil"/>
              <w:left w:val="single" w:sz="4" w:space="0" w:color="auto"/>
              <w:bottom w:val="single" w:sz="4" w:space="0" w:color="auto"/>
              <w:right w:val="single" w:sz="4" w:space="0" w:color="auto"/>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7.</w:t>
            </w:r>
          </w:p>
        </w:tc>
        <w:tc>
          <w:tcPr>
            <w:tcW w:w="4753" w:type="pct"/>
            <w:gridSpan w:val="23"/>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color w:val="000000"/>
                <w:sz w:val="20"/>
                <w:szCs w:val="20"/>
              </w:rPr>
            </w:pPr>
            <w:r w:rsidRPr="009042EF">
              <w:rPr>
                <w:bCs/>
                <w:color w:val="000000"/>
                <w:sz w:val="20"/>
                <w:szCs w:val="20"/>
              </w:rPr>
              <w:t>Иные цены, величины, значения, параметры, использование которых для расчета тарифов предусмотрено нормативными правовыми актами РФ в сфере теплоснабжения</w:t>
            </w:r>
            <w:r w:rsidRPr="009042EF">
              <w:rPr>
                <w:color w:val="000000"/>
                <w:sz w:val="20"/>
                <w:szCs w:val="20"/>
              </w:rPr>
              <w:t> </w:t>
            </w:r>
          </w:p>
        </w:tc>
      </w:tr>
      <w:tr w:rsidR="00EA109A" w:rsidRPr="009042EF" w:rsidTr="005C7AB4">
        <w:trPr>
          <w:cantSplit/>
          <w:trHeight w:val="1134"/>
        </w:trPr>
        <w:tc>
          <w:tcPr>
            <w:tcW w:w="247" w:type="pct"/>
            <w:tcBorders>
              <w:top w:val="nil"/>
              <w:left w:val="single" w:sz="4" w:space="0" w:color="auto"/>
              <w:bottom w:val="single" w:sz="4" w:space="0" w:color="auto"/>
              <w:right w:val="single" w:sz="4" w:space="0" w:color="auto"/>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7.1.</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color w:val="000000"/>
                <w:sz w:val="20"/>
                <w:szCs w:val="20"/>
              </w:rPr>
            </w:pPr>
            <w:r w:rsidRPr="009042EF">
              <w:rPr>
                <w:color w:val="000000"/>
                <w:sz w:val="20"/>
                <w:szCs w:val="20"/>
              </w:rPr>
              <w:t>Индекс потребительских цен</w:t>
            </w:r>
          </w:p>
        </w:tc>
        <w:tc>
          <w:tcPr>
            <w:tcW w:w="377" w:type="pct"/>
            <w:tcBorders>
              <w:top w:val="nil"/>
              <w:left w:val="nil"/>
              <w:bottom w:val="single" w:sz="4" w:space="0" w:color="auto"/>
              <w:right w:val="single" w:sz="4" w:space="0" w:color="auto"/>
            </w:tcBorders>
            <w:shd w:val="clear" w:color="auto" w:fill="auto"/>
            <w:textDirection w:val="btLr"/>
            <w:vAlign w:val="center"/>
            <w:hideMark/>
          </w:tcPr>
          <w:p w:rsidR="00D97AB5" w:rsidRPr="009042EF" w:rsidRDefault="00D97AB5" w:rsidP="00EA109A">
            <w:pPr>
              <w:ind w:left="113" w:right="113"/>
              <w:jc w:val="center"/>
              <w:rPr>
                <w:sz w:val="20"/>
                <w:szCs w:val="20"/>
              </w:rPr>
            </w:pPr>
            <w:r w:rsidRPr="009042EF">
              <w:rPr>
                <w:sz w:val="20"/>
                <w:szCs w:val="20"/>
              </w:rPr>
              <w:t>%</w:t>
            </w:r>
          </w:p>
        </w:tc>
        <w:tc>
          <w:tcPr>
            <w:tcW w:w="603"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106,0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104,7</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59"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6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r>
      <w:tr w:rsidR="00EA109A" w:rsidRPr="009042EF" w:rsidTr="005C7AB4">
        <w:trPr>
          <w:cantSplit/>
          <w:trHeight w:val="1134"/>
        </w:trPr>
        <w:tc>
          <w:tcPr>
            <w:tcW w:w="2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lastRenderedPageBreak/>
              <w:t>7.2.</w:t>
            </w:r>
          </w:p>
        </w:tc>
        <w:tc>
          <w:tcPr>
            <w:tcW w:w="6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97AB5" w:rsidRPr="009042EF" w:rsidRDefault="00D97AB5" w:rsidP="00D97AB5">
            <w:pPr>
              <w:rPr>
                <w:color w:val="000000"/>
                <w:sz w:val="20"/>
                <w:szCs w:val="20"/>
              </w:rPr>
            </w:pPr>
            <w:r w:rsidRPr="009042EF">
              <w:rPr>
                <w:color w:val="000000"/>
                <w:sz w:val="20"/>
                <w:szCs w:val="20"/>
              </w:rPr>
              <w:t xml:space="preserve">Индекс изменения количества активов, </w:t>
            </w:r>
            <w:r w:rsidR="00F2599E" w:rsidRPr="009042EF">
              <w:rPr>
                <w:color w:val="000000"/>
                <w:sz w:val="20"/>
                <w:szCs w:val="20"/>
              </w:rPr>
              <w:t>рассчитанный</w:t>
            </w:r>
            <w:r w:rsidRPr="009042EF">
              <w:rPr>
                <w:color w:val="000000"/>
                <w:sz w:val="20"/>
                <w:szCs w:val="20"/>
              </w:rPr>
              <w:t xml:space="preserve"> в отношении деятельности по передаче тепловой энергии, теплоносителя</w:t>
            </w:r>
          </w:p>
        </w:tc>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603"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7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r>
      <w:tr w:rsidR="00EA109A" w:rsidRPr="009042EF" w:rsidTr="005C7AB4">
        <w:trPr>
          <w:cantSplit/>
          <w:trHeight w:val="1134"/>
        </w:trPr>
        <w:tc>
          <w:tcPr>
            <w:tcW w:w="24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7AB5" w:rsidRPr="009042EF" w:rsidRDefault="00D97AB5" w:rsidP="00F2599E">
            <w:pPr>
              <w:jc w:val="center"/>
              <w:rPr>
                <w:color w:val="000000"/>
                <w:sz w:val="20"/>
                <w:szCs w:val="20"/>
              </w:rPr>
            </w:pPr>
            <w:r w:rsidRPr="009042EF">
              <w:rPr>
                <w:color w:val="000000"/>
                <w:sz w:val="20"/>
                <w:szCs w:val="20"/>
              </w:rPr>
              <w:t>7.3.</w:t>
            </w:r>
          </w:p>
        </w:tc>
        <w:tc>
          <w:tcPr>
            <w:tcW w:w="645" w:type="pct"/>
            <w:tcBorders>
              <w:top w:val="single" w:sz="4" w:space="0" w:color="auto"/>
              <w:left w:val="nil"/>
              <w:bottom w:val="single" w:sz="4" w:space="0" w:color="auto"/>
              <w:right w:val="single" w:sz="4" w:space="0" w:color="auto"/>
            </w:tcBorders>
            <w:shd w:val="clear" w:color="000000" w:fill="FFFFFF"/>
            <w:vAlign w:val="center"/>
            <w:hideMark/>
          </w:tcPr>
          <w:p w:rsidR="00D97AB5" w:rsidRPr="009042EF" w:rsidRDefault="00D97AB5" w:rsidP="00D97AB5">
            <w:pPr>
              <w:rPr>
                <w:color w:val="000000"/>
                <w:sz w:val="20"/>
                <w:szCs w:val="20"/>
              </w:rPr>
            </w:pPr>
            <w:r w:rsidRPr="009042EF">
              <w:rPr>
                <w:color w:val="000000"/>
                <w:sz w:val="20"/>
                <w:szCs w:val="20"/>
              </w:rPr>
              <w:t>Количество условных единиц, относимых к активам организации, осуществляющей деятельность по передаче тепловой энергии, теплоносителя</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proofErr w:type="spellStart"/>
            <w:r w:rsidRPr="009042EF">
              <w:rPr>
                <w:color w:val="000000"/>
                <w:sz w:val="20"/>
                <w:szCs w:val="20"/>
              </w:rPr>
              <w:t>у.е</w:t>
            </w:r>
            <w:proofErr w:type="spellEnd"/>
            <w:r w:rsidRPr="009042EF">
              <w:rPr>
                <w:color w:val="000000"/>
                <w:sz w:val="20"/>
                <w:szCs w:val="20"/>
              </w:rPr>
              <w:t>.</w:t>
            </w:r>
          </w:p>
        </w:tc>
        <w:tc>
          <w:tcPr>
            <w:tcW w:w="603"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72"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7"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9"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64"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64"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64"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64"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64"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62"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r>
      <w:tr w:rsidR="00EA109A" w:rsidRPr="009042EF" w:rsidTr="005C7AB4">
        <w:trPr>
          <w:cantSplit/>
          <w:trHeight w:val="1071"/>
        </w:trPr>
        <w:tc>
          <w:tcPr>
            <w:tcW w:w="247" w:type="pct"/>
            <w:tcBorders>
              <w:top w:val="nil"/>
              <w:left w:val="single" w:sz="4" w:space="0" w:color="auto"/>
              <w:bottom w:val="single" w:sz="4" w:space="0" w:color="auto"/>
              <w:right w:val="single" w:sz="4" w:space="0" w:color="auto"/>
            </w:tcBorders>
            <w:shd w:val="clear" w:color="000000" w:fill="FFFFFF"/>
            <w:noWrap/>
            <w:vAlign w:val="bottom"/>
            <w:hideMark/>
          </w:tcPr>
          <w:p w:rsidR="00D97AB5" w:rsidRPr="009042EF" w:rsidRDefault="00D97AB5" w:rsidP="00F2599E">
            <w:pPr>
              <w:jc w:val="center"/>
              <w:rPr>
                <w:color w:val="000000"/>
                <w:sz w:val="20"/>
                <w:szCs w:val="20"/>
              </w:rPr>
            </w:pP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 xml:space="preserve">Блочно-модульная котельная КТМ-2000 2 </w:t>
            </w:r>
            <w:proofErr w:type="spellStart"/>
            <w:r w:rsidRPr="009042EF">
              <w:rPr>
                <w:i/>
                <w:iCs/>
                <w:color w:val="000000"/>
                <w:sz w:val="20"/>
                <w:szCs w:val="20"/>
              </w:rPr>
              <w:t>ПрА</w:t>
            </w:r>
            <w:proofErr w:type="spellEnd"/>
            <w:r w:rsidRPr="009042EF">
              <w:rPr>
                <w:i/>
                <w:iCs/>
                <w:color w:val="000000"/>
                <w:sz w:val="20"/>
                <w:szCs w:val="20"/>
              </w:rPr>
              <w:t xml:space="preserve"> (Центральная)</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603"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9"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6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r>
      <w:tr w:rsidR="00EA109A" w:rsidRPr="009042EF" w:rsidTr="005C7AB4">
        <w:trPr>
          <w:cantSplit/>
          <w:trHeight w:val="846"/>
        </w:trPr>
        <w:tc>
          <w:tcPr>
            <w:tcW w:w="247" w:type="pct"/>
            <w:tcBorders>
              <w:top w:val="nil"/>
              <w:left w:val="single" w:sz="4" w:space="0" w:color="auto"/>
              <w:bottom w:val="single" w:sz="4" w:space="0" w:color="auto"/>
              <w:right w:val="single" w:sz="4" w:space="0" w:color="auto"/>
            </w:tcBorders>
            <w:shd w:val="clear" w:color="000000" w:fill="FFFFFF"/>
            <w:noWrap/>
            <w:vAlign w:val="bottom"/>
            <w:hideMark/>
          </w:tcPr>
          <w:p w:rsidR="00D97AB5" w:rsidRPr="009042EF" w:rsidRDefault="00D97AB5" w:rsidP="00F2599E">
            <w:pPr>
              <w:jc w:val="center"/>
              <w:rPr>
                <w:color w:val="000000"/>
                <w:sz w:val="20"/>
                <w:szCs w:val="20"/>
              </w:rPr>
            </w:pP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 xml:space="preserve">Блочно-модульная котельная КТМ-2400 3 </w:t>
            </w:r>
            <w:proofErr w:type="spellStart"/>
            <w:r w:rsidRPr="009042EF">
              <w:rPr>
                <w:i/>
                <w:iCs/>
                <w:color w:val="000000"/>
                <w:sz w:val="20"/>
                <w:szCs w:val="20"/>
              </w:rPr>
              <w:t>ПрА</w:t>
            </w:r>
            <w:proofErr w:type="spellEnd"/>
            <w:r w:rsidRPr="009042EF">
              <w:rPr>
                <w:i/>
                <w:iCs/>
                <w:color w:val="000000"/>
                <w:sz w:val="20"/>
                <w:szCs w:val="20"/>
              </w:rPr>
              <w:t xml:space="preserve"> (Школа)</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603"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9"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6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r>
      <w:tr w:rsidR="00EA109A" w:rsidRPr="009042EF" w:rsidTr="005C7AB4">
        <w:trPr>
          <w:cantSplit/>
          <w:trHeight w:val="1134"/>
        </w:trPr>
        <w:tc>
          <w:tcPr>
            <w:tcW w:w="247" w:type="pct"/>
            <w:tcBorders>
              <w:top w:val="nil"/>
              <w:left w:val="single" w:sz="4" w:space="0" w:color="auto"/>
              <w:bottom w:val="single" w:sz="4" w:space="0" w:color="auto"/>
              <w:right w:val="single" w:sz="4" w:space="0" w:color="auto"/>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7.4.</w:t>
            </w:r>
          </w:p>
        </w:tc>
        <w:tc>
          <w:tcPr>
            <w:tcW w:w="645" w:type="pct"/>
            <w:tcBorders>
              <w:top w:val="nil"/>
              <w:left w:val="nil"/>
              <w:bottom w:val="single" w:sz="4" w:space="0" w:color="auto"/>
              <w:right w:val="single" w:sz="4" w:space="0" w:color="auto"/>
            </w:tcBorders>
            <w:shd w:val="clear" w:color="000000" w:fill="FFFFFF"/>
            <w:vAlign w:val="center"/>
            <w:hideMark/>
          </w:tcPr>
          <w:p w:rsidR="00D97AB5" w:rsidRPr="009042EF" w:rsidRDefault="00D97AB5" w:rsidP="00D97AB5">
            <w:pPr>
              <w:rPr>
                <w:color w:val="000000"/>
                <w:sz w:val="20"/>
                <w:szCs w:val="20"/>
              </w:rPr>
            </w:pPr>
            <w:r w:rsidRPr="009042EF">
              <w:rPr>
                <w:color w:val="000000"/>
                <w:sz w:val="20"/>
                <w:szCs w:val="20"/>
              </w:rPr>
              <w:t>Индекс изменения количества активов, рассчитанный в отношении деятельности по производству тепловой энергии (мощности)</w:t>
            </w:r>
          </w:p>
        </w:tc>
        <w:tc>
          <w:tcPr>
            <w:tcW w:w="377" w:type="pct"/>
            <w:tcBorders>
              <w:top w:val="nil"/>
              <w:left w:val="nil"/>
              <w:bottom w:val="single" w:sz="4" w:space="0" w:color="auto"/>
              <w:right w:val="single" w:sz="4" w:space="0" w:color="auto"/>
            </w:tcBorders>
            <w:shd w:val="clear" w:color="000000" w:fill="FFFFFF"/>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603"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0,21</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9"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r>
      <w:tr w:rsidR="00EA109A" w:rsidRPr="009042EF" w:rsidTr="005C7AB4">
        <w:trPr>
          <w:cantSplit/>
          <w:trHeight w:val="1134"/>
        </w:trPr>
        <w:tc>
          <w:tcPr>
            <w:tcW w:w="247" w:type="pct"/>
            <w:tcBorders>
              <w:top w:val="nil"/>
              <w:left w:val="single" w:sz="4" w:space="0" w:color="auto"/>
              <w:bottom w:val="single" w:sz="4" w:space="0" w:color="auto"/>
              <w:right w:val="single" w:sz="4" w:space="0" w:color="auto"/>
            </w:tcBorders>
            <w:shd w:val="clear" w:color="000000" w:fill="FFFFFF"/>
            <w:noWrap/>
            <w:vAlign w:val="bottom"/>
            <w:hideMark/>
          </w:tcPr>
          <w:p w:rsidR="00D97AB5" w:rsidRPr="009042EF" w:rsidRDefault="00D97AB5" w:rsidP="00F2599E">
            <w:pPr>
              <w:jc w:val="center"/>
              <w:rPr>
                <w:color w:val="000000"/>
                <w:sz w:val="20"/>
                <w:szCs w:val="20"/>
              </w:rPr>
            </w:pPr>
            <w:r w:rsidRPr="009042EF">
              <w:rPr>
                <w:color w:val="000000"/>
                <w:sz w:val="20"/>
                <w:szCs w:val="20"/>
              </w:rPr>
              <w:t>7.5.</w:t>
            </w:r>
          </w:p>
        </w:tc>
        <w:tc>
          <w:tcPr>
            <w:tcW w:w="645" w:type="pct"/>
            <w:tcBorders>
              <w:top w:val="nil"/>
              <w:left w:val="nil"/>
              <w:bottom w:val="single" w:sz="4" w:space="0" w:color="auto"/>
              <w:right w:val="single" w:sz="4" w:space="0" w:color="auto"/>
            </w:tcBorders>
            <w:shd w:val="clear" w:color="000000" w:fill="FFFFFF"/>
            <w:vAlign w:val="center"/>
            <w:hideMark/>
          </w:tcPr>
          <w:p w:rsidR="00D97AB5" w:rsidRPr="009042EF" w:rsidRDefault="00D97AB5" w:rsidP="00D97AB5">
            <w:pPr>
              <w:rPr>
                <w:color w:val="000000"/>
                <w:sz w:val="20"/>
                <w:szCs w:val="20"/>
              </w:rPr>
            </w:pPr>
            <w:r w:rsidRPr="009042EF">
              <w:rPr>
                <w:color w:val="000000"/>
                <w:sz w:val="20"/>
                <w:szCs w:val="20"/>
              </w:rPr>
              <w:t>Установленная тепловая мощность источника тепловой энергии</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Гкал/</w:t>
            </w:r>
            <w:proofErr w:type="gramStart"/>
            <w:r w:rsidRPr="009042EF">
              <w:rPr>
                <w:color w:val="000000"/>
                <w:sz w:val="20"/>
                <w:szCs w:val="20"/>
              </w:rPr>
              <w:t>ч</w:t>
            </w:r>
            <w:proofErr w:type="gramEnd"/>
          </w:p>
        </w:tc>
        <w:tc>
          <w:tcPr>
            <w:tcW w:w="603"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4,784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4,784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4,784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59"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6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r>
      <w:tr w:rsidR="00EA109A" w:rsidRPr="009042EF" w:rsidTr="005C7AB4">
        <w:trPr>
          <w:cantSplit/>
          <w:trHeight w:val="985"/>
        </w:trPr>
        <w:tc>
          <w:tcPr>
            <w:tcW w:w="247" w:type="pct"/>
            <w:tcBorders>
              <w:top w:val="nil"/>
              <w:left w:val="single" w:sz="4" w:space="0" w:color="auto"/>
              <w:bottom w:val="single" w:sz="4" w:space="0" w:color="auto"/>
              <w:right w:val="single" w:sz="4" w:space="0" w:color="auto"/>
            </w:tcBorders>
            <w:shd w:val="clear" w:color="000000" w:fill="FFFFFF"/>
            <w:noWrap/>
            <w:vAlign w:val="bottom"/>
            <w:hideMark/>
          </w:tcPr>
          <w:p w:rsidR="00D97AB5" w:rsidRPr="009042EF" w:rsidRDefault="00D97AB5" w:rsidP="00F2599E">
            <w:pPr>
              <w:jc w:val="center"/>
              <w:rPr>
                <w:color w:val="000000"/>
                <w:sz w:val="20"/>
                <w:szCs w:val="20"/>
              </w:rPr>
            </w:pP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 xml:space="preserve">Блочно-модульная котельная КТМ-2000 2 </w:t>
            </w:r>
            <w:proofErr w:type="spellStart"/>
            <w:r w:rsidRPr="009042EF">
              <w:rPr>
                <w:i/>
                <w:iCs/>
                <w:color w:val="000000"/>
                <w:sz w:val="20"/>
                <w:szCs w:val="20"/>
              </w:rPr>
              <w:t>ПрА</w:t>
            </w:r>
            <w:proofErr w:type="spellEnd"/>
            <w:r w:rsidRPr="009042EF">
              <w:rPr>
                <w:i/>
                <w:iCs/>
                <w:color w:val="000000"/>
                <w:sz w:val="20"/>
                <w:szCs w:val="20"/>
              </w:rPr>
              <w:t xml:space="preserve"> (Центральная)</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603"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1,72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1,72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1,72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59"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6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r>
      <w:tr w:rsidR="00EA109A" w:rsidRPr="009042EF" w:rsidTr="005C7AB4">
        <w:trPr>
          <w:cantSplit/>
          <w:trHeight w:val="842"/>
        </w:trPr>
        <w:tc>
          <w:tcPr>
            <w:tcW w:w="247" w:type="pct"/>
            <w:tcBorders>
              <w:top w:val="nil"/>
              <w:left w:val="single" w:sz="4" w:space="0" w:color="auto"/>
              <w:bottom w:val="single" w:sz="4" w:space="0" w:color="auto"/>
              <w:right w:val="single" w:sz="4" w:space="0" w:color="auto"/>
            </w:tcBorders>
            <w:shd w:val="clear" w:color="000000" w:fill="FFFFFF"/>
            <w:noWrap/>
            <w:vAlign w:val="bottom"/>
            <w:hideMark/>
          </w:tcPr>
          <w:p w:rsidR="00D97AB5" w:rsidRPr="009042EF" w:rsidRDefault="00D97AB5" w:rsidP="00F2599E">
            <w:pPr>
              <w:jc w:val="center"/>
              <w:rPr>
                <w:color w:val="000000"/>
                <w:sz w:val="20"/>
                <w:szCs w:val="20"/>
              </w:rPr>
            </w:pP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 xml:space="preserve">Блочно-модульная котельная КТМ-2400 3 </w:t>
            </w:r>
            <w:proofErr w:type="spellStart"/>
            <w:r w:rsidRPr="009042EF">
              <w:rPr>
                <w:i/>
                <w:iCs/>
                <w:color w:val="000000"/>
                <w:sz w:val="20"/>
                <w:szCs w:val="20"/>
              </w:rPr>
              <w:t>ПрА</w:t>
            </w:r>
            <w:proofErr w:type="spellEnd"/>
            <w:r w:rsidRPr="009042EF">
              <w:rPr>
                <w:i/>
                <w:iCs/>
                <w:color w:val="000000"/>
                <w:sz w:val="20"/>
                <w:szCs w:val="20"/>
              </w:rPr>
              <w:t xml:space="preserve"> (Школа)</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603"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9"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6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r>
      <w:tr w:rsidR="00D97AB5" w:rsidRPr="009042EF" w:rsidTr="00D97AB5">
        <w:trPr>
          <w:trHeight w:val="290"/>
        </w:trPr>
        <w:tc>
          <w:tcPr>
            <w:tcW w:w="5000" w:type="pct"/>
            <w:gridSpan w:val="24"/>
            <w:tcBorders>
              <w:top w:val="nil"/>
              <w:left w:val="nil"/>
              <w:bottom w:val="nil"/>
              <w:right w:val="nil"/>
            </w:tcBorders>
            <w:shd w:val="clear" w:color="000000" w:fill="FFFFFF"/>
            <w:noWrap/>
            <w:vAlign w:val="bottom"/>
            <w:hideMark/>
          </w:tcPr>
          <w:p w:rsidR="00D97AB5" w:rsidRPr="009042EF" w:rsidRDefault="00EA109A" w:rsidP="00F2599E">
            <w:pPr>
              <w:rPr>
                <w:color w:val="000000"/>
                <w:sz w:val="20"/>
                <w:szCs w:val="20"/>
              </w:rPr>
            </w:pPr>
            <w:proofErr w:type="gramStart"/>
            <w:r w:rsidRPr="009042EF">
              <w:rPr>
                <w:color w:val="000000"/>
                <w:sz w:val="20"/>
                <w:szCs w:val="20"/>
              </w:rPr>
              <w:t>*) Цена</w:t>
            </w:r>
            <w:r w:rsidR="00D97AB5" w:rsidRPr="009042EF">
              <w:rPr>
                <w:color w:val="000000"/>
                <w:sz w:val="20"/>
                <w:szCs w:val="20"/>
              </w:rPr>
              <w:t xml:space="preserve"> на </w:t>
            </w:r>
            <w:r w:rsidR="00CA0987" w:rsidRPr="009042EF">
              <w:rPr>
                <w:color w:val="000000"/>
                <w:sz w:val="20"/>
                <w:szCs w:val="20"/>
              </w:rPr>
              <w:t>уголь, электрическую</w:t>
            </w:r>
            <w:r w:rsidR="00D97AB5" w:rsidRPr="009042EF">
              <w:rPr>
                <w:color w:val="000000"/>
                <w:sz w:val="20"/>
                <w:szCs w:val="20"/>
              </w:rPr>
              <w:t xml:space="preserve"> энергию и холодную воду указана без учета НДС</w:t>
            </w:r>
            <w:proofErr w:type="gramEnd"/>
          </w:p>
          <w:p w:rsidR="00D97AB5" w:rsidRPr="009042EF" w:rsidRDefault="00D97AB5" w:rsidP="00F2599E">
            <w:pPr>
              <w:jc w:val="center"/>
              <w:rPr>
                <w:color w:val="000000"/>
                <w:sz w:val="20"/>
                <w:szCs w:val="20"/>
              </w:rPr>
            </w:pPr>
          </w:p>
        </w:tc>
      </w:tr>
      <w:tr w:rsidR="00EA109A" w:rsidRPr="009042EF" w:rsidTr="005C7AB4">
        <w:trPr>
          <w:trHeight w:val="345"/>
        </w:trPr>
        <w:tc>
          <w:tcPr>
            <w:tcW w:w="247" w:type="pct"/>
            <w:tcBorders>
              <w:top w:val="nil"/>
              <w:left w:val="nil"/>
              <w:bottom w:val="nil"/>
              <w:right w:val="nil"/>
            </w:tcBorders>
            <w:shd w:val="clear" w:color="000000" w:fill="FFFFFF"/>
            <w:hideMark/>
          </w:tcPr>
          <w:p w:rsidR="00D97AB5" w:rsidRPr="009042EF" w:rsidRDefault="00D97AB5" w:rsidP="00F2599E">
            <w:pPr>
              <w:jc w:val="center"/>
              <w:rPr>
                <w:color w:val="000000"/>
                <w:sz w:val="20"/>
                <w:szCs w:val="20"/>
              </w:rPr>
            </w:pPr>
          </w:p>
        </w:tc>
        <w:tc>
          <w:tcPr>
            <w:tcW w:w="645" w:type="pct"/>
            <w:tcBorders>
              <w:top w:val="nil"/>
              <w:left w:val="nil"/>
              <w:bottom w:val="nil"/>
              <w:right w:val="nil"/>
            </w:tcBorders>
            <w:shd w:val="clear" w:color="000000" w:fill="FFFFFF"/>
            <w:hideMark/>
          </w:tcPr>
          <w:p w:rsidR="00D97AB5" w:rsidRPr="009042EF" w:rsidRDefault="00D97AB5" w:rsidP="00D97AB5">
            <w:pPr>
              <w:rPr>
                <w:color w:val="000000"/>
                <w:sz w:val="20"/>
                <w:szCs w:val="20"/>
              </w:rPr>
            </w:pPr>
            <w:r w:rsidRPr="009042EF">
              <w:rPr>
                <w:color w:val="000000"/>
                <w:sz w:val="20"/>
                <w:szCs w:val="20"/>
              </w:rPr>
              <w:t> </w:t>
            </w:r>
          </w:p>
        </w:tc>
        <w:tc>
          <w:tcPr>
            <w:tcW w:w="377" w:type="pct"/>
            <w:tcBorders>
              <w:top w:val="nil"/>
              <w:left w:val="nil"/>
              <w:bottom w:val="nil"/>
              <w:right w:val="nil"/>
            </w:tcBorders>
            <w:shd w:val="clear" w:color="000000" w:fill="FFFFFF"/>
            <w:hideMark/>
          </w:tcPr>
          <w:p w:rsidR="00D97AB5" w:rsidRPr="009042EF" w:rsidRDefault="00D97AB5" w:rsidP="00D97AB5">
            <w:pPr>
              <w:rPr>
                <w:color w:val="000000"/>
                <w:sz w:val="20"/>
                <w:szCs w:val="20"/>
              </w:rPr>
            </w:pPr>
            <w:r w:rsidRPr="009042EF">
              <w:rPr>
                <w:color w:val="000000"/>
                <w:sz w:val="20"/>
                <w:szCs w:val="20"/>
              </w:rPr>
              <w:t> </w:t>
            </w:r>
          </w:p>
        </w:tc>
        <w:tc>
          <w:tcPr>
            <w:tcW w:w="603" w:type="pct"/>
            <w:tcBorders>
              <w:top w:val="nil"/>
              <w:left w:val="nil"/>
              <w:bottom w:val="nil"/>
              <w:right w:val="nil"/>
            </w:tcBorders>
            <w:shd w:val="clear" w:color="000000" w:fill="FFFFFF"/>
            <w:hideMark/>
          </w:tcPr>
          <w:p w:rsidR="00D97AB5" w:rsidRPr="009042EF" w:rsidRDefault="00D97AB5" w:rsidP="00D97AB5">
            <w:pPr>
              <w:rPr>
                <w:color w:val="000000"/>
                <w:sz w:val="20"/>
                <w:szCs w:val="20"/>
              </w:rPr>
            </w:pPr>
            <w:r w:rsidRPr="009042EF">
              <w:rPr>
                <w:color w:val="000000"/>
                <w:sz w:val="20"/>
                <w:szCs w:val="20"/>
              </w:rPr>
              <w:t> </w:t>
            </w:r>
          </w:p>
        </w:tc>
        <w:tc>
          <w:tcPr>
            <w:tcW w:w="151" w:type="pct"/>
            <w:tcBorders>
              <w:top w:val="nil"/>
              <w:left w:val="nil"/>
              <w:bottom w:val="nil"/>
              <w:right w:val="nil"/>
            </w:tcBorders>
            <w:shd w:val="clear" w:color="000000" w:fill="FFFFFF"/>
            <w:hideMark/>
          </w:tcPr>
          <w:p w:rsidR="00D97AB5" w:rsidRPr="009042EF" w:rsidRDefault="00D97AB5" w:rsidP="00D97AB5">
            <w:pPr>
              <w:rPr>
                <w:color w:val="000000"/>
                <w:sz w:val="20"/>
                <w:szCs w:val="20"/>
              </w:rPr>
            </w:pPr>
            <w:r w:rsidRPr="009042EF">
              <w:rPr>
                <w:color w:val="000000"/>
                <w:sz w:val="20"/>
                <w:szCs w:val="20"/>
              </w:rPr>
              <w:t> </w:t>
            </w:r>
          </w:p>
        </w:tc>
        <w:tc>
          <w:tcPr>
            <w:tcW w:w="151" w:type="pct"/>
            <w:tcBorders>
              <w:top w:val="nil"/>
              <w:left w:val="nil"/>
              <w:bottom w:val="nil"/>
              <w:right w:val="nil"/>
            </w:tcBorders>
            <w:shd w:val="clear" w:color="000000" w:fill="FFFFFF"/>
            <w:hideMark/>
          </w:tcPr>
          <w:p w:rsidR="00D97AB5" w:rsidRPr="009042EF" w:rsidRDefault="00D97AB5" w:rsidP="00D97AB5">
            <w:pPr>
              <w:rPr>
                <w:color w:val="000000"/>
                <w:sz w:val="20"/>
                <w:szCs w:val="20"/>
              </w:rPr>
            </w:pPr>
            <w:r w:rsidRPr="009042EF">
              <w:rPr>
                <w:color w:val="000000"/>
                <w:sz w:val="20"/>
                <w:szCs w:val="20"/>
              </w:rPr>
              <w:t> </w:t>
            </w:r>
          </w:p>
        </w:tc>
        <w:tc>
          <w:tcPr>
            <w:tcW w:w="151" w:type="pct"/>
            <w:tcBorders>
              <w:top w:val="nil"/>
              <w:left w:val="nil"/>
              <w:bottom w:val="nil"/>
              <w:right w:val="nil"/>
            </w:tcBorders>
            <w:shd w:val="clear" w:color="000000" w:fill="FFFFFF"/>
            <w:hideMark/>
          </w:tcPr>
          <w:p w:rsidR="00D97AB5" w:rsidRPr="009042EF" w:rsidRDefault="00D97AB5" w:rsidP="00D97AB5">
            <w:pPr>
              <w:rPr>
                <w:color w:val="000000"/>
                <w:sz w:val="20"/>
                <w:szCs w:val="20"/>
              </w:rPr>
            </w:pPr>
            <w:r w:rsidRPr="009042EF">
              <w:rPr>
                <w:color w:val="000000"/>
                <w:sz w:val="20"/>
                <w:szCs w:val="20"/>
              </w:rPr>
              <w:t> </w:t>
            </w:r>
          </w:p>
        </w:tc>
        <w:tc>
          <w:tcPr>
            <w:tcW w:w="151" w:type="pct"/>
            <w:tcBorders>
              <w:top w:val="nil"/>
              <w:left w:val="nil"/>
              <w:bottom w:val="nil"/>
              <w:right w:val="nil"/>
            </w:tcBorders>
            <w:shd w:val="clear" w:color="000000" w:fill="FFFFFF"/>
            <w:hideMark/>
          </w:tcPr>
          <w:p w:rsidR="00D97AB5" w:rsidRPr="009042EF" w:rsidRDefault="00D97AB5" w:rsidP="00D97AB5">
            <w:pPr>
              <w:rPr>
                <w:color w:val="000000"/>
                <w:sz w:val="20"/>
                <w:szCs w:val="20"/>
              </w:rPr>
            </w:pPr>
            <w:r w:rsidRPr="009042EF">
              <w:rPr>
                <w:color w:val="000000"/>
                <w:sz w:val="20"/>
                <w:szCs w:val="20"/>
              </w:rPr>
              <w:t> </w:t>
            </w:r>
          </w:p>
        </w:tc>
        <w:tc>
          <w:tcPr>
            <w:tcW w:w="172" w:type="pct"/>
            <w:tcBorders>
              <w:top w:val="nil"/>
              <w:left w:val="nil"/>
              <w:bottom w:val="nil"/>
              <w:right w:val="nil"/>
            </w:tcBorders>
            <w:shd w:val="clear" w:color="000000" w:fill="FFFFFF"/>
            <w:hideMark/>
          </w:tcPr>
          <w:p w:rsidR="00D97AB5" w:rsidRPr="009042EF" w:rsidRDefault="00D97AB5" w:rsidP="00D97AB5">
            <w:pPr>
              <w:rPr>
                <w:color w:val="000000"/>
                <w:sz w:val="20"/>
                <w:szCs w:val="20"/>
              </w:rPr>
            </w:pPr>
            <w:r w:rsidRPr="009042EF">
              <w:rPr>
                <w:color w:val="000000"/>
                <w:sz w:val="20"/>
                <w:szCs w:val="20"/>
              </w:rPr>
              <w:t> </w:t>
            </w:r>
          </w:p>
        </w:tc>
        <w:tc>
          <w:tcPr>
            <w:tcW w:w="151" w:type="pct"/>
            <w:tcBorders>
              <w:top w:val="nil"/>
              <w:left w:val="nil"/>
              <w:bottom w:val="nil"/>
              <w:right w:val="nil"/>
            </w:tcBorders>
            <w:shd w:val="clear" w:color="000000" w:fill="FFFFFF"/>
            <w:hideMark/>
          </w:tcPr>
          <w:p w:rsidR="00D97AB5" w:rsidRPr="009042EF" w:rsidRDefault="00D97AB5" w:rsidP="00D97AB5">
            <w:pPr>
              <w:rPr>
                <w:color w:val="000000"/>
                <w:sz w:val="20"/>
                <w:szCs w:val="20"/>
              </w:rPr>
            </w:pPr>
            <w:r w:rsidRPr="009042EF">
              <w:rPr>
                <w:color w:val="000000"/>
                <w:sz w:val="20"/>
                <w:szCs w:val="20"/>
              </w:rPr>
              <w:t> </w:t>
            </w:r>
          </w:p>
        </w:tc>
        <w:tc>
          <w:tcPr>
            <w:tcW w:w="151" w:type="pct"/>
            <w:tcBorders>
              <w:top w:val="nil"/>
              <w:left w:val="nil"/>
              <w:bottom w:val="nil"/>
              <w:right w:val="nil"/>
            </w:tcBorders>
            <w:shd w:val="clear" w:color="000000" w:fill="FFFFFF"/>
            <w:noWrap/>
            <w:hideMark/>
          </w:tcPr>
          <w:p w:rsidR="00D97AB5" w:rsidRPr="009042EF" w:rsidRDefault="00D97AB5" w:rsidP="00D97AB5">
            <w:pPr>
              <w:rPr>
                <w:color w:val="000000"/>
                <w:sz w:val="20"/>
                <w:szCs w:val="20"/>
              </w:rPr>
            </w:pPr>
            <w:r w:rsidRPr="009042EF">
              <w:rPr>
                <w:color w:val="000000"/>
                <w:sz w:val="20"/>
                <w:szCs w:val="20"/>
              </w:rPr>
              <w:t> </w:t>
            </w:r>
          </w:p>
        </w:tc>
        <w:tc>
          <w:tcPr>
            <w:tcW w:w="151" w:type="pct"/>
            <w:tcBorders>
              <w:top w:val="nil"/>
              <w:left w:val="nil"/>
              <w:bottom w:val="nil"/>
              <w:right w:val="nil"/>
            </w:tcBorders>
            <w:shd w:val="clear" w:color="000000" w:fill="FFFFFF"/>
            <w:noWrap/>
            <w:hideMark/>
          </w:tcPr>
          <w:p w:rsidR="00D97AB5" w:rsidRPr="009042EF" w:rsidRDefault="00D97AB5" w:rsidP="00D97AB5">
            <w:pPr>
              <w:rPr>
                <w:color w:val="000000"/>
                <w:sz w:val="20"/>
                <w:szCs w:val="20"/>
              </w:rPr>
            </w:pPr>
            <w:r w:rsidRPr="009042EF">
              <w:rPr>
                <w:color w:val="000000"/>
                <w:sz w:val="20"/>
                <w:szCs w:val="20"/>
              </w:rPr>
              <w:t> </w:t>
            </w:r>
          </w:p>
        </w:tc>
        <w:tc>
          <w:tcPr>
            <w:tcW w:w="151" w:type="pct"/>
            <w:tcBorders>
              <w:top w:val="nil"/>
              <w:left w:val="nil"/>
              <w:bottom w:val="nil"/>
              <w:right w:val="nil"/>
            </w:tcBorders>
            <w:shd w:val="clear" w:color="000000" w:fill="FFFFFF"/>
            <w:noWrap/>
            <w:hideMark/>
          </w:tcPr>
          <w:p w:rsidR="00D97AB5" w:rsidRPr="009042EF" w:rsidRDefault="00D97AB5" w:rsidP="00D97AB5">
            <w:pPr>
              <w:rPr>
                <w:color w:val="000000"/>
                <w:sz w:val="20"/>
                <w:szCs w:val="20"/>
              </w:rPr>
            </w:pPr>
            <w:r w:rsidRPr="009042EF">
              <w:rPr>
                <w:color w:val="000000"/>
                <w:sz w:val="20"/>
                <w:szCs w:val="20"/>
              </w:rPr>
              <w:t> </w:t>
            </w:r>
          </w:p>
        </w:tc>
        <w:tc>
          <w:tcPr>
            <w:tcW w:w="157" w:type="pct"/>
            <w:tcBorders>
              <w:top w:val="nil"/>
              <w:left w:val="nil"/>
              <w:bottom w:val="nil"/>
              <w:right w:val="nil"/>
            </w:tcBorders>
            <w:shd w:val="clear" w:color="000000" w:fill="FFFFFF"/>
            <w:noWrap/>
            <w:hideMark/>
          </w:tcPr>
          <w:p w:rsidR="00D97AB5" w:rsidRPr="009042EF" w:rsidRDefault="00D97AB5" w:rsidP="00D97AB5">
            <w:pPr>
              <w:rPr>
                <w:color w:val="000000"/>
                <w:sz w:val="20"/>
                <w:szCs w:val="20"/>
              </w:rPr>
            </w:pPr>
            <w:r w:rsidRPr="009042EF">
              <w:rPr>
                <w:color w:val="000000"/>
                <w:sz w:val="20"/>
                <w:szCs w:val="20"/>
              </w:rPr>
              <w:t> </w:t>
            </w:r>
          </w:p>
        </w:tc>
        <w:tc>
          <w:tcPr>
            <w:tcW w:w="151" w:type="pct"/>
            <w:tcBorders>
              <w:top w:val="nil"/>
              <w:left w:val="nil"/>
              <w:bottom w:val="nil"/>
              <w:right w:val="nil"/>
            </w:tcBorders>
            <w:shd w:val="clear" w:color="000000" w:fill="FFFFFF"/>
            <w:noWrap/>
            <w:hideMark/>
          </w:tcPr>
          <w:p w:rsidR="00D97AB5" w:rsidRPr="009042EF" w:rsidRDefault="00D97AB5" w:rsidP="00D97AB5">
            <w:pPr>
              <w:rPr>
                <w:color w:val="000000"/>
                <w:sz w:val="20"/>
                <w:szCs w:val="20"/>
              </w:rPr>
            </w:pPr>
            <w:r w:rsidRPr="009042EF">
              <w:rPr>
                <w:color w:val="000000"/>
                <w:sz w:val="20"/>
                <w:szCs w:val="20"/>
              </w:rPr>
              <w:t> </w:t>
            </w:r>
          </w:p>
        </w:tc>
        <w:tc>
          <w:tcPr>
            <w:tcW w:w="151" w:type="pct"/>
            <w:tcBorders>
              <w:top w:val="nil"/>
              <w:left w:val="nil"/>
              <w:bottom w:val="nil"/>
              <w:right w:val="nil"/>
            </w:tcBorders>
            <w:shd w:val="clear" w:color="000000" w:fill="FFFFFF"/>
            <w:noWrap/>
            <w:hideMark/>
          </w:tcPr>
          <w:p w:rsidR="00D97AB5" w:rsidRPr="009042EF" w:rsidRDefault="00D97AB5" w:rsidP="00D97AB5">
            <w:pPr>
              <w:rPr>
                <w:color w:val="000000"/>
                <w:sz w:val="20"/>
                <w:szCs w:val="20"/>
              </w:rPr>
            </w:pPr>
            <w:r w:rsidRPr="009042EF">
              <w:rPr>
                <w:color w:val="000000"/>
                <w:sz w:val="20"/>
                <w:szCs w:val="20"/>
              </w:rPr>
              <w:t> </w:t>
            </w:r>
          </w:p>
        </w:tc>
        <w:tc>
          <w:tcPr>
            <w:tcW w:w="151" w:type="pct"/>
            <w:tcBorders>
              <w:top w:val="nil"/>
              <w:left w:val="nil"/>
              <w:bottom w:val="nil"/>
              <w:right w:val="nil"/>
            </w:tcBorders>
            <w:shd w:val="clear" w:color="000000" w:fill="FFFFFF"/>
            <w:noWrap/>
            <w:hideMark/>
          </w:tcPr>
          <w:p w:rsidR="00D97AB5" w:rsidRPr="009042EF" w:rsidRDefault="00D97AB5" w:rsidP="00D97AB5">
            <w:pPr>
              <w:rPr>
                <w:color w:val="000000"/>
                <w:sz w:val="20"/>
                <w:szCs w:val="20"/>
              </w:rPr>
            </w:pPr>
            <w:r w:rsidRPr="009042EF">
              <w:rPr>
                <w:color w:val="000000"/>
                <w:sz w:val="20"/>
                <w:szCs w:val="20"/>
              </w:rPr>
              <w:t> </w:t>
            </w:r>
          </w:p>
        </w:tc>
        <w:tc>
          <w:tcPr>
            <w:tcW w:w="159" w:type="pct"/>
            <w:tcBorders>
              <w:top w:val="nil"/>
              <w:left w:val="nil"/>
              <w:bottom w:val="nil"/>
              <w:right w:val="nil"/>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4" w:type="pct"/>
            <w:tcBorders>
              <w:top w:val="nil"/>
              <w:left w:val="nil"/>
              <w:bottom w:val="nil"/>
              <w:right w:val="nil"/>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4" w:type="pct"/>
            <w:tcBorders>
              <w:top w:val="nil"/>
              <w:left w:val="nil"/>
              <w:bottom w:val="nil"/>
              <w:right w:val="nil"/>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4" w:type="pct"/>
            <w:tcBorders>
              <w:top w:val="nil"/>
              <w:left w:val="nil"/>
              <w:bottom w:val="nil"/>
              <w:right w:val="nil"/>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4" w:type="pct"/>
            <w:tcBorders>
              <w:top w:val="nil"/>
              <w:left w:val="nil"/>
              <w:bottom w:val="nil"/>
              <w:right w:val="nil"/>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4" w:type="pct"/>
            <w:tcBorders>
              <w:top w:val="nil"/>
              <w:left w:val="nil"/>
              <w:bottom w:val="nil"/>
              <w:right w:val="nil"/>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2" w:type="pct"/>
            <w:tcBorders>
              <w:top w:val="nil"/>
              <w:left w:val="nil"/>
              <w:bottom w:val="nil"/>
              <w:right w:val="nil"/>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r>
    </w:tbl>
    <w:p w:rsidR="00D97AB5" w:rsidRPr="009042EF" w:rsidRDefault="005C7AB4">
      <w:pPr>
        <w:rPr>
          <w:szCs w:val="20"/>
        </w:rPr>
      </w:pPr>
      <w:r w:rsidRPr="009042EF">
        <w:rPr>
          <w:szCs w:val="20"/>
        </w:rPr>
        <w:t>Особенности д</w:t>
      </w:r>
      <w:r w:rsidR="00916B97" w:rsidRPr="009042EF">
        <w:rPr>
          <w:szCs w:val="20"/>
        </w:rPr>
        <w:t>ля участников конкурса, использующих упрощенную систему налогообложения</w:t>
      </w:r>
    </w:p>
    <w:tbl>
      <w:tblPr>
        <w:tblW w:w="5000" w:type="pct"/>
        <w:tblLook w:val="04A0"/>
      </w:tblPr>
      <w:tblGrid>
        <w:gridCol w:w="676"/>
        <w:gridCol w:w="1994"/>
        <w:gridCol w:w="942"/>
        <w:gridCol w:w="467"/>
        <w:gridCol w:w="520"/>
        <w:gridCol w:w="520"/>
        <w:gridCol w:w="520"/>
        <w:gridCol w:w="520"/>
        <w:gridCol w:w="520"/>
        <w:gridCol w:w="520"/>
        <w:gridCol w:w="520"/>
        <w:gridCol w:w="520"/>
        <w:gridCol w:w="520"/>
        <w:gridCol w:w="572"/>
        <w:gridCol w:w="93"/>
        <w:gridCol w:w="492"/>
        <w:gridCol w:w="93"/>
        <w:gridCol w:w="492"/>
        <w:gridCol w:w="93"/>
        <w:gridCol w:w="492"/>
        <w:gridCol w:w="87"/>
        <w:gridCol w:w="544"/>
        <w:gridCol w:w="90"/>
        <w:gridCol w:w="495"/>
        <w:gridCol w:w="84"/>
        <w:gridCol w:w="547"/>
        <w:gridCol w:w="84"/>
        <w:gridCol w:w="547"/>
        <w:gridCol w:w="84"/>
        <w:gridCol w:w="547"/>
        <w:gridCol w:w="84"/>
        <w:gridCol w:w="547"/>
        <w:gridCol w:w="84"/>
        <w:gridCol w:w="544"/>
        <w:gridCol w:w="12"/>
      </w:tblGrid>
      <w:tr w:rsidR="005C7AB4" w:rsidRPr="009042EF" w:rsidTr="00CA0987">
        <w:trPr>
          <w:trHeight w:val="485"/>
        </w:trPr>
        <w:tc>
          <w:tcPr>
            <w:tcW w:w="219"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916B97" w:rsidRPr="009042EF" w:rsidRDefault="00916B97" w:rsidP="00916B97">
            <w:pPr>
              <w:jc w:val="center"/>
              <w:rPr>
                <w:bCs/>
                <w:color w:val="000000"/>
                <w:sz w:val="20"/>
                <w:szCs w:val="20"/>
              </w:rPr>
            </w:pPr>
            <w:r w:rsidRPr="009042EF">
              <w:rPr>
                <w:bCs/>
                <w:color w:val="000000"/>
                <w:sz w:val="20"/>
                <w:szCs w:val="20"/>
              </w:rPr>
              <w:t xml:space="preserve">№ </w:t>
            </w:r>
          </w:p>
          <w:p w:rsidR="00916B97" w:rsidRPr="009042EF" w:rsidRDefault="00916B97" w:rsidP="00916B97">
            <w:pPr>
              <w:jc w:val="center"/>
              <w:rPr>
                <w:bCs/>
                <w:color w:val="000000"/>
                <w:sz w:val="20"/>
                <w:szCs w:val="20"/>
              </w:rPr>
            </w:pPr>
            <w:proofErr w:type="spellStart"/>
            <w:proofErr w:type="gramStart"/>
            <w:r w:rsidRPr="009042EF">
              <w:rPr>
                <w:bCs/>
                <w:color w:val="000000"/>
                <w:sz w:val="20"/>
                <w:szCs w:val="20"/>
              </w:rPr>
              <w:t>п</w:t>
            </w:r>
            <w:proofErr w:type="spellEnd"/>
            <w:proofErr w:type="gramEnd"/>
            <w:r w:rsidRPr="009042EF">
              <w:rPr>
                <w:bCs/>
                <w:color w:val="000000"/>
                <w:sz w:val="20"/>
                <w:szCs w:val="20"/>
              </w:rPr>
              <w:t>/</w:t>
            </w:r>
            <w:proofErr w:type="spellStart"/>
            <w:r w:rsidRPr="009042EF">
              <w:rPr>
                <w:bCs/>
                <w:color w:val="000000"/>
                <w:sz w:val="20"/>
                <w:szCs w:val="20"/>
              </w:rPr>
              <w:t>п</w:t>
            </w:r>
            <w:proofErr w:type="spellEnd"/>
          </w:p>
        </w:tc>
        <w:tc>
          <w:tcPr>
            <w:tcW w:w="64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16B97" w:rsidRPr="009042EF" w:rsidRDefault="00916B97" w:rsidP="00916B97">
            <w:pPr>
              <w:jc w:val="center"/>
              <w:rPr>
                <w:bCs/>
                <w:color w:val="000000"/>
                <w:sz w:val="20"/>
                <w:szCs w:val="20"/>
              </w:rPr>
            </w:pPr>
            <w:r w:rsidRPr="009042EF">
              <w:rPr>
                <w:bCs/>
                <w:color w:val="000000"/>
                <w:sz w:val="20"/>
                <w:szCs w:val="20"/>
              </w:rPr>
              <w:t>Наименование параметров и значений</w:t>
            </w:r>
          </w:p>
        </w:tc>
        <w:tc>
          <w:tcPr>
            <w:tcW w:w="30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16B97" w:rsidRPr="009042EF" w:rsidRDefault="00916B97" w:rsidP="00916B97">
            <w:pPr>
              <w:jc w:val="center"/>
              <w:rPr>
                <w:bCs/>
                <w:color w:val="000000"/>
                <w:sz w:val="20"/>
                <w:szCs w:val="20"/>
              </w:rPr>
            </w:pPr>
            <w:r w:rsidRPr="009042EF">
              <w:rPr>
                <w:bCs/>
                <w:color w:val="000000"/>
                <w:sz w:val="20"/>
                <w:szCs w:val="20"/>
              </w:rPr>
              <w:t xml:space="preserve">Ед. </w:t>
            </w:r>
            <w:proofErr w:type="spellStart"/>
            <w:r w:rsidRPr="009042EF">
              <w:rPr>
                <w:bCs/>
                <w:color w:val="000000"/>
                <w:sz w:val="20"/>
                <w:szCs w:val="20"/>
              </w:rPr>
              <w:t>изм</w:t>
            </w:r>
            <w:proofErr w:type="spellEnd"/>
            <w:r w:rsidRPr="009042EF">
              <w:rPr>
                <w:bCs/>
                <w:color w:val="000000"/>
                <w:sz w:val="20"/>
                <w:szCs w:val="20"/>
              </w:rPr>
              <w:t>.</w:t>
            </w:r>
          </w:p>
        </w:tc>
        <w:tc>
          <w:tcPr>
            <w:tcW w:w="151" w:type="pct"/>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916B97" w:rsidRPr="009042EF" w:rsidRDefault="00916B97" w:rsidP="00CA0987">
            <w:pPr>
              <w:ind w:left="113" w:right="113"/>
              <w:jc w:val="center"/>
              <w:rPr>
                <w:bCs/>
                <w:color w:val="000000"/>
                <w:sz w:val="20"/>
                <w:szCs w:val="20"/>
              </w:rPr>
            </w:pPr>
            <w:r w:rsidRPr="009042EF">
              <w:rPr>
                <w:bCs/>
                <w:color w:val="000000"/>
                <w:sz w:val="20"/>
                <w:szCs w:val="20"/>
              </w:rPr>
              <w:t>2022</w:t>
            </w:r>
          </w:p>
        </w:tc>
        <w:tc>
          <w:tcPr>
            <w:tcW w:w="3681" w:type="pct"/>
            <w:gridSpan w:val="31"/>
            <w:tcBorders>
              <w:top w:val="single" w:sz="4" w:space="0" w:color="auto"/>
              <w:left w:val="nil"/>
              <w:bottom w:val="single" w:sz="4" w:space="0" w:color="auto"/>
              <w:right w:val="single" w:sz="4" w:space="0" w:color="000000"/>
            </w:tcBorders>
            <w:shd w:val="clear" w:color="000000" w:fill="FFFFFF"/>
            <w:vAlign w:val="center"/>
            <w:hideMark/>
          </w:tcPr>
          <w:p w:rsidR="00916B97" w:rsidRPr="009042EF" w:rsidRDefault="00916B97" w:rsidP="00916B97">
            <w:pPr>
              <w:jc w:val="center"/>
              <w:rPr>
                <w:bCs/>
                <w:sz w:val="20"/>
                <w:szCs w:val="20"/>
              </w:rPr>
            </w:pPr>
            <w:r w:rsidRPr="009042EF">
              <w:rPr>
                <w:bCs/>
                <w:sz w:val="20"/>
                <w:szCs w:val="20"/>
              </w:rPr>
              <w:t>Период долгосрочного регулирования (УСНО)</w:t>
            </w:r>
          </w:p>
        </w:tc>
      </w:tr>
      <w:tr w:rsidR="00CA0987" w:rsidRPr="009042EF" w:rsidTr="00CA0987">
        <w:trPr>
          <w:cantSplit/>
          <w:trHeight w:val="846"/>
        </w:trPr>
        <w:tc>
          <w:tcPr>
            <w:tcW w:w="219" w:type="pct"/>
            <w:vMerge/>
            <w:tcBorders>
              <w:top w:val="single" w:sz="4" w:space="0" w:color="auto"/>
              <w:left w:val="single" w:sz="4" w:space="0" w:color="auto"/>
              <w:bottom w:val="single" w:sz="4" w:space="0" w:color="000000"/>
              <w:right w:val="single" w:sz="4" w:space="0" w:color="auto"/>
            </w:tcBorders>
            <w:vAlign w:val="center"/>
            <w:hideMark/>
          </w:tcPr>
          <w:p w:rsidR="00916B97" w:rsidRPr="009042EF" w:rsidRDefault="00916B97" w:rsidP="00916B97">
            <w:pPr>
              <w:rPr>
                <w:bCs/>
                <w:color w:val="000000"/>
                <w:sz w:val="20"/>
                <w:szCs w:val="20"/>
              </w:rPr>
            </w:pPr>
          </w:p>
        </w:tc>
        <w:tc>
          <w:tcPr>
            <w:tcW w:w="645" w:type="pct"/>
            <w:vMerge/>
            <w:tcBorders>
              <w:top w:val="single" w:sz="4" w:space="0" w:color="auto"/>
              <w:left w:val="single" w:sz="4" w:space="0" w:color="auto"/>
              <w:bottom w:val="single" w:sz="4" w:space="0" w:color="000000"/>
              <w:right w:val="single" w:sz="4" w:space="0" w:color="auto"/>
            </w:tcBorders>
            <w:vAlign w:val="center"/>
            <w:hideMark/>
          </w:tcPr>
          <w:p w:rsidR="00916B97" w:rsidRPr="009042EF" w:rsidRDefault="00916B97" w:rsidP="00916B97">
            <w:pPr>
              <w:rPr>
                <w:bCs/>
                <w:color w:val="000000"/>
                <w:sz w:val="20"/>
                <w:szCs w:val="20"/>
              </w:rPr>
            </w:pPr>
          </w:p>
        </w:tc>
        <w:tc>
          <w:tcPr>
            <w:tcW w:w="305" w:type="pct"/>
            <w:vMerge/>
            <w:tcBorders>
              <w:top w:val="single" w:sz="4" w:space="0" w:color="auto"/>
              <w:left w:val="single" w:sz="4" w:space="0" w:color="auto"/>
              <w:bottom w:val="single" w:sz="4" w:space="0" w:color="000000"/>
              <w:right w:val="single" w:sz="4" w:space="0" w:color="auto"/>
            </w:tcBorders>
            <w:vAlign w:val="center"/>
            <w:hideMark/>
          </w:tcPr>
          <w:p w:rsidR="00916B97" w:rsidRPr="009042EF" w:rsidRDefault="00916B97" w:rsidP="00916B97">
            <w:pPr>
              <w:rPr>
                <w:bCs/>
                <w:color w:val="000000"/>
                <w:sz w:val="20"/>
                <w:szCs w:val="20"/>
              </w:rPr>
            </w:pPr>
          </w:p>
        </w:tc>
        <w:tc>
          <w:tcPr>
            <w:tcW w:w="151" w:type="pct"/>
            <w:vMerge/>
            <w:tcBorders>
              <w:top w:val="single" w:sz="4" w:space="0" w:color="auto"/>
              <w:left w:val="single" w:sz="4" w:space="0" w:color="auto"/>
              <w:bottom w:val="single" w:sz="4" w:space="0" w:color="000000"/>
              <w:right w:val="single" w:sz="4" w:space="0" w:color="auto"/>
            </w:tcBorders>
            <w:vAlign w:val="center"/>
            <w:hideMark/>
          </w:tcPr>
          <w:p w:rsidR="00916B97" w:rsidRPr="009042EF" w:rsidRDefault="00916B97" w:rsidP="00916B97">
            <w:pPr>
              <w:rPr>
                <w:bCs/>
                <w:color w:val="000000"/>
                <w:sz w:val="20"/>
                <w:szCs w:val="20"/>
              </w:rPr>
            </w:pP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2023</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2024</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2025</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2026</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2027</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2028</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2029</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2030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2031</w:t>
            </w:r>
          </w:p>
        </w:tc>
        <w:tc>
          <w:tcPr>
            <w:tcW w:w="185"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2032</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2033</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2034</w:t>
            </w:r>
          </w:p>
        </w:tc>
        <w:tc>
          <w:tcPr>
            <w:tcW w:w="189" w:type="pct"/>
            <w:gridSpan w:val="2"/>
            <w:tcBorders>
              <w:top w:val="nil"/>
              <w:left w:val="nil"/>
              <w:bottom w:val="single" w:sz="4" w:space="0" w:color="auto"/>
              <w:right w:val="single" w:sz="4" w:space="0" w:color="auto"/>
            </w:tcBorders>
            <w:shd w:val="clear" w:color="auto" w:fill="auto"/>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2035</w:t>
            </w:r>
          </w:p>
        </w:tc>
        <w:tc>
          <w:tcPr>
            <w:tcW w:w="204" w:type="pct"/>
            <w:gridSpan w:val="2"/>
            <w:tcBorders>
              <w:top w:val="nil"/>
              <w:left w:val="nil"/>
              <w:bottom w:val="single" w:sz="4" w:space="0" w:color="auto"/>
              <w:right w:val="single" w:sz="4" w:space="0" w:color="auto"/>
            </w:tcBorders>
            <w:shd w:val="clear" w:color="auto" w:fill="auto"/>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2036</w:t>
            </w:r>
          </w:p>
        </w:tc>
        <w:tc>
          <w:tcPr>
            <w:tcW w:w="189" w:type="pct"/>
            <w:gridSpan w:val="2"/>
            <w:tcBorders>
              <w:top w:val="nil"/>
              <w:left w:val="nil"/>
              <w:bottom w:val="single" w:sz="4" w:space="0" w:color="auto"/>
              <w:right w:val="single" w:sz="4" w:space="0" w:color="auto"/>
            </w:tcBorders>
            <w:shd w:val="clear" w:color="auto" w:fill="auto"/>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2037</w:t>
            </w:r>
          </w:p>
        </w:tc>
        <w:tc>
          <w:tcPr>
            <w:tcW w:w="204" w:type="pct"/>
            <w:gridSpan w:val="2"/>
            <w:tcBorders>
              <w:top w:val="nil"/>
              <w:left w:val="nil"/>
              <w:bottom w:val="single" w:sz="4" w:space="0" w:color="auto"/>
              <w:right w:val="single" w:sz="4" w:space="0" w:color="auto"/>
            </w:tcBorders>
            <w:shd w:val="clear" w:color="auto" w:fill="auto"/>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2038</w:t>
            </w:r>
          </w:p>
        </w:tc>
        <w:tc>
          <w:tcPr>
            <w:tcW w:w="204" w:type="pct"/>
            <w:gridSpan w:val="2"/>
            <w:tcBorders>
              <w:top w:val="nil"/>
              <w:left w:val="nil"/>
              <w:bottom w:val="single" w:sz="4" w:space="0" w:color="auto"/>
              <w:right w:val="single" w:sz="4" w:space="0" w:color="auto"/>
            </w:tcBorders>
            <w:shd w:val="clear" w:color="auto" w:fill="auto"/>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2039</w:t>
            </w:r>
          </w:p>
        </w:tc>
        <w:tc>
          <w:tcPr>
            <w:tcW w:w="204" w:type="pct"/>
            <w:gridSpan w:val="2"/>
            <w:tcBorders>
              <w:top w:val="nil"/>
              <w:left w:val="nil"/>
              <w:bottom w:val="single" w:sz="4" w:space="0" w:color="auto"/>
              <w:right w:val="single" w:sz="4" w:space="0" w:color="auto"/>
            </w:tcBorders>
            <w:shd w:val="clear" w:color="auto" w:fill="auto"/>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2040</w:t>
            </w:r>
          </w:p>
        </w:tc>
        <w:tc>
          <w:tcPr>
            <w:tcW w:w="204" w:type="pct"/>
            <w:gridSpan w:val="2"/>
            <w:tcBorders>
              <w:top w:val="nil"/>
              <w:left w:val="nil"/>
              <w:bottom w:val="single" w:sz="4" w:space="0" w:color="auto"/>
              <w:right w:val="single" w:sz="4" w:space="0" w:color="auto"/>
            </w:tcBorders>
            <w:shd w:val="clear" w:color="auto" w:fill="auto"/>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2041</w:t>
            </w:r>
          </w:p>
        </w:tc>
        <w:tc>
          <w:tcPr>
            <w:tcW w:w="206" w:type="pct"/>
            <w:gridSpan w:val="3"/>
            <w:tcBorders>
              <w:top w:val="nil"/>
              <w:left w:val="nil"/>
              <w:bottom w:val="single" w:sz="4" w:space="0" w:color="auto"/>
              <w:right w:val="single" w:sz="4" w:space="0" w:color="auto"/>
            </w:tcBorders>
            <w:shd w:val="clear" w:color="auto" w:fill="auto"/>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2042</w:t>
            </w:r>
          </w:p>
        </w:tc>
      </w:tr>
      <w:tr w:rsidR="00CA0987" w:rsidRPr="009042EF" w:rsidTr="00CA0987">
        <w:trPr>
          <w:trHeight w:val="280"/>
        </w:trPr>
        <w:tc>
          <w:tcPr>
            <w:tcW w:w="219" w:type="pct"/>
            <w:tcBorders>
              <w:top w:val="nil"/>
              <w:left w:val="single" w:sz="4" w:space="0" w:color="auto"/>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1</w:t>
            </w:r>
          </w:p>
        </w:tc>
        <w:tc>
          <w:tcPr>
            <w:tcW w:w="645"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2</w:t>
            </w:r>
          </w:p>
        </w:tc>
        <w:tc>
          <w:tcPr>
            <w:tcW w:w="305"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3</w:t>
            </w:r>
          </w:p>
        </w:tc>
        <w:tc>
          <w:tcPr>
            <w:tcW w:w="151"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4</w:t>
            </w:r>
          </w:p>
        </w:tc>
        <w:tc>
          <w:tcPr>
            <w:tcW w:w="168"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5</w:t>
            </w:r>
          </w:p>
        </w:tc>
        <w:tc>
          <w:tcPr>
            <w:tcW w:w="168"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6</w:t>
            </w:r>
          </w:p>
        </w:tc>
        <w:tc>
          <w:tcPr>
            <w:tcW w:w="168"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7</w:t>
            </w:r>
          </w:p>
        </w:tc>
        <w:tc>
          <w:tcPr>
            <w:tcW w:w="168"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8</w:t>
            </w:r>
          </w:p>
        </w:tc>
        <w:tc>
          <w:tcPr>
            <w:tcW w:w="168"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9</w:t>
            </w:r>
          </w:p>
        </w:tc>
        <w:tc>
          <w:tcPr>
            <w:tcW w:w="168"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10</w:t>
            </w:r>
          </w:p>
        </w:tc>
        <w:tc>
          <w:tcPr>
            <w:tcW w:w="168"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11</w:t>
            </w:r>
          </w:p>
        </w:tc>
        <w:tc>
          <w:tcPr>
            <w:tcW w:w="168"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12</w:t>
            </w:r>
          </w:p>
        </w:tc>
        <w:tc>
          <w:tcPr>
            <w:tcW w:w="168"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13</w:t>
            </w:r>
          </w:p>
        </w:tc>
        <w:tc>
          <w:tcPr>
            <w:tcW w:w="185"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14</w:t>
            </w:r>
          </w:p>
        </w:tc>
        <w:tc>
          <w:tcPr>
            <w:tcW w:w="189" w:type="pct"/>
            <w:gridSpan w:val="2"/>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15</w:t>
            </w:r>
          </w:p>
        </w:tc>
        <w:tc>
          <w:tcPr>
            <w:tcW w:w="189" w:type="pct"/>
            <w:gridSpan w:val="2"/>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16</w:t>
            </w:r>
          </w:p>
        </w:tc>
        <w:tc>
          <w:tcPr>
            <w:tcW w:w="189" w:type="pct"/>
            <w:gridSpan w:val="2"/>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17</w:t>
            </w:r>
          </w:p>
        </w:tc>
        <w:tc>
          <w:tcPr>
            <w:tcW w:w="204" w:type="pct"/>
            <w:gridSpan w:val="2"/>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18</w:t>
            </w:r>
          </w:p>
        </w:tc>
        <w:tc>
          <w:tcPr>
            <w:tcW w:w="189" w:type="pct"/>
            <w:gridSpan w:val="2"/>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19</w:t>
            </w:r>
          </w:p>
        </w:tc>
        <w:tc>
          <w:tcPr>
            <w:tcW w:w="204" w:type="pct"/>
            <w:gridSpan w:val="2"/>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20</w:t>
            </w:r>
          </w:p>
        </w:tc>
        <w:tc>
          <w:tcPr>
            <w:tcW w:w="204" w:type="pct"/>
            <w:gridSpan w:val="2"/>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21</w:t>
            </w:r>
          </w:p>
        </w:tc>
        <w:tc>
          <w:tcPr>
            <w:tcW w:w="204" w:type="pct"/>
            <w:gridSpan w:val="2"/>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22</w:t>
            </w:r>
          </w:p>
        </w:tc>
        <w:tc>
          <w:tcPr>
            <w:tcW w:w="204" w:type="pct"/>
            <w:gridSpan w:val="2"/>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23</w:t>
            </w:r>
          </w:p>
        </w:tc>
        <w:tc>
          <w:tcPr>
            <w:tcW w:w="206" w:type="pct"/>
            <w:gridSpan w:val="3"/>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24</w:t>
            </w:r>
          </w:p>
        </w:tc>
      </w:tr>
      <w:tr w:rsidR="005C7AB4" w:rsidRPr="009042EF" w:rsidTr="00CA0987">
        <w:trPr>
          <w:trHeight w:val="720"/>
        </w:trPr>
        <w:tc>
          <w:tcPr>
            <w:tcW w:w="219" w:type="pct"/>
            <w:tcBorders>
              <w:top w:val="nil"/>
              <w:left w:val="single" w:sz="4" w:space="0" w:color="auto"/>
              <w:bottom w:val="single" w:sz="4" w:space="0" w:color="auto"/>
              <w:right w:val="single" w:sz="4" w:space="0" w:color="auto"/>
            </w:tcBorders>
            <w:shd w:val="clear" w:color="000000" w:fill="FFFFFF"/>
            <w:vAlign w:val="center"/>
            <w:hideMark/>
          </w:tcPr>
          <w:p w:rsidR="005C7AB4" w:rsidRPr="009042EF" w:rsidRDefault="005C7AB4" w:rsidP="00916B97">
            <w:pPr>
              <w:rPr>
                <w:color w:val="000000"/>
                <w:sz w:val="20"/>
                <w:szCs w:val="20"/>
              </w:rPr>
            </w:pPr>
            <w:r w:rsidRPr="009042EF">
              <w:rPr>
                <w:color w:val="000000"/>
                <w:sz w:val="20"/>
                <w:szCs w:val="20"/>
              </w:rPr>
              <w:t>2.*</w:t>
            </w:r>
          </w:p>
        </w:tc>
        <w:tc>
          <w:tcPr>
            <w:tcW w:w="4781" w:type="pct"/>
            <w:gridSpan w:val="34"/>
            <w:tcBorders>
              <w:top w:val="nil"/>
              <w:left w:val="nil"/>
              <w:bottom w:val="single" w:sz="4" w:space="0" w:color="auto"/>
              <w:right w:val="single" w:sz="4" w:space="0" w:color="auto"/>
            </w:tcBorders>
            <w:shd w:val="clear" w:color="auto" w:fill="auto"/>
            <w:vAlign w:val="center"/>
            <w:hideMark/>
          </w:tcPr>
          <w:p w:rsidR="005C7AB4" w:rsidRPr="009042EF" w:rsidRDefault="005C7AB4" w:rsidP="005C7AB4">
            <w:pPr>
              <w:rPr>
                <w:color w:val="000000"/>
                <w:sz w:val="20"/>
                <w:szCs w:val="20"/>
              </w:rPr>
            </w:pPr>
            <w:r w:rsidRPr="009042EF">
              <w:rPr>
                <w:bCs/>
                <w:color w:val="000000"/>
                <w:sz w:val="20"/>
                <w:szCs w:val="20"/>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CA0987" w:rsidRPr="009042EF" w:rsidTr="00CA0987">
        <w:trPr>
          <w:cantSplit/>
          <w:trHeight w:val="1134"/>
        </w:trPr>
        <w:tc>
          <w:tcPr>
            <w:tcW w:w="219" w:type="pct"/>
            <w:tcBorders>
              <w:top w:val="nil"/>
              <w:left w:val="single" w:sz="4" w:space="0" w:color="auto"/>
              <w:bottom w:val="single" w:sz="4" w:space="0" w:color="auto"/>
              <w:right w:val="single" w:sz="4" w:space="0" w:color="auto"/>
            </w:tcBorders>
            <w:shd w:val="clear" w:color="000000" w:fill="FFFFFF"/>
            <w:vAlign w:val="center"/>
            <w:hideMark/>
          </w:tcPr>
          <w:p w:rsidR="00916B97" w:rsidRPr="009042EF" w:rsidRDefault="00916B97" w:rsidP="00916B97">
            <w:pPr>
              <w:rPr>
                <w:color w:val="000000"/>
                <w:sz w:val="20"/>
                <w:szCs w:val="20"/>
              </w:rPr>
            </w:pPr>
            <w:r w:rsidRPr="009042EF">
              <w:rPr>
                <w:color w:val="000000"/>
                <w:sz w:val="20"/>
                <w:szCs w:val="20"/>
              </w:rPr>
              <w:t>2.1.</w:t>
            </w:r>
          </w:p>
        </w:tc>
        <w:tc>
          <w:tcPr>
            <w:tcW w:w="645" w:type="pct"/>
            <w:tcBorders>
              <w:top w:val="nil"/>
              <w:left w:val="nil"/>
              <w:bottom w:val="single" w:sz="4" w:space="0" w:color="auto"/>
              <w:right w:val="single" w:sz="4" w:space="0" w:color="auto"/>
            </w:tcBorders>
            <w:shd w:val="clear" w:color="auto" w:fill="auto"/>
            <w:vAlign w:val="center"/>
            <w:hideMark/>
          </w:tcPr>
          <w:p w:rsidR="00916B97" w:rsidRPr="009042EF" w:rsidRDefault="00916B97" w:rsidP="00916B97">
            <w:pPr>
              <w:rPr>
                <w:color w:val="000000"/>
                <w:sz w:val="20"/>
                <w:szCs w:val="20"/>
              </w:rPr>
            </w:pPr>
            <w:r w:rsidRPr="009042EF">
              <w:rPr>
                <w:color w:val="000000"/>
                <w:sz w:val="20"/>
                <w:szCs w:val="20"/>
              </w:rPr>
              <w:t>топливо (уголь) за 1 т</w:t>
            </w:r>
          </w:p>
        </w:tc>
        <w:tc>
          <w:tcPr>
            <w:tcW w:w="305" w:type="pct"/>
            <w:tcBorders>
              <w:top w:val="nil"/>
              <w:left w:val="nil"/>
              <w:bottom w:val="single" w:sz="4" w:space="0" w:color="auto"/>
              <w:right w:val="single" w:sz="4" w:space="0" w:color="auto"/>
            </w:tcBorders>
            <w:shd w:val="clear" w:color="auto" w:fill="auto"/>
            <w:vAlign w:val="center"/>
            <w:hideMark/>
          </w:tcPr>
          <w:p w:rsidR="00916B97" w:rsidRPr="009042EF" w:rsidRDefault="00916B97" w:rsidP="00916B97">
            <w:pPr>
              <w:jc w:val="center"/>
              <w:rPr>
                <w:color w:val="000000"/>
                <w:sz w:val="20"/>
                <w:szCs w:val="20"/>
              </w:rPr>
            </w:pPr>
            <w:r w:rsidRPr="009042EF">
              <w:rPr>
                <w:color w:val="000000"/>
                <w:sz w:val="20"/>
                <w:szCs w:val="20"/>
              </w:rPr>
              <w:t>руб.</w:t>
            </w:r>
          </w:p>
        </w:tc>
        <w:tc>
          <w:tcPr>
            <w:tcW w:w="151" w:type="pct"/>
            <w:tcBorders>
              <w:top w:val="nil"/>
              <w:left w:val="nil"/>
              <w:bottom w:val="single" w:sz="4" w:space="0" w:color="auto"/>
              <w:right w:val="single" w:sz="4" w:space="0" w:color="auto"/>
            </w:tcBorders>
            <w:shd w:val="clear" w:color="000000" w:fill="FFFFFF"/>
            <w:vAlign w:val="center"/>
            <w:hideMark/>
          </w:tcPr>
          <w:p w:rsidR="00916B97" w:rsidRPr="009042EF" w:rsidRDefault="00916B97" w:rsidP="00916B97">
            <w:pPr>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7784,88</w:t>
            </w:r>
          </w:p>
        </w:tc>
        <w:tc>
          <w:tcPr>
            <w:tcW w:w="168" w:type="pct"/>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8150,769</w:t>
            </w:r>
          </w:p>
        </w:tc>
        <w:tc>
          <w:tcPr>
            <w:tcW w:w="168" w:type="pct"/>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8468,65</w:t>
            </w:r>
          </w:p>
        </w:tc>
        <w:tc>
          <w:tcPr>
            <w:tcW w:w="168" w:type="pct"/>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8798,93</w:t>
            </w:r>
          </w:p>
        </w:tc>
        <w:tc>
          <w:tcPr>
            <w:tcW w:w="168" w:type="pct"/>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9142,08</w:t>
            </w:r>
          </w:p>
        </w:tc>
        <w:tc>
          <w:tcPr>
            <w:tcW w:w="168" w:type="pct"/>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9498,63</w:t>
            </w:r>
          </w:p>
        </w:tc>
        <w:tc>
          <w:tcPr>
            <w:tcW w:w="168" w:type="pct"/>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9869,07</w:t>
            </w:r>
          </w:p>
        </w:tc>
        <w:tc>
          <w:tcPr>
            <w:tcW w:w="168" w:type="pct"/>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10253,97</w:t>
            </w:r>
          </w:p>
        </w:tc>
        <w:tc>
          <w:tcPr>
            <w:tcW w:w="168" w:type="pct"/>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10653,87</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11069,37</w:t>
            </w:r>
          </w:p>
        </w:tc>
        <w:tc>
          <w:tcPr>
            <w:tcW w:w="189" w:type="pct"/>
            <w:gridSpan w:val="2"/>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11501,08</w:t>
            </w:r>
          </w:p>
        </w:tc>
        <w:tc>
          <w:tcPr>
            <w:tcW w:w="189" w:type="pct"/>
            <w:gridSpan w:val="2"/>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11949,62</w:t>
            </w:r>
          </w:p>
        </w:tc>
        <w:tc>
          <w:tcPr>
            <w:tcW w:w="189" w:type="pct"/>
            <w:gridSpan w:val="2"/>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12415,65</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12899,865</w:t>
            </w:r>
          </w:p>
        </w:tc>
        <w:tc>
          <w:tcPr>
            <w:tcW w:w="189"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13402,96</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13925,675</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14468,777</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15033,059</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15619,348</w:t>
            </w:r>
          </w:p>
        </w:tc>
        <w:tc>
          <w:tcPr>
            <w:tcW w:w="206" w:type="pct"/>
            <w:gridSpan w:val="3"/>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16228,50</w:t>
            </w:r>
          </w:p>
        </w:tc>
      </w:tr>
      <w:tr w:rsidR="00CA0987" w:rsidRPr="009042EF" w:rsidTr="00CA0987">
        <w:trPr>
          <w:cantSplit/>
          <w:trHeight w:val="1134"/>
        </w:trPr>
        <w:tc>
          <w:tcPr>
            <w:tcW w:w="219" w:type="pct"/>
            <w:tcBorders>
              <w:top w:val="nil"/>
              <w:left w:val="single" w:sz="4" w:space="0" w:color="auto"/>
              <w:bottom w:val="single" w:sz="4" w:space="0" w:color="auto"/>
              <w:right w:val="single" w:sz="4" w:space="0" w:color="auto"/>
            </w:tcBorders>
            <w:shd w:val="clear" w:color="000000" w:fill="FFFFFF"/>
            <w:vAlign w:val="center"/>
            <w:hideMark/>
          </w:tcPr>
          <w:p w:rsidR="00916B97" w:rsidRPr="009042EF" w:rsidRDefault="00916B97" w:rsidP="00916B97">
            <w:pPr>
              <w:rPr>
                <w:color w:val="000000"/>
                <w:sz w:val="20"/>
                <w:szCs w:val="20"/>
              </w:rPr>
            </w:pPr>
            <w:r w:rsidRPr="009042EF">
              <w:rPr>
                <w:color w:val="000000"/>
                <w:sz w:val="20"/>
                <w:szCs w:val="20"/>
              </w:rPr>
              <w:t>2.2.</w:t>
            </w:r>
          </w:p>
        </w:tc>
        <w:tc>
          <w:tcPr>
            <w:tcW w:w="645" w:type="pct"/>
            <w:tcBorders>
              <w:top w:val="nil"/>
              <w:left w:val="nil"/>
              <w:bottom w:val="single" w:sz="4" w:space="0" w:color="auto"/>
              <w:right w:val="single" w:sz="4" w:space="0" w:color="auto"/>
            </w:tcBorders>
            <w:shd w:val="clear" w:color="auto" w:fill="auto"/>
            <w:vAlign w:val="center"/>
            <w:hideMark/>
          </w:tcPr>
          <w:p w:rsidR="00916B97" w:rsidRPr="009042EF" w:rsidRDefault="00916B97" w:rsidP="00916B97">
            <w:pPr>
              <w:rPr>
                <w:color w:val="000000"/>
                <w:sz w:val="20"/>
                <w:szCs w:val="20"/>
              </w:rPr>
            </w:pPr>
            <w:r w:rsidRPr="009042EF">
              <w:rPr>
                <w:color w:val="000000"/>
                <w:sz w:val="20"/>
                <w:szCs w:val="20"/>
              </w:rPr>
              <w:t>электрическая энергия за 1 кВтч</w:t>
            </w:r>
          </w:p>
        </w:tc>
        <w:tc>
          <w:tcPr>
            <w:tcW w:w="305" w:type="pct"/>
            <w:tcBorders>
              <w:top w:val="nil"/>
              <w:left w:val="nil"/>
              <w:bottom w:val="single" w:sz="4" w:space="0" w:color="auto"/>
              <w:right w:val="single" w:sz="4" w:space="0" w:color="auto"/>
            </w:tcBorders>
            <w:shd w:val="clear" w:color="auto" w:fill="auto"/>
            <w:vAlign w:val="center"/>
            <w:hideMark/>
          </w:tcPr>
          <w:p w:rsidR="00916B97" w:rsidRPr="009042EF" w:rsidRDefault="00916B97" w:rsidP="00916B97">
            <w:pPr>
              <w:jc w:val="center"/>
              <w:rPr>
                <w:color w:val="000000"/>
                <w:sz w:val="20"/>
                <w:szCs w:val="20"/>
              </w:rPr>
            </w:pPr>
            <w:r w:rsidRPr="009042EF">
              <w:rPr>
                <w:color w:val="000000"/>
                <w:sz w:val="20"/>
                <w:szCs w:val="20"/>
              </w:rPr>
              <w:t>руб.</w:t>
            </w:r>
          </w:p>
        </w:tc>
        <w:tc>
          <w:tcPr>
            <w:tcW w:w="151" w:type="pct"/>
            <w:tcBorders>
              <w:top w:val="nil"/>
              <w:left w:val="nil"/>
              <w:bottom w:val="single" w:sz="4" w:space="0" w:color="auto"/>
              <w:right w:val="single" w:sz="4" w:space="0" w:color="auto"/>
            </w:tcBorders>
            <w:shd w:val="clear" w:color="000000" w:fill="FFFFFF"/>
            <w:vAlign w:val="center"/>
            <w:hideMark/>
          </w:tcPr>
          <w:p w:rsidR="00916B97" w:rsidRPr="009042EF" w:rsidRDefault="00916B97" w:rsidP="00916B97">
            <w:pPr>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5,84</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6,16</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6,48</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6,82</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7,17</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7,55</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7,94</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8,35</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8,79</w:t>
            </w:r>
          </w:p>
        </w:tc>
        <w:tc>
          <w:tcPr>
            <w:tcW w:w="185"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9,24</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9,73</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10,23</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10,76</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11,32</w:t>
            </w:r>
          </w:p>
        </w:tc>
        <w:tc>
          <w:tcPr>
            <w:tcW w:w="189"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11,91</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12,53</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13,18</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13,87</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14,59</w:t>
            </w:r>
          </w:p>
        </w:tc>
        <w:tc>
          <w:tcPr>
            <w:tcW w:w="206" w:type="pct"/>
            <w:gridSpan w:val="3"/>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15,35</w:t>
            </w:r>
          </w:p>
        </w:tc>
      </w:tr>
      <w:tr w:rsidR="00CA0987" w:rsidRPr="009042EF" w:rsidTr="00CA0987">
        <w:trPr>
          <w:cantSplit/>
          <w:trHeight w:val="1134"/>
        </w:trPr>
        <w:tc>
          <w:tcPr>
            <w:tcW w:w="219" w:type="pct"/>
            <w:tcBorders>
              <w:top w:val="nil"/>
              <w:left w:val="single" w:sz="4" w:space="0" w:color="auto"/>
              <w:bottom w:val="single" w:sz="4" w:space="0" w:color="auto"/>
              <w:right w:val="single" w:sz="4" w:space="0" w:color="auto"/>
            </w:tcBorders>
            <w:shd w:val="clear" w:color="000000" w:fill="FFFFFF"/>
            <w:vAlign w:val="center"/>
            <w:hideMark/>
          </w:tcPr>
          <w:p w:rsidR="00916B97" w:rsidRPr="009042EF" w:rsidRDefault="00916B97" w:rsidP="00916B97">
            <w:pPr>
              <w:rPr>
                <w:color w:val="000000"/>
                <w:sz w:val="20"/>
                <w:szCs w:val="20"/>
              </w:rPr>
            </w:pPr>
            <w:r w:rsidRPr="009042EF">
              <w:rPr>
                <w:color w:val="000000"/>
                <w:sz w:val="20"/>
                <w:szCs w:val="20"/>
              </w:rPr>
              <w:t>2.3.</w:t>
            </w:r>
          </w:p>
        </w:tc>
        <w:tc>
          <w:tcPr>
            <w:tcW w:w="645" w:type="pct"/>
            <w:tcBorders>
              <w:top w:val="nil"/>
              <w:left w:val="nil"/>
              <w:bottom w:val="single" w:sz="4" w:space="0" w:color="auto"/>
              <w:right w:val="single" w:sz="4" w:space="0" w:color="auto"/>
            </w:tcBorders>
            <w:shd w:val="clear" w:color="auto" w:fill="auto"/>
            <w:vAlign w:val="center"/>
            <w:hideMark/>
          </w:tcPr>
          <w:p w:rsidR="00916B97" w:rsidRPr="009042EF" w:rsidRDefault="00916B97" w:rsidP="00916B97">
            <w:pPr>
              <w:rPr>
                <w:color w:val="000000"/>
                <w:sz w:val="20"/>
                <w:szCs w:val="20"/>
              </w:rPr>
            </w:pPr>
            <w:r w:rsidRPr="009042EF">
              <w:rPr>
                <w:color w:val="000000"/>
                <w:sz w:val="20"/>
                <w:szCs w:val="20"/>
              </w:rPr>
              <w:t>вода на технологические нужды за 1 куб.</w:t>
            </w:r>
            <w:proofErr w:type="gramStart"/>
            <w:r w:rsidRPr="009042EF">
              <w:rPr>
                <w:color w:val="000000"/>
                <w:sz w:val="20"/>
                <w:szCs w:val="20"/>
              </w:rPr>
              <w:t>м</w:t>
            </w:r>
            <w:proofErr w:type="gramEnd"/>
            <w:r w:rsidRPr="009042EF">
              <w:rPr>
                <w:color w:val="000000"/>
                <w:sz w:val="20"/>
                <w:szCs w:val="20"/>
              </w:rPr>
              <w:t>.</w:t>
            </w:r>
          </w:p>
        </w:tc>
        <w:tc>
          <w:tcPr>
            <w:tcW w:w="305" w:type="pct"/>
            <w:tcBorders>
              <w:top w:val="nil"/>
              <w:left w:val="nil"/>
              <w:bottom w:val="single" w:sz="4" w:space="0" w:color="auto"/>
              <w:right w:val="single" w:sz="4" w:space="0" w:color="auto"/>
            </w:tcBorders>
            <w:shd w:val="clear" w:color="auto" w:fill="auto"/>
            <w:vAlign w:val="center"/>
            <w:hideMark/>
          </w:tcPr>
          <w:p w:rsidR="00916B97" w:rsidRPr="009042EF" w:rsidRDefault="00916B97" w:rsidP="00916B97">
            <w:pPr>
              <w:jc w:val="center"/>
              <w:rPr>
                <w:color w:val="000000"/>
                <w:sz w:val="20"/>
                <w:szCs w:val="20"/>
              </w:rPr>
            </w:pPr>
            <w:r w:rsidRPr="009042EF">
              <w:rPr>
                <w:color w:val="000000"/>
                <w:sz w:val="20"/>
                <w:szCs w:val="20"/>
              </w:rPr>
              <w:t>руб.</w:t>
            </w:r>
          </w:p>
        </w:tc>
        <w:tc>
          <w:tcPr>
            <w:tcW w:w="151" w:type="pct"/>
            <w:tcBorders>
              <w:top w:val="nil"/>
              <w:left w:val="nil"/>
              <w:bottom w:val="single" w:sz="4" w:space="0" w:color="auto"/>
              <w:right w:val="single" w:sz="4" w:space="0" w:color="auto"/>
            </w:tcBorders>
            <w:shd w:val="clear" w:color="000000" w:fill="FFFFFF"/>
            <w:vAlign w:val="center"/>
            <w:hideMark/>
          </w:tcPr>
          <w:p w:rsidR="00916B97" w:rsidRPr="009042EF" w:rsidRDefault="00916B97" w:rsidP="00916B97">
            <w:pPr>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182,00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190,56</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198,18</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206,11</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214,35</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222,92</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231,84</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241,11</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250,75</w:t>
            </w:r>
          </w:p>
        </w:tc>
        <w:tc>
          <w:tcPr>
            <w:tcW w:w="185"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260,78</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271,21</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282,06</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293,34</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305,07</w:t>
            </w:r>
          </w:p>
        </w:tc>
        <w:tc>
          <w:tcPr>
            <w:tcW w:w="189"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317,27</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329,96</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343,16</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356,89</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371,17</w:t>
            </w:r>
          </w:p>
        </w:tc>
        <w:tc>
          <w:tcPr>
            <w:tcW w:w="206" w:type="pct"/>
            <w:gridSpan w:val="3"/>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386,02</w:t>
            </w:r>
          </w:p>
        </w:tc>
      </w:tr>
      <w:tr w:rsidR="00CA0987" w:rsidRPr="009042EF" w:rsidTr="00CA0987">
        <w:trPr>
          <w:cantSplit/>
          <w:trHeight w:val="2100"/>
        </w:trPr>
        <w:tc>
          <w:tcPr>
            <w:tcW w:w="219" w:type="pct"/>
            <w:tcBorders>
              <w:top w:val="nil"/>
              <w:left w:val="single" w:sz="4" w:space="0" w:color="auto"/>
              <w:bottom w:val="single" w:sz="4" w:space="0" w:color="auto"/>
              <w:right w:val="nil"/>
            </w:tcBorders>
            <w:shd w:val="clear" w:color="000000" w:fill="FFFFFF"/>
            <w:vAlign w:val="center"/>
            <w:hideMark/>
          </w:tcPr>
          <w:p w:rsidR="00916B97" w:rsidRPr="009042EF" w:rsidRDefault="00916B97" w:rsidP="00916B97">
            <w:pPr>
              <w:rPr>
                <w:color w:val="000000"/>
                <w:sz w:val="20"/>
                <w:szCs w:val="20"/>
              </w:rPr>
            </w:pPr>
            <w:r w:rsidRPr="009042EF">
              <w:rPr>
                <w:color w:val="000000"/>
                <w:sz w:val="20"/>
                <w:szCs w:val="20"/>
              </w:rPr>
              <w:lastRenderedPageBreak/>
              <w:t>4.</w:t>
            </w:r>
          </w:p>
        </w:tc>
        <w:tc>
          <w:tcPr>
            <w:tcW w:w="645" w:type="pct"/>
            <w:tcBorders>
              <w:top w:val="nil"/>
              <w:left w:val="single" w:sz="4" w:space="0" w:color="auto"/>
              <w:bottom w:val="single" w:sz="4" w:space="0" w:color="auto"/>
              <w:right w:val="single" w:sz="4" w:space="0" w:color="auto"/>
            </w:tcBorders>
            <w:shd w:val="clear" w:color="auto" w:fill="auto"/>
            <w:vAlign w:val="center"/>
            <w:hideMark/>
          </w:tcPr>
          <w:p w:rsidR="00916B97" w:rsidRPr="009042EF" w:rsidRDefault="00916B97" w:rsidP="00916B97">
            <w:pPr>
              <w:rPr>
                <w:bCs/>
                <w:color w:val="000000"/>
                <w:sz w:val="20"/>
                <w:szCs w:val="20"/>
              </w:rPr>
            </w:pPr>
            <w:r w:rsidRPr="009042EF">
              <w:rPr>
                <w:bCs/>
                <w:color w:val="000000"/>
                <w:sz w:val="20"/>
                <w:szCs w:val="20"/>
              </w:rPr>
              <w:t>Величина неподконтрольных расходо</w:t>
            </w:r>
            <w:r w:rsidR="0097707C" w:rsidRPr="009042EF">
              <w:rPr>
                <w:bCs/>
                <w:color w:val="000000"/>
                <w:sz w:val="20"/>
                <w:szCs w:val="20"/>
              </w:rPr>
              <w:t xml:space="preserve">в </w:t>
            </w:r>
            <w:r w:rsidRPr="009042EF">
              <w:rPr>
                <w:bCs/>
                <w:color w:val="000000"/>
                <w:sz w:val="20"/>
                <w:szCs w:val="20"/>
              </w:rPr>
              <w:t>(за исключением расходов на энергетические ресурсы, концессионной платы и налога на прибыль организаций)</w:t>
            </w:r>
          </w:p>
        </w:tc>
        <w:tc>
          <w:tcPr>
            <w:tcW w:w="305" w:type="pct"/>
            <w:tcBorders>
              <w:top w:val="nil"/>
              <w:left w:val="nil"/>
              <w:bottom w:val="single" w:sz="4" w:space="0" w:color="auto"/>
              <w:right w:val="single" w:sz="4" w:space="0" w:color="auto"/>
            </w:tcBorders>
            <w:shd w:val="clear" w:color="auto" w:fill="auto"/>
            <w:vAlign w:val="center"/>
            <w:hideMark/>
          </w:tcPr>
          <w:p w:rsidR="00916B97" w:rsidRPr="009042EF" w:rsidRDefault="00916B97" w:rsidP="00916B97">
            <w:pPr>
              <w:jc w:val="center"/>
              <w:rPr>
                <w:color w:val="000000"/>
                <w:sz w:val="20"/>
                <w:szCs w:val="20"/>
              </w:rPr>
            </w:pPr>
            <w:r w:rsidRPr="009042EF">
              <w:rPr>
                <w:color w:val="000000"/>
                <w:sz w:val="20"/>
                <w:szCs w:val="20"/>
              </w:rPr>
              <w:t>тыс</w:t>
            </w:r>
            <w:proofErr w:type="gramStart"/>
            <w:r w:rsidRPr="009042EF">
              <w:rPr>
                <w:color w:val="000000"/>
                <w:sz w:val="20"/>
                <w:szCs w:val="20"/>
              </w:rPr>
              <w:t>.р</w:t>
            </w:r>
            <w:proofErr w:type="gramEnd"/>
            <w:r w:rsidRPr="009042EF">
              <w:rPr>
                <w:color w:val="000000"/>
                <w:sz w:val="20"/>
                <w:szCs w:val="20"/>
              </w:rPr>
              <w:t>уб.</w:t>
            </w:r>
          </w:p>
        </w:tc>
        <w:tc>
          <w:tcPr>
            <w:tcW w:w="151" w:type="pct"/>
            <w:tcBorders>
              <w:top w:val="nil"/>
              <w:left w:val="nil"/>
              <w:bottom w:val="single" w:sz="4" w:space="0" w:color="auto"/>
              <w:right w:val="single" w:sz="4" w:space="0" w:color="auto"/>
            </w:tcBorders>
            <w:shd w:val="clear" w:color="000000" w:fill="FFFFFF"/>
            <w:vAlign w:val="center"/>
            <w:hideMark/>
          </w:tcPr>
          <w:p w:rsidR="00916B97" w:rsidRPr="009042EF" w:rsidRDefault="00916B97" w:rsidP="00916B97">
            <w:pPr>
              <w:jc w:val="center"/>
              <w:rPr>
                <w:sz w:val="20"/>
                <w:szCs w:val="20"/>
              </w:rPr>
            </w:pPr>
            <w:r w:rsidRPr="009042EF">
              <w:rPr>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1791,47</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6740,00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7507,36</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8328,16</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7745,57</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7734,69</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7726,79</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7719,51</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6506,29</w:t>
            </w:r>
          </w:p>
        </w:tc>
        <w:tc>
          <w:tcPr>
            <w:tcW w:w="185"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6089,26</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5744,90</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4854,98</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4822,56</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5061,69</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4689,00</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4769,22</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4851,81</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4799,05</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4688,20</w:t>
            </w:r>
          </w:p>
        </w:tc>
        <w:tc>
          <w:tcPr>
            <w:tcW w:w="206" w:type="pct"/>
            <w:gridSpan w:val="3"/>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4778,35</w:t>
            </w:r>
          </w:p>
        </w:tc>
      </w:tr>
      <w:tr w:rsidR="00CA0987" w:rsidRPr="009042EF" w:rsidTr="00CA0987">
        <w:trPr>
          <w:trHeight w:val="177"/>
        </w:trPr>
        <w:tc>
          <w:tcPr>
            <w:tcW w:w="219" w:type="pct"/>
            <w:tcBorders>
              <w:top w:val="nil"/>
              <w:left w:val="single" w:sz="4" w:space="0" w:color="auto"/>
              <w:bottom w:val="single" w:sz="4" w:space="0" w:color="auto"/>
              <w:right w:val="nil"/>
            </w:tcBorders>
            <w:shd w:val="clear" w:color="000000" w:fill="FFFFFF"/>
            <w:vAlign w:val="center"/>
            <w:hideMark/>
          </w:tcPr>
          <w:p w:rsidR="00CA0987" w:rsidRPr="009042EF" w:rsidRDefault="00CA0987" w:rsidP="00916B97">
            <w:pPr>
              <w:rPr>
                <w:sz w:val="20"/>
                <w:szCs w:val="20"/>
              </w:rPr>
            </w:pPr>
            <w:r w:rsidRPr="009042EF">
              <w:rPr>
                <w:sz w:val="20"/>
                <w:szCs w:val="20"/>
              </w:rPr>
              <w:t>5.</w:t>
            </w:r>
          </w:p>
        </w:tc>
        <w:tc>
          <w:tcPr>
            <w:tcW w:w="4781" w:type="pct"/>
            <w:gridSpan w:val="34"/>
            <w:tcBorders>
              <w:top w:val="nil"/>
              <w:left w:val="single" w:sz="4" w:space="0" w:color="auto"/>
              <w:bottom w:val="single" w:sz="4" w:space="0" w:color="auto"/>
              <w:right w:val="single" w:sz="4" w:space="0" w:color="auto"/>
            </w:tcBorders>
            <w:shd w:val="clear" w:color="auto" w:fill="auto"/>
            <w:hideMark/>
          </w:tcPr>
          <w:p w:rsidR="00CA0987" w:rsidRPr="009042EF" w:rsidRDefault="00CA0987" w:rsidP="00CA0987">
            <w:pPr>
              <w:rPr>
                <w:bCs/>
                <w:color w:val="000000"/>
                <w:sz w:val="20"/>
                <w:szCs w:val="20"/>
              </w:rPr>
            </w:pPr>
            <w:r w:rsidRPr="009042EF">
              <w:rPr>
                <w:bCs/>
                <w:color w:val="000000"/>
                <w:sz w:val="20"/>
                <w:szCs w:val="20"/>
              </w:rPr>
              <w:t>Необходимая валовая выручка, определяемая в соответствии с нормативными правовыми актами  Российской Федерации в сфере теплоснабжения</w:t>
            </w:r>
          </w:p>
        </w:tc>
      </w:tr>
      <w:tr w:rsidR="00CA0987" w:rsidRPr="009042EF" w:rsidTr="00CA0987">
        <w:trPr>
          <w:cantSplit/>
          <w:trHeight w:val="1134"/>
        </w:trPr>
        <w:tc>
          <w:tcPr>
            <w:tcW w:w="219" w:type="pct"/>
            <w:tcBorders>
              <w:top w:val="nil"/>
              <w:left w:val="single" w:sz="4" w:space="0" w:color="auto"/>
              <w:bottom w:val="single" w:sz="4" w:space="0" w:color="auto"/>
              <w:right w:val="nil"/>
            </w:tcBorders>
            <w:shd w:val="clear" w:color="000000" w:fill="FFFFFF"/>
            <w:vAlign w:val="center"/>
            <w:hideMark/>
          </w:tcPr>
          <w:p w:rsidR="00916B97" w:rsidRPr="009042EF" w:rsidRDefault="00916B97" w:rsidP="00916B97">
            <w:pPr>
              <w:rPr>
                <w:sz w:val="20"/>
                <w:szCs w:val="20"/>
              </w:rPr>
            </w:pPr>
            <w:r w:rsidRPr="009042EF">
              <w:rPr>
                <w:sz w:val="20"/>
                <w:szCs w:val="20"/>
              </w:rPr>
              <w:t>5.1.</w:t>
            </w:r>
          </w:p>
        </w:tc>
        <w:tc>
          <w:tcPr>
            <w:tcW w:w="645" w:type="pct"/>
            <w:tcBorders>
              <w:top w:val="nil"/>
              <w:left w:val="single" w:sz="4" w:space="0" w:color="auto"/>
              <w:bottom w:val="single" w:sz="4" w:space="0" w:color="auto"/>
              <w:right w:val="single" w:sz="4" w:space="0" w:color="auto"/>
            </w:tcBorders>
            <w:shd w:val="clear" w:color="auto" w:fill="auto"/>
            <w:vAlign w:val="center"/>
            <w:hideMark/>
          </w:tcPr>
          <w:p w:rsidR="00916B97" w:rsidRPr="009042EF" w:rsidRDefault="00916B97" w:rsidP="00916B97">
            <w:pPr>
              <w:rPr>
                <w:sz w:val="20"/>
                <w:szCs w:val="20"/>
              </w:rPr>
            </w:pPr>
            <w:r w:rsidRPr="009042EF">
              <w:rPr>
                <w:sz w:val="20"/>
                <w:szCs w:val="20"/>
              </w:rPr>
              <w:t>Предельная (максимальная) величина необходимой валовой выручки, определяемая в соответствии с нормативными правовыми актами Российской Федерации в сфере теплоснабжения</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916B97" w:rsidRPr="009042EF" w:rsidRDefault="00916B97" w:rsidP="00916B97">
            <w:pPr>
              <w:jc w:val="center"/>
              <w:rPr>
                <w:color w:val="000000"/>
                <w:sz w:val="20"/>
                <w:szCs w:val="20"/>
              </w:rPr>
            </w:pPr>
            <w:r w:rsidRPr="009042EF">
              <w:rPr>
                <w:color w:val="000000"/>
                <w:sz w:val="20"/>
                <w:szCs w:val="20"/>
              </w:rPr>
              <w:t>тыс</w:t>
            </w:r>
            <w:proofErr w:type="gramStart"/>
            <w:r w:rsidRPr="009042EF">
              <w:rPr>
                <w:color w:val="000000"/>
                <w:sz w:val="20"/>
                <w:szCs w:val="20"/>
              </w:rPr>
              <w:t>.р</w:t>
            </w:r>
            <w:proofErr w:type="gramEnd"/>
            <w:r w:rsidRPr="009042EF">
              <w:rPr>
                <w:color w:val="000000"/>
                <w:sz w:val="20"/>
                <w:szCs w:val="20"/>
              </w:rPr>
              <w:t>уб.</w:t>
            </w:r>
          </w:p>
        </w:tc>
        <w:tc>
          <w:tcPr>
            <w:tcW w:w="151" w:type="pct"/>
            <w:tcBorders>
              <w:top w:val="nil"/>
              <w:left w:val="nil"/>
              <w:bottom w:val="single" w:sz="4" w:space="0" w:color="auto"/>
              <w:right w:val="single" w:sz="4" w:space="0" w:color="auto"/>
            </w:tcBorders>
            <w:shd w:val="clear" w:color="000000" w:fill="FFFFFF"/>
            <w:vAlign w:val="center"/>
            <w:hideMark/>
          </w:tcPr>
          <w:p w:rsidR="00916B97" w:rsidRPr="009042EF" w:rsidRDefault="00916B97" w:rsidP="00916B97">
            <w:pPr>
              <w:jc w:val="center"/>
              <w:rPr>
                <w:sz w:val="20"/>
                <w:szCs w:val="20"/>
              </w:rPr>
            </w:pPr>
            <w:r w:rsidRPr="009042EF">
              <w:rPr>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24344,76</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31111,62</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32618,34</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34253,92</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35325,59</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36263,30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37239,25</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39868,55</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36949,77</w:t>
            </w:r>
          </w:p>
        </w:tc>
        <w:tc>
          <w:tcPr>
            <w:tcW w:w="185"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37440,939</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38061,87</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38140,24</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39201,24</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40689,808</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41581,97</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42997,458</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44465,033</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45841,965</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47211,378</w:t>
            </w:r>
          </w:p>
        </w:tc>
        <w:tc>
          <w:tcPr>
            <w:tcW w:w="206" w:type="pct"/>
            <w:gridSpan w:val="3"/>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48847,325</w:t>
            </w:r>
          </w:p>
        </w:tc>
      </w:tr>
      <w:tr w:rsidR="00CA0987" w:rsidRPr="009042EF" w:rsidTr="00CA0987">
        <w:trPr>
          <w:cantSplit/>
          <w:trHeight w:val="2040"/>
        </w:trPr>
        <w:tc>
          <w:tcPr>
            <w:tcW w:w="219" w:type="pct"/>
            <w:tcBorders>
              <w:top w:val="nil"/>
              <w:left w:val="single" w:sz="4" w:space="0" w:color="auto"/>
              <w:bottom w:val="single" w:sz="4" w:space="0" w:color="auto"/>
              <w:right w:val="nil"/>
            </w:tcBorders>
            <w:shd w:val="clear" w:color="000000" w:fill="FFFFFF"/>
            <w:vAlign w:val="center"/>
            <w:hideMark/>
          </w:tcPr>
          <w:p w:rsidR="00916B97" w:rsidRPr="009042EF" w:rsidRDefault="00916B97" w:rsidP="00916B97">
            <w:pPr>
              <w:rPr>
                <w:sz w:val="20"/>
                <w:szCs w:val="20"/>
              </w:rPr>
            </w:pPr>
            <w:r w:rsidRPr="009042EF">
              <w:rPr>
                <w:sz w:val="20"/>
                <w:szCs w:val="20"/>
              </w:rPr>
              <w:t>5.2.</w:t>
            </w:r>
          </w:p>
        </w:tc>
        <w:tc>
          <w:tcPr>
            <w:tcW w:w="645" w:type="pct"/>
            <w:tcBorders>
              <w:top w:val="nil"/>
              <w:left w:val="single" w:sz="4" w:space="0" w:color="auto"/>
              <w:bottom w:val="single" w:sz="4" w:space="0" w:color="auto"/>
              <w:right w:val="single" w:sz="4" w:space="0" w:color="auto"/>
            </w:tcBorders>
            <w:shd w:val="clear" w:color="auto" w:fill="auto"/>
            <w:vAlign w:val="center"/>
            <w:hideMark/>
          </w:tcPr>
          <w:p w:rsidR="00916B97" w:rsidRPr="009042EF" w:rsidRDefault="00916B97" w:rsidP="00916B97">
            <w:pPr>
              <w:rPr>
                <w:sz w:val="20"/>
                <w:szCs w:val="20"/>
              </w:rPr>
            </w:pPr>
            <w:r w:rsidRPr="009042EF">
              <w:rPr>
                <w:sz w:val="20"/>
                <w:szCs w:val="20"/>
              </w:rPr>
              <w:t>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по отношению к предыдущему году</w:t>
            </w:r>
          </w:p>
        </w:tc>
        <w:tc>
          <w:tcPr>
            <w:tcW w:w="305" w:type="pct"/>
            <w:tcBorders>
              <w:top w:val="nil"/>
              <w:left w:val="nil"/>
              <w:bottom w:val="single" w:sz="4" w:space="0" w:color="auto"/>
              <w:right w:val="single" w:sz="4" w:space="0" w:color="auto"/>
            </w:tcBorders>
            <w:shd w:val="clear" w:color="auto" w:fill="auto"/>
            <w:vAlign w:val="center"/>
            <w:hideMark/>
          </w:tcPr>
          <w:p w:rsidR="00916B97" w:rsidRPr="009042EF" w:rsidRDefault="00916B97" w:rsidP="00916B97">
            <w:pPr>
              <w:jc w:val="center"/>
              <w:rPr>
                <w:sz w:val="20"/>
                <w:szCs w:val="20"/>
              </w:rPr>
            </w:pPr>
            <w:r w:rsidRPr="009042EF">
              <w:rPr>
                <w:sz w:val="20"/>
                <w:szCs w:val="20"/>
              </w:rPr>
              <w:t>%</w:t>
            </w:r>
          </w:p>
        </w:tc>
        <w:tc>
          <w:tcPr>
            <w:tcW w:w="151" w:type="pct"/>
            <w:tcBorders>
              <w:top w:val="nil"/>
              <w:left w:val="nil"/>
              <w:bottom w:val="single" w:sz="4" w:space="0" w:color="auto"/>
              <w:right w:val="single" w:sz="4" w:space="0" w:color="auto"/>
            </w:tcBorders>
            <w:shd w:val="clear" w:color="000000" w:fill="FFFFFF"/>
            <w:vAlign w:val="center"/>
            <w:hideMark/>
          </w:tcPr>
          <w:p w:rsidR="00916B97" w:rsidRPr="009042EF" w:rsidRDefault="00916B97" w:rsidP="00916B97">
            <w:pPr>
              <w:jc w:val="center"/>
              <w:rPr>
                <w:sz w:val="20"/>
                <w:szCs w:val="20"/>
              </w:rPr>
            </w:pPr>
            <w:r w:rsidRPr="009042EF">
              <w:rPr>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127,8</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104,8</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105,0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103,1</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102,7</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102,7</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107,1</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92,7</w:t>
            </w:r>
          </w:p>
        </w:tc>
        <w:tc>
          <w:tcPr>
            <w:tcW w:w="185"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101,3</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101,7</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100,2</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102,8</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103,8</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102,2</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103,4</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103,4</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103,1</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103,0</w:t>
            </w:r>
          </w:p>
        </w:tc>
        <w:tc>
          <w:tcPr>
            <w:tcW w:w="206" w:type="pct"/>
            <w:gridSpan w:val="3"/>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103,5</w:t>
            </w:r>
          </w:p>
        </w:tc>
      </w:tr>
      <w:tr w:rsidR="00CA0987" w:rsidRPr="009042EF" w:rsidTr="00CA0987">
        <w:trPr>
          <w:trHeight w:val="520"/>
        </w:trPr>
        <w:tc>
          <w:tcPr>
            <w:tcW w:w="219" w:type="pct"/>
            <w:tcBorders>
              <w:top w:val="nil"/>
              <w:left w:val="single" w:sz="4" w:space="0" w:color="auto"/>
              <w:bottom w:val="single" w:sz="4" w:space="0" w:color="auto"/>
              <w:right w:val="single" w:sz="4" w:space="0" w:color="auto"/>
            </w:tcBorders>
            <w:shd w:val="clear" w:color="000000" w:fill="FFFFFF"/>
            <w:vAlign w:val="center"/>
            <w:hideMark/>
          </w:tcPr>
          <w:p w:rsidR="00CA0987" w:rsidRPr="009042EF" w:rsidRDefault="00CA0987" w:rsidP="00916B97">
            <w:pPr>
              <w:rPr>
                <w:color w:val="000000"/>
                <w:sz w:val="20"/>
                <w:szCs w:val="20"/>
              </w:rPr>
            </w:pPr>
            <w:r w:rsidRPr="009042EF">
              <w:rPr>
                <w:color w:val="000000"/>
                <w:sz w:val="20"/>
                <w:szCs w:val="20"/>
              </w:rPr>
              <w:lastRenderedPageBreak/>
              <w:t>6.3.</w:t>
            </w:r>
          </w:p>
        </w:tc>
        <w:tc>
          <w:tcPr>
            <w:tcW w:w="4781" w:type="pct"/>
            <w:gridSpan w:val="34"/>
            <w:tcBorders>
              <w:top w:val="nil"/>
              <w:left w:val="nil"/>
              <w:bottom w:val="single" w:sz="4" w:space="0" w:color="auto"/>
              <w:right w:val="single" w:sz="4" w:space="0" w:color="auto"/>
            </w:tcBorders>
            <w:shd w:val="clear" w:color="auto" w:fill="auto"/>
            <w:vAlign w:val="center"/>
            <w:hideMark/>
          </w:tcPr>
          <w:p w:rsidR="00CA0987" w:rsidRPr="009042EF" w:rsidRDefault="00CA0987" w:rsidP="00CA0987">
            <w:pPr>
              <w:rPr>
                <w:color w:val="000000"/>
                <w:sz w:val="20"/>
                <w:szCs w:val="20"/>
              </w:rPr>
            </w:pPr>
            <w:r w:rsidRPr="009042EF">
              <w:rPr>
                <w:bCs/>
                <w:color w:val="000000"/>
                <w:sz w:val="20"/>
                <w:szCs w:val="20"/>
              </w:rPr>
              <w:t>Долгосрочные параметры регулирования деятельности концессионера</w:t>
            </w:r>
            <w:r w:rsidRPr="009042EF">
              <w:rPr>
                <w:color w:val="000000"/>
                <w:sz w:val="20"/>
                <w:szCs w:val="20"/>
              </w:rPr>
              <w:t> </w:t>
            </w:r>
          </w:p>
        </w:tc>
      </w:tr>
      <w:tr w:rsidR="00CA0987" w:rsidRPr="009042EF" w:rsidTr="00CA0987">
        <w:trPr>
          <w:cantSplit/>
          <w:trHeight w:val="1134"/>
        </w:trPr>
        <w:tc>
          <w:tcPr>
            <w:tcW w:w="219" w:type="pct"/>
            <w:tcBorders>
              <w:top w:val="single" w:sz="4" w:space="0" w:color="auto"/>
              <w:left w:val="single" w:sz="4" w:space="0" w:color="auto"/>
              <w:bottom w:val="single" w:sz="4" w:space="0" w:color="auto"/>
              <w:right w:val="nil"/>
            </w:tcBorders>
            <w:shd w:val="clear" w:color="000000" w:fill="FFFFFF"/>
            <w:vAlign w:val="center"/>
            <w:hideMark/>
          </w:tcPr>
          <w:p w:rsidR="00916B97" w:rsidRPr="009042EF" w:rsidRDefault="00916B97" w:rsidP="00916B97">
            <w:pPr>
              <w:rPr>
                <w:color w:val="000000"/>
                <w:sz w:val="20"/>
                <w:szCs w:val="20"/>
              </w:rPr>
            </w:pPr>
            <w:r w:rsidRPr="009042EF">
              <w:rPr>
                <w:color w:val="000000"/>
                <w:sz w:val="20"/>
                <w:szCs w:val="20"/>
              </w:rPr>
              <w:t>6.3.1.</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B97" w:rsidRPr="009042EF" w:rsidRDefault="00916B97" w:rsidP="00916B97">
            <w:pPr>
              <w:rPr>
                <w:bCs/>
                <w:color w:val="000000"/>
                <w:sz w:val="20"/>
                <w:szCs w:val="20"/>
              </w:rPr>
            </w:pPr>
            <w:r w:rsidRPr="009042EF">
              <w:rPr>
                <w:bCs/>
                <w:color w:val="000000"/>
                <w:sz w:val="20"/>
                <w:szCs w:val="20"/>
              </w:rPr>
              <w:t xml:space="preserve">Базовый уровень операционных расходов, в том числе:  </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916B97" w:rsidRPr="009042EF" w:rsidRDefault="00916B97" w:rsidP="00916B97">
            <w:pPr>
              <w:jc w:val="center"/>
              <w:rPr>
                <w:color w:val="000000"/>
                <w:sz w:val="20"/>
                <w:szCs w:val="20"/>
              </w:rPr>
            </w:pPr>
            <w:r w:rsidRPr="009042EF">
              <w:rPr>
                <w:color w:val="000000"/>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 </w:t>
            </w:r>
          </w:p>
        </w:tc>
        <w:tc>
          <w:tcPr>
            <w:tcW w:w="16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8354,0</w:t>
            </w:r>
          </w:p>
        </w:tc>
        <w:tc>
          <w:tcPr>
            <w:tcW w:w="16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5"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9" w:type="pct"/>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9" w:type="pct"/>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9" w:type="pct"/>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204" w:type="pct"/>
            <w:gridSpan w:val="2"/>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189" w:type="pct"/>
            <w:gridSpan w:val="2"/>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6" w:type="pct"/>
            <w:gridSpan w:val="3"/>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r>
      <w:tr w:rsidR="00CA0987" w:rsidRPr="009042EF" w:rsidTr="00CA0987">
        <w:trPr>
          <w:cantSplit/>
          <w:trHeight w:val="830"/>
        </w:trPr>
        <w:tc>
          <w:tcPr>
            <w:tcW w:w="219" w:type="pct"/>
            <w:tcBorders>
              <w:top w:val="nil"/>
              <w:left w:val="single" w:sz="4" w:space="0" w:color="auto"/>
              <w:bottom w:val="single" w:sz="4" w:space="0" w:color="auto"/>
              <w:right w:val="nil"/>
            </w:tcBorders>
            <w:shd w:val="clear" w:color="000000" w:fill="FFFFFF"/>
            <w:vAlign w:val="center"/>
            <w:hideMark/>
          </w:tcPr>
          <w:p w:rsidR="00916B97" w:rsidRPr="009042EF" w:rsidRDefault="00916B97" w:rsidP="00916B97">
            <w:pPr>
              <w:rPr>
                <w:color w:val="000000"/>
                <w:sz w:val="20"/>
                <w:szCs w:val="20"/>
              </w:rPr>
            </w:pPr>
            <w:r w:rsidRPr="009042EF">
              <w:rPr>
                <w:color w:val="000000"/>
                <w:sz w:val="20"/>
                <w:szCs w:val="20"/>
              </w:rPr>
              <w:t> </w:t>
            </w:r>
          </w:p>
        </w:tc>
        <w:tc>
          <w:tcPr>
            <w:tcW w:w="645" w:type="pct"/>
            <w:tcBorders>
              <w:top w:val="nil"/>
              <w:left w:val="single" w:sz="4" w:space="0" w:color="auto"/>
              <w:bottom w:val="single" w:sz="4" w:space="0" w:color="auto"/>
              <w:right w:val="single" w:sz="4" w:space="0" w:color="auto"/>
            </w:tcBorders>
            <w:shd w:val="clear" w:color="auto" w:fill="auto"/>
            <w:vAlign w:val="center"/>
            <w:hideMark/>
          </w:tcPr>
          <w:p w:rsidR="00916B97" w:rsidRPr="009042EF" w:rsidRDefault="00916B97" w:rsidP="00916B97">
            <w:pPr>
              <w:rPr>
                <w:i/>
                <w:iCs/>
                <w:color w:val="000000"/>
                <w:sz w:val="20"/>
                <w:szCs w:val="20"/>
              </w:rPr>
            </w:pPr>
            <w:r w:rsidRPr="009042EF">
              <w:rPr>
                <w:i/>
                <w:iCs/>
                <w:color w:val="000000"/>
                <w:sz w:val="20"/>
                <w:szCs w:val="20"/>
              </w:rPr>
              <w:t>на производство тепловой энергии</w:t>
            </w:r>
          </w:p>
        </w:tc>
        <w:tc>
          <w:tcPr>
            <w:tcW w:w="305" w:type="pct"/>
            <w:tcBorders>
              <w:top w:val="nil"/>
              <w:left w:val="nil"/>
              <w:bottom w:val="single" w:sz="4" w:space="0" w:color="auto"/>
              <w:right w:val="single" w:sz="4" w:space="0" w:color="auto"/>
            </w:tcBorders>
            <w:shd w:val="clear" w:color="auto" w:fill="auto"/>
            <w:vAlign w:val="center"/>
            <w:hideMark/>
          </w:tcPr>
          <w:p w:rsidR="00916B97" w:rsidRPr="009042EF" w:rsidRDefault="00916B97" w:rsidP="00916B97">
            <w:pPr>
              <w:jc w:val="center"/>
              <w:rPr>
                <w:color w:val="000000"/>
                <w:sz w:val="20"/>
                <w:szCs w:val="20"/>
              </w:rPr>
            </w:pPr>
            <w:r w:rsidRPr="009042EF">
              <w:rPr>
                <w:color w:val="000000"/>
                <w:sz w:val="20"/>
                <w:szCs w:val="20"/>
              </w:rPr>
              <w:t>тыс</w:t>
            </w:r>
            <w:proofErr w:type="gramStart"/>
            <w:r w:rsidRPr="009042EF">
              <w:rPr>
                <w:color w:val="000000"/>
                <w:sz w:val="20"/>
                <w:szCs w:val="20"/>
              </w:rPr>
              <w:t>.р</w:t>
            </w:r>
            <w:proofErr w:type="gramEnd"/>
            <w:r w:rsidRPr="009042EF">
              <w:rPr>
                <w:color w:val="000000"/>
                <w:sz w:val="20"/>
                <w:szCs w:val="20"/>
              </w:rPr>
              <w:t>уб.</w:t>
            </w:r>
          </w:p>
        </w:tc>
        <w:tc>
          <w:tcPr>
            <w:tcW w:w="151"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5847,8</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5"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189"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6" w:type="pct"/>
            <w:gridSpan w:val="3"/>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r>
      <w:tr w:rsidR="00CA0987" w:rsidRPr="009042EF" w:rsidTr="00CA0987">
        <w:trPr>
          <w:cantSplit/>
          <w:trHeight w:val="842"/>
        </w:trPr>
        <w:tc>
          <w:tcPr>
            <w:tcW w:w="219" w:type="pct"/>
            <w:tcBorders>
              <w:top w:val="nil"/>
              <w:left w:val="single" w:sz="4" w:space="0" w:color="auto"/>
              <w:bottom w:val="single" w:sz="4" w:space="0" w:color="auto"/>
              <w:right w:val="nil"/>
            </w:tcBorders>
            <w:shd w:val="clear" w:color="000000" w:fill="FFFFFF"/>
            <w:vAlign w:val="center"/>
            <w:hideMark/>
          </w:tcPr>
          <w:p w:rsidR="00916B97" w:rsidRPr="009042EF" w:rsidRDefault="00916B97" w:rsidP="00916B97">
            <w:pPr>
              <w:rPr>
                <w:color w:val="000000"/>
                <w:sz w:val="20"/>
                <w:szCs w:val="20"/>
              </w:rPr>
            </w:pPr>
            <w:r w:rsidRPr="009042EF">
              <w:rPr>
                <w:color w:val="000000"/>
                <w:sz w:val="20"/>
                <w:szCs w:val="20"/>
              </w:rPr>
              <w:t> </w:t>
            </w:r>
          </w:p>
        </w:tc>
        <w:tc>
          <w:tcPr>
            <w:tcW w:w="645" w:type="pct"/>
            <w:tcBorders>
              <w:top w:val="nil"/>
              <w:left w:val="single" w:sz="4" w:space="0" w:color="auto"/>
              <w:bottom w:val="single" w:sz="4" w:space="0" w:color="auto"/>
              <w:right w:val="single" w:sz="4" w:space="0" w:color="auto"/>
            </w:tcBorders>
            <w:shd w:val="clear" w:color="auto" w:fill="auto"/>
            <w:vAlign w:val="center"/>
            <w:hideMark/>
          </w:tcPr>
          <w:p w:rsidR="00916B97" w:rsidRPr="009042EF" w:rsidRDefault="00916B97" w:rsidP="00916B97">
            <w:pPr>
              <w:rPr>
                <w:i/>
                <w:iCs/>
                <w:color w:val="000000"/>
                <w:sz w:val="20"/>
                <w:szCs w:val="20"/>
              </w:rPr>
            </w:pPr>
            <w:r w:rsidRPr="009042EF">
              <w:rPr>
                <w:i/>
                <w:iCs/>
                <w:color w:val="000000"/>
                <w:sz w:val="20"/>
                <w:szCs w:val="20"/>
              </w:rPr>
              <w:t>на передачу тепловой энергии</w:t>
            </w:r>
          </w:p>
        </w:tc>
        <w:tc>
          <w:tcPr>
            <w:tcW w:w="305" w:type="pct"/>
            <w:tcBorders>
              <w:top w:val="nil"/>
              <w:left w:val="nil"/>
              <w:bottom w:val="single" w:sz="4" w:space="0" w:color="auto"/>
              <w:right w:val="single" w:sz="4" w:space="0" w:color="auto"/>
            </w:tcBorders>
            <w:shd w:val="clear" w:color="auto" w:fill="auto"/>
            <w:vAlign w:val="center"/>
            <w:hideMark/>
          </w:tcPr>
          <w:p w:rsidR="00916B97" w:rsidRPr="009042EF" w:rsidRDefault="00916B97" w:rsidP="00916B97">
            <w:pPr>
              <w:jc w:val="center"/>
              <w:rPr>
                <w:color w:val="000000"/>
                <w:sz w:val="20"/>
                <w:szCs w:val="20"/>
              </w:rPr>
            </w:pPr>
            <w:r w:rsidRPr="009042EF">
              <w:rPr>
                <w:color w:val="000000"/>
                <w:sz w:val="20"/>
                <w:szCs w:val="20"/>
              </w:rPr>
              <w:t>тыс</w:t>
            </w:r>
            <w:proofErr w:type="gramStart"/>
            <w:r w:rsidRPr="009042EF">
              <w:rPr>
                <w:color w:val="000000"/>
                <w:sz w:val="20"/>
                <w:szCs w:val="20"/>
              </w:rPr>
              <w:t>.р</w:t>
            </w:r>
            <w:proofErr w:type="gramEnd"/>
            <w:r w:rsidRPr="009042EF">
              <w:rPr>
                <w:color w:val="000000"/>
                <w:sz w:val="20"/>
                <w:szCs w:val="20"/>
              </w:rPr>
              <w:t>уб.</w:t>
            </w:r>
          </w:p>
        </w:tc>
        <w:tc>
          <w:tcPr>
            <w:tcW w:w="151"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2506,2</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5"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189"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6" w:type="pct"/>
            <w:gridSpan w:val="3"/>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r>
      <w:tr w:rsidR="00CA0987" w:rsidRPr="009042EF" w:rsidTr="00CA0987">
        <w:trPr>
          <w:cantSplit/>
          <w:trHeight w:val="982"/>
        </w:trPr>
        <w:tc>
          <w:tcPr>
            <w:tcW w:w="219" w:type="pct"/>
            <w:tcBorders>
              <w:top w:val="nil"/>
              <w:left w:val="single" w:sz="4" w:space="0" w:color="auto"/>
              <w:bottom w:val="single" w:sz="4" w:space="0" w:color="auto"/>
              <w:right w:val="single" w:sz="4" w:space="0" w:color="auto"/>
            </w:tcBorders>
            <w:shd w:val="clear" w:color="000000" w:fill="FFFFFF"/>
            <w:vAlign w:val="center"/>
            <w:hideMark/>
          </w:tcPr>
          <w:p w:rsidR="00CA0987" w:rsidRPr="009042EF" w:rsidRDefault="00CA0987" w:rsidP="00CA0987">
            <w:pPr>
              <w:rPr>
                <w:sz w:val="20"/>
                <w:szCs w:val="20"/>
              </w:rPr>
            </w:pPr>
            <w:r w:rsidRPr="009042EF">
              <w:rPr>
                <w:sz w:val="20"/>
                <w:szCs w:val="20"/>
              </w:rPr>
              <w:t>6.3.2.</w:t>
            </w:r>
          </w:p>
        </w:tc>
        <w:tc>
          <w:tcPr>
            <w:tcW w:w="645" w:type="pct"/>
            <w:tcBorders>
              <w:top w:val="nil"/>
              <w:left w:val="nil"/>
              <w:bottom w:val="single" w:sz="4" w:space="0" w:color="auto"/>
              <w:right w:val="single" w:sz="4" w:space="0" w:color="auto"/>
            </w:tcBorders>
            <w:shd w:val="clear" w:color="auto" w:fill="auto"/>
            <w:vAlign w:val="center"/>
            <w:hideMark/>
          </w:tcPr>
          <w:p w:rsidR="00CA0987" w:rsidRPr="009042EF" w:rsidRDefault="00CA0987" w:rsidP="00CA0987">
            <w:pPr>
              <w:rPr>
                <w:sz w:val="20"/>
                <w:szCs w:val="20"/>
              </w:rPr>
            </w:pPr>
            <w:r w:rsidRPr="009042EF">
              <w:rPr>
                <w:sz w:val="20"/>
                <w:szCs w:val="20"/>
              </w:rPr>
              <w:t xml:space="preserve">Нормативный уровень прибыли </w:t>
            </w:r>
          </w:p>
        </w:tc>
        <w:tc>
          <w:tcPr>
            <w:tcW w:w="305" w:type="pct"/>
            <w:tcBorders>
              <w:top w:val="nil"/>
              <w:left w:val="nil"/>
              <w:bottom w:val="single" w:sz="4" w:space="0" w:color="auto"/>
              <w:right w:val="single" w:sz="4" w:space="0" w:color="auto"/>
            </w:tcBorders>
            <w:shd w:val="clear" w:color="auto" w:fill="auto"/>
            <w:noWrap/>
            <w:vAlign w:val="center"/>
            <w:hideMark/>
          </w:tcPr>
          <w:p w:rsidR="00CA0987" w:rsidRPr="009042EF" w:rsidRDefault="00CA0987" w:rsidP="00CA0987">
            <w:pPr>
              <w:jc w:val="center"/>
              <w:rPr>
                <w:sz w:val="20"/>
                <w:szCs w:val="20"/>
              </w:rPr>
            </w:pPr>
            <w:r w:rsidRPr="009042EF">
              <w:rPr>
                <w:sz w:val="20"/>
                <w:szCs w:val="20"/>
              </w:rPr>
              <w:t>%</w:t>
            </w:r>
          </w:p>
        </w:tc>
        <w:tc>
          <w:tcPr>
            <w:tcW w:w="151" w:type="pct"/>
            <w:tcBorders>
              <w:top w:val="nil"/>
              <w:left w:val="nil"/>
              <w:bottom w:val="single" w:sz="4" w:space="0" w:color="auto"/>
              <w:right w:val="single" w:sz="4" w:space="0" w:color="auto"/>
            </w:tcBorders>
            <w:shd w:val="clear" w:color="000000" w:fill="FFFFFF"/>
            <w:noWrap/>
            <w:vAlign w:val="center"/>
            <w:hideMark/>
          </w:tcPr>
          <w:p w:rsidR="00CA0987" w:rsidRPr="009042EF" w:rsidRDefault="00CA0987" w:rsidP="00CA0987">
            <w:pPr>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0,00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0,00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0,00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0,3</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2,10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2,00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2,00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5,20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0,00</w:t>
            </w:r>
          </w:p>
        </w:tc>
        <w:tc>
          <w:tcPr>
            <w:tcW w:w="185" w:type="pct"/>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0,00</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0,00</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0,00</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0,00</w:t>
            </w:r>
          </w:p>
        </w:tc>
        <w:tc>
          <w:tcPr>
            <w:tcW w:w="204" w:type="pct"/>
            <w:gridSpan w:val="2"/>
            <w:tcBorders>
              <w:top w:val="nil"/>
              <w:left w:val="nil"/>
              <w:bottom w:val="single" w:sz="4" w:space="0" w:color="auto"/>
              <w:right w:val="single" w:sz="4" w:space="0" w:color="auto"/>
            </w:tcBorders>
            <w:shd w:val="clear" w:color="000000" w:fill="FFFFFF"/>
            <w:noWrap/>
            <w:textDirection w:val="btLr"/>
            <w:hideMark/>
          </w:tcPr>
          <w:p w:rsidR="00CA0987" w:rsidRPr="009042EF" w:rsidRDefault="00CA0987" w:rsidP="00CA0987">
            <w:pPr>
              <w:ind w:left="113" w:right="113"/>
              <w:jc w:val="center"/>
              <w:rPr>
                <w:color w:val="000000"/>
                <w:sz w:val="20"/>
                <w:szCs w:val="20"/>
              </w:rPr>
            </w:pPr>
            <w:r w:rsidRPr="009042EF">
              <w:rPr>
                <w:sz w:val="20"/>
                <w:szCs w:val="20"/>
              </w:rPr>
              <w:t>0,00</w:t>
            </w:r>
          </w:p>
        </w:tc>
        <w:tc>
          <w:tcPr>
            <w:tcW w:w="189" w:type="pct"/>
            <w:gridSpan w:val="2"/>
            <w:tcBorders>
              <w:top w:val="nil"/>
              <w:left w:val="nil"/>
              <w:bottom w:val="single" w:sz="4" w:space="0" w:color="auto"/>
              <w:right w:val="single" w:sz="4" w:space="0" w:color="auto"/>
            </w:tcBorders>
            <w:shd w:val="clear" w:color="000000" w:fill="FFFFFF"/>
            <w:noWrap/>
            <w:textDirection w:val="btLr"/>
            <w:hideMark/>
          </w:tcPr>
          <w:p w:rsidR="00CA0987" w:rsidRPr="009042EF" w:rsidRDefault="00CA0987" w:rsidP="00CA0987">
            <w:pPr>
              <w:ind w:left="113" w:right="113"/>
              <w:jc w:val="center"/>
              <w:rPr>
                <w:color w:val="000000"/>
                <w:sz w:val="20"/>
                <w:szCs w:val="20"/>
              </w:rPr>
            </w:pPr>
            <w:r w:rsidRPr="009042EF">
              <w:rPr>
                <w:sz w:val="20"/>
                <w:szCs w:val="20"/>
              </w:rPr>
              <w:t>0,00</w:t>
            </w:r>
          </w:p>
        </w:tc>
        <w:tc>
          <w:tcPr>
            <w:tcW w:w="204" w:type="pct"/>
            <w:gridSpan w:val="2"/>
            <w:tcBorders>
              <w:top w:val="nil"/>
              <w:left w:val="nil"/>
              <w:bottom w:val="single" w:sz="4" w:space="0" w:color="auto"/>
              <w:right w:val="single" w:sz="4" w:space="0" w:color="auto"/>
            </w:tcBorders>
            <w:shd w:val="clear" w:color="000000" w:fill="FFFFFF"/>
            <w:noWrap/>
            <w:textDirection w:val="btLr"/>
            <w:hideMark/>
          </w:tcPr>
          <w:p w:rsidR="00CA0987" w:rsidRPr="009042EF" w:rsidRDefault="00CA0987" w:rsidP="00CA0987">
            <w:pPr>
              <w:ind w:left="113" w:right="113"/>
              <w:jc w:val="center"/>
              <w:rPr>
                <w:color w:val="000000"/>
                <w:sz w:val="20"/>
                <w:szCs w:val="20"/>
              </w:rPr>
            </w:pPr>
            <w:r w:rsidRPr="009042EF">
              <w:rPr>
                <w:sz w:val="20"/>
                <w:szCs w:val="20"/>
              </w:rPr>
              <w:t>0,00</w:t>
            </w:r>
          </w:p>
        </w:tc>
        <w:tc>
          <w:tcPr>
            <w:tcW w:w="204" w:type="pct"/>
            <w:gridSpan w:val="2"/>
            <w:tcBorders>
              <w:top w:val="nil"/>
              <w:left w:val="nil"/>
              <w:bottom w:val="single" w:sz="4" w:space="0" w:color="auto"/>
              <w:right w:val="single" w:sz="4" w:space="0" w:color="auto"/>
            </w:tcBorders>
            <w:shd w:val="clear" w:color="000000" w:fill="FFFFFF"/>
            <w:noWrap/>
            <w:textDirection w:val="btLr"/>
            <w:hideMark/>
          </w:tcPr>
          <w:p w:rsidR="00CA0987" w:rsidRPr="009042EF" w:rsidRDefault="00CA0987" w:rsidP="00CA0987">
            <w:pPr>
              <w:ind w:left="113" w:right="113"/>
              <w:jc w:val="center"/>
              <w:rPr>
                <w:color w:val="000000"/>
                <w:sz w:val="20"/>
                <w:szCs w:val="20"/>
              </w:rPr>
            </w:pPr>
            <w:r w:rsidRPr="009042EF">
              <w:rPr>
                <w:sz w:val="20"/>
                <w:szCs w:val="20"/>
              </w:rPr>
              <w:t>0,00</w:t>
            </w:r>
          </w:p>
        </w:tc>
        <w:tc>
          <w:tcPr>
            <w:tcW w:w="204" w:type="pct"/>
            <w:gridSpan w:val="2"/>
            <w:tcBorders>
              <w:top w:val="nil"/>
              <w:left w:val="nil"/>
              <w:bottom w:val="single" w:sz="4" w:space="0" w:color="auto"/>
              <w:right w:val="single" w:sz="4" w:space="0" w:color="auto"/>
            </w:tcBorders>
            <w:shd w:val="clear" w:color="000000" w:fill="FFFFFF"/>
            <w:noWrap/>
            <w:textDirection w:val="btLr"/>
            <w:hideMark/>
          </w:tcPr>
          <w:p w:rsidR="00CA0987" w:rsidRPr="009042EF" w:rsidRDefault="00CA0987" w:rsidP="00CA0987">
            <w:pPr>
              <w:ind w:left="113" w:right="113"/>
              <w:jc w:val="center"/>
              <w:rPr>
                <w:color w:val="000000"/>
                <w:sz w:val="20"/>
                <w:szCs w:val="20"/>
              </w:rPr>
            </w:pPr>
            <w:r w:rsidRPr="009042EF">
              <w:rPr>
                <w:sz w:val="20"/>
                <w:szCs w:val="20"/>
              </w:rPr>
              <w:t>0,00</w:t>
            </w:r>
          </w:p>
        </w:tc>
        <w:tc>
          <w:tcPr>
            <w:tcW w:w="204" w:type="pct"/>
            <w:gridSpan w:val="2"/>
            <w:tcBorders>
              <w:top w:val="nil"/>
              <w:left w:val="nil"/>
              <w:bottom w:val="single" w:sz="4" w:space="0" w:color="auto"/>
              <w:right w:val="single" w:sz="4" w:space="0" w:color="auto"/>
            </w:tcBorders>
            <w:shd w:val="clear" w:color="000000" w:fill="FFFFFF"/>
            <w:noWrap/>
            <w:textDirection w:val="btLr"/>
            <w:hideMark/>
          </w:tcPr>
          <w:p w:rsidR="00CA0987" w:rsidRPr="009042EF" w:rsidRDefault="00CA0987" w:rsidP="00CA0987">
            <w:pPr>
              <w:ind w:left="113" w:right="113"/>
              <w:jc w:val="center"/>
              <w:rPr>
                <w:color w:val="000000"/>
                <w:sz w:val="20"/>
                <w:szCs w:val="20"/>
              </w:rPr>
            </w:pPr>
            <w:r w:rsidRPr="009042EF">
              <w:rPr>
                <w:sz w:val="20"/>
                <w:szCs w:val="20"/>
              </w:rPr>
              <w:t>0,00</w:t>
            </w:r>
          </w:p>
        </w:tc>
        <w:tc>
          <w:tcPr>
            <w:tcW w:w="206" w:type="pct"/>
            <w:gridSpan w:val="3"/>
            <w:tcBorders>
              <w:top w:val="nil"/>
              <w:left w:val="nil"/>
              <w:bottom w:val="single" w:sz="4" w:space="0" w:color="auto"/>
              <w:right w:val="single" w:sz="4" w:space="0" w:color="auto"/>
            </w:tcBorders>
            <w:shd w:val="clear" w:color="000000" w:fill="FFFFFF"/>
            <w:noWrap/>
            <w:textDirection w:val="btLr"/>
            <w:hideMark/>
          </w:tcPr>
          <w:p w:rsidR="00CA0987" w:rsidRPr="009042EF" w:rsidRDefault="00CA0987" w:rsidP="00CA0987">
            <w:pPr>
              <w:ind w:left="113" w:right="113"/>
              <w:jc w:val="center"/>
              <w:rPr>
                <w:color w:val="000000"/>
                <w:sz w:val="20"/>
                <w:szCs w:val="20"/>
              </w:rPr>
            </w:pPr>
            <w:r w:rsidRPr="009042EF">
              <w:rPr>
                <w:sz w:val="20"/>
                <w:szCs w:val="20"/>
              </w:rPr>
              <w:t>0,00</w:t>
            </w:r>
          </w:p>
        </w:tc>
      </w:tr>
      <w:tr w:rsidR="00CA0987" w:rsidRPr="009042EF" w:rsidTr="00CA0987">
        <w:trPr>
          <w:gridAfter w:val="1"/>
          <w:wAfter w:w="4" w:type="pct"/>
          <w:trHeight w:val="290"/>
        </w:trPr>
        <w:tc>
          <w:tcPr>
            <w:tcW w:w="3047" w:type="pct"/>
            <w:gridSpan w:val="15"/>
            <w:tcBorders>
              <w:top w:val="nil"/>
              <w:left w:val="nil"/>
              <w:bottom w:val="nil"/>
              <w:right w:val="nil"/>
            </w:tcBorders>
            <w:shd w:val="clear" w:color="000000" w:fill="FFFFFF"/>
            <w:noWrap/>
            <w:vAlign w:val="bottom"/>
            <w:hideMark/>
          </w:tcPr>
          <w:p w:rsidR="00916B97" w:rsidRPr="009042EF" w:rsidRDefault="00916B97" w:rsidP="00916B97">
            <w:pPr>
              <w:rPr>
                <w:color w:val="000000"/>
                <w:sz w:val="20"/>
                <w:szCs w:val="20"/>
              </w:rPr>
            </w:pPr>
            <w:proofErr w:type="gramStart"/>
            <w:r w:rsidRPr="009042EF">
              <w:rPr>
                <w:color w:val="000000"/>
                <w:sz w:val="20"/>
                <w:szCs w:val="20"/>
              </w:rPr>
              <w:t xml:space="preserve">*) Цена на </w:t>
            </w:r>
            <w:r w:rsidR="00CA0987" w:rsidRPr="009042EF">
              <w:rPr>
                <w:color w:val="000000"/>
                <w:sz w:val="20"/>
                <w:szCs w:val="20"/>
              </w:rPr>
              <w:t>уголь, электрическую</w:t>
            </w:r>
            <w:r w:rsidRPr="009042EF">
              <w:rPr>
                <w:color w:val="000000"/>
                <w:sz w:val="20"/>
                <w:szCs w:val="20"/>
              </w:rPr>
              <w:t xml:space="preserve"> энергию и холодную воду указана с  НДС </w:t>
            </w:r>
            <w:proofErr w:type="gramEnd"/>
          </w:p>
          <w:p w:rsidR="00916B97" w:rsidRPr="009042EF" w:rsidRDefault="00916B97" w:rsidP="00916B97">
            <w:pPr>
              <w:rPr>
                <w:color w:val="000000"/>
                <w:sz w:val="20"/>
                <w:szCs w:val="20"/>
              </w:rPr>
            </w:pPr>
          </w:p>
        </w:tc>
        <w:tc>
          <w:tcPr>
            <w:tcW w:w="189" w:type="pct"/>
            <w:gridSpan w:val="2"/>
            <w:tcBorders>
              <w:top w:val="nil"/>
              <w:left w:val="nil"/>
              <w:bottom w:val="nil"/>
              <w:right w:val="nil"/>
            </w:tcBorders>
            <w:shd w:val="clear" w:color="000000" w:fill="FFFFFF"/>
            <w:noWrap/>
            <w:vAlign w:val="bottom"/>
            <w:hideMark/>
          </w:tcPr>
          <w:p w:rsidR="00916B97" w:rsidRPr="009042EF" w:rsidRDefault="00916B97" w:rsidP="00916B97">
            <w:pPr>
              <w:rPr>
                <w:color w:val="000000"/>
                <w:sz w:val="20"/>
                <w:szCs w:val="20"/>
              </w:rPr>
            </w:pPr>
            <w:r w:rsidRPr="009042EF">
              <w:rPr>
                <w:color w:val="000000"/>
                <w:sz w:val="20"/>
                <w:szCs w:val="20"/>
              </w:rPr>
              <w:t> </w:t>
            </w:r>
          </w:p>
        </w:tc>
        <w:tc>
          <w:tcPr>
            <w:tcW w:w="189" w:type="pct"/>
            <w:gridSpan w:val="2"/>
            <w:tcBorders>
              <w:top w:val="nil"/>
              <w:left w:val="nil"/>
              <w:bottom w:val="nil"/>
              <w:right w:val="nil"/>
            </w:tcBorders>
            <w:shd w:val="clear" w:color="000000" w:fill="FFFFFF"/>
            <w:noWrap/>
            <w:vAlign w:val="bottom"/>
            <w:hideMark/>
          </w:tcPr>
          <w:p w:rsidR="00916B97" w:rsidRPr="009042EF" w:rsidRDefault="00916B97" w:rsidP="00916B97">
            <w:pPr>
              <w:rPr>
                <w:color w:val="000000"/>
                <w:sz w:val="20"/>
                <w:szCs w:val="20"/>
              </w:rPr>
            </w:pPr>
            <w:r w:rsidRPr="009042EF">
              <w:rPr>
                <w:color w:val="000000"/>
                <w:sz w:val="20"/>
                <w:szCs w:val="20"/>
              </w:rPr>
              <w:t> </w:t>
            </w:r>
          </w:p>
        </w:tc>
        <w:tc>
          <w:tcPr>
            <w:tcW w:w="187" w:type="pct"/>
            <w:gridSpan w:val="2"/>
            <w:tcBorders>
              <w:top w:val="nil"/>
              <w:left w:val="nil"/>
              <w:bottom w:val="nil"/>
              <w:right w:val="nil"/>
            </w:tcBorders>
            <w:shd w:val="clear" w:color="000000" w:fill="FFFFFF"/>
            <w:noWrap/>
            <w:vAlign w:val="bottom"/>
            <w:hideMark/>
          </w:tcPr>
          <w:p w:rsidR="00916B97" w:rsidRPr="009042EF" w:rsidRDefault="00916B97" w:rsidP="00916B97">
            <w:pPr>
              <w:rPr>
                <w:color w:val="000000"/>
                <w:sz w:val="20"/>
                <w:szCs w:val="20"/>
              </w:rPr>
            </w:pPr>
            <w:r w:rsidRPr="009042EF">
              <w:rPr>
                <w:color w:val="000000"/>
                <w:sz w:val="20"/>
                <w:szCs w:val="20"/>
              </w:rPr>
              <w:t> </w:t>
            </w:r>
          </w:p>
        </w:tc>
        <w:tc>
          <w:tcPr>
            <w:tcW w:w="205" w:type="pct"/>
            <w:gridSpan w:val="2"/>
            <w:tcBorders>
              <w:top w:val="nil"/>
              <w:left w:val="nil"/>
              <w:bottom w:val="nil"/>
              <w:right w:val="nil"/>
            </w:tcBorders>
            <w:shd w:val="clear" w:color="000000" w:fill="FFFFFF"/>
            <w:noWrap/>
            <w:vAlign w:val="bottom"/>
            <w:hideMark/>
          </w:tcPr>
          <w:p w:rsidR="00916B97" w:rsidRPr="009042EF" w:rsidRDefault="00916B97" w:rsidP="00916B97">
            <w:pPr>
              <w:rPr>
                <w:color w:val="000000"/>
                <w:sz w:val="20"/>
                <w:szCs w:val="20"/>
              </w:rPr>
            </w:pPr>
            <w:r w:rsidRPr="009042EF">
              <w:rPr>
                <w:color w:val="000000"/>
                <w:sz w:val="20"/>
                <w:szCs w:val="20"/>
              </w:rPr>
              <w:t> </w:t>
            </w:r>
          </w:p>
        </w:tc>
        <w:tc>
          <w:tcPr>
            <w:tcW w:w="187" w:type="pct"/>
            <w:gridSpan w:val="2"/>
            <w:tcBorders>
              <w:top w:val="nil"/>
              <w:left w:val="nil"/>
              <w:bottom w:val="nil"/>
              <w:right w:val="nil"/>
            </w:tcBorders>
            <w:shd w:val="clear" w:color="000000" w:fill="FFFFFF"/>
            <w:noWrap/>
            <w:vAlign w:val="bottom"/>
            <w:hideMark/>
          </w:tcPr>
          <w:p w:rsidR="00916B97" w:rsidRPr="009042EF" w:rsidRDefault="00916B97" w:rsidP="00916B97">
            <w:pPr>
              <w:rPr>
                <w:color w:val="000000"/>
                <w:sz w:val="20"/>
                <w:szCs w:val="20"/>
              </w:rPr>
            </w:pPr>
            <w:r w:rsidRPr="009042EF">
              <w:rPr>
                <w:color w:val="000000"/>
                <w:sz w:val="20"/>
                <w:szCs w:val="20"/>
              </w:rPr>
              <w:t> </w:t>
            </w:r>
          </w:p>
        </w:tc>
        <w:tc>
          <w:tcPr>
            <w:tcW w:w="204" w:type="pct"/>
            <w:gridSpan w:val="2"/>
            <w:tcBorders>
              <w:top w:val="nil"/>
              <w:left w:val="nil"/>
              <w:bottom w:val="nil"/>
              <w:right w:val="nil"/>
            </w:tcBorders>
            <w:shd w:val="clear" w:color="000000" w:fill="FFFFFF"/>
            <w:noWrap/>
            <w:vAlign w:val="bottom"/>
            <w:hideMark/>
          </w:tcPr>
          <w:p w:rsidR="00916B97" w:rsidRPr="009042EF" w:rsidRDefault="00916B97" w:rsidP="00916B97">
            <w:pPr>
              <w:rPr>
                <w:color w:val="000000"/>
                <w:sz w:val="20"/>
                <w:szCs w:val="20"/>
              </w:rPr>
            </w:pPr>
            <w:r w:rsidRPr="009042EF">
              <w:rPr>
                <w:color w:val="000000"/>
                <w:sz w:val="20"/>
                <w:szCs w:val="20"/>
              </w:rPr>
              <w:t> </w:t>
            </w:r>
          </w:p>
        </w:tc>
        <w:tc>
          <w:tcPr>
            <w:tcW w:w="204" w:type="pct"/>
            <w:gridSpan w:val="2"/>
            <w:tcBorders>
              <w:top w:val="nil"/>
              <w:left w:val="nil"/>
              <w:bottom w:val="nil"/>
              <w:right w:val="nil"/>
            </w:tcBorders>
            <w:shd w:val="clear" w:color="000000" w:fill="FFFFFF"/>
            <w:noWrap/>
            <w:vAlign w:val="bottom"/>
            <w:hideMark/>
          </w:tcPr>
          <w:p w:rsidR="00916B97" w:rsidRPr="009042EF" w:rsidRDefault="00916B97" w:rsidP="00916B97">
            <w:pPr>
              <w:rPr>
                <w:color w:val="000000"/>
                <w:sz w:val="20"/>
                <w:szCs w:val="20"/>
              </w:rPr>
            </w:pPr>
            <w:r w:rsidRPr="009042EF">
              <w:rPr>
                <w:color w:val="000000"/>
                <w:sz w:val="20"/>
                <w:szCs w:val="20"/>
              </w:rPr>
              <w:t> </w:t>
            </w:r>
          </w:p>
        </w:tc>
        <w:tc>
          <w:tcPr>
            <w:tcW w:w="204" w:type="pct"/>
            <w:gridSpan w:val="2"/>
            <w:tcBorders>
              <w:top w:val="nil"/>
              <w:left w:val="nil"/>
              <w:bottom w:val="nil"/>
              <w:right w:val="nil"/>
            </w:tcBorders>
            <w:shd w:val="clear" w:color="000000" w:fill="FFFFFF"/>
            <w:noWrap/>
            <w:vAlign w:val="bottom"/>
            <w:hideMark/>
          </w:tcPr>
          <w:p w:rsidR="00916B97" w:rsidRPr="009042EF" w:rsidRDefault="00916B97" w:rsidP="00916B97">
            <w:pPr>
              <w:rPr>
                <w:color w:val="000000"/>
                <w:sz w:val="20"/>
                <w:szCs w:val="20"/>
              </w:rPr>
            </w:pPr>
            <w:r w:rsidRPr="009042EF">
              <w:rPr>
                <w:color w:val="000000"/>
                <w:sz w:val="20"/>
                <w:szCs w:val="20"/>
              </w:rPr>
              <w:t> </w:t>
            </w:r>
          </w:p>
        </w:tc>
        <w:tc>
          <w:tcPr>
            <w:tcW w:w="204" w:type="pct"/>
            <w:gridSpan w:val="2"/>
            <w:tcBorders>
              <w:top w:val="nil"/>
              <w:left w:val="nil"/>
              <w:bottom w:val="nil"/>
              <w:right w:val="nil"/>
            </w:tcBorders>
            <w:shd w:val="clear" w:color="000000" w:fill="FFFFFF"/>
            <w:noWrap/>
            <w:vAlign w:val="bottom"/>
            <w:hideMark/>
          </w:tcPr>
          <w:p w:rsidR="00916B97" w:rsidRPr="009042EF" w:rsidRDefault="00916B97" w:rsidP="00916B97">
            <w:pPr>
              <w:rPr>
                <w:color w:val="000000"/>
                <w:sz w:val="20"/>
                <w:szCs w:val="20"/>
              </w:rPr>
            </w:pPr>
            <w:r w:rsidRPr="009042EF">
              <w:rPr>
                <w:color w:val="000000"/>
                <w:sz w:val="20"/>
                <w:szCs w:val="20"/>
              </w:rPr>
              <w:t> </w:t>
            </w:r>
          </w:p>
        </w:tc>
        <w:tc>
          <w:tcPr>
            <w:tcW w:w="176" w:type="pct"/>
            <w:tcBorders>
              <w:top w:val="nil"/>
              <w:left w:val="nil"/>
              <w:bottom w:val="nil"/>
              <w:right w:val="nil"/>
            </w:tcBorders>
            <w:shd w:val="clear" w:color="000000" w:fill="FFFFFF"/>
            <w:noWrap/>
            <w:vAlign w:val="bottom"/>
            <w:hideMark/>
          </w:tcPr>
          <w:p w:rsidR="00916B97" w:rsidRPr="009042EF" w:rsidRDefault="00916B97" w:rsidP="00916B97">
            <w:pPr>
              <w:rPr>
                <w:color w:val="000000"/>
                <w:sz w:val="20"/>
                <w:szCs w:val="20"/>
              </w:rPr>
            </w:pPr>
            <w:r w:rsidRPr="009042EF">
              <w:rPr>
                <w:color w:val="000000"/>
                <w:sz w:val="20"/>
                <w:szCs w:val="20"/>
              </w:rPr>
              <w:t> </w:t>
            </w:r>
          </w:p>
        </w:tc>
      </w:tr>
    </w:tbl>
    <w:p w:rsidR="00916B97" w:rsidRDefault="00916B97">
      <w:pPr>
        <w:rPr>
          <w:b/>
          <w:szCs w:val="20"/>
        </w:rPr>
      </w:pPr>
    </w:p>
    <w:p w:rsidR="00D97AB5" w:rsidRDefault="00D97AB5">
      <w:pPr>
        <w:rPr>
          <w:b/>
          <w:szCs w:val="20"/>
        </w:rPr>
      </w:pPr>
      <w:r>
        <w:rPr>
          <w:b/>
          <w:szCs w:val="20"/>
        </w:rPr>
        <w:br w:type="page"/>
      </w:r>
    </w:p>
    <w:p w:rsidR="00D80C39" w:rsidRPr="009042EF" w:rsidRDefault="00D80C39" w:rsidP="008358FD">
      <w:pPr>
        <w:pStyle w:val="affff4"/>
        <w:spacing w:before="0" w:after="0"/>
        <w:jc w:val="right"/>
        <w:rPr>
          <w:b w:val="0"/>
        </w:rPr>
      </w:pPr>
      <w:r w:rsidRPr="009042EF">
        <w:rPr>
          <w:b w:val="0"/>
        </w:rPr>
        <w:lastRenderedPageBreak/>
        <w:t xml:space="preserve">Приложение № </w:t>
      </w:r>
      <w:r w:rsidR="00BA552B" w:rsidRPr="009042EF">
        <w:rPr>
          <w:b w:val="0"/>
        </w:rPr>
        <w:t>8</w:t>
      </w:r>
    </w:p>
    <w:p w:rsidR="00D80C39" w:rsidRPr="009042EF" w:rsidRDefault="00D80C39" w:rsidP="00D80C39">
      <w:pPr>
        <w:ind w:left="710"/>
        <w:jc w:val="right"/>
        <w:rPr>
          <w:bCs/>
        </w:rPr>
      </w:pPr>
      <w:r w:rsidRPr="009042EF">
        <w:rPr>
          <w:bCs/>
        </w:rPr>
        <w:t>к Конкурсной документации</w:t>
      </w:r>
    </w:p>
    <w:p w:rsidR="00D80C39" w:rsidRPr="009042EF" w:rsidRDefault="00D80C39" w:rsidP="00D80C39">
      <w:pPr>
        <w:autoSpaceDE w:val="0"/>
        <w:autoSpaceDN w:val="0"/>
        <w:adjustRightInd w:val="0"/>
        <w:ind w:left="709"/>
        <w:jc w:val="both"/>
        <w:rPr>
          <w:bCs/>
          <w:sz w:val="28"/>
          <w:szCs w:val="28"/>
        </w:rPr>
      </w:pPr>
    </w:p>
    <w:p w:rsidR="00D80C39" w:rsidRPr="009042EF" w:rsidRDefault="00D80C39" w:rsidP="00D80C39">
      <w:pPr>
        <w:autoSpaceDE w:val="0"/>
        <w:autoSpaceDN w:val="0"/>
        <w:adjustRightInd w:val="0"/>
        <w:ind w:left="709"/>
        <w:jc w:val="both"/>
        <w:rPr>
          <w:bCs/>
          <w:sz w:val="28"/>
          <w:szCs w:val="28"/>
        </w:rPr>
      </w:pPr>
    </w:p>
    <w:p w:rsidR="00851D72" w:rsidRPr="009042EF" w:rsidRDefault="00851D72" w:rsidP="00851D72">
      <w:pPr>
        <w:autoSpaceDE w:val="0"/>
        <w:autoSpaceDN w:val="0"/>
        <w:adjustRightInd w:val="0"/>
        <w:ind w:left="709"/>
        <w:jc w:val="center"/>
        <w:rPr>
          <w:bCs/>
          <w:sz w:val="28"/>
          <w:szCs w:val="28"/>
        </w:rPr>
      </w:pPr>
      <w:r w:rsidRPr="009042EF">
        <w:rPr>
          <w:bCs/>
          <w:sz w:val="28"/>
          <w:szCs w:val="28"/>
        </w:rPr>
        <w:t>Копии годовой бухгалтерской (финансовой) отчетности</w:t>
      </w:r>
    </w:p>
    <w:p w:rsidR="00D80C39" w:rsidRPr="009042EF" w:rsidRDefault="00C770A8" w:rsidP="00851D72">
      <w:pPr>
        <w:autoSpaceDE w:val="0"/>
        <w:autoSpaceDN w:val="0"/>
        <w:adjustRightInd w:val="0"/>
        <w:ind w:left="709"/>
        <w:jc w:val="center"/>
        <w:rPr>
          <w:bCs/>
          <w:sz w:val="28"/>
          <w:szCs w:val="28"/>
        </w:rPr>
      </w:pPr>
      <w:r w:rsidRPr="009042EF">
        <w:rPr>
          <w:bCs/>
          <w:sz w:val="28"/>
          <w:szCs w:val="28"/>
        </w:rPr>
        <w:t xml:space="preserve">эксплуатирующих организаций </w:t>
      </w:r>
      <w:r w:rsidR="00851D72" w:rsidRPr="009042EF">
        <w:rPr>
          <w:bCs/>
          <w:sz w:val="28"/>
          <w:szCs w:val="28"/>
        </w:rPr>
        <w:t xml:space="preserve">за </w:t>
      </w:r>
      <w:r w:rsidR="005A62E8" w:rsidRPr="009042EF">
        <w:rPr>
          <w:bCs/>
          <w:sz w:val="28"/>
          <w:szCs w:val="28"/>
        </w:rPr>
        <w:t xml:space="preserve">2020–2022 </w:t>
      </w:r>
      <w:r w:rsidR="00851D72" w:rsidRPr="009042EF">
        <w:rPr>
          <w:bCs/>
          <w:sz w:val="28"/>
          <w:szCs w:val="28"/>
        </w:rPr>
        <w:t>годы</w:t>
      </w:r>
    </w:p>
    <w:p w:rsidR="00851D72" w:rsidRPr="00851D72" w:rsidRDefault="00851D72" w:rsidP="00851D72">
      <w:pPr>
        <w:autoSpaceDE w:val="0"/>
        <w:autoSpaceDN w:val="0"/>
        <w:adjustRightInd w:val="0"/>
        <w:ind w:left="709"/>
        <w:jc w:val="center"/>
        <w:rPr>
          <w:b/>
          <w:bCs/>
          <w:sz w:val="28"/>
          <w:szCs w:val="28"/>
        </w:rPr>
      </w:pPr>
    </w:p>
    <w:p w:rsidR="00D80C39" w:rsidRDefault="00D80C39" w:rsidP="00D80C39">
      <w:pPr>
        <w:autoSpaceDE w:val="0"/>
        <w:autoSpaceDN w:val="0"/>
        <w:adjustRightInd w:val="0"/>
        <w:ind w:left="709"/>
        <w:jc w:val="both"/>
        <w:rPr>
          <w:bCs/>
          <w:sz w:val="28"/>
          <w:szCs w:val="28"/>
        </w:rPr>
      </w:pPr>
      <w:r>
        <w:rPr>
          <w:bCs/>
          <w:sz w:val="28"/>
          <w:szCs w:val="28"/>
        </w:rPr>
        <w:t>Прилагаются отдельным файлом «</w:t>
      </w:r>
      <w:r w:rsidRPr="00A62164">
        <w:rPr>
          <w:bCs/>
          <w:i/>
          <w:sz w:val="28"/>
          <w:szCs w:val="28"/>
        </w:rPr>
        <w:t>Бух.</w:t>
      </w:r>
      <w:r w:rsidR="001160F1">
        <w:rPr>
          <w:bCs/>
          <w:i/>
          <w:sz w:val="28"/>
          <w:szCs w:val="28"/>
        </w:rPr>
        <w:t xml:space="preserve"> </w:t>
      </w:r>
      <w:r w:rsidRPr="00A62164">
        <w:rPr>
          <w:bCs/>
          <w:i/>
          <w:sz w:val="28"/>
          <w:szCs w:val="28"/>
        </w:rPr>
        <w:t>отчетность 20</w:t>
      </w:r>
      <w:r w:rsidR="005A62E8">
        <w:rPr>
          <w:bCs/>
          <w:i/>
          <w:sz w:val="28"/>
          <w:szCs w:val="28"/>
        </w:rPr>
        <w:t>20</w:t>
      </w:r>
      <w:r w:rsidRPr="00A62164">
        <w:rPr>
          <w:bCs/>
          <w:i/>
          <w:sz w:val="28"/>
          <w:szCs w:val="28"/>
        </w:rPr>
        <w:t>-20</w:t>
      </w:r>
      <w:r w:rsidR="005A62E8">
        <w:rPr>
          <w:bCs/>
          <w:i/>
          <w:sz w:val="28"/>
          <w:szCs w:val="28"/>
        </w:rPr>
        <w:t>22 годы</w:t>
      </w:r>
      <w:r w:rsidR="00CD5E0A">
        <w:rPr>
          <w:bCs/>
          <w:i/>
          <w:sz w:val="28"/>
          <w:szCs w:val="28"/>
        </w:rPr>
        <w:t>»</w:t>
      </w:r>
      <w:r w:rsidRPr="00A62164">
        <w:rPr>
          <w:bCs/>
          <w:i/>
          <w:sz w:val="28"/>
          <w:szCs w:val="28"/>
        </w:rPr>
        <w:t xml:space="preserve"> </w:t>
      </w:r>
    </w:p>
    <w:p w:rsidR="00D80C39" w:rsidRDefault="00D80C39" w:rsidP="00D80C39">
      <w:pPr>
        <w:autoSpaceDE w:val="0"/>
        <w:autoSpaceDN w:val="0"/>
        <w:adjustRightInd w:val="0"/>
        <w:ind w:left="709"/>
        <w:jc w:val="both"/>
        <w:rPr>
          <w:bCs/>
          <w:sz w:val="28"/>
          <w:szCs w:val="28"/>
        </w:rPr>
      </w:pPr>
    </w:p>
    <w:p w:rsidR="00FC38DA" w:rsidRDefault="00FC38DA">
      <w:pPr>
        <w:rPr>
          <w:bCs/>
          <w:sz w:val="28"/>
          <w:szCs w:val="28"/>
        </w:rPr>
      </w:pPr>
      <w:r>
        <w:rPr>
          <w:bCs/>
          <w:sz w:val="28"/>
          <w:szCs w:val="28"/>
        </w:rPr>
        <w:br w:type="page"/>
      </w:r>
    </w:p>
    <w:p w:rsidR="000828FE" w:rsidRPr="009042EF" w:rsidRDefault="000828FE" w:rsidP="008358FD">
      <w:pPr>
        <w:pStyle w:val="affff4"/>
        <w:spacing w:before="0" w:after="0"/>
        <w:jc w:val="right"/>
        <w:rPr>
          <w:b w:val="0"/>
          <w:bCs/>
          <w:sz w:val="28"/>
          <w:szCs w:val="28"/>
        </w:rPr>
      </w:pPr>
      <w:r w:rsidRPr="009042EF">
        <w:rPr>
          <w:b w:val="0"/>
        </w:rPr>
        <w:lastRenderedPageBreak/>
        <w:t xml:space="preserve">Приложение № </w:t>
      </w:r>
      <w:r w:rsidR="00BA552B" w:rsidRPr="009042EF">
        <w:rPr>
          <w:b w:val="0"/>
        </w:rPr>
        <w:t>9</w:t>
      </w:r>
    </w:p>
    <w:p w:rsidR="000828FE" w:rsidRPr="009042EF" w:rsidRDefault="000828FE" w:rsidP="000828FE">
      <w:pPr>
        <w:ind w:left="710"/>
        <w:jc w:val="right"/>
        <w:rPr>
          <w:bCs/>
        </w:rPr>
      </w:pPr>
      <w:r w:rsidRPr="009042EF">
        <w:rPr>
          <w:bCs/>
        </w:rPr>
        <w:t>к Конкурсной документации</w:t>
      </w:r>
    </w:p>
    <w:p w:rsidR="00D80C39" w:rsidRPr="009042EF" w:rsidRDefault="00D80C39" w:rsidP="00D80C39">
      <w:pPr>
        <w:autoSpaceDE w:val="0"/>
        <w:autoSpaceDN w:val="0"/>
        <w:adjustRightInd w:val="0"/>
        <w:ind w:left="709"/>
        <w:jc w:val="both"/>
        <w:rPr>
          <w:bCs/>
          <w:sz w:val="28"/>
          <w:szCs w:val="28"/>
        </w:rPr>
      </w:pPr>
    </w:p>
    <w:p w:rsidR="000828FE" w:rsidRPr="009042EF" w:rsidRDefault="00D80C39" w:rsidP="00C2158B">
      <w:pPr>
        <w:autoSpaceDE w:val="0"/>
        <w:autoSpaceDN w:val="0"/>
        <w:adjustRightInd w:val="0"/>
        <w:ind w:left="709"/>
        <w:jc w:val="center"/>
        <w:rPr>
          <w:color w:val="22272F"/>
          <w:sz w:val="23"/>
          <w:szCs w:val="23"/>
          <w:shd w:val="clear" w:color="auto" w:fill="FFFFFF"/>
        </w:rPr>
      </w:pPr>
      <w:r w:rsidRPr="009042EF">
        <w:rPr>
          <w:bCs/>
          <w:sz w:val="28"/>
          <w:szCs w:val="28"/>
        </w:rPr>
        <w:t xml:space="preserve">Копии предложений об установлении цен (тарифов), поданных в органы исполнительной власти, осуществляющие регулирование цен (тарифов) в соответствии с законодательством Российской Федерации в сфере регулирования цен (тарифов), </w:t>
      </w:r>
      <w:r w:rsidR="00C2158B" w:rsidRPr="009042EF">
        <w:rPr>
          <w:bCs/>
          <w:sz w:val="28"/>
          <w:szCs w:val="28"/>
        </w:rPr>
        <w:t>организаци</w:t>
      </w:r>
      <w:r w:rsidR="00C770A8" w:rsidRPr="009042EF">
        <w:rPr>
          <w:bCs/>
          <w:sz w:val="28"/>
          <w:szCs w:val="28"/>
        </w:rPr>
        <w:t>ями, осуществлявшими</w:t>
      </w:r>
      <w:r w:rsidR="00C2158B" w:rsidRPr="009042EF">
        <w:rPr>
          <w:bCs/>
          <w:sz w:val="28"/>
          <w:szCs w:val="28"/>
        </w:rPr>
        <w:t xml:space="preserve"> эксплуатацию передаваемого </w:t>
      </w:r>
      <w:proofErr w:type="spellStart"/>
      <w:r w:rsidR="00C2158B" w:rsidRPr="009042EF">
        <w:rPr>
          <w:bCs/>
          <w:sz w:val="28"/>
          <w:szCs w:val="28"/>
        </w:rPr>
        <w:t>концедентом</w:t>
      </w:r>
      <w:proofErr w:type="spellEnd"/>
      <w:r w:rsidR="00C2158B" w:rsidRPr="009042EF">
        <w:rPr>
          <w:bCs/>
          <w:sz w:val="28"/>
          <w:szCs w:val="28"/>
        </w:rPr>
        <w:t xml:space="preserve"> концессионеру по концессионному соглашению имущества</w:t>
      </w:r>
    </w:p>
    <w:p w:rsidR="00C2158B" w:rsidRPr="009042EF" w:rsidRDefault="00C2158B" w:rsidP="00C2158B">
      <w:pPr>
        <w:autoSpaceDE w:val="0"/>
        <w:autoSpaceDN w:val="0"/>
        <w:adjustRightInd w:val="0"/>
        <w:ind w:left="709"/>
        <w:jc w:val="center"/>
        <w:rPr>
          <w:bCs/>
          <w:sz w:val="28"/>
          <w:szCs w:val="28"/>
        </w:rPr>
      </w:pPr>
    </w:p>
    <w:p w:rsidR="000828FE" w:rsidRPr="009042EF" w:rsidRDefault="000828FE" w:rsidP="00D80C39">
      <w:pPr>
        <w:autoSpaceDE w:val="0"/>
        <w:autoSpaceDN w:val="0"/>
        <w:adjustRightInd w:val="0"/>
        <w:ind w:left="709"/>
        <w:jc w:val="both"/>
        <w:rPr>
          <w:bCs/>
          <w:sz w:val="28"/>
          <w:szCs w:val="28"/>
        </w:rPr>
      </w:pPr>
      <w:r w:rsidRPr="009042EF">
        <w:rPr>
          <w:bCs/>
          <w:sz w:val="28"/>
          <w:szCs w:val="28"/>
        </w:rPr>
        <w:t>Прилагаются отдельным файлом</w:t>
      </w:r>
      <w:r w:rsidR="00E16744" w:rsidRPr="009042EF">
        <w:rPr>
          <w:bCs/>
          <w:sz w:val="28"/>
          <w:szCs w:val="28"/>
        </w:rPr>
        <w:t>.</w:t>
      </w:r>
      <w:r w:rsidRPr="009042EF">
        <w:rPr>
          <w:bCs/>
          <w:sz w:val="28"/>
          <w:szCs w:val="28"/>
        </w:rPr>
        <w:t xml:space="preserve"> </w:t>
      </w:r>
    </w:p>
    <w:p w:rsidR="00FC38DA" w:rsidRDefault="00FC38DA">
      <w:pPr>
        <w:rPr>
          <w:bCs/>
          <w:sz w:val="28"/>
          <w:szCs w:val="28"/>
        </w:rPr>
      </w:pPr>
      <w:r>
        <w:rPr>
          <w:bCs/>
          <w:sz w:val="28"/>
          <w:szCs w:val="28"/>
        </w:rPr>
        <w:br w:type="page"/>
      </w:r>
    </w:p>
    <w:p w:rsidR="00A62164" w:rsidRPr="009042EF" w:rsidRDefault="00A62164" w:rsidP="008358FD">
      <w:pPr>
        <w:pStyle w:val="affff4"/>
        <w:spacing w:before="0" w:after="0"/>
        <w:jc w:val="right"/>
        <w:rPr>
          <w:b w:val="0"/>
        </w:rPr>
      </w:pPr>
      <w:r w:rsidRPr="009042EF">
        <w:rPr>
          <w:b w:val="0"/>
        </w:rPr>
        <w:lastRenderedPageBreak/>
        <w:t>Приложение № 1</w:t>
      </w:r>
      <w:r w:rsidR="00BA552B" w:rsidRPr="009042EF">
        <w:rPr>
          <w:b w:val="0"/>
        </w:rPr>
        <w:t>0</w:t>
      </w:r>
    </w:p>
    <w:p w:rsidR="00A62164" w:rsidRPr="009042EF" w:rsidRDefault="00A62164" w:rsidP="00A62164">
      <w:pPr>
        <w:ind w:left="710"/>
        <w:jc w:val="right"/>
        <w:rPr>
          <w:bCs/>
        </w:rPr>
      </w:pPr>
      <w:r w:rsidRPr="009042EF">
        <w:rPr>
          <w:bCs/>
        </w:rPr>
        <w:t>к Конкурсной документации</w:t>
      </w:r>
    </w:p>
    <w:p w:rsidR="00A62164" w:rsidRPr="009042EF" w:rsidRDefault="00A62164" w:rsidP="00A62164">
      <w:pPr>
        <w:ind w:left="710"/>
        <w:rPr>
          <w:bCs/>
          <w:color w:val="000000"/>
          <w:sz w:val="28"/>
          <w:szCs w:val="28"/>
        </w:rPr>
      </w:pPr>
    </w:p>
    <w:p w:rsidR="00A62164" w:rsidRPr="009042EF" w:rsidRDefault="00BD5582" w:rsidP="00A62164">
      <w:pPr>
        <w:ind w:left="710"/>
        <w:jc w:val="center"/>
        <w:rPr>
          <w:bCs/>
          <w:color w:val="000000"/>
          <w:sz w:val="28"/>
          <w:szCs w:val="28"/>
        </w:rPr>
      </w:pPr>
      <w:r w:rsidRPr="009042EF">
        <w:rPr>
          <w:bCs/>
          <w:color w:val="000000"/>
          <w:sz w:val="28"/>
          <w:szCs w:val="28"/>
        </w:rPr>
        <w:t>Проект</w:t>
      </w:r>
      <w:r w:rsidR="00A62164" w:rsidRPr="009042EF">
        <w:rPr>
          <w:bCs/>
          <w:color w:val="000000"/>
          <w:sz w:val="28"/>
          <w:szCs w:val="28"/>
        </w:rPr>
        <w:t xml:space="preserve"> Концессионн</w:t>
      </w:r>
      <w:r w:rsidRPr="009042EF">
        <w:rPr>
          <w:bCs/>
          <w:color w:val="000000"/>
          <w:sz w:val="28"/>
          <w:szCs w:val="28"/>
        </w:rPr>
        <w:t>ого</w:t>
      </w:r>
      <w:r w:rsidR="00A62164" w:rsidRPr="009042EF">
        <w:rPr>
          <w:bCs/>
          <w:color w:val="000000"/>
          <w:sz w:val="28"/>
          <w:szCs w:val="28"/>
        </w:rPr>
        <w:t xml:space="preserve"> соглашени</w:t>
      </w:r>
      <w:r w:rsidRPr="009042EF">
        <w:rPr>
          <w:bCs/>
          <w:color w:val="000000"/>
          <w:sz w:val="28"/>
          <w:szCs w:val="28"/>
        </w:rPr>
        <w:t>я</w:t>
      </w:r>
      <w:r w:rsidR="00A62164" w:rsidRPr="009042EF">
        <w:rPr>
          <w:bCs/>
          <w:color w:val="000000"/>
          <w:sz w:val="28"/>
          <w:szCs w:val="28"/>
        </w:rPr>
        <w:t xml:space="preserve"> </w:t>
      </w:r>
    </w:p>
    <w:p w:rsidR="00A62164" w:rsidRPr="009042EF" w:rsidRDefault="00A62164" w:rsidP="00A62164">
      <w:pPr>
        <w:ind w:left="710"/>
        <w:jc w:val="center"/>
        <w:rPr>
          <w:bCs/>
          <w:sz w:val="28"/>
          <w:szCs w:val="28"/>
        </w:rPr>
      </w:pPr>
    </w:p>
    <w:p w:rsidR="00A62164" w:rsidRPr="00A62164" w:rsidRDefault="00A62164" w:rsidP="00A62164">
      <w:pPr>
        <w:ind w:left="710"/>
        <w:jc w:val="both"/>
        <w:rPr>
          <w:b/>
          <w:bCs/>
          <w:sz w:val="28"/>
          <w:szCs w:val="28"/>
        </w:rPr>
      </w:pPr>
      <w:r>
        <w:rPr>
          <w:bCs/>
          <w:sz w:val="28"/>
          <w:szCs w:val="28"/>
        </w:rPr>
        <w:t>Прилага</w:t>
      </w:r>
      <w:r w:rsidR="005A62E8">
        <w:rPr>
          <w:bCs/>
          <w:sz w:val="28"/>
          <w:szCs w:val="28"/>
        </w:rPr>
        <w:t>е</w:t>
      </w:r>
      <w:r w:rsidR="00BD5582">
        <w:rPr>
          <w:bCs/>
          <w:sz w:val="28"/>
          <w:szCs w:val="28"/>
        </w:rPr>
        <w:t>тся отдельным файлом</w:t>
      </w:r>
      <w:r w:rsidR="005A62E8">
        <w:rPr>
          <w:bCs/>
          <w:sz w:val="28"/>
          <w:szCs w:val="28"/>
        </w:rPr>
        <w:t>.</w:t>
      </w:r>
    </w:p>
    <w:p w:rsidR="00A62164" w:rsidRDefault="00A62164" w:rsidP="00A62164">
      <w:pPr>
        <w:ind w:left="710"/>
        <w:jc w:val="right"/>
        <w:rPr>
          <w:bCs/>
          <w:sz w:val="28"/>
          <w:szCs w:val="28"/>
        </w:rPr>
      </w:pPr>
    </w:p>
    <w:p w:rsidR="00FC38DA" w:rsidRDefault="00FC38DA">
      <w:pPr>
        <w:rPr>
          <w:bCs/>
          <w:sz w:val="28"/>
          <w:szCs w:val="28"/>
        </w:rPr>
      </w:pPr>
      <w:r>
        <w:rPr>
          <w:bCs/>
          <w:sz w:val="28"/>
          <w:szCs w:val="28"/>
        </w:rPr>
        <w:br w:type="page"/>
      </w:r>
    </w:p>
    <w:p w:rsidR="00A62164" w:rsidRPr="009042EF" w:rsidRDefault="00A62164" w:rsidP="008358FD">
      <w:pPr>
        <w:pStyle w:val="affff4"/>
        <w:spacing w:before="0" w:after="0"/>
        <w:jc w:val="right"/>
        <w:rPr>
          <w:b w:val="0"/>
        </w:rPr>
      </w:pPr>
      <w:r w:rsidRPr="009042EF">
        <w:rPr>
          <w:b w:val="0"/>
        </w:rPr>
        <w:lastRenderedPageBreak/>
        <w:t>Приложение № 1</w:t>
      </w:r>
      <w:r w:rsidR="00BA552B" w:rsidRPr="009042EF">
        <w:rPr>
          <w:b w:val="0"/>
        </w:rPr>
        <w:t>1</w:t>
      </w:r>
    </w:p>
    <w:p w:rsidR="00A62164" w:rsidRPr="009042EF" w:rsidRDefault="00A62164" w:rsidP="00A62164">
      <w:pPr>
        <w:ind w:left="710"/>
        <w:jc w:val="right"/>
        <w:rPr>
          <w:bCs/>
        </w:rPr>
      </w:pPr>
      <w:r w:rsidRPr="009042EF">
        <w:rPr>
          <w:bCs/>
        </w:rPr>
        <w:t>к Конкурсной документации</w:t>
      </w:r>
    </w:p>
    <w:p w:rsidR="000828FE" w:rsidRPr="009042EF" w:rsidRDefault="000828FE" w:rsidP="00D80C39">
      <w:pPr>
        <w:autoSpaceDE w:val="0"/>
        <w:autoSpaceDN w:val="0"/>
        <w:adjustRightInd w:val="0"/>
        <w:ind w:left="709"/>
        <w:jc w:val="both"/>
        <w:rPr>
          <w:bCs/>
          <w:sz w:val="28"/>
          <w:szCs w:val="28"/>
        </w:rPr>
      </w:pPr>
    </w:p>
    <w:p w:rsidR="00D80C39" w:rsidRPr="009042EF" w:rsidRDefault="00D80C39" w:rsidP="00A62164">
      <w:pPr>
        <w:autoSpaceDE w:val="0"/>
        <w:autoSpaceDN w:val="0"/>
        <w:adjustRightInd w:val="0"/>
        <w:ind w:left="709"/>
        <w:jc w:val="center"/>
        <w:rPr>
          <w:bCs/>
          <w:sz w:val="28"/>
          <w:szCs w:val="28"/>
        </w:rPr>
      </w:pPr>
      <w:r w:rsidRPr="009042EF">
        <w:rPr>
          <w:bCs/>
          <w:sz w:val="28"/>
          <w:szCs w:val="28"/>
        </w:rPr>
        <w:t>Копи</w:t>
      </w:r>
      <w:r w:rsidR="00BD5582" w:rsidRPr="009042EF">
        <w:rPr>
          <w:bCs/>
          <w:sz w:val="28"/>
          <w:szCs w:val="28"/>
        </w:rPr>
        <w:t>я</w:t>
      </w:r>
      <w:r w:rsidRPr="009042EF">
        <w:rPr>
          <w:bCs/>
          <w:sz w:val="28"/>
          <w:szCs w:val="28"/>
        </w:rPr>
        <w:t xml:space="preserve"> отчета о техническом </w:t>
      </w:r>
      <w:r w:rsidR="00A62164" w:rsidRPr="009042EF">
        <w:rPr>
          <w:bCs/>
          <w:sz w:val="28"/>
          <w:szCs w:val="28"/>
        </w:rPr>
        <w:t>обследовании Объекта Соглашения</w:t>
      </w:r>
    </w:p>
    <w:p w:rsidR="00A62164" w:rsidRPr="009042EF" w:rsidRDefault="00A62164" w:rsidP="00A62164">
      <w:pPr>
        <w:autoSpaceDE w:val="0"/>
        <w:autoSpaceDN w:val="0"/>
        <w:adjustRightInd w:val="0"/>
        <w:ind w:left="709"/>
        <w:jc w:val="center"/>
        <w:rPr>
          <w:bCs/>
          <w:sz w:val="28"/>
          <w:szCs w:val="28"/>
        </w:rPr>
      </w:pPr>
    </w:p>
    <w:p w:rsidR="00A62164" w:rsidRPr="009042EF" w:rsidRDefault="00A62164" w:rsidP="00A62164">
      <w:pPr>
        <w:autoSpaceDE w:val="0"/>
        <w:autoSpaceDN w:val="0"/>
        <w:adjustRightInd w:val="0"/>
        <w:ind w:left="709"/>
        <w:jc w:val="center"/>
        <w:rPr>
          <w:bCs/>
          <w:sz w:val="28"/>
          <w:szCs w:val="28"/>
        </w:rPr>
      </w:pPr>
    </w:p>
    <w:p w:rsidR="00D80C39" w:rsidRPr="00072727" w:rsidRDefault="00FC38DA" w:rsidP="00D80C39">
      <w:pPr>
        <w:pStyle w:val="Standard"/>
        <w:autoSpaceDE w:val="0"/>
        <w:ind w:firstLine="709"/>
        <w:jc w:val="both"/>
        <w:rPr>
          <w:rFonts w:eastAsia="Times New Roman" w:cs="Times New Roman"/>
          <w:color w:val="000000"/>
          <w:sz w:val="28"/>
          <w:szCs w:val="28"/>
          <w:lang w:val="ru-RU"/>
        </w:rPr>
      </w:pPr>
      <w:proofErr w:type="spellStart"/>
      <w:r>
        <w:rPr>
          <w:bCs/>
          <w:sz w:val="28"/>
          <w:szCs w:val="28"/>
        </w:rPr>
        <w:t>Прилага</w:t>
      </w:r>
      <w:proofErr w:type="spellEnd"/>
      <w:r>
        <w:rPr>
          <w:bCs/>
          <w:sz w:val="28"/>
          <w:szCs w:val="28"/>
          <w:lang w:val="ru-RU"/>
        </w:rPr>
        <w:t>е</w:t>
      </w:r>
      <w:proofErr w:type="spellStart"/>
      <w:r w:rsidR="00BD5582">
        <w:rPr>
          <w:bCs/>
          <w:sz w:val="28"/>
          <w:szCs w:val="28"/>
        </w:rPr>
        <w:t>тся</w:t>
      </w:r>
      <w:proofErr w:type="spellEnd"/>
      <w:r w:rsidR="00BD5582">
        <w:rPr>
          <w:bCs/>
          <w:sz w:val="28"/>
          <w:szCs w:val="28"/>
        </w:rPr>
        <w:t xml:space="preserve"> </w:t>
      </w:r>
      <w:r w:rsidR="005A62E8">
        <w:rPr>
          <w:bCs/>
          <w:sz w:val="28"/>
          <w:szCs w:val="28"/>
          <w:lang w:val="ru-RU"/>
        </w:rPr>
        <w:t>отдельным файлом.</w:t>
      </w:r>
      <w:r w:rsidR="00A62164">
        <w:rPr>
          <w:bCs/>
          <w:sz w:val="28"/>
          <w:szCs w:val="28"/>
          <w:lang w:val="ru-RU"/>
        </w:rPr>
        <w:t xml:space="preserve"> </w:t>
      </w:r>
    </w:p>
    <w:p w:rsidR="00787FCD" w:rsidRDefault="00787FCD">
      <w:pPr>
        <w:rPr>
          <w:sz w:val="28"/>
          <w:szCs w:val="28"/>
        </w:rPr>
        <w:sectPr w:rsidR="00787FCD" w:rsidSect="00321C49">
          <w:pgSz w:w="16838" w:h="11906" w:orient="landscape"/>
          <w:pgMar w:top="851" w:right="567" w:bottom="992" w:left="1021" w:header="709" w:footer="709" w:gutter="0"/>
          <w:cols w:space="708"/>
          <w:titlePg/>
          <w:docGrid w:linePitch="360"/>
        </w:sectPr>
      </w:pPr>
    </w:p>
    <w:p w:rsidR="00787FCD" w:rsidRPr="009042EF" w:rsidRDefault="00787FCD" w:rsidP="009042EF">
      <w:pPr>
        <w:spacing w:line="240" w:lineRule="exact"/>
        <w:jc w:val="right"/>
        <w:rPr>
          <w:rFonts w:ascii="PT Astra Serif" w:hAnsi="PT Astra Serif"/>
          <w:sz w:val="28"/>
          <w:szCs w:val="28"/>
        </w:rPr>
      </w:pPr>
      <w:r w:rsidRPr="009042EF">
        <w:rPr>
          <w:rFonts w:ascii="PT Astra Serif" w:hAnsi="PT Astra Serif"/>
          <w:sz w:val="28"/>
          <w:szCs w:val="28"/>
        </w:rPr>
        <w:lastRenderedPageBreak/>
        <w:t>Приложение 2</w:t>
      </w:r>
    </w:p>
    <w:p w:rsidR="009042EF" w:rsidRDefault="00787FCD" w:rsidP="009042EF">
      <w:pPr>
        <w:spacing w:line="240" w:lineRule="exact"/>
        <w:jc w:val="right"/>
        <w:rPr>
          <w:rFonts w:ascii="PT Astra Serif" w:hAnsi="PT Astra Serif"/>
          <w:sz w:val="28"/>
          <w:szCs w:val="28"/>
        </w:rPr>
      </w:pPr>
      <w:r w:rsidRPr="009042EF">
        <w:rPr>
          <w:rFonts w:ascii="PT Astra Serif" w:hAnsi="PT Astra Serif"/>
          <w:sz w:val="28"/>
          <w:szCs w:val="28"/>
        </w:rPr>
        <w:t xml:space="preserve">к постановлению </w:t>
      </w:r>
    </w:p>
    <w:p w:rsidR="009042EF" w:rsidRDefault="00787FCD" w:rsidP="009042EF">
      <w:pPr>
        <w:spacing w:line="240" w:lineRule="exact"/>
        <w:jc w:val="right"/>
        <w:rPr>
          <w:rFonts w:ascii="PT Astra Serif" w:hAnsi="PT Astra Serif"/>
          <w:sz w:val="28"/>
          <w:szCs w:val="28"/>
        </w:rPr>
      </w:pPr>
      <w:r w:rsidRPr="009042EF">
        <w:rPr>
          <w:rFonts w:ascii="PT Astra Serif" w:hAnsi="PT Astra Serif"/>
          <w:sz w:val="28"/>
          <w:szCs w:val="28"/>
        </w:rPr>
        <w:t xml:space="preserve">администрации </w:t>
      </w:r>
    </w:p>
    <w:p w:rsidR="009042EF" w:rsidRDefault="00787FCD" w:rsidP="009042EF">
      <w:pPr>
        <w:spacing w:line="240" w:lineRule="exact"/>
        <w:jc w:val="right"/>
        <w:rPr>
          <w:rFonts w:ascii="PT Astra Serif" w:hAnsi="PT Astra Serif"/>
          <w:sz w:val="28"/>
          <w:szCs w:val="28"/>
        </w:rPr>
      </w:pPr>
      <w:r w:rsidRPr="009042EF">
        <w:rPr>
          <w:rFonts w:ascii="PT Astra Serif" w:hAnsi="PT Astra Serif"/>
          <w:sz w:val="28"/>
          <w:szCs w:val="28"/>
        </w:rPr>
        <w:t>В</w:t>
      </w:r>
      <w:r w:rsidR="009042EF">
        <w:rPr>
          <w:rFonts w:ascii="PT Astra Serif" w:hAnsi="PT Astra Serif"/>
          <w:sz w:val="28"/>
          <w:szCs w:val="28"/>
        </w:rPr>
        <w:t xml:space="preserve">ерхнебуреинского </w:t>
      </w:r>
    </w:p>
    <w:p w:rsidR="009042EF" w:rsidRDefault="009042EF" w:rsidP="009042EF">
      <w:pPr>
        <w:spacing w:line="240" w:lineRule="exact"/>
        <w:jc w:val="right"/>
        <w:rPr>
          <w:rFonts w:ascii="PT Astra Serif" w:hAnsi="PT Astra Serif"/>
          <w:sz w:val="28"/>
          <w:szCs w:val="28"/>
        </w:rPr>
      </w:pPr>
      <w:r>
        <w:rPr>
          <w:rFonts w:ascii="PT Astra Serif" w:hAnsi="PT Astra Serif"/>
          <w:sz w:val="28"/>
          <w:szCs w:val="28"/>
        </w:rPr>
        <w:t>муниципального района</w:t>
      </w:r>
      <w:r w:rsidR="00787FCD" w:rsidRPr="009042EF">
        <w:rPr>
          <w:rFonts w:ascii="PT Astra Serif" w:hAnsi="PT Astra Serif"/>
          <w:sz w:val="28"/>
          <w:szCs w:val="28"/>
        </w:rPr>
        <w:t xml:space="preserve"> </w:t>
      </w:r>
    </w:p>
    <w:p w:rsidR="00787FCD" w:rsidRPr="009042EF" w:rsidRDefault="00787FCD" w:rsidP="009042EF">
      <w:pPr>
        <w:spacing w:line="240" w:lineRule="exact"/>
        <w:jc w:val="right"/>
        <w:rPr>
          <w:rFonts w:ascii="PT Astra Serif" w:hAnsi="PT Astra Serif"/>
          <w:sz w:val="28"/>
          <w:szCs w:val="28"/>
        </w:rPr>
      </w:pPr>
      <w:r w:rsidRPr="009042EF">
        <w:rPr>
          <w:rFonts w:ascii="PT Astra Serif" w:hAnsi="PT Astra Serif"/>
          <w:sz w:val="28"/>
          <w:szCs w:val="28"/>
        </w:rPr>
        <w:t>Хабаровского края</w:t>
      </w:r>
    </w:p>
    <w:p w:rsidR="00787FCD" w:rsidRPr="009042EF" w:rsidRDefault="009042EF" w:rsidP="009042EF">
      <w:pPr>
        <w:spacing w:line="240" w:lineRule="exact"/>
        <w:jc w:val="right"/>
        <w:rPr>
          <w:rFonts w:ascii="PT Astra Serif" w:hAnsi="PT Astra Serif"/>
          <w:sz w:val="28"/>
          <w:szCs w:val="28"/>
        </w:rPr>
      </w:pPr>
      <w:r>
        <w:rPr>
          <w:rFonts w:ascii="PT Astra Serif" w:hAnsi="PT Astra Serif"/>
          <w:sz w:val="28"/>
          <w:szCs w:val="28"/>
        </w:rPr>
        <w:t>от 31.08.2023 № 598</w:t>
      </w:r>
    </w:p>
    <w:p w:rsidR="00787FCD" w:rsidRPr="009042EF" w:rsidRDefault="00787FCD" w:rsidP="00787FCD">
      <w:pPr>
        <w:ind w:firstLine="6804"/>
        <w:jc w:val="both"/>
        <w:rPr>
          <w:rFonts w:ascii="PT Astra Serif" w:hAnsi="PT Astra Serif"/>
          <w:sz w:val="28"/>
          <w:szCs w:val="28"/>
        </w:rPr>
      </w:pPr>
    </w:p>
    <w:p w:rsidR="00787FCD" w:rsidRPr="00BF29EF" w:rsidRDefault="00787FCD" w:rsidP="00787FCD">
      <w:pPr>
        <w:ind w:firstLine="6804"/>
        <w:jc w:val="both"/>
        <w:rPr>
          <w:rFonts w:ascii="PT Astra Serif" w:hAnsi="PT Astra Serif"/>
          <w:sz w:val="26"/>
        </w:rPr>
      </w:pPr>
    </w:p>
    <w:p w:rsidR="00787FCD" w:rsidRPr="00854B24" w:rsidRDefault="00787FCD" w:rsidP="00787FCD">
      <w:pPr>
        <w:jc w:val="center"/>
        <w:rPr>
          <w:sz w:val="28"/>
          <w:szCs w:val="28"/>
        </w:rPr>
      </w:pPr>
      <w:r w:rsidRPr="00854B24">
        <w:rPr>
          <w:sz w:val="28"/>
          <w:szCs w:val="28"/>
        </w:rPr>
        <w:t>Конкурсная комиссия для проведения конкурса на право заключения концессионных соглашений в отношении объектов теплоснабжения, находящихся в собственности Верхнебуреинского муниципального района Хабаровского края</w:t>
      </w:r>
    </w:p>
    <w:p w:rsidR="00787FCD" w:rsidRPr="00854B24" w:rsidRDefault="00787FCD" w:rsidP="00787FCD">
      <w:pPr>
        <w:jc w:val="center"/>
        <w:rPr>
          <w:sz w:val="28"/>
          <w:szCs w:val="28"/>
        </w:rPr>
      </w:pPr>
    </w:p>
    <w:p w:rsidR="00787FCD" w:rsidRPr="00854B24" w:rsidRDefault="00787FCD" w:rsidP="00787FCD">
      <w:pPr>
        <w:jc w:val="center"/>
        <w:rPr>
          <w:sz w:val="28"/>
          <w:szCs w:val="28"/>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71"/>
        <w:gridCol w:w="6799"/>
      </w:tblGrid>
      <w:tr w:rsidR="00787FCD" w:rsidRPr="00854B24" w:rsidTr="009042EF">
        <w:tc>
          <w:tcPr>
            <w:tcW w:w="1448" w:type="pct"/>
          </w:tcPr>
          <w:p w:rsidR="00787FCD" w:rsidRPr="00854B24" w:rsidRDefault="00787FCD" w:rsidP="00787FCD">
            <w:pPr>
              <w:rPr>
                <w:sz w:val="28"/>
                <w:szCs w:val="28"/>
              </w:rPr>
            </w:pPr>
            <w:r w:rsidRPr="00854B24">
              <w:rPr>
                <w:bCs/>
                <w:color w:val="000000"/>
                <w:sz w:val="28"/>
                <w:szCs w:val="28"/>
                <w:lang w:bidi="ru-RU"/>
              </w:rPr>
              <w:t>Крупевский Алексей Юрьевич</w:t>
            </w:r>
          </w:p>
        </w:tc>
        <w:tc>
          <w:tcPr>
            <w:tcW w:w="3552" w:type="pct"/>
          </w:tcPr>
          <w:p w:rsidR="00787FCD" w:rsidRDefault="00787FCD" w:rsidP="009042EF">
            <w:pPr>
              <w:jc w:val="both"/>
              <w:rPr>
                <w:bCs/>
                <w:color w:val="000000"/>
                <w:sz w:val="28"/>
                <w:szCs w:val="28"/>
                <w:lang w:bidi="ru-RU"/>
              </w:rPr>
            </w:pPr>
            <w:r w:rsidRPr="00854B24">
              <w:rPr>
                <w:bCs/>
                <w:color w:val="000000"/>
                <w:sz w:val="28"/>
                <w:szCs w:val="28"/>
                <w:lang w:bidi="ru-RU"/>
              </w:rPr>
              <w:t>-</w:t>
            </w:r>
            <w:r w:rsidR="009042EF">
              <w:rPr>
                <w:bCs/>
                <w:color w:val="000000"/>
                <w:sz w:val="28"/>
                <w:szCs w:val="28"/>
                <w:lang w:bidi="ru-RU"/>
              </w:rPr>
              <w:t xml:space="preserve"> </w:t>
            </w:r>
            <w:r w:rsidRPr="00854B24">
              <w:rPr>
                <w:bCs/>
                <w:color w:val="000000"/>
                <w:sz w:val="28"/>
                <w:szCs w:val="28"/>
                <w:lang w:bidi="ru-RU"/>
              </w:rPr>
              <w:t>Первый</w:t>
            </w:r>
            <w:r w:rsidR="009042EF">
              <w:rPr>
                <w:bCs/>
                <w:color w:val="000000"/>
                <w:sz w:val="28"/>
                <w:szCs w:val="28"/>
                <w:lang w:bidi="ru-RU"/>
              </w:rPr>
              <w:t xml:space="preserve"> </w:t>
            </w:r>
            <w:r w:rsidRPr="00854B24">
              <w:rPr>
                <w:bCs/>
                <w:color w:val="000000"/>
                <w:sz w:val="28"/>
                <w:szCs w:val="28"/>
                <w:lang w:bidi="ru-RU"/>
              </w:rPr>
              <w:t>заместитель</w:t>
            </w:r>
            <w:r w:rsidR="009042EF">
              <w:rPr>
                <w:bCs/>
                <w:color w:val="000000"/>
                <w:sz w:val="28"/>
                <w:szCs w:val="28"/>
                <w:lang w:bidi="ru-RU"/>
              </w:rPr>
              <w:t xml:space="preserve"> </w:t>
            </w:r>
            <w:r w:rsidRPr="00854B24">
              <w:rPr>
                <w:bCs/>
                <w:color w:val="000000"/>
                <w:sz w:val="28"/>
                <w:szCs w:val="28"/>
                <w:lang w:bidi="ru-RU"/>
              </w:rPr>
              <w:t>главы</w:t>
            </w:r>
            <w:r w:rsidR="009042EF">
              <w:rPr>
                <w:bCs/>
                <w:color w:val="000000"/>
                <w:sz w:val="28"/>
                <w:szCs w:val="28"/>
                <w:lang w:bidi="ru-RU"/>
              </w:rPr>
              <w:t xml:space="preserve"> </w:t>
            </w:r>
            <w:r w:rsidRPr="00854B24">
              <w:rPr>
                <w:bCs/>
                <w:color w:val="000000"/>
                <w:sz w:val="28"/>
                <w:szCs w:val="28"/>
                <w:lang w:bidi="ru-RU"/>
              </w:rPr>
              <w:t>администрации</w:t>
            </w:r>
            <w:r w:rsidR="009042EF">
              <w:rPr>
                <w:bCs/>
                <w:color w:val="000000"/>
                <w:sz w:val="28"/>
                <w:szCs w:val="28"/>
                <w:lang w:bidi="ru-RU"/>
              </w:rPr>
              <w:t xml:space="preserve"> </w:t>
            </w:r>
            <w:r w:rsidRPr="00854B24">
              <w:rPr>
                <w:bCs/>
                <w:color w:val="000000"/>
                <w:sz w:val="28"/>
                <w:szCs w:val="28"/>
                <w:lang w:bidi="ru-RU"/>
              </w:rPr>
              <w:t>Верхнебуреинского</w:t>
            </w:r>
            <w:r w:rsidR="009042EF">
              <w:rPr>
                <w:bCs/>
                <w:color w:val="000000"/>
                <w:sz w:val="28"/>
                <w:szCs w:val="28"/>
                <w:lang w:bidi="ru-RU"/>
              </w:rPr>
              <w:t xml:space="preserve"> </w:t>
            </w:r>
            <w:r w:rsidRPr="00854B24">
              <w:rPr>
                <w:bCs/>
                <w:color w:val="000000"/>
                <w:sz w:val="28"/>
                <w:szCs w:val="28"/>
                <w:lang w:bidi="ru-RU"/>
              </w:rPr>
              <w:t>муниципального</w:t>
            </w:r>
            <w:r w:rsidR="009042EF">
              <w:rPr>
                <w:bCs/>
                <w:color w:val="000000"/>
                <w:sz w:val="28"/>
                <w:szCs w:val="28"/>
                <w:lang w:bidi="ru-RU"/>
              </w:rPr>
              <w:t xml:space="preserve"> </w:t>
            </w:r>
            <w:r w:rsidRPr="00854B24">
              <w:rPr>
                <w:bCs/>
                <w:color w:val="000000"/>
                <w:sz w:val="28"/>
                <w:szCs w:val="28"/>
                <w:lang w:bidi="ru-RU"/>
              </w:rPr>
              <w:t>района</w:t>
            </w:r>
            <w:r w:rsidR="009042EF">
              <w:rPr>
                <w:bCs/>
                <w:color w:val="000000"/>
                <w:sz w:val="28"/>
                <w:szCs w:val="28"/>
                <w:lang w:bidi="ru-RU"/>
              </w:rPr>
              <w:t xml:space="preserve"> </w:t>
            </w:r>
            <w:r w:rsidRPr="00854B24">
              <w:rPr>
                <w:bCs/>
                <w:color w:val="000000"/>
                <w:sz w:val="28"/>
                <w:szCs w:val="28"/>
                <w:lang w:bidi="ru-RU"/>
              </w:rPr>
              <w:t>Хабаровского</w:t>
            </w:r>
            <w:r w:rsidR="009042EF">
              <w:rPr>
                <w:bCs/>
                <w:color w:val="000000"/>
                <w:sz w:val="28"/>
                <w:szCs w:val="28"/>
                <w:lang w:bidi="ru-RU"/>
              </w:rPr>
              <w:t xml:space="preserve"> </w:t>
            </w:r>
            <w:r w:rsidRPr="00854B24">
              <w:rPr>
                <w:bCs/>
                <w:color w:val="000000"/>
                <w:sz w:val="28"/>
                <w:szCs w:val="28"/>
                <w:lang w:bidi="ru-RU"/>
              </w:rPr>
              <w:t>края,</w:t>
            </w:r>
            <w:r w:rsidR="009042EF">
              <w:rPr>
                <w:bCs/>
                <w:color w:val="000000"/>
                <w:sz w:val="28"/>
                <w:szCs w:val="28"/>
                <w:lang w:bidi="ru-RU"/>
              </w:rPr>
              <w:t xml:space="preserve"> </w:t>
            </w:r>
            <w:r w:rsidRPr="00854B24">
              <w:rPr>
                <w:bCs/>
                <w:color w:val="000000"/>
                <w:sz w:val="28"/>
                <w:szCs w:val="28"/>
                <w:lang w:bidi="ru-RU"/>
              </w:rPr>
              <w:t>председатель</w:t>
            </w:r>
            <w:r w:rsidR="009042EF">
              <w:rPr>
                <w:bCs/>
                <w:color w:val="000000"/>
                <w:sz w:val="28"/>
                <w:szCs w:val="28"/>
                <w:lang w:bidi="ru-RU"/>
              </w:rPr>
              <w:t xml:space="preserve"> </w:t>
            </w:r>
            <w:r w:rsidRPr="00854B24">
              <w:rPr>
                <w:bCs/>
                <w:color w:val="000000"/>
                <w:sz w:val="28"/>
                <w:szCs w:val="28"/>
                <w:lang w:bidi="ru-RU"/>
              </w:rPr>
              <w:t>комиссии</w:t>
            </w:r>
          </w:p>
          <w:p w:rsidR="009042EF" w:rsidRPr="00854B24" w:rsidRDefault="009042EF" w:rsidP="009042EF">
            <w:pPr>
              <w:jc w:val="both"/>
              <w:rPr>
                <w:sz w:val="28"/>
                <w:szCs w:val="28"/>
              </w:rPr>
            </w:pPr>
          </w:p>
        </w:tc>
      </w:tr>
      <w:tr w:rsidR="00787FCD" w:rsidRPr="00854B24" w:rsidTr="009042EF">
        <w:tc>
          <w:tcPr>
            <w:tcW w:w="1448" w:type="pct"/>
          </w:tcPr>
          <w:p w:rsidR="00787FCD" w:rsidRPr="00854B24" w:rsidRDefault="00787FCD" w:rsidP="00787FCD">
            <w:pPr>
              <w:jc w:val="both"/>
              <w:rPr>
                <w:sz w:val="28"/>
                <w:szCs w:val="28"/>
              </w:rPr>
            </w:pPr>
            <w:r w:rsidRPr="00854B24">
              <w:rPr>
                <w:bCs/>
                <w:color w:val="000000"/>
                <w:sz w:val="28"/>
                <w:szCs w:val="28"/>
                <w:lang w:bidi="ru-RU"/>
              </w:rPr>
              <w:t>Бурлаков Алексей Алексеевич</w:t>
            </w:r>
          </w:p>
        </w:tc>
        <w:tc>
          <w:tcPr>
            <w:tcW w:w="3552" w:type="pct"/>
          </w:tcPr>
          <w:p w:rsidR="00787FCD" w:rsidRDefault="00787FCD" w:rsidP="009042EF">
            <w:pPr>
              <w:jc w:val="both"/>
              <w:rPr>
                <w:bCs/>
                <w:color w:val="000000"/>
                <w:sz w:val="28"/>
                <w:szCs w:val="28"/>
                <w:lang w:bidi="ru-RU"/>
              </w:rPr>
            </w:pPr>
            <w:r w:rsidRPr="00854B24">
              <w:rPr>
                <w:sz w:val="28"/>
                <w:szCs w:val="28"/>
              </w:rPr>
              <w:t>-</w:t>
            </w:r>
            <w:r w:rsidR="009042EF">
              <w:rPr>
                <w:sz w:val="28"/>
                <w:szCs w:val="28"/>
              </w:rPr>
              <w:t xml:space="preserve"> </w:t>
            </w:r>
            <w:r w:rsidRPr="00854B24">
              <w:rPr>
                <w:sz w:val="28"/>
                <w:szCs w:val="28"/>
              </w:rPr>
              <w:t>начальник</w:t>
            </w:r>
            <w:r w:rsidR="009042EF">
              <w:rPr>
                <w:sz w:val="28"/>
                <w:szCs w:val="28"/>
              </w:rPr>
              <w:t xml:space="preserve"> </w:t>
            </w:r>
            <w:r w:rsidRPr="00854B24">
              <w:rPr>
                <w:sz w:val="28"/>
                <w:szCs w:val="28"/>
              </w:rPr>
              <w:t>отдела</w:t>
            </w:r>
            <w:r w:rsidR="009042EF">
              <w:rPr>
                <w:sz w:val="28"/>
                <w:szCs w:val="28"/>
              </w:rPr>
              <w:t xml:space="preserve"> </w:t>
            </w:r>
            <w:r w:rsidRPr="00854B24">
              <w:rPr>
                <w:sz w:val="28"/>
                <w:szCs w:val="28"/>
              </w:rPr>
              <w:t>земельных</w:t>
            </w:r>
            <w:r w:rsidR="009042EF">
              <w:rPr>
                <w:sz w:val="28"/>
                <w:szCs w:val="28"/>
              </w:rPr>
              <w:t xml:space="preserve"> </w:t>
            </w:r>
            <w:r w:rsidRPr="00854B24">
              <w:rPr>
                <w:sz w:val="28"/>
                <w:szCs w:val="28"/>
              </w:rPr>
              <w:t>и</w:t>
            </w:r>
            <w:r w:rsidR="009042EF">
              <w:rPr>
                <w:sz w:val="28"/>
                <w:szCs w:val="28"/>
              </w:rPr>
              <w:t xml:space="preserve"> </w:t>
            </w:r>
            <w:r w:rsidRPr="00854B24">
              <w:rPr>
                <w:sz w:val="28"/>
                <w:szCs w:val="28"/>
              </w:rPr>
              <w:t>имущественных</w:t>
            </w:r>
            <w:r w:rsidR="009042EF">
              <w:rPr>
                <w:sz w:val="28"/>
                <w:szCs w:val="28"/>
              </w:rPr>
              <w:t xml:space="preserve"> </w:t>
            </w:r>
            <w:r w:rsidRPr="00854B24">
              <w:rPr>
                <w:sz w:val="28"/>
                <w:szCs w:val="28"/>
              </w:rPr>
              <w:t>отношений</w:t>
            </w:r>
            <w:r w:rsidR="009042EF">
              <w:rPr>
                <w:bCs/>
                <w:color w:val="000000"/>
                <w:sz w:val="28"/>
                <w:szCs w:val="28"/>
                <w:lang w:bidi="ru-RU"/>
              </w:rPr>
              <w:t xml:space="preserve"> </w:t>
            </w:r>
            <w:r w:rsidRPr="00854B24">
              <w:rPr>
                <w:bCs/>
                <w:sz w:val="28"/>
                <w:szCs w:val="28"/>
                <w:lang w:bidi="ru-RU"/>
              </w:rPr>
              <w:t>администрации</w:t>
            </w:r>
            <w:r w:rsidR="009042EF">
              <w:rPr>
                <w:bCs/>
                <w:sz w:val="28"/>
                <w:szCs w:val="28"/>
                <w:lang w:bidi="ru-RU"/>
              </w:rPr>
              <w:t xml:space="preserve"> </w:t>
            </w:r>
            <w:r w:rsidRPr="00854B24">
              <w:rPr>
                <w:bCs/>
                <w:sz w:val="28"/>
                <w:szCs w:val="28"/>
                <w:lang w:bidi="ru-RU"/>
              </w:rPr>
              <w:t>Верхнебуреинского</w:t>
            </w:r>
            <w:r w:rsidR="009042EF">
              <w:rPr>
                <w:bCs/>
                <w:sz w:val="28"/>
                <w:szCs w:val="28"/>
                <w:lang w:bidi="ru-RU"/>
              </w:rPr>
              <w:t xml:space="preserve"> </w:t>
            </w:r>
            <w:r w:rsidRPr="00854B24">
              <w:rPr>
                <w:bCs/>
                <w:sz w:val="28"/>
                <w:szCs w:val="28"/>
                <w:lang w:bidi="ru-RU"/>
              </w:rPr>
              <w:t>муниципального</w:t>
            </w:r>
            <w:r w:rsidR="009042EF">
              <w:rPr>
                <w:bCs/>
                <w:sz w:val="28"/>
                <w:szCs w:val="28"/>
                <w:lang w:bidi="ru-RU"/>
              </w:rPr>
              <w:t xml:space="preserve"> </w:t>
            </w:r>
            <w:r w:rsidRPr="00854B24">
              <w:rPr>
                <w:bCs/>
                <w:sz w:val="28"/>
                <w:szCs w:val="28"/>
                <w:lang w:bidi="ru-RU"/>
              </w:rPr>
              <w:t>района</w:t>
            </w:r>
            <w:r w:rsidR="009042EF">
              <w:rPr>
                <w:bCs/>
                <w:sz w:val="28"/>
                <w:szCs w:val="28"/>
                <w:lang w:bidi="ru-RU"/>
              </w:rPr>
              <w:t xml:space="preserve"> </w:t>
            </w:r>
            <w:r w:rsidRPr="00854B24">
              <w:rPr>
                <w:bCs/>
                <w:sz w:val="28"/>
                <w:szCs w:val="28"/>
                <w:lang w:bidi="ru-RU"/>
              </w:rPr>
              <w:t>Хабаровского</w:t>
            </w:r>
            <w:r w:rsidR="009042EF">
              <w:rPr>
                <w:bCs/>
                <w:sz w:val="28"/>
                <w:szCs w:val="28"/>
                <w:lang w:bidi="ru-RU"/>
              </w:rPr>
              <w:t xml:space="preserve"> </w:t>
            </w:r>
            <w:r w:rsidRPr="00854B24">
              <w:rPr>
                <w:bCs/>
                <w:sz w:val="28"/>
                <w:szCs w:val="28"/>
                <w:lang w:bidi="ru-RU"/>
              </w:rPr>
              <w:t>края,</w:t>
            </w:r>
            <w:r w:rsidR="009042EF">
              <w:rPr>
                <w:bCs/>
                <w:sz w:val="28"/>
                <w:szCs w:val="28"/>
                <w:lang w:bidi="ru-RU"/>
              </w:rPr>
              <w:t xml:space="preserve"> </w:t>
            </w:r>
            <w:r w:rsidRPr="00854B24">
              <w:rPr>
                <w:bCs/>
                <w:sz w:val="28"/>
                <w:szCs w:val="28"/>
                <w:lang w:bidi="ru-RU"/>
              </w:rPr>
              <w:t>з</w:t>
            </w:r>
            <w:r w:rsidRPr="00854B24">
              <w:rPr>
                <w:bCs/>
                <w:color w:val="000000"/>
                <w:sz w:val="28"/>
                <w:szCs w:val="28"/>
                <w:lang w:bidi="ru-RU"/>
              </w:rPr>
              <w:t>аместитель</w:t>
            </w:r>
            <w:r w:rsidR="009042EF">
              <w:rPr>
                <w:bCs/>
                <w:color w:val="000000"/>
                <w:sz w:val="28"/>
                <w:szCs w:val="28"/>
                <w:lang w:bidi="ru-RU"/>
              </w:rPr>
              <w:t xml:space="preserve"> </w:t>
            </w:r>
            <w:r w:rsidRPr="00854B24">
              <w:rPr>
                <w:bCs/>
                <w:color w:val="000000"/>
                <w:sz w:val="28"/>
                <w:szCs w:val="28"/>
                <w:lang w:bidi="ru-RU"/>
              </w:rPr>
              <w:t>председателя</w:t>
            </w:r>
            <w:r w:rsidR="009042EF">
              <w:rPr>
                <w:bCs/>
                <w:color w:val="000000"/>
                <w:sz w:val="28"/>
                <w:szCs w:val="28"/>
                <w:lang w:bidi="ru-RU"/>
              </w:rPr>
              <w:t xml:space="preserve"> </w:t>
            </w:r>
            <w:r w:rsidRPr="00854B24">
              <w:rPr>
                <w:bCs/>
                <w:color w:val="000000"/>
                <w:sz w:val="28"/>
                <w:szCs w:val="28"/>
                <w:lang w:bidi="ru-RU"/>
              </w:rPr>
              <w:t>комиссии</w:t>
            </w:r>
          </w:p>
          <w:p w:rsidR="009042EF" w:rsidRPr="00854B24" w:rsidRDefault="009042EF" w:rsidP="009042EF">
            <w:pPr>
              <w:jc w:val="both"/>
              <w:rPr>
                <w:sz w:val="28"/>
                <w:szCs w:val="28"/>
              </w:rPr>
            </w:pPr>
          </w:p>
        </w:tc>
      </w:tr>
      <w:tr w:rsidR="00787FCD" w:rsidRPr="00854B24" w:rsidTr="009042EF">
        <w:trPr>
          <w:trHeight w:val="1239"/>
        </w:trPr>
        <w:tc>
          <w:tcPr>
            <w:tcW w:w="1448" w:type="pct"/>
          </w:tcPr>
          <w:p w:rsidR="00787FCD" w:rsidRPr="00854B24" w:rsidRDefault="00787FCD" w:rsidP="00787FCD">
            <w:pPr>
              <w:rPr>
                <w:sz w:val="28"/>
                <w:szCs w:val="28"/>
              </w:rPr>
            </w:pPr>
            <w:r w:rsidRPr="00854B24">
              <w:rPr>
                <w:bCs/>
                <w:color w:val="000000"/>
                <w:sz w:val="28"/>
                <w:szCs w:val="28"/>
                <w:lang w:bidi="ru-RU"/>
              </w:rPr>
              <w:t>Фролова Анастасия Михайловна</w:t>
            </w:r>
          </w:p>
        </w:tc>
        <w:tc>
          <w:tcPr>
            <w:tcW w:w="3552" w:type="pct"/>
          </w:tcPr>
          <w:p w:rsidR="00787FCD" w:rsidRPr="00854B24" w:rsidRDefault="00787FCD" w:rsidP="009042EF">
            <w:pPr>
              <w:jc w:val="both"/>
              <w:rPr>
                <w:sz w:val="28"/>
                <w:szCs w:val="28"/>
              </w:rPr>
            </w:pPr>
            <w:r w:rsidRPr="00854B24">
              <w:rPr>
                <w:bCs/>
                <w:color w:val="000000"/>
                <w:sz w:val="28"/>
                <w:szCs w:val="28"/>
                <w:lang w:bidi="ru-RU"/>
              </w:rPr>
              <w:t>-ведущий</w:t>
            </w:r>
            <w:r w:rsidR="009042EF">
              <w:rPr>
                <w:bCs/>
                <w:color w:val="000000"/>
                <w:sz w:val="28"/>
                <w:szCs w:val="28"/>
                <w:lang w:bidi="ru-RU"/>
              </w:rPr>
              <w:t xml:space="preserve"> </w:t>
            </w:r>
            <w:r w:rsidRPr="00854B24">
              <w:rPr>
                <w:color w:val="000000"/>
                <w:sz w:val="28"/>
                <w:szCs w:val="28"/>
                <w:lang w:bidi="ru-RU"/>
              </w:rPr>
              <w:t>специалист</w:t>
            </w:r>
            <w:r w:rsidR="009042EF">
              <w:rPr>
                <w:color w:val="000000"/>
                <w:sz w:val="28"/>
                <w:szCs w:val="28"/>
                <w:lang w:bidi="ru-RU"/>
              </w:rPr>
              <w:t xml:space="preserve"> </w:t>
            </w:r>
            <w:r w:rsidRPr="00854B24">
              <w:rPr>
                <w:color w:val="000000"/>
                <w:sz w:val="28"/>
                <w:szCs w:val="28"/>
                <w:lang w:bidi="ru-RU"/>
              </w:rPr>
              <w:t>отдела</w:t>
            </w:r>
            <w:r w:rsidR="009042EF">
              <w:rPr>
                <w:color w:val="000000"/>
                <w:sz w:val="28"/>
                <w:szCs w:val="28"/>
                <w:lang w:bidi="ru-RU"/>
              </w:rPr>
              <w:t xml:space="preserve"> </w:t>
            </w:r>
            <w:r w:rsidRPr="00854B24">
              <w:rPr>
                <w:color w:val="000000"/>
                <w:sz w:val="28"/>
                <w:szCs w:val="28"/>
                <w:lang w:bidi="ru-RU"/>
              </w:rPr>
              <w:t>земельных</w:t>
            </w:r>
            <w:r w:rsidR="009042EF">
              <w:rPr>
                <w:color w:val="000000"/>
                <w:sz w:val="28"/>
                <w:szCs w:val="28"/>
                <w:lang w:bidi="ru-RU"/>
              </w:rPr>
              <w:t xml:space="preserve"> </w:t>
            </w:r>
            <w:r w:rsidRPr="00854B24">
              <w:rPr>
                <w:color w:val="000000"/>
                <w:sz w:val="28"/>
                <w:szCs w:val="28"/>
                <w:lang w:bidi="ru-RU"/>
              </w:rPr>
              <w:t>и</w:t>
            </w:r>
            <w:r w:rsidR="009042EF">
              <w:rPr>
                <w:color w:val="000000"/>
                <w:sz w:val="28"/>
                <w:szCs w:val="28"/>
                <w:lang w:bidi="ru-RU"/>
              </w:rPr>
              <w:t xml:space="preserve"> </w:t>
            </w:r>
            <w:r w:rsidRPr="00854B24">
              <w:rPr>
                <w:color w:val="000000"/>
                <w:sz w:val="28"/>
                <w:szCs w:val="28"/>
                <w:lang w:bidi="ru-RU"/>
              </w:rPr>
              <w:t>имущественных</w:t>
            </w:r>
            <w:r w:rsidR="009042EF">
              <w:rPr>
                <w:color w:val="000000"/>
                <w:sz w:val="28"/>
                <w:szCs w:val="28"/>
                <w:lang w:bidi="ru-RU"/>
              </w:rPr>
              <w:t xml:space="preserve"> </w:t>
            </w:r>
            <w:r w:rsidRPr="00854B24">
              <w:rPr>
                <w:color w:val="000000"/>
                <w:sz w:val="28"/>
                <w:szCs w:val="28"/>
                <w:lang w:bidi="ru-RU"/>
              </w:rPr>
              <w:t>отношений</w:t>
            </w:r>
            <w:r w:rsidR="009042EF">
              <w:rPr>
                <w:color w:val="000000"/>
                <w:sz w:val="28"/>
                <w:szCs w:val="28"/>
                <w:lang w:bidi="ru-RU"/>
              </w:rPr>
              <w:t xml:space="preserve"> </w:t>
            </w:r>
            <w:r w:rsidRPr="00854B24">
              <w:rPr>
                <w:color w:val="000000"/>
                <w:sz w:val="28"/>
                <w:szCs w:val="28"/>
                <w:lang w:bidi="ru-RU"/>
              </w:rPr>
              <w:t>администрации</w:t>
            </w:r>
            <w:r w:rsidR="009042EF">
              <w:rPr>
                <w:color w:val="000000"/>
                <w:sz w:val="28"/>
                <w:szCs w:val="28"/>
                <w:lang w:bidi="ru-RU"/>
              </w:rPr>
              <w:t xml:space="preserve"> </w:t>
            </w:r>
            <w:r w:rsidRPr="00854B24">
              <w:rPr>
                <w:color w:val="000000"/>
                <w:sz w:val="28"/>
                <w:szCs w:val="28"/>
                <w:lang w:bidi="ru-RU"/>
              </w:rPr>
              <w:t>Верхнебуреинского</w:t>
            </w:r>
            <w:r w:rsidR="009042EF">
              <w:rPr>
                <w:color w:val="000000"/>
                <w:sz w:val="28"/>
                <w:szCs w:val="28"/>
                <w:lang w:bidi="ru-RU"/>
              </w:rPr>
              <w:t xml:space="preserve"> </w:t>
            </w:r>
            <w:r w:rsidRPr="00854B24">
              <w:rPr>
                <w:color w:val="000000"/>
                <w:sz w:val="28"/>
                <w:szCs w:val="28"/>
                <w:lang w:bidi="ru-RU"/>
              </w:rPr>
              <w:t>муниципального</w:t>
            </w:r>
            <w:r w:rsidR="009042EF">
              <w:rPr>
                <w:color w:val="000000"/>
                <w:sz w:val="28"/>
                <w:szCs w:val="28"/>
                <w:lang w:bidi="ru-RU"/>
              </w:rPr>
              <w:t xml:space="preserve"> </w:t>
            </w:r>
            <w:r w:rsidRPr="00854B24">
              <w:rPr>
                <w:color w:val="000000"/>
                <w:sz w:val="28"/>
                <w:szCs w:val="28"/>
                <w:lang w:bidi="ru-RU"/>
              </w:rPr>
              <w:t>района</w:t>
            </w:r>
            <w:r w:rsidR="009042EF">
              <w:rPr>
                <w:color w:val="000000"/>
                <w:sz w:val="28"/>
                <w:szCs w:val="28"/>
                <w:lang w:bidi="ru-RU"/>
              </w:rPr>
              <w:t xml:space="preserve"> </w:t>
            </w:r>
            <w:r w:rsidRPr="00854B24">
              <w:rPr>
                <w:color w:val="000000"/>
                <w:sz w:val="28"/>
                <w:szCs w:val="28"/>
                <w:lang w:bidi="ru-RU"/>
              </w:rPr>
              <w:t>Хабаровского</w:t>
            </w:r>
            <w:r w:rsidR="009042EF">
              <w:rPr>
                <w:color w:val="000000"/>
                <w:sz w:val="28"/>
                <w:szCs w:val="28"/>
                <w:lang w:bidi="ru-RU"/>
              </w:rPr>
              <w:t xml:space="preserve"> </w:t>
            </w:r>
            <w:r w:rsidRPr="00854B24">
              <w:rPr>
                <w:color w:val="000000"/>
                <w:sz w:val="28"/>
                <w:szCs w:val="28"/>
                <w:lang w:bidi="ru-RU"/>
              </w:rPr>
              <w:t>края,</w:t>
            </w:r>
            <w:r w:rsidR="009042EF">
              <w:rPr>
                <w:color w:val="000000"/>
                <w:sz w:val="28"/>
                <w:szCs w:val="28"/>
                <w:lang w:bidi="ru-RU"/>
              </w:rPr>
              <w:t xml:space="preserve"> </w:t>
            </w:r>
            <w:r w:rsidRPr="00854B24">
              <w:rPr>
                <w:color w:val="000000"/>
                <w:sz w:val="28"/>
                <w:szCs w:val="28"/>
                <w:lang w:bidi="ru-RU"/>
              </w:rPr>
              <w:t>с</w:t>
            </w:r>
            <w:r w:rsidRPr="00854B24">
              <w:rPr>
                <w:sz w:val="28"/>
                <w:szCs w:val="28"/>
                <w:lang w:bidi="ru-RU"/>
              </w:rPr>
              <w:t>екретарь</w:t>
            </w:r>
            <w:r w:rsidR="009042EF">
              <w:rPr>
                <w:sz w:val="28"/>
                <w:szCs w:val="28"/>
                <w:lang w:bidi="ru-RU"/>
              </w:rPr>
              <w:t xml:space="preserve"> </w:t>
            </w:r>
            <w:r w:rsidRPr="00854B24">
              <w:rPr>
                <w:sz w:val="28"/>
                <w:szCs w:val="28"/>
                <w:lang w:bidi="ru-RU"/>
              </w:rPr>
              <w:t>комиссии</w:t>
            </w:r>
          </w:p>
        </w:tc>
      </w:tr>
      <w:tr w:rsidR="00787FCD" w:rsidRPr="00854B24" w:rsidTr="009042EF">
        <w:tc>
          <w:tcPr>
            <w:tcW w:w="5000" w:type="pct"/>
            <w:gridSpan w:val="2"/>
          </w:tcPr>
          <w:p w:rsidR="00787FCD" w:rsidRDefault="00787FCD" w:rsidP="009042EF">
            <w:pPr>
              <w:jc w:val="both"/>
              <w:rPr>
                <w:bCs/>
                <w:color w:val="000000"/>
                <w:sz w:val="28"/>
                <w:szCs w:val="28"/>
                <w:lang w:bidi="ru-RU"/>
              </w:rPr>
            </w:pPr>
            <w:r w:rsidRPr="00854B24">
              <w:rPr>
                <w:bCs/>
                <w:color w:val="000000"/>
                <w:sz w:val="28"/>
                <w:szCs w:val="28"/>
                <w:lang w:bidi="ru-RU"/>
              </w:rPr>
              <w:t>Члены комиссии:</w:t>
            </w:r>
          </w:p>
          <w:p w:rsidR="009042EF" w:rsidRPr="00854B24" w:rsidRDefault="009042EF" w:rsidP="009042EF">
            <w:pPr>
              <w:jc w:val="both"/>
              <w:rPr>
                <w:bCs/>
                <w:color w:val="000000"/>
                <w:sz w:val="28"/>
                <w:szCs w:val="28"/>
                <w:lang w:bidi="ru-RU"/>
              </w:rPr>
            </w:pPr>
          </w:p>
        </w:tc>
      </w:tr>
      <w:tr w:rsidR="00787FCD" w:rsidRPr="00854B24" w:rsidTr="009042EF">
        <w:tc>
          <w:tcPr>
            <w:tcW w:w="1448" w:type="pct"/>
          </w:tcPr>
          <w:p w:rsidR="00787FCD" w:rsidRPr="00854B24" w:rsidRDefault="00787FCD" w:rsidP="00787FCD">
            <w:pPr>
              <w:rPr>
                <w:sz w:val="28"/>
                <w:szCs w:val="28"/>
              </w:rPr>
            </w:pPr>
            <w:r w:rsidRPr="00854B24">
              <w:rPr>
                <w:bCs/>
                <w:color w:val="000000"/>
                <w:sz w:val="28"/>
                <w:szCs w:val="28"/>
                <w:lang w:bidi="ru-RU"/>
              </w:rPr>
              <w:t>Алексиевич Инесса Валерьевна</w:t>
            </w:r>
          </w:p>
        </w:tc>
        <w:tc>
          <w:tcPr>
            <w:tcW w:w="3552" w:type="pct"/>
          </w:tcPr>
          <w:p w:rsidR="00787FCD" w:rsidRDefault="00787FCD" w:rsidP="009042EF">
            <w:pPr>
              <w:jc w:val="both"/>
              <w:rPr>
                <w:bCs/>
                <w:color w:val="000000"/>
                <w:sz w:val="28"/>
                <w:szCs w:val="28"/>
                <w:lang w:bidi="ru-RU"/>
              </w:rPr>
            </w:pPr>
            <w:r w:rsidRPr="00854B24">
              <w:rPr>
                <w:sz w:val="28"/>
                <w:szCs w:val="28"/>
              </w:rPr>
              <w:t>-</w:t>
            </w:r>
            <w:r w:rsidR="009042EF">
              <w:rPr>
                <w:bCs/>
                <w:color w:val="000000"/>
                <w:sz w:val="28"/>
                <w:szCs w:val="28"/>
                <w:lang w:bidi="ru-RU"/>
              </w:rPr>
              <w:t xml:space="preserve"> </w:t>
            </w:r>
            <w:r w:rsidRPr="00854B24">
              <w:rPr>
                <w:bCs/>
                <w:color w:val="000000"/>
                <w:sz w:val="28"/>
                <w:szCs w:val="28"/>
                <w:lang w:bidi="ru-RU"/>
              </w:rPr>
              <w:t>начальник</w:t>
            </w:r>
            <w:r w:rsidR="009042EF">
              <w:rPr>
                <w:bCs/>
                <w:color w:val="000000"/>
                <w:sz w:val="28"/>
                <w:szCs w:val="28"/>
                <w:lang w:bidi="ru-RU"/>
              </w:rPr>
              <w:t xml:space="preserve"> </w:t>
            </w:r>
            <w:r w:rsidRPr="00854B24">
              <w:rPr>
                <w:bCs/>
                <w:color w:val="000000"/>
                <w:sz w:val="28"/>
                <w:szCs w:val="28"/>
                <w:lang w:bidi="ru-RU"/>
              </w:rPr>
              <w:t>отдела</w:t>
            </w:r>
            <w:r w:rsidR="009042EF">
              <w:rPr>
                <w:bCs/>
                <w:color w:val="000000"/>
                <w:sz w:val="28"/>
                <w:szCs w:val="28"/>
                <w:lang w:bidi="ru-RU"/>
              </w:rPr>
              <w:t xml:space="preserve"> </w:t>
            </w:r>
            <w:r w:rsidRPr="00854B24">
              <w:rPr>
                <w:bCs/>
                <w:color w:val="000000"/>
                <w:sz w:val="28"/>
                <w:szCs w:val="28"/>
                <w:lang w:bidi="ru-RU"/>
              </w:rPr>
              <w:t>жилищно-коммунального</w:t>
            </w:r>
            <w:r w:rsidR="009042EF">
              <w:rPr>
                <w:bCs/>
                <w:color w:val="000000"/>
                <w:sz w:val="28"/>
                <w:szCs w:val="28"/>
                <w:lang w:bidi="ru-RU"/>
              </w:rPr>
              <w:t xml:space="preserve"> </w:t>
            </w:r>
            <w:r w:rsidRPr="00854B24">
              <w:rPr>
                <w:bCs/>
                <w:color w:val="000000"/>
                <w:sz w:val="28"/>
                <w:szCs w:val="28"/>
                <w:lang w:bidi="ru-RU"/>
              </w:rPr>
              <w:t>хозяйства</w:t>
            </w:r>
            <w:r w:rsidR="009042EF">
              <w:rPr>
                <w:bCs/>
                <w:color w:val="000000"/>
                <w:sz w:val="28"/>
                <w:szCs w:val="28"/>
                <w:lang w:bidi="ru-RU"/>
              </w:rPr>
              <w:t xml:space="preserve"> </w:t>
            </w:r>
            <w:r w:rsidRPr="00854B24">
              <w:rPr>
                <w:bCs/>
                <w:color w:val="000000"/>
                <w:sz w:val="28"/>
                <w:szCs w:val="28"/>
                <w:lang w:bidi="ru-RU"/>
              </w:rPr>
              <w:t>и</w:t>
            </w:r>
            <w:r w:rsidR="009042EF">
              <w:rPr>
                <w:bCs/>
                <w:color w:val="000000"/>
                <w:sz w:val="28"/>
                <w:szCs w:val="28"/>
                <w:lang w:bidi="ru-RU"/>
              </w:rPr>
              <w:t xml:space="preserve"> </w:t>
            </w:r>
            <w:r w:rsidRPr="00854B24">
              <w:rPr>
                <w:bCs/>
                <w:color w:val="000000"/>
                <w:sz w:val="28"/>
                <w:szCs w:val="28"/>
                <w:lang w:bidi="ru-RU"/>
              </w:rPr>
              <w:t>энергетики</w:t>
            </w:r>
            <w:r w:rsidR="009042EF">
              <w:rPr>
                <w:bCs/>
                <w:color w:val="000000"/>
                <w:sz w:val="28"/>
                <w:szCs w:val="28"/>
                <w:lang w:bidi="ru-RU"/>
              </w:rPr>
              <w:t xml:space="preserve"> </w:t>
            </w:r>
            <w:r w:rsidRPr="00854B24">
              <w:rPr>
                <w:bCs/>
                <w:color w:val="000000"/>
                <w:sz w:val="28"/>
                <w:szCs w:val="28"/>
                <w:lang w:bidi="ru-RU"/>
              </w:rPr>
              <w:t>администрации</w:t>
            </w:r>
            <w:r w:rsidR="009042EF">
              <w:rPr>
                <w:bCs/>
                <w:color w:val="000000"/>
                <w:sz w:val="28"/>
                <w:szCs w:val="28"/>
                <w:lang w:bidi="ru-RU"/>
              </w:rPr>
              <w:t xml:space="preserve"> </w:t>
            </w:r>
            <w:r w:rsidRPr="00854B24">
              <w:rPr>
                <w:bCs/>
                <w:color w:val="000000"/>
                <w:sz w:val="28"/>
                <w:szCs w:val="28"/>
                <w:lang w:bidi="ru-RU"/>
              </w:rPr>
              <w:t>Верхнебуреинского</w:t>
            </w:r>
            <w:r w:rsidR="009042EF">
              <w:rPr>
                <w:bCs/>
                <w:color w:val="000000"/>
                <w:sz w:val="28"/>
                <w:szCs w:val="28"/>
                <w:lang w:bidi="ru-RU"/>
              </w:rPr>
              <w:t xml:space="preserve"> </w:t>
            </w:r>
            <w:r w:rsidRPr="00854B24">
              <w:rPr>
                <w:bCs/>
                <w:color w:val="000000"/>
                <w:sz w:val="28"/>
                <w:szCs w:val="28"/>
                <w:lang w:bidi="ru-RU"/>
              </w:rPr>
              <w:t>муниципального</w:t>
            </w:r>
            <w:r w:rsidR="009042EF">
              <w:rPr>
                <w:bCs/>
                <w:color w:val="000000"/>
                <w:sz w:val="28"/>
                <w:szCs w:val="28"/>
                <w:lang w:bidi="ru-RU"/>
              </w:rPr>
              <w:t xml:space="preserve"> </w:t>
            </w:r>
            <w:r w:rsidRPr="00854B24">
              <w:rPr>
                <w:bCs/>
                <w:color w:val="000000"/>
                <w:sz w:val="28"/>
                <w:szCs w:val="28"/>
                <w:lang w:bidi="ru-RU"/>
              </w:rPr>
              <w:t>района</w:t>
            </w:r>
            <w:r w:rsidR="009042EF">
              <w:rPr>
                <w:bCs/>
                <w:color w:val="000000"/>
                <w:sz w:val="28"/>
                <w:szCs w:val="28"/>
                <w:lang w:bidi="ru-RU"/>
              </w:rPr>
              <w:t xml:space="preserve"> </w:t>
            </w:r>
            <w:r w:rsidRPr="00854B24">
              <w:rPr>
                <w:bCs/>
                <w:color w:val="000000"/>
                <w:sz w:val="28"/>
                <w:szCs w:val="28"/>
                <w:lang w:bidi="ru-RU"/>
              </w:rPr>
              <w:t>Хабаровского</w:t>
            </w:r>
            <w:r w:rsidR="009042EF">
              <w:rPr>
                <w:bCs/>
                <w:color w:val="000000"/>
                <w:sz w:val="28"/>
                <w:szCs w:val="28"/>
                <w:lang w:bidi="ru-RU"/>
              </w:rPr>
              <w:t xml:space="preserve"> </w:t>
            </w:r>
            <w:r w:rsidRPr="00854B24">
              <w:rPr>
                <w:bCs/>
                <w:color w:val="000000"/>
                <w:sz w:val="28"/>
                <w:szCs w:val="28"/>
                <w:lang w:bidi="ru-RU"/>
              </w:rPr>
              <w:t>края</w:t>
            </w:r>
          </w:p>
          <w:p w:rsidR="009042EF" w:rsidRPr="00854B24" w:rsidRDefault="009042EF" w:rsidP="009042EF">
            <w:pPr>
              <w:jc w:val="both"/>
              <w:rPr>
                <w:sz w:val="28"/>
                <w:szCs w:val="28"/>
              </w:rPr>
            </w:pPr>
          </w:p>
        </w:tc>
      </w:tr>
      <w:tr w:rsidR="00787FCD" w:rsidRPr="00854B24" w:rsidTr="009042EF">
        <w:tc>
          <w:tcPr>
            <w:tcW w:w="1448" w:type="pct"/>
          </w:tcPr>
          <w:p w:rsidR="00787FCD" w:rsidRPr="00854B24" w:rsidRDefault="00787FCD" w:rsidP="00787FCD">
            <w:pPr>
              <w:rPr>
                <w:sz w:val="28"/>
                <w:szCs w:val="28"/>
              </w:rPr>
            </w:pPr>
            <w:r w:rsidRPr="00854B24">
              <w:rPr>
                <w:bCs/>
                <w:color w:val="000000"/>
                <w:sz w:val="28"/>
                <w:szCs w:val="28"/>
                <w:lang w:bidi="ru-RU"/>
              </w:rPr>
              <w:t>Дубова Наталья Петровна</w:t>
            </w:r>
          </w:p>
        </w:tc>
        <w:tc>
          <w:tcPr>
            <w:tcW w:w="3552" w:type="pct"/>
          </w:tcPr>
          <w:p w:rsidR="00787FCD" w:rsidRDefault="00787FCD" w:rsidP="009042EF">
            <w:pPr>
              <w:jc w:val="both"/>
              <w:rPr>
                <w:bCs/>
                <w:color w:val="000000"/>
                <w:sz w:val="28"/>
                <w:szCs w:val="28"/>
                <w:lang w:bidi="ru-RU"/>
              </w:rPr>
            </w:pPr>
            <w:r w:rsidRPr="00854B24">
              <w:rPr>
                <w:bCs/>
                <w:color w:val="000000"/>
                <w:sz w:val="28"/>
                <w:szCs w:val="28"/>
                <w:lang w:bidi="ru-RU"/>
              </w:rPr>
              <w:t>-</w:t>
            </w:r>
            <w:r w:rsidR="009042EF">
              <w:rPr>
                <w:bCs/>
                <w:color w:val="000000"/>
                <w:sz w:val="28"/>
                <w:szCs w:val="28"/>
                <w:lang w:bidi="ru-RU"/>
              </w:rPr>
              <w:t xml:space="preserve"> </w:t>
            </w:r>
            <w:r w:rsidRPr="00854B24">
              <w:rPr>
                <w:bCs/>
                <w:color w:val="000000"/>
                <w:sz w:val="28"/>
                <w:szCs w:val="28"/>
                <w:lang w:bidi="ru-RU"/>
              </w:rPr>
              <w:t>начальник</w:t>
            </w:r>
            <w:r w:rsidR="009042EF">
              <w:rPr>
                <w:bCs/>
                <w:color w:val="000000"/>
                <w:sz w:val="28"/>
                <w:szCs w:val="28"/>
                <w:lang w:bidi="ru-RU"/>
              </w:rPr>
              <w:t xml:space="preserve"> </w:t>
            </w:r>
            <w:r w:rsidRPr="00854B24">
              <w:rPr>
                <w:bCs/>
                <w:color w:val="000000"/>
                <w:sz w:val="28"/>
                <w:szCs w:val="28"/>
                <w:lang w:bidi="ru-RU"/>
              </w:rPr>
              <w:t>отдела</w:t>
            </w:r>
            <w:r w:rsidR="009042EF">
              <w:rPr>
                <w:bCs/>
                <w:color w:val="000000"/>
                <w:sz w:val="28"/>
                <w:szCs w:val="28"/>
                <w:lang w:bidi="ru-RU"/>
              </w:rPr>
              <w:t xml:space="preserve"> </w:t>
            </w:r>
            <w:r w:rsidRPr="00854B24">
              <w:rPr>
                <w:bCs/>
                <w:color w:val="000000"/>
                <w:sz w:val="28"/>
                <w:szCs w:val="28"/>
                <w:lang w:bidi="ru-RU"/>
              </w:rPr>
              <w:t>юридического</w:t>
            </w:r>
            <w:r w:rsidR="009042EF">
              <w:rPr>
                <w:bCs/>
                <w:color w:val="000000"/>
                <w:sz w:val="28"/>
                <w:szCs w:val="28"/>
                <w:lang w:bidi="ru-RU"/>
              </w:rPr>
              <w:t xml:space="preserve"> </w:t>
            </w:r>
            <w:r w:rsidRPr="00854B24">
              <w:rPr>
                <w:bCs/>
                <w:color w:val="000000"/>
                <w:sz w:val="28"/>
                <w:szCs w:val="28"/>
                <w:lang w:bidi="ru-RU"/>
              </w:rPr>
              <w:t>обеспечения</w:t>
            </w:r>
            <w:r w:rsidR="009042EF">
              <w:rPr>
                <w:bCs/>
                <w:color w:val="000000"/>
                <w:sz w:val="28"/>
                <w:szCs w:val="28"/>
                <w:lang w:bidi="ru-RU"/>
              </w:rPr>
              <w:t xml:space="preserve"> </w:t>
            </w:r>
            <w:r w:rsidRPr="00854B24">
              <w:rPr>
                <w:bCs/>
                <w:color w:val="000000"/>
                <w:sz w:val="28"/>
                <w:szCs w:val="28"/>
                <w:lang w:bidi="ru-RU"/>
              </w:rPr>
              <w:t>деятельности</w:t>
            </w:r>
            <w:r w:rsidR="009042EF">
              <w:rPr>
                <w:bCs/>
                <w:color w:val="000000"/>
                <w:sz w:val="28"/>
                <w:szCs w:val="28"/>
                <w:lang w:bidi="ru-RU"/>
              </w:rPr>
              <w:t xml:space="preserve"> </w:t>
            </w:r>
            <w:r w:rsidRPr="00854B24">
              <w:rPr>
                <w:bCs/>
                <w:color w:val="000000"/>
                <w:sz w:val="28"/>
                <w:szCs w:val="28"/>
                <w:lang w:bidi="ru-RU"/>
              </w:rPr>
              <w:t>администрации</w:t>
            </w:r>
            <w:r w:rsidR="009042EF">
              <w:rPr>
                <w:bCs/>
                <w:color w:val="000000"/>
                <w:sz w:val="28"/>
                <w:szCs w:val="28"/>
                <w:lang w:bidi="ru-RU"/>
              </w:rPr>
              <w:t xml:space="preserve"> </w:t>
            </w:r>
            <w:r w:rsidRPr="00854B24">
              <w:rPr>
                <w:bCs/>
                <w:color w:val="000000"/>
                <w:sz w:val="28"/>
                <w:szCs w:val="28"/>
                <w:lang w:bidi="ru-RU"/>
              </w:rPr>
              <w:t>Верхнебуреинского</w:t>
            </w:r>
            <w:r w:rsidR="009042EF">
              <w:rPr>
                <w:bCs/>
                <w:color w:val="000000"/>
                <w:sz w:val="28"/>
                <w:szCs w:val="28"/>
                <w:lang w:bidi="ru-RU"/>
              </w:rPr>
              <w:t xml:space="preserve"> </w:t>
            </w:r>
            <w:r w:rsidRPr="00854B24">
              <w:rPr>
                <w:bCs/>
                <w:color w:val="000000"/>
                <w:sz w:val="28"/>
                <w:szCs w:val="28"/>
                <w:lang w:bidi="ru-RU"/>
              </w:rPr>
              <w:t>муниципального</w:t>
            </w:r>
            <w:r w:rsidR="009042EF">
              <w:rPr>
                <w:bCs/>
                <w:color w:val="000000"/>
                <w:sz w:val="28"/>
                <w:szCs w:val="28"/>
                <w:lang w:bidi="ru-RU"/>
              </w:rPr>
              <w:t xml:space="preserve"> </w:t>
            </w:r>
            <w:r w:rsidRPr="00854B24">
              <w:rPr>
                <w:bCs/>
                <w:color w:val="000000"/>
                <w:sz w:val="28"/>
                <w:szCs w:val="28"/>
                <w:lang w:bidi="ru-RU"/>
              </w:rPr>
              <w:t>района</w:t>
            </w:r>
            <w:r w:rsidR="009042EF">
              <w:rPr>
                <w:bCs/>
                <w:color w:val="000000"/>
                <w:sz w:val="28"/>
                <w:szCs w:val="28"/>
                <w:lang w:bidi="ru-RU"/>
              </w:rPr>
              <w:t xml:space="preserve"> </w:t>
            </w:r>
            <w:r w:rsidRPr="00854B24">
              <w:rPr>
                <w:bCs/>
                <w:color w:val="000000"/>
                <w:sz w:val="28"/>
                <w:szCs w:val="28"/>
                <w:lang w:bidi="ru-RU"/>
              </w:rPr>
              <w:t>Хабаровского</w:t>
            </w:r>
            <w:r w:rsidR="009042EF">
              <w:rPr>
                <w:bCs/>
                <w:color w:val="000000"/>
                <w:sz w:val="28"/>
                <w:szCs w:val="28"/>
                <w:lang w:bidi="ru-RU"/>
              </w:rPr>
              <w:t xml:space="preserve"> </w:t>
            </w:r>
            <w:r w:rsidRPr="00854B24">
              <w:rPr>
                <w:bCs/>
                <w:color w:val="000000"/>
                <w:sz w:val="28"/>
                <w:szCs w:val="28"/>
                <w:lang w:bidi="ru-RU"/>
              </w:rPr>
              <w:t>края</w:t>
            </w:r>
          </w:p>
          <w:p w:rsidR="009042EF" w:rsidRPr="00854B24" w:rsidRDefault="009042EF" w:rsidP="009042EF">
            <w:pPr>
              <w:jc w:val="both"/>
              <w:rPr>
                <w:sz w:val="28"/>
                <w:szCs w:val="28"/>
              </w:rPr>
            </w:pPr>
          </w:p>
        </w:tc>
      </w:tr>
      <w:tr w:rsidR="00787FCD" w:rsidRPr="00854B24" w:rsidTr="009042EF">
        <w:tc>
          <w:tcPr>
            <w:tcW w:w="1448" w:type="pct"/>
          </w:tcPr>
          <w:p w:rsidR="00787FCD" w:rsidRPr="00854B24" w:rsidRDefault="00787FCD" w:rsidP="00787FCD">
            <w:pPr>
              <w:rPr>
                <w:sz w:val="28"/>
                <w:szCs w:val="28"/>
              </w:rPr>
            </w:pPr>
            <w:r w:rsidRPr="00854B24">
              <w:rPr>
                <w:bCs/>
                <w:color w:val="000000"/>
                <w:sz w:val="28"/>
                <w:szCs w:val="28"/>
                <w:lang w:bidi="ru-RU"/>
              </w:rPr>
              <w:t>Коваленко Ирина Сергеевна</w:t>
            </w:r>
          </w:p>
        </w:tc>
        <w:tc>
          <w:tcPr>
            <w:tcW w:w="3552" w:type="pct"/>
          </w:tcPr>
          <w:p w:rsidR="00787FCD" w:rsidRPr="00854B24" w:rsidRDefault="00787FCD" w:rsidP="009042EF">
            <w:pPr>
              <w:jc w:val="both"/>
              <w:rPr>
                <w:sz w:val="28"/>
                <w:szCs w:val="28"/>
              </w:rPr>
            </w:pPr>
            <w:r w:rsidRPr="00854B24">
              <w:rPr>
                <w:bCs/>
                <w:color w:val="000000"/>
                <w:sz w:val="28"/>
                <w:szCs w:val="28"/>
                <w:lang w:bidi="ru-RU"/>
              </w:rPr>
              <w:t>-</w:t>
            </w:r>
            <w:r w:rsidR="009042EF">
              <w:rPr>
                <w:bCs/>
                <w:color w:val="000000"/>
                <w:sz w:val="28"/>
                <w:szCs w:val="28"/>
                <w:lang w:bidi="ru-RU"/>
              </w:rPr>
              <w:t xml:space="preserve"> </w:t>
            </w:r>
            <w:r w:rsidRPr="00854B24">
              <w:rPr>
                <w:bCs/>
                <w:color w:val="000000"/>
                <w:sz w:val="28"/>
                <w:szCs w:val="28"/>
                <w:lang w:bidi="ru-RU"/>
              </w:rPr>
              <w:t>руководитель</w:t>
            </w:r>
            <w:r w:rsidR="009042EF">
              <w:rPr>
                <w:bCs/>
                <w:color w:val="000000"/>
                <w:sz w:val="28"/>
                <w:szCs w:val="28"/>
                <w:lang w:bidi="ru-RU"/>
              </w:rPr>
              <w:t xml:space="preserve"> </w:t>
            </w:r>
            <w:r w:rsidRPr="00854B24">
              <w:rPr>
                <w:bCs/>
                <w:color w:val="000000"/>
                <w:sz w:val="28"/>
                <w:szCs w:val="28"/>
                <w:lang w:bidi="ru-RU"/>
              </w:rPr>
              <w:t>финансового</w:t>
            </w:r>
            <w:r w:rsidR="009042EF">
              <w:rPr>
                <w:bCs/>
                <w:color w:val="000000"/>
                <w:sz w:val="28"/>
                <w:szCs w:val="28"/>
                <w:lang w:bidi="ru-RU"/>
              </w:rPr>
              <w:t xml:space="preserve"> </w:t>
            </w:r>
            <w:r w:rsidRPr="00854B24">
              <w:rPr>
                <w:bCs/>
                <w:color w:val="000000"/>
                <w:sz w:val="28"/>
                <w:szCs w:val="28"/>
                <w:lang w:bidi="ru-RU"/>
              </w:rPr>
              <w:t>управления</w:t>
            </w:r>
            <w:r w:rsidR="009042EF">
              <w:rPr>
                <w:bCs/>
                <w:color w:val="000000"/>
                <w:sz w:val="28"/>
                <w:szCs w:val="28"/>
                <w:lang w:bidi="ru-RU"/>
              </w:rPr>
              <w:t xml:space="preserve"> </w:t>
            </w:r>
            <w:r w:rsidRPr="00854B24">
              <w:rPr>
                <w:bCs/>
                <w:color w:val="000000"/>
                <w:sz w:val="28"/>
                <w:szCs w:val="28"/>
                <w:lang w:bidi="ru-RU"/>
              </w:rPr>
              <w:t>администрации</w:t>
            </w:r>
            <w:r w:rsidR="009042EF">
              <w:rPr>
                <w:bCs/>
                <w:color w:val="000000"/>
                <w:sz w:val="28"/>
                <w:szCs w:val="28"/>
                <w:lang w:bidi="ru-RU"/>
              </w:rPr>
              <w:t xml:space="preserve"> </w:t>
            </w:r>
            <w:r w:rsidRPr="00854B24">
              <w:rPr>
                <w:bCs/>
                <w:color w:val="000000"/>
                <w:sz w:val="28"/>
                <w:szCs w:val="28"/>
                <w:lang w:bidi="ru-RU"/>
              </w:rPr>
              <w:t>Верхнебуреинского</w:t>
            </w:r>
            <w:r w:rsidR="009042EF">
              <w:rPr>
                <w:bCs/>
                <w:color w:val="000000"/>
                <w:sz w:val="28"/>
                <w:szCs w:val="28"/>
                <w:lang w:bidi="ru-RU"/>
              </w:rPr>
              <w:t xml:space="preserve"> </w:t>
            </w:r>
            <w:r w:rsidRPr="00854B24">
              <w:rPr>
                <w:bCs/>
                <w:color w:val="000000"/>
                <w:sz w:val="28"/>
                <w:szCs w:val="28"/>
                <w:lang w:bidi="ru-RU"/>
              </w:rPr>
              <w:t>муниципального</w:t>
            </w:r>
            <w:r w:rsidR="009042EF">
              <w:rPr>
                <w:bCs/>
                <w:color w:val="000000"/>
                <w:sz w:val="28"/>
                <w:szCs w:val="28"/>
                <w:lang w:bidi="ru-RU"/>
              </w:rPr>
              <w:t xml:space="preserve"> </w:t>
            </w:r>
            <w:r w:rsidRPr="00854B24">
              <w:rPr>
                <w:bCs/>
                <w:color w:val="000000"/>
                <w:sz w:val="28"/>
                <w:szCs w:val="28"/>
                <w:lang w:bidi="ru-RU"/>
              </w:rPr>
              <w:t>района</w:t>
            </w:r>
            <w:r w:rsidR="009042EF">
              <w:rPr>
                <w:bCs/>
                <w:color w:val="000000"/>
                <w:sz w:val="28"/>
                <w:szCs w:val="28"/>
                <w:lang w:bidi="ru-RU"/>
              </w:rPr>
              <w:t xml:space="preserve"> </w:t>
            </w:r>
            <w:r w:rsidRPr="00854B24">
              <w:rPr>
                <w:bCs/>
                <w:color w:val="000000"/>
                <w:sz w:val="28"/>
                <w:szCs w:val="28"/>
                <w:lang w:bidi="ru-RU"/>
              </w:rPr>
              <w:t>Хабаровского</w:t>
            </w:r>
            <w:r w:rsidR="009042EF">
              <w:rPr>
                <w:bCs/>
                <w:color w:val="000000"/>
                <w:sz w:val="28"/>
                <w:szCs w:val="28"/>
                <w:lang w:bidi="ru-RU"/>
              </w:rPr>
              <w:t xml:space="preserve"> </w:t>
            </w:r>
            <w:r w:rsidRPr="00854B24">
              <w:rPr>
                <w:bCs/>
                <w:color w:val="000000"/>
                <w:sz w:val="28"/>
                <w:szCs w:val="28"/>
                <w:lang w:bidi="ru-RU"/>
              </w:rPr>
              <w:t>края</w:t>
            </w:r>
          </w:p>
        </w:tc>
      </w:tr>
    </w:tbl>
    <w:p w:rsidR="00787FCD" w:rsidRPr="00821794" w:rsidRDefault="00787FCD" w:rsidP="00787FCD">
      <w:pPr>
        <w:jc w:val="center"/>
        <w:rPr>
          <w:rFonts w:ascii="PT Astra Serif" w:hAnsi="PT Astra Serif"/>
          <w:sz w:val="26"/>
        </w:rPr>
      </w:pPr>
    </w:p>
    <w:p w:rsidR="00787FCD" w:rsidRPr="00BF29EF" w:rsidRDefault="00787FCD" w:rsidP="00787FCD">
      <w:pPr>
        <w:widowControl w:val="0"/>
        <w:ind w:right="-1" w:firstLine="740"/>
        <w:jc w:val="both"/>
        <w:rPr>
          <w:rFonts w:ascii="PT Astra Serif" w:hAnsi="PT Astra Serif"/>
          <w:bCs/>
          <w:color w:val="000000"/>
          <w:sz w:val="26"/>
          <w:lang w:bidi="ru-RU"/>
        </w:rPr>
      </w:pPr>
      <w:r>
        <w:rPr>
          <w:rFonts w:ascii="PT Astra Serif" w:hAnsi="PT Astra Serif"/>
          <w:bCs/>
          <w:color w:val="000000"/>
          <w:sz w:val="26"/>
          <w:lang w:bidi="ru-RU"/>
        </w:rPr>
        <w:t xml:space="preserve"> </w:t>
      </w:r>
    </w:p>
    <w:p w:rsidR="00D80C39" w:rsidRDefault="009042EF" w:rsidP="009042EF">
      <w:pPr>
        <w:jc w:val="center"/>
        <w:rPr>
          <w:sz w:val="28"/>
          <w:szCs w:val="28"/>
        </w:rPr>
      </w:pPr>
      <w:r>
        <w:rPr>
          <w:sz w:val="28"/>
          <w:szCs w:val="28"/>
        </w:rPr>
        <w:t>––––––––––––––––––––––––––––––––––––</w:t>
      </w:r>
    </w:p>
    <w:sectPr w:rsidR="00D80C39" w:rsidSect="008C3D2A">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BCE" w:rsidRDefault="00C14BCE">
      <w:r>
        <w:separator/>
      </w:r>
    </w:p>
  </w:endnote>
  <w:endnote w:type="continuationSeparator" w:id="0">
    <w:p w:rsidR="00C14BCE" w:rsidRDefault="00C14BCE">
      <w:r>
        <w:continuationSeparator/>
      </w:r>
    </w:p>
  </w:endnote>
  <w:endnote w:type="continuationNotice" w:id="1">
    <w:p w:rsidR="00C14BCE" w:rsidRDefault="00C14BC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charset w:val="00"/>
    <w:family w:val="auto"/>
    <w:pitch w:val="variable"/>
    <w:sig w:usb0="00000000"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charset w:val="00"/>
    <w:family w:val="roman"/>
    <w:pitch w:val="variable"/>
    <w:sig w:usb0="00000003" w:usb1="00000000" w:usb2="00000000" w:usb3="00000000" w:csb0="00000001" w:csb1="00000000"/>
  </w:font>
  <w:font w:name="JDGCLK+TimesNewRoman,Bold">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Courier New"/>
    <w:charset w:val="01"/>
    <w:family w:val="modern"/>
    <w:pitch w:val="fixed"/>
    <w:sig w:usb0="E0000AFF" w:usb1="400078FF" w:usb2="00000001" w:usb3="00000000" w:csb0="000001B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9BA" w:rsidRDefault="006B49BA">
    <w:pPr>
      <w:pStyle w:val="af4"/>
      <w:jc w:val="center"/>
    </w:pPr>
  </w:p>
  <w:p w:rsidR="006B49BA" w:rsidRDefault="006B49BA">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BCE" w:rsidRDefault="00C14BCE">
      <w:r>
        <w:separator/>
      </w:r>
    </w:p>
  </w:footnote>
  <w:footnote w:type="continuationSeparator" w:id="0">
    <w:p w:rsidR="00C14BCE" w:rsidRDefault="00C14BCE">
      <w:r>
        <w:continuationSeparator/>
      </w:r>
    </w:p>
  </w:footnote>
  <w:footnote w:type="continuationNotice" w:id="1">
    <w:p w:rsidR="00C14BCE" w:rsidRDefault="00C14BCE"/>
  </w:footnote>
  <w:footnote w:id="2">
    <w:p w:rsidR="006B49BA" w:rsidRDefault="006B49BA" w:rsidP="001D0819">
      <w:pPr>
        <w:pStyle w:val="afff2"/>
      </w:pPr>
      <w:r>
        <w:rPr>
          <w:rStyle w:val="afff4"/>
        </w:rPr>
        <w:footnoteRef/>
      </w:r>
      <w:r>
        <w:t xml:space="preserve"> Для концессионера, применяющего УСНО, предельный размеру расходов увеличивается на 1,2 (при ставке НДС 20%) </w:t>
      </w:r>
      <w:r w:rsidRPr="00BB2A29">
        <w:rPr>
          <w:color w:val="000000"/>
        </w:rPr>
        <w:t>на каждый год срока действия концессионного соглашения</w:t>
      </w:r>
      <w:r>
        <w:t>.</w:t>
      </w:r>
    </w:p>
  </w:footnote>
  <w:footnote w:id="3">
    <w:p w:rsidR="006B49BA" w:rsidRPr="00342810" w:rsidRDefault="006B49BA" w:rsidP="00F90EE9">
      <w:pPr>
        <w:pStyle w:val="afff2"/>
        <w:jc w:val="both"/>
      </w:pPr>
      <w:r w:rsidRPr="00342810">
        <w:rPr>
          <w:rStyle w:val="afff4"/>
        </w:rPr>
        <w:footnoteRef/>
      </w:r>
      <w:r w:rsidRPr="00342810">
        <w:t xml:space="preserve"> Участник конкурса в своем </w:t>
      </w:r>
      <w:r>
        <w:t xml:space="preserve">конкурсном </w:t>
      </w:r>
      <w:r w:rsidRPr="00342810">
        <w:t xml:space="preserve">предложении может указывать </w:t>
      </w:r>
      <w:r>
        <w:t xml:space="preserve">любые </w:t>
      </w:r>
      <w:r w:rsidRPr="00342810">
        <w:t xml:space="preserve">значения </w:t>
      </w:r>
      <w:r w:rsidRPr="00342810">
        <w:rPr>
          <w:i/>
        </w:rPr>
        <w:t>расходов на реконструкцию объекта концессионного соглашения</w:t>
      </w:r>
      <w:r>
        <w:rPr>
          <w:i/>
        </w:rPr>
        <w:t>»</w:t>
      </w:r>
      <w:r w:rsidRPr="00342810">
        <w:rPr>
          <w:b/>
        </w:rPr>
        <w:t xml:space="preserve"> по годам реализации концессионного соглашения</w:t>
      </w:r>
      <w:r w:rsidRPr="00342810">
        <w:t>,</w:t>
      </w:r>
      <w:r>
        <w:t xml:space="preserve"> в том числе отличающиеся в бО</w:t>
      </w:r>
      <w:r w:rsidRPr="00342810">
        <w:t xml:space="preserve">льшую или меньшую сторону от указанных в </w:t>
      </w:r>
      <w:r>
        <w:t>справочной строке</w:t>
      </w:r>
      <w:r w:rsidRPr="00342810">
        <w:t xml:space="preserve">, но </w:t>
      </w:r>
      <w:r>
        <w:t>с</w:t>
      </w:r>
      <w:r w:rsidRPr="00342810">
        <w:rPr>
          <w:b/>
        </w:rPr>
        <w:t xml:space="preserve">уммарное значение </w:t>
      </w:r>
      <w:r>
        <w:rPr>
          <w:b/>
        </w:rPr>
        <w:t>расходов</w:t>
      </w:r>
      <w:r w:rsidRPr="00342810">
        <w:rPr>
          <w:b/>
        </w:rPr>
        <w:t xml:space="preserve"> </w:t>
      </w:r>
      <w:r>
        <w:rPr>
          <w:b/>
        </w:rPr>
        <w:t xml:space="preserve">по критерию </w:t>
      </w:r>
      <w:r w:rsidRPr="00342810">
        <w:rPr>
          <w:b/>
        </w:rPr>
        <w:t>1</w:t>
      </w:r>
      <w:r>
        <w:rPr>
          <w:b/>
        </w:rPr>
        <w:t xml:space="preserve"> за весь период действия концессионного соглашения</w:t>
      </w:r>
      <w:r w:rsidRPr="00342810">
        <w:rPr>
          <w:b/>
        </w:rPr>
        <w:t xml:space="preserve"> </w:t>
      </w:r>
      <w:r w:rsidRPr="00342810">
        <w:t>является предельным максимальным</w:t>
      </w:r>
      <w:r>
        <w:t xml:space="preserve"> и не должно быть превышено</w:t>
      </w:r>
      <w:r w:rsidRPr="00342810">
        <w:t>.</w:t>
      </w:r>
    </w:p>
  </w:footnote>
  <w:footnote w:id="4">
    <w:p w:rsidR="006B49BA" w:rsidRDefault="006B49BA">
      <w:pPr>
        <w:pStyle w:val="afff2"/>
      </w:pPr>
      <w:r>
        <w:rPr>
          <w:rStyle w:val="afff4"/>
        </w:rPr>
        <w:footnoteRef/>
      </w:r>
      <w:r>
        <w:t xml:space="preserve"> Предельное значение критерия учитывает размер капитальных вложений (расходов на реконструкцию объектов концессионного соглашения) в прогнозных ценах, а не в ценах 2023 года.</w:t>
      </w:r>
    </w:p>
  </w:footnote>
  <w:footnote w:id="5">
    <w:p w:rsidR="006B49BA" w:rsidRDefault="006B49BA" w:rsidP="000A764C">
      <w:pPr>
        <w:pStyle w:val="afff2"/>
      </w:pPr>
      <w:r>
        <w:rPr>
          <w:rStyle w:val="afff4"/>
        </w:rPr>
        <w:footnoteRef/>
      </w:r>
      <w:r>
        <w:t xml:space="preserve"> Предельное значение критерия учитывает размер капитальных вложений (расходов на реконструкцию объектов концессионного соглашения) в прогнозных ценах, а не в ценах 2023 года.</w:t>
      </w:r>
    </w:p>
  </w:footnote>
  <w:footnote w:id="6">
    <w:p w:rsidR="006B49BA" w:rsidRDefault="006B49BA" w:rsidP="00473718">
      <w:pPr>
        <w:ind w:firstLine="540"/>
        <w:jc w:val="both"/>
      </w:pPr>
      <w:r>
        <w:rPr>
          <w:rStyle w:val="afff4"/>
        </w:rPr>
        <w:footnoteRef/>
      </w:r>
      <w:r>
        <w:t xml:space="preserve"> Понятие "минимально допустимые показатели" в рамках данного приложения подразумевает, что такие показатели являются максимальными, и в любом случае не подлежащими превышению концессионером. </w:t>
      </w:r>
    </w:p>
    <w:p w:rsidR="006B49BA" w:rsidRDefault="006B49BA">
      <w:pPr>
        <w:pStyle w:val="aff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6691"/>
      <w:docPartObj>
        <w:docPartGallery w:val="Page Numbers (Top of Page)"/>
        <w:docPartUnique/>
      </w:docPartObj>
    </w:sdtPr>
    <w:sdtContent>
      <w:p w:rsidR="006B49BA" w:rsidRDefault="00F12F50">
        <w:pPr>
          <w:pStyle w:val="aff1"/>
          <w:jc w:val="center"/>
        </w:pPr>
        <w:fldSimple w:instr=" PAGE   \* MERGEFORMAT ">
          <w:r w:rsidR="00AF71A3">
            <w:rPr>
              <w:noProof/>
            </w:rPr>
            <w:t>2</w:t>
          </w:r>
        </w:fldSimple>
      </w:p>
    </w:sdtContent>
  </w:sdt>
  <w:p w:rsidR="006B49BA" w:rsidRDefault="006B49BA">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1">
    <w:nsid w:val="00000008"/>
    <w:multiLevelType w:val="multilevel"/>
    <w:tmpl w:val="00000008"/>
    <w:name w:val="WW8Num8"/>
    <w:lvl w:ilvl="0">
      <w:start w:val="1"/>
      <w:numFmt w:val="decimal"/>
      <w:lvlText w:val="%1."/>
      <w:lvlJc w:val="left"/>
      <w:pPr>
        <w:tabs>
          <w:tab w:val="num" w:pos="0"/>
        </w:tabs>
        <w:ind w:left="1069" w:hanging="360"/>
      </w:pPr>
      <w:rPr>
        <w:rFonts w:hint="default"/>
      </w:rPr>
    </w:lvl>
    <w:lvl w:ilvl="1">
      <w:start w:val="1"/>
      <w:numFmt w:val="decimal"/>
      <w:pStyle w:val="Titre2b"/>
      <w:lvlText w:val="%1.%2."/>
      <w:lvlJc w:val="left"/>
      <w:pPr>
        <w:tabs>
          <w:tab w:val="num" w:pos="0"/>
        </w:tabs>
        <w:ind w:left="1997" w:hanging="720"/>
      </w:pPr>
      <w:rPr>
        <w:rFonts w:ascii="Arial" w:hAnsi="Arial" w:cs="Arial" w:hint="default"/>
        <w:sz w:val="22"/>
        <w:szCs w:val="22"/>
      </w:rPr>
    </w:lvl>
    <w:lvl w:ilvl="2">
      <w:start w:val="1"/>
      <w:numFmt w:val="decimal"/>
      <w:lvlText w:val="%3)"/>
      <w:lvlJc w:val="left"/>
      <w:pPr>
        <w:tabs>
          <w:tab w:val="num" w:pos="0"/>
        </w:tabs>
        <w:ind w:left="1713" w:hanging="720"/>
      </w:pPr>
      <w:rPr>
        <w:rFonts w:cs="Times New Roman" w:hint="default"/>
        <w:sz w:val="22"/>
        <w:szCs w:val="22"/>
      </w:rPr>
    </w:lvl>
    <w:lvl w:ilvl="3">
      <w:start w:val="1"/>
      <w:numFmt w:val="decimal"/>
      <w:lvlText w:val="%1.%2.%3.%4."/>
      <w:lvlJc w:val="left"/>
      <w:pPr>
        <w:tabs>
          <w:tab w:val="num" w:pos="0"/>
        </w:tabs>
        <w:ind w:left="1789" w:hanging="1080"/>
      </w:pPr>
      <w:rPr>
        <w:rFonts w:hint="default"/>
      </w:rPr>
    </w:lvl>
    <w:lvl w:ilvl="4">
      <w:start w:val="1"/>
      <w:numFmt w:val="decimal"/>
      <w:lvlText w:val="%1.%2.%3.%4.%5."/>
      <w:lvlJc w:val="left"/>
      <w:pPr>
        <w:tabs>
          <w:tab w:val="num" w:pos="0"/>
        </w:tabs>
        <w:ind w:left="1789" w:hanging="1080"/>
      </w:pPr>
      <w:rPr>
        <w:rFonts w:hint="default"/>
      </w:rPr>
    </w:lvl>
    <w:lvl w:ilvl="5">
      <w:start w:val="1"/>
      <w:numFmt w:val="decimal"/>
      <w:lvlText w:val="%1.%2.%3.%4.%5.%6."/>
      <w:lvlJc w:val="left"/>
      <w:pPr>
        <w:tabs>
          <w:tab w:val="num" w:pos="0"/>
        </w:tabs>
        <w:ind w:left="2149" w:hanging="1440"/>
      </w:pPr>
      <w:rPr>
        <w:rFonts w:hint="default"/>
      </w:rPr>
    </w:lvl>
    <w:lvl w:ilvl="6">
      <w:start w:val="1"/>
      <w:numFmt w:val="decimal"/>
      <w:lvlText w:val="%1.%2.%3.%4.%5.%6.%7."/>
      <w:lvlJc w:val="left"/>
      <w:pPr>
        <w:tabs>
          <w:tab w:val="num" w:pos="0"/>
        </w:tabs>
        <w:ind w:left="2149" w:hanging="1440"/>
      </w:pPr>
      <w:rPr>
        <w:rFonts w:hint="default"/>
      </w:rPr>
    </w:lvl>
    <w:lvl w:ilvl="7">
      <w:start w:val="1"/>
      <w:numFmt w:val="decimal"/>
      <w:lvlText w:val="%1.%2.%3.%4.%5.%6.%7.%8."/>
      <w:lvlJc w:val="left"/>
      <w:pPr>
        <w:tabs>
          <w:tab w:val="num" w:pos="0"/>
        </w:tabs>
        <w:ind w:left="2509" w:hanging="1800"/>
      </w:pPr>
      <w:rPr>
        <w:rFonts w:hint="default"/>
      </w:rPr>
    </w:lvl>
    <w:lvl w:ilvl="8">
      <w:start w:val="1"/>
      <w:numFmt w:val="decimal"/>
      <w:lvlText w:val="%1.%2.%3.%4.%5.%6.%7.%8.%9."/>
      <w:lvlJc w:val="left"/>
      <w:pPr>
        <w:tabs>
          <w:tab w:val="num" w:pos="0"/>
        </w:tabs>
        <w:ind w:left="2509" w:hanging="1800"/>
      </w:pPr>
      <w:rPr>
        <w:rFonts w:hint="default"/>
      </w:rPr>
    </w:lvl>
  </w:abstractNum>
  <w:abstractNum w:abstractNumId="2">
    <w:nsid w:val="02232FBC"/>
    <w:multiLevelType w:val="hybridMultilevel"/>
    <w:tmpl w:val="F90610F2"/>
    <w:lvl w:ilvl="0" w:tplc="0419000F">
      <w:start w:val="1"/>
      <w:numFmt w:val="decimal"/>
      <w:lvlText w:val="%1."/>
      <w:lvlJc w:val="left"/>
      <w:pPr>
        <w:ind w:left="785" w:hanging="360"/>
      </w:p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3">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45E3615"/>
    <w:multiLevelType w:val="hybridMultilevel"/>
    <w:tmpl w:val="F34422A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4FF6500"/>
    <w:multiLevelType w:val="multilevel"/>
    <w:tmpl w:val="2D545E3A"/>
    <w:lvl w:ilvl="0">
      <w:start w:val="1"/>
      <w:numFmt w:val="upperLetter"/>
      <w:pStyle w:val="CAAppendicL1"/>
      <w:suff w:val="nothing"/>
      <w:lvlText w:val="Apendix %1"/>
      <w:lvlJc w:val="left"/>
      <w:pPr>
        <w:tabs>
          <w:tab w:val="left" w:pos="720"/>
        </w:tabs>
      </w:pPr>
      <w:rPr>
        <w:rFonts w:ascii="Times New Roman" w:hAnsi="Times New Roman"/>
        <w:b/>
        <w:i w:val="0"/>
        <w:caps/>
        <w:smallCaps w:val="0"/>
        <w:strike w:val="0"/>
        <w:dstrike w:val="0"/>
        <w:color w:val="auto"/>
        <w:sz w:val="21"/>
      </w:rPr>
    </w:lvl>
    <w:lvl w:ilvl="1">
      <w:start w:val="1"/>
      <w:numFmt w:val="decimal"/>
      <w:pStyle w:val="CAAppendicL2"/>
      <w:lvlText w:val="%2."/>
      <w:lvlJc w:val="left"/>
      <w:pPr>
        <w:tabs>
          <w:tab w:val="left" w:pos="720"/>
        </w:tabs>
      </w:pPr>
      <w:rPr>
        <w:rFonts w:ascii="Times New Roman" w:hAnsi="Times New Roman"/>
        <w:b/>
        <w:i w:val="0"/>
        <w:caps w:val="0"/>
        <w:strike w:val="0"/>
        <w:dstrike w:val="0"/>
        <w:color w:val="auto"/>
        <w:sz w:val="21"/>
      </w:rPr>
    </w:lvl>
    <w:lvl w:ilvl="2">
      <w:start w:val="1"/>
      <w:numFmt w:val="decimal"/>
      <w:pStyle w:val="CAAppendicL3"/>
      <w:lvlText w:val="%3."/>
      <w:lvlJc w:val="left"/>
      <w:pPr>
        <w:tabs>
          <w:tab w:val="left" w:pos="720"/>
        </w:tabs>
      </w:pPr>
      <w:rPr>
        <w:rFonts w:ascii="Times New Roman" w:hAnsi="Times New Roman"/>
        <w:b/>
        <w:i w:val="0"/>
        <w:caps w:val="0"/>
        <w:strike w:val="0"/>
        <w:dstrike w:val="0"/>
        <w:color w:val="auto"/>
        <w:sz w:val="21"/>
      </w:rPr>
    </w:lvl>
    <w:lvl w:ilvl="3">
      <w:start w:val="1"/>
      <w:numFmt w:val="decimal"/>
      <w:pStyle w:val="CAAppendicL4"/>
      <w:lvlText w:val="%2.%4"/>
      <w:lvlJc w:val="left"/>
      <w:pPr>
        <w:tabs>
          <w:tab w:val="left" w:pos="720"/>
        </w:tabs>
      </w:pPr>
      <w:rPr>
        <w:rFonts w:ascii="Times New Roman" w:hAnsi="Times New Roman"/>
        <w:b w:val="0"/>
        <w:i w:val="0"/>
        <w:caps w:val="0"/>
        <w:strike w:val="0"/>
        <w:dstrike w:val="0"/>
        <w:color w:val="auto"/>
        <w:sz w:val="21"/>
      </w:rPr>
    </w:lvl>
    <w:lvl w:ilvl="4">
      <w:start w:val="1"/>
      <w:numFmt w:val="lowerLetter"/>
      <w:pStyle w:val="CAAppendicL5"/>
      <w:lvlText w:val="(%5)"/>
      <w:lvlJc w:val="left"/>
      <w:pPr>
        <w:tabs>
          <w:tab w:val="left" w:pos="720"/>
        </w:tabs>
        <w:ind w:left="720" w:hanging="720"/>
      </w:pPr>
      <w:rPr>
        <w:rFonts w:ascii="Times New Roman" w:hAnsi="Times New Roman"/>
        <w:b w:val="0"/>
        <w:i w:val="0"/>
        <w:caps w:val="0"/>
        <w:strike w:val="0"/>
        <w:dstrike w:val="0"/>
        <w:color w:val="auto"/>
        <w:sz w:val="21"/>
      </w:rPr>
    </w:lvl>
    <w:lvl w:ilvl="5">
      <w:start w:val="1"/>
      <w:numFmt w:val="lowerRoman"/>
      <w:pStyle w:val="CAAppendicL6"/>
      <w:lvlText w:val="(%6)"/>
      <w:lvlJc w:val="right"/>
      <w:pPr>
        <w:tabs>
          <w:tab w:val="left" w:pos="1440"/>
        </w:tabs>
        <w:ind w:left="1440" w:hanging="216"/>
      </w:pPr>
      <w:rPr>
        <w:rFonts w:ascii="Times New Roman" w:hAnsi="Times New Roman"/>
        <w:b w:val="0"/>
        <w:i w:val="0"/>
        <w:caps w:val="0"/>
        <w:strike w:val="0"/>
        <w:dstrike w:val="0"/>
        <w:color w:val="auto"/>
        <w:sz w:val="21"/>
      </w:rPr>
    </w:lvl>
    <w:lvl w:ilvl="6">
      <w:start w:val="1"/>
      <w:numFmt w:val="upperLetter"/>
      <w:pStyle w:val="CAAppendicL7"/>
      <w:lvlText w:val="(%7)"/>
      <w:lvlJc w:val="left"/>
      <w:pPr>
        <w:tabs>
          <w:tab w:val="left" w:pos="2160"/>
        </w:tabs>
        <w:ind w:left="2160" w:hanging="720"/>
      </w:pPr>
      <w:rPr>
        <w:rFonts w:ascii="Times New Roman" w:hAnsi="Times New Roman"/>
        <w:b w:val="0"/>
        <w:i w:val="0"/>
        <w:caps w:val="0"/>
        <w:strike w:val="0"/>
        <w:dstrike w:val="0"/>
        <w:color w:val="auto"/>
        <w:sz w:val="21"/>
      </w:rPr>
    </w:lvl>
    <w:lvl w:ilvl="7">
      <w:start w:val="1"/>
      <w:numFmt w:val="upperRoman"/>
      <w:pStyle w:val="CAAppendicL8"/>
      <w:lvlText w:val="(%8)"/>
      <w:lvlJc w:val="right"/>
      <w:pPr>
        <w:tabs>
          <w:tab w:val="left" w:pos="2880"/>
        </w:tabs>
        <w:ind w:left="2880" w:hanging="216"/>
      </w:pPr>
      <w:rPr>
        <w:rFonts w:ascii="Times New Roman" w:hAnsi="Times New Roman"/>
        <w:b w:val="0"/>
        <w:i w:val="0"/>
        <w:caps w:val="0"/>
        <w:strike w:val="0"/>
        <w:dstrike w:val="0"/>
        <w:color w:val="auto"/>
        <w:sz w:val="21"/>
      </w:rPr>
    </w:lvl>
    <w:lvl w:ilvl="8">
      <w:start w:val="27"/>
      <w:numFmt w:val="lowerLetter"/>
      <w:pStyle w:val="CAAppendicL9"/>
      <w:lvlText w:val="(%9)"/>
      <w:lvlJc w:val="left"/>
      <w:pPr>
        <w:tabs>
          <w:tab w:val="left" w:pos="3600"/>
        </w:tabs>
        <w:ind w:left="3600" w:hanging="720"/>
      </w:pPr>
      <w:rPr>
        <w:rFonts w:ascii="Times New Roman" w:hAnsi="Times New Roman"/>
        <w:b w:val="0"/>
        <w:i w:val="0"/>
        <w:caps w:val="0"/>
        <w:strike w:val="0"/>
        <w:dstrike w:val="0"/>
        <w:color w:val="auto"/>
        <w:sz w:val="21"/>
      </w:rPr>
    </w:lvl>
  </w:abstractNum>
  <w:abstractNum w:abstractNumId="6">
    <w:nsid w:val="0A384628"/>
    <w:multiLevelType w:val="hybridMultilevel"/>
    <w:tmpl w:val="81D69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FB55065"/>
    <w:multiLevelType w:val="hybridMultilevel"/>
    <w:tmpl w:val="A4D8801E"/>
    <w:lvl w:ilvl="0" w:tplc="143C8E98">
      <w:start w:val="1"/>
      <w:numFmt w:val="decimal"/>
      <w:pStyle w:val="2"/>
      <w:lvlText w:val="%1."/>
      <w:lvlJc w:val="left"/>
      <w:pPr>
        <w:tabs>
          <w:tab w:val="num" w:pos="1300"/>
        </w:tabs>
        <w:ind w:left="1300" w:hanging="900"/>
      </w:pPr>
      <w:rPr>
        <w:rFonts w:hint="default"/>
      </w:rPr>
    </w:lvl>
    <w:lvl w:ilvl="1" w:tplc="E6828A20">
      <w:numFmt w:val="none"/>
      <w:lvlText w:val=""/>
      <w:lvlJc w:val="left"/>
      <w:pPr>
        <w:tabs>
          <w:tab w:val="num" w:pos="360"/>
        </w:tabs>
      </w:pPr>
    </w:lvl>
    <w:lvl w:ilvl="2" w:tplc="8FAA1662">
      <w:numFmt w:val="none"/>
      <w:lvlText w:val=""/>
      <w:lvlJc w:val="left"/>
      <w:pPr>
        <w:tabs>
          <w:tab w:val="num" w:pos="360"/>
        </w:tabs>
      </w:pPr>
    </w:lvl>
    <w:lvl w:ilvl="3" w:tplc="F030F0D8">
      <w:numFmt w:val="none"/>
      <w:lvlText w:val=""/>
      <w:lvlJc w:val="left"/>
      <w:pPr>
        <w:tabs>
          <w:tab w:val="num" w:pos="360"/>
        </w:tabs>
      </w:pPr>
    </w:lvl>
    <w:lvl w:ilvl="4" w:tplc="4802DEE2">
      <w:numFmt w:val="none"/>
      <w:lvlText w:val=""/>
      <w:lvlJc w:val="left"/>
      <w:pPr>
        <w:tabs>
          <w:tab w:val="num" w:pos="360"/>
        </w:tabs>
      </w:pPr>
    </w:lvl>
    <w:lvl w:ilvl="5" w:tplc="1DB29754">
      <w:numFmt w:val="none"/>
      <w:lvlText w:val=""/>
      <w:lvlJc w:val="left"/>
      <w:pPr>
        <w:tabs>
          <w:tab w:val="num" w:pos="360"/>
        </w:tabs>
      </w:pPr>
    </w:lvl>
    <w:lvl w:ilvl="6" w:tplc="044C2AB6">
      <w:numFmt w:val="none"/>
      <w:lvlText w:val=""/>
      <w:lvlJc w:val="left"/>
      <w:pPr>
        <w:tabs>
          <w:tab w:val="num" w:pos="360"/>
        </w:tabs>
      </w:pPr>
    </w:lvl>
    <w:lvl w:ilvl="7" w:tplc="12D6FD28">
      <w:numFmt w:val="none"/>
      <w:lvlText w:val=""/>
      <w:lvlJc w:val="left"/>
      <w:pPr>
        <w:tabs>
          <w:tab w:val="num" w:pos="360"/>
        </w:tabs>
      </w:pPr>
    </w:lvl>
    <w:lvl w:ilvl="8" w:tplc="AB661B42">
      <w:numFmt w:val="none"/>
      <w:lvlText w:val=""/>
      <w:lvlJc w:val="left"/>
      <w:pPr>
        <w:tabs>
          <w:tab w:val="num" w:pos="360"/>
        </w:tabs>
      </w:pPr>
    </w:lvl>
  </w:abstractNum>
  <w:abstractNum w:abstractNumId="9">
    <w:nsid w:val="0FE74F7D"/>
    <w:multiLevelType w:val="multilevel"/>
    <w:tmpl w:val="33081B74"/>
    <w:lvl w:ilvl="0">
      <w:start w:val="1"/>
      <w:numFmt w:val="decimal"/>
      <w:pStyle w:val="Level1"/>
      <w:lvlText w:val="%1."/>
      <w:lvlJc w:val="left"/>
      <w:pPr>
        <w:tabs>
          <w:tab w:val="num" w:pos="709"/>
        </w:tabs>
        <w:ind w:left="709" w:hanging="709"/>
      </w:pPr>
      <w:rPr>
        <w:rFonts w:ascii="Arial" w:eastAsia="Arial Unicode MS" w:hAnsi="Arial" w:cs="Arial" w:hint="default"/>
        <w:b w:val="0"/>
        <w:strike w:val="0"/>
        <w:dstrike w:val="0"/>
      </w:rPr>
    </w:lvl>
    <w:lvl w:ilvl="1">
      <w:start w:val="1"/>
      <w:numFmt w:val="decimal"/>
      <w:pStyle w:val="Level2"/>
      <w:isLgl/>
      <w:lvlText w:val="%1.%2"/>
      <w:lvlJc w:val="left"/>
      <w:pPr>
        <w:tabs>
          <w:tab w:val="num" w:pos="709"/>
        </w:tabs>
        <w:ind w:left="709" w:hanging="709"/>
      </w:pPr>
      <w:rPr>
        <w:rFonts w:ascii="Arial" w:hAnsi="Arial" w:hint="default"/>
        <w:b w:val="0"/>
        <w:strike w:val="0"/>
        <w:dstrike w:val="0"/>
        <w:lang w:val="ru-RU"/>
      </w:rPr>
    </w:lvl>
    <w:lvl w:ilvl="2">
      <w:start w:val="1"/>
      <w:numFmt w:val="russianLower"/>
      <w:pStyle w:val="Level3"/>
      <w:lvlText w:val="%3)"/>
      <w:lvlJc w:val="left"/>
      <w:pPr>
        <w:tabs>
          <w:tab w:val="num" w:pos="708"/>
        </w:tabs>
        <w:ind w:left="708" w:hanging="708"/>
      </w:pPr>
      <w:rPr>
        <w:rFonts w:hint="default"/>
        <w:b w:val="0"/>
        <w:strike w:val="0"/>
        <w:dstrike w:val="0"/>
      </w:rPr>
    </w:lvl>
    <w:lvl w:ilvl="3">
      <w:start w:val="1"/>
      <w:numFmt w:val="decimal"/>
      <w:pStyle w:val="Level4"/>
      <w:lvlText w:val="(%4)"/>
      <w:lvlJc w:val="left"/>
      <w:pPr>
        <w:tabs>
          <w:tab w:val="num" w:pos="2126"/>
        </w:tabs>
        <w:ind w:left="2126" w:hanging="709"/>
      </w:pPr>
      <w:rPr>
        <w:rFonts w:ascii="Arial" w:hAnsi="Arial" w:hint="default"/>
        <w:b w:val="0"/>
        <w:strike w:val="0"/>
        <w:dstrike w:val="0"/>
      </w:rPr>
    </w:lvl>
    <w:lvl w:ilvl="4">
      <w:start w:val="1"/>
      <w:numFmt w:val="decimal"/>
      <w:pStyle w:val="Level5"/>
      <w:lvlText w:val="(%5)"/>
      <w:lvlJc w:val="left"/>
      <w:pPr>
        <w:tabs>
          <w:tab w:val="num" w:pos="2835"/>
        </w:tabs>
        <w:ind w:left="2835" w:hanging="709"/>
      </w:pPr>
      <w:rPr>
        <w:rFonts w:ascii="Arial" w:hAnsi="Arial" w:hint="default"/>
        <w:b w:val="0"/>
        <w:strike w:val="0"/>
        <w:dstrike w:val="0"/>
      </w:rPr>
    </w:lvl>
    <w:lvl w:ilvl="5">
      <w:start w:val="1"/>
      <w:numFmt w:val="lowerRoman"/>
      <w:lvlText w:val="(%6)"/>
      <w:lvlJc w:val="left"/>
      <w:pPr>
        <w:tabs>
          <w:tab w:val="num" w:pos="2160"/>
        </w:tabs>
        <w:ind w:left="2160" w:hanging="360"/>
      </w:pPr>
      <w:rPr>
        <w:rFonts w:hint="default"/>
        <w:strike w:val="0"/>
        <w:dstrike w:val="0"/>
      </w:rPr>
    </w:lvl>
    <w:lvl w:ilvl="6">
      <w:start w:val="1"/>
      <w:numFmt w:val="decimal"/>
      <w:lvlText w:val="%7."/>
      <w:lvlJc w:val="left"/>
      <w:pPr>
        <w:tabs>
          <w:tab w:val="num" w:pos="2520"/>
        </w:tabs>
        <w:ind w:left="2520" w:hanging="360"/>
      </w:pPr>
      <w:rPr>
        <w:rFonts w:hint="default"/>
        <w:strike w:val="0"/>
        <w:dstrike w:val="0"/>
      </w:rPr>
    </w:lvl>
    <w:lvl w:ilvl="7">
      <w:start w:val="1"/>
      <w:numFmt w:val="lowerLetter"/>
      <w:lvlText w:val="%8."/>
      <w:lvlJc w:val="left"/>
      <w:pPr>
        <w:tabs>
          <w:tab w:val="num" w:pos="2880"/>
        </w:tabs>
        <w:ind w:left="2880" w:hanging="360"/>
      </w:pPr>
      <w:rPr>
        <w:rFonts w:hint="default"/>
        <w:strike w:val="0"/>
        <w:dstrike w:val="0"/>
      </w:rPr>
    </w:lvl>
    <w:lvl w:ilvl="8">
      <w:start w:val="1"/>
      <w:numFmt w:val="lowerRoman"/>
      <w:lvlText w:val="%9."/>
      <w:lvlJc w:val="left"/>
      <w:pPr>
        <w:tabs>
          <w:tab w:val="num" w:pos="3240"/>
        </w:tabs>
        <w:ind w:left="3240" w:hanging="360"/>
      </w:pPr>
      <w:rPr>
        <w:rFonts w:hint="default"/>
        <w:strike w:val="0"/>
        <w:dstrike w:val="0"/>
      </w:rPr>
    </w:lvl>
  </w:abstractNum>
  <w:abstractNum w:abstractNumId="10">
    <w:nsid w:val="10C50431"/>
    <w:multiLevelType w:val="hybridMultilevel"/>
    <w:tmpl w:val="26087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nsid w:val="14F775D3"/>
    <w:multiLevelType w:val="hybridMultilevel"/>
    <w:tmpl w:val="549449D0"/>
    <w:lvl w:ilvl="0" w:tplc="1B6ECEC8">
      <w:start w:val="1"/>
      <w:numFmt w:val="upperLetter"/>
      <w:pStyle w:val="a"/>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0F1E2E"/>
    <w:multiLevelType w:val="hybridMultilevel"/>
    <w:tmpl w:val="0BAC37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162665BF"/>
    <w:multiLevelType w:val="multilevel"/>
    <w:tmpl w:val="9884AAE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pStyle w:val="FWSL6"/>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nsid w:val="173B5547"/>
    <w:multiLevelType w:val="hybridMultilevel"/>
    <w:tmpl w:val="1C6C99DE"/>
    <w:name w:val="Recitals"/>
    <w:lvl w:ilvl="0" w:tplc="0419000F">
      <w:start w:val="1"/>
      <w:numFmt w:val="decimal"/>
      <w:pStyle w:val="Recitals"/>
      <w:lvlText w:val="%1."/>
      <w:lvlJc w:val="left"/>
      <w:pPr>
        <w:tabs>
          <w:tab w:val="num" w:pos="709"/>
        </w:tabs>
        <w:ind w:left="709" w:hanging="709"/>
      </w:pPr>
      <w:rPr>
        <w:rFonts w:hint="default"/>
        <w:lang w:val="en-GB"/>
      </w:rPr>
    </w:lvl>
    <w:lvl w:ilvl="1" w:tplc="05169B52">
      <w:start w:val="1"/>
      <w:numFmt w:val="russianLower"/>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18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1998034E"/>
    <w:multiLevelType w:val="hybridMultilevel"/>
    <w:tmpl w:val="B78E76CA"/>
    <w:name w:val="TOC 4"/>
    <w:lvl w:ilvl="0" w:tplc="ED349F5A">
      <w:start w:val="1"/>
      <w:numFmt w:val="decimal"/>
      <w:lvlText w:val="%1."/>
      <w:lvlJc w:val="left"/>
      <w:pPr>
        <w:ind w:left="360" w:hanging="360"/>
      </w:pPr>
      <w:rPr>
        <w:rFonts w:ascii="Arial Bold" w:hAnsi="Arial Bold" w:hint="default"/>
        <w:b/>
        <w:i w:val="0"/>
        <w:sz w:val="21"/>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23">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21E32F34"/>
    <w:multiLevelType w:val="multilevel"/>
    <w:tmpl w:val="A3A0B02E"/>
    <w:name w:val="Lovells"/>
    <w:styleLink w:val="SchCustomList1"/>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23971282"/>
    <w:multiLevelType w:val="multilevel"/>
    <w:tmpl w:val="C6D0B4CA"/>
    <w:lvl w:ilvl="0">
      <w:start w:val="1"/>
      <w:numFmt w:val="upperLetter"/>
      <w:pStyle w:val="UCAlpha4"/>
      <w:lvlText w:val="(%1)"/>
      <w:lvlJc w:val="left"/>
      <w:pPr>
        <w:tabs>
          <w:tab w:val="num" w:pos="2608"/>
        </w:tabs>
        <w:ind w:left="2608" w:hanging="567"/>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31">
    <w:nsid w:val="26DE4DC7"/>
    <w:multiLevelType w:val="hybridMultilevel"/>
    <w:tmpl w:val="44E217A2"/>
    <w:lvl w:ilvl="0" w:tplc="092EA23A">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2B951E90"/>
    <w:multiLevelType w:val="hybridMultilevel"/>
    <w:tmpl w:val="AF0AA99A"/>
    <w:lvl w:ilvl="0" w:tplc="DF0C6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2F8A0A2F"/>
    <w:multiLevelType w:val="hybridMultilevel"/>
    <w:tmpl w:val="8534BB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FF761A9"/>
    <w:multiLevelType w:val="multilevel"/>
    <w:tmpl w:val="7DBAD696"/>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37">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9">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6F936DA"/>
    <w:multiLevelType w:val="hybridMultilevel"/>
    <w:tmpl w:val="2CA4FF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2">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43">
    <w:nsid w:val="39733166"/>
    <w:multiLevelType w:val="hybridMultilevel"/>
    <w:tmpl w:val="29167E02"/>
    <w:name w:val="Parties"/>
    <w:lvl w:ilvl="0" w:tplc="A768BB3A">
      <w:start w:val="1"/>
      <w:numFmt w:val="decimal"/>
      <w:pStyle w:val="Parties"/>
      <w:lvlText w:val="(%1)"/>
      <w:lvlJc w:val="left"/>
      <w:pPr>
        <w:tabs>
          <w:tab w:val="num" w:pos="709"/>
        </w:tabs>
        <w:ind w:left="709" w:hanging="709"/>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42600D7A"/>
    <w:multiLevelType w:val="hybridMultilevel"/>
    <w:tmpl w:val="68224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2DC3D2A"/>
    <w:multiLevelType w:val="hybridMultilevel"/>
    <w:tmpl w:val="38F2E73A"/>
    <w:lvl w:ilvl="0" w:tplc="3F143BB4">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480E15D8"/>
    <w:multiLevelType w:val="hybridMultilevel"/>
    <w:tmpl w:val="6BBC6808"/>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D347763"/>
    <w:multiLevelType w:val="multilevel"/>
    <w:tmpl w:val="50483CFA"/>
    <w:numStyleLink w:val="engage"/>
  </w:abstractNum>
  <w:abstractNum w:abstractNumId="51">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52">
    <w:nsid w:val="509F2660"/>
    <w:multiLevelType w:val="multilevel"/>
    <w:tmpl w:val="37505600"/>
    <w:lvl w:ilvl="0">
      <w:start w:val="1"/>
      <w:numFmt w:val="decimal"/>
      <w:pStyle w:val="10"/>
      <w:lvlText w:val="%1."/>
      <w:lvlJc w:val="left"/>
      <w:pPr>
        <w:ind w:left="360" w:hanging="360"/>
      </w:pPr>
      <w:rPr>
        <w:rFonts w:hint="default"/>
      </w:rPr>
    </w:lvl>
    <w:lvl w:ilvl="1">
      <w:start w:val="1"/>
      <w:numFmt w:val="decimal"/>
      <w:pStyle w:val="22"/>
      <w:lvlText w:val="%1.%2."/>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30"/>
      <w:lvlText w:val="(%3)"/>
      <w:lvlJc w:val="left"/>
      <w:pPr>
        <w:ind w:left="1497"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40"/>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54">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9">
    <w:nsid w:val="57E65E90"/>
    <w:multiLevelType w:val="multilevel"/>
    <w:tmpl w:val="AD90EFEC"/>
    <w:lvl w:ilvl="0">
      <w:start w:val="1"/>
      <w:numFmt w:val="decimal"/>
      <w:pStyle w:val="a1"/>
      <w:lvlText w:val="%1."/>
      <w:lvlJc w:val="left"/>
      <w:pPr>
        <w:ind w:left="360" w:hanging="360"/>
      </w:pPr>
      <w:rPr>
        <w:b w:val="0"/>
        <w:i w:val="0"/>
      </w:rPr>
    </w:lvl>
    <w:lvl w:ilvl="1">
      <w:start w:val="1"/>
      <w:numFmt w:val="decimal"/>
      <w:pStyle w:val="a2"/>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62">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63">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cs="Times New Roman" w:hint="default"/>
      </w:rPr>
    </w:lvl>
    <w:lvl w:ilvl="1" w:tplc="7F648196">
      <w:start w:val="1"/>
      <w:numFmt w:val="bullet"/>
      <w:pStyle w:val="23"/>
      <w:lvlText w:val="o"/>
      <w:lvlJc w:val="left"/>
      <w:pPr>
        <w:tabs>
          <w:tab w:val="num" w:pos="1440"/>
        </w:tabs>
        <w:ind w:left="1440" w:hanging="360"/>
      </w:pPr>
      <w:rPr>
        <w:rFonts w:ascii="Courier New" w:hAnsi="Courier New" w:hint="default"/>
      </w:rPr>
    </w:lvl>
    <w:lvl w:ilvl="2" w:tplc="DFDA65B4" w:tentative="1">
      <w:start w:val="1"/>
      <w:numFmt w:val="bullet"/>
      <w:lvlText w:val=""/>
      <w:lvlJc w:val="left"/>
      <w:pPr>
        <w:tabs>
          <w:tab w:val="num" w:pos="2160"/>
        </w:tabs>
        <w:ind w:left="2160" w:hanging="360"/>
      </w:pPr>
      <w:rPr>
        <w:rFonts w:ascii="Wingdings" w:hAnsi="Wingdings" w:hint="default"/>
      </w:rPr>
    </w:lvl>
    <w:lvl w:ilvl="3" w:tplc="0C625410" w:tentative="1">
      <w:start w:val="1"/>
      <w:numFmt w:val="bullet"/>
      <w:lvlText w:val=""/>
      <w:lvlJc w:val="left"/>
      <w:pPr>
        <w:tabs>
          <w:tab w:val="num" w:pos="2880"/>
        </w:tabs>
        <w:ind w:left="2880" w:hanging="360"/>
      </w:pPr>
      <w:rPr>
        <w:rFonts w:ascii="Symbol" w:hAnsi="Symbol" w:hint="default"/>
      </w:rPr>
    </w:lvl>
    <w:lvl w:ilvl="4" w:tplc="7116CE36" w:tentative="1">
      <w:start w:val="1"/>
      <w:numFmt w:val="bullet"/>
      <w:lvlText w:val="o"/>
      <w:lvlJc w:val="left"/>
      <w:pPr>
        <w:tabs>
          <w:tab w:val="num" w:pos="3600"/>
        </w:tabs>
        <w:ind w:left="3600" w:hanging="360"/>
      </w:pPr>
      <w:rPr>
        <w:rFonts w:ascii="Courier New" w:hAnsi="Courier New" w:hint="default"/>
      </w:rPr>
    </w:lvl>
    <w:lvl w:ilvl="5" w:tplc="8B688B42" w:tentative="1">
      <w:start w:val="1"/>
      <w:numFmt w:val="bullet"/>
      <w:lvlText w:val=""/>
      <w:lvlJc w:val="left"/>
      <w:pPr>
        <w:tabs>
          <w:tab w:val="num" w:pos="4320"/>
        </w:tabs>
        <w:ind w:left="4320" w:hanging="360"/>
      </w:pPr>
      <w:rPr>
        <w:rFonts w:ascii="Wingdings" w:hAnsi="Wingdings" w:hint="default"/>
      </w:rPr>
    </w:lvl>
    <w:lvl w:ilvl="6" w:tplc="D2FA7BF0" w:tentative="1">
      <w:start w:val="1"/>
      <w:numFmt w:val="bullet"/>
      <w:lvlText w:val=""/>
      <w:lvlJc w:val="left"/>
      <w:pPr>
        <w:tabs>
          <w:tab w:val="num" w:pos="5040"/>
        </w:tabs>
        <w:ind w:left="5040" w:hanging="360"/>
      </w:pPr>
      <w:rPr>
        <w:rFonts w:ascii="Symbol" w:hAnsi="Symbol" w:hint="default"/>
      </w:rPr>
    </w:lvl>
    <w:lvl w:ilvl="7" w:tplc="2A7C2E54" w:tentative="1">
      <w:start w:val="1"/>
      <w:numFmt w:val="bullet"/>
      <w:lvlText w:val="o"/>
      <w:lvlJc w:val="left"/>
      <w:pPr>
        <w:tabs>
          <w:tab w:val="num" w:pos="5760"/>
        </w:tabs>
        <w:ind w:left="5760" w:hanging="360"/>
      </w:pPr>
      <w:rPr>
        <w:rFonts w:ascii="Courier New" w:hAnsi="Courier New" w:hint="default"/>
      </w:rPr>
    </w:lvl>
    <w:lvl w:ilvl="8" w:tplc="C6121D16" w:tentative="1">
      <w:start w:val="1"/>
      <w:numFmt w:val="bullet"/>
      <w:lvlText w:val=""/>
      <w:lvlJc w:val="left"/>
      <w:pPr>
        <w:tabs>
          <w:tab w:val="num" w:pos="6480"/>
        </w:tabs>
        <w:ind w:left="6480" w:hanging="360"/>
      </w:pPr>
      <w:rPr>
        <w:rFonts w:ascii="Wingdings" w:hAnsi="Wingdings" w:hint="default"/>
      </w:rPr>
    </w:lvl>
  </w:abstractNum>
  <w:abstractNum w:abstractNumId="64">
    <w:nsid w:val="618878A4"/>
    <w:multiLevelType w:val="multilevel"/>
    <w:tmpl w:val="CF301BAC"/>
    <w:name w:val="RussianCustomListNum"/>
    <w:styleLink w:val="RussianCustomListNum"/>
    <w:lvl w:ilvl="0">
      <w:start w:val="1"/>
      <w:numFmt w:val="decimal"/>
      <w:pStyle w:val="RussianLevel1"/>
      <w:lvlText w:val="%1."/>
      <w:lvlJc w:val="left"/>
      <w:pPr>
        <w:tabs>
          <w:tab w:val="num" w:pos="709"/>
        </w:tabs>
        <w:ind w:left="709" w:hanging="709"/>
      </w:pPr>
      <w:rPr>
        <w:rFonts w:ascii="Arial" w:hAnsi="Arial" w:hint="default"/>
        <w:b w:val="0"/>
        <w:i w:val="0"/>
      </w:rPr>
    </w:lvl>
    <w:lvl w:ilvl="1">
      <w:start w:val="1"/>
      <w:numFmt w:val="decimal"/>
      <w:pStyle w:val="RussianLevel2"/>
      <w:lvlText w:val="%1.%2"/>
      <w:lvlJc w:val="left"/>
      <w:pPr>
        <w:tabs>
          <w:tab w:val="num" w:pos="709"/>
        </w:tabs>
        <w:ind w:left="709" w:hanging="709"/>
      </w:pPr>
      <w:rPr>
        <w:rFonts w:ascii="Arial" w:hAnsi="Arial" w:hint="default"/>
        <w:b w:val="0"/>
        <w:i w:val="0"/>
      </w:rPr>
    </w:lvl>
    <w:lvl w:ilvl="2">
      <w:start w:val="1"/>
      <w:numFmt w:val="russianLower"/>
      <w:pStyle w:val="RussianLevel3"/>
      <w:lvlText w:val="(%3)"/>
      <w:lvlJc w:val="left"/>
      <w:pPr>
        <w:tabs>
          <w:tab w:val="num" w:pos="1418"/>
        </w:tabs>
        <w:ind w:left="1418" w:hanging="709"/>
      </w:pPr>
      <w:rPr>
        <w:rFonts w:ascii="Arial" w:hAnsi="Arial" w:hint="default"/>
        <w:b w:val="0"/>
        <w:i w:val="0"/>
      </w:rPr>
    </w:lvl>
    <w:lvl w:ilvl="3">
      <w:start w:val="1"/>
      <w:numFmt w:val="lowerRoman"/>
      <w:pStyle w:val="RussianLevel4"/>
      <w:lvlText w:val="(%4)"/>
      <w:lvlJc w:val="left"/>
      <w:pPr>
        <w:tabs>
          <w:tab w:val="num" w:pos="2126"/>
        </w:tabs>
        <w:ind w:left="2126" w:hanging="708"/>
      </w:pPr>
      <w:rPr>
        <w:rFonts w:hint="default"/>
      </w:rPr>
    </w:lvl>
    <w:lvl w:ilvl="4">
      <w:start w:val="1"/>
      <w:numFmt w:val="decimal"/>
      <w:pStyle w:val="RussianLevel5"/>
      <w:lvlText w:val="(%5)"/>
      <w:lvlJc w:val="left"/>
      <w:pPr>
        <w:tabs>
          <w:tab w:val="num" w:pos="2835"/>
        </w:tabs>
        <w:ind w:left="2835" w:hanging="709"/>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5">
    <w:nsid w:val="62215270"/>
    <w:multiLevelType w:val="singleLevel"/>
    <w:tmpl w:val="F6E07198"/>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66">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67">
    <w:nsid w:val="695816F0"/>
    <w:multiLevelType w:val="hybridMultilevel"/>
    <w:tmpl w:val="85DA7FDE"/>
    <w:lvl w:ilvl="0" w:tplc="04190017">
      <w:start w:val="1"/>
      <w:numFmt w:val="lowerLetter"/>
      <w:lvlText w:val="%1)"/>
      <w:lvlJc w:val="left"/>
      <w:pPr>
        <w:ind w:left="1996" w:hanging="360"/>
      </w:pPr>
    </w:lvl>
    <w:lvl w:ilvl="1" w:tplc="F1D64338">
      <w:start w:val="1"/>
      <w:numFmt w:val="decimal"/>
      <w:lvlText w:val="%2)"/>
      <w:lvlJc w:val="left"/>
      <w:pPr>
        <w:ind w:left="2716" w:hanging="360"/>
      </w:pPr>
      <w:rPr>
        <w:rFonts w:hint="default"/>
      </w:r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68">
    <w:nsid w:val="69662F84"/>
    <w:multiLevelType w:val="multilevel"/>
    <w:tmpl w:val="F0C2CE3E"/>
    <w:lvl w:ilvl="0">
      <w:start w:val="1"/>
      <w:numFmt w:val="decimal"/>
      <w:lvlText w:val="%1."/>
      <w:lvlJc w:val="left"/>
      <w:pPr>
        <w:ind w:left="1714" w:hanging="1005"/>
      </w:pPr>
      <w:rPr>
        <w:b/>
      </w:rPr>
    </w:lvl>
    <w:lvl w:ilvl="1">
      <w:start w:val="1"/>
      <w:numFmt w:val="decimal"/>
      <w:isLgl/>
      <w:lvlText w:val="%1.%2."/>
      <w:lvlJc w:val="left"/>
      <w:pPr>
        <w:ind w:left="1211" w:hanging="360"/>
      </w:pPr>
    </w:lvl>
    <w:lvl w:ilvl="2">
      <w:start w:val="1"/>
      <w:numFmt w:val="decimal"/>
      <w:pStyle w:val="ITBodyTextL3"/>
      <w:isLgl/>
      <w:lvlText w:val="%1.%2.%3."/>
      <w:lvlJc w:val="left"/>
      <w:pPr>
        <w:ind w:left="2564" w:hanging="720"/>
      </w:pPr>
    </w:lvl>
    <w:lvl w:ilvl="3">
      <w:start w:val="1"/>
      <w:numFmt w:val="decimal"/>
      <w:isLgl/>
      <w:lvlText w:val="%1.%2.%3.%4."/>
      <w:lvlJc w:val="left"/>
      <w:pPr>
        <w:ind w:left="4444" w:hanging="720"/>
      </w:pPr>
    </w:lvl>
    <w:lvl w:ilvl="4">
      <w:start w:val="1"/>
      <w:numFmt w:val="decimal"/>
      <w:isLgl/>
      <w:lvlText w:val="%1.%2.%3.%4.%5."/>
      <w:lvlJc w:val="left"/>
      <w:pPr>
        <w:ind w:left="5809" w:hanging="1080"/>
      </w:pPr>
    </w:lvl>
    <w:lvl w:ilvl="5">
      <w:start w:val="1"/>
      <w:numFmt w:val="decimal"/>
      <w:isLgl/>
      <w:lvlText w:val="%1.%2.%3.%4.%5.%6."/>
      <w:lvlJc w:val="left"/>
      <w:pPr>
        <w:ind w:left="6814" w:hanging="1080"/>
      </w:pPr>
    </w:lvl>
    <w:lvl w:ilvl="6">
      <w:start w:val="1"/>
      <w:numFmt w:val="decimal"/>
      <w:isLgl/>
      <w:lvlText w:val="%1.%2.%3.%4.%5.%6.%7."/>
      <w:lvlJc w:val="left"/>
      <w:pPr>
        <w:ind w:left="8179" w:hanging="1440"/>
      </w:pPr>
    </w:lvl>
    <w:lvl w:ilvl="7">
      <w:start w:val="1"/>
      <w:numFmt w:val="decimal"/>
      <w:isLgl/>
      <w:lvlText w:val="%1.%2.%3.%4.%5.%6.%7.%8."/>
      <w:lvlJc w:val="left"/>
      <w:pPr>
        <w:ind w:left="9184" w:hanging="1440"/>
      </w:pPr>
    </w:lvl>
    <w:lvl w:ilvl="8">
      <w:start w:val="1"/>
      <w:numFmt w:val="decimal"/>
      <w:isLgl/>
      <w:lvlText w:val="%1.%2.%3.%4.%5.%6.%7.%8.%9."/>
      <w:lvlJc w:val="left"/>
      <w:pPr>
        <w:ind w:left="10549" w:hanging="1800"/>
      </w:pPr>
    </w:lvl>
  </w:abstractNum>
  <w:abstractNum w:abstractNumId="69">
    <w:nsid w:val="69954036"/>
    <w:multiLevelType w:val="hybridMultilevel"/>
    <w:tmpl w:val="B590C70C"/>
    <w:name w:val="WW8Num12"/>
    <w:lvl w:ilvl="0" w:tplc="75A259A4">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0">
    <w:nsid w:val="6A2F64BF"/>
    <w:multiLevelType w:val="hybridMultilevel"/>
    <w:tmpl w:val="7F2E98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A7F67AA"/>
    <w:multiLevelType w:val="multilevel"/>
    <w:tmpl w:val="00B209CA"/>
    <w:lvl w:ilvl="0">
      <w:start w:val="1"/>
      <w:numFmt w:val="upperLetter"/>
      <w:pStyle w:val="UCAlpha3"/>
      <w:lvlText w:val="(%1)"/>
      <w:lvlJc w:val="left"/>
      <w:pPr>
        <w:tabs>
          <w:tab w:val="num" w:pos="2041"/>
        </w:tabs>
        <w:ind w:left="2041" w:hanging="680"/>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nsid w:val="6B1D1232"/>
    <w:multiLevelType w:val="multilevel"/>
    <w:tmpl w:val="90D0DF02"/>
    <w:lvl w:ilvl="0">
      <w:start w:val="1"/>
      <w:numFmt w:val="decimal"/>
      <w:lvlText w:val="%1"/>
      <w:lvlJc w:val="left"/>
      <w:pPr>
        <w:tabs>
          <w:tab w:val="num" w:pos="680"/>
        </w:tabs>
        <w:ind w:left="680" w:hanging="680"/>
      </w:pPr>
      <w:rPr>
        <w:rFonts w:hint="default"/>
        <w:b/>
        <w:i w:val="0"/>
        <w:sz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ascii="Times New Roman" w:hAnsi="Times New Roman" w:cs="Times New Roman" w:hint="default"/>
        <w:sz w:val="24"/>
        <w:szCs w:val="24"/>
      </w:rPr>
    </w:lvl>
    <w:lvl w:ilvl="4">
      <w:start w:val="1"/>
      <w:numFmt w:val="lowerLetter"/>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73">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76">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70D57250"/>
    <w:multiLevelType w:val="hybridMultilevel"/>
    <w:tmpl w:val="C56E8240"/>
    <w:lvl w:ilvl="0" w:tplc="363056EA">
      <w:start w:val="1"/>
      <w:numFmt w:val="lowerLetter"/>
      <w:pStyle w:val="a3"/>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7169173D"/>
    <w:multiLevelType w:val="singleLevel"/>
    <w:tmpl w:val="4EB4CEB6"/>
    <w:lvl w:ilvl="0">
      <w:start w:val="1"/>
      <w:numFmt w:val="lowerLetter"/>
      <w:pStyle w:val="alpha2"/>
      <w:lvlText w:val="(%1)"/>
      <w:lvlJc w:val="left"/>
      <w:pPr>
        <w:tabs>
          <w:tab w:val="num" w:pos="681"/>
        </w:tabs>
        <w:ind w:left="681" w:hanging="681"/>
      </w:pPr>
      <w:rPr>
        <w:rFonts w:ascii="Times New Roman" w:hAnsi="Times New Roman" w:cs="Times New Roman" w:hint="default"/>
        <w:b w:val="0"/>
        <w:i w:val="0"/>
        <w:sz w:val="24"/>
        <w:szCs w:val="24"/>
      </w:rPr>
    </w:lvl>
  </w:abstractNum>
  <w:abstractNum w:abstractNumId="79">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80">
    <w:nsid w:val="7374066D"/>
    <w:multiLevelType w:val="hybridMultilevel"/>
    <w:tmpl w:val="2752E8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73F66711"/>
    <w:multiLevelType w:val="multilevel"/>
    <w:tmpl w:val="6A84BE2E"/>
    <w:name w:val="WW8Num52"/>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82">
    <w:nsid w:val="7508179F"/>
    <w:multiLevelType w:val="multilevel"/>
    <w:tmpl w:val="4C384FC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1567"/>
        </w:tabs>
        <w:ind w:left="1567" w:hanging="432"/>
      </w:pPr>
      <w:rPr>
        <w:rFonts w:ascii="Times New Roman" w:hAnsi="Times New Roman" w:cs="Times New Roman" w:hint="default"/>
        <w:b w:val="0"/>
        <w:i w:val="0"/>
        <w:color w:val="auto"/>
        <w:sz w:val="28"/>
        <w:szCs w:val="28"/>
      </w:rPr>
    </w:lvl>
    <w:lvl w:ilvl="2">
      <w:start w:val="1"/>
      <w:numFmt w:val="decimal"/>
      <w:lvlText w:val="%1.%2.%3."/>
      <w:lvlJc w:val="left"/>
      <w:pPr>
        <w:tabs>
          <w:tab w:val="num" w:pos="1724"/>
        </w:tabs>
        <w:ind w:left="284"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4">
    <w:nsid w:val="78F82325"/>
    <w:multiLevelType w:val="hybridMultilevel"/>
    <w:tmpl w:val="14AAFE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BC33F9F"/>
    <w:multiLevelType w:val="multilevel"/>
    <w:tmpl w:val="991C6262"/>
    <w:lvl w:ilvl="0">
      <w:start w:val="1"/>
      <w:numFmt w:val="upperLetter"/>
      <w:lvlText w:val="(%1)"/>
      <w:lvlJc w:val="left"/>
      <w:pPr>
        <w:tabs>
          <w:tab w:val="left" w:pos="1069"/>
        </w:tabs>
      </w:pPr>
      <w:rPr>
        <w:strike w:val="0"/>
        <w:dstrike w:val="0"/>
      </w:rPr>
    </w:lvl>
    <w:lvl w:ilvl="1">
      <w:start w:val="1"/>
      <w:numFmt w:val="lowerLetter"/>
      <w:lvlText w:val="%2."/>
      <w:lvlJc w:val="left"/>
      <w:pPr>
        <w:tabs>
          <w:tab w:val="left" w:pos="2149"/>
        </w:tabs>
      </w:pPr>
      <w:rPr>
        <w:strike w:val="0"/>
        <w:dstrike w:val="0"/>
      </w:rPr>
    </w:lvl>
    <w:lvl w:ilvl="2">
      <w:start w:val="1"/>
      <w:numFmt w:val="lowerRoman"/>
      <w:lvlText w:val="%3."/>
      <w:lvlJc w:val="left"/>
      <w:pPr>
        <w:tabs>
          <w:tab w:val="left" w:pos="2869"/>
        </w:tabs>
      </w:pPr>
      <w:rPr>
        <w:strike w:val="0"/>
        <w:dstrike w:val="0"/>
      </w:rPr>
    </w:lvl>
    <w:lvl w:ilvl="3">
      <w:start w:val="1"/>
      <w:numFmt w:val="decimal"/>
      <w:lvlText w:val="%4."/>
      <w:lvlJc w:val="left"/>
      <w:pPr>
        <w:tabs>
          <w:tab w:val="left" w:pos="3589"/>
        </w:tabs>
      </w:pPr>
      <w:rPr>
        <w:strike w:val="0"/>
        <w:dstrike w:val="0"/>
      </w:rPr>
    </w:lvl>
    <w:lvl w:ilvl="4">
      <w:start w:val="1"/>
      <w:numFmt w:val="lowerLetter"/>
      <w:pStyle w:val="FWSL5"/>
      <w:lvlText w:val="%5."/>
      <w:lvlJc w:val="left"/>
      <w:pPr>
        <w:tabs>
          <w:tab w:val="left" w:pos="4309"/>
        </w:tabs>
      </w:pPr>
      <w:rPr>
        <w:strike w:val="0"/>
        <w:dstrike w:val="0"/>
      </w:rPr>
    </w:lvl>
    <w:lvl w:ilvl="5">
      <w:start w:val="1"/>
      <w:numFmt w:val="lowerRoman"/>
      <w:lvlText w:val="%6."/>
      <w:lvlJc w:val="left"/>
      <w:pPr>
        <w:tabs>
          <w:tab w:val="left" w:pos="5029"/>
        </w:tabs>
      </w:pPr>
      <w:rPr>
        <w:strike w:val="0"/>
        <w:dstrike w:val="0"/>
      </w:rPr>
    </w:lvl>
    <w:lvl w:ilvl="6">
      <w:start w:val="1"/>
      <w:numFmt w:val="decimal"/>
      <w:lvlText w:val="%7."/>
      <w:lvlJc w:val="left"/>
      <w:pPr>
        <w:tabs>
          <w:tab w:val="left" w:pos="5749"/>
        </w:tabs>
      </w:pPr>
      <w:rPr>
        <w:strike w:val="0"/>
        <w:dstrike w:val="0"/>
      </w:rPr>
    </w:lvl>
    <w:lvl w:ilvl="7">
      <w:start w:val="1"/>
      <w:numFmt w:val="lowerLetter"/>
      <w:lvlText w:val="%8."/>
      <w:lvlJc w:val="left"/>
      <w:pPr>
        <w:tabs>
          <w:tab w:val="left" w:pos="6469"/>
        </w:tabs>
      </w:pPr>
      <w:rPr>
        <w:strike w:val="0"/>
        <w:dstrike w:val="0"/>
      </w:rPr>
    </w:lvl>
    <w:lvl w:ilvl="8">
      <w:start w:val="1"/>
      <w:numFmt w:val="lowerRoman"/>
      <w:lvlText w:val="%9."/>
      <w:lvlJc w:val="left"/>
      <w:pPr>
        <w:tabs>
          <w:tab w:val="left" w:pos="7189"/>
        </w:tabs>
      </w:pPr>
      <w:rPr>
        <w:strike w:val="0"/>
        <w:dstrike w:val="0"/>
      </w:rPr>
    </w:lvl>
  </w:abstractNum>
  <w:abstractNum w:abstractNumId="86">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3"/>
  </w:num>
  <w:num w:numId="2">
    <w:abstractNumId w:val="8"/>
  </w:num>
  <w:num w:numId="3">
    <w:abstractNumId w:val="63"/>
  </w:num>
  <w:num w:numId="4">
    <w:abstractNumId w:val="13"/>
  </w:num>
  <w:num w:numId="5">
    <w:abstractNumId w:val="76"/>
  </w:num>
  <w:num w:numId="6">
    <w:abstractNumId w:val="82"/>
  </w:num>
  <w:num w:numId="7">
    <w:abstractNumId w:val="31"/>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7"/>
  </w:num>
  <w:num w:numId="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84"/>
  </w:num>
  <w:num w:numId="14">
    <w:abstractNumId w:val="4"/>
  </w:num>
  <w:num w:numId="15">
    <w:abstractNumId w:val="34"/>
  </w:num>
  <w:num w:numId="16">
    <w:abstractNumId w:val="15"/>
  </w:num>
  <w:num w:numId="17">
    <w:abstractNumId w:val="40"/>
  </w:num>
  <w:num w:numId="18">
    <w:abstractNumId w:val="9"/>
  </w:num>
  <w:num w:numId="19">
    <w:abstractNumId w:val="3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7"/>
    </w:lvlOverride>
  </w:num>
  <w:num w:numId="21">
    <w:abstractNumId w:val="25"/>
  </w:num>
  <w:num w:numId="22">
    <w:abstractNumId w:val="43"/>
  </w:num>
  <w:num w:numId="23">
    <w:abstractNumId w:val="18"/>
  </w:num>
  <w:num w:numId="24">
    <w:abstractNumId w:val="64"/>
    <w:lvlOverride w:ilvl="0">
      <w:lvl w:ilvl="0">
        <w:numFmt w:val="decimal"/>
        <w:pStyle w:val="RussianLevel1"/>
        <w:lvlText w:val=""/>
        <w:lvlJc w:val="left"/>
      </w:lvl>
    </w:lvlOverride>
    <w:lvlOverride w:ilvl="1">
      <w:lvl w:ilvl="1">
        <w:numFmt w:val="decimal"/>
        <w:pStyle w:val="RussianLevel2"/>
        <w:lvlText w:val=""/>
        <w:lvlJc w:val="left"/>
      </w:lvl>
    </w:lvlOverride>
    <w:lvlOverride w:ilvl="2">
      <w:lvl w:ilvl="2">
        <w:start w:val="1"/>
        <w:numFmt w:val="russianLower"/>
        <w:pStyle w:val="RussianLevel3"/>
        <w:lvlText w:val="(%3)"/>
        <w:lvlJc w:val="left"/>
        <w:pPr>
          <w:tabs>
            <w:tab w:val="num" w:pos="1418"/>
          </w:tabs>
          <w:ind w:left="1418" w:hanging="709"/>
        </w:pPr>
        <w:rPr>
          <w:rFonts w:ascii="Arial" w:hAnsi="Arial" w:hint="default"/>
          <w:b w:val="0"/>
          <w:i w:val="0"/>
        </w:rPr>
      </w:lvl>
    </w:lvlOverride>
  </w:num>
  <w:num w:numId="25">
    <w:abstractNumId w:val="24"/>
  </w:num>
  <w:num w:numId="26">
    <w:abstractNumId w:val="35"/>
  </w:num>
  <w:num w:numId="27">
    <w:abstractNumId w:val="59"/>
  </w:num>
  <w:num w:numId="28">
    <w:abstractNumId w:val="85"/>
  </w:num>
  <w:num w:numId="29">
    <w:abstractNumId w:val="52"/>
  </w:num>
  <w:num w:numId="30">
    <w:abstractNumId w:val="77"/>
  </w:num>
  <w:num w:numId="31">
    <w:abstractNumId w:val="14"/>
  </w:num>
  <w:num w:numId="32">
    <w:abstractNumId w:val="47"/>
  </w:num>
  <w:num w:numId="33">
    <w:abstractNumId w:val="16"/>
  </w:num>
  <w:num w:numId="3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num>
  <w:num w:numId="36">
    <w:abstractNumId w:val="78"/>
  </w:num>
  <w:num w:numId="37">
    <w:abstractNumId w:val="38"/>
  </w:num>
  <w:num w:numId="38">
    <w:abstractNumId w:val="17"/>
  </w:num>
  <w:num w:numId="39">
    <w:abstractNumId w:val="51"/>
  </w:num>
  <w:num w:numId="40">
    <w:abstractNumId w:val="42"/>
  </w:num>
  <w:num w:numId="41">
    <w:abstractNumId w:val="19"/>
  </w:num>
  <w:num w:numId="42">
    <w:abstractNumId w:val="37"/>
  </w:num>
  <w:num w:numId="43">
    <w:abstractNumId w:val="28"/>
  </w:num>
  <w:num w:numId="44">
    <w:abstractNumId w:val="60"/>
  </w:num>
  <w:num w:numId="45">
    <w:abstractNumId w:val="86"/>
  </w:num>
  <w:num w:numId="46">
    <w:abstractNumId w:val="20"/>
  </w:num>
  <w:num w:numId="47">
    <w:abstractNumId w:val="44"/>
  </w:num>
  <w:num w:numId="48">
    <w:abstractNumId w:val="56"/>
  </w:num>
  <w:num w:numId="49">
    <w:abstractNumId w:val="48"/>
  </w:num>
  <w:num w:numId="50">
    <w:abstractNumId w:val="55"/>
  </w:num>
  <w:num w:numId="51">
    <w:abstractNumId w:val="54"/>
  </w:num>
  <w:num w:numId="52">
    <w:abstractNumId w:val="21"/>
  </w:num>
  <w:num w:numId="53">
    <w:abstractNumId w:val="73"/>
  </w:num>
  <w:num w:numId="54">
    <w:abstractNumId w:val="72"/>
  </w:num>
  <w:num w:numId="55">
    <w:abstractNumId w:val="87"/>
  </w:num>
  <w:num w:numId="56">
    <w:abstractNumId w:val="61"/>
  </w:num>
  <w:num w:numId="57">
    <w:abstractNumId w:val="83"/>
  </w:num>
  <w:num w:numId="58">
    <w:abstractNumId w:val="65"/>
  </w:num>
  <w:num w:numId="59">
    <w:abstractNumId w:val="58"/>
  </w:num>
  <w:num w:numId="60">
    <w:abstractNumId w:val="79"/>
  </w:num>
  <w:num w:numId="61">
    <w:abstractNumId w:val="75"/>
  </w:num>
  <w:num w:numId="62">
    <w:abstractNumId w:val="41"/>
  </w:num>
  <w:num w:numId="63">
    <w:abstractNumId w:val="12"/>
  </w:num>
  <w:num w:numId="64">
    <w:abstractNumId w:val="30"/>
  </w:num>
  <w:num w:numId="65">
    <w:abstractNumId w:val="7"/>
  </w:num>
  <w:num w:numId="66">
    <w:abstractNumId w:val="66"/>
  </w:num>
  <w:num w:numId="67">
    <w:abstractNumId w:val="3"/>
  </w:num>
  <w:num w:numId="68">
    <w:abstractNumId w:val="39"/>
  </w:num>
  <w:num w:numId="69">
    <w:abstractNumId w:val="71"/>
  </w:num>
  <w:num w:numId="70">
    <w:abstractNumId w:val="27"/>
  </w:num>
  <w:num w:numId="71">
    <w:abstractNumId w:val="45"/>
  </w:num>
  <w:num w:numId="72">
    <w:abstractNumId w:val="74"/>
  </w:num>
  <w:num w:numId="73">
    <w:abstractNumId w:val="26"/>
  </w:num>
  <w:num w:numId="74">
    <w:abstractNumId w:val="57"/>
  </w:num>
  <w:num w:numId="75">
    <w:abstractNumId w:val="62"/>
  </w:num>
  <w:num w:numId="76">
    <w:abstractNumId w:val="11"/>
  </w:num>
  <w:num w:numId="77">
    <w:abstractNumId w:val="29"/>
  </w:num>
  <w:num w:numId="78">
    <w:abstractNumId w:val="50"/>
  </w:num>
  <w:num w:numId="79">
    <w:abstractNumId w:val="1"/>
  </w:num>
  <w:num w:numId="80">
    <w:abstractNumId w:val="2"/>
  </w:num>
  <w:num w:numId="81">
    <w:abstractNumId w:val="10"/>
  </w:num>
  <w:num w:numId="82">
    <w:abstractNumId w:val="70"/>
  </w:num>
  <w:num w:numId="83">
    <w:abstractNumId w:val="64"/>
  </w:num>
  <w:num w:numId="84">
    <w:abstractNumId w:val="6"/>
  </w:num>
  <w:num w:numId="85">
    <w:abstractNumId w:val="49"/>
  </w:num>
  <w:num w:numId="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 w:id="1"/>
  </w:footnotePr>
  <w:endnotePr>
    <w:endnote w:id="-1"/>
    <w:endnote w:id="0"/>
    <w:endnote w:id="1"/>
  </w:endnotePr>
  <w:compat/>
  <w:rsids>
    <w:rsidRoot w:val="00E937F8"/>
    <w:rsid w:val="000001C1"/>
    <w:rsid w:val="00000545"/>
    <w:rsid w:val="00000B51"/>
    <w:rsid w:val="00000ED4"/>
    <w:rsid w:val="000023D5"/>
    <w:rsid w:val="00003E7D"/>
    <w:rsid w:val="00006F7D"/>
    <w:rsid w:val="0000731D"/>
    <w:rsid w:val="000078D9"/>
    <w:rsid w:val="00010108"/>
    <w:rsid w:val="00010317"/>
    <w:rsid w:val="00011A1E"/>
    <w:rsid w:val="00012081"/>
    <w:rsid w:val="00012A96"/>
    <w:rsid w:val="000149D6"/>
    <w:rsid w:val="000153C7"/>
    <w:rsid w:val="00016029"/>
    <w:rsid w:val="0001733C"/>
    <w:rsid w:val="00017B03"/>
    <w:rsid w:val="0002005F"/>
    <w:rsid w:val="0002020F"/>
    <w:rsid w:val="000215FF"/>
    <w:rsid w:val="000219BD"/>
    <w:rsid w:val="000252D2"/>
    <w:rsid w:val="00025849"/>
    <w:rsid w:val="0002640E"/>
    <w:rsid w:val="00026CBA"/>
    <w:rsid w:val="00035ACA"/>
    <w:rsid w:val="00035B3D"/>
    <w:rsid w:val="000368EB"/>
    <w:rsid w:val="00037CD5"/>
    <w:rsid w:val="000404AF"/>
    <w:rsid w:val="000404B3"/>
    <w:rsid w:val="00040DFC"/>
    <w:rsid w:val="000426C8"/>
    <w:rsid w:val="00042922"/>
    <w:rsid w:val="00044EC3"/>
    <w:rsid w:val="00045E6B"/>
    <w:rsid w:val="000460FE"/>
    <w:rsid w:val="00046210"/>
    <w:rsid w:val="000468BC"/>
    <w:rsid w:val="000473F6"/>
    <w:rsid w:val="00051301"/>
    <w:rsid w:val="00052583"/>
    <w:rsid w:val="000542D0"/>
    <w:rsid w:val="00055351"/>
    <w:rsid w:val="00055756"/>
    <w:rsid w:val="0005657E"/>
    <w:rsid w:val="00056D83"/>
    <w:rsid w:val="000571F1"/>
    <w:rsid w:val="000603C7"/>
    <w:rsid w:val="000605B2"/>
    <w:rsid w:val="00060831"/>
    <w:rsid w:val="00060B8C"/>
    <w:rsid w:val="00061F2D"/>
    <w:rsid w:val="00062559"/>
    <w:rsid w:val="00064928"/>
    <w:rsid w:val="00065655"/>
    <w:rsid w:val="00065FD6"/>
    <w:rsid w:val="00066916"/>
    <w:rsid w:val="00066B30"/>
    <w:rsid w:val="00066F7F"/>
    <w:rsid w:val="000672C4"/>
    <w:rsid w:val="00067BC0"/>
    <w:rsid w:val="00070B29"/>
    <w:rsid w:val="00071242"/>
    <w:rsid w:val="0007172E"/>
    <w:rsid w:val="000724A7"/>
    <w:rsid w:val="00072727"/>
    <w:rsid w:val="00074CA1"/>
    <w:rsid w:val="00075E50"/>
    <w:rsid w:val="00077B81"/>
    <w:rsid w:val="00080511"/>
    <w:rsid w:val="00081AAB"/>
    <w:rsid w:val="00081F11"/>
    <w:rsid w:val="000828FE"/>
    <w:rsid w:val="00082984"/>
    <w:rsid w:val="00084223"/>
    <w:rsid w:val="000854E9"/>
    <w:rsid w:val="00085E3C"/>
    <w:rsid w:val="0008604C"/>
    <w:rsid w:val="0008699E"/>
    <w:rsid w:val="000901A8"/>
    <w:rsid w:val="00090206"/>
    <w:rsid w:val="00092869"/>
    <w:rsid w:val="000937B3"/>
    <w:rsid w:val="00094D7A"/>
    <w:rsid w:val="0009572F"/>
    <w:rsid w:val="00095BAD"/>
    <w:rsid w:val="00095FBB"/>
    <w:rsid w:val="0009751C"/>
    <w:rsid w:val="00097EB3"/>
    <w:rsid w:val="000A0D65"/>
    <w:rsid w:val="000A1CFF"/>
    <w:rsid w:val="000A2CE5"/>
    <w:rsid w:val="000A3939"/>
    <w:rsid w:val="000A63E3"/>
    <w:rsid w:val="000A65E2"/>
    <w:rsid w:val="000A6B8D"/>
    <w:rsid w:val="000A6EA3"/>
    <w:rsid w:val="000A764C"/>
    <w:rsid w:val="000B09A0"/>
    <w:rsid w:val="000B111B"/>
    <w:rsid w:val="000B11F1"/>
    <w:rsid w:val="000B1949"/>
    <w:rsid w:val="000B20C0"/>
    <w:rsid w:val="000B2E32"/>
    <w:rsid w:val="000B3780"/>
    <w:rsid w:val="000B4768"/>
    <w:rsid w:val="000B4DC3"/>
    <w:rsid w:val="000B4E66"/>
    <w:rsid w:val="000B6BCA"/>
    <w:rsid w:val="000B6C63"/>
    <w:rsid w:val="000B6EF6"/>
    <w:rsid w:val="000B76A8"/>
    <w:rsid w:val="000B7745"/>
    <w:rsid w:val="000B7782"/>
    <w:rsid w:val="000B7C27"/>
    <w:rsid w:val="000C0163"/>
    <w:rsid w:val="000C02F3"/>
    <w:rsid w:val="000C06BD"/>
    <w:rsid w:val="000C1F89"/>
    <w:rsid w:val="000C2085"/>
    <w:rsid w:val="000C3BB4"/>
    <w:rsid w:val="000C443A"/>
    <w:rsid w:val="000C62D0"/>
    <w:rsid w:val="000C7196"/>
    <w:rsid w:val="000C765F"/>
    <w:rsid w:val="000C7970"/>
    <w:rsid w:val="000D00D1"/>
    <w:rsid w:val="000D12AE"/>
    <w:rsid w:val="000D1AAE"/>
    <w:rsid w:val="000D3542"/>
    <w:rsid w:val="000D3FCF"/>
    <w:rsid w:val="000D4406"/>
    <w:rsid w:val="000D5B57"/>
    <w:rsid w:val="000D5F49"/>
    <w:rsid w:val="000D68E7"/>
    <w:rsid w:val="000D705E"/>
    <w:rsid w:val="000D76B6"/>
    <w:rsid w:val="000D7C84"/>
    <w:rsid w:val="000D7CDA"/>
    <w:rsid w:val="000E0227"/>
    <w:rsid w:val="000E15C0"/>
    <w:rsid w:val="000E3478"/>
    <w:rsid w:val="000E40BE"/>
    <w:rsid w:val="000E44A5"/>
    <w:rsid w:val="000E53DA"/>
    <w:rsid w:val="000E6AF6"/>
    <w:rsid w:val="000F17CD"/>
    <w:rsid w:val="000F2442"/>
    <w:rsid w:val="000F25A9"/>
    <w:rsid w:val="000F3DB8"/>
    <w:rsid w:val="000F4F48"/>
    <w:rsid w:val="000F62CA"/>
    <w:rsid w:val="000F6B82"/>
    <w:rsid w:val="000F70B1"/>
    <w:rsid w:val="000F71AC"/>
    <w:rsid w:val="000F7597"/>
    <w:rsid w:val="000F7F40"/>
    <w:rsid w:val="00101B44"/>
    <w:rsid w:val="001028E4"/>
    <w:rsid w:val="0010362C"/>
    <w:rsid w:val="00105721"/>
    <w:rsid w:val="00105B12"/>
    <w:rsid w:val="001063AD"/>
    <w:rsid w:val="0010720D"/>
    <w:rsid w:val="00107E01"/>
    <w:rsid w:val="00110BA4"/>
    <w:rsid w:val="00111DBC"/>
    <w:rsid w:val="00111F39"/>
    <w:rsid w:val="0011336A"/>
    <w:rsid w:val="00114DBB"/>
    <w:rsid w:val="001153BA"/>
    <w:rsid w:val="001160F1"/>
    <w:rsid w:val="00116ADC"/>
    <w:rsid w:val="00117590"/>
    <w:rsid w:val="0011771D"/>
    <w:rsid w:val="00117A95"/>
    <w:rsid w:val="00117C1F"/>
    <w:rsid w:val="00117CB4"/>
    <w:rsid w:val="00120DDC"/>
    <w:rsid w:val="00122E29"/>
    <w:rsid w:val="00124794"/>
    <w:rsid w:val="00125424"/>
    <w:rsid w:val="00125AAA"/>
    <w:rsid w:val="0012624B"/>
    <w:rsid w:val="00126FFD"/>
    <w:rsid w:val="00130FB1"/>
    <w:rsid w:val="00132AFF"/>
    <w:rsid w:val="00133220"/>
    <w:rsid w:val="00133D86"/>
    <w:rsid w:val="00133F18"/>
    <w:rsid w:val="00135109"/>
    <w:rsid w:val="0013551E"/>
    <w:rsid w:val="0013553F"/>
    <w:rsid w:val="001367D3"/>
    <w:rsid w:val="00136C25"/>
    <w:rsid w:val="00141706"/>
    <w:rsid w:val="00142CD7"/>
    <w:rsid w:val="00143143"/>
    <w:rsid w:val="001436F8"/>
    <w:rsid w:val="001441F0"/>
    <w:rsid w:val="001450AA"/>
    <w:rsid w:val="001463AA"/>
    <w:rsid w:val="001469E0"/>
    <w:rsid w:val="00150D6D"/>
    <w:rsid w:val="001512A6"/>
    <w:rsid w:val="0015153C"/>
    <w:rsid w:val="00152112"/>
    <w:rsid w:val="00152E05"/>
    <w:rsid w:val="00153D4F"/>
    <w:rsid w:val="0015432C"/>
    <w:rsid w:val="001545B6"/>
    <w:rsid w:val="00155233"/>
    <w:rsid w:val="001557F6"/>
    <w:rsid w:val="00157AD6"/>
    <w:rsid w:val="00157D15"/>
    <w:rsid w:val="00160075"/>
    <w:rsid w:val="00160153"/>
    <w:rsid w:val="001603D9"/>
    <w:rsid w:val="0016169C"/>
    <w:rsid w:val="0016207A"/>
    <w:rsid w:val="00164574"/>
    <w:rsid w:val="001716AE"/>
    <w:rsid w:val="00172D3B"/>
    <w:rsid w:val="00172DA8"/>
    <w:rsid w:val="00172FE8"/>
    <w:rsid w:val="00174514"/>
    <w:rsid w:val="0017455C"/>
    <w:rsid w:val="00174C11"/>
    <w:rsid w:val="00175DEF"/>
    <w:rsid w:val="00175F0C"/>
    <w:rsid w:val="001769AE"/>
    <w:rsid w:val="0017702A"/>
    <w:rsid w:val="00177802"/>
    <w:rsid w:val="001809F3"/>
    <w:rsid w:val="00181275"/>
    <w:rsid w:val="00182190"/>
    <w:rsid w:val="0018329F"/>
    <w:rsid w:val="0018571C"/>
    <w:rsid w:val="001906F2"/>
    <w:rsid w:val="001921C1"/>
    <w:rsid w:val="00193D54"/>
    <w:rsid w:val="00193E16"/>
    <w:rsid w:val="00194E3D"/>
    <w:rsid w:val="001951ED"/>
    <w:rsid w:val="001952BE"/>
    <w:rsid w:val="00195366"/>
    <w:rsid w:val="0019585B"/>
    <w:rsid w:val="00195A40"/>
    <w:rsid w:val="001962F2"/>
    <w:rsid w:val="0019638C"/>
    <w:rsid w:val="00197952"/>
    <w:rsid w:val="00197B86"/>
    <w:rsid w:val="001A35E0"/>
    <w:rsid w:val="001A3BE6"/>
    <w:rsid w:val="001A3D20"/>
    <w:rsid w:val="001A3E36"/>
    <w:rsid w:val="001A5CD1"/>
    <w:rsid w:val="001A6B6B"/>
    <w:rsid w:val="001A7F6B"/>
    <w:rsid w:val="001B0B21"/>
    <w:rsid w:val="001B1958"/>
    <w:rsid w:val="001B2353"/>
    <w:rsid w:val="001B26B2"/>
    <w:rsid w:val="001B363B"/>
    <w:rsid w:val="001B37FC"/>
    <w:rsid w:val="001B387D"/>
    <w:rsid w:val="001B4712"/>
    <w:rsid w:val="001B4A99"/>
    <w:rsid w:val="001B4BA2"/>
    <w:rsid w:val="001B6E6F"/>
    <w:rsid w:val="001C08B8"/>
    <w:rsid w:val="001C0AE2"/>
    <w:rsid w:val="001C145C"/>
    <w:rsid w:val="001C1A69"/>
    <w:rsid w:val="001C2524"/>
    <w:rsid w:val="001C2718"/>
    <w:rsid w:val="001C4CD7"/>
    <w:rsid w:val="001C563D"/>
    <w:rsid w:val="001C56C0"/>
    <w:rsid w:val="001C6596"/>
    <w:rsid w:val="001C6B7A"/>
    <w:rsid w:val="001C6D20"/>
    <w:rsid w:val="001C6F1B"/>
    <w:rsid w:val="001C7596"/>
    <w:rsid w:val="001C7674"/>
    <w:rsid w:val="001D038B"/>
    <w:rsid w:val="001D0819"/>
    <w:rsid w:val="001D0F42"/>
    <w:rsid w:val="001D1C81"/>
    <w:rsid w:val="001D24CA"/>
    <w:rsid w:val="001D3576"/>
    <w:rsid w:val="001D3BB3"/>
    <w:rsid w:val="001D3D83"/>
    <w:rsid w:val="001D3F39"/>
    <w:rsid w:val="001D4D59"/>
    <w:rsid w:val="001D7096"/>
    <w:rsid w:val="001D7867"/>
    <w:rsid w:val="001E0394"/>
    <w:rsid w:val="001E13F1"/>
    <w:rsid w:val="001E2303"/>
    <w:rsid w:val="001E3334"/>
    <w:rsid w:val="001E4185"/>
    <w:rsid w:val="001E46F5"/>
    <w:rsid w:val="001E4D8C"/>
    <w:rsid w:val="001E552A"/>
    <w:rsid w:val="001E5EAB"/>
    <w:rsid w:val="001E5F06"/>
    <w:rsid w:val="001F05F4"/>
    <w:rsid w:val="001F0F8B"/>
    <w:rsid w:val="001F10F6"/>
    <w:rsid w:val="001F15F4"/>
    <w:rsid w:val="001F4658"/>
    <w:rsid w:val="001F4BE2"/>
    <w:rsid w:val="001F50C1"/>
    <w:rsid w:val="001F5C3D"/>
    <w:rsid w:val="001F601C"/>
    <w:rsid w:val="001F6BA0"/>
    <w:rsid w:val="001F7F3D"/>
    <w:rsid w:val="00200218"/>
    <w:rsid w:val="0020042B"/>
    <w:rsid w:val="0020051B"/>
    <w:rsid w:val="00201812"/>
    <w:rsid w:val="00202323"/>
    <w:rsid w:val="002048AD"/>
    <w:rsid w:val="00204D44"/>
    <w:rsid w:val="002053F7"/>
    <w:rsid w:val="00205963"/>
    <w:rsid w:val="00205A1E"/>
    <w:rsid w:val="002066EF"/>
    <w:rsid w:val="00206B2C"/>
    <w:rsid w:val="00210319"/>
    <w:rsid w:val="00210672"/>
    <w:rsid w:val="00210BC0"/>
    <w:rsid w:val="002111CF"/>
    <w:rsid w:val="002113D3"/>
    <w:rsid w:val="00212400"/>
    <w:rsid w:val="00212679"/>
    <w:rsid w:val="00212D8D"/>
    <w:rsid w:val="00212E0A"/>
    <w:rsid w:val="00214170"/>
    <w:rsid w:val="002143FD"/>
    <w:rsid w:val="00214D20"/>
    <w:rsid w:val="002150EC"/>
    <w:rsid w:val="00216452"/>
    <w:rsid w:val="00217A0B"/>
    <w:rsid w:val="00220620"/>
    <w:rsid w:val="00221333"/>
    <w:rsid w:val="00221AB7"/>
    <w:rsid w:val="00221E2E"/>
    <w:rsid w:val="00221FA4"/>
    <w:rsid w:val="0022223C"/>
    <w:rsid w:val="00222821"/>
    <w:rsid w:val="002233AF"/>
    <w:rsid w:val="00224296"/>
    <w:rsid w:val="002249E5"/>
    <w:rsid w:val="00224E97"/>
    <w:rsid w:val="002268CD"/>
    <w:rsid w:val="00226A41"/>
    <w:rsid w:val="002307FE"/>
    <w:rsid w:val="00230933"/>
    <w:rsid w:val="0023134F"/>
    <w:rsid w:val="00232E80"/>
    <w:rsid w:val="002342A0"/>
    <w:rsid w:val="002344BB"/>
    <w:rsid w:val="00234693"/>
    <w:rsid w:val="00234D95"/>
    <w:rsid w:val="002352D2"/>
    <w:rsid w:val="00235459"/>
    <w:rsid w:val="00236469"/>
    <w:rsid w:val="00236846"/>
    <w:rsid w:val="002405DE"/>
    <w:rsid w:val="00240EC5"/>
    <w:rsid w:val="00241628"/>
    <w:rsid w:val="00241683"/>
    <w:rsid w:val="00241A00"/>
    <w:rsid w:val="00241C07"/>
    <w:rsid w:val="00241FB1"/>
    <w:rsid w:val="00242EB7"/>
    <w:rsid w:val="002449DA"/>
    <w:rsid w:val="00244D2E"/>
    <w:rsid w:val="00244F3D"/>
    <w:rsid w:val="00245C1F"/>
    <w:rsid w:val="002461DE"/>
    <w:rsid w:val="00246406"/>
    <w:rsid w:val="002468CF"/>
    <w:rsid w:val="00247527"/>
    <w:rsid w:val="00247F9A"/>
    <w:rsid w:val="00251DCF"/>
    <w:rsid w:val="002538BA"/>
    <w:rsid w:val="00253E51"/>
    <w:rsid w:val="0025426D"/>
    <w:rsid w:val="00254811"/>
    <w:rsid w:val="00254934"/>
    <w:rsid w:val="002551EC"/>
    <w:rsid w:val="00255955"/>
    <w:rsid w:val="00255D72"/>
    <w:rsid w:val="00256089"/>
    <w:rsid w:val="00256532"/>
    <w:rsid w:val="00256760"/>
    <w:rsid w:val="00256892"/>
    <w:rsid w:val="00256CEB"/>
    <w:rsid w:val="00257382"/>
    <w:rsid w:val="002633BF"/>
    <w:rsid w:val="00263417"/>
    <w:rsid w:val="00263AA1"/>
    <w:rsid w:val="00263C1C"/>
    <w:rsid w:val="0026689D"/>
    <w:rsid w:val="00270B8E"/>
    <w:rsid w:val="00270D75"/>
    <w:rsid w:val="00271566"/>
    <w:rsid w:val="00271FA7"/>
    <w:rsid w:val="00272421"/>
    <w:rsid w:val="00274AEF"/>
    <w:rsid w:val="00274D2F"/>
    <w:rsid w:val="00275B70"/>
    <w:rsid w:val="002761C1"/>
    <w:rsid w:val="00280296"/>
    <w:rsid w:val="00280498"/>
    <w:rsid w:val="002806E6"/>
    <w:rsid w:val="00281FF2"/>
    <w:rsid w:val="00283E8C"/>
    <w:rsid w:val="0028498E"/>
    <w:rsid w:val="00285954"/>
    <w:rsid w:val="002865BA"/>
    <w:rsid w:val="00286A3A"/>
    <w:rsid w:val="00287F3B"/>
    <w:rsid w:val="00292999"/>
    <w:rsid w:val="00293535"/>
    <w:rsid w:val="00293DDA"/>
    <w:rsid w:val="00294D4B"/>
    <w:rsid w:val="00295861"/>
    <w:rsid w:val="002959A1"/>
    <w:rsid w:val="00295E1F"/>
    <w:rsid w:val="00296B7B"/>
    <w:rsid w:val="002A0B40"/>
    <w:rsid w:val="002A14A2"/>
    <w:rsid w:val="002A1ADA"/>
    <w:rsid w:val="002A1B82"/>
    <w:rsid w:val="002A3AC0"/>
    <w:rsid w:val="002A468D"/>
    <w:rsid w:val="002A542E"/>
    <w:rsid w:val="002A5498"/>
    <w:rsid w:val="002A752C"/>
    <w:rsid w:val="002B0721"/>
    <w:rsid w:val="002B0E7D"/>
    <w:rsid w:val="002B10C0"/>
    <w:rsid w:val="002B381B"/>
    <w:rsid w:val="002B386A"/>
    <w:rsid w:val="002B4222"/>
    <w:rsid w:val="002B5582"/>
    <w:rsid w:val="002B58C0"/>
    <w:rsid w:val="002B78F1"/>
    <w:rsid w:val="002C01B4"/>
    <w:rsid w:val="002C0F5B"/>
    <w:rsid w:val="002C35E8"/>
    <w:rsid w:val="002C401B"/>
    <w:rsid w:val="002C4C46"/>
    <w:rsid w:val="002C52BA"/>
    <w:rsid w:val="002C5F0E"/>
    <w:rsid w:val="002C7819"/>
    <w:rsid w:val="002C7C47"/>
    <w:rsid w:val="002D0826"/>
    <w:rsid w:val="002D090A"/>
    <w:rsid w:val="002D2969"/>
    <w:rsid w:val="002D5294"/>
    <w:rsid w:val="002D6ECB"/>
    <w:rsid w:val="002D70AD"/>
    <w:rsid w:val="002D751E"/>
    <w:rsid w:val="002D7D20"/>
    <w:rsid w:val="002E1518"/>
    <w:rsid w:val="002E1BB7"/>
    <w:rsid w:val="002E1FCF"/>
    <w:rsid w:val="002E27F3"/>
    <w:rsid w:val="002E2864"/>
    <w:rsid w:val="002E33D2"/>
    <w:rsid w:val="002E34E7"/>
    <w:rsid w:val="002E456E"/>
    <w:rsid w:val="002E6076"/>
    <w:rsid w:val="002E6C28"/>
    <w:rsid w:val="002E7E6E"/>
    <w:rsid w:val="002F22A1"/>
    <w:rsid w:val="002F44F0"/>
    <w:rsid w:val="002F77E9"/>
    <w:rsid w:val="003019BA"/>
    <w:rsid w:val="0030240C"/>
    <w:rsid w:val="00302412"/>
    <w:rsid w:val="003027B5"/>
    <w:rsid w:val="00303D96"/>
    <w:rsid w:val="00304231"/>
    <w:rsid w:val="00304A7C"/>
    <w:rsid w:val="00305B97"/>
    <w:rsid w:val="00306399"/>
    <w:rsid w:val="00306521"/>
    <w:rsid w:val="003068B8"/>
    <w:rsid w:val="003102EE"/>
    <w:rsid w:val="00310AD0"/>
    <w:rsid w:val="00310D09"/>
    <w:rsid w:val="003127B1"/>
    <w:rsid w:val="00313838"/>
    <w:rsid w:val="0031471D"/>
    <w:rsid w:val="0031478D"/>
    <w:rsid w:val="003150E0"/>
    <w:rsid w:val="003169A1"/>
    <w:rsid w:val="0032034D"/>
    <w:rsid w:val="00320F03"/>
    <w:rsid w:val="00321C49"/>
    <w:rsid w:val="003225AC"/>
    <w:rsid w:val="00322C05"/>
    <w:rsid w:val="003234B5"/>
    <w:rsid w:val="0032432F"/>
    <w:rsid w:val="00324663"/>
    <w:rsid w:val="00325774"/>
    <w:rsid w:val="003269A9"/>
    <w:rsid w:val="00327003"/>
    <w:rsid w:val="003272F0"/>
    <w:rsid w:val="003278F7"/>
    <w:rsid w:val="00327FC5"/>
    <w:rsid w:val="00330109"/>
    <w:rsid w:val="003310F7"/>
    <w:rsid w:val="0033234E"/>
    <w:rsid w:val="0034091C"/>
    <w:rsid w:val="003420CF"/>
    <w:rsid w:val="00342D30"/>
    <w:rsid w:val="00343092"/>
    <w:rsid w:val="003441D0"/>
    <w:rsid w:val="00344590"/>
    <w:rsid w:val="00344CC3"/>
    <w:rsid w:val="00344FD2"/>
    <w:rsid w:val="00345032"/>
    <w:rsid w:val="00345093"/>
    <w:rsid w:val="003459DE"/>
    <w:rsid w:val="00345B02"/>
    <w:rsid w:val="0034697C"/>
    <w:rsid w:val="003471AC"/>
    <w:rsid w:val="0034753B"/>
    <w:rsid w:val="003510A9"/>
    <w:rsid w:val="0035280D"/>
    <w:rsid w:val="003528FF"/>
    <w:rsid w:val="00354827"/>
    <w:rsid w:val="00355368"/>
    <w:rsid w:val="00355D99"/>
    <w:rsid w:val="00356357"/>
    <w:rsid w:val="00356A13"/>
    <w:rsid w:val="00357BA3"/>
    <w:rsid w:val="00357EC2"/>
    <w:rsid w:val="00360120"/>
    <w:rsid w:val="00360A52"/>
    <w:rsid w:val="00360CDD"/>
    <w:rsid w:val="0036240E"/>
    <w:rsid w:val="00362422"/>
    <w:rsid w:val="00364B53"/>
    <w:rsid w:val="00364D4D"/>
    <w:rsid w:val="0036522B"/>
    <w:rsid w:val="0036533D"/>
    <w:rsid w:val="00365C5F"/>
    <w:rsid w:val="00365DC5"/>
    <w:rsid w:val="00366B8B"/>
    <w:rsid w:val="00366C70"/>
    <w:rsid w:val="00367F1F"/>
    <w:rsid w:val="00370B25"/>
    <w:rsid w:val="003715FD"/>
    <w:rsid w:val="00371637"/>
    <w:rsid w:val="003716F4"/>
    <w:rsid w:val="003720AE"/>
    <w:rsid w:val="003722A9"/>
    <w:rsid w:val="003757E5"/>
    <w:rsid w:val="00380AE2"/>
    <w:rsid w:val="00382842"/>
    <w:rsid w:val="00382847"/>
    <w:rsid w:val="00383487"/>
    <w:rsid w:val="00383499"/>
    <w:rsid w:val="003839C7"/>
    <w:rsid w:val="00385416"/>
    <w:rsid w:val="00387795"/>
    <w:rsid w:val="003878AE"/>
    <w:rsid w:val="00387DC0"/>
    <w:rsid w:val="003902E1"/>
    <w:rsid w:val="003908FC"/>
    <w:rsid w:val="0039131C"/>
    <w:rsid w:val="00392864"/>
    <w:rsid w:val="00393517"/>
    <w:rsid w:val="00393533"/>
    <w:rsid w:val="00393B68"/>
    <w:rsid w:val="00393E8E"/>
    <w:rsid w:val="00397226"/>
    <w:rsid w:val="0039724B"/>
    <w:rsid w:val="00397595"/>
    <w:rsid w:val="003A1398"/>
    <w:rsid w:val="003A348E"/>
    <w:rsid w:val="003A3E58"/>
    <w:rsid w:val="003A6D34"/>
    <w:rsid w:val="003A6DAA"/>
    <w:rsid w:val="003A715A"/>
    <w:rsid w:val="003B003F"/>
    <w:rsid w:val="003B039A"/>
    <w:rsid w:val="003B06D5"/>
    <w:rsid w:val="003B10D5"/>
    <w:rsid w:val="003B16AE"/>
    <w:rsid w:val="003B1AC0"/>
    <w:rsid w:val="003B2539"/>
    <w:rsid w:val="003B284C"/>
    <w:rsid w:val="003B3FDD"/>
    <w:rsid w:val="003B404A"/>
    <w:rsid w:val="003B4912"/>
    <w:rsid w:val="003B576B"/>
    <w:rsid w:val="003B5819"/>
    <w:rsid w:val="003B67A4"/>
    <w:rsid w:val="003B6C2B"/>
    <w:rsid w:val="003B6C89"/>
    <w:rsid w:val="003B7A0C"/>
    <w:rsid w:val="003C0204"/>
    <w:rsid w:val="003C4981"/>
    <w:rsid w:val="003C4FBF"/>
    <w:rsid w:val="003C740C"/>
    <w:rsid w:val="003D0853"/>
    <w:rsid w:val="003D0934"/>
    <w:rsid w:val="003D1D0A"/>
    <w:rsid w:val="003D20C7"/>
    <w:rsid w:val="003D2A09"/>
    <w:rsid w:val="003D2CC3"/>
    <w:rsid w:val="003D4014"/>
    <w:rsid w:val="003D4525"/>
    <w:rsid w:val="003D6523"/>
    <w:rsid w:val="003D6B94"/>
    <w:rsid w:val="003D74C0"/>
    <w:rsid w:val="003E0080"/>
    <w:rsid w:val="003E0ECE"/>
    <w:rsid w:val="003E1CD2"/>
    <w:rsid w:val="003E26F6"/>
    <w:rsid w:val="003E2E12"/>
    <w:rsid w:val="003E3D0C"/>
    <w:rsid w:val="003E4401"/>
    <w:rsid w:val="003E4D79"/>
    <w:rsid w:val="003E7808"/>
    <w:rsid w:val="003E7F4B"/>
    <w:rsid w:val="003F10A7"/>
    <w:rsid w:val="003F2343"/>
    <w:rsid w:val="003F3550"/>
    <w:rsid w:val="003F3732"/>
    <w:rsid w:val="003F40AA"/>
    <w:rsid w:val="003F552D"/>
    <w:rsid w:val="003F5FDB"/>
    <w:rsid w:val="003F774F"/>
    <w:rsid w:val="003F79A1"/>
    <w:rsid w:val="003F7F66"/>
    <w:rsid w:val="00401A1A"/>
    <w:rsid w:val="004025E5"/>
    <w:rsid w:val="00402971"/>
    <w:rsid w:val="00404CCB"/>
    <w:rsid w:val="00405097"/>
    <w:rsid w:val="0040648E"/>
    <w:rsid w:val="0040665B"/>
    <w:rsid w:val="00406F98"/>
    <w:rsid w:val="004107E5"/>
    <w:rsid w:val="00412676"/>
    <w:rsid w:val="00413D82"/>
    <w:rsid w:val="00413F14"/>
    <w:rsid w:val="004154E0"/>
    <w:rsid w:val="00415835"/>
    <w:rsid w:val="004200D5"/>
    <w:rsid w:val="00420553"/>
    <w:rsid w:val="00421498"/>
    <w:rsid w:val="00421BC7"/>
    <w:rsid w:val="00422FB9"/>
    <w:rsid w:val="00424329"/>
    <w:rsid w:val="004259DE"/>
    <w:rsid w:val="0042609B"/>
    <w:rsid w:val="00426755"/>
    <w:rsid w:val="00426977"/>
    <w:rsid w:val="00426D98"/>
    <w:rsid w:val="00427040"/>
    <w:rsid w:val="00430164"/>
    <w:rsid w:val="004304A1"/>
    <w:rsid w:val="00430648"/>
    <w:rsid w:val="00430B3A"/>
    <w:rsid w:val="00431C9C"/>
    <w:rsid w:val="00431E78"/>
    <w:rsid w:val="00433727"/>
    <w:rsid w:val="0043461C"/>
    <w:rsid w:val="0043480E"/>
    <w:rsid w:val="00434DA3"/>
    <w:rsid w:val="00435353"/>
    <w:rsid w:val="00435A0B"/>
    <w:rsid w:val="00435AAB"/>
    <w:rsid w:val="00435BB6"/>
    <w:rsid w:val="00435CEA"/>
    <w:rsid w:val="004369CC"/>
    <w:rsid w:val="00436F56"/>
    <w:rsid w:val="0044051E"/>
    <w:rsid w:val="0044084A"/>
    <w:rsid w:val="00443882"/>
    <w:rsid w:val="004442FF"/>
    <w:rsid w:val="00444FBD"/>
    <w:rsid w:val="004462EF"/>
    <w:rsid w:val="00446C03"/>
    <w:rsid w:val="0044769F"/>
    <w:rsid w:val="00447AD5"/>
    <w:rsid w:val="004517FC"/>
    <w:rsid w:val="0045366C"/>
    <w:rsid w:val="00453838"/>
    <w:rsid w:val="004555A5"/>
    <w:rsid w:val="004565C2"/>
    <w:rsid w:val="00456F7E"/>
    <w:rsid w:val="00457345"/>
    <w:rsid w:val="004603B7"/>
    <w:rsid w:val="004603EB"/>
    <w:rsid w:val="004609EA"/>
    <w:rsid w:val="004614A9"/>
    <w:rsid w:val="00461E86"/>
    <w:rsid w:val="00463D77"/>
    <w:rsid w:val="00464172"/>
    <w:rsid w:val="0046564D"/>
    <w:rsid w:val="00465654"/>
    <w:rsid w:val="0046612D"/>
    <w:rsid w:val="004662A8"/>
    <w:rsid w:val="00466CB3"/>
    <w:rsid w:val="004709E0"/>
    <w:rsid w:val="00471818"/>
    <w:rsid w:val="00473718"/>
    <w:rsid w:val="004739D4"/>
    <w:rsid w:val="00475A41"/>
    <w:rsid w:val="00475E36"/>
    <w:rsid w:val="004760EE"/>
    <w:rsid w:val="0047717D"/>
    <w:rsid w:val="00477537"/>
    <w:rsid w:val="00477C3F"/>
    <w:rsid w:val="0048102C"/>
    <w:rsid w:val="004835E2"/>
    <w:rsid w:val="00483D75"/>
    <w:rsid w:val="0048535F"/>
    <w:rsid w:val="0048560E"/>
    <w:rsid w:val="00486B72"/>
    <w:rsid w:val="0048716C"/>
    <w:rsid w:val="0049117C"/>
    <w:rsid w:val="004916F4"/>
    <w:rsid w:val="00491846"/>
    <w:rsid w:val="00492D9E"/>
    <w:rsid w:val="004930C4"/>
    <w:rsid w:val="0049318B"/>
    <w:rsid w:val="00493C47"/>
    <w:rsid w:val="00495137"/>
    <w:rsid w:val="004975C2"/>
    <w:rsid w:val="004A1FAB"/>
    <w:rsid w:val="004A2314"/>
    <w:rsid w:val="004A2F97"/>
    <w:rsid w:val="004A3974"/>
    <w:rsid w:val="004A3DAA"/>
    <w:rsid w:val="004A4E65"/>
    <w:rsid w:val="004A506A"/>
    <w:rsid w:val="004A507E"/>
    <w:rsid w:val="004A634E"/>
    <w:rsid w:val="004A7244"/>
    <w:rsid w:val="004A7B60"/>
    <w:rsid w:val="004B157C"/>
    <w:rsid w:val="004B1D84"/>
    <w:rsid w:val="004B242A"/>
    <w:rsid w:val="004B268D"/>
    <w:rsid w:val="004B29EB"/>
    <w:rsid w:val="004B3C1E"/>
    <w:rsid w:val="004B4001"/>
    <w:rsid w:val="004B4748"/>
    <w:rsid w:val="004B60DD"/>
    <w:rsid w:val="004B6447"/>
    <w:rsid w:val="004B7051"/>
    <w:rsid w:val="004B725F"/>
    <w:rsid w:val="004B737F"/>
    <w:rsid w:val="004B73E8"/>
    <w:rsid w:val="004C0063"/>
    <w:rsid w:val="004C222B"/>
    <w:rsid w:val="004C2791"/>
    <w:rsid w:val="004C2D0A"/>
    <w:rsid w:val="004C3764"/>
    <w:rsid w:val="004C4788"/>
    <w:rsid w:val="004C4F20"/>
    <w:rsid w:val="004C5300"/>
    <w:rsid w:val="004C642B"/>
    <w:rsid w:val="004C727D"/>
    <w:rsid w:val="004D028E"/>
    <w:rsid w:val="004D0C4D"/>
    <w:rsid w:val="004D162D"/>
    <w:rsid w:val="004D1FEE"/>
    <w:rsid w:val="004D23F2"/>
    <w:rsid w:val="004D2B25"/>
    <w:rsid w:val="004D3761"/>
    <w:rsid w:val="004D40D3"/>
    <w:rsid w:val="004D4499"/>
    <w:rsid w:val="004D5961"/>
    <w:rsid w:val="004D5AF4"/>
    <w:rsid w:val="004D5F0F"/>
    <w:rsid w:val="004D6479"/>
    <w:rsid w:val="004D64AF"/>
    <w:rsid w:val="004D68BB"/>
    <w:rsid w:val="004D73B0"/>
    <w:rsid w:val="004D7F3A"/>
    <w:rsid w:val="004E2B7D"/>
    <w:rsid w:val="004E4B4C"/>
    <w:rsid w:val="004E5076"/>
    <w:rsid w:val="004E5411"/>
    <w:rsid w:val="004E548F"/>
    <w:rsid w:val="004E6475"/>
    <w:rsid w:val="004F08EB"/>
    <w:rsid w:val="004F0B22"/>
    <w:rsid w:val="004F1B7E"/>
    <w:rsid w:val="004F1C70"/>
    <w:rsid w:val="004F2A7A"/>
    <w:rsid w:val="004F3F20"/>
    <w:rsid w:val="004F629D"/>
    <w:rsid w:val="004F7222"/>
    <w:rsid w:val="004F7D1E"/>
    <w:rsid w:val="005002B3"/>
    <w:rsid w:val="00501C13"/>
    <w:rsid w:val="005023E7"/>
    <w:rsid w:val="00502B30"/>
    <w:rsid w:val="005034CD"/>
    <w:rsid w:val="005054ED"/>
    <w:rsid w:val="00507711"/>
    <w:rsid w:val="00510155"/>
    <w:rsid w:val="0051078B"/>
    <w:rsid w:val="00512A3A"/>
    <w:rsid w:val="00512E41"/>
    <w:rsid w:val="00513FA8"/>
    <w:rsid w:val="00514EAD"/>
    <w:rsid w:val="0051672B"/>
    <w:rsid w:val="00516D54"/>
    <w:rsid w:val="0052000F"/>
    <w:rsid w:val="0052104F"/>
    <w:rsid w:val="00521270"/>
    <w:rsid w:val="00521431"/>
    <w:rsid w:val="0052189B"/>
    <w:rsid w:val="005231F2"/>
    <w:rsid w:val="005235E8"/>
    <w:rsid w:val="00523FC8"/>
    <w:rsid w:val="005249DE"/>
    <w:rsid w:val="00524E86"/>
    <w:rsid w:val="00525783"/>
    <w:rsid w:val="00526BF6"/>
    <w:rsid w:val="00527200"/>
    <w:rsid w:val="00527391"/>
    <w:rsid w:val="005274DC"/>
    <w:rsid w:val="00527E14"/>
    <w:rsid w:val="0053160D"/>
    <w:rsid w:val="00531B70"/>
    <w:rsid w:val="0053216D"/>
    <w:rsid w:val="0053247E"/>
    <w:rsid w:val="00532948"/>
    <w:rsid w:val="00532CBD"/>
    <w:rsid w:val="005379C0"/>
    <w:rsid w:val="005415AA"/>
    <w:rsid w:val="0054189F"/>
    <w:rsid w:val="00542F51"/>
    <w:rsid w:val="00543153"/>
    <w:rsid w:val="0054411D"/>
    <w:rsid w:val="00544D3C"/>
    <w:rsid w:val="00545648"/>
    <w:rsid w:val="0054607B"/>
    <w:rsid w:val="00547D08"/>
    <w:rsid w:val="005507FC"/>
    <w:rsid w:val="00551EB6"/>
    <w:rsid w:val="005528C6"/>
    <w:rsid w:val="00552BF2"/>
    <w:rsid w:val="005530AE"/>
    <w:rsid w:val="00553508"/>
    <w:rsid w:val="005539CB"/>
    <w:rsid w:val="00553A05"/>
    <w:rsid w:val="00554D39"/>
    <w:rsid w:val="005575D0"/>
    <w:rsid w:val="00557DA8"/>
    <w:rsid w:val="005617B2"/>
    <w:rsid w:val="00561E25"/>
    <w:rsid w:val="00563635"/>
    <w:rsid w:val="00563992"/>
    <w:rsid w:val="005645F9"/>
    <w:rsid w:val="00567107"/>
    <w:rsid w:val="00567B90"/>
    <w:rsid w:val="005714C0"/>
    <w:rsid w:val="0057285C"/>
    <w:rsid w:val="00572E5B"/>
    <w:rsid w:val="005737EA"/>
    <w:rsid w:val="00574C9C"/>
    <w:rsid w:val="00575F54"/>
    <w:rsid w:val="005767D0"/>
    <w:rsid w:val="00576A20"/>
    <w:rsid w:val="00577D3A"/>
    <w:rsid w:val="00581648"/>
    <w:rsid w:val="005857C0"/>
    <w:rsid w:val="00585B8B"/>
    <w:rsid w:val="00586DB7"/>
    <w:rsid w:val="005871B0"/>
    <w:rsid w:val="00587BAB"/>
    <w:rsid w:val="005905DB"/>
    <w:rsid w:val="00591C6F"/>
    <w:rsid w:val="00591EB0"/>
    <w:rsid w:val="00593829"/>
    <w:rsid w:val="00594220"/>
    <w:rsid w:val="0059539E"/>
    <w:rsid w:val="005954AD"/>
    <w:rsid w:val="005957E7"/>
    <w:rsid w:val="00596AAC"/>
    <w:rsid w:val="005975D0"/>
    <w:rsid w:val="00597887"/>
    <w:rsid w:val="00597E59"/>
    <w:rsid w:val="005A0596"/>
    <w:rsid w:val="005A1CA7"/>
    <w:rsid w:val="005A2503"/>
    <w:rsid w:val="005A25A2"/>
    <w:rsid w:val="005A2D9A"/>
    <w:rsid w:val="005A489F"/>
    <w:rsid w:val="005A55FC"/>
    <w:rsid w:val="005A5AFD"/>
    <w:rsid w:val="005A5CD0"/>
    <w:rsid w:val="005A62E8"/>
    <w:rsid w:val="005A72A6"/>
    <w:rsid w:val="005A7EB7"/>
    <w:rsid w:val="005B0930"/>
    <w:rsid w:val="005B09F0"/>
    <w:rsid w:val="005B0A36"/>
    <w:rsid w:val="005B15AA"/>
    <w:rsid w:val="005B1810"/>
    <w:rsid w:val="005B1ACD"/>
    <w:rsid w:val="005B33A8"/>
    <w:rsid w:val="005B4EE8"/>
    <w:rsid w:val="005B6286"/>
    <w:rsid w:val="005B699B"/>
    <w:rsid w:val="005B6AFD"/>
    <w:rsid w:val="005B6BF9"/>
    <w:rsid w:val="005B6F49"/>
    <w:rsid w:val="005C07E3"/>
    <w:rsid w:val="005C1EFE"/>
    <w:rsid w:val="005C6554"/>
    <w:rsid w:val="005C675C"/>
    <w:rsid w:val="005C7AB4"/>
    <w:rsid w:val="005D16A1"/>
    <w:rsid w:val="005D2535"/>
    <w:rsid w:val="005D3D71"/>
    <w:rsid w:val="005D4364"/>
    <w:rsid w:val="005D5022"/>
    <w:rsid w:val="005D54D6"/>
    <w:rsid w:val="005D5E1A"/>
    <w:rsid w:val="005D61AB"/>
    <w:rsid w:val="005D7A32"/>
    <w:rsid w:val="005E03DD"/>
    <w:rsid w:val="005E0906"/>
    <w:rsid w:val="005E0EED"/>
    <w:rsid w:val="005E4D32"/>
    <w:rsid w:val="005E6AA2"/>
    <w:rsid w:val="005E6AD1"/>
    <w:rsid w:val="005F06F1"/>
    <w:rsid w:val="005F0F94"/>
    <w:rsid w:val="005F16C2"/>
    <w:rsid w:val="005F2437"/>
    <w:rsid w:val="005F2E3E"/>
    <w:rsid w:val="005F452D"/>
    <w:rsid w:val="005F497E"/>
    <w:rsid w:val="006023B0"/>
    <w:rsid w:val="00602742"/>
    <w:rsid w:val="006032C7"/>
    <w:rsid w:val="00603439"/>
    <w:rsid w:val="00603C33"/>
    <w:rsid w:val="00604731"/>
    <w:rsid w:val="00604BDA"/>
    <w:rsid w:val="006050A2"/>
    <w:rsid w:val="00606900"/>
    <w:rsid w:val="00607935"/>
    <w:rsid w:val="00607F5E"/>
    <w:rsid w:val="0061111A"/>
    <w:rsid w:val="0061265F"/>
    <w:rsid w:val="00614C01"/>
    <w:rsid w:val="00614EE9"/>
    <w:rsid w:val="00615200"/>
    <w:rsid w:val="006153BA"/>
    <w:rsid w:val="006154A9"/>
    <w:rsid w:val="00615503"/>
    <w:rsid w:val="00615553"/>
    <w:rsid w:val="00616A3C"/>
    <w:rsid w:val="0061711C"/>
    <w:rsid w:val="006176F5"/>
    <w:rsid w:val="00617B22"/>
    <w:rsid w:val="0062032B"/>
    <w:rsid w:val="006209BA"/>
    <w:rsid w:val="00620D63"/>
    <w:rsid w:val="006247E4"/>
    <w:rsid w:val="00624A21"/>
    <w:rsid w:val="006254CE"/>
    <w:rsid w:val="0062639F"/>
    <w:rsid w:val="00627526"/>
    <w:rsid w:val="00627A25"/>
    <w:rsid w:val="006308EB"/>
    <w:rsid w:val="00630B21"/>
    <w:rsid w:val="00632762"/>
    <w:rsid w:val="00632B21"/>
    <w:rsid w:val="00632CB0"/>
    <w:rsid w:val="00635908"/>
    <w:rsid w:val="00636161"/>
    <w:rsid w:val="0063683B"/>
    <w:rsid w:val="006374BA"/>
    <w:rsid w:val="00637BA3"/>
    <w:rsid w:val="00642064"/>
    <w:rsid w:val="00643280"/>
    <w:rsid w:val="006433E0"/>
    <w:rsid w:val="006437DC"/>
    <w:rsid w:val="006443C8"/>
    <w:rsid w:val="00644423"/>
    <w:rsid w:val="00645B0D"/>
    <w:rsid w:val="00645D32"/>
    <w:rsid w:val="00647C16"/>
    <w:rsid w:val="00647C64"/>
    <w:rsid w:val="00647F42"/>
    <w:rsid w:val="006503EF"/>
    <w:rsid w:val="006525C2"/>
    <w:rsid w:val="00654089"/>
    <w:rsid w:val="0065547F"/>
    <w:rsid w:val="006557E6"/>
    <w:rsid w:val="006560B8"/>
    <w:rsid w:val="00657923"/>
    <w:rsid w:val="00660CF4"/>
    <w:rsid w:val="006616B0"/>
    <w:rsid w:val="006617FD"/>
    <w:rsid w:val="006619CF"/>
    <w:rsid w:val="006621B0"/>
    <w:rsid w:val="006622A5"/>
    <w:rsid w:val="00662455"/>
    <w:rsid w:val="006625CB"/>
    <w:rsid w:val="0066327D"/>
    <w:rsid w:val="00663D9A"/>
    <w:rsid w:val="00665025"/>
    <w:rsid w:val="00665AAC"/>
    <w:rsid w:val="00665CF9"/>
    <w:rsid w:val="00666C43"/>
    <w:rsid w:val="006672C3"/>
    <w:rsid w:val="006676C9"/>
    <w:rsid w:val="00670098"/>
    <w:rsid w:val="006705DF"/>
    <w:rsid w:val="006714DD"/>
    <w:rsid w:val="00671D6B"/>
    <w:rsid w:val="006723D5"/>
    <w:rsid w:val="00672D1A"/>
    <w:rsid w:val="00672ECA"/>
    <w:rsid w:val="006747D2"/>
    <w:rsid w:val="00674AFC"/>
    <w:rsid w:val="006757FE"/>
    <w:rsid w:val="00676610"/>
    <w:rsid w:val="00676F5B"/>
    <w:rsid w:val="00677AFB"/>
    <w:rsid w:val="0068190D"/>
    <w:rsid w:val="00681E5A"/>
    <w:rsid w:val="00682015"/>
    <w:rsid w:val="00683EF6"/>
    <w:rsid w:val="00684781"/>
    <w:rsid w:val="0068797F"/>
    <w:rsid w:val="00690254"/>
    <w:rsid w:val="00692FC4"/>
    <w:rsid w:val="00693925"/>
    <w:rsid w:val="00694E26"/>
    <w:rsid w:val="00696D21"/>
    <w:rsid w:val="00697FBF"/>
    <w:rsid w:val="006A0331"/>
    <w:rsid w:val="006A05A4"/>
    <w:rsid w:val="006A0AFB"/>
    <w:rsid w:val="006A1D0F"/>
    <w:rsid w:val="006A1E80"/>
    <w:rsid w:val="006A42E1"/>
    <w:rsid w:val="006A5C2F"/>
    <w:rsid w:val="006B0DFD"/>
    <w:rsid w:val="006B12C7"/>
    <w:rsid w:val="006B2423"/>
    <w:rsid w:val="006B253A"/>
    <w:rsid w:val="006B379B"/>
    <w:rsid w:val="006B49BA"/>
    <w:rsid w:val="006B4F41"/>
    <w:rsid w:val="006B5630"/>
    <w:rsid w:val="006B6384"/>
    <w:rsid w:val="006B64CE"/>
    <w:rsid w:val="006C0060"/>
    <w:rsid w:val="006C0A7C"/>
    <w:rsid w:val="006C1EC9"/>
    <w:rsid w:val="006C24AE"/>
    <w:rsid w:val="006C2A10"/>
    <w:rsid w:val="006C2D4D"/>
    <w:rsid w:val="006C4898"/>
    <w:rsid w:val="006C52A9"/>
    <w:rsid w:val="006C5F11"/>
    <w:rsid w:val="006C7127"/>
    <w:rsid w:val="006C7191"/>
    <w:rsid w:val="006C7294"/>
    <w:rsid w:val="006D15BB"/>
    <w:rsid w:val="006D18FE"/>
    <w:rsid w:val="006D2356"/>
    <w:rsid w:val="006D2660"/>
    <w:rsid w:val="006D29CD"/>
    <w:rsid w:val="006D30F7"/>
    <w:rsid w:val="006D37A6"/>
    <w:rsid w:val="006D40D5"/>
    <w:rsid w:val="006D4F22"/>
    <w:rsid w:val="006D5817"/>
    <w:rsid w:val="006D588C"/>
    <w:rsid w:val="006D5D49"/>
    <w:rsid w:val="006D5F54"/>
    <w:rsid w:val="006D7A0A"/>
    <w:rsid w:val="006E1D5A"/>
    <w:rsid w:val="006E3C30"/>
    <w:rsid w:val="006F11B2"/>
    <w:rsid w:val="006F30AB"/>
    <w:rsid w:val="006F3388"/>
    <w:rsid w:val="006F34A8"/>
    <w:rsid w:val="006F3765"/>
    <w:rsid w:val="006F4CCB"/>
    <w:rsid w:val="006F7039"/>
    <w:rsid w:val="006F73BB"/>
    <w:rsid w:val="006F74B1"/>
    <w:rsid w:val="007002E3"/>
    <w:rsid w:val="0070081D"/>
    <w:rsid w:val="00701F33"/>
    <w:rsid w:val="00703A9B"/>
    <w:rsid w:val="007049FF"/>
    <w:rsid w:val="00704E29"/>
    <w:rsid w:val="00705896"/>
    <w:rsid w:val="00706972"/>
    <w:rsid w:val="00707292"/>
    <w:rsid w:val="00707A6D"/>
    <w:rsid w:val="007108B8"/>
    <w:rsid w:val="0071092B"/>
    <w:rsid w:val="007120C7"/>
    <w:rsid w:val="00712B0C"/>
    <w:rsid w:val="00712BE4"/>
    <w:rsid w:val="0071444A"/>
    <w:rsid w:val="00714B1D"/>
    <w:rsid w:val="007154A7"/>
    <w:rsid w:val="007160D7"/>
    <w:rsid w:val="0071617F"/>
    <w:rsid w:val="007174B4"/>
    <w:rsid w:val="00717865"/>
    <w:rsid w:val="00717B55"/>
    <w:rsid w:val="00717BAD"/>
    <w:rsid w:val="00717D3A"/>
    <w:rsid w:val="00721194"/>
    <w:rsid w:val="00721F51"/>
    <w:rsid w:val="0072265B"/>
    <w:rsid w:val="00722EC8"/>
    <w:rsid w:val="00723A84"/>
    <w:rsid w:val="00724B5C"/>
    <w:rsid w:val="0072504B"/>
    <w:rsid w:val="00725591"/>
    <w:rsid w:val="00725DAE"/>
    <w:rsid w:val="00726ED5"/>
    <w:rsid w:val="007310CA"/>
    <w:rsid w:val="00733B0E"/>
    <w:rsid w:val="00736962"/>
    <w:rsid w:val="00736BA9"/>
    <w:rsid w:val="007373BB"/>
    <w:rsid w:val="00737D85"/>
    <w:rsid w:val="00740384"/>
    <w:rsid w:val="007407A8"/>
    <w:rsid w:val="00740B47"/>
    <w:rsid w:val="00741A8F"/>
    <w:rsid w:val="00743672"/>
    <w:rsid w:val="00746187"/>
    <w:rsid w:val="0074666D"/>
    <w:rsid w:val="00747068"/>
    <w:rsid w:val="007500B2"/>
    <w:rsid w:val="00750497"/>
    <w:rsid w:val="00751A92"/>
    <w:rsid w:val="00751B6A"/>
    <w:rsid w:val="007526B6"/>
    <w:rsid w:val="0075281C"/>
    <w:rsid w:val="00752E69"/>
    <w:rsid w:val="007537F7"/>
    <w:rsid w:val="00754962"/>
    <w:rsid w:val="00754D95"/>
    <w:rsid w:val="00755932"/>
    <w:rsid w:val="00757921"/>
    <w:rsid w:val="00760505"/>
    <w:rsid w:val="0076070D"/>
    <w:rsid w:val="0076082E"/>
    <w:rsid w:val="00760C0E"/>
    <w:rsid w:val="00761BEB"/>
    <w:rsid w:val="007633AF"/>
    <w:rsid w:val="007635BF"/>
    <w:rsid w:val="007655AF"/>
    <w:rsid w:val="00767834"/>
    <w:rsid w:val="00767970"/>
    <w:rsid w:val="007701E3"/>
    <w:rsid w:val="00770AD9"/>
    <w:rsid w:val="0077141B"/>
    <w:rsid w:val="00771CB6"/>
    <w:rsid w:val="007757D8"/>
    <w:rsid w:val="00775F86"/>
    <w:rsid w:val="00777A3D"/>
    <w:rsid w:val="007801FD"/>
    <w:rsid w:val="00780EA5"/>
    <w:rsid w:val="00782052"/>
    <w:rsid w:val="007823A8"/>
    <w:rsid w:val="00782B4A"/>
    <w:rsid w:val="007854CA"/>
    <w:rsid w:val="00785678"/>
    <w:rsid w:val="00786686"/>
    <w:rsid w:val="00786818"/>
    <w:rsid w:val="00787061"/>
    <w:rsid w:val="00787914"/>
    <w:rsid w:val="00787FCD"/>
    <w:rsid w:val="007901FE"/>
    <w:rsid w:val="00790742"/>
    <w:rsid w:val="00790CB6"/>
    <w:rsid w:val="007934B9"/>
    <w:rsid w:val="00793718"/>
    <w:rsid w:val="007940A3"/>
    <w:rsid w:val="00796727"/>
    <w:rsid w:val="007967D6"/>
    <w:rsid w:val="00796EF5"/>
    <w:rsid w:val="00797ED2"/>
    <w:rsid w:val="007A00CF"/>
    <w:rsid w:val="007A110E"/>
    <w:rsid w:val="007A199D"/>
    <w:rsid w:val="007A1E90"/>
    <w:rsid w:val="007A1FD5"/>
    <w:rsid w:val="007A2286"/>
    <w:rsid w:val="007A2D25"/>
    <w:rsid w:val="007A38A7"/>
    <w:rsid w:val="007A4208"/>
    <w:rsid w:val="007A4210"/>
    <w:rsid w:val="007A4399"/>
    <w:rsid w:val="007A442B"/>
    <w:rsid w:val="007A4FB2"/>
    <w:rsid w:val="007A5AA8"/>
    <w:rsid w:val="007A5CB4"/>
    <w:rsid w:val="007A6959"/>
    <w:rsid w:val="007A6EC1"/>
    <w:rsid w:val="007A6F0C"/>
    <w:rsid w:val="007A780C"/>
    <w:rsid w:val="007A7E92"/>
    <w:rsid w:val="007B02D0"/>
    <w:rsid w:val="007B18C0"/>
    <w:rsid w:val="007B1992"/>
    <w:rsid w:val="007B2B18"/>
    <w:rsid w:val="007B2FF2"/>
    <w:rsid w:val="007B4C16"/>
    <w:rsid w:val="007B510A"/>
    <w:rsid w:val="007B5900"/>
    <w:rsid w:val="007B6B78"/>
    <w:rsid w:val="007B6D14"/>
    <w:rsid w:val="007C04BE"/>
    <w:rsid w:val="007C164E"/>
    <w:rsid w:val="007C1E08"/>
    <w:rsid w:val="007C24DF"/>
    <w:rsid w:val="007C2961"/>
    <w:rsid w:val="007C3C7E"/>
    <w:rsid w:val="007C4714"/>
    <w:rsid w:val="007C4F63"/>
    <w:rsid w:val="007D1442"/>
    <w:rsid w:val="007D234B"/>
    <w:rsid w:val="007D3183"/>
    <w:rsid w:val="007D3A7A"/>
    <w:rsid w:val="007D44CE"/>
    <w:rsid w:val="007D49FD"/>
    <w:rsid w:val="007D4AB2"/>
    <w:rsid w:val="007D4E20"/>
    <w:rsid w:val="007D5941"/>
    <w:rsid w:val="007D5AF8"/>
    <w:rsid w:val="007D770A"/>
    <w:rsid w:val="007E03F2"/>
    <w:rsid w:val="007E20B4"/>
    <w:rsid w:val="007E2B01"/>
    <w:rsid w:val="007E47C3"/>
    <w:rsid w:val="007E500E"/>
    <w:rsid w:val="007E61C1"/>
    <w:rsid w:val="007E6B45"/>
    <w:rsid w:val="007E7A87"/>
    <w:rsid w:val="007F0D47"/>
    <w:rsid w:val="007F20A7"/>
    <w:rsid w:val="007F21D3"/>
    <w:rsid w:val="007F349D"/>
    <w:rsid w:val="007F3ECC"/>
    <w:rsid w:val="007F5D45"/>
    <w:rsid w:val="007F79D4"/>
    <w:rsid w:val="007F7A0D"/>
    <w:rsid w:val="008026A8"/>
    <w:rsid w:val="008027C1"/>
    <w:rsid w:val="00803604"/>
    <w:rsid w:val="008042B4"/>
    <w:rsid w:val="008063EB"/>
    <w:rsid w:val="00806A2A"/>
    <w:rsid w:val="0080733D"/>
    <w:rsid w:val="008073B0"/>
    <w:rsid w:val="00807FA2"/>
    <w:rsid w:val="00811D12"/>
    <w:rsid w:val="008125F9"/>
    <w:rsid w:val="008126FD"/>
    <w:rsid w:val="008130DF"/>
    <w:rsid w:val="0081380F"/>
    <w:rsid w:val="0081592D"/>
    <w:rsid w:val="008172AB"/>
    <w:rsid w:val="00821191"/>
    <w:rsid w:val="0082312F"/>
    <w:rsid w:val="0082316B"/>
    <w:rsid w:val="008231E1"/>
    <w:rsid w:val="00823CF1"/>
    <w:rsid w:val="0082616A"/>
    <w:rsid w:val="008265ED"/>
    <w:rsid w:val="008276AE"/>
    <w:rsid w:val="008300A5"/>
    <w:rsid w:val="008302EF"/>
    <w:rsid w:val="00831123"/>
    <w:rsid w:val="00831A11"/>
    <w:rsid w:val="00832057"/>
    <w:rsid w:val="0083293A"/>
    <w:rsid w:val="008330F9"/>
    <w:rsid w:val="00835111"/>
    <w:rsid w:val="008351E7"/>
    <w:rsid w:val="008358FD"/>
    <w:rsid w:val="0083670E"/>
    <w:rsid w:val="008376EF"/>
    <w:rsid w:val="00837C59"/>
    <w:rsid w:val="00840A92"/>
    <w:rsid w:val="0084269F"/>
    <w:rsid w:val="0084362B"/>
    <w:rsid w:val="008448BD"/>
    <w:rsid w:val="00844AF7"/>
    <w:rsid w:val="008453C5"/>
    <w:rsid w:val="00845945"/>
    <w:rsid w:val="008460EB"/>
    <w:rsid w:val="00846B00"/>
    <w:rsid w:val="00847801"/>
    <w:rsid w:val="0085156C"/>
    <w:rsid w:val="00851D72"/>
    <w:rsid w:val="00853DAD"/>
    <w:rsid w:val="00857E80"/>
    <w:rsid w:val="00857F59"/>
    <w:rsid w:val="00860B4A"/>
    <w:rsid w:val="00860BD8"/>
    <w:rsid w:val="00862B3A"/>
    <w:rsid w:val="0086302A"/>
    <w:rsid w:val="0086408E"/>
    <w:rsid w:val="00864AE4"/>
    <w:rsid w:val="008664A0"/>
    <w:rsid w:val="00866509"/>
    <w:rsid w:val="00867427"/>
    <w:rsid w:val="00870EF2"/>
    <w:rsid w:val="00871346"/>
    <w:rsid w:val="00871BF8"/>
    <w:rsid w:val="00871FB3"/>
    <w:rsid w:val="008728CE"/>
    <w:rsid w:val="00872B80"/>
    <w:rsid w:val="008771BD"/>
    <w:rsid w:val="00877256"/>
    <w:rsid w:val="008805E2"/>
    <w:rsid w:val="008823EC"/>
    <w:rsid w:val="0088267C"/>
    <w:rsid w:val="00884BA2"/>
    <w:rsid w:val="00884C24"/>
    <w:rsid w:val="00884D2A"/>
    <w:rsid w:val="00885A0B"/>
    <w:rsid w:val="00886AAC"/>
    <w:rsid w:val="00886D12"/>
    <w:rsid w:val="00887B6E"/>
    <w:rsid w:val="00892392"/>
    <w:rsid w:val="00892C16"/>
    <w:rsid w:val="00892FA2"/>
    <w:rsid w:val="008938E7"/>
    <w:rsid w:val="00893FFA"/>
    <w:rsid w:val="00895E11"/>
    <w:rsid w:val="00896488"/>
    <w:rsid w:val="00896656"/>
    <w:rsid w:val="008967BD"/>
    <w:rsid w:val="00896F78"/>
    <w:rsid w:val="00897300"/>
    <w:rsid w:val="00897FB5"/>
    <w:rsid w:val="008A033F"/>
    <w:rsid w:val="008A0346"/>
    <w:rsid w:val="008A1BB3"/>
    <w:rsid w:val="008A3708"/>
    <w:rsid w:val="008A3FEB"/>
    <w:rsid w:val="008A48A5"/>
    <w:rsid w:val="008A5104"/>
    <w:rsid w:val="008A66FA"/>
    <w:rsid w:val="008A6ADC"/>
    <w:rsid w:val="008A7ED0"/>
    <w:rsid w:val="008B0454"/>
    <w:rsid w:val="008B0624"/>
    <w:rsid w:val="008B20C7"/>
    <w:rsid w:val="008B21A4"/>
    <w:rsid w:val="008B27D9"/>
    <w:rsid w:val="008B2C16"/>
    <w:rsid w:val="008B383A"/>
    <w:rsid w:val="008B46FA"/>
    <w:rsid w:val="008B49F6"/>
    <w:rsid w:val="008B50BE"/>
    <w:rsid w:val="008B56BD"/>
    <w:rsid w:val="008B6193"/>
    <w:rsid w:val="008C0DFA"/>
    <w:rsid w:val="008C1062"/>
    <w:rsid w:val="008C1476"/>
    <w:rsid w:val="008C1693"/>
    <w:rsid w:val="008C3D2A"/>
    <w:rsid w:val="008C3FCD"/>
    <w:rsid w:val="008C4990"/>
    <w:rsid w:val="008C7BE0"/>
    <w:rsid w:val="008D0216"/>
    <w:rsid w:val="008D0630"/>
    <w:rsid w:val="008D0E9E"/>
    <w:rsid w:val="008D105E"/>
    <w:rsid w:val="008D19DE"/>
    <w:rsid w:val="008D1A11"/>
    <w:rsid w:val="008D2C6D"/>
    <w:rsid w:val="008D2CC9"/>
    <w:rsid w:val="008D3D54"/>
    <w:rsid w:val="008D3EED"/>
    <w:rsid w:val="008D43A6"/>
    <w:rsid w:val="008D5551"/>
    <w:rsid w:val="008D57E5"/>
    <w:rsid w:val="008D5F16"/>
    <w:rsid w:val="008D797E"/>
    <w:rsid w:val="008E05FB"/>
    <w:rsid w:val="008E1767"/>
    <w:rsid w:val="008E1BE4"/>
    <w:rsid w:val="008E4C43"/>
    <w:rsid w:val="008E5A26"/>
    <w:rsid w:val="008E6020"/>
    <w:rsid w:val="008E6F54"/>
    <w:rsid w:val="008F0002"/>
    <w:rsid w:val="008F1020"/>
    <w:rsid w:val="008F1103"/>
    <w:rsid w:val="008F1526"/>
    <w:rsid w:val="008F2EC7"/>
    <w:rsid w:val="008F2FAD"/>
    <w:rsid w:val="008F616A"/>
    <w:rsid w:val="008F62F3"/>
    <w:rsid w:val="008F67E7"/>
    <w:rsid w:val="008F714D"/>
    <w:rsid w:val="008F7C00"/>
    <w:rsid w:val="00900527"/>
    <w:rsid w:val="0090066E"/>
    <w:rsid w:val="00900A16"/>
    <w:rsid w:val="00900BD1"/>
    <w:rsid w:val="00901A46"/>
    <w:rsid w:val="00902181"/>
    <w:rsid w:val="0090239D"/>
    <w:rsid w:val="00903131"/>
    <w:rsid w:val="009033E6"/>
    <w:rsid w:val="00903532"/>
    <w:rsid w:val="009037CF"/>
    <w:rsid w:val="00903D3A"/>
    <w:rsid w:val="009042EF"/>
    <w:rsid w:val="00905A86"/>
    <w:rsid w:val="00906F72"/>
    <w:rsid w:val="00907EC1"/>
    <w:rsid w:val="009100CC"/>
    <w:rsid w:val="00910A73"/>
    <w:rsid w:val="00912AA6"/>
    <w:rsid w:val="009149DB"/>
    <w:rsid w:val="00914D8D"/>
    <w:rsid w:val="009152FA"/>
    <w:rsid w:val="00915B64"/>
    <w:rsid w:val="00915B6E"/>
    <w:rsid w:val="00915BE3"/>
    <w:rsid w:val="00915EC5"/>
    <w:rsid w:val="00916B97"/>
    <w:rsid w:val="00920287"/>
    <w:rsid w:val="00920E35"/>
    <w:rsid w:val="00920E7F"/>
    <w:rsid w:val="009232EF"/>
    <w:rsid w:val="00924C18"/>
    <w:rsid w:val="009254B2"/>
    <w:rsid w:val="009262BE"/>
    <w:rsid w:val="0092654C"/>
    <w:rsid w:val="009304B5"/>
    <w:rsid w:val="00930549"/>
    <w:rsid w:val="00931395"/>
    <w:rsid w:val="00931C4A"/>
    <w:rsid w:val="00931F3B"/>
    <w:rsid w:val="00932809"/>
    <w:rsid w:val="00933E58"/>
    <w:rsid w:val="009343AB"/>
    <w:rsid w:val="00935772"/>
    <w:rsid w:val="0093625E"/>
    <w:rsid w:val="00937F17"/>
    <w:rsid w:val="00940E70"/>
    <w:rsid w:val="0094176A"/>
    <w:rsid w:val="009426D5"/>
    <w:rsid w:val="00943142"/>
    <w:rsid w:val="00943C06"/>
    <w:rsid w:val="00944877"/>
    <w:rsid w:val="00945160"/>
    <w:rsid w:val="00945626"/>
    <w:rsid w:val="00945B52"/>
    <w:rsid w:val="00945DD6"/>
    <w:rsid w:val="009462C3"/>
    <w:rsid w:val="00946983"/>
    <w:rsid w:val="00947D68"/>
    <w:rsid w:val="00950339"/>
    <w:rsid w:val="0095235A"/>
    <w:rsid w:val="009527CD"/>
    <w:rsid w:val="00952F46"/>
    <w:rsid w:val="009542FB"/>
    <w:rsid w:val="00956221"/>
    <w:rsid w:val="009573B6"/>
    <w:rsid w:val="0095797C"/>
    <w:rsid w:val="00960E69"/>
    <w:rsid w:val="00960EB1"/>
    <w:rsid w:val="009612C8"/>
    <w:rsid w:val="00961692"/>
    <w:rsid w:val="00961B70"/>
    <w:rsid w:val="00961E20"/>
    <w:rsid w:val="009629E7"/>
    <w:rsid w:val="0096428B"/>
    <w:rsid w:val="009649E0"/>
    <w:rsid w:val="00965858"/>
    <w:rsid w:val="009663E5"/>
    <w:rsid w:val="009664C3"/>
    <w:rsid w:val="0096765C"/>
    <w:rsid w:val="009718B1"/>
    <w:rsid w:val="009728EF"/>
    <w:rsid w:val="00977061"/>
    <w:rsid w:val="0097707C"/>
    <w:rsid w:val="0097782B"/>
    <w:rsid w:val="00977A07"/>
    <w:rsid w:val="0098057B"/>
    <w:rsid w:val="00980F7D"/>
    <w:rsid w:val="00981F1B"/>
    <w:rsid w:val="0098217D"/>
    <w:rsid w:val="009825F1"/>
    <w:rsid w:val="00982C57"/>
    <w:rsid w:val="00983B0D"/>
    <w:rsid w:val="00983F7F"/>
    <w:rsid w:val="00987723"/>
    <w:rsid w:val="00987937"/>
    <w:rsid w:val="00987CE5"/>
    <w:rsid w:val="00994869"/>
    <w:rsid w:val="00994FF9"/>
    <w:rsid w:val="0099591A"/>
    <w:rsid w:val="00996796"/>
    <w:rsid w:val="00997194"/>
    <w:rsid w:val="00997F51"/>
    <w:rsid w:val="009A0063"/>
    <w:rsid w:val="009A0D44"/>
    <w:rsid w:val="009A1F7D"/>
    <w:rsid w:val="009A2490"/>
    <w:rsid w:val="009A2719"/>
    <w:rsid w:val="009A2C11"/>
    <w:rsid w:val="009A2CF0"/>
    <w:rsid w:val="009A335C"/>
    <w:rsid w:val="009A47FD"/>
    <w:rsid w:val="009A5D36"/>
    <w:rsid w:val="009A627C"/>
    <w:rsid w:val="009B020E"/>
    <w:rsid w:val="009B34AD"/>
    <w:rsid w:val="009B37DD"/>
    <w:rsid w:val="009B3930"/>
    <w:rsid w:val="009B4025"/>
    <w:rsid w:val="009B4CA9"/>
    <w:rsid w:val="009B5A44"/>
    <w:rsid w:val="009B5B74"/>
    <w:rsid w:val="009B5F4D"/>
    <w:rsid w:val="009B628D"/>
    <w:rsid w:val="009B63D4"/>
    <w:rsid w:val="009B7E65"/>
    <w:rsid w:val="009C0C15"/>
    <w:rsid w:val="009C0FC9"/>
    <w:rsid w:val="009C19F1"/>
    <w:rsid w:val="009C1BA2"/>
    <w:rsid w:val="009C2B44"/>
    <w:rsid w:val="009C2E58"/>
    <w:rsid w:val="009C35DA"/>
    <w:rsid w:val="009C3AA1"/>
    <w:rsid w:val="009C4510"/>
    <w:rsid w:val="009C4894"/>
    <w:rsid w:val="009C5075"/>
    <w:rsid w:val="009C538D"/>
    <w:rsid w:val="009C54D9"/>
    <w:rsid w:val="009C56A9"/>
    <w:rsid w:val="009C7F29"/>
    <w:rsid w:val="009D0E56"/>
    <w:rsid w:val="009D17DE"/>
    <w:rsid w:val="009D1C09"/>
    <w:rsid w:val="009D3CC2"/>
    <w:rsid w:val="009D60F8"/>
    <w:rsid w:val="009D635C"/>
    <w:rsid w:val="009D6CC3"/>
    <w:rsid w:val="009D737B"/>
    <w:rsid w:val="009D75D3"/>
    <w:rsid w:val="009E09B8"/>
    <w:rsid w:val="009E0C4F"/>
    <w:rsid w:val="009E0EA6"/>
    <w:rsid w:val="009E1390"/>
    <w:rsid w:val="009E159A"/>
    <w:rsid w:val="009E22AF"/>
    <w:rsid w:val="009E255A"/>
    <w:rsid w:val="009E4157"/>
    <w:rsid w:val="009E4661"/>
    <w:rsid w:val="009E4B8A"/>
    <w:rsid w:val="009E57DD"/>
    <w:rsid w:val="009E6907"/>
    <w:rsid w:val="009E72DD"/>
    <w:rsid w:val="009E754F"/>
    <w:rsid w:val="009E7800"/>
    <w:rsid w:val="009E7FE5"/>
    <w:rsid w:val="009F0921"/>
    <w:rsid w:val="009F0B91"/>
    <w:rsid w:val="009F1815"/>
    <w:rsid w:val="009F1E70"/>
    <w:rsid w:val="009F21C0"/>
    <w:rsid w:val="009F5BFC"/>
    <w:rsid w:val="009F617A"/>
    <w:rsid w:val="009F67BC"/>
    <w:rsid w:val="009F7F1A"/>
    <w:rsid w:val="00A00089"/>
    <w:rsid w:val="00A00673"/>
    <w:rsid w:val="00A01666"/>
    <w:rsid w:val="00A02F23"/>
    <w:rsid w:val="00A03149"/>
    <w:rsid w:val="00A033D2"/>
    <w:rsid w:val="00A0395E"/>
    <w:rsid w:val="00A05320"/>
    <w:rsid w:val="00A05C75"/>
    <w:rsid w:val="00A07203"/>
    <w:rsid w:val="00A078AD"/>
    <w:rsid w:val="00A102F3"/>
    <w:rsid w:val="00A10584"/>
    <w:rsid w:val="00A10EF4"/>
    <w:rsid w:val="00A11CE3"/>
    <w:rsid w:val="00A127F7"/>
    <w:rsid w:val="00A133D3"/>
    <w:rsid w:val="00A150A4"/>
    <w:rsid w:val="00A16A74"/>
    <w:rsid w:val="00A2047B"/>
    <w:rsid w:val="00A20797"/>
    <w:rsid w:val="00A2124F"/>
    <w:rsid w:val="00A216C5"/>
    <w:rsid w:val="00A22EBA"/>
    <w:rsid w:val="00A23EBC"/>
    <w:rsid w:val="00A24C7B"/>
    <w:rsid w:val="00A24EB6"/>
    <w:rsid w:val="00A267F8"/>
    <w:rsid w:val="00A26E16"/>
    <w:rsid w:val="00A27745"/>
    <w:rsid w:val="00A30536"/>
    <w:rsid w:val="00A31A45"/>
    <w:rsid w:val="00A32218"/>
    <w:rsid w:val="00A3374A"/>
    <w:rsid w:val="00A34711"/>
    <w:rsid w:val="00A349FC"/>
    <w:rsid w:val="00A34A73"/>
    <w:rsid w:val="00A34A8E"/>
    <w:rsid w:val="00A34F23"/>
    <w:rsid w:val="00A3631F"/>
    <w:rsid w:val="00A365B5"/>
    <w:rsid w:val="00A36DCA"/>
    <w:rsid w:val="00A4112B"/>
    <w:rsid w:val="00A4152A"/>
    <w:rsid w:val="00A44859"/>
    <w:rsid w:val="00A44B95"/>
    <w:rsid w:val="00A51129"/>
    <w:rsid w:val="00A5179B"/>
    <w:rsid w:val="00A51F2A"/>
    <w:rsid w:val="00A52251"/>
    <w:rsid w:val="00A525A0"/>
    <w:rsid w:val="00A56597"/>
    <w:rsid w:val="00A566D4"/>
    <w:rsid w:val="00A60405"/>
    <w:rsid w:val="00A60E89"/>
    <w:rsid w:val="00A61050"/>
    <w:rsid w:val="00A61924"/>
    <w:rsid w:val="00A62164"/>
    <w:rsid w:val="00A626C7"/>
    <w:rsid w:val="00A63537"/>
    <w:rsid w:val="00A64823"/>
    <w:rsid w:val="00A649F4"/>
    <w:rsid w:val="00A65652"/>
    <w:rsid w:val="00A6690C"/>
    <w:rsid w:val="00A674B6"/>
    <w:rsid w:val="00A675F5"/>
    <w:rsid w:val="00A679DA"/>
    <w:rsid w:val="00A67C33"/>
    <w:rsid w:val="00A67EA9"/>
    <w:rsid w:val="00A704B1"/>
    <w:rsid w:val="00A713CD"/>
    <w:rsid w:val="00A73015"/>
    <w:rsid w:val="00A73591"/>
    <w:rsid w:val="00A742C5"/>
    <w:rsid w:val="00A74B51"/>
    <w:rsid w:val="00A7596B"/>
    <w:rsid w:val="00A76B04"/>
    <w:rsid w:val="00A77AF3"/>
    <w:rsid w:val="00A810BC"/>
    <w:rsid w:val="00A828EC"/>
    <w:rsid w:val="00A82F1A"/>
    <w:rsid w:val="00A83548"/>
    <w:rsid w:val="00A83D0A"/>
    <w:rsid w:val="00A8465D"/>
    <w:rsid w:val="00A84772"/>
    <w:rsid w:val="00A8569B"/>
    <w:rsid w:val="00A8597C"/>
    <w:rsid w:val="00A86A83"/>
    <w:rsid w:val="00A9149C"/>
    <w:rsid w:val="00A91EDD"/>
    <w:rsid w:val="00A92012"/>
    <w:rsid w:val="00A92696"/>
    <w:rsid w:val="00A92DDF"/>
    <w:rsid w:val="00A94164"/>
    <w:rsid w:val="00A95908"/>
    <w:rsid w:val="00A95BD1"/>
    <w:rsid w:val="00A96289"/>
    <w:rsid w:val="00A966DC"/>
    <w:rsid w:val="00AA059A"/>
    <w:rsid w:val="00AA084E"/>
    <w:rsid w:val="00AA1582"/>
    <w:rsid w:val="00AA5586"/>
    <w:rsid w:val="00AA74EC"/>
    <w:rsid w:val="00AB17BD"/>
    <w:rsid w:val="00AB2EE5"/>
    <w:rsid w:val="00AB4044"/>
    <w:rsid w:val="00AB50B4"/>
    <w:rsid w:val="00AB529D"/>
    <w:rsid w:val="00AB5A85"/>
    <w:rsid w:val="00AB6756"/>
    <w:rsid w:val="00AC0327"/>
    <w:rsid w:val="00AC2476"/>
    <w:rsid w:val="00AC26D7"/>
    <w:rsid w:val="00AC3CC3"/>
    <w:rsid w:val="00AC3D48"/>
    <w:rsid w:val="00AC439B"/>
    <w:rsid w:val="00AC47B1"/>
    <w:rsid w:val="00AC599B"/>
    <w:rsid w:val="00AC605B"/>
    <w:rsid w:val="00AC63A0"/>
    <w:rsid w:val="00AD1458"/>
    <w:rsid w:val="00AD3899"/>
    <w:rsid w:val="00AD4E3E"/>
    <w:rsid w:val="00AD4E4C"/>
    <w:rsid w:val="00AD666F"/>
    <w:rsid w:val="00AD77C2"/>
    <w:rsid w:val="00AD7853"/>
    <w:rsid w:val="00AD7B28"/>
    <w:rsid w:val="00AE0105"/>
    <w:rsid w:val="00AE034F"/>
    <w:rsid w:val="00AE1440"/>
    <w:rsid w:val="00AE17D1"/>
    <w:rsid w:val="00AE2DA4"/>
    <w:rsid w:val="00AE2DC3"/>
    <w:rsid w:val="00AE3507"/>
    <w:rsid w:val="00AE3935"/>
    <w:rsid w:val="00AE401D"/>
    <w:rsid w:val="00AE43E4"/>
    <w:rsid w:val="00AE445B"/>
    <w:rsid w:val="00AE4A22"/>
    <w:rsid w:val="00AE4EDA"/>
    <w:rsid w:val="00AE572C"/>
    <w:rsid w:val="00AE5BCA"/>
    <w:rsid w:val="00AE5C51"/>
    <w:rsid w:val="00AE62D9"/>
    <w:rsid w:val="00AE6695"/>
    <w:rsid w:val="00AE6A90"/>
    <w:rsid w:val="00AE6E2B"/>
    <w:rsid w:val="00AE6E42"/>
    <w:rsid w:val="00AE7B91"/>
    <w:rsid w:val="00AE7F34"/>
    <w:rsid w:val="00AF058B"/>
    <w:rsid w:val="00AF101C"/>
    <w:rsid w:val="00AF2ADD"/>
    <w:rsid w:val="00AF31BD"/>
    <w:rsid w:val="00AF3DA9"/>
    <w:rsid w:val="00AF3E6A"/>
    <w:rsid w:val="00AF6893"/>
    <w:rsid w:val="00AF71A3"/>
    <w:rsid w:val="00B00AB6"/>
    <w:rsid w:val="00B00CB2"/>
    <w:rsid w:val="00B02B4C"/>
    <w:rsid w:val="00B03EDA"/>
    <w:rsid w:val="00B03F3F"/>
    <w:rsid w:val="00B04A7E"/>
    <w:rsid w:val="00B06953"/>
    <w:rsid w:val="00B069B8"/>
    <w:rsid w:val="00B06FF3"/>
    <w:rsid w:val="00B07E6F"/>
    <w:rsid w:val="00B13CB2"/>
    <w:rsid w:val="00B14051"/>
    <w:rsid w:val="00B14052"/>
    <w:rsid w:val="00B14E57"/>
    <w:rsid w:val="00B153F0"/>
    <w:rsid w:val="00B1675C"/>
    <w:rsid w:val="00B169C6"/>
    <w:rsid w:val="00B16C15"/>
    <w:rsid w:val="00B172A2"/>
    <w:rsid w:val="00B17485"/>
    <w:rsid w:val="00B2060D"/>
    <w:rsid w:val="00B21A52"/>
    <w:rsid w:val="00B22098"/>
    <w:rsid w:val="00B22B4F"/>
    <w:rsid w:val="00B22D5E"/>
    <w:rsid w:val="00B2432E"/>
    <w:rsid w:val="00B24EAB"/>
    <w:rsid w:val="00B25F4F"/>
    <w:rsid w:val="00B26951"/>
    <w:rsid w:val="00B27E08"/>
    <w:rsid w:val="00B27E3B"/>
    <w:rsid w:val="00B27F58"/>
    <w:rsid w:val="00B32021"/>
    <w:rsid w:val="00B34734"/>
    <w:rsid w:val="00B34FA0"/>
    <w:rsid w:val="00B35D33"/>
    <w:rsid w:val="00B36C5F"/>
    <w:rsid w:val="00B36CA3"/>
    <w:rsid w:val="00B37BC5"/>
    <w:rsid w:val="00B41E5D"/>
    <w:rsid w:val="00B45BDA"/>
    <w:rsid w:val="00B4672D"/>
    <w:rsid w:val="00B46778"/>
    <w:rsid w:val="00B46933"/>
    <w:rsid w:val="00B500BC"/>
    <w:rsid w:val="00B5027E"/>
    <w:rsid w:val="00B50F25"/>
    <w:rsid w:val="00B52327"/>
    <w:rsid w:val="00B523ED"/>
    <w:rsid w:val="00B531BC"/>
    <w:rsid w:val="00B53B8E"/>
    <w:rsid w:val="00B546B8"/>
    <w:rsid w:val="00B55603"/>
    <w:rsid w:val="00B611CA"/>
    <w:rsid w:val="00B61D78"/>
    <w:rsid w:val="00B62402"/>
    <w:rsid w:val="00B6250C"/>
    <w:rsid w:val="00B638C3"/>
    <w:rsid w:val="00B64975"/>
    <w:rsid w:val="00B64B52"/>
    <w:rsid w:val="00B65617"/>
    <w:rsid w:val="00B65F88"/>
    <w:rsid w:val="00B6648E"/>
    <w:rsid w:val="00B6753A"/>
    <w:rsid w:val="00B729ED"/>
    <w:rsid w:val="00B73819"/>
    <w:rsid w:val="00B741C2"/>
    <w:rsid w:val="00B7538C"/>
    <w:rsid w:val="00B762C6"/>
    <w:rsid w:val="00B767CB"/>
    <w:rsid w:val="00B81699"/>
    <w:rsid w:val="00B81DE5"/>
    <w:rsid w:val="00B81FBC"/>
    <w:rsid w:val="00B82CD2"/>
    <w:rsid w:val="00B83B47"/>
    <w:rsid w:val="00B85138"/>
    <w:rsid w:val="00B86718"/>
    <w:rsid w:val="00B869BF"/>
    <w:rsid w:val="00B86F72"/>
    <w:rsid w:val="00B878DA"/>
    <w:rsid w:val="00B87FDC"/>
    <w:rsid w:val="00B90AB9"/>
    <w:rsid w:val="00B91145"/>
    <w:rsid w:val="00B91E6E"/>
    <w:rsid w:val="00B92BB6"/>
    <w:rsid w:val="00B93E39"/>
    <w:rsid w:val="00B940D9"/>
    <w:rsid w:val="00B9443B"/>
    <w:rsid w:val="00B95BE3"/>
    <w:rsid w:val="00B96A40"/>
    <w:rsid w:val="00B96DCE"/>
    <w:rsid w:val="00B977D6"/>
    <w:rsid w:val="00BA1317"/>
    <w:rsid w:val="00BA21D7"/>
    <w:rsid w:val="00BA244B"/>
    <w:rsid w:val="00BA280B"/>
    <w:rsid w:val="00BA29A7"/>
    <w:rsid w:val="00BA2BA0"/>
    <w:rsid w:val="00BA32DF"/>
    <w:rsid w:val="00BA3B22"/>
    <w:rsid w:val="00BA3D21"/>
    <w:rsid w:val="00BA552B"/>
    <w:rsid w:val="00BA58F5"/>
    <w:rsid w:val="00BA5DE7"/>
    <w:rsid w:val="00BA72DC"/>
    <w:rsid w:val="00BA79EF"/>
    <w:rsid w:val="00BB0C4C"/>
    <w:rsid w:val="00BB286C"/>
    <w:rsid w:val="00BB2B65"/>
    <w:rsid w:val="00BB38CF"/>
    <w:rsid w:val="00BB3A21"/>
    <w:rsid w:val="00BB4E7F"/>
    <w:rsid w:val="00BB52C8"/>
    <w:rsid w:val="00BB551E"/>
    <w:rsid w:val="00BB5596"/>
    <w:rsid w:val="00BB62C8"/>
    <w:rsid w:val="00BB6DEF"/>
    <w:rsid w:val="00BB7DD5"/>
    <w:rsid w:val="00BC19EA"/>
    <w:rsid w:val="00BC1B06"/>
    <w:rsid w:val="00BC20B2"/>
    <w:rsid w:val="00BC21DF"/>
    <w:rsid w:val="00BC3AD3"/>
    <w:rsid w:val="00BC40A1"/>
    <w:rsid w:val="00BC63F8"/>
    <w:rsid w:val="00BD257C"/>
    <w:rsid w:val="00BD391E"/>
    <w:rsid w:val="00BD3BF6"/>
    <w:rsid w:val="00BD3D5F"/>
    <w:rsid w:val="00BD4812"/>
    <w:rsid w:val="00BD51EA"/>
    <w:rsid w:val="00BD5582"/>
    <w:rsid w:val="00BD5A70"/>
    <w:rsid w:val="00BD5C0D"/>
    <w:rsid w:val="00BD5FBF"/>
    <w:rsid w:val="00BD6043"/>
    <w:rsid w:val="00BD7DD0"/>
    <w:rsid w:val="00BD7F29"/>
    <w:rsid w:val="00BE119F"/>
    <w:rsid w:val="00BE178D"/>
    <w:rsid w:val="00BE243B"/>
    <w:rsid w:val="00BE29B4"/>
    <w:rsid w:val="00BE2E5F"/>
    <w:rsid w:val="00BE3808"/>
    <w:rsid w:val="00BE3F69"/>
    <w:rsid w:val="00BE4054"/>
    <w:rsid w:val="00BE425F"/>
    <w:rsid w:val="00BE4286"/>
    <w:rsid w:val="00BE526D"/>
    <w:rsid w:val="00BE571E"/>
    <w:rsid w:val="00BE6760"/>
    <w:rsid w:val="00BE6A54"/>
    <w:rsid w:val="00BE6D69"/>
    <w:rsid w:val="00BE786B"/>
    <w:rsid w:val="00BE7A77"/>
    <w:rsid w:val="00BF25A4"/>
    <w:rsid w:val="00BF316A"/>
    <w:rsid w:val="00BF3908"/>
    <w:rsid w:val="00BF3ACD"/>
    <w:rsid w:val="00BF46BB"/>
    <w:rsid w:val="00BF498D"/>
    <w:rsid w:val="00BF4C72"/>
    <w:rsid w:val="00BF5AF0"/>
    <w:rsid w:val="00BF5B4C"/>
    <w:rsid w:val="00BF77BB"/>
    <w:rsid w:val="00C00030"/>
    <w:rsid w:val="00C00084"/>
    <w:rsid w:val="00C00DCD"/>
    <w:rsid w:val="00C014F8"/>
    <w:rsid w:val="00C01ADC"/>
    <w:rsid w:val="00C01E96"/>
    <w:rsid w:val="00C0377D"/>
    <w:rsid w:val="00C03900"/>
    <w:rsid w:val="00C056EB"/>
    <w:rsid w:val="00C05AAC"/>
    <w:rsid w:val="00C067E4"/>
    <w:rsid w:val="00C06EF8"/>
    <w:rsid w:val="00C1000D"/>
    <w:rsid w:val="00C12CF7"/>
    <w:rsid w:val="00C12EDA"/>
    <w:rsid w:val="00C14097"/>
    <w:rsid w:val="00C14BCE"/>
    <w:rsid w:val="00C14C36"/>
    <w:rsid w:val="00C14FCB"/>
    <w:rsid w:val="00C15EAD"/>
    <w:rsid w:val="00C20199"/>
    <w:rsid w:val="00C20D9C"/>
    <w:rsid w:val="00C2158B"/>
    <w:rsid w:val="00C21609"/>
    <w:rsid w:val="00C220AD"/>
    <w:rsid w:val="00C25CF5"/>
    <w:rsid w:val="00C264BA"/>
    <w:rsid w:val="00C27256"/>
    <w:rsid w:val="00C3028F"/>
    <w:rsid w:val="00C31CA9"/>
    <w:rsid w:val="00C33889"/>
    <w:rsid w:val="00C35ACE"/>
    <w:rsid w:val="00C35DE1"/>
    <w:rsid w:val="00C36A37"/>
    <w:rsid w:val="00C3737B"/>
    <w:rsid w:val="00C37D12"/>
    <w:rsid w:val="00C40547"/>
    <w:rsid w:val="00C407EA"/>
    <w:rsid w:val="00C40845"/>
    <w:rsid w:val="00C40D32"/>
    <w:rsid w:val="00C41537"/>
    <w:rsid w:val="00C41F01"/>
    <w:rsid w:val="00C42BF3"/>
    <w:rsid w:val="00C43F3F"/>
    <w:rsid w:val="00C448C9"/>
    <w:rsid w:val="00C44A08"/>
    <w:rsid w:val="00C44D5A"/>
    <w:rsid w:val="00C44F36"/>
    <w:rsid w:val="00C44FC7"/>
    <w:rsid w:val="00C507FF"/>
    <w:rsid w:val="00C51CBF"/>
    <w:rsid w:val="00C52ED6"/>
    <w:rsid w:val="00C5346A"/>
    <w:rsid w:val="00C539D4"/>
    <w:rsid w:val="00C5400E"/>
    <w:rsid w:val="00C5478F"/>
    <w:rsid w:val="00C5505C"/>
    <w:rsid w:val="00C55BE2"/>
    <w:rsid w:val="00C56191"/>
    <w:rsid w:val="00C56981"/>
    <w:rsid w:val="00C578CB"/>
    <w:rsid w:val="00C602F3"/>
    <w:rsid w:val="00C6114F"/>
    <w:rsid w:val="00C62620"/>
    <w:rsid w:val="00C62B65"/>
    <w:rsid w:val="00C646FC"/>
    <w:rsid w:val="00C647B2"/>
    <w:rsid w:val="00C6561E"/>
    <w:rsid w:val="00C656D5"/>
    <w:rsid w:val="00C658C7"/>
    <w:rsid w:val="00C6701A"/>
    <w:rsid w:val="00C678A5"/>
    <w:rsid w:val="00C67C60"/>
    <w:rsid w:val="00C70818"/>
    <w:rsid w:val="00C70C50"/>
    <w:rsid w:val="00C74A30"/>
    <w:rsid w:val="00C75102"/>
    <w:rsid w:val="00C76161"/>
    <w:rsid w:val="00C770A8"/>
    <w:rsid w:val="00C775DA"/>
    <w:rsid w:val="00C77862"/>
    <w:rsid w:val="00C77C94"/>
    <w:rsid w:val="00C77CB2"/>
    <w:rsid w:val="00C8074E"/>
    <w:rsid w:val="00C807CE"/>
    <w:rsid w:val="00C80ED2"/>
    <w:rsid w:val="00C82694"/>
    <w:rsid w:val="00C82D9D"/>
    <w:rsid w:val="00C83041"/>
    <w:rsid w:val="00C83863"/>
    <w:rsid w:val="00C8396E"/>
    <w:rsid w:val="00C83976"/>
    <w:rsid w:val="00C839C8"/>
    <w:rsid w:val="00C84307"/>
    <w:rsid w:val="00C8469A"/>
    <w:rsid w:val="00C8545C"/>
    <w:rsid w:val="00C85CF2"/>
    <w:rsid w:val="00C86C68"/>
    <w:rsid w:val="00C9001E"/>
    <w:rsid w:val="00C902E3"/>
    <w:rsid w:val="00C90735"/>
    <w:rsid w:val="00C90AF8"/>
    <w:rsid w:val="00C91001"/>
    <w:rsid w:val="00C92698"/>
    <w:rsid w:val="00C92B95"/>
    <w:rsid w:val="00C9399A"/>
    <w:rsid w:val="00C93D2A"/>
    <w:rsid w:val="00C947E9"/>
    <w:rsid w:val="00C948DE"/>
    <w:rsid w:val="00C95DF6"/>
    <w:rsid w:val="00C9677B"/>
    <w:rsid w:val="00C97917"/>
    <w:rsid w:val="00CA019D"/>
    <w:rsid w:val="00CA0470"/>
    <w:rsid w:val="00CA069E"/>
    <w:rsid w:val="00CA0799"/>
    <w:rsid w:val="00CA0987"/>
    <w:rsid w:val="00CA0F60"/>
    <w:rsid w:val="00CA0FD9"/>
    <w:rsid w:val="00CA11D4"/>
    <w:rsid w:val="00CA2B96"/>
    <w:rsid w:val="00CA2C76"/>
    <w:rsid w:val="00CA5141"/>
    <w:rsid w:val="00CA6E9B"/>
    <w:rsid w:val="00CB0245"/>
    <w:rsid w:val="00CB0B99"/>
    <w:rsid w:val="00CB1089"/>
    <w:rsid w:val="00CB1527"/>
    <w:rsid w:val="00CB17E8"/>
    <w:rsid w:val="00CB1F1D"/>
    <w:rsid w:val="00CB24D8"/>
    <w:rsid w:val="00CB43B7"/>
    <w:rsid w:val="00CB4DDD"/>
    <w:rsid w:val="00CB588E"/>
    <w:rsid w:val="00CB6C90"/>
    <w:rsid w:val="00CB7081"/>
    <w:rsid w:val="00CB7157"/>
    <w:rsid w:val="00CB7560"/>
    <w:rsid w:val="00CB7578"/>
    <w:rsid w:val="00CB7E42"/>
    <w:rsid w:val="00CC007F"/>
    <w:rsid w:val="00CC19F3"/>
    <w:rsid w:val="00CC34B0"/>
    <w:rsid w:val="00CC433B"/>
    <w:rsid w:val="00CC57EE"/>
    <w:rsid w:val="00CC65E3"/>
    <w:rsid w:val="00CC7A70"/>
    <w:rsid w:val="00CD0297"/>
    <w:rsid w:val="00CD5E0A"/>
    <w:rsid w:val="00CD6413"/>
    <w:rsid w:val="00CD73C0"/>
    <w:rsid w:val="00CD7A3E"/>
    <w:rsid w:val="00CD7E7B"/>
    <w:rsid w:val="00CE0A14"/>
    <w:rsid w:val="00CE0AC5"/>
    <w:rsid w:val="00CE0C0F"/>
    <w:rsid w:val="00CE1669"/>
    <w:rsid w:val="00CE2065"/>
    <w:rsid w:val="00CE2822"/>
    <w:rsid w:val="00CE2B02"/>
    <w:rsid w:val="00CE3CAF"/>
    <w:rsid w:val="00CE514D"/>
    <w:rsid w:val="00CE517B"/>
    <w:rsid w:val="00CE60F8"/>
    <w:rsid w:val="00CE63A6"/>
    <w:rsid w:val="00CE722C"/>
    <w:rsid w:val="00CE7F87"/>
    <w:rsid w:val="00CF0E6A"/>
    <w:rsid w:val="00CF177D"/>
    <w:rsid w:val="00CF3932"/>
    <w:rsid w:val="00CF3E3E"/>
    <w:rsid w:val="00CF4FC1"/>
    <w:rsid w:val="00CF5E2F"/>
    <w:rsid w:val="00CF60B9"/>
    <w:rsid w:val="00D003C1"/>
    <w:rsid w:val="00D009D2"/>
    <w:rsid w:val="00D02866"/>
    <w:rsid w:val="00D033AF"/>
    <w:rsid w:val="00D03D2E"/>
    <w:rsid w:val="00D04221"/>
    <w:rsid w:val="00D05646"/>
    <w:rsid w:val="00D0691F"/>
    <w:rsid w:val="00D06BED"/>
    <w:rsid w:val="00D108CA"/>
    <w:rsid w:val="00D11C02"/>
    <w:rsid w:val="00D12C29"/>
    <w:rsid w:val="00D14A4E"/>
    <w:rsid w:val="00D157C4"/>
    <w:rsid w:val="00D16007"/>
    <w:rsid w:val="00D16545"/>
    <w:rsid w:val="00D16FF2"/>
    <w:rsid w:val="00D175D5"/>
    <w:rsid w:val="00D17604"/>
    <w:rsid w:val="00D17D0C"/>
    <w:rsid w:val="00D210E1"/>
    <w:rsid w:val="00D2275C"/>
    <w:rsid w:val="00D2367B"/>
    <w:rsid w:val="00D23B0F"/>
    <w:rsid w:val="00D23D69"/>
    <w:rsid w:val="00D23DA1"/>
    <w:rsid w:val="00D26816"/>
    <w:rsid w:val="00D27A5F"/>
    <w:rsid w:val="00D3068D"/>
    <w:rsid w:val="00D31DE3"/>
    <w:rsid w:val="00D3365A"/>
    <w:rsid w:val="00D339A7"/>
    <w:rsid w:val="00D358F9"/>
    <w:rsid w:val="00D35A42"/>
    <w:rsid w:val="00D35C0C"/>
    <w:rsid w:val="00D35EAB"/>
    <w:rsid w:val="00D3668C"/>
    <w:rsid w:val="00D37808"/>
    <w:rsid w:val="00D37BDE"/>
    <w:rsid w:val="00D42227"/>
    <w:rsid w:val="00D42736"/>
    <w:rsid w:val="00D43170"/>
    <w:rsid w:val="00D44745"/>
    <w:rsid w:val="00D46CF2"/>
    <w:rsid w:val="00D47129"/>
    <w:rsid w:val="00D47B80"/>
    <w:rsid w:val="00D506E7"/>
    <w:rsid w:val="00D51601"/>
    <w:rsid w:val="00D51A6A"/>
    <w:rsid w:val="00D51AA9"/>
    <w:rsid w:val="00D529F3"/>
    <w:rsid w:val="00D52D2F"/>
    <w:rsid w:val="00D52E6D"/>
    <w:rsid w:val="00D537D4"/>
    <w:rsid w:val="00D53EE7"/>
    <w:rsid w:val="00D544C5"/>
    <w:rsid w:val="00D54A58"/>
    <w:rsid w:val="00D54C28"/>
    <w:rsid w:val="00D55D26"/>
    <w:rsid w:val="00D5620C"/>
    <w:rsid w:val="00D564C5"/>
    <w:rsid w:val="00D57B8B"/>
    <w:rsid w:val="00D60021"/>
    <w:rsid w:val="00D61921"/>
    <w:rsid w:val="00D61C44"/>
    <w:rsid w:val="00D64717"/>
    <w:rsid w:val="00D64D25"/>
    <w:rsid w:val="00D652D3"/>
    <w:rsid w:val="00D726CB"/>
    <w:rsid w:val="00D73A92"/>
    <w:rsid w:val="00D75D0E"/>
    <w:rsid w:val="00D76661"/>
    <w:rsid w:val="00D767D4"/>
    <w:rsid w:val="00D76ED2"/>
    <w:rsid w:val="00D77A47"/>
    <w:rsid w:val="00D8039F"/>
    <w:rsid w:val="00D80518"/>
    <w:rsid w:val="00D80C39"/>
    <w:rsid w:val="00D82FF0"/>
    <w:rsid w:val="00D833B3"/>
    <w:rsid w:val="00D84669"/>
    <w:rsid w:val="00D85075"/>
    <w:rsid w:val="00D852EF"/>
    <w:rsid w:val="00D856F5"/>
    <w:rsid w:val="00D8611F"/>
    <w:rsid w:val="00D8668D"/>
    <w:rsid w:val="00D8714E"/>
    <w:rsid w:val="00D873F6"/>
    <w:rsid w:val="00D87F7B"/>
    <w:rsid w:val="00D90538"/>
    <w:rsid w:val="00D90852"/>
    <w:rsid w:val="00D916B9"/>
    <w:rsid w:val="00D93AE9"/>
    <w:rsid w:val="00D94501"/>
    <w:rsid w:val="00D94602"/>
    <w:rsid w:val="00D94C0E"/>
    <w:rsid w:val="00D962AC"/>
    <w:rsid w:val="00D97566"/>
    <w:rsid w:val="00D97AB5"/>
    <w:rsid w:val="00DA11B6"/>
    <w:rsid w:val="00DA1FE8"/>
    <w:rsid w:val="00DA2100"/>
    <w:rsid w:val="00DA2497"/>
    <w:rsid w:val="00DA2D40"/>
    <w:rsid w:val="00DA2E64"/>
    <w:rsid w:val="00DA3081"/>
    <w:rsid w:val="00DA4F29"/>
    <w:rsid w:val="00DA63D9"/>
    <w:rsid w:val="00DA7146"/>
    <w:rsid w:val="00DB06C3"/>
    <w:rsid w:val="00DB0C2B"/>
    <w:rsid w:val="00DB0F59"/>
    <w:rsid w:val="00DB1C57"/>
    <w:rsid w:val="00DB26C0"/>
    <w:rsid w:val="00DB3977"/>
    <w:rsid w:val="00DB3D37"/>
    <w:rsid w:val="00DB4502"/>
    <w:rsid w:val="00DB6277"/>
    <w:rsid w:val="00DB6515"/>
    <w:rsid w:val="00DC125E"/>
    <w:rsid w:val="00DC2795"/>
    <w:rsid w:val="00DC3404"/>
    <w:rsid w:val="00DC4412"/>
    <w:rsid w:val="00DC6126"/>
    <w:rsid w:val="00DC7F61"/>
    <w:rsid w:val="00DD091F"/>
    <w:rsid w:val="00DD1A74"/>
    <w:rsid w:val="00DD1C8F"/>
    <w:rsid w:val="00DD1FBD"/>
    <w:rsid w:val="00DD25BB"/>
    <w:rsid w:val="00DD3E2B"/>
    <w:rsid w:val="00DD4666"/>
    <w:rsid w:val="00DD48EF"/>
    <w:rsid w:val="00DD4B68"/>
    <w:rsid w:val="00DD513B"/>
    <w:rsid w:val="00DD6512"/>
    <w:rsid w:val="00DD6909"/>
    <w:rsid w:val="00DD6AB1"/>
    <w:rsid w:val="00DE18CD"/>
    <w:rsid w:val="00DE1A9B"/>
    <w:rsid w:val="00DE2761"/>
    <w:rsid w:val="00DE2FAC"/>
    <w:rsid w:val="00DE316A"/>
    <w:rsid w:val="00DE3B82"/>
    <w:rsid w:val="00DE4928"/>
    <w:rsid w:val="00DE5100"/>
    <w:rsid w:val="00DE53F2"/>
    <w:rsid w:val="00DE701C"/>
    <w:rsid w:val="00DF004C"/>
    <w:rsid w:val="00DF033B"/>
    <w:rsid w:val="00DF2CBE"/>
    <w:rsid w:val="00DF3ADE"/>
    <w:rsid w:val="00DF4199"/>
    <w:rsid w:val="00DF4299"/>
    <w:rsid w:val="00DF4541"/>
    <w:rsid w:val="00DF4C83"/>
    <w:rsid w:val="00DF6593"/>
    <w:rsid w:val="00E000CE"/>
    <w:rsid w:val="00E008F8"/>
    <w:rsid w:val="00E0380F"/>
    <w:rsid w:val="00E03B23"/>
    <w:rsid w:val="00E069F7"/>
    <w:rsid w:val="00E10052"/>
    <w:rsid w:val="00E10135"/>
    <w:rsid w:val="00E10219"/>
    <w:rsid w:val="00E103D9"/>
    <w:rsid w:val="00E109CB"/>
    <w:rsid w:val="00E10DFF"/>
    <w:rsid w:val="00E11B90"/>
    <w:rsid w:val="00E14B07"/>
    <w:rsid w:val="00E15593"/>
    <w:rsid w:val="00E15640"/>
    <w:rsid w:val="00E157F6"/>
    <w:rsid w:val="00E1591E"/>
    <w:rsid w:val="00E16744"/>
    <w:rsid w:val="00E20EB7"/>
    <w:rsid w:val="00E21740"/>
    <w:rsid w:val="00E23162"/>
    <w:rsid w:val="00E2324B"/>
    <w:rsid w:val="00E232FA"/>
    <w:rsid w:val="00E242D3"/>
    <w:rsid w:val="00E243B2"/>
    <w:rsid w:val="00E25950"/>
    <w:rsid w:val="00E279E3"/>
    <w:rsid w:val="00E30359"/>
    <w:rsid w:val="00E306EF"/>
    <w:rsid w:val="00E30DA9"/>
    <w:rsid w:val="00E32F32"/>
    <w:rsid w:val="00E34A00"/>
    <w:rsid w:val="00E34DBA"/>
    <w:rsid w:val="00E35018"/>
    <w:rsid w:val="00E35307"/>
    <w:rsid w:val="00E361D7"/>
    <w:rsid w:val="00E362B8"/>
    <w:rsid w:val="00E36B59"/>
    <w:rsid w:val="00E37449"/>
    <w:rsid w:val="00E377C0"/>
    <w:rsid w:val="00E41C7F"/>
    <w:rsid w:val="00E42580"/>
    <w:rsid w:val="00E4300A"/>
    <w:rsid w:val="00E43EED"/>
    <w:rsid w:val="00E43FEF"/>
    <w:rsid w:val="00E44DDC"/>
    <w:rsid w:val="00E454C9"/>
    <w:rsid w:val="00E45604"/>
    <w:rsid w:val="00E45CDA"/>
    <w:rsid w:val="00E5114B"/>
    <w:rsid w:val="00E519E3"/>
    <w:rsid w:val="00E51E7C"/>
    <w:rsid w:val="00E52FF1"/>
    <w:rsid w:val="00E53AA9"/>
    <w:rsid w:val="00E53FED"/>
    <w:rsid w:val="00E5459D"/>
    <w:rsid w:val="00E55325"/>
    <w:rsid w:val="00E56393"/>
    <w:rsid w:val="00E56568"/>
    <w:rsid w:val="00E56AD1"/>
    <w:rsid w:val="00E606C2"/>
    <w:rsid w:val="00E615E2"/>
    <w:rsid w:val="00E6195E"/>
    <w:rsid w:val="00E62A12"/>
    <w:rsid w:val="00E6341B"/>
    <w:rsid w:val="00E63836"/>
    <w:rsid w:val="00E63A9B"/>
    <w:rsid w:val="00E64421"/>
    <w:rsid w:val="00E6624C"/>
    <w:rsid w:val="00E70D5F"/>
    <w:rsid w:val="00E70E43"/>
    <w:rsid w:val="00E72A66"/>
    <w:rsid w:val="00E73E42"/>
    <w:rsid w:val="00E74489"/>
    <w:rsid w:val="00E7648C"/>
    <w:rsid w:val="00E76946"/>
    <w:rsid w:val="00E7788D"/>
    <w:rsid w:val="00E823FA"/>
    <w:rsid w:val="00E83006"/>
    <w:rsid w:val="00E8301A"/>
    <w:rsid w:val="00E832A7"/>
    <w:rsid w:val="00E83F24"/>
    <w:rsid w:val="00E84FF0"/>
    <w:rsid w:val="00E85530"/>
    <w:rsid w:val="00E85561"/>
    <w:rsid w:val="00E855EC"/>
    <w:rsid w:val="00E87B62"/>
    <w:rsid w:val="00E90293"/>
    <w:rsid w:val="00E9062E"/>
    <w:rsid w:val="00E90E14"/>
    <w:rsid w:val="00E914A6"/>
    <w:rsid w:val="00E92F2D"/>
    <w:rsid w:val="00E9303A"/>
    <w:rsid w:val="00E937F8"/>
    <w:rsid w:val="00E9568A"/>
    <w:rsid w:val="00E95706"/>
    <w:rsid w:val="00E968FD"/>
    <w:rsid w:val="00E97003"/>
    <w:rsid w:val="00EA0106"/>
    <w:rsid w:val="00EA109A"/>
    <w:rsid w:val="00EA26AC"/>
    <w:rsid w:val="00EA2955"/>
    <w:rsid w:val="00EA436C"/>
    <w:rsid w:val="00EA52ED"/>
    <w:rsid w:val="00EA58B9"/>
    <w:rsid w:val="00EA625E"/>
    <w:rsid w:val="00EA77E5"/>
    <w:rsid w:val="00EB0E3B"/>
    <w:rsid w:val="00EB2085"/>
    <w:rsid w:val="00EB71C6"/>
    <w:rsid w:val="00EB74E1"/>
    <w:rsid w:val="00EB7B13"/>
    <w:rsid w:val="00EC0072"/>
    <w:rsid w:val="00EC0452"/>
    <w:rsid w:val="00EC2BD2"/>
    <w:rsid w:val="00EC32BE"/>
    <w:rsid w:val="00EC352D"/>
    <w:rsid w:val="00EC3E33"/>
    <w:rsid w:val="00EC4A7C"/>
    <w:rsid w:val="00EC4F97"/>
    <w:rsid w:val="00EC55E6"/>
    <w:rsid w:val="00EC5B60"/>
    <w:rsid w:val="00EC60D6"/>
    <w:rsid w:val="00EC7309"/>
    <w:rsid w:val="00EC7DD5"/>
    <w:rsid w:val="00ED03D9"/>
    <w:rsid w:val="00ED0AC3"/>
    <w:rsid w:val="00ED15EB"/>
    <w:rsid w:val="00ED1EEE"/>
    <w:rsid w:val="00ED1F6A"/>
    <w:rsid w:val="00ED2634"/>
    <w:rsid w:val="00ED2DA5"/>
    <w:rsid w:val="00ED2DEB"/>
    <w:rsid w:val="00ED2EB9"/>
    <w:rsid w:val="00ED60A4"/>
    <w:rsid w:val="00EE1EE4"/>
    <w:rsid w:val="00EE20FA"/>
    <w:rsid w:val="00EE27CD"/>
    <w:rsid w:val="00EE3730"/>
    <w:rsid w:val="00EE4EF0"/>
    <w:rsid w:val="00EE5235"/>
    <w:rsid w:val="00EE5452"/>
    <w:rsid w:val="00EE71AC"/>
    <w:rsid w:val="00EF093E"/>
    <w:rsid w:val="00EF095E"/>
    <w:rsid w:val="00EF27DC"/>
    <w:rsid w:val="00EF280D"/>
    <w:rsid w:val="00EF287E"/>
    <w:rsid w:val="00EF2D75"/>
    <w:rsid w:val="00EF333D"/>
    <w:rsid w:val="00EF4087"/>
    <w:rsid w:val="00EF426C"/>
    <w:rsid w:val="00EF43F7"/>
    <w:rsid w:val="00EF4AE4"/>
    <w:rsid w:val="00EF5F67"/>
    <w:rsid w:val="00EF6831"/>
    <w:rsid w:val="00EF7982"/>
    <w:rsid w:val="00F010C7"/>
    <w:rsid w:val="00F01728"/>
    <w:rsid w:val="00F02A97"/>
    <w:rsid w:val="00F02DB5"/>
    <w:rsid w:val="00F04A3E"/>
    <w:rsid w:val="00F05BBB"/>
    <w:rsid w:val="00F06AA0"/>
    <w:rsid w:val="00F078DB"/>
    <w:rsid w:val="00F1002B"/>
    <w:rsid w:val="00F1072B"/>
    <w:rsid w:val="00F1257A"/>
    <w:rsid w:val="00F12F50"/>
    <w:rsid w:val="00F137ED"/>
    <w:rsid w:val="00F14C01"/>
    <w:rsid w:val="00F16261"/>
    <w:rsid w:val="00F16456"/>
    <w:rsid w:val="00F16809"/>
    <w:rsid w:val="00F169C3"/>
    <w:rsid w:val="00F171C5"/>
    <w:rsid w:val="00F202E0"/>
    <w:rsid w:val="00F20DDD"/>
    <w:rsid w:val="00F210D2"/>
    <w:rsid w:val="00F2134E"/>
    <w:rsid w:val="00F21EB7"/>
    <w:rsid w:val="00F239ED"/>
    <w:rsid w:val="00F24638"/>
    <w:rsid w:val="00F24B19"/>
    <w:rsid w:val="00F2579F"/>
    <w:rsid w:val="00F2599E"/>
    <w:rsid w:val="00F30149"/>
    <w:rsid w:val="00F3164C"/>
    <w:rsid w:val="00F31B55"/>
    <w:rsid w:val="00F33F5D"/>
    <w:rsid w:val="00F342FC"/>
    <w:rsid w:val="00F35895"/>
    <w:rsid w:val="00F364E8"/>
    <w:rsid w:val="00F36AAF"/>
    <w:rsid w:val="00F37E27"/>
    <w:rsid w:val="00F37F93"/>
    <w:rsid w:val="00F40489"/>
    <w:rsid w:val="00F4185D"/>
    <w:rsid w:val="00F41B13"/>
    <w:rsid w:val="00F42089"/>
    <w:rsid w:val="00F43194"/>
    <w:rsid w:val="00F439E3"/>
    <w:rsid w:val="00F44638"/>
    <w:rsid w:val="00F44AE6"/>
    <w:rsid w:val="00F45CB1"/>
    <w:rsid w:val="00F45DBF"/>
    <w:rsid w:val="00F46143"/>
    <w:rsid w:val="00F4656D"/>
    <w:rsid w:val="00F4693E"/>
    <w:rsid w:val="00F46E37"/>
    <w:rsid w:val="00F47EC3"/>
    <w:rsid w:val="00F5062E"/>
    <w:rsid w:val="00F53262"/>
    <w:rsid w:val="00F5350A"/>
    <w:rsid w:val="00F5579F"/>
    <w:rsid w:val="00F558A2"/>
    <w:rsid w:val="00F559AD"/>
    <w:rsid w:val="00F55B86"/>
    <w:rsid w:val="00F56FC2"/>
    <w:rsid w:val="00F5731B"/>
    <w:rsid w:val="00F57701"/>
    <w:rsid w:val="00F57E85"/>
    <w:rsid w:val="00F65E19"/>
    <w:rsid w:val="00F66F63"/>
    <w:rsid w:val="00F7030B"/>
    <w:rsid w:val="00F70756"/>
    <w:rsid w:val="00F72C23"/>
    <w:rsid w:val="00F72F80"/>
    <w:rsid w:val="00F73016"/>
    <w:rsid w:val="00F73460"/>
    <w:rsid w:val="00F737D9"/>
    <w:rsid w:val="00F7417F"/>
    <w:rsid w:val="00F74218"/>
    <w:rsid w:val="00F744CC"/>
    <w:rsid w:val="00F802C9"/>
    <w:rsid w:val="00F81787"/>
    <w:rsid w:val="00F81D73"/>
    <w:rsid w:val="00F82041"/>
    <w:rsid w:val="00F824B2"/>
    <w:rsid w:val="00F835DC"/>
    <w:rsid w:val="00F84132"/>
    <w:rsid w:val="00F84275"/>
    <w:rsid w:val="00F84564"/>
    <w:rsid w:val="00F85CE1"/>
    <w:rsid w:val="00F86A7C"/>
    <w:rsid w:val="00F9036C"/>
    <w:rsid w:val="00F905BE"/>
    <w:rsid w:val="00F90D0E"/>
    <w:rsid w:val="00F90EE9"/>
    <w:rsid w:val="00F919BF"/>
    <w:rsid w:val="00FA07F8"/>
    <w:rsid w:val="00FA0AC7"/>
    <w:rsid w:val="00FA1345"/>
    <w:rsid w:val="00FA36B4"/>
    <w:rsid w:val="00FA3E38"/>
    <w:rsid w:val="00FA42E7"/>
    <w:rsid w:val="00FA4F2C"/>
    <w:rsid w:val="00FA553E"/>
    <w:rsid w:val="00FA61F6"/>
    <w:rsid w:val="00FA67E6"/>
    <w:rsid w:val="00FA6C40"/>
    <w:rsid w:val="00FA7C2F"/>
    <w:rsid w:val="00FB5875"/>
    <w:rsid w:val="00FB5BEA"/>
    <w:rsid w:val="00FB6DEC"/>
    <w:rsid w:val="00FB6EA0"/>
    <w:rsid w:val="00FB7D93"/>
    <w:rsid w:val="00FC0D01"/>
    <w:rsid w:val="00FC0F43"/>
    <w:rsid w:val="00FC38DA"/>
    <w:rsid w:val="00FC4347"/>
    <w:rsid w:val="00FC4424"/>
    <w:rsid w:val="00FC6004"/>
    <w:rsid w:val="00FC6249"/>
    <w:rsid w:val="00FD05A2"/>
    <w:rsid w:val="00FD0C2A"/>
    <w:rsid w:val="00FD15B7"/>
    <w:rsid w:val="00FD2F90"/>
    <w:rsid w:val="00FD7150"/>
    <w:rsid w:val="00FD7258"/>
    <w:rsid w:val="00FD7B4B"/>
    <w:rsid w:val="00FD7BE1"/>
    <w:rsid w:val="00FE02A1"/>
    <w:rsid w:val="00FE3C75"/>
    <w:rsid w:val="00FE4265"/>
    <w:rsid w:val="00FE58BF"/>
    <w:rsid w:val="00FE5DD9"/>
    <w:rsid w:val="00FE622E"/>
    <w:rsid w:val="00FE62D1"/>
    <w:rsid w:val="00FE64CC"/>
    <w:rsid w:val="00FE716B"/>
    <w:rsid w:val="00FE7188"/>
    <w:rsid w:val="00FE7492"/>
    <w:rsid w:val="00FE7C5C"/>
    <w:rsid w:val="00FF142D"/>
    <w:rsid w:val="00FF1DFC"/>
    <w:rsid w:val="00FF4FE6"/>
    <w:rsid w:val="00FF59E8"/>
    <w:rsid w:val="00FF7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4" w:unhideWhenUsed="0" w:qFormat="1"/>
    <w:lsdException w:name="heading 3" w:semiHidden="0" w:uiPriority="9" w:unhideWhenUsed="0" w:qFormat="1"/>
    <w:lsdException w:name="heading 4" w:semiHidden="0" w:uiPriority="5" w:unhideWhenUsed="0" w:qFormat="1"/>
    <w:lsdException w:name="heading 5" w:semiHidden="0" w:uiPriority="5" w:unhideWhenUsed="0" w:qFormat="1"/>
    <w:lsdException w:name="heading 6" w:semiHidden="0" w:uiPriority="16" w:unhideWhenUsed="0" w:qFormat="1"/>
    <w:lsdException w:name="heading 7" w:uiPriority="16" w:qFormat="1"/>
    <w:lsdException w:name="heading 8" w:uiPriority="16" w:qFormat="1"/>
    <w:lsdException w:name="heading 9" w:uiPriority="16" w:qFormat="1"/>
    <w:lsdException w:name="index 1" w:uiPriority="17"/>
    <w:lsdException w:name="index 2" w:uiPriority="17"/>
    <w:lsdException w:name="index 3" w:uiPriority="17"/>
    <w:lsdException w:name="index 4" w:uiPriority="17"/>
    <w:lsdException w:name="index 5" w:uiPriority="17"/>
    <w:lsdException w:name="index 6" w:uiPriority="17"/>
    <w:lsdException w:name="index 7" w:uiPriority="17"/>
    <w:lsdException w:name="index 8" w:uiPriority="17"/>
    <w:lsdException w:name="index 9" w:uiPriority="17"/>
    <w:lsdException w:name="toc 1" w:uiPriority="39" w:qFormat="1"/>
    <w:lsdException w:name="toc 2" w:uiPriority="39" w:qFormat="1"/>
    <w:lsdException w:name="toc 3" w:uiPriority="39" w:qFormat="1"/>
    <w:lsdException w:name="toc 4" w:uiPriority="39"/>
    <w:lsdException w:name="toc 5" w:uiPriority="49"/>
    <w:lsdException w:name="toc 6" w:uiPriority="49"/>
    <w:lsdException w:name="toc 7" w:uiPriority="49"/>
    <w:lsdException w:name="toc 8" w:uiPriority="49"/>
    <w:lsdException w:name="toc 9" w:uiPriority="49"/>
    <w:lsdException w:name="Normal Indent" w:uiPriority="29"/>
    <w:lsdException w:name="footnote text" w:uiPriority="17"/>
    <w:lsdException w:name="annotation text" w:uiPriority="17"/>
    <w:lsdException w:name="header" w:uiPriority="99"/>
    <w:lsdException w:name="footer" w:uiPriority="99"/>
    <w:lsdException w:name="index heading" w:uiPriority="17"/>
    <w:lsdException w:name="caption" w:uiPriority="17" w:qFormat="1"/>
    <w:lsdException w:name="table of figures" w:uiPriority="17"/>
    <w:lsdException w:name="envelope address" w:uiPriority="17"/>
    <w:lsdException w:name="envelope return" w:uiPriority="17"/>
    <w:lsdException w:name="footnote reference" w:uiPriority="99"/>
    <w:lsdException w:name="annotation reference" w:uiPriority="17"/>
    <w:lsdException w:name="line number" w:uiPriority="17"/>
    <w:lsdException w:name="page number" w:uiPriority="17"/>
    <w:lsdException w:name="endnote reference" w:uiPriority="17"/>
    <w:lsdException w:name="endnote text" w:uiPriority="17"/>
    <w:lsdException w:name="table of authorities" w:uiPriority="17"/>
    <w:lsdException w:name="macro" w:uiPriority="17"/>
    <w:lsdException w:name="toa heading" w:uiPriority="4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29" w:unhideWhenUsed="0"/>
    <w:lsdException w:name="List 5" w:semiHidden="0" w:unhideWhenUsed="0"/>
    <w:lsdException w:name="List Bullet 2" w:uiPriority="9" w:qFormat="1"/>
    <w:lsdException w:name="Title" w:semiHidden="0" w:uiPriority="18" w:unhideWhenUsed="0" w:qFormat="1"/>
    <w:lsdException w:name="Closing" w:uiPriority="17"/>
    <w:lsdException w:name="Signature" w:uiPriority="17"/>
    <w:lsdException w:name="Default Paragraph Font" w:uiPriority="1"/>
    <w:lsdException w:name="Body Text" w:uiPriority="17"/>
    <w:lsdException w:name="Body Text Indent" w:uiPriority="17"/>
    <w:lsdException w:name="List Continue" w:uiPriority="99"/>
    <w:lsdException w:name="List Continue 2" w:uiPriority="99"/>
    <w:lsdException w:name="Message Header" w:uiPriority="17"/>
    <w:lsdException w:name="Subtitle" w:semiHidden="0" w:uiPriority="18" w:unhideWhenUsed="0" w:qFormat="1"/>
    <w:lsdException w:name="Salutation" w:semiHidden="0" w:uiPriority="17" w:unhideWhenUsed="0"/>
    <w:lsdException w:name="Date" w:semiHidden="0" w:uiPriority="17" w:unhideWhenUsed="0"/>
    <w:lsdException w:name="Body Text First Indent" w:semiHidden="0" w:uiPriority="17" w:unhideWhenUsed="0"/>
    <w:lsdException w:name="Body Text First Indent 2" w:uiPriority="17"/>
    <w:lsdException w:name="Note Heading" w:uiPriority="17"/>
    <w:lsdException w:name="Body Text 2" w:uiPriority="17"/>
    <w:lsdException w:name="Body Text 3" w:uiPriority="17"/>
    <w:lsdException w:name="Body Text Indent 2" w:uiPriority="17"/>
    <w:lsdException w:name="Body Text Indent 3" w:uiPriority="17"/>
    <w:lsdException w:name="Block Text" w:uiPriority="17"/>
    <w:lsdException w:name="Hyperlink" w:uiPriority="99"/>
    <w:lsdException w:name="FollowedHyperlink" w:uiPriority="99"/>
    <w:lsdException w:name="Strong" w:semiHidden="0" w:uiPriority="22" w:unhideWhenUsed="0" w:qFormat="1"/>
    <w:lsdException w:name="Emphasis" w:semiHidden="0" w:uiPriority="29" w:unhideWhenUsed="0" w:qFormat="1"/>
    <w:lsdException w:name="Document Map" w:uiPriority="17"/>
    <w:lsdException w:name="Plain Text" w:uiPriority="17"/>
    <w:lsdException w:name="HTML Preformatted" w:uiPriority="99"/>
    <w:lsdException w:name="No List" w:uiPriority="99"/>
    <w:lsdException w:name="Balloon Text" w:uiPriority="17"/>
    <w:lsdException w:name="Table Grid" w:semiHidden="0" w:uiPriority="39" w:unhideWhenUsed="0"/>
    <w:lsdException w:name="Placeholder Text" w:uiPriority="99"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3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99" w:unhideWhenUsed="0" w:qFormat="1"/>
    <w:lsdException w:name="Intense Reference" w:semiHidden="0" w:uiPriority="99" w:unhideWhenUsed="0" w:qFormat="1"/>
    <w:lsdException w:name="Book Title" w:semiHidden="0" w:uiPriority="43" w:unhideWhenUsed="0" w:qFormat="1"/>
    <w:lsdException w:name="Bibliography" w:uiPriority="37"/>
    <w:lsdException w:name="TOC Heading" w:uiPriority="49" w:qFormat="1"/>
  </w:latentStyles>
  <w:style w:type="paragraph" w:default="1" w:styleId="a4">
    <w:name w:val="Normal"/>
    <w:qFormat/>
    <w:rsid w:val="00E937F8"/>
    <w:rPr>
      <w:sz w:val="24"/>
      <w:szCs w:val="24"/>
    </w:rPr>
  </w:style>
  <w:style w:type="paragraph" w:styleId="11">
    <w:name w:val="heading 1"/>
    <w:basedOn w:val="a4"/>
    <w:next w:val="a4"/>
    <w:link w:val="12"/>
    <w:uiPriority w:val="9"/>
    <w:qFormat/>
    <w:rsid w:val="00E937F8"/>
    <w:pPr>
      <w:keepNext/>
      <w:spacing w:before="240" w:after="60"/>
      <w:jc w:val="center"/>
      <w:outlineLvl w:val="0"/>
    </w:pPr>
    <w:rPr>
      <w:b/>
      <w:kern w:val="28"/>
      <w:sz w:val="36"/>
      <w:szCs w:val="20"/>
    </w:rPr>
  </w:style>
  <w:style w:type="paragraph" w:styleId="24">
    <w:name w:val="heading 2"/>
    <w:basedOn w:val="a4"/>
    <w:next w:val="a4"/>
    <w:link w:val="25"/>
    <w:uiPriority w:val="4"/>
    <w:qFormat/>
    <w:rsid w:val="00101B44"/>
    <w:pPr>
      <w:keepNext/>
      <w:spacing w:before="240" w:after="60"/>
      <w:outlineLvl w:val="1"/>
    </w:pPr>
    <w:rPr>
      <w:b/>
      <w:bCs/>
      <w:iCs/>
      <w:szCs w:val="28"/>
    </w:rPr>
  </w:style>
  <w:style w:type="paragraph" w:styleId="31">
    <w:name w:val="heading 3"/>
    <w:basedOn w:val="a4"/>
    <w:next w:val="a4"/>
    <w:link w:val="32"/>
    <w:uiPriority w:val="9"/>
    <w:qFormat/>
    <w:rsid w:val="00116ADC"/>
    <w:pPr>
      <w:keepNext/>
      <w:jc w:val="center"/>
      <w:outlineLvl w:val="2"/>
    </w:pPr>
    <w:rPr>
      <w:sz w:val="28"/>
      <w:szCs w:val="20"/>
      <w:lang w:val="en-US"/>
    </w:rPr>
  </w:style>
  <w:style w:type="paragraph" w:styleId="41">
    <w:name w:val="heading 4"/>
    <w:basedOn w:val="a4"/>
    <w:next w:val="a4"/>
    <w:link w:val="42"/>
    <w:uiPriority w:val="5"/>
    <w:qFormat/>
    <w:rsid w:val="00E937F8"/>
    <w:pPr>
      <w:keepNext/>
      <w:spacing w:line="360" w:lineRule="exact"/>
      <w:jc w:val="center"/>
      <w:outlineLvl w:val="3"/>
    </w:pPr>
    <w:rPr>
      <w:b/>
      <w:bCs/>
      <w:sz w:val="32"/>
    </w:rPr>
  </w:style>
  <w:style w:type="paragraph" w:styleId="5">
    <w:name w:val="heading 5"/>
    <w:basedOn w:val="a4"/>
    <w:next w:val="a4"/>
    <w:link w:val="50"/>
    <w:uiPriority w:val="5"/>
    <w:qFormat/>
    <w:rsid w:val="00116ADC"/>
    <w:pPr>
      <w:keepNext/>
      <w:jc w:val="both"/>
      <w:outlineLvl w:val="4"/>
    </w:pPr>
    <w:rPr>
      <w:b/>
      <w:szCs w:val="20"/>
    </w:rPr>
  </w:style>
  <w:style w:type="paragraph" w:styleId="6">
    <w:name w:val="heading 6"/>
    <w:basedOn w:val="a4"/>
    <w:next w:val="a4"/>
    <w:link w:val="60"/>
    <w:uiPriority w:val="16"/>
    <w:qFormat/>
    <w:rsid w:val="00116ADC"/>
    <w:pPr>
      <w:spacing w:after="120" w:line="360" w:lineRule="auto"/>
      <w:jc w:val="center"/>
      <w:outlineLvl w:val="5"/>
    </w:pPr>
    <w:rPr>
      <w:rFonts w:ascii="Cambria" w:hAnsi="Cambria"/>
      <w:caps/>
      <w:color w:val="943634"/>
      <w:spacing w:val="10"/>
      <w:sz w:val="20"/>
      <w:szCs w:val="20"/>
    </w:rPr>
  </w:style>
  <w:style w:type="paragraph" w:styleId="7">
    <w:name w:val="heading 7"/>
    <w:basedOn w:val="a4"/>
    <w:next w:val="a4"/>
    <w:link w:val="70"/>
    <w:uiPriority w:val="16"/>
    <w:qFormat/>
    <w:rsid w:val="00116ADC"/>
    <w:pPr>
      <w:spacing w:after="120" w:line="360" w:lineRule="auto"/>
      <w:jc w:val="center"/>
      <w:outlineLvl w:val="6"/>
    </w:pPr>
    <w:rPr>
      <w:rFonts w:ascii="Cambria" w:hAnsi="Cambria"/>
      <w:i/>
      <w:iCs/>
      <w:caps/>
      <w:color w:val="943634"/>
      <w:spacing w:val="10"/>
      <w:sz w:val="20"/>
      <w:szCs w:val="20"/>
    </w:rPr>
  </w:style>
  <w:style w:type="paragraph" w:styleId="8">
    <w:name w:val="heading 8"/>
    <w:basedOn w:val="a4"/>
    <w:next w:val="a4"/>
    <w:link w:val="80"/>
    <w:uiPriority w:val="16"/>
    <w:qFormat/>
    <w:rsid w:val="00116ADC"/>
    <w:pPr>
      <w:spacing w:after="120" w:line="360" w:lineRule="auto"/>
      <w:jc w:val="center"/>
      <w:outlineLvl w:val="7"/>
    </w:pPr>
    <w:rPr>
      <w:rFonts w:ascii="Cambria" w:hAnsi="Cambria"/>
      <w:caps/>
      <w:spacing w:val="10"/>
      <w:sz w:val="20"/>
      <w:szCs w:val="20"/>
    </w:rPr>
  </w:style>
  <w:style w:type="paragraph" w:styleId="9">
    <w:name w:val="heading 9"/>
    <w:basedOn w:val="a4"/>
    <w:next w:val="a4"/>
    <w:link w:val="90"/>
    <w:uiPriority w:val="16"/>
    <w:qFormat/>
    <w:rsid w:val="00116ADC"/>
    <w:pPr>
      <w:spacing w:after="120" w:line="360" w:lineRule="auto"/>
      <w:jc w:val="center"/>
      <w:outlineLvl w:val="8"/>
    </w:pPr>
    <w:rPr>
      <w:rFonts w:ascii="Cambria" w:hAnsi="Cambria"/>
      <w:i/>
      <w:iCs/>
      <w:caps/>
      <w:spacing w:val="10"/>
      <w:sz w:val="20"/>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3">
    <w:name w:val="1"/>
    <w:basedOn w:val="a4"/>
    <w:uiPriority w:val="99"/>
    <w:rsid w:val="00E937F8"/>
    <w:pPr>
      <w:spacing w:after="160" w:line="240" w:lineRule="exact"/>
    </w:pPr>
    <w:rPr>
      <w:rFonts w:eastAsia="Calibri"/>
      <w:sz w:val="20"/>
      <w:szCs w:val="20"/>
      <w:lang w:eastAsia="zh-CN"/>
    </w:rPr>
  </w:style>
  <w:style w:type="paragraph" w:styleId="23">
    <w:name w:val="Body Text 2"/>
    <w:basedOn w:val="a4"/>
    <w:link w:val="26"/>
    <w:uiPriority w:val="17"/>
    <w:rsid w:val="00E937F8"/>
    <w:pPr>
      <w:numPr>
        <w:ilvl w:val="1"/>
        <w:numId w:val="3"/>
      </w:numPr>
      <w:spacing w:after="60"/>
      <w:jc w:val="both"/>
    </w:pPr>
    <w:rPr>
      <w:szCs w:val="20"/>
    </w:rPr>
  </w:style>
  <w:style w:type="paragraph" w:styleId="21">
    <w:name w:val="List Bullet 2"/>
    <w:basedOn w:val="a4"/>
    <w:autoRedefine/>
    <w:uiPriority w:val="9"/>
    <w:qFormat/>
    <w:rsid w:val="00E937F8"/>
    <w:pPr>
      <w:numPr>
        <w:ilvl w:val="1"/>
        <w:numId w:val="1"/>
      </w:numPr>
      <w:tabs>
        <w:tab w:val="clear" w:pos="567"/>
        <w:tab w:val="num" w:pos="643"/>
      </w:tabs>
      <w:spacing w:after="60"/>
      <w:ind w:left="643" w:hanging="360"/>
      <w:jc w:val="both"/>
    </w:pPr>
    <w:rPr>
      <w:szCs w:val="20"/>
    </w:rPr>
  </w:style>
  <w:style w:type="paragraph" w:customStyle="1" w:styleId="3">
    <w:name w:val="Стиль3"/>
    <w:basedOn w:val="27"/>
    <w:link w:val="33"/>
    <w:uiPriority w:val="99"/>
    <w:qFormat/>
    <w:rsid w:val="00E937F8"/>
    <w:pPr>
      <w:widowControl w:val="0"/>
      <w:numPr>
        <w:numId w:val="1"/>
      </w:numPr>
      <w:tabs>
        <w:tab w:val="clear" w:pos="567"/>
        <w:tab w:val="num" w:pos="227"/>
      </w:tabs>
      <w:adjustRightInd w:val="0"/>
      <w:spacing w:after="0" w:line="240" w:lineRule="auto"/>
      <w:ind w:left="0" w:firstLine="0"/>
      <w:textAlignment w:val="baseline"/>
    </w:pPr>
  </w:style>
  <w:style w:type="paragraph" w:styleId="27">
    <w:name w:val="Body Text Indent 2"/>
    <w:basedOn w:val="a4"/>
    <w:link w:val="28"/>
    <w:uiPriority w:val="17"/>
    <w:rsid w:val="00E937F8"/>
    <w:pPr>
      <w:spacing w:after="120" w:line="480" w:lineRule="auto"/>
      <w:ind w:left="283"/>
      <w:jc w:val="both"/>
    </w:pPr>
    <w:rPr>
      <w:szCs w:val="20"/>
    </w:rPr>
  </w:style>
  <w:style w:type="paragraph" w:customStyle="1" w:styleId="a8">
    <w:name w:val="Íîðìàëüíûé"/>
    <w:semiHidden/>
    <w:rsid w:val="00E937F8"/>
    <w:rPr>
      <w:rFonts w:ascii="Courier" w:hAnsi="Courier"/>
      <w:sz w:val="24"/>
      <w:lang w:val="en-GB"/>
    </w:rPr>
  </w:style>
  <w:style w:type="character" w:customStyle="1" w:styleId="a9">
    <w:name w:val="Основной шрифт"/>
    <w:semiHidden/>
    <w:rsid w:val="00E937F8"/>
  </w:style>
  <w:style w:type="character" w:styleId="aa">
    <w:name w:val="Hyperlink"/>
    <w:uiPriority w:val="99"/>
    <w:rsid w:val="00E937F8"/>
    <w:rPr>
      <w:color w:val="0000FF"/>
      <w:u w:val="single"/>
    </w:rPr>
  </w:style>
  <w:style w:type="paragraph" w:styleId="ab">
    <w:name w:val="Plain Text"/>
    <w:basedOn w:val="a4"/>
    <w:link w:val="ac"/>
    <w:uiPriority w:val="17"/>
    <w:rsid w:val="00E937F8"/>
    <w:rPr>
      <w:rFonts w:ascii="Courier New" w:hAnsi="Courier New" w:cs="Courier New"/>
      <w:sz w:val="20"/>
      <w:szCs w:val="20"/>
    </w:rPr>
  </w:style>
  <w:style w:type="paragraph" w:styleId="ad">
    <w:name w:val="List Bullet"/>
    <w:basedOn w:val="a4"/>
    <w:autoRedefine/>
    <w:uiPriority w:val="99"/>
    <w:rsid w:val="00E937F8"/>
    <w:pPr>
      <w:widowControl w:val="0"/>
      <w:spacing w:after="60"/>
      <w:jc w:val="both"/>
    </w:pPr>
  </w:style>
  <w:style w:type="paragraph" w:styleId="ae">
    <w:name w:val="Normal (Web)"/>
    <w:basedOn w:val="a4"/>
    <w:rsid w:val="00E937F8"/>
    <w:pPr>
      <w:spacing w:before="100" w:beforeAutospacing="1" w:after="100" w:afterAutospacing="1"/>
    </w:pPr>
  </w:style>
  <w:style w:type="paragraph" w:styleId="34">
    <w:name w:val="Body Text 3"/>
    <w:basedOn w:val="a4"/>
    <w:link w:val="35"/>
    <w:uiPriority w:val="17"/>
    <w:rsid w:val="00E937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Indent"/>
    <w:basedOn w:val="a4"/>
    <w:link w:val="af0"/>
    <w:uiPriority w:val="17"/>
    <w:rsid w:val="00E937F8"/>
    <w:pPr>
      <w:spacing w:before="60"/>
      <w:ind w:firstLine="851"/>
      <w:jc w:val="both"/>
    </w:pPr>
    <w:rPr>
      <w:szCs w:val="20"/>
    </w:rPr>
  </w:style>
  <w:style w:type="paragraph" w:styleId="af1">
    <w:name w:val="Body Text"/>
    <w:aliases w:val="Знак1 Знак, Знак1 Знак,BT,b,bt"/>
    <w:basedOn w:val="a4"/>
    <w:link w:val="af2"/>
    <w:uiPriority w:val="17"/>
    <w:rsid w:val="00E937F8"/>
    <w:pPr>
      <w:spacing w:after="120"/>
      <w:jc w:val="both"/>
    </w:pPr>
    <w:rPr>
      <w:szCs w:val="20"/>
    </w:rPr>
  </w:style>
  <w:style w:type="paragraph" w:customStyle="1" w:styleId="20">
    <w:name w:val="Стиль2"/>
    <w:basedOn w:val="2"/>
    <w:rsid w:val="00E937F8"/>
    <w:pPr>
      <w:keepNext/>
      <w:keepLines/>
      <w:widowControl w:val="0"/>
      <w:numPr>
        <w:ilvl w:val="1"/>
        <w:numId w:val="4"/>
      </w:numPr>
      <w:suppressLineNumbers/>
      <w:suppressAutoHyphens/>
      <w:spacing w:after="60"/>
      <w:jc w:val="both"/>
    </w:pPr>
    <w:rPr>
      <w:b/>
      <w:szCs w:val="20"/>
    </w:rPr>
  </w:style>
  <w:style w:type="paragraph" w:styleId="2">
    <w:name w:val="List Number 2"/>
    <w:basedOn w:val="a4"/>
    <w:rsid w:val="00E937F8"/>
    <w:pPr>
      <w:numPr>
        <w:numId w:val="2"/>
      </w:numPr>
    </w:pPr>
  </w:style>
  <w:style w:type="paragraph" w:customStyle="1" w:styleId="FR4">
    <w:name w:val="FR4"/>
    <w:rsid w:val="00E937F8"/>
    <w:pPr>
      <w:widowControl w:val="0"/>
      <w:spacing w:before="20"/>
      <w:ind w:left="7160"/>
      <w:jc w:val="both"/>
    </w:pPr>
    <w:rPr>
      <w:rFonts w:ascii="Arial" w:hAnsi="Arial"/>
      <w:b/>
      <w:snapToGrid w:val="0"/>
      <w:sz w:val="22"/>
    </w:rPr>
  </w:style>
  <w:style w:type="table" w:styleId="af3">
    <w:name w:val="Table Grid"/>
    <w:aliases w:val="Таблица НЭО,Формат таблиц для диплома,Леша,table general,Table,Формат таблиц для диплома1,Леша1,Таблица НЭО2,Формат таблиц для диплома2,Леша2,Таблица НЭО11,Формат таблиц для диплома11,Леша11,Таблица НЭО3,Леша3"/>
    <w:basedOn w:val="a6"/>
    <w:uiPriority w:val="39"/>
    <w:rsid w:val="00E9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4">
    <w:name w:val="toc 1"/>
    <w:basedOn w:val="a4"/>
    <w:next w:val="a4"/>
    <w:autoRedefine/>
    <w:uiPriority w:val="39"/>
    <w:qFormat/>
    <w:rsid w:val="00A23EBC"/>
    <w:pPr>
      <w:tabs>
        <w:tab w:val="left" w:pos="440"/>
        <w:tab w:val="right" w:leader="dot" w:pos="9355"/>
      </w:tabs>
      <w:spacing w:before="120"/>
    </w:pPr>
    <w:rPr>
      <w:bCs/>
      <w:iCs/>
      <w:noProof/>
      <w:sz w:val="28"/>
      <w:szCs w:val="28"/>
    </w:rPr>
  </w:style>
  <w:style w:type="paragraph" w:styleId="af4">
    <w:name w:val="footer"/>
    <w:basedOn w:val="a4"/>
    <w:link w:val="15"/>
    <w:uiPriority w:val="99"/>
    <w:rsid w:val="00E937F8"/>
    <w:pPr>
      <w:tabs>
        <w:tab w:val="center" w:pos="4677"/>
        <w:tab w:val="right" w:pos="9355"/>
      </w:tabs>
    </w:pPr>
  </w:style>
  <w:style w:type="character" w:styleId="af5">
    <w:name w:val="page number"/>
    <w:basedOn w:val="a5"/>
    <w:uiPriority w:val="17"/>
    <w:rsid w:val="00E937F8"/>
  </w:style>
  <w:style w:type="paragraph" w:customStyle="1" w:styleId="af6">
    <w:name w:val="Тендерные данные"/>
    <w:basedOn w:val="a4"/>
    <w:semiHidden/>
    <w:rsid w:val="00E937F8"/>
    <w:pPr>
      <w:tabs>
        <w:tab w:val="left" w:pos="1985"/>
      </w:tabs>
      <w:spacing w:before="120" w:after="60"/>
      <w:jc w:val="both"/>
    </w:pPr>
    <w:rPr>
      <w:b/>
      <w:szCs w:val="20"/>
    </w:rPr>
  </w:style>
  <w:style w:type="paragraph" w:customStyle="1" w:styleId="ConsNormal">
    <w:name w:val="ConsNormal"/>
    <w:link w:val="ConsNormal0"/>
    <w:rsid w:val="00E937F8"/>
    <w:pPr>
      <w:autoSpaceDE w:val="0"/>
      <w:autoSpaceDN w:val="0"/>
      <w:adjustRightInd w:val="0"/>
      <w:ind w:right="19772" w:firstLine="720"/>
    </w:pPr>
    <w:rPr>
      <w:rFonts w:ascii="Arial" w:hAnsi="Arial" w:cs="Arial"/>
    </w:rPr>
  </w:style>
  <w:style w:type="character" w:customStyle="1" w:styleId="ConsNormal0">
    <w:name w:val="ConsNormal Знак"/>
    <w:link w:val="ConsNormal"/>
    <w:rsid w:val="00E937F8"/>
    <w:rPr>
      <w:rFonts w:ascii="Arial" w:hAnsi="Arial" w:cs="Arial"/>
      <w:lang w:val="ru-RU" w:eastAsia="ru-RU" w:bidi="ar-SA"/>
    </w:rPr>
  </w:style>
  <w:style w:type="paragraph" w:customStyle="1" w:styleId="ConsPlusNormal">
    <w:name w:val="ConsPlusNormal"/>
    <w:rsid w:val="00E937F8"/>
    <w:pPr>
      <w:autoSpaceDE w:val="0"/>
      <w:autoSpaceDN w:val="0"/>
      <w:adjustRightInd w:val="0"/>
      <w:ind w:firstLine="720"/>
    </w:pPr>
    <w:rPr>
      <w:rFonts w:ascii="Arial" w:hAnsi="Arial" w:cs="Arial"/>
      <w:sz w:val="16"/>
      <w:szCs w:val="16"/>
    </w:rPr>
  </w:style>
  <w:style w:type="paragraph" w:customStyle="1" w:styleId="ConsPlusNonformat">
    <w:name w:val="ConsPlusNonformat"/>
    <w:uiPriority w:val="99"/>
    <w:qFormat/>
    <w:rsid w:val="00E937F8"/>
    <w:pPr>
      <w:widowControl w:val="0"/>
      <w:autoSpaceDE w:val="0"/>
      <w:autoSpaceDN w:val="0"/>
      <w:adjustRightInd w:val="0"/>
    </w:pPr>
    <w:rPr>
      <w:rFonts w:ascii="Courier New" w:hAnsi="Courier New" w:cs="Courier New"/>
      <w:sz w:val="16"/>
      <w:szCs w:val="16"/>
    </w:rPr>
  </w:style>
  <w:style w:type="paragraph" w:customStyle="1" w:styleId="af7">
    <w:name w:val="Знак Знак Знак Знак"/>
    <w:basedOn w:val="a4"/>
    <w:rsid w:val="00676610"/>
    <w:pPr>
      <w:spacing w:after="160" w:line="240" w:lineRule="exact"/>
    </w:pPr>
    <w:rPr>
      <w:rFonts w:eastAsia="Calibri"/>
      <w:sz w:val="20"/>
      <w:szCs w:val="20"/>
      <w:lang w:eastAsia="zh-CN"/>
    </w:rPr>
  </w:style>
  <w:style w:type="paragraph" w:customStyle="1" w:styleId="ConsPlusCell">
    <w:name w:val="ConsPlusCell"/>
    <w:uiPriority w:val="99"/>
    <w:rsid w:val="009E159A"/>
    <w:pPr>
      <w:widowControl w:val="0"/>
      <w:autoSpaceDE w:val="0"/>
      <w:autoSpaceDN w:val="0"/>
      <w:adjustRightInd w:val="0"/>
    </w:pPr>
    <w:rPr>
      <w:rFonts w:ascii="Arial" w:hAnsi="Arial" w:cs="Arial"/>
    </w:rPr>
  </w:style>
  <w:style w:type="paragraph" w:customStyle="1" w:styleId="af8">
    <w:name w:val="Содержимое таблицы"/>
    <w:basedOn w:val="a4"/>
    <w:uiPriority w:val="99"/>
    <w:rsid w:val="00A626C7"/>
    <w:pPr>
      <w:widowControl w:val="0"/>
      <w:suppressLineNumbers/>
      <w:suppressAutoHyphens/>
    </w:pPr>
    <w:rPr>
      <w:rFonts w:eastAsia="Lucida Sans Unicode"/>
      <w:kern w:val="1"/>
    </w:rPr>
  </w:style>
  <w:style w:type="paragraph" w:styleId="af9">
    <w:name w:val="Balloon Text"/>
    <w:basedOn w:val="a4"/>
    <w:link w:val="16"/>
    <w:uiPriority w:val="17"/>
    <w:rsid w:val="00C40547"/>
    <w:rPr>
      <w:rFonts w:ascii="Tahoma" w:hAnsi="Tahoma" w:cs="Tahoma"/>
      <w:sz w:val="16"/>
      <w:szCs w:val="16"/>
    </w:rPr>
  </w:style>
  <w:style w:type="paragraph" w:customStyle="1" w:styleId="17">
    <w:name w:val="Обычный (веб)1"/>
    <w:basedOn w:val="a4"/>
    <w:rsid w:val="008938E7"/>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8938E7"/>
    <w:pPr>
      <w:widowControl w:val="0"/>
      <w:autoSpaceDE w:val="0"/>
      <w:autoSpaceDN w:val="0"/>
    </w:pPr>
    <w:rPr>
      <w:rFonts w:ascii="Courier New" w:hAnsi="Courier New" w:cs="Courier New"/>
      <w:sz w:val="24"/>
      <w:szCs w:val="24"/>
    </w:rPr>
  </w:style>
  <w:style w:type="character" w:customStyle="1" w:styleId="ConsPlusNonformat1">
    <w:name w:val="ConsPlusNonformat Знак Знак"/>
    <w:link w:val="ConsPlusNonformat0"/>
    <w:rsid w:val="008938E7"/>
    <w:rPr>
      <w:rFonts w:ascii="Courier New" w:hAnsi="Courier New" w:cs="Courier New"/>
      <w:sz w:val="24"/>
      <w:szCs w:val="24"/>
      <w:lang w:val="ru-RU" w:eastAsia="ru-RU" w:bidi="ar-SA"/>
    </w:rPr>
  </w:style>
  <w:style w:type="paragraph" w:styleId="HTML">
    <w:name w:val="HTML Preformatted"/>
    <w:basedOn w:val="a4"/>
    <w:link w:val="HTML0"/>
    <w:uiPriority w:val="99"/>
    <w:rsid w:val="000A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andard">
    <w:name w:val="Standard"/>
    <w:rsid w:val="00775F86"/>
    <w:pPr>
      <w:widowControl w:val="0"/>
      <w:suppressAutoHyphens/>
      <w:autoSpaceDN w:val="0"/>
      <w:textAlignment w:val="baseline"/>
    </w:pPr>
    <w:rPr>
      <w:rFonts w:eastAsia="Andale Sans UI" w:cs="Tahoma"/>
      <w:kern w:val="3"/>
      <w:sz w:val="24"/>
      <w:szCs w:val="24"/>
      <w:lang w:val="de-DE" w:eastAsia="ja-JP" w:bidi="fa-IR"/>
    </w:rPr>
  </w:style>
  <w:style w:type="paragraph" w:styleId="afa">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b"/>
    <w:uiPriority w:val="17"/>
    <w:qFormat/>
    <w:rsid w:val="00775F86"/>
    <w:pPr>
      <w:keepNext/>
      <w:spacing w:before="240" w:after="120"/>
    </w:pPr>
    <w:rPr>
      <w:rFonts w:ascii="Arial" w:eastAsia="MS PGothic" w:hAnsi="Arial"/>
      <w:sz w:val="28"/>
      <w:szCs w:val="28"/>
    </w:rPr>
  </w:style>
  <w:style w:type="paragraph" w:customStyle="1" w:styleId="Textbody">
    <w:name w:val="Text body"/>
    <w:basedOn w:val="Standard"/>
    <w:rsid w:val="00775F86"/>
    <w:pPr>
      <w:spacing w:after="120"/>
    </w:pPr>
  </w:style>
  <w:style w:type="paragraph" w:styleId="afc">
    <w:name w:val="Title"/>
    <w:basedOn w:val="Standard"/>
    <w:next w:val="Textbody"/>
    <w:link w:val="afd"/>
    <w:uiPriority w:val="18"/>
    <w:qFormat/>
    <w:rsid w:val="00775F86"/>
    <w:pPr>
      <w:keepNext/>
      <w:spacing w:before="240" w:after="120"/>
    </w:pPr>
    <w:rPr>
      <w:rFonts w:ascii="Arial" w:eastAsia="MS PGothic" w:hAnsi="Arial"/>
      <w:sz w:val="28"/>
      <w:szCs w:val="28"/>
    </w:rPr>
  </w:style>
  <w:style w:type="paragraph" w:styleId="afe">
    <w:name w:val="Subtitle"/>
    <w:basedOn w:val="afa"/>
    <w:next w:val="Textbody"/>
    <w:link w:val="aff"/>
    <w:uiPriority w:val="18"/>
    <w:qFormat/>
    <w:rsid w:val="00775F86"/>
    <w:pPr>
      <w:jc w:val="center"/>
    </w:pPr>
  </w:style>
  <w:style w:type="paragraph" w:styleId="aff0">
    <w:name w:val="List"/>
    <w:basedOn w:val="Textbody"/>
    <w:uiPriority w:val="99"/>
    <w:rsid w:val="00775F86"/>
  </w:style>
  <w:style w:type="paragraph" w:customStyle="1" w:styleId="Index">
    <w:name w:val="Index"/>
    <w:basedOn w:val="Standard"/>
    <w:rsid w:val="00775F86"/>
    <w:pPr>
      <w:suppressLineNumbers/>
    </w:pPr>
  </w:style>
  <w:style w:type="paragraph" w:customStyle="1" w:styleId="TableContents">
    <w:name w:val="Table Contents"/>
    <w:basedOn w:val="Standard"/>
    <w:rsid w:val="00775F86"/>
    <w:pPr>
      <w:suppressLineNumbers/>
    </w:pPr>
  </w:style>
  <w:style w:type="paragraph" w:customStyle="1" w:styleId="TableHeading">
    <w:name w:val="Table Heading"/>
    <w:basedOn w:val="TableContents"/>
    <w:rsid w:val="00775F86"/>
    <w:pPr>
      <w:jc w:val="center"/>
    </w:pPr>
    <w:rPr>
      <w:b/>
      <w:bCs/>
    </w:rPr>
  </w:style>
  <w:style w:type="paragraph" w:customStyle="1" w:styleId="ConsPlusDocList">
    <w:name w:val="ConsPlusDocList"/>
    <w:next w:val="Standard"/>
    <w:uiPriority w:val="99"/>
    <w:rsid w:val="00775F86"/>
    <w:pPr>
      <w:widowControl w:val="0"/>
      <w:suppressAutoHyphens/>
      <w:autoSpaceDE w:val="0"/>
      <w:autoSpaceDN w:val="0"/>
      <w:textAlignment w:val="baseline"/>
    </w:pPr>
    <w:rPr>
      <w:rFonts w:ascii="Arial" w:eastAsia="Arial" w:hAnsi="Arial" w:cs="Arial"/>
      <w:kern w:val="3"/>
      <w:lang w:val="de-DE" w:eastAsia="ja-JP" w:bidi="fa-IR"/>
    </w:rPr>
  </w:style>
  <w:style w:type="paragraph" w:customStyle="1" w:styleId="ConsPlusTitle">
    <w:name w:val="ConsPlusTitle"/>
    <w:next w:val="Standard"/>
    <w:uiPriority w:val="99"/>
    <w:rsid w:val="00775F86"/>
    <w:pPr>
      <w:widowControl w:val="0"/>
      <w:suppressAutoHyphens/>
      <w:autoSpaceDE w:val="0"/>
      <w:autoSpaceDN w:val="0"/>
      <w:textAlignment w:val="baseline"/>
    </w:pPr>
    <w:rPr>
      <w:rFonts w:ascii="Arial" w:eastAsia="Arial" w:hAnsi="Arial" w:cs="Arial"/>
      <w:b/>
      <w:bCs/>
      <w:kern w:val="3"/>
      <w:lang w:val="de-DE" w:eastAsia="ja-JP" w:bidi="fa-IR"/>
    </w:rPr>
  </w:style>
  <w:style w:type="paragraph" w:styleId="aff1">
    <w:name w:val="header"/>
    <w:basedOn w:val="a4"/>
    <w:link w:val="18"/>
    <w:uiPriority w:val="99"/>
    <w:rsid w:val="00775F86"/>
    <w:pPr>
      <w:widowControl w:val="0"/>
      <w:tabs>
        <w:tab w:val="center" w:pos="4677"/>
        <w:tab w:val="right" w:pos="9355"/>
      </w:tabs>
      <w:suppressAutoHyphens/>
      <w:autoSpaceDN w:val="0"/>
      <w:textAlignment w:val="baseline"/>
    </w:pPr>
    <w:rPr>
      <w:rFonts w:eastAsia="Andale Sans UI" w:cs="Tahoma"/>
      <w:kern w:val="3"/>
      <w:lang w:val="de-DE" w:eastAsia="ja-JP" w:bidi="fa-IR"/>
    </w:rPr>
  </w:style>
  <w:style w:type="character" w:customStyle="1" w:styleId="RTFNum21">
    <w:name w:val="RTF_Num 2 1"/>
    <w:rsid w:val="00775F86"/>
    <w:rPr>
      <w:rFonts w:ascii="Symbol" w:hAnsi="Symbol"/>
    </w:rPr>
  </w:style>
  <w:style w:type="character" w:customStyle="1" w:styleId="NumberingSymbols">
    <w:name w:val="Numbering Symbols"/>
    <w:rsid w:val="00775F86"/>
  </w:style>
  <w:style w:type="character" w:customStyle="1" w:styleId="aff2">
    <w:name w:val="Верхний колонтитул Знак"/>
    <w:basedOn w:val="a5"/>
    <w:uiPriority w:val="99"/>
    <w:rsid w:val="00775F86"/>
  </w:style>
  <w:style w:type="character" w:customStyle="1" w:styleId="aff3">
    <w:name w:val="Нижний колонтитул Знак"/>
    <w:basedOn w:val="a5"/>
    <w:uiPriority w:val="99"/>
    <w:rsid w:val="00775F86"/>
  </w:style>
  <w:style w:type="character" w:customStyle="1" w:styleId="aff4">
    <w:name w:val="Текст выноски Знак"/>
    <w:uiPriority w:val="17"/>
    <w:rsid w:val="00775F86"/>
    <w:rPr>
      <w:rFonts w:ascii="Segoe UI" w:hAnsi="Segoe UI" w:cs="Segoe UI"/>
      <w:sz w:val="18"/>
      <w:szCs w:val="18"/>
    </w:rPr>
  </w:style>
  <w:style w:type="paragraph" w:styleId="aff5">
    <w:name w:val="List Paragraph"/>
    <w:basedOn w:val="a4"/>
    <w:link w:val="aff6"/>
    <w:uiPriority w:val="34"/>
    <w:qFormat/>
    <w:rsid w:val="00775F86"/>
    <w:pPr>
      <w:autoSpaceDN w:val="0"/>
      <w:ind w:left="720"/>
    </w:pPr>
    <w:rPr>
      <w:rFonts w:eastAsia="Calibri"/>
    </w:rPr>
  </w:style>
  <w:style w:type="character" w:customStyle="1" w:styleId="19">
    <w:name w:val="Основной шрифт абзаца1"/>
    <w:uiPriority w:val="99"/>
    <w:rsid w:val="00775F86"/>
  </w:style>
  <w:style w:type="numbering" w:customStyle="1" w:styleId="RTFNum2">
    <w:name w:val="RTF_Num 2"/>
    <w:basedOn w:val="a7"/>
    <w:rsid w:val="00775F86"/>
    <w:pPr>
      <w:numPr>
        <w:numId w:val="5"/>
      </w:numPr>
    </w:pPr>
  </w:style>
  <w:style w:type="paragraph" w:customStyle="1" w:styleId="1a">
    <w:name w:val="Абзац списка1"/>
    <w:basedOn w:val="a4"/>
    <w:link w:val="ListParagraphChar1"/>
    <w:rsid w:val="00CE0A14"/>
    <w:pPr>
      <w:overflowPunct w:val="0"/>
      <w:autoSpaceDE w:val="0"/>
      <w:autoSpaceDN w:val="0"/>
      <w:adjustRightInd w:val="0"/>
      <w:ind w:left="720"/>
      <w:contextualSpacing/>
      <w:textAlignment w:val="baseline"/>
    </w:pPr>
    <w:rPr>
      <w:sz w:val="20"/>
      <w:szCs w:val="20"/>
    </w:rPr>
  </w:style>
  <w:style w:type="paragraph" w:customStyle="1" w:styleId="western">
    <w:name w:val="western"/>
    <w:basedOn w:val="a4"/>
    <w:rsid w:val="00CB7560"/>
    <w:pPr>
      <w:spacing w:before="100" w:beforeAutospacing="1" w:after="100" w:afterAutospacing="1"/>
    </w:pPr>
  </w:style>
  <w:style w:type="character" w:customStyle="1" w:styleId="15">
    <w:name w:val="Нижний колонтитул Знак1"/>
    <w:link w:val="af4"/>
    <w:uiPriority w:val="99"/>
    <w:locked/>
    <w:rsid w:val="001E5F06"/>
    <w:rPr>
      <w:sz w:val="24"/>
      <w:szCs w:val="24"/>
      <w:lang w:val="ru-RU" w:eastAsia="ru-RU" w:bidi="ar-SA"/>
    </w:rPr>
  </w:style>
  <w:style w:type="character" w:customStyle="1" w:styleId="aff7">
    <w:name w:val="Гипертекстовая ссылка"/>
    <w:rsid w:val="00365DC5"/>
    <w:rPr>
      <w:color w:val="106BBE"/>
    </w:rPr>
  </w:style>
  <w:style w:type="paragraph" w:customStyle="1" w:styleId="aff8">
    <w:name w:val="Комментарий"/>
    <w:basedOn w:val="a4"/>
    <w:next w:val="a4"/>
    <w:rsid w:val="00365DC5"/>
    <w:pPr>
      <w:autoSpaceDE w:val="0"/>
      <w:autoSpaceDN w:val="0"/>
      <w:adjustRightInd w:val="0"/>
      <w:spacing w:before="75"/>
      <w:ind w:left="170"/>
      <w:jc w:val="both"/>
    </w:pPr>
    <w:rPr>
      <w:rFonts w:ascii="Arial" w:hAnsi="Arial"/>
      <w:color w:val="353842"/>
      <w:shd w:val="clear" w:color="auto" w:fill="F0F0F0"/>
    </w:rPr>
  </w:style>
  <w:style w:type="paragraph" w:customStyle="1" w:styleId="aff9">
    <w:name w:val="Информация об изменениях документа"/>
    <w:basedOn w:val="aff8"/>
    <w:next w:val="a4"/>
    <w:rsid w:val="00365DC5"/>
    <w:rPr>
      <w:i/>
      <w:iCs/>
    </w:rPr>
  </w:style>
  <w:style w:type="character" w:customStyle="1" w:styleId="12">
    <w:name w:val="Заголовок 1 Знак"/>
    <w:link w:val="11"/>
    <w:uiPriority w:val="4"/>
    <w:rsid w:val="00E30DA9"/>
    <w:rPr>
      <w:b/>
      <w:kern w:val="28"/>
      <w:sz w:val="36"/>
      <w:lang w:val="ru-RU" w:eastAsia="ru-RU" w:bidi="ar-SA"/>
    </w:rPr>
  </w:style>
  <w:style w:type="character" w:customStyle="1" w:styleId="36">
    <w:name w:val="Знак Знак3"/>
    <w:locked/>
    <w:rsid w:val="00294D4B"/>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294D4B"/>
    <w:rPr>
      <w:sz w:val="22"/>
      <w:szCs w:val="22"/>
      <w:lang w:eastAsia="en-US"/>
    </w:rPr>
  </w:style>
  <w:style w:type="paragraph" w:customStyle="1" w:styleId="stwibulletlistCharCharCharChar">
    <w:name w:val="stwi bullet list Char Char Char Char"/>
    <w:basedOn w:val="a4"/>
    <w:link w:val="stwibulletlistCharCharCharCharChar"/>
    <w:rsid w:val="00294D4B"/>
    <w:pPr>
      <w:widowControl w:val="0"/>
      <w:numPr>
        <w:numId w:val="8"/>
      </w:numPr>
      <w:adjustRightInd w:val="0"/>
      <w:spacing w:before="100" w:beforeAutospacing="1" w:after="100" w:afterAutospacing="1"/>
      <w:jc w:val="both"/>
    </w:pPr>
    <w:rPr>
      <w:sz w:val="22"/>
      <w:szCs w:val="22"/>
      <w:lang w:eastAsia="en-US"/>
    </w:rPr>
  </w:style>
  <w:style w:type="character" w:styleId="affa">
    <w:name w:val="FollowedHyperlink"/>
    <w:uiPriority w:val="99"/>
    <w:rsid w:val="002D6ECB"/>
    <w:rPr>
      <w:color w:val="800080"/>
      <w:u w:val="single"/>
    </w:rPr>
  </w:style>
  <w:style w:type="character" w:customStyle="1" w:styleId="af2">
    <w:name w:val="Основной текст Знак"/>
    <w:aliases w:val="Знак1 Знак Знак, Знак1 Знак Знак,BT Знак,b Знак,bt Знак"/>
    <w:link w:val="af1"/>
    <w:uiPriority w:val="17"/>
    <w:locked/>
    <w:rsid w:val="00AC599B"/>
    <w:rPr>
      <w:sz w:val="24"/>
      <w:lang w:val="ru-RU" w:eastAsia="ru-RU" w:bidi="ar-SA"/>
    </w:rPr>
  </w:style>
  <w:style w:type="character" w:styleId="affb">
    <w:name w:val="annotation reference"/>
    <w:uiPriority w:val="17"/>
    <w:rsid w:val="00AC599B"/>
    <w:rPr>
      <w:rFonts w:cs="Times New Roman"/>
      <w:sz w:val="16"/>
      <w:szCs w:val="16"/>
    </w:rPr>
  </w:style>
  <w:style w:type="paragraph" w:styleId="affc">
    <w:name w:val="annotation text"/>
    <w:basedOn w:val="a4"/>
    <w:link w:val="affd"/>
    <w:uiPriority w:val="17"/>
    <w:rsid w:val="00AC599B"/>
    <w:rPr>
      <w:sz w:val="20"/>
      <w:szCs w:val="20"/>
    </w:rPr>
  </w:style>
  <w:style w:type="character" w:customStyle="1" w:styleId="affd">
    <w:name w:val="Текст примечания Знак"/>
    <w:link w:val="affc"/>
    <w:uiPriority w:val="17"/>
    <w:locked/>
    <w:rsid w:val="00AC599B"/>
    <w:rPr>
      <w:lang w:val="ru-RU" w:eastAsia="ru-RU" w:bidi="ar-SA"/>
    </w:rPr>
  </w:style>
  <w:style w:type="paragraph" w:customStyle="1" w:styleId="Default">
    <w:name w:val="Default"/>
    <w:rsid w:val="00AC599B"/>
    <w:pPr>
      <w:autoSpaceDE w:val="0"/>
      <w:autoSpaceDN w:val="0"/>
      <w:adjustRightInd w:val="0"/>
    </w:pPr>
    <w:rPr>
      <w:rFonts w:eastAsia="Calibri"/>
      <w:color w:val="000000"/>
      <w:sz w:val="24"/>
      <w:szCs w:val="24"/>
    </w:rPr>
  </w:style>
  <w:style w:type="paragraph" w:styleId="affe">
    <w:name w:val="annotation subject"/>
    <w:basedOn w:val="affc"/>
    <w:next w:val="affc"/>
    <w:link w:val="afff"/>
    <w:rsid w:val="00AD4E3E"/>
    <w:rPr>
      <w:b/>
      <w:bCs/>
    </w:rPr>
  </w:style>
  <w:style w:type="paragraph" w:customStyle="1" w:styleId="1b">
    <w:name w:val="Абзац списка1"/>
    <w:basedOn w:val="a4"/>
    <w:link w:val="ListParagraphChar"/>
    <w:uiPriority w:val="99"/>
    <w:rsid w:val="00FA36B4"/>
    <w:pPr>
      <w:ind w:left="720"/>
      <w:contextualSpacing/>
    </w:pPr>
    <w:rPr>
      <w:sz w:val="20"/>
      <w:szCs w:val="20"/>
    </w:rPr>
  </w:style>
  <w:style w:type="paragraph" w:customStyle="1" w:styleId="CharChar1CharChar1CharChar">
    <w:name w:val="Char Char Знак Знак1 Char Char1 Знак Знак Char Char"/>
    <w:basedOn w:val="a4"/>
    <w:uiPriority w:val="99"/>
    <w:rsid w:val="00116ADC"/>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116ADC"/>
    <w:rPr>
      <w:lang w:val="ru-RU" w:eastAsia="ru-RU"/>
    </w:rPr>
  </w:style>
  <w:style w:type="paragraph" w:customStyle="1" w:styleId="afff0">
    <w:name w:val="Знак"/>
    <w:basedOn w:val="a4"/>
    <w:uiPriority w:val="99"/>
    <w:rsid w:val="00116ADC"/>
    <w:rPr>
      <w:rFonts w:ascii="Verdana" w:hAnsi="Verdana" w:cs="Verdana"/>
      <w:sz w:val="20"/>
      <w:szCs w:val="20"/>
      <w:lang w:val="en-US" w:eastAsia="en-US"/>
    </w:rPr>
  </w:style>
  <w:style w:type="character" w:customStyle="1" w:styleId="b-serp-urlitem">
    <w:name w:val="b-serp-url__item"/>
    <w:uiPriority w:val="99"/>
    <w:rsid w:val="00116ADC"/>
    <w:rPr>
      <w:rFonts w:cs="Times New Roman"/>
    </w:rPr>
  </w:style>
  <w:style w:type="character" w:customStyle="1" w:styleId="29">
    <w:name w:val="Основной текст (2)_"/>
    <w:link w:val="2a"/>
    <w:uiPriority w:val="99"/>
    <w:locked/>
    <w:rsid w:val="00116ADC"/>
    <w:rPr>
      <w:rFonts w:ascii="Calibri" w:hAnsi="Calibri"/>
      <w:b/>
      <w:spacing w:val="1"/>
      <w:sz w:val="26"/>
      <w:shd w:val="clear" w:color="auto" w:fill="FFFFFF"/>
      <w:lang w:eastAsia="en-US" w:bidi="ar-SA"/>
    </w:rPr>
  </w:style>
  <w:style w:type="paragraph" w:customStyle="1" w:styleId="2a">
    <w:name w:val="Основной текст (2)"/>
    <w:basedOn w:val="a4"/>
    <w:link w:val="29"/>
    <w:uiPriority w:val="99"/>
    <w:rsid w:val="00116ADC"/>
    <w:pPr>
      <w:widowControl w:val="0"/>
      <w:shd w:val="clear" w:color="auto" w:fill="FFFFFF"/>
      <w:spacing w:after="300" w:line="324" w:lineRule="exact"/>
      <w:jc w:val="center"/>
    </w:pPr>
    <w:rPr>
      <w:rFonts w:ascii="Calibri" w:hAnsi="Calibri"/>
      <w:b/>
      <w:spacing w:val="1"/>
      <w:sz w:val="26"/>
      <w:szCs w:val="20"/>
      <w:shd w:val="clear" w:color="auto" w:fill="FFFFFF"/>
      <w:lang w:eastAsia="en-US"/>
    </w:rPr>
  </w:style>
  <w:style w:type="character" w:customStyle="1" w:styleId="afff1">
    <w:name w:val="Основной текст + Полужирный"/>
    <w:aliases w:val="Курсив,Интервал 0 pt"/>
    <w:uiPriority w:val="99"/>
    <w:rsid w:val="00116ADC"/>
    <w:rPr>
      <w:rFonts w:ascii="Times New Roman" w:hAnsi="Times New Roman"/>
      <w:b/>
      <w:i/>
      <w:spacing w:val="3"/>
      <w:u w:val="none"/>
      <w:lang w:val="ru-RU" w:eastAsia="ru-RU"/>
    </w:rPr>
  </w:style>
  <w:style w:type="character" w:customStyle="1" w:styleId="43">
    <w:name w:val="Основной текст (4)3"/>
    <w:uiPriority w:val="99"/>
    <w:rsid w:val="00116ADC"/>
    <w:rPr>
      <w:shd w:val="clear" w:color="auto" w:fill="FFFFFF"/>
    </w:rPr>
  </w:style>
  <w:style w:type="character" w:customStyle="1" w:styleId="420">
    <w:name w:val="Основной текст (4)2"/>
    <w:uiPriority w:val="99"/>
    <w:rsid w:val="00116ADC"/>
    <w:rPr>
      <w:shd w:val="clear" w:color="auto" w:fill="FFFFFF"/>
    </w:rPr>
  </w:style>
  <w:style w:type="character" w:customStyle="1" w:styleId="600">
    <w:name w:val="Основной текст (60)_"/>
    <w:link w:val="601"/>
    <w:uiPriority w:val="99"/>
    <w:locked/>
    <w:rsid w:val="00116ADC"/>
    <w:rPr>
      <w:rFonts w:ascii="Calibri" w:hAnsi="Calibri"/>
      <w:sz w:val="21"/>
      <w:shd w:val="clear" w:color="auto" w:fill="FFFFFF"/>
      <w:lang w:eastAsia="en-US" w:bidi="ar-SA"/>
    </w:rPr>
  </w:style>
  <w:style w:type="paragraph" w:customStyle="1" w:styleId="601">
    <w:name w:val="Основной текст (60)1"/>
    <w:basedOn w:val="a4"/>
    <w:link w:val="600"/>
    <w:uiPriority w:val="99"/>
    <w:rsid w:val="00116ADC"/>
    <w:pPr>
      <w:shd w:val="clear" w:color="auto" w:fill="FFFFFF"/>
      <w:spacing w:line="240" w:lineRule="atLeast"/>
    </w:pPr>
    <w:rPr>
      <w:rFonts w:ascii="Calibri" w:hAnsi="Calibri"/>
      <w:sz w:val="21"/>
      <w:szCs w:val="20"/>
      <w:shd w:val="clear" w:color="auto" w:fill="FFFFFF"/>
      <w:lang w:eastAsia="en-US"/>
    </w:rPr>
  </w:style>
  <w:style w:type="character" w:customStyle="1" w:styleId="44">
    <w:name w:val="Основной текст (4)_"/>
    <w:link w:val="410"/>
    <w:uiPriority w:val="99"/>
    <w:locked/>
    <w:rsid w:val="00116ADC"/>
    <w:rPr>
      <w:rFonts w:ascii="Calibri" w:hAnsi="Calibri"/>
      <w:shd w:val="clear" w:color="auto" w:fill="FFFFFF"/>
      <w:lang w:bidi="ar-SA"/>
    </w:rPr>
  </w:style>
  <w:style w:type="paragraph" w:customStyle="1" w:styleId="410">
    <w:name w:val="Основной текст (4)1"/>
    <w:basedOn w:val="a4"/>
    <w:link w:val="44"/>
    <w:uiPriority w:val="99"/>
    <w:rsid w:val="00116ADC"/>
    <w:pPr>
      <w:shd w:val="clear" w:color="auto" w:fill="FFFFFF"/>
      <w:spacing w:before="180" w:after="180" w:line="283" w:lineRule="exact"/>
      <w:ind w:hanging="940"/>
      <w:jc w:val="both"/>
    </w:pPr>
    <w:rPr>
      <w:rFonts w:ascii="Calibri" w:hAnsi="Calibri"/>
      <w:sz w:val="20"/>
      <w:szCs w:val="20"/>
      <w:shd w:val="clear" w:color="auto" w:fill="FFFFFF"/>
    </w:rPr>
  </w:style>
  <w:style w:type="paragraph" w:styleId="aff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4"/>
    <w:link w:val="afff3"/>
    <w:uiPriority w:val="17"/>
    <w:rsid w:val="00116ADC"/>
    <w:rPr>
      <w:sz w:val="20"/>
      <w:szCs w:val="20"/>
    </w:rPr>
  </w:style>
  <w:style w:type="character" w:customStyle="1" w:styleId="aff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link w:val="afff2"/>
    <w:uiPriority w:val="17"/>
    <w:locked/>
    <w:rsid w:val="00116ADC"/>
    <w:rPr>
      <w:lang w:val="ru-RU" w:eastAsia="ru-RU" w:bidi="ar-SA"/>
    </w:rPr>
  </w:style>
  <w:style w:type="character" w:styleId="afff4">
    <w:name w:val="footnote reference"/>
    <w:aliases w:val="Çíàê ñíîñêè 1,Çíàê ñíîñêè-FN,Знак сноски 1,Знак сноски-FN"/>
    <w:uiPriority w:val="99"/>
    <w:rsid w:val="00116ADC"/>
    <w:rPr>
      <w:vertAlign w:val="superscript"/>
    </w:rPr>
  </w:style>
  <w:style w:type="character" w:customStyle="1" w:styleId="25">
    <w:name w:val="Заголовок 2 Знак"/>
    <w:link w:val="24"/>
    <w:uiPriority w:val="4"/>
    <w:locked/>
    <w:rsid w:val="00101B44"/>
    <w:rPr>
      <w:b/>
      <w:bCs/>
      <w:iCs/>
      <w:sz w:val="24"/>
      <w:szCs w:val="28"/>
    </w:rPr>
  </w:style>
  <w:style w:type="character" w:customStyle="1" w:styleId="60">
    <w:name w:val="Заголовок 6 Знак"/>
    <w:link w:val="6"/>
    <w:uiPriority w:val="16"/>
    <w:locked/>
    <w:rsid w:val="00116ADC"/>
    <w:rPr>
      <w:rFonts w:ascii="Cambria" w:hAnsi="Cambria"/>
      <w:caps/>
      <w:color w:val="943634"/>
      <w:spacing w:val="10"/>
      <w:lang w:val="ru-RU" w:eastAsia="ru-RU" w:bidi="ar-SA"/>
    </w:rPr>
  </w:style>
  <w:style w:type="character" w:customStyle="1" w:styleId="70">
    <w:name w:val="Заголовок 7 Знак"/>
    <w:link w:val="7"/>
    <w:uiPriority w:val="16"/>
    <w:locked/>
    <w:rsid w:val="00116ADC"/>
    <w:rPr>
      <w:rFonts w:ascii="Cambria" w:hAnsi="Cambria"/>
      <w:i/>
      <w:iCs/>
      <w:caps/>
      <w:color w:val="943634"/>
      <w:spacing w:val="10"/>
      <w:lang w:val="ru-RU" w:eastAsia="ru-RU" w:bidi="ar-SA"/>
    </w:rPr>
  </w:style>
  <w:style w:type="character" w:customStyle="1" w:styleId="80">
    <w:name w:val="Заголовок 8 Знак"/>
    <w:link w:val="8"/>
    <w:uiPriority w:val="16"/>
    <w:locked/>
    <w:rsid w:val="00116ADC"/>
    <w:rPr>
      <w:rFonts w:ascii="Cambria" w:hAnsi="Cambria"/>
      <w:caps/>
      <w:spacing w:val="10"/>
      <w:lang w:val="ru-RU" w:eastAsia="ru-RU" w:bidi="ar-SA"/>
    </w:rPr>
  </w:style>
  <w:style w:type="character" w:customStyle="1" w:styleId="90">
    <w:name w:val="Заголовок 9 Знак"/>
    <w:link w:val="9"/>
    <w:uiPriority w:val="16"/>
    <w:locked/>
    <w:rsid w:val="00116ADC"/>
    <w:rPr>
      <w:rFonts w:ascii="Cambria" w:hAnsi="Cambria"/>
      <w:i/>
      <w:iCs/>
      <w:caps/>
      <w:spacing w:val="10"/>
      <w:lang w:val="ru-RU" w:eastAsia="ru-RU" w:bidi="ar-SA"/>
    </w:rPr>
  </w:style>
  <w:style w:type="character" w:customStyle="1" w:styleId="Heading1Char">
    <w:name w:val="Heading 1 Char"/>
    <w:locked/>
    <w:rsid w:val="00116ADC"/>
    <w:rPr>
      <w:b/>
      <w:sz w:val="28"/>
    </w:rPr>
  </w:style>
  <w:style w:type="character" w:customStyle="1" w:styleId="32">
    <w:name w:val="Заголовок 3 Знак"/>
    <w:link w:val="31"/>
    <w:uiPriority w:val="9"/>
    <w:locked/>
    <w:rsid w:val="00116ADC"/>
    <w:rPr>
      <w:sz w:val="28"/>
      <w:lang w:val="en-US" w:eastAsia="ru-RU" w:bidi="ar-SA"/>
    </w:rPr>
  </w:style>
  <w:style w:type="character" w:customStyle="1" w:styleId="42">
    <w:name w:val="Заголовок 4 Знак"/>
    <w:link w:val="41"/>
    <w:uiPriority w:val="5"/>
    <w:locked/>
    <w:rsid w:val="00116ADC"/>
    <w:rPr>
      <w:b/>
      <w:bCs/>
      <w:sz w:val="32"/>
      <w:szCs w:val="24"/>
      <w:lang w:val="ru-RU" w:eastAsia="ru-RU" w:bidi="ar-SA"/>
    </w:rPr>
  </w:style>
  <w:style w:type="character" w:customStyle="1" w:styleId="50">
    <w:name w:val="Заголовок 5 Знак"/>
    <w:link w:val="5"/>
    <w:uiPriority w:val="5"/>
    <w:locked/>
    <w:rsid w:val="00116ADC"/>
    <w:rPr>
      <w:b/>
      <w:sz w:val="24"/>
      <w:lang w:val="ru-RU" w:eastAsia="ru-RU" w:bidi="ar-SA"/>
    </w:rPr>
  </w:style>
  <w:style w:type="character" w:customStyle="1" w:styleId="28">
    <w:name w:val="Основной текст с отступом 2 Знак"/>
    <w:link w:val="27"/>
    <w:uiPriority w:val="17"/>
    <w:locked/>
    <w:rsid w:val="00116ADC"/>
    <w:rPr>
      <w:sz w:val="24"/>
      <w:lang w:val="ru-RU" w:eastAsia="ru-RU" w:bidi="ar-SA"/>
    </w:rPr>
  </w:style>
  <w:style w:type="character" w:customStyle="1" w:styleId="16">
    <w:name w:val="Текст выноски Знак1"/>
    <w:link w:val="af9"/>
    <w:locked/>
    <w:rsid w:val="00116ADC"/>
    <w:rPr>
      <w:rFonts w:ascii="Tahoma" w:hAnsi="Tahoma" w:cs="Tahoma"/>
      <w:sz w:val="16"/>
      <w:szCs w:val="16"/>
      <w:lang w:val="ru-RU" w:eastAsia="ru-RU" w:bidi="ar-SA"/>
    </w:rPr>
  </w:style>
  <w:style w:type="character" w:customStyle="1" w:styleId="afd">
    <w:name w:val="Название Знак"/>
    <w:link w:val="afc"/>
    <w:uiPriority w:val="18"/>
    <w:locked/>
    <w:rsid w:val="00116ADC"/>
    <w:rPr>
      <w:rFonts w:ascii="Arial" w:eastAsia="MS PGothic" w:hAnsi="Arial" w:cs="Tahoma"/>
      <w:kern w:val="3"/>
      <w:sz w:val="28"/>
      <w:szCs w:val="28"/>
      <w:lang w:val="de-DE" w:eastAsia="ja-JP" w:bidi="fa-IR"/>
    </w:rPr>
  </w:style>
  <w:style w:type="character" w:customStyle="1" w:styleId="35">
    <w:name w:val="Основной текст 3 Знак"/>
    <w:link w:val="34"/>
    <w:uiPriority w:val="17"/>
    <w:locked/>
    <w:rsid w:val="00116ADC"/>
    <w:rPr>
      <w:b/>
      <w:i/>
      <w:sz w:val="22"/>
      <w:szCs w:val="24"/>
      <w:lang w:val="ru-RU" w:eastAsia="ru-RU" w:bidi="ar-SA"/>
    </w:rPr>
  </w:style>
  <w:style w:type="character" w:customStyle="1" w:styleId="CommentTextChar">
    <w:name w:val="Comment Text Char"/>
    <w:locked/>
    <w:rsid w:val="00116ADC"/>
    <w:rPr>
      <w:rFonts w:cs="Times New Roman"/>
    </w:rPr>
  </w:style>
  <w:style w:type="character" w:customStyle="1" w:styleId="afff">
    <w:name w:val="Тема примечания Знак"/>
    <w:link w:val="affe"/>
    <w:locked/>
    <w:rsid w:val="00116ADC"/>
    <w:rPr>
      <w:b/>
      <w:bCs/>
      <w:lang w:val="ru-RU" w:eastAsia="ru-RU" w:bidi="ar-SA"/>
    </w:rPr>
  </w:style>
  <w:style w:type="character" w:customStyle="1" w:styleId="BodyTextChar">
    <w:name w:val="Body Text Char"/>
    <w:aliases w:val="Знак1 Знак Char2,Body Text Char2"/>
    <w:uiPriority w:val="99"/>
    <w:locked/>
    <w:rsid w:val="00116ADC"/>
    <w:rPr>
      <w:rFonts w:ascii="Times New Roman" w:hAnsi="Times New Roman"/>
      <w:sz w:val="20"/>
      <w:shd w:val="clear" w:color="auto" w:fill="FFFFFF"/>
      <w:lang w:eastAsia="ru-RU"/>
    </w:rPr>
  </w:style>
  <w:style w:type="character" w:customStyle="1" w:styleId="ListParagraphChar">
    <w:name w:val="List Paragraph Char"/>
    <w:link w:val="1b"/>
    <w:locked/>
    <w:rsid w:val="00116ADC"/>
  </w:style>
  <w:style w:type="character" w:customStyle="1" w:styleId="WW8Num1z0">
    <w:name w:val="WW8Num1z0"/>
    <w:uiPriority w:val="99"/>
    <w:rsid w:val="00116ADC"/>
  </w:style>
  <w:style w:type="character" w:customStyle="1" w:styleId="WW8Num1z1">
    <w:name w:val="WW8Num1z1"/>
    <w:uiPriority w:val="99"/>
    <w:rsid w:val="00116ADC"/>
  </w:style>
  <w:style w:type="character" w:customStyle="1" w:styleId="WW8Num1z2">
    <w:name w:val="WW8Num1z2"/>
    <w:uiPriority w:val="99"/>
    <w:rsid w:val="00116ADC"/>
  </w:style>
  <w:style w:type="character" w:customStyle="1" w:styleId="WW8Num1z3">
    <w:name w:val="WW8Num1z3"/>
    <w:uiPriority w:val="99"/>
    <w:rsid w:val="00116ADC"/>
  </w:style>
  <w:style w:type="character" w:customStyle="1" w:styleId="WW8Num1z4">
    <w:name w:val="WW8Num1z4"/>
    <w:uiPriority w:val="99"/>
    <w:rsid w:val="00116ADC"/>
  </w:style>
  <w:style w:type="character" w:customStyle="1" w:styleId="WW8Num1z5">
    <w:name w:val="WW8Num1z5"/>
    <w:uiPriority w:val="99"/>
    <w:rsid w:val="00116ADC"/>
  </w:style>
  <w:style w:type="character" w:customStyle="1" w:styleId="WW8Num1z6">
    <w:name w:val="WW8Num1z6"/>
    <w:uiPriority w:val="99"/>
    <w:rsid w:val="00116ADC"/>
  </w:style>
  <w:style w:type="character" w:customStyle="1" w:styleId="WW8Num1z7">
    <w:name w:val="WW8Num1z7"/>
    <w:uiPriority w:val="99"/>
    <w:rsid w:val="00116ADC"/>
  </w:style>
  <w:style w:type="character" w:customStyle="1" w:styleId="WW8Num1z8">
    <w:name w:val="WW8Num1z8"/>
    <w:uiPriority w:val="99"/>
    <w:rsid w:val="00116ADC"/>
  </w:style>
  <w:style w:type="character" w:customStyle="1" w:styleId="WW8Num2z0">
    <w:name w:val="WW8Num2z0"/>
    <w:uiPriority w:val="99"/>
    <w:rsid w:val="00116ADC"/>
  </w:style>
  <w:style w:type="character" w:customStyle="1" w:styleId="WW8Num2z1">
    <w:name w:val="WW8Num2z1"/>
    <w:uiPriority w:val="99"/>
    <w:rsid w:val="00116ADC"/>
  </w:style>
  <w:style w:type="character" w:customStyle="1" w:styleId="WW8Num2z2">
    <w:name w:val="WW8Num2z2"/>
    <w:uiPriority w:val="99"/>
    <w:rsid w:val="00116ADC"/>
  </w:style>
  <w:style w:type="character" w:customStyle="1" w:styleId="WW8Num2z3">
    <w:name w:val="WW8Num2z3"/>
    <w:uiPriority w:val="99"/>
    <w:rsid w:val="00116ADC"/>
  </w:style>
  <w:style w:type="character" w:customStyle="1" w:styleId="WW8Num2z4">
    <w:name w:val="WW8Num2z4"/>
    <w:uiPriority w:val="99"/>
    <w:rsid w:val="00116ADC"/>
  </w:style>
  <w:style w:type="character" w:customStyle="1" w:styleId="WW8Num2z5">
    <w:name w:val="WW8Num2z5"/>
    <w:uiPriority w:val="99"/>
    <w:rsid w:val="00116ADC"/>
  </w:style>
  <w:style w:type="character" w:customStyle="1" w:styleId="WW8Num2z6">
    <w:name w:val="WW8Num2z6"/>
    <w:uiPriority w:val="99"/>
    <w:rsid w:val="00116ADC"/>
  </w:style>
  <w:style w:type="character" w:customStyle="1" w:styleId="WW8Num2z7">
    <w:name w:val="WW8Num2z7"/>
    <w:uiPriority w:val="99"/>
    <w:rsid w:val="00116ADC"/>
  </w:style>
  <w:style w:type="character" w:customStyle="1" w:styleId="WW8Num2z8">
    <w:name w:val="WW8Num2z8"/>
    <w:uiPriority w:val="99"/>
    <w:rsid w:val="00116ADC"/>
  </w:style>
  <w:style w:type="paragraph" w:customStyle="1" w:styleId="1c">
    <w:name w:val="Заголовок1"/>
    <w:basedOn w:val="a4"/>
    <w:next w:val="af1"/>
    <w:uiPriority w:val="99"/>
    <w:rsid w:val="00116ADC"/>
    <w:pPr>
      <w:keepNext/>
      <w:suppressAutoHyphens/>
      <w:spacing w:before="240" w:after="120"/>
    </w:pPr>
    <w:rPr>
      <w:rFonts w:ascii="Arial" w:eastAsia="Microsoft YaHei" w:hAnsi="Arial" w:cs="Mangal"/>
      <w:sz w:val="28"/>
      <w:szCs w:val="28"/>
      <w:lang w:eastAsia="ar-SA"/>
    </w:rPr>
  </w:style>
  <w:style w:type="paragraph" w:customStyle="1" w:styleId="1d">
    <w:name w:val="Название1"/>
    <w:basedOn w:val="a4"/>
    <w:uiPriority w:val="99"/>
    <w:rsid w:val="00116ADC"/>
    <w:pPr>
      <w:suppressLineNumbers/>
      <w:suppressAutoHyphens/>
      <w:spacing w:before="120" w:after="120"/>
    </w:pPr>
    <w:rPr>
      <w:rFonts w:cs="Mangal"/>
      <w:i/>
      <w:iCs/>
      <w:lang w:eastAsia="ar-SA"/>
    </w:rPr>
  </w:style>
  <w:style w:type="paragraph" w:customStyle="1" w:styleId="1e">
    <w:name w:val="Указатель1"/>
    <w:basedOn w:val="a4"/>
    <w:uiPriority w:val="99"/>
    <w:rsid w:val="00116ADC"/>
    <w:pPr>
      <w:suppressLineNumbers/>
      <w:suppressAutoHyphens/>
    </w:pPr>
    <w:rPr>
      <w:rFonts w:cs="Mangal"/>
      <w:lang w:eastAsia="ar-SA"/>
    </w:rPr>
  </w:style>
  <w:style w:type="character" w:customStyle="1" w:styleId="18">
    <w:name w:val="Верхний колонтитул Знак1"/>
    <w:link w:val="aff1"/>
    <w:uiPriority w:val="99"/>
    <w:locked/>
    <w:rsid w:val="00116ADC"/>
    <w:rPr>
      <w:rFonts w:eastAsia="Andale Sans UI" w:cs="Tahoma"/>
      <w:kern w:val="3"/>
      <w:sz w:val="24"/>
      <w:szCs w:val="24"/>
      <w:lang w:val="de-DE" w:eastAsia="ja-JP" w:bidi="fa-IR"/>
    </w:rPr>
  </w:style>
  <w:style w:type="paragraph" w:customStyle="1" w:styleId="afff5">
    <w:name w:val="Заголовок таблицы"/>
    <w:basedOn w:val="af8"/>
    <w:uiPriority w:val="99"/>
    <w:rsid w:val="00116ADC"/>
    <w:pPr>
      <w:widowControl/>
      <w:jc w:val="center"/>
    </w:pPr>
    <w:rPr>
      <w:rFonts w:eastAsia="Times New Roman"/>
      <w:b/>
      <w:bCs/>
      <w:kern w:val="0"/>
      <w:lang w:eastAsia="ar-SA"/>
    </w:rPr>
  </w:style>
  <w:style w:type="paragraph" w:customStyle="1" w:styleId="xl67">
    <w:name w:val="xl67"/>
    <w:basedOn w:val="a4"/>
    <w:rsid w:val="00116ADC"/>
    <w:pPr>
      <w:spacing w:before="100" w:beforeAutospacing="1" w:after="100" w:afterAutospacing="1"/>
      <w:jc w:val="center"/>
      <w:textAlignment w:val="center"/>
    </w:pPr>
  </w:style>
  <w:style w:type="paragraph" w:customStyle="1" w:styleId="xl68">
    <w:name w:val="xl68"/>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4"/>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4"/>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4"/>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4"/>
    <w:rsid w:val="00116ADC"/>
    <w:pPr>
      <w:spacing w:before="100" w:beforeAutospacing="1" w:after="100" w:afterAutospacing="1"/>
    </w:pPr>
    <w:rPr>
      <w:color w:val="000000"/>
      <w:sz w:val="20"/>
      <w:szCs w:val="20"/>
    </w:rPr>
  </w:style>
  <w:style w:type="paragraph" w:customStyle="1" w:styleId="xl65">
    <w:name w:val="xl65"/>
    <w:basedOn w:val="a4"/>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4"/>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4"/>
    <w:rsid w:val="00116A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4"/>
    <w:rsid w:val="00116AD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4"/>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4"/>
    <w:rsid w:val="00116ADC"/>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4"/>
    <w:rsid w:val="00116ADC"/>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4"/>
    <w:rsid w:val="00116ADC"/>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4"/>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4"/>
    <w:rsid w:val="00116ADC"/>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4"/>
    <w:rsid w:val="00116ADC"/>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4"/>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4"/>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4"/>
    <w:rsid w:val="00116ADC"/>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character" w:customStyle="1" w:styleId="af0">
    <w:name w:val="Основной текст с отступом Знак"/>
    <w:link w:val="af"/>
    <w:uiPriority w:val="17"/>
    <w:locked/>
    <w:rsid w:val="00116ADC"/>
    <w:rPr>
      <w:sz w:val="24"/>
      <w:lang w:val="ru-RU" w:eastAsia="ru-RU" w:bidi="ar-SA"/>
    </w:rPr>
  </w:style>
  <w:style w:type="paragraph" w:styleId="afff6">
    <w:name w:val="Document Map"/>
    <w:basedOn w:val="a4"/>
    <w:link w:val="afff7"/>
    <w:uiPriority w:val="17"/>
    <w:rsid w:val="00116ADC"/>
    <w:pPr>
      <w:shd w:val="clear" w:color="auto" w:fill="000080"/>
      <w:spacing w:line="360" w:lineRule="auto"/>
      <w:jc w:val="both"/>
    </w:pPr>
    <w:rPr>
      <w:rFonts w:ascii="Tahoma" w:hAnsi="Tahoma"/>
      <w:sz w:val="20"/>
      <w:szCs w:val="20"/>
    </w:rPr>
  </w:style>
  <w:style w:type="character" w:customStyle="1" w:styleId="afff7">
    <w:name w:val="Схема документа Знак"/>
    <w:link w:val="afff6"/>
    <w:uiPriority w:val="17"/>
    <w:locked/>
    <w:rsid w:val="00116ADC"/>
    <w:rPr>
      <w:rFonts w:ascii="Tahoma" w:hAnsi="Tahoma"/>
      <w:lang w:val="ru-RU" w:eastAsia="ru-RU" w:bidi="ar-SA"/>
    </w:rPr>
  </w:style>
  <w:style w:type="paragraph" w:customStyle="1" w:styleId="1">
    <w:name w:val="Красная строка1"/>
    <w:basedOn w:val="af1"/>
    <w:uiPriority w:val="99"/>
    <w:rsid w:val="00116ADC"/>
    <w:pPr>
      <w:numPr>
        <w:numId w:val="9"/>
      </w:numPr>
      <w:tabs>
        <w:tab w:val="clear" w:pos="360"/>
      </w:tabs>
      <w:suppressAutoHyphens/>
      <w:spacing w:line="360" w:lineRule="auto"/>
      <w:ind w:left="0" w:firstLine="210"/>
    </w:pPr>
    <w:rPr>
      <w:rFonts w:ascii="Cambria" w:hAnsi="Cambria"/>
      <w:sz w:val="22"/>
      <w:szCs w:val="22"/>
      <w:lang w:val="en-US" w:eastAsia="ar-SA"/>
    </w:rPr>
  </w:style>
  <w:style w:type="paragraph" w:customStyle="1" w:styleId="S">
    <w:name w:val="S_Маркированный"/>
    <w:basedOn w:val="ad"/>
    <w:link w:val="S0"/>
    <w:autoRedefine/>
    <w:uiPriority w:val="99"/>
    <w:rsid w:val="00116ADC"/>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116ADC"/>
    <w:rPr>
      <w:rFonts w:ascii="Cambria" w:hAnsi="Cambria"/>
      <w:sz w:val="24"/>
      <w:szCs w:val="24"/>
      <w:lang w:val="en-US" w:eastAsia="ru-RU" w:bidi="ar-SA"/>
    </w:rPr>
  </w:style>
  <w:style w:type="paragraph" w:customStyle="1" w:styleId="S31">
    <w:name w:val="S_Нумерованный_3.1"/>
    <w:basedOn w:val="a4"/>
    <w:link w:val="S310"/>
    <w:autoRedefine/>
    <w:uiPriority w:val="99"/>
    <w:rsid w:val="00116ADC"/>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116ADC"/>
    <w:rPr>
      <w:rFonts w:ascii="Cambria" w:hAnsi="Cambria"/>
      <w:sz w:val="28"/>
      <w:szCs w:val="28"/>
      <w:lang w:val="ru-RU" w:eastAsia="ru-RU" w:bidi="ar-SA"/>
    </w:rPr>
  </w:style>
  <w:style w:type="character" w:customStyle="1" w:styleId="WW8Num3z0">
    <w:name w:val="WW8Num3z0"/>
    <w:uiPriority w:val="99"/>
    <w:rsid w:val="00116ADC"/>
    <w:rPr>
      <w:rFonts w:ascii="Symbol" w:hAnsi="Symbol"/>
    </w:rPr>
  </w:style>
  <w:style w:type="character" w:customStyle="1" w:styleId="WW8Num4z0">
    <w:name w:val="WW8Num4z0"/>
    <w:uiPriority w:val="99"/>
    <w:rsid w:val="00116ADC"/>
    <w:rPr>
      <w:rFonts w:ascii="Symbol" w:hAnsi="Symbol"/>
    </w:rPr>
  </w:style>
  <w:style w:type="character" w:customStyle="1" w:styleId="WW8Num5z0">
    <w:name w:val="WW8Num5z0"/>
    <w:uiPriority w:val="99"/>
    <w:rsid w:val="00116ADC"/>
    <w:rPr>
      <w:rFonts w:ascii="Symbol" w:hAnsi="Symbol"/>
    </w:rPr>
  </w:style>
  <w:style w:type="character" w:customStyle="1" w:styleId="WW8Num6z0">
    <w:name w:val="WW8Num6z0"/>
    <w:uiPriority w:val="99"/>
    <w:rsid w:val="00116ADC"/>
    <w:rPr>
      <w:rFonts w:ascii="Symbol" w:hAnsi="Symbol"/>
    </w:rPr>
  </w:style>
  <w:style w:type="character" w:customStyle="1" w:styleId="WW8Num7z0">
    <w:name w:val="WW8Num7z0"/>
    <w:uiPriority w:val="99"/>
    <w:rsid w:val="00116ADC"/>
    <w:rPr>
      <w:rFonts w:ascii="Symbol" w:hAnsi="Symbol"/>
    </w:rPr>
  </w:style>
  <w:style w:type="character" w:customStyle="1" w:styleId="WW8Num8z0">
    <w:name w:val="WW8Num8z0"/>
    <w:uiPriority w:val="99"/>
    <w:rsid w:val="00116ADC"/>
    <w:rPr>
      <w:rFonts w:ascii="Symbol" w:hAnsi="Symbol"/>
    </w:rPr>
  </w:style>
  <w:style w:type="character" w:customStyle="1" w:styleId="WW8Num9z0">
    <w:name w:val="WW8Num9z0"/>
    <w:uiPriority w:val="99"/>
    <w:rsid w:val="00116ADC"/>
    <w:rPr>
      <w:rFonts w:ascii="Symbol" w:hAnsi="Symbol"/>
    </w:rPr>
  </w:style>
  <w:style w:type="character" w:customStyle="1" w:styleId="WW8Num10z0">
    <w:name w:val="WW8Num10z0"/>
    <w:uiPriority w:val="99"/>
    <w:rsid w:val="00116ADC"/>
    <w:rPr>
      <w:rFonts w:ascii="Times New Roman" w:hAnsi="Times New Roman"/>
    </w:rPr>
  </w:style>
  <w:style w:type="character" w:customStyle="1" w:styleId="Absatz-Standardschriftart">
    <w:name w:val="Absatz-Standardschriftart"/>
    <w:uiPriority w:val="99"/>
    <w:rsid w:val="00116ADC"/>
  </w:style>
  <w:style w:type="character" w:customStyle="1" w:styleId="WW-Absatz-Standardschriftart">
    <w:name w:val="WW-Absatz-Standardschriftart"/>
    <w:uiPriority w:val="99"/>
    <w:rsid w:val="00116ADC"/>
  </w:style>
  <w:style w:type="character" w:customStyle="1" w:styleId="WW-Absatz-Standardschriftart1">
    <w:name w:val="WW-Absatz-Standardschriftart1"/>
    <w:uiPriority w:val="99"/>
    <w:rsid w:val="00116ADC"/>
  </w:style>
  <w:style w:type="character" w:customStyle="1" w:styleId="WW-Absatz-Standardschriftart11">
    <w:name w:val="WW-Absatz-Standardschriftart11"/>
    <w:uiPriority w:val="99"/>
    <w:rsid w:val="00116ADC"/>
  </w:style>
  <w:style w:type="character" w:customStyle="1" w:styleId="WW-Absatz-Standardschriftart111">
    <w:name w:val="WW-Absatz-Standardschriftart111"/>
    <w:uiPriority w:val="99"/>
    <w:rsid w:val="00116ADC"/>
  </w:style>
  <w:style w:type="character" w:customStyle="1" w:styleId="WW-Absatz-Standardschriftart1111">
    <w:name w:val="WW-Absatz-Standardschriftart1111"/>
    <w:uiPriority w:val="99"/>
    <w:rsid w:val="00116ADC"/>
  </w:style>
  <w:style w:type="character" w:customStyle="1" w:styleId="WW-Absatz-Standardschriftart11111">
    <w:name w:val="WW-Absatz-Standardschriftart11111"/>
    <w:uiPriority w:val="99"/>
    <w:rsid w:val="00116ADC"/>
  </w:style>
  <w:style w:type="character" w:customStyle="1" w:styleId="WW8Num3z1">
    <w:name w:val="WW8Num3z1"/>
    <w:uiPriority w:val="99"/>
    <w:rsid w:val="00116ADC"/>
    <w:rPr>
      <w:rFonts w:ascii="Courier New" w:hAnsi="Courier New"/>
    </w:rPr>
  </w:style>
  <w:style w:type="character" w:customStyle="1" w:styleId="WW8Num3z2">
    <w:name w:val="WW8Num3z2"/>
    <w:uiPriority w:val="99"/>
    <w:rsid w:val="00116ADC"/>
    <w:rPr>
      <w:rFonts w:ascii="Wingdings" w:hAnsi="Wingdings"/>
    </w:rPr>
  </w:style>
  <w:style w:type="character" w:customStyle="1" w:styleId="WW8Num6z1">
    <w:name w:val="WW8Num6z1"/>
    <w:uiPriority w:val="99"/>
    <w:rsid w:val="00116ADC"/>
    <w:rPr>
      <w:rFonts w:ascii="Courier New" w:hAnsi="Courier New"/>
    </w:rPr>
  </w:style>
  <w:style w:type="character" w:customStyle="1" w:styleId="WW8Num6z2">
    <w:name w:val="WW8Num6z2"/>
    <w:uiPriority w:val="99"/>
    <w:rsid w:val="00116ADC"/>
    <w:rPr>
      <w:rFonts w:ascii="Wingdings" w:hAnsi="Wingdings"/>
    </w:rPr>
  </w:style>
  <w:style w:type="character" w:customStyle="1" w:styleId="WW8Num8z1">
    <w:name w:val="WW8Num8z1"/>
    <w:uiPriority w:val="99"/>
    <w:rsid w:val="00116ADC"/>
    <w:rPr>
      <w:rFonts w:ascii="Courier New" w:hAnsi="Courier New"/>
    </w:rPr>
  </w:style>
  <w:style w:type="character" w:customStyle="1" w:styleId="WW8Num8z2">
    <w:name w:val="WW8Num8z2"/>
    <w:uiPriority w:val="99"/>
    <w:rsid w:val="00116ADC"/>
    <w:rPr>
      <w:rFonts w:ascii="Wingdings" w:hAnsi="Wingdings"/>
    </w:rPr>
  </w:style>
  <w:style w:type="character" w:customStyle="1" w:styleId="WW8Num10z1">
    <w:name w:val="WW8Num10z1"/>
    <w:uiPriority w:val="99"/>
    <w:rsid w:val="00116ADC"/>
    <w:rPr>
      <w:rFonts w:ascii="Courier New" w:hAnsi="Courier New"/>
    </w:rPr>
  </w:style>
  <w:style w:type="character" w:customStyle="1" w:styleId="WW8Num10z2">
    <w:name w:val="WW8Num10z2"/>
    <w:uiPriority w:val="99"/>
    <w:rsid w:val="00116ADC"/>
    <w:rPr>
      <w:rFonts w:ascii="Wingdings" w:hAnsi="Wingdings"/>
    </w:rPr>
  </w:style>
  <w:style w:type="character" w:customStyle="1" w:styleId="WW8Num10z3">
    <w:name w:val="WW8Num10z3"/>
    <w:uiPriority w:val="99"/>
    <w:rsid w:val="00116ADC"/>
    <w:rPr>
      <w:rFonts w:ascii="Symbol" w:hAnsi="Symbol"/>
    </w:rPr>
  </w:style>
  <w:style w:type="character" w:customStyle="1" w:styleId="WW8Num11z0">
    <w:name w:val="WW8Num11z0"/>
    <w:uiPriority w:val="99"/>
    <w:rsid w:val="00116ADC"/>
    <w:rPr>
      <w:rFonts w:ascii="Symbol" w:hAnsi="Symbol"/>
    </w:rPr>
  </w:style>
  <w:style w:type="character" w:customStyle="1" w:styleId="WW8Num11z1">
    <w:name w:val="WW8Num11z1"/>
    <w:uiPriority w:val="99"/>
    <w:rsid w:val="00116ADC"/>
    <w:rPr>
      <w:rFonts w:ascii="Courier New" w:hAnsi="Courier New"/>
    </w:rPr>
  </w:style>
  <w:style w:type="character" w:customStyle="1" w:styleId="WW8Num11z2">
    <w:name w:val="WW8Num11z2"/>
    <w:uiPriority w:val="99"/>
    <w:rsid w:val="00116ADC"/>
    <w:rPr>
      <w:rFonts w:ascii="Wingdings" w:hAnsi="Wingdings"/>
    </w:rPr>
  </w:style>
  <w:style w:type="character" w:customStyle="1" w:styleId="WW8Num12z0">
    <w:name w:val="WW8Num12z0"/>
    <w:uiPriority w:val="99"/>
    <w:rsid w:val="00116ADC"/>
    <w:rPr>
      <w:rFonts w:ascii="Symbol" w:hAnsi="Symbol"/>
    </w:rPr>
  </w:style>
  <w:style w:type="character" w:customStyle="1" w:styleId="WW8Num12z1">
    <w:name w:val="WW8Num12z1"/>
    <w:uiPriority w:val="99"/>
    <w:rsid w:val="00116ADC"/>
    <w:rPr>
      <w:rFonts w:ascii="Courier New" w:hAnsi="Courier New"/>
    </w:rPr>
  </w:style>
  <w:style w:type="character" w:customStyle="1" w:styleId="WW8Num12z2">
    <w:name w:val="WW8Num12z2"/>
    <w:uiPriority w:val="99"/>
    <w:rsid w:val="00116ADC"/>
    <w:rPr>
      <w:rFonts w:ascii="Wingdings" w:hAnsi="Wingdings"/>
    </w:rPr>
  </w:style>
  <w:style w:type="character" w:customStyle="1" w:styleId="WW8Num13z0">
    <w:name w:val="WW8Num13z0"/>
    <w:uiPriority w:val="99"/>
    <w:rsid w:val="00116ADC"/>
    <w:rPr>
      <w:rFonts w:ascii="Symbol" w:hAnsi="Symbol"/>
    </w:rPr>
  </w:style>
  <w:style w:type="character" w:customStyle="1" w:styleId="WW8Num13z1">
    <w:name w:val="WW8Num13z1"/>
    <w:uiPriority w:val="99"/>
    <w:rsid w:val="00116ADC"/>
    <w:rPr>
      <w:rFonts w:ascii="Courier New" w:hAnsi="Courier New"/>
    </w:rPr>
  </w:style>
  <w:style w:type="character" w:customStyle="1" w:styleId="WW8Num13z2">
    <w:name w:val="WW8Num13z2"/>
    <w:uiPriority w:val="99"/>
    <w:rsid w:val="00116ADC"/>
    <w:rPr>
      <w:rFonts w:ascii="Wingdings" w:hAnsi="Wingdings"/>
    </w:rPr>
  </w:style>
  <w:style w:type="character" w:customStyle="1" w:styleId="WW8Num15z0">
    <w:name w:val="WW8Num15z0"/>
    <w:uiPriority w:val="99"/>
    <w:rsid w:val="00116ADC"/>
    <w:rPr>
      <w:rFonts w:ascii="Symbol" w:hAnsi="Symbol"/>
    </w:rPr>
  </w:style>
  <w:style w:type="character" w:customStyle="1" w:styleId="WW8Num15z1">
    <w:name w:val="WW8Num15z1"/>
    <w:uiPriority w:val="99"/>
    <w:rsid w:val="00116ADC"/>
    <w:rPr>
      <w:rFonts w:ascii="Courier New" w:hAnsi="Courier New"/>
    </w:rPr>
  </w:style>
  <w:style w:type="character" w:customStyle="1" w:styleId="WW8Num15z2">
    <w:name w:val="WW8Num15z2"/>
    <w:uiPriority w:val="99"/>
    <w:rsid w:val="00116ADC"/>
    <w:rPr>
      <w:rFonts w:ascii="Wingdings" w:hAnsi="Wingdings"/>
    </w:rPr>
  </w:style>
  <w:style w:type="character" w:customStyle="1" w:styleId="WW8Num16z0">
    <w:name w:val="WW8Num16z0"/>
    <w:uiPriority w:val="99"/>
    <w:rsid w:val="00116ADC"/>
    <w:rPr>
      <w:rFonts w:ascii="Symbol" w:hAnsi="Symbol"/>
    </w:rPr>
  </w:style>
  <w:style w:type="character" w:customStyle="1" w:styleId="WW8Num16z1">
    <w:name w:val="WW8Num16z1"/>
    <w:uiPriority w:val="99"/>
    <w:rsid w:val="00116ADC"/>
    <w:rPr>
      <w:rFonts w:ascii="Courier New" w:hAnsi="Courier New"/>
    </w:rPr>
  </w:style>
  <w:style w:type="character" w:customStyle="1" w:styleId="WW8Num16z2">
    <w:name w:val="WW8Num16z2"/>
    <w:uiPriority w:val="99"/>
    <w:rsid w:val="00116ADC"/>
    <w:rPr>
      <w:rFonts w:ascii="Wingdings" w:hAnsi="Wingdings"/>
    </w:rPr>
  </w:style>
  <w:style w:type="character" w:customStyle="1" w:styleId="WW8Num18z0">
    <w:name w:val="WW8Num18z0"/>
    <w:uiPriority w:val="99"/>
    <w:rsid w:val="00116ADC"/>
    <w:rPr>
      <w:rFonts w:ascii="Symbol" w:hAnsi="Symbol"/>
    </w:rPr>
  </w:style>
  <w:style w:type="character" w:customStyle="1" w:styleId="WW8Num18z1">
    <w:name w:val="WW8Num18z1"/>
    <w:uiPriority w:val="99"/>
    <w:rsid w:val="00116ADC"/>
    <w:rPr>
      <w:rFonts w:ascii="Courier New" w:hAnsi="Courier New"/>
    </w:rPr>
  </w:style>
  <w:style w:type="character" w:customStyle="1" w:styleId="WW8Num18z2">
    <w:name w:val="WW8Num18z2"/>
    <w:uiPriority w:val="99"/>
    <w:rsid w:val="00116ADC"/>
    <w:rPr>
      <w:rFonts w:ascii="Wingdings" w:hAnsi="Wingdings"/>
    </w:rPr>
  </w:style>
  <w:style w:type="character" w:customStyle="1" w:styleId="WW8Num20z0">
    <w:name w:val="WW8Num20z0"/>
    <w:uiPriority w:val="99"/>
    <w:rsid w:val="00116ADC"/>
    <w:rPr>
      <w:rFonts w:ascii="Symbol" w:hAnsi="Symbol"/>
    </w:rPr>
  </w:style>
  <w:style w:type="character" w:customStyle="1" w:styleId="WW8Num20z1">
    <w:name w:val="WW8Num20z1"/>
    <w:uiPriority w:val="99"/>
    <w:rsid w:val="00116ADC"/>
    <w:rPr>
      <w:rFonts w:ascii="Courier New" w:hAnsi="Courier New"/>
    </w:rPr>
  </w:style>
  <w:style w:type="character" w:customStyle="1" w:styleId="WW8Num20z2">
    <w:name w:val="WW8Num20z2"/>
    <w:uiPriority w:val="99"/>
    <w:rsid w:val="00116ADC"/>
    <w:rPr>
      <w:rFonts w:ascii="Wingdings" w:hAnsi="Wingdings"/>
    </w:rPr>
  </w:style>
  <w:style w:type="character" w:customStyle="1" w:styleId="WW8Num21z0">
    <w:name w:val="WW8Num21z0"/>
    <w:uiPriority w:val="99"/>
    <w:rsid w:val="00116ADC"/>
    <w:rPr>
      <w:rFonts w:ascii="Symbol" w:hAnsi="Symbol"/>
    </w:rPr>
  </w:style>
  <w:style w:type="character" w:customStyle="1" w:styleId="WW8Num21z1">
    <w:name w:val="WW8Num21z1"/>
    <w:uiPriority w:val="99"/>
    <w:rsid w:val="00116ADC"/>
    <w:rPr>
      <w:rFonts w:ascii="Courier New" w:hAnsi="Courier New"/>
    </w:rPr>
  </w:style>
  <w:style w:type="character" w:customStyle="1" w:styleId="WW8Num21z2">
    <w:name w:val="WW8Num21z2"/>
    <w:uiPriority w:val="99"/>
    <w:rsid w:val="00116ADC"/>
    <w:rPr>
      <w:rFonts w:ascii="Wingdings" w:hAnsi="Wingdings"/>
    </w:rPr>
  </w:style>
  <w:style w:type="character" w:customStyle="1" w:styleId="WW8Num22z0">
    <w:name w:val="WW8Num22z0"/>
    <w:uiPriority w:val="99"/>
    <w:rsid w:val="00116ADC"/>
    <w:rPr>
      <w:rFonts w:ascii="Symbol" w:hAnsi="Symbol"/>
    </w:rPr>
  </w:style>
  <w:style w:type="character" w:customStyle="1" w:styleId="WW8Num22z1">
    <w:name w:val="WW8Num22z1"/>
    <w:uiPriority w:val="99"/>
    <w:rsid w:val="00116ADC"/>
    <w:rPr>
      <w:rFonts w:ascii="Courier New" w:hAnsi="Courier New"/>
    </w:rPr>
  </w:style>
  <w:style w:type="character" w:customStyle="1" w:styleId="WW8Num22z2">
    <w:name w:val="WW8Num22z2"/>
    <w:uiPriority w:val="99"/>
    <w:rsid w:val="00116ADC"/>
    <w:rPr>
      <w:rFonts w:ascii="Wingdings" w:hAnsi="Wingdings"/>
    </w:rPr>
  </w:style>
  <w:style w:type="character" w:customStyle="1" w:styleId="WW8Num25z0">
    <w:name w:val="WW8Num25z0"/>
    <w:uiPriority w:val="99"/>
    <w:rsid w:val="00116ADC"/>
    <w:rPr>
      <w:rFonts w:ascii="Times New Roman" w:hAnsi="Times New Roman"/>
    </w:rPr>
  </w:style>
  <w:style w:type="character" w:customStyle="1" w:styleId="WW8Num28z0">
    <w:name w:val="WW8Num28z0"/>
    <w:uiPriority w:val="99"/>
    <w:rsid w:val="00116ADC"/>
    <w:rPr>
      <w:rFonts w:ascii="Symbol" w:hAnsi="Symbol"/>
    </w:rPr>
  </w:style>
  <w:style w:type="character" w:customStyle="1" w:styleId="WW8Num28z1">
    <w:name w:val="WW8Num28z1"/>
    <w:uiPriority w:val="99"/>
    <w:rsid w:val="00116ADC"/>
    <w:rPr>
      <w:rFonts w:ascii="Courier New" w:hAnsi="Courier New"/>
    </w:rPr>
  </w:style>
  <w:style w:type="character" w:customStyle="1" w:styleId="WW8Num28z2">
    <w:name w:val="WW8Num28z2"/>
    <w:uiPriority w:val="99"/>
    <w:rsid w:val="00116ADC"/>
    <w:rPr>
      <w:rFonts w:ascii="Wingdings" w:hAnsi="Wingdings"/>
    </w:rPr>
  </w:style>
  <w:style w:type="character" w:customStyle="1" w:styleId="WW8Num29z0">
    <w:name w:val="WW8Num29z0"/>
    <w:uiPriority w:val="99"/>
    <w:rsid w:val="00116ADC"/>
    <w:rPr>
      <w:rFonts w:ascii="Symbol" w:hAnsi="Symbol"/>
    </w:rPr>
  </w:style>
  <w:style w:type="character" w:customStyle="1" w:styleId="WW8Num29z1">
    <w:name w:val="WW8Num29z1"/>
    <w:uiPriority w:val="99"/>
    <w:rsid w:val="00116ADC"/>
    <w:rPr>
      <w:rFonts w:ascii="Courier New" w:hAnsi="Courier New"/>
    </w:rPr>
  </w:style>
  <w:style w:type="character" w:customStyle="1" w:styleId="WW8Num29z2">
    <w:name w:val="WW8Num29z2"/>
    <w:uiPriority w:val="99"/>
    <w:rsid w:val="00116ADC"/>
    <w:rPr>
      <w:rFonts w:ascii="Wingdings" w:hAnsi="Wingdings"/>
    </w:rPr>
  </w:style>
  <w:style w:type="character" w:customStyle="1" w:styleId="WW8Num32z2">
    <w:name w:val="WW8Num32z2"/>
    <w:uiPriority w:val="99"/>
    <w:rsid w:val="00116ADC"/>
    <w:rPr>
      <w:b/>
    </w:rPr>
  </w:style>
  <w:style w:type="character" w:customStyle="1" w:styleId="WW8Num33z0">
    <w:name w:val="WW8Num33z0"/>
    <w:uiPriority w:val="99"/>
    <w:rsid w:val="00116ADC"/>
    <w:rPr>
      <w:rFonts w:ascii="Symbol" w:hAnsi="Symbol"/>
    </w:rPr>
  </w:style>
  <w:style w:type="character" w:customStyle="1" w:styleId="WW8Num33z1">
    <w:name w:val="WW8Num33z1"/>
    <w:uiPriority w:val="99"/>
    <w:rsid w:val="00116ADC"/>
    <w:rPr>
      <w:rFonts w:ascii="Courier New" w:hAnsi="Courier New"/>
    </w:rPr>
  </w:style>
  <w:style w:type="character" w:customStyle="1" w:styleId="WW8Num33z2">
    <w:name w:val="WW8Num33z2"/>
    <w:uiPriority w:val="99"/>
    <w:rsid w:val="00116ADC"/>
    <w:rPr>
      <w:rFonts w:ascii="Wingdings" w:hAnsi="Wingdings"/>
    </w:rPr>
  </w:style>
  <w:style w:type="character" w:customStyle="1" w:styleId="WW8Num34z0">
    <w:name w:val="WW8Num34z0"/>
    <w:uiPriority w:val="99"/>
    <w:rsid w:val="00116ADC"/>
    <w:rPr>
      <w:rFonts w:ascii="Symbol" w:hAnsi="Symbol"/>
    </w:rPr>
  </w:style>
  <w:style w:type="character" w:customStyle="1" w:styleId="WW8Num34z1">
    <w:name w:val="WW8Num34z1"/>
    <w:uiPriority w:val="99"/>
    <w:rsid w:val="00116ADC"/>
    <w:rPr>
      <w:rFonts w:ascii="Courier New" w:hAnsi="Courier New"/>
    </w:rPr>
  </w:style>
  <w:style w:type="character" w:customStyle="1" w:styleId="WW8Num34z2">
    <w:name w:val="WW8Num34z2"/>
    <w:uiPriority w:val="99"/>
    <w:rsid w:val="00116ADC"/>
    <w:rPr>
      <w:rFonts w:ascii="Wingdings" w:hAnsi="Wingdings"/>
    </w:rPr>
  </w:style>
  <w:style w:type="character" w:customStyle="1" w:styleId="WW8Num36z0">
    <w:name w:val="WW8Num36z0"/>
    <w:uiPriority w:val="99"/>
    <w:rsid w:val="00116ADC"/>
    <w:rPr>
      <w:rFonts w:ascii="Symbol" w:hAnsi="Symbol"/>
    </w:rPr>
  </w:style>
  <w:style w:type="character" w:customStyle="1" w:styleId="WW8Num36z1">
    <w:name w:val="WW8Num36z1"/>
    <w:uiPriority w:val="99"/>
    <w:rsid w:val="00116ADC"/>
    <w:rPr>
      <w:rFonts w:ascii="Courier New" w:hAnsi="Courier New"/>
    </w:rPr>
  </w:style>
  <w:style w:type="character" w:customStyle="1" w:styleId="WW8Num36z2">
    <w:name w:val="WW8Num36z2"/>
    <w:uiPriority w:val="99"/>
    <w:rsid w:val="00116ADC"/>
    <w:rPr>
      <w:rFonts w:ascii="Wingdings" w:hAnsi="Wingdings"/>
    </w:rPr>
  </w:style>
  <w:style w:type="character" w:customStyle="1" w:styleId="afff8">
    <w:name w:val="Маркеры списка"/>
    <w:uiPriority w:val="99"/>
    <w:rsid w:val="00116ADC"/>
    <w:rPr>
      <w:rFonts w:ascii="StarSymbol" w:eastAsia="StarSymbol" w:hAnsi="StarSymbol"/>
      <w:sz w:val="18"/>
    </w:rPr>
  </w:style>
  <w:style w:type="paragraph" w:customStyle="1" w:styleId="210">
    <w:name w:val="Основной текст с отступом 21"/>
    <w:basedOn w:val="a4"/>
    <w:uiPriority w:val="99"/>
    <w:rsid w:val="00116ADC"/>
    <w:pPr>
      <w:widowControl w:val="0"/>
      <w:spacing w:line="360" w:lineRule="atLeast"/>
      <w:ind w:firstLine="720"/>
      <w:jc w:val="center"/>
      <w:textAlignment w:val="baseline"/>
    </w:pPr>
    <w:rPr>
      <w:rFonts w:ascii="Cambria" w:hAnsi="Cambria"/>
      <w:sz w:val="36"/>
      <w:lang w:val="en-US" w:eastAsia="ar-SA"/>
    </w:rPr>
  </w:style>
  <w:style w:type="character" w:customStyle="1" w:styleId="aff">
    <w:name w:val="Подзаголовок Знак"/>
    <w:link w:val="afe"/>
    <w:uiPriority w:val="18"/>
    <w:locked/>
    <w:rsid w:val="00116ADC"/>
    <w:rPr>
      <w:rFonts w:ascii="Arial" w:eastAsia="MS PGothic" w:hAnsi="Arial" w:cs="Tahoma"/>
      <w:kern w:val="3"/>
      <w:sz w:val="28"/>
      <w:szCs w:val="28"/>
      <w:lang w:val="de-DE" w:eastAsia="ja-JP" w:bidi="fa-IR"/>
    </w:rPr>
  </w:style>
  <w:style w:type="paragraph" w:customStyle="1" w:styleId="211">
    <w:name w:val="Список 21"/>
    <w:basedOn w:val="a4"/>
    <w:uiPriority w:val="99"/>
    <w:rsid w:val="00116ADC"/>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4"/>
    <w:uiPriority w:val="99"/>
    <w:rsid w:val="00116ADC"/>
    <w:pPr>
      <w:spacing w:after="120" w:line="360" w:lineRule="auto"/>
      <w:ind w:left="283"/>
      <w:jc w:val="both"/>
    </w:pPr>
    <w:rPr>
      <w:rFonts w:ascii="Cambria" w:hAnsi="Cambria"/>
      <w:sz w:val="16"/>
      <w:szCs w:val="16"/>
      <w:lang w:val="en-US" w:eastAsia="ar-SA"/>
    </w:rPr>
  </w:style>
  <w:style w:type="paragraph" w:customStyle="1" w:styleId="afff9">
    <w:name w:val="Содержимое врезки"/>
    <w:basedOn w:val="af1"/>
    <w:uiPriority w:val="99"/>
    <w:rsid w:val="00116ADC"/>
    <w:pPr>
      <w:spacing w:line="360" w:lineRule="auto"/>
    </w:pPr>
    <w:rPr>
      <w:rFonts w:ascii="Cambria" w:hAnsi="Cambria"/>
      <w:sz w:val="22"/>
      <w:szCs w:val="22"/>
      <w:lang w:val="en-US" w:eastAsia="ar-SA"/>
    </w:rPr>
  </w:style>
  <w:style w:type="paragraph" w:styleId="afffa">
    <w:name w:val="Body Text First Indent"/>
    <w:basedOn w:val="af1"/>
    <w:link w:val="afffb"/>
    <w:uiPriority w:val="17"/>
    <w:rsid w:val="00116ADC"/>
    <w:pPr>
      <w:spacing w:line="360" w:lineRule="auto"/>
      <w:ind w:firstLine="210"/>
    </w:pPr>
    <w:rPr>
      <w:rFonts w:ascii="Cambria" w:hAnsi="Cambria"/>
      <w:sz w:val="22"/>
      <w:szCs w:val="22"/>
      <w:lang w:val="en-US" w:eastAsia="en-US"/>
    </w:rPr>
  </w:style>
  <w:style w:type="character" w:customStyle="1" w:styleId="afffb">
    <w:name w:val="Красная строка Знак"/>
    <w:link w:val="afffa"/>
    <w:uiPriority w:val="17"/>
    <w:locked/>
    <w:rsid w:val="00116ADC"/>
    <w:rPr>
      <w:rFonts w:ascii="Cambria" w:hAnsi="Cambria"/>
      <w:sz w:val="22"/>
      <w:szCs w:val="22"/>
      <w:lang w:val="en-US" w:eastAsia="en-US" w:bidi="ar-SA"/>
    </w:rPr>
  </w:style>
  <w:style w:type="paragraph" w:styleId="2b">
    <w:name w:val="Body Text First Indent 2"/>
    <w:basedOn w:val="af"/>
    <w:link w:val="2c"/>
    <w:uiPriority w:val="17"/>
    <w:rsid w:val="00116ADC"/>
    <w:pPr>
      <w:spacing w:before="0" w:line="360" w:lineRule="auto"/>
      <w:ind w:right="284" w:firstLine="210"/>
    </w:pPr>
    <w:rPr>
      <w:rFonts w:ascii="Cambria" w:hAnsi="Cambria"/>
      <w:sz w:val="28"/>
      <w:szCs w:val="24"/>
    </w:rPr>
  </w:style>
  <w:style w:type="character" w:customStyle="1" w:styleId="2c">
    <w:name w:val="Красная строка 2 Знак"/>
    <w:link w:val="2b"/>
    <w:uiPriority w:val="17"/>
    <w:locked/>
    <w:rsid w:val="00116ADC"/>
    <w:rPr>
      <w:rFonts w:ascii="Cambria" w:hAnsi="Cambria"/>
      <w:sz w:val="28"/>
      <w:szCs w:val="24"/>
      <w:lang w:val="ru-RU" w:eastAsia="ru-RU" w:bidi="ar-SA"/>
    </w:rPr>
  </w:style>
  <w:style w:type="paragraph" w:styleId="afffc">
    <w:name w:val="Normal Indent"/>
    <w:basedOn w:val="a4"/>
    <w:uiPriority w:val="29"/>
    <w:rsid w:val="00116ADC"/>
    <w:pPr>
      <w:spacing w:line="360" w:lineRule="auto"/>
      <w:ind w:left="708"/>
      <w:jc w:val="both"/>
    </w:pPr>
    <w:rPr>
      <w:rFonts w:ascii="Cambria" w:hAnsi="Cambria"/>
      <w:lang w:val="en-US"/>
    </w:rPr>
  </w:style>
  <w:style w:type="character" w:customStyle="1" w:styleId="26">
    <w:name w:val="Основной текст 2 Знак"/>
    <w:link w:val="23"/>
    <w:uiPriority w:val="17"/>
    <w:locked/>
    <w:rsid w:val="00116ADC"/>
    <w:rPr>
      <w:sz w:val="24"/>
    </w:rPr>
  </w:style>
  <w:style w:type="paragraph" w:styleId="1f">
    <w:name w:val="index 1"/>
    <w:basedOn w:val="a4"/>
    <w:next w:val="a4"/>
    <w:autoRedefine/>
    <w:uiPriority w:val="17"/>
    <w:rsid w:val="00116ADC"/>
    <w:pPr>
      <w:spacing w:line="360" w:lineRule="auto"/>
      <w:ind w:left="200" w:hanging="200"/>
      <w:jc w:val="both"/>
    </w:pPr>
    <w:rPr>
      <w:rFonts w:ascii="Cambria" w:hAnsi="Cambria"/>
      <w:lang w:val="en-US"/>
    </w:rPr>
  </w:style>
  <w:style w:type="paragraph" w:styleId="afffd">
    <w:name w:val="index heading"/>
    <w:basedOn w:val="a4"/>
    <w:next w:val="1f"/>
    <w:uiPriority w:val="17"/>
    <w:rsid w:val="00116ADC"/>
    <w:pPr>
      <w:spacing w:line="360" w:lineRule="auto"/>
      <w:jc w:val="both"/>
    </w:pPr>
    <w:rPr>
      <w:rFonts w:ascii="Cambria" w:hAnsi="Cambria"/>
      <w:lang w:val="en-US"/>
    </w:rPr>
  </w:style>
  <w:style w:type="paragraph" w:styleId="37">
    <w:name w:val="Body Text Indent 3"/>
    <w:basedOn w:val="a4"/>
    <w:link w:val="38"/>
    <w:uiPriority w:val="17"/>
    <w:rsid w:val="00116ADC"/>
    <w:pPr>
      <w:spacing w:after="120" w:line="360" w:lineRule="auto"/>
      <w:ind w:left="283" w:firstLine="720"/>
      <w:jc w:val="both"/>
    </w:pPr>
    <w:rPr>
      <w:rFonts w:ascii="Cambria" w:hAnsi="Cambria"/>
      <w:sz w:val="16"/>
      <w:szCs w:val="16"/>
    </w:rPr>
  </w:style>
  <w:style w:type="character" w:customStyle="1" w:styleId="38">
    <w:name w:val="Основной текст с отступом 3 Знак"/>
    <w:link w:val="37"/>
    <w:uiPriority w:val="17"/>
    <w:locked/>
    <w:rsid w:val="00116ADC"/>
    <w:rPr>
      <w:rFonts w:ascii="Cambria" w:hAnsi="Cambria"/>
      <w:sz w:val="16"/>
      <w:szCs w:val="16"/>
      <w:lang w:val="ru-RU" w:eastAsia="ru-RU" w:bidi="ar-SA"/>
    </w:rPr>
  </w:style>
  <w:style w:type="paragraph" w:customStyle="1" w:styleId="1f0">
    <w:name w:val="1основа Знак Знак Знак"/>
    <w:basedOn w:val="a4"/>
    <w:link w:val="1f1"/>
    <w:uiPriority w:val="99"/>
    <w:rsid w:val="00116ADC"/>
    <w:pPr>
      <w:spacing w:before="100" w:beforeAutospacing="1" w:after="100" w:afterAutospacing="1" w:line="360" w:lineRule="auto"/>
      <w:ind w:left="601" w:firstLine="601"/>
      <w:jc w:val="both"/>
    </w:pPr>
    <w:rPr>
      <w:rFonts w:ascii="Arial" w:hAnsi="Arial"/>
    </w:rPr>
  </w:style>
  <w:style w:type="character" w:customStyle="1" w:styleId="1f1">
    <w:name w:val="1основа Знак Знак Знак Знак"/>
    <w:link w:val="1f0"/>
    <w:uiPriority w:val="99"/>
    <w:locked/>
    <w:rsid w:val="00116ADC"/>
    <w:rPr>
      <w:rFonts w:ascii="Arial" w:hAnsi="Arial"/>
      <w:sz w:val="24"/>
      <w:szCs w:val="24"/>
      <w:lang w:val="ru-RU" w:eastAsia="ru-RU" w:bidi="ar-SA"/>
    </w:rPr>
  </w:style>
  <w:style w:type="character" w:customStyle="1" w:styleId="WW-Absatz-Standardschriftart1111111111111">
    <w:name w:val="WW-Absatz-Standardschriftart1111111111111"/>
    <w:uiPriority w:val="99"/>
    <w:rsid w:val="00116ADC"/>
  </w:style>
  <w:style w:type="paragraph" w:customStyle="1" w:styleId="S1">
    <w:name w:val="S_Обычный в таблице"/>
    <w:basedOn w:val="a4"/>
    <w:link w:val="S2"/>
    <w:uiPriority w:val="99"/>
    <w:rsid w:val="00116ADC"/>
    <w:pPr>
      <w:spacing w:line="360" w:lineRule="auto"/>
      <w:jc w:val="center"/>
    </w:pPr>
    <w:rPr>
      <w:rFonts w:ascii="Cambria" w:hAnsi="Cambria"/>
    </w:rPr>
  </w:style>
  <w:style w:type="character" w:customStyle="1" w:styleId="S2">
    <w:name w:val="S_Обычный в таблице Знак"/>
    <w:link w:val="S1"/>
    <w:uiPriority w:val="99"/>
    <w:locked/>
    <w:rsid w:val="00116ADC"/>
    <w:rPr>
      <w:rFonts w:ascii="Cambria" w:hAnsi="Cambria"/>
      <w:sz w:val="24"/>
      <w:szCs w:val="24"/>
      <w:lang w:val="ru-RU" w:eastAsia="ru-RU" w:bidi="ar-SA"/>
    </w:rPr>
  </w:style>
  <w:style w:type="paragraph" w:styleId="afffe">
    <w:name w:val="Block Text"/>
    <w:basedOn w:val="a4"/>
    <w:uiPriority w:val="17"/>
    <w:rsid w:val="00116ADC"/>
    <w:pPr>
      <w:shd w:val="clear" w:color="auto" w:fill="FFFFFF"/>
      <w:spacing w:before="5" w:line="480" w:lineRule="auto"/>
      <w:ind w:left="426" w:right="14"/>
      <w:jc w:val="both"/>
    </w:pPr>
    <w:rPr>
      <w:rFonts w:ascii="CG Times" w:hAnsi="CG Times"/>
      <w:color w:val="000000"/>
      <w:szCs w:val="18"/>
      <w:lang w:val="en-US"/>
    </w:rPr>
  </w:style>
  <w:style w:type="paragraph" w:customStyle="1" w:styleId="1f2">
    <w:name w:val="Цитата1"/>
    <w:basedOn w:val="a4"/>
    <w:uiPriority w:val="99"/>
    <w:rsid w:val="00116ADC"/>
    <w:pPr>
      <w:suppressAutoHyphens/>
      <w:spacing w:line="360" w:lineRule="auto"/>
      <w:ind w:left="284" w:right="-1" w:firstLine="567"/>
      <w:jc w:val="both"/>
    </w:pPr>
    <w:rPr>
      <w:rFonts w:ascii="Cambria" w:hAnsi="Cambria"/>
      <w:lang w:val="en-US" w:eastAsia="ar-SA"/>
    </w:rPr>
  </w:style>
  <w:style w:type="character" w:customStyle="1" w:styleId="affff">
    <w:name w:val="Символы концевой сноски"/>
    <w:uiPriority w:val="99"/>
    <w:rsid w:val="00116ADC"/>
    <w:rPr>
      <w:vertAlign w:val="superscript"/>
    </w:rPr>
  </w:style>
  <w:style w:type="paragraph" w:styleId="affff0">
    <w:name w:val="endnote text"/>
    <w:basedOn w:val="a4"/>
    <w:link w:val="affff1"/>
    <w:uiPriority w:val="17"/>
    <w:rsid w:val="00116ADC"/>
    <w:pPr>
      <w:spacing w:line="360" w:lineRule="auto"/>
      <w:jc w:val="both"/>
    </w:pPr>
    <w:rPr>
      <w:rFonts w:ascii="Cambria" w:hAnsi="Cambria"/>
      <w:sz w:val="20"/>
      <w:szCs w:val="20"/>
      <w:lang w:eastAsia="ar-SA"/>
    </w:rPr>
  </w:style>
  <w:style w:type="character" w:customStyle="1" w:styleId="affff1">
    <w:name w:val="Текст концевой сноски Знак"/>
    <w:link w:val="affff0"/>
    <w:uiPriority w:val="17"/>
    <w:locked/>
    <w:rsid w:val="00116ADC"/>
    <w:rPr>
      <w:rFonts w:ascii="Cambria" w:hAnsi="Cambria"/>
      <w:lang w:val="ru-RU" w:eastAsia="ar-SA" w:bidi="ar-SA"/>
    </w:rPr>
  </w:style>
  <w:style w:type="paragraph" w:styleId="2d">
    <w:name w:val="toc 2"/>
    <w:basedOn w:val="a4"/>
    <w:next w:val="a4"/>
    <w:autoRedefine/>
    <w:uiPriority w:val="39"/>
    <w:qFormat/>
    <w:rsid w:val="00116ADC"/>
    <w:pPr>
      <w:tabs>
        <w:tab w:val="left" w:pos="426"/>
        <w:tab w:val="right" w:leader="dot" w:pos="9771"/>
      </w:tabs>
    </w:pPr>
    <w:rPr>
      <w:bCs/>
      <w:noProof/>
      <w:sz w:val="20"/>
      <w:szCs w:val="20"/>
    </w:rPr>
  </w:style>
  <w:style w:type="character" w:customStyle="1" w:styleId="FootnoteTextChar">
    <w:name w:val="Footnote Text Char"/>
    <w:aliases w:val="Òåêñò ñíîñêè Çíàê2 Char,Òåêñò ñíîñêè Çíàê1 Çíàê Char,Òåêñò ñíîñêè Çíàê Çíàê Çíàê Char,Òåêñò ñíîñêè Çíàê Çíàê Çíàê Çíàê Çíàê Char,Òåêñò ñíîñêè Çíàê Çíàê1 Çíàê Char,Òåêñò ñíîñêè Çíàê1 Çíàê Çíàê Çíàê Char,Òåêñò ñíîñêè Çíàê1 Char"/>
    <w:link w:val="footnotetext1"/>
    <w:locked/>
    <w:rsid w:val="00116ADC"/>
    <w:rPr>
      <w:rFonts w:ascii="Cambria" w:hAnsi="Cambria"/>
      <w:lang w:val="en-US"/>
    </w:rPr>
  </w:style>
  <w:style w:type="paragraph" w:customStyle="1" w:styleId="1f3">
    <w:name w:val="Подзаголовок_1"/>
    <w:basedOn w:val="9"/>
    <w:link w:val="1f4"/>
    <w:uiPriority w:val="99"/>
    <w:qFormat/>
    <w:rsid w:val="00116ADC"/>
    <w:rPr>
      <w:b/>
      <w:sz w:val="26"/>
      <w:szCs w:val="26"/>
    </w:rPr>
  </w:style>
  <w:style w:type="character" w:customStyle="1" w:styleId="1f4">
    <w:name w:val="Подзаголовок_1 Знак"/>
    <w:link w:val="1f3"/>
    <w:uiPriority w:val="99"/>
    <w:locked/>
    <w:rsid w:val="00116ADC"/>
    <w:rPr>
      <w:rFonts w:ascii="Cambria" w:hAnsi="Cambria"/>
      <w:b/>
      <w:i/>
      <w:iCs/>
      <w:caps/>
      <w:spacing w:val="10"/>
      <w:sz w:val="26"/>
      <w:szCs w:val="26"/>
      <w:lang w:val="ru-RU" w:eastAsia="ru-RU" w:bidi="ar-SA"/>
    </w:rPr>
  </w:style>
  <w:style w:type="character" w:customStyle="1" w:styleId="afb">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a"/>
    <w:uiPriority w:val="99"/>
    <w:locked/>
    <w:rsid w:val="00116ADC"/>
    <w:rPr>
      <w:rFonts w:ascii="Arial" w:eastAsia="MS PGothic" w:hAnsi="Arial" w:cs="Tahoma"/>
      <w:kern w:val="3"/>
      <w:sz w:val="28"/>
      <w:szCs w:val="28"/>
      <w:lang w:val="de-DE" w:eastAsia="ja-JP" w:bidi="fa-IR"/>
    </w:rPr>
  </w:style>
  <w:style w:type="character" w:styleId="affff2">
    <w:name w:val="Strong"/>
    <w:uiPriority w:val="22"/>
    <w:qFormat/>
    <w:rsid w:val="00116ADC"/>
    <w:rPr>
      <w:b/>
      <w:color w:val="943634"/>
      <w:spacing w:val="5"/>
    </w:rPr>
  </w:style>
  <w:style w:type="character" w:styleId="affff3">
    <w:name w:val="Emphasis"/>
    <w:uiPriority w:val="29"/>
    <w:qFormat/>
    <w:rsid w:val="00116ADC"/>
    <w:rPr>
      <w:caps/>
      <w:spacing w:val="5"/>
      <w:sz w:val="20"/>
    </w:rPr>
  </w:style>
  <w:style w:type="paragraph" w:customStyle="1" w:styleId="1f5">
    <w:name w:val="Без интервала1"/>
    <w:basedOn w:val="a4"/>
    <w:link w:val="NoSpacingChar"/>
    <w:uiPriority w:val="99"/>
    <w:rsid w:val="00116ADC"/>
    <w:pPr>
      <w:jc w:val="both"/>
    </w:pPr>
    <w:rPr>
      <w:rFonts w:ascii="Cambria" w:hAnsi="Cambria"/>
      <w:lang w:val="en-US"/>
    </w:rPr>
  </w:style>
  <w:style w:type="character" w:customStyle="1" w:styleId="NoSpacingChar">
    <w:name w:val="No Spacing Char"/>
    <w:link w:val="1f5"/>
    <w:uiPriority w:val="99"/>
    <w:locked/>
    <w:rsid w:val="00116ADC"/>
    <w:rPr>
      <w:rFonts w:ascii="Cambria" w:hAnsi="Cambria"/>
      <w:sz w:val="24"/>
      <w:szCs w:val="24"/>
      <w:lang w:val="en-US" w:eastAsia="ru-RU" w:bidi="ar-SA"/>
    </w:rPr>
  </w:style>
  <w:style w:type="paragraph" w:customStyle="1" w:styleId="212">
    <w:name w:val="Цитата 21"/>
    <w:basedOn w:val="a4"/>
    <w:next w:val="a4"/>
    <w:link w:val="QuoteChar"/>
    <w:uiPriority w:val="99"/>
    <w:rsid w:val="00116ADC"/>
    <w:pPr>
      <w:spacing w:line="360" w:lineRule="auto"/>
      <w:jc w:val="both"/>
    </w:pPr>
    <w:rPr>
      <w:rFonts w:ascii="Cambria" w:hAnsi="Cambria"/>
      <w:i/>
      <w:iCs/>
      <w:sz w:val="20"/>
      <w:szCs w:val="20"/>
    </w:rPr>
  </w:style>
  <w:style w:type="character" w:customStyle="1" w:styleId="QuoteChar">
    <w:name w:val="Quote Char"/>
    <w:link w:val="212"/>
    <w:uiPriority w:val="99"/>
    <w:locked/>
    <w:rsid w:val="00116ADC"/>
    <w:rPr>
      <w:rFonts w:ascii="Cambria" w:hAnsi="Cambria"/>
      <w:i/>
      <w:iCs/>
      <w:lang w:val="ru-RU" w:eastAsia="ru-RU" w:bidi="ar-SA"/>
    </w:rPr>
  </w:style>
  <w:style w:type="paragraph" w:customStyle="1" w:styleId="1f6">
    <w:name w:val="Выделенная цитата1"/>
    <w:basedOn w:val="a4"/>
    <w:next w:val="a4"/>
    <w:link w:val="IntenseQuoteChar"/>
    <w:uiPriority w:val="99"/>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6"/>
    <w:uiPriority w:val="99"/>
    <w:locked/>
    <w:rsid w:val="00116ADC"/>
    <w:rPr>
      <w:rFonts w:ascii="Cambria" w:hAnsi="Cambria"/>
      <w:caps/>
      <w:color w:val="622423"/>
      <w:spacing w:val="5"/>
      <w:lang w:val="ru-RU" w:eastAsia="ru-RU" w:bidi="ar-SA"/>
    </w:rPr>
  </w:style>
  <w:style w:type="character" w:customStyle="1" w:styleId="1f7">
    <w:name w:val="Слабое выделение1"/>
    <w:uiPriority w:val="99"/>
    <w:rsid w:val="00116ADC"/>
    <w:rPr>
      <w:i/>
    </w:rPr>
  </w:style>
  <w:style w:type="character" w:customStyle="1" w:styleId="1f8">
    <w:name w:val="Сильное выделение1"/>
    <w:uiPriority w:val="99"/>
    <w:rsid w:val="00116ADC"/>
    <w:rPr>
      <w:i/>
      <w:caps/>
      <w:spacing w:val="10"/>
      <w:sz w:val="20"/>
    </w:rPr>
  </w:style>
  <w:style w:type="character" w:customStyle="1" w:styleId="1f9">
    <w:name w:val="Слабая ссылка1"/>
    <w:uiPriority w:val="99"/>
    <w:rsid w:val="00116ADC"/>
    <w:rPr>
      <w:rFonts w:ascii="Calibri" w:hAnsi="Calibri"/>
      <w:i/>
      <w:color w:val="622423"/>
    </w:rPr>
  </w:style>
  <w:style w:type="character" w:customStyle="1" w:styleId="1fa">
    <w:name w:val="Сильная ссылка1"/>
    <w:uiPriority w:val="99"/>
    <w:rsid w:val="00116ADC"/>
    <w:rPr>
      <w:rFonts w:ascii="Calibri" w:hAnsi="Calibri"/>
      <w:b/>
      <w:i/>
      <w:color w:val="622423"/>
    </w:rPr>
  </w:style>
  <w:style w:type="character" w:customStyle="1" w:styleId="1fb">
    <w:name w:val="Название книги1"/>
    <w:uiPriority w:val="99"/>
    <w:rsid w:val="00116ADC"/>
    <w:rPr>
      <w:caps/>
      <w:color w:val="622423"/>
      <w:spacing w:val="5"/>
      <w:u w:color="622423"/>
    </w:rPr>
  </w:style>
  <w:style w:type="paragraph" w:customStyle="1" w:styleId="1fc">
    <w:name w:val="Заголовок оглавления1"/>
    <w:basedOn w:val="11"/>
    <w:next w:val="a4"/>
    <w:uiPriority w:val="99"/>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d">
    <w:name w:val="Обычный1"/>
    <w:uiPriority w:val="99"/>
    <w:rsid w:val="00116ADC"/>
    <w:pPr>
      <w:snapToGrid w:val="0"/>
    </w:pPr>
    <w:rPr>
      <w:sz w:val="22"/>
    </w:rPr>
  </w:style>
  <w:style w:type="paragraph" w:styleId="39">
    <w:name w:val="toc 3"/>
    <w:basedOn w:val="a4"/>
    <w:next w:val="a4"/>
    <w:autoRedefine/>
    <w:uiPriority w:val="39"/>
    <w:qFormat/>
    <w:rsid w:val="00116ADC"/>
    <w:pPr>
      <w:spacing w:line="360" w:lineRule="auto"/>
      <w:ind w:left="220"/>
    </w:pPr>
    <w:rPr>
      <w:rFonts w:ascii="Calibri" w:hAnsi="Calibri"/>
      <w:sz w:val="20"/>
      <w:szCs w:val="20"/>
      <w:lang w:val="en-US"/>
    </w:rPr>
  </w:style>
  <w:style w:type="paragraph" w:styleId="45">
    <w:name w:val="toc 4"/>
    <w:basedOn w:val="a4"/>
    <w:next w:val="a4"/>
    <w:autoRedefine/>
    <w:uiPriority w:val="39"/>
    <w:rsid w:val="00116ADC"/>
    <w:pPr>
      <w:spacing w:line="360" w:lineRule="auto"/>
      <w:ind w:left="440"/>
    </w:pPr>
    <w:rPr>
      <w:rFonts w:ascii="Calibri" w:hAnsi="Calibri"/>
      <w:sz w:val="20"/>
      <w:szCs w:val="20"/>
      <w:lang w:val="en-US"/>
    </w:rPr>
  </w:style>
  <w:style w:type="paragraph" w:styleId="51">
    <w:name w:val="toc 5"/>
    <w:basedOn w:val="a4"/>
    <w:next w:val="a4"/>
    <w:autoRedefine/>
    <w:uiPriority w:val="49"/>
    <w:rsid w:val="00116ADC"/>
    <w:pPr>
      <w:spacing w:line="360" w:lineRule="auto"/>
      <w:ind w:left="660"/>
    </w:pPr>
    <w:rPr>
      <w:rFonts w:ascii="Calibri" w:hAnsi="Calibri"/>
      <w:sz w:val="20"/>
      <w:szCs w:val="20"/>
      <w:lang w:val="en-US"/>
    </w:rPr>
  </w:style>
  <w:style w:type="paragraph" w:styleId="61">
    <w:name w:val="toc 6"/>
    <w:basedOn w:val="a4"/>
    <w:next w:val="a4"/>
    <w:autoRedefine/>
    <w:uiPriority w:val="49"/>
    <w:rsid w:val="00116ADC"/>
    <w:pPr>
      <w:spacing w:line="360" w:lineRule="auto"/>
      <w:ind w:left="880"/>
    </w:pPr>
    <w:rPr>
      <w:rFonts w:ascii="Calibri" w:hAnsi="Calibri"/>
      <w:sz w:val="20"/>
      <w:szCs w:val="20"/>
      <w:lang w:val="en-US"/>
    </w:rPr>
  </w:style>
  <w:style w:type="paragraph" w:styleId="71">
    <w:name w:val="toc 7"/>
    <w:basedOn w:val="a4"/>
    <w:next w:val="a4"/>
    <w:autoRedefine/>
    <w:uiPriority w:val="49"/>
    <w:rsid w:val="00116ADC"/>
    <w:pPr>
      <w:spacing w:line="360" w:lineRule="auto"/>
      <w:ind w:left="1100"/>
    </w:pPr>
    <w:rPr>
      <w:rFonts w:ascii="Calibri" w:hAnsi="Calibri"/>
      <w:sz w:val="20"/>
      <w:szCs w:val="20"/>
      <w:lang w:val="en-US"/>
    </w:rPr>
  </w:style>
  <w:style w:type="paragraph" w:styleId="81">
    <w:name w:val="toc 8"/>
    <w:basedOn w:val="a4"/>
    <w:next w:val="a4"/>
    <w:autoRedefine/>
    <w:uiPriority w:val="49"/>
    <w:rsid w:val="00116ADC"/>
    <w:pPr>
      <w:spacing w:line="360" w:lineRule="auto"/>
      <w:ind w:left="1320"/>
    </w:pPr>
    <w:rPr>
      <w:rFonts w:ascii="Calibri" w:hAnsi="Calibri"/>
      <w:sz w:val="20"/>
      <w:szCs w:val="20"/>
      <w:lang w:val="en-US"/>
    </w:rPr>
  </w:style>
  <w:style w:type="paragraph" w:styleId="91">
    <w:name w:val="toc 9"/>
    <w:basedOn w:val="a4"/>
    <w:next w:val="a4"/>
    <w:autoRedefine/>
    <w:uiPriority w:val="49"/>
    <w:rsid w:val="00116ADC"/>
    <w:pPr>
      <w:spacing w:line="360" w:lineRule="auto"/>
      <w:ind w:left="1540"/>
    </w:pPr>
    <w:rPr>
      <w:rFonts w:ascii="Calibri" w:hAnsi="Calibri"/>
      <w:sz w:val="20"/>
      <w:szCs w:val="20"/>
      <w:lang w:val="en-US"/>
    </w:rPr>
  </w:style>
  <w:style w:type="paragraph" w:customStyle="1" w:styleId="affff4">
    <w:name w:val="Заголовок без нумерации"/>
    <w:basedOn w:val="31"/>
    <w:link w:val="affff5"/>
    <w:uiPriority w:val="99"/>
    <w:qFormat/>
    <w:rsid w:val="00116ADC"/>
    <w:pPr>
      <w:numPr>
        <w:ilvl w:val="2"/>
      </w:numPr>
      <w:tabs>
        <w:tab w:val="left" w:pos="851"/>
      </w:tabs>
      <w:spacing w:before="240" w:after="240"/>
      <w:jc w:val="left"/>
    </w:pPr>
    <w:rPr>
      <w:b/>
      <w:sz w:val="24"/>
      <w:lang w:val="ru-RU"/>
    </w:rPr>
  </w:style>
  <w:style w:type="character" w:customStyle="1" w:styleId="affff5">
    <w:name w:val="Заголовок без нумерации Знак"/>
    <w:link w:val="affff4"/>
    <w:uiPriority w:val="99"/>
    <w:locked/>
    <w:rsid w:val="00116ADC"/>
    <w:rPr>
      <w:b/>
      <w:sz w:val="24"/>
      <w:lang w:val="ru-RU" w:eastAsia="ru-RU" w:bidi="ar-SA"/>
    </w:rPr>
  </w:style>
  <w:style w:type="paragraph" w:customStyle="1" w:styleId="S3">
    <w:name w:val="S_Обычный"/>
    <w:basedOn w:val="Standard"/>
    <w:uiPriority w:val="99"/>
    <w:rsid w:val="00116ADC"/>
    <w:pPr>
      <w:ind w:firstLine="709"/>
    </w:pPr>
    <w:rPr>
      <w:rFonts w:eastAsia="Times New Roman" w:cs="Mangal"/>
      <w:lang w:val="ru-RU" w:eastAsia="zh-CN" w:bidi="hi-IN"/>
    </w:rPr>
  </w:style>
  <w:style w:type="paragraph" w:customStyle="1" w:styleId="1fe">
    <w:name w:val="Рабочий Стиль1"/>
    <w:basedOn w:val="af1"/>
    <w:uiPriority w:val="99"/>
    <w:rsid w:val="00116ADC"/>
    <w:pPr>
      <w:spacing w:after="0" w:line="312" w:lineRule="auto"/>
      <w:ind w:firstLine="567"/>
    </w:pPr>
    <w:rPr>
      <w:sz w:val="28"/>
    </w:rPr>
  </w:style>
  <w:style w:type="paragraph" w:customStyle="1" w:styleId="2e">
    <w:name w:val="Обычный2"/>
    <w:uiPriority w:val="99"/>
    <w:rsid w:val="00116ADC"/>
    <w:pPr>
      <w:snapToGrid w:val="0"/>
    </w:pPr>
    <w:rPr>
      <w:sz w:val="22"/>
    </w:rPr>
  </w:style>
  <w:style w:type="paragraph" w:customStyle="1" w:styleId="140">
    <w:name w:val="Стиль 14 пт По ширине"/>
    <w:basedOn w:val="a4"/>
    <w:uiPriority w:val="99"/>
    <w:rsid w:val="00116ADC"/>
    <w:pPr>
      <w:jc w:val="both"/>
    </w:pPr>
    <w:rPr>
      <w:sz w:val="28"/>
      <w:szCs w:val="20"/>
    </w:rPr>
  </w:style>
  <w:style w:type="paragraph" w:styleId="2f">
    <w:name w:val="List 2"/>
    <w:basedOn w:val="a4"/>
    <w:uiPriority w:val="99"/>
    <w:rsid w:val="00116ADC"/>
    <w:pPr>
      <w:ind w:left="566" w:hanging="283"/>
    </w:pPr>
  </w:style>
  <w:style w:type="paragraph" w:styleId="3a">
    <w:name w:val="List 3"/>
    <w:basedOn w:val="a4"/>
    <w:uiPriority w:val="99"/>
    <w:rsid w:val="00116ADC"/>
    <w:pPr>
      <w:ind w:left="849" w:hanging="283"/>
    </w:pPr>
  </w:style>
  <w:style w:type="paragraph" w:styleId="46">
    <w:name w:val="List 4"/>
    <w:basedOn w:val="a4"/>
    <w:uiPriority w:val="29"/>
    <w:rsid w:val="00116ADC"/>
    <w:pPr>
      <w:ind w:left="1132" w:hanging="283"/>
    </w:pPr>
  </w:style>
  <w:style w:type="paragraph" w:styleId="affff6">
    <w:name w:val="List Continue"/>
    <w:basedOn w:val="a4"/>
    <w:uiPriority w:val="99"/>
    <w:rsid w:val="00116ADC"/>
    <w:pPr>
      <w:spacing w:after="120"/>
      <w:ind w:left="283"/>
    </w:pPr>
  </w:style>
  <w:style w:type="paragraph" w:styleId="2f0">
    <w:name w:val="List Continue 2"/>
    <w:basedOn w:val="a4"/>
    <w:uiPriority w:val="99"/>
    <w:rsid w:val="00116ADC"/>
    <w:pPr>
      <w:spacing w:after="120"/>
      <w:ind w:left="566"/>
    </w:pPr>
  </w:style>
  <w:style w:type="character" w:customStyle="1" w:styleId="HTML0">
    <w:name w:val="Стандартный HTML Знак"/>
    <w:link w:val="HTML"/>
    <w:uiPriority w:val="99"/>
    <w:locked/>
    <w:rsid w:val="00116ADC"/>
    <w:rPr>
      <w:rFonts w:ascii="Courier New" w:hAnsi="Courier New" w:cs="Courier New"/>
      <w:lang w:val="ru-RU" w:eastAsia="ru-RU" w:bidi="ar-SA"/>
    </w:rPr>
  </w:style>
  <w:style w:type="character" w:customStyle="1" w:styleId="16-66">
    <w:name w:val="стиль16-66"/>
    <w:uiPriority w:val="99"/>
    <w:rsid w:val="00116ADC"/>
  </w:style>
  <w:style w:type="character" w:customStyle="1" w:styleId="st1">
    <w:name w:val="st1"/>
    <w:uiPriority w:val="99"/>
    <w:rsid w:val="00116ADC"/>
  </w:style>
  <w:style w:type="paragraph" w:customStyle="1" w:styleId="110">
    <w:name w:val="Стиль11"/>
    <w:basedOn w:val="11"/>
    <w:link w:val="111"/>
    <w:autoRedefine/>
    <w:uiPriority w:val="99"/>
    <w:qFormat/>
    <w:rsid w:val="00116ADC"/>
    <w:pPr>
      <w:keepNext w:val="0"/>
      <w:pBdr>
        <w:bottom w:val="thinThickSmallGap" w:sz="12" w:space="1" w:color="943634"/>
      </w:pBdr>
      <w:spacing w:before="0" w:after="0" w:line="276" w:lineRule="auto"/>
    </w:pPr>
    <w:rPr>
      <w:caps/>
      <w:spacing w:val="20"/>
      <w:sz w:val="28"/>
      <w:szCs w:val="28"/>
    </w:rPr>
  </w:style>
  <w:style w:type="character" w:customStyle="1" w:styleId="111">
    <w:name w:val="Стиль11 Знак"/>
    <w:link w:val="110"/>
    <w:uiPriority w:val="99"/>
    <w:locked/>
    <w:rsid w:val="00116ADC"/>
    <w:rPr>
      <w:b/>
      <w:caps/>
      <w:spacing w:val="20"/>
      <w:kern w:val="28"/>
      <w:sz w:val="28"/>
      <w:szCs w:val="28"/>
      <w:lang w:val="ru-RU" w:eastAsia="ru-RU" w:bidi="ar-SA"/>
    </w:rPr>
  </w:style>
  <w:style w:type="paragraph" w:customStyle="1" w:styleId="4">
    <w:name w:val="Стиль4"/>
    <w:basedOn w:val="a4"/>
    <w:link w:val="47"/>
    <w:uiPriority w:val="99"/>
    <w:qFormat/>
    <w:rsid w:val="00116ADC"/>
    <w:pPr>
      <w:numPr>
        <w:numId w:val="4"/>
      </w:numPr>
      <w:suppressAutoHyphens/>
      <w:spacing w:line="360" w:lineRule="auto"/>
      <w:jc w:val="both"/>
    </w:pPr>
    <w:rPr>
      <w:lang w:eastAsia="ar-SA"/>
    </w:rPr>
  </w:style>
  <w:style w:type="character" w:customStyle="1" w:styleId="47">
    <w:name w:val="Стиль4 Знак"/>
    <w:link w:val="4"/>
    <w:uiPriority w:val="99"/>
    <w:locked/>
    <w:rsid w:val="00116ADC"/>
    <w:rPr>
      <w:sz w:val="24"/>
      <w:szCs w:val="24"/>
      <w:lang w:eastAsia="ar-SA"/>
    </w:rPr>
  </w:style>
  <w:style w:type="character" w:customStyle="1" w:styleId="FontStyle12">
    <w:name w:val="Font Style12"/>
    <w:uiPriority w:val="99"/>
    <w:rsid w:val="00116ADC"/>
    <w:rPr>
      <w:rFonts w:ascii="Times New Roman" w:hAnsi="Times New Roman"/>
      <w:sz w:val="28"/>
    </w:rPr>
  </w:style>
  <w:style w:type="paragraph" w:customStyle="1" w:styleId="Style2">
    <w:name w:val="Style2"/>
    <w:basedOn w:val="a4"/>
    <w:uiPriority w:val="99"/>
    <w:rsid w:val="00116ADC"/>
    <w:pPr>
      <w:widowControl w:val="0"/>
      <w:autoSpaceDE w:val="0"/>
      <w:autoSpaceDN w:val="0"/>
      <w:adjustRightInd w:val="0"/>
    </w:pPr>
  </w:style>
  <w:style w:type="paragraph" w:customStyle="1" w:styleId="affff7">
    <w:name w:val="Рисунок/Таблица"/>
    <w:basedOn w:val="a4"/>
    <w:uiPriority w:val="99"/>
    <w:qFormat/>
    <w:rsid w:val="00116ADC"/>
    <w:pPr>
      <w:spacing w:after="120" w:line="360" w:lineRule="auto"/>
      <w:ind w:firstLine="567"/>
      <w:jc w:val="center"/>
    </w:pPr>
    <w:rPr>
      <w:sz w:val="28"/>
    </w:rPr>
  </w:style>
  <w:style w:type="paragraph" w:customStyle="1" w:styleId="affff8">
    <w:name w:val="Стиль адрес"/>
    <w:basedOn w:val="a4"/>
    <w:uiPriority w:val="99"/>
    <w:rsid w:val="00116ADC"/>
    <w:pPr>
      <w:tabs>
        <w:tab w:val="num" w:pos="360"/>
      </w:tabs>
      <w:spacing w:after="200" w:line="264" w:lineRule="auto"/>
      <w:ind w:left="4820"/>
    </w:pPr>
    <w:rPr>
      <w:rFonts w:ascii="Cambria" w:hAnsi="Cambria"/>
      <w:sz w:val="28"/>
      <w:szCs w:val="20"/>
      <w:lang w:val="en-US"/>
    </w:rPr>
  </w:style>
  <w:style w:type="character" w:customStyle="1" w:styleId="apple-converted-space">
    <w:name w:val="apple-converted-space"/>
    <w:uiPriority w:val="99"/>
    <w:rsid w:val="00116ADC"/>
  </w:style>
  <w:style w:type="paragraph" w:customStyle="1" w:styleId="xl63">
    <w:name w:val="xl63"/>
    <w:basedOn w:val="a4"/>
    <w:uiPriority w:val="99"/>
    <w:rsid w:val="00116AD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4"/>
    <w:uiPriority w:val="99"/>
    <w:rsid w:val="00116ADC"/>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f">
    <w:name w:val="Стиль1"/>
    <w:basedOn w:val="1b"/>
    <w:link w:val="1ff0"/>
    <w:uiPriority w:val="99"/>
    <w:qFormat/>
    <w:rsid w:val="00116ADC"/>
    <w:pPr>
      <w:tabs>
        <w:tab w:val="num" w:pos="720"/>
      </w:tabs>
      <w:suppressAutoHyphens/>
      <w:ind w:hanging="360"/>
      <w:contextualSpacing w:val="0"/>
      <w:jc w:val="both"/>
    </w:pPr>
    <w:rPr>
      <w:sz w:val="24"/>
      <w:szCs w:val="24"/>
      <w:lang w:eastAsia="ar-SA"/>
    </w:rPr>
  </w:style>
  <w:style w:type="character" w:customStyle="1" w:styleId="1ff0">
    <w:name w:val="Стиль1 Знак"/>
    <w:link w:val="1ff"/>
    <w:uiPriority w:val="99"/>
    <w:locked/>
    <w:rsid w:val="00116ADC"/>
    <w:rPr>
      <w:sz w:val="24"/>
      <w:szCs w:val="24"/>
      <w:lang w:val="ru-RU" w:eastAsia="ar-SA" w:bidi="ar-SA"/>
    </w:rPr>
  </w:style>
  <w:style w:type="character" w:customStyle="1" w:styleId="33">
    <w:name w:val="Стиль3 Знак"/>
    <w:link w:val="3"/>
    <w:uiPriority w:val="99"/>
    <w:locked/>
    <w:rsid w:val="00116ADC"/>
    <w:rPr>
      <w:sz w:val="24"/>
    </w:rPr>
  </w:style>
  <w:style w:type="paragraph" w:customStyle="1" w:styleId="font6">
    <w:name w:val="font6"/>
    <w:basedOn w:val="a4"/>
    <w:rsid w:val="00116ADC"/>
    <w:pPr>
      <w:spacing w:before="100" w:beforeAutospacing="1" w:after="100" w:afterAutospacing="1"/>
    </w:pPr>
    <w:rPr>
      <w:rFonts w:ascii="Calibri" w:hAnsi="Calibri"/>
    </w:rPr>
  </w:style>
  <w:style w:type="paragraph" w:customStyle="1" w:styleId="xl107">
    <w:name w:val="xl107"/>
    <w:basedOn w:val="a4"/>
    <w:rsid w:val="00116AD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4"/>
    <w:rsid w:val="00116ADC"/>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4"/>
    <w:rsid w:val="00116AD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4"/>
    <w:rsid w:val="00116ADC"/>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4"/>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4"/>
    <w:rsid w:val="00116AD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4"/>
    <w:rsid w:val="00116ADC"/>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4"/>
    <w:rsid w:val="00116ADC"/>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4"/>
    <w:rsid w:val="00116ADC"/>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4"/>
    <w:rsid w:val="00116ADC"/>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4"/>
    <w:rsid w:val="00116ADC"/>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4"/>
    <w:rsid w:val="00116ADC"/>
    <w:pPr>
      <w:spacing w:before="100" w:beforeAutospacing="1" w:after="100" w:afterAutospacing="1"/>
    </w:pPr>
    <w:rPr>
      <w:color w:val="000000"/>
      <w:sz w:val="20"/>
      <w:szCs w:val="20"/>
    </w:rPr>
  </w:style>
  <w:style w:type="paragraph" w:customStyle="1" w:styleId="1ff1">
    <w:name w:val="Рецензия1"/>
    <w:hidden/>
    <w:semiHidden/>
    <w:rsid w:val="00116ADC"/>
  </w:style>
  <w:style w:type="table" w:customStyle="1" w:styleId="1ff2">
    <w:name w:val="Сетка таблицы1"/>
    <w:uiPriority w:val="3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Без интервала2"/>
    <w:basedOn w:val="a4"/>
    <w:link w:val="NoSpacingChar1"/>
    <w:rsid w:val="00116ADC"/>
    <w:pPr>
      <w:jc w:val="both"/>
    </w:pPr>
    <w:rPr>
      <w:rFonts w:ascii="Cambria" w:hAnsi="Cambria"/>
      <w:lang w:val="en-US"/>
    </w:rPr>
  </w:style>
  <w:style w:type="character" w:customStyle="1" w:styleId="NoSpacingChar1">
    <w:name w:val="No Spacing Char1"/>
    <w:link w:val="2f1"/>
    <w:locked/>
    <w:rsid w:val="00116ADC"/>
    <w:rPr>
      <w:rFonts w:ascii="Cambria" w:hAnsi="Cambria"/>
      <w:sz w:val="24"/>
      <w:szCs w:val="24"/>
      <w:lang w:val="en-US" w:eastAsia="ru-RU" w:bidi="ar-SA"/>
    </w:rPr>
  </w:style>
  <w:style w:type="paragraph" w:customStyle="1" w:styleId="220">
    <w:name w:val="Цитата 22"/>
    <w:basedOn w:val="a4"/>
    <w:next w:val="a4"/>
    <w:link w:val="QuoteChar1"/>
    <w:rsid w:val="00116ADC"/>
    <w:pPr>
      <w:spacing w:line="360" w:lineRule="auto"/>
      <w:jc w:val="both"/>
    </w:pPr>
    <w:rPr>
      <w:rFonts w:ascii="Cambria" w:hAnsi="Cambria"/>
      <w:i/>
      <w:iCs/>
      <w:sz w:val="20"/>
      <w:szCs w:val="20"/>
    </w:rPr>
  </w:style>
  <w:style w:type="character" w:customStyle="1" w:styleId="QuoteChar1">
    <w:name w:val="Quote Char1"/>
    <w:link w:val="220"/>
    <w:locked/>
    <w:rsid w:val="00116ADC"/>
    <w:rPr>
      <w:rFonts w:ascii="Cambria" w:hAnsi="Cambria"/>
      <w:i/>
      <w:iCs/>
      <w:lang w:val="ru-RU" w:eastAsia="ru-RU" w:bidi="ar-SA"/>
    </w:rPr>
  </w:style>
  <w:style w:type="paragraph" w:customStyle="1" w:styleId="2f2">
    <w:name w:val="Выделенная цитата2"/>
    <w:basedOn w:val="a4"/>
    <w:next w:val="a4"/>
    <w:link w:val="IntenseQuoteChar1"/>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2"/>
    <w:locked/>
    <w:rsid w:val="00116ADC"/>
    <w:rPr>
      <w:rFonts w:ascii="Cambria" w:hAnsi="Cambria"/>
      <w:caps/>
      <w:color w:val="622423"/>
      <w:spacing w:val="5"/>
      <w:lang w:val="ru-RU" w:eastAsia="ru-RU" w:bidi="ar-SA"/>
    </w:rPr>
  </w:style>
  <w:style w:type="character" w:customStyle="1" w:styleId="2f3">
    <w:name w:val="Слабое выделение2"/>
    <w:rsid w:val="00116ADC"/>
    <w:rPr>
      <w:i/>
    </w:rPr>
  </w:style>
  <w:style w:type="character" w:customStyle="1" w:styleId="2f4">
    <w:name w:val="Сильное выделение2"/>
    <w:rsid w:val="00116ADC"/>
    <w:rPr>
      <w:i/>
      <w:caps/>
      <w:spacing w:val="10"/>
      <w:sz w:val="20"/>
    </w:rPr>
  </w:style>
  <w:style w:type="character" w:customStyle="1" w:styleId="2f5">
    <w:name w:val="Слабая ссылка2"/>
    <w:rsid w:val="00116ADC"/>
    <w:rPr>
      <w:rFonts w:ascii="Calibri" w:hAnsi="Calibri"/>
      <w:i/>
      <w:color w:val="622423"/>
    </w:rPr>
  </w:style>
  <w:style w:type="character" w:customStyle="1" w:styleId="2f6">
    <w:name w:val="Сильная ссылка2"/>
    <w:rsid w:val="00116ADC"/>
    <w:rPr>
      <w:rFonts w:ascii="Calibri" w:hAnsi="Calibri"/>
      <w:b/>
      <w:i/>
      <w:color w:val="622423"/>
    </w:rPr>
  </w:style>
  <w:style w:type="character" w:customStyle="1" w:styleId="2f7">
    <w:name w:val="Название книги2"/>
    <w:rsid w:val="00116ADC"/>
    <w:rPr>
      <w:caps/>
      <w:color w:val="622423"/>
      <w:spacing w:val="5"/>
      <w:u w:color="622423"/>
    </w:rPr>
  </w:style>
  <w:style w:type="paragraph" w:customStyle="1" w:styleId="2f8">
    <w:name w:val="Заголовок оглавления2"/>
    <w:basedOn w:val="11"/>
    <w:next w:val="a4"/>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table" w:customStyle="1" w:styleId="2f9">
    <w:name w:val="Сетка таблицы2"/>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5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a"/>
    <w:locked/>
    <w:rsid w:val="00116ADC"/>
    <w:rPr>
      <w:lang w:val="ru-RU" w:eastAsia="ru-RU" w:bidi="ar-SA"/>
    </w:rPr>
  </w:style>
  <w:style w:type="table" w:customStyle="1" w:styleId="48">
    <w:name w:val="Сетка таблицы4"/>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9">
    <w:name w:val="Revision"/>
    <w:hidden/>
    <w:uiPriority w:val="99"/>
    <w:semiHidden/>
    <w:rsid w:val="0019638C"/>
  </w:style>
  <w:style w:type="numbering" w:customStyle="1" w:styleId="1ff3">
    <w:name w:val="Нет списка1"/>
    <w:next w:val="a7"/>
    <w:uiPriority w:val="99"/>
    <w:semiHidden/>
    <w:unhideWhenUsed/>
    <w:rsid w:val="0019638C"/>
  </w:style>
  <w:style w:type="numbering" w:customStyle="1" w:styleId="113">
    <w:name w:val="Нет списка11"/>
    <w:next w:val="a7"/>
    <w:uiPriority w:val="99"/>
    <w:semiHidden/>
    <w:unhideWhenUsed/>
    <w:rsid w:val="0019638C"/>
  </w:style>
  <w:style w:type="numbering" w:customStyle="1" w:styleId="2fa">
    <w:name w:val="Нет списка2"/>
    <w:next w:val="a7"/>
    <w:uiPriority w:val="99"/>
    <w:semiHidden/>
    <w:unhideWhenUsed/>
    <w:rsid w:val="0019638C"/>
  </w:style>
  <w:style w:type="numbering" w:customStyle="1" w:styleId="1110">
    <w:name w:val="Нет списка111"/>
    <w:next w:val="a7"/>
    <w:uiPriority w:val="99"/>
    <w:semiHidden/>
    <w:unhideWhenUsed/>
    <w:rsid w:val="0019638C"/>
  </w:style>
  <w:style w:type="paragraph" w:styleId="affffa">
    <w:name w:val="No Spacing"/>
    <w:basedOn w:val="a4"/>
    <w:link w:val="affffb"/>
    <w:uiPriority w:val="29"/>
    <w:qFormat/>
    <w:rsid w:val="0019638C"/>
    <w:pPr>
      <w:jc w:val="both"/>
    </w:pPr>
    <w:rPr>
      <w:rFonts w:ascii="Cambria" w:hAnsi="Cambria"/>
      <w:lang w:val="en-US" w:bidi="en-US"/>
    </w:rPr>
  </w:style>
  <w:style w:type="character" w:customStyle="1" w:styleId="affffb">
    <w:name w:val="Без интервала Знак"/>
    <w:link w:val="affffa"/>
    <w:uiPriority w:val="1"/>
    <w:rsid w:val="0019638C"/>
    <w:rPr>
      <w:rFonts w:ascii="Cambria" w:hAnsi="Cambria"/>
      <w:sz w:val="24"/>
      <w:szCs w:val="24"/>
      <w:lang w:val="en-US" w:bidi="en-US"/>
    </w:rPr>
  </w:style>
  <w:style w:type="paragraph" w:styleId="2fb">
    <w:name w:val="Quote"/>
    <w:basedOn w:val="a4"/>
    <w:next w:val="a4"/>
    <w:link w:val="2fc"/>
    <w:uiPriority w:val="39"/>
    <w:qFormat/>
    <w:rsid w:val="0019638C"/>
    <w:pPr>
      <w:spacing w:line="360" w:lineRule="auto"/>
      <w:jc w:val="both"/>
    </w:pPr>
    <w:rPr>
      <w:rFonts w:ascii="Cambria" w:hAnsi="Cambria"/>
      <w:i/>
      <w:iCs/>
      <w:sz w:val="20"/>
      <w:szCs w:val="20"/>
    </w:rPr>
  </w:style>
  <w:style w:type="character" w:customStyle="1" w:styleId="2fc">
    <w:name w:val="Цитата 2 Знак"/>
    <w:link w:val="2fb"/>
    <w:uiPriority w:val="39"/>
    <w:rsid w:val="0019638C"/>
    <w:rPr>
      <w:rFonts w:ascii="Cambria" w:hAnsi="Cambria"/>
      <w:i/>
      <w:iCs/>
    </w:rPr>
  </w:style>
  <w:style w:type="paragraph" w:styleId="affffc">
    <w:name w:val="Intense Quote"/>
    <w:basedOn w:val="a4"/>
    <w:next w:val="a4"/>
    <w:link w:val="affffd"/>
    <w:uiPriority w:val="99"/>
    <w:qFormat/>
    <w:rsid w:val="0019638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d">
    <w:name w:val="Выделенная цитата Знак"/>
    <w:link w:val="affffc"/>
    <w:uiPriority w:val="99"/>
    <w:rsid w:val="0019638C"/>
    <w:rPr>
      <w:rFonts w:ascii="Cambria" w:hAnsi="Cambria"/>
      <w:caps/>
      <w:color w:val="622423"/>
      <w:spacing w:val="5"/>
    </w:rPr>
  </w:style>
  <w:style w:type="character" w:styleId="affffe">
    <w:name w:val="Subtle Emphasis"/>
    <w:uiPriority w:val="99"/>
    <w:qFormat/>
    <w:rsid w:val="0019638C"/>
    <w:rPr>
      <w:i/>
      <w:iCs/>
    </w:rPr>
  </w:style>
  <w:style w:type="character" w:styleId="afffff">
    <w:name w:val="Intense Emphasis"/>
    <w:uiPriority w:val="21"/>
    <w:qFormat/>
    <w:rsid w:val="0019638C"/>
    <w:rPr>
      <w:i/>
      <w:iCs/>
      <w:caps/>
      <w:spacing w:val="10"/>
      <w:sz w:val="20"/>
      <w:szCs w:val="20"/>
    </w:rPr>
  </w:style>
  <w:style w:type="character" w:styleId="afffff0">
    <w:name w:val="Subtle Reference"/>
    <w:uiPriority w:val="99"/>
    <w:qFormat/>
    <w:rsid w:val="0019638C"/>
    <w:rPr>
      <w:rFonts w:ascii="Calibri" w:eastAsia="Times New Roman" w:hAnsi="Calibri" w:cs="Times New Roman"/>
      <w:i/>
      <w:iCs/>
      <w:color w:val="622423"/>
    </w:rPr>
  </w:style>
  <w:style w:type="character" w:styleId="afffff1">
    <w:name w:val="Intense Reference"/>
    <w:uiPriority w:val="99"/>
    <w:qFormat/>
    <w:rsid w:val="0019638C"/>
    <w:rPr>
      <w:rFonts w:ascii="Calibri" w:eastAsia="Times New Roman" w:hAnsi="Calibri" w:cs="Times New Roman"/>
      <w:b/>
      <w:bCs/>
      <w:i/>
      <w:iCs/>
      <w:color w:val="622423"/>
    </w:rPr>
  </w:style>
  <w:style w:type="character" w:styleId="afffff2">
    <w:name w:val="Book Title"/>
    <w:uiPriority w:val="43"/>
    <w:qFormat/>
    <w:rsid w:val="0019638C"/>
    <w:rPr>
      <w:caps/>
      <w:color w:val="622423"/>
      <w:spacing w:val="5"/>
      <w:u w:color="622423"/>
    </w:rPr>
  </w:style>
  <w:style w:type="paragraph" w:styleId="afffff3">
    <w:name w:val="TOC Heading"/>
    <w:basedOn w:val="11"/>
    <w:next w:val="a4"/>
    <w:uiPriority w:val="49"/>
    <w:qFormat/>
    <w:rsid w:val="0019638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numbering" w:customStyle="1" w:styleId="213">
    <w:name w:val="Нет списка21"/>
    <w:next w:val="a7"/>
    <w:uiPriority w:val="99"/>
    <w:semiHidden/>
    <w:unhideWhenUsed/>
    <w:rsid w:val="0019638C"/>
  </w:style>
  <w:style w:type="character" w:customStyle="1" w:styleId="aff6">
    <w:name w:val="Абзац списка Знак"/>
    <w:link w:val="aff5"/>
    <w:uiPriority w:val="99"/>
    <w:locked/>
    <w:rsid w:val="0019638C"/>
    <w:rPr>
      <w:rFonts w:eastAsia="Calibri"/>
      <w:sz w:val="24"/>
      <w:szCs w:val="24"/>
    </w:rPr>
  </w:style>
  <w:style w:type="numbering" w:customStyle="1" w:styleId="3c">
    <w:name w:val="Нет списка3"/>
    <w:next w:val="a7"/>
    <w:uiPriority w:val="99"/>
    <w:semiHidden/>
    <w:unhideWhenUsed/>
    <w:rsid w:val="0019638C"/>
  </w:style>
  <w:style w:type="paragraph" w:customStyle="1" w:styleId="afffff4">
    <w:name w:val="Знак Знак Знак Знак"/>
    <w:basedOn w:val="a4"/>
    <w:rsid w:val="00172FE8"/>
    <w:pPr>
      <w:spacing w:after="160" w:line="240" w:lineRule="exact"/>
    </w:pPr>
    <w:rPr>
      <w:rFonts w:eastAsia="Calibri"/>
      <w:sz w:val="20"/>
      <w:szCs w:val="20"/>
      <w:lang w:eastAsia="zh-CN"/>
    </w:rPr>
  </w:style>
  <w:style w:type="character" w:customStyle="1" w:styleId="3d">
    <w:name w:val="Знак Знак3"/>
    <w:locked/>
    <w:rsid w:val="00172FE8"/>
    <w:rPr>
      <w:rFonts w:ascii="Garamond" w:hAnsi="Garamond" w:cs="Times New Roman"/>
      <w:lang w:val="ru-RU" w:eastAsia="ru-RU"/>
    </w:rPr>
  </w:style>
  <w:style w:type="paragraph" w:customStyle="1" w:styleId="1ff4">
    <w:name w:val="Рецензия1"/>
    <w:hidden/>
    <w:semiHidden/>
    <w:rsid w:val="00172FE8"/>
  </w:style>
  <w:style w:type="paragraph" w:customStyle="1" w:styleId="2fd">
    <w:name w:val="Без интервала2"/>
    <w:basedOn w:val="a4"/>
    <w:rsid w:val="00172FE8"/>
    <w:pPr>
      <w:jc w:val="both"/>
    </w:pPr>
    <w:rPr>
      <w:rFonts w:ascii="Cambria" w:hAnsi="Cambria"/>
      <w:lang w:val="en-US"/>
    </w:rPr>
  </w:style>
  <w:style w:type="paragraph" w:customStyle="1" w:styleId="221">
    <w:name w:val="Цитата 22"/>
    <w:basedOn w:val="a4"/>
    <w:next w:val="a4"/>
    <w:rsid w:val="00172FE8"/>
    <w:pPr>
      <w:spacing w:line="360" w:lineRule="auto"/>
      <w:jc w:val="both"/>
    </w:pPr>
    <w:rPr>
      <w:rFonts w:ascii="Cambria" w:hAnsi="Cambria"/>
      <w:i/>
      <w:iCs/>
      <w:sz w:val="20"/>
      <w:szCs w:val="20"/>
    </w:rPr>
  </w:style>
  <w:style w:type="paragraph" w:customStyle="1" w:styleId="2fe">
    <w:name w:val="Выделенная цитата2"/>
    <w:basedOn w:val="a4"/>
    <w:next w:val="a4"/>
    <w:rsid w:val="00172FE8"/>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2ff">
    <w:name w:val="Слабое выделение2"/>
    <w:rsid w:val="00172FE8"/>
    <w:rPr>
      <w:i/>
    </w:rPr>
  </w:style>
  <w:style w:type="character" w:customStyle="1" w:styleId="2ff0">
    <w:name w:val="Сильное выделение2"/>
    <w:rsid w:val="00172FE8"/>
    <w:rPr>
      <w:i/>
      <w:caps/>
      <w:spacing w:val="10"/>
      <w:sz w:val="20"/>
    </w:rPr>
  </w:style>
  <w:style w:type="character" w:customStyle="1" w:styleId="2ff1">
    <w:name w:val="Слабая ссылка2"/>
    <w:rsid w:val="00172FE8"/>
    <w:rPr>
      <w:rFonts w:ascii="Calibri" w:hAnsi="Calibri"/>
      <w:i/>
      <w:color w:val="622423"/>
    </w:rPr>
  </w:style>
  <w:style w:type="character" w:customStyle="1" w:styleId="2ff2">
    <w:name w:val="Сильная ссылка2"/>
    <w:rsid w:val="00172FE8"/>
    <w:rPr>
      <w:rFonts w:ascii="Calibri" w:hAnsi="Calibri"/>
      <w:b/>
      <w:i/>
      <w:color w:val="622423"/>
    </w:rPr>
  </w:style>
  <w:style w:type="character" w:customStyle="1" w:styleId="2ff3">
    <w:name w:val="Название книги2"/>
    <w:rsid w:val="00172FE8"/>
    <w:rPr>
      <w:caps/>
      <w:color w:val="622423"/>
      <w:spacing w:val="5"/>
      <w:u w:color="622423"/>
    </w:rPr>
  </w:style>
  <w:style w:type="paragraph" w:customStyle="1" w:styleId="2ff4">
    <w:name w:val="Заголовок оглавления2"/>
    <w:basedOn w:val="11"/>
    <w:next w:val="a4"/>
    <w:rsid w:val="00172FE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Heading2Char">
    <w:name w:val="Heading 2 Char"/>
    <w:locked/>
    <w:rsid w:val="00074CA1"/>
    <w:rPr>
      <w:rFonts w:ascii="Arial" w:hAnsi="Arial"/>
      <w:b/>
      <w:i/>
      <w:sz w:val="28"/>
      <w:lang w:val="ru-RU" w:eastAsia="ru-RU"/>
    </w:rPr>
  </w:style>
  <w:style w:type="character" w:customStyle="1" w:styleId="Heading3Char">
    <w:name w:val="Heading 3 Char"/>
    <w:locked/>
    <w:rsid w:val="00074CA1"/>
    <w:rPr>
      <w:sz w:val="28"/>
      <w:lang w:val="en-US" w:eastAsia="ru-RU"/>
    </w:rPr>
  </w:style>
  <w:style w:type="character" w:customStyle="1" w:styleId="Heading4Char">
    <w:name w:val="Heading 4 Char"/>
    <w:locked/>
    <w:rsid w:val="00074CA1"/>
    <w:rPr>
      <w:b/>
      <w:sz w:val="28"/>
      <w:lang w:val="ru-RU" w:eastAsia="ru-RU"/>
    </w:rPr>
  </w:style>
  <w:style w:type="character" w:customStyle="1" w:styleId="Heading5Char">
    <w:name w:val="Heading 5 Char"/>
    <w:locked/>
    <w:rsid w:val="00074CA1"/>
    <w:rPr>
      <w:b/>
      <w:sz w:val="24"/>
      <w:lang w:val="ru-RU" w:eastAsia="ru-RU"/>
    </w:rPr>
  </w:style>
  <w:style w:type="character" w:customStyle="1" w:styleId="Heading6Char">
    <w:name w:val="Heading 6 Char"/>
    <w:locked/>
    <w:rsid w:val="00074CA1"/>
    <w:rPr>
      <w:rFonts w:ascii="Cambria" w:hAnsi="Cambria"/>
      <w:caps/>
      <w:color w:val="943634"/>
      <w:spacing w:val="10"/>
      <w:lang w:val="ru-RU" w:eastAsia="ru-RU"/>
    </w:rPr>
  </w:style>
  <w:style w:type="character" w:customStyle="1" w:styleId="Heading7Char">
    <w:name w:val="Heading 7 Char"/>
    <w:locked/>
    <w:rsid w:val="00074CA1"/>
    <w:rPr>
      <w:rFonts w:ascii="Cambria" w:hAnsi="Cambria"/>
      <w:i/>
      <w:caps/>
      <w:color w:val="943634"/>
      <w:spacing w:val="10"/>
      <w:lang w:val="ru-RU" w:eastAsia="ru-RU"/>
    </w:rPr>
  </w:style>
  <w:style w:type="character" w:customStyle="1" w:styleId="Heading8Char">
    <w:name w:val="Heading 8 Char"/>
    <w:locked/>
    <w:rsid w:val="00074CA1"/>
    <w:rPr>
      <w:rFonts w:ascii="Cambria" w:hAnsi="Cambria"/>
      <w:caps/>
      <w:spacing w:val="10"/>
      <w:lang w:val="ru-RU" w:eastAsia="ru-RU"/>
    </w:rPr>
  </w:style>
  <w:style w:type="character" w:customStyle="1" w:styleId="Heading9Char">
    <w:name w:val="Heading 9 Char"/>
    <w:locked/>
    <w:rsid w:val="00074CA1"/>
    <w:rPr>
      <w:rFonts w:ascii="Cambria" w:hAnsi="Cambria"/>
      <w:i/>
      <w:caps/>
      <w:spacing w:val="10"/>
      <w:lang w:val="ru-RU" w:eastAsia="ru-RU"/>
    </w:rPr>
  </w:style>
  <w:style w:type="character" w:customStyle="1" w:styleId="BodyTextIndent2Char">
    <w:name w:val="Body Text Indent 2 Char"/>
    <w:locked/>
    <w:rsid w:val="00074CA1"/>
    <w:rPr>
      <w:lang w:val="ru-RU" w:eastAsia="ru-RU"/>
    </w:rPr>
  </w:style>
  <w:style w:type="character" w:customStyle="1" w:styleId="BalloonTextChar">
    <w:name w:val="Balloon Text Char"/>
    <w:locked/>
    <w:rsid w:val="00074CA1"/>
    <w:rPr>
      <w:rFonts w:ascii="Tahoma" w:hAnsi="Tahoma"/>
      <w:sz w:val="16"/>
      <w:lang w:val="ru-RU" w:eastAsia="ru-RU"/>
    </w:rPr>
  </w:style>
  <w:style w:type="character" w:customStyle="1" w:styleId="TitleChar">
    <w:name w:val="Title Char"/>
    <w:locked/>
    <w:rsid w:val="00074CA1"/>
    <w:rPr>
      <w:sz w:val="24"/>
      <w:lang w:val="ru-RU" w:eastAsia="ru-RU"/>
    </w:rPr>
  </w:style>
  <w:style w:type="character" w:customStyle="1" w:styleId="BodyText3Char">
    <w:name w:val="Body Text 3 Char"/>
    <w:locked/>
    <w:rsid w:val="00074CA1"/>
    <w:rPr>
      <w:sz w:val="16"/>
      <w:lang w:val="ru-RU" w:eastAsia="ru-RU"/>
    </w:rPr>
  </w:style>
  <w:style w:type="character" w:customStyle="1" w:styleId="FooterChar">
    <w:name w:val="Footer Char"/>
    <w:locked/>
    <w:rsid w:val="00074CA1"/>
    <w:rPr>
      <w:lang w:val="ru-RU" w:eastAsia="ru-RU"/>
    </w:rPr>
  </w:style>
  <w:style w:type="character" w:customStyle="1" w:styleId="CommentSubjectChar">
    <w:name w:val="Comment Subject Char"/>
    <w:locked/>
    <w:rsid w:val="00074CA1"/>
    <w:rPr>
      <w:b/>
      <w:lang w:val="ru-RU" w:eastAsia="ru-RU"/>
    </w:rPr>
  </w:style>
  <w:style w:type="character" w:customStyle="1" w:styleId="FootnoteTextChar1">
    <w:name w:val="Footnote Text Char1"/>
    <w:locked/>
    <w:rsid w:val="00074CA1"/>
    <w:rPr>
      <w:lang w:val="ru-RU" w:eastAsia="ru-RU"/>
    </w:rPr>
  </w:style>
  <w:style w:type="character" w:customStyle="1" w:styleId="HeaderChar">
    <w:name w:val="Header Char"/>
    <w:locked/>
    <w:rsid w:val="00074CA1"/>
    <w:rPr>
      <w:sz w:val="24"/>
      <w:lang w:val="ru-RU" w:eastAsia="ar-SA" w:bidi="ar-SA"/>
    </w:rPr>
  </w:style>
  <w:style w:type="character" w:customStyle="1" w:styleId="BodyTextIndentChar">
    <w:name w:val="Body Text Indent Char"/>
    <w:locked/>
    <w:rsid w:val="00074CA1"/>
    <w:rPr>
      <w:rFonts w:ascii="Cambria" w:hAnsi="Cambria"/>
      <w:sz w:val="24"/>
      <w:lang w:val="ru-RU" w:eastAsia="ru-RU"/>
    </w:rPr>
  </w:style>
  <w:style w:type="character" w:customStyle="1" w:styleId="DocumentMapChar">
    <w:name w:val="Document Map Char"/>
    <w:locked/>
    <w:rsid w:val="00074CA1"/>
    <w:rPr>
      <w:rFonts w:ascii="Tahoma" w:hAnsi="Tahoma"/>
      <w:lang w:val="ru-RU" w:eastAsia="ru-RU"/>
    </w:rPr>
  </w:style>
  <w:style w:type="character" w:customStyle="1" w:styleId="SubtitleChar">
    <w:name w:val="Subtitle Char"/>
    <w:locked/>
    <w:rsid w:val="00074CA1"/>
    <w:rPr>
      <w:rFonts w:ascii="Cambria" w:hAnsi="Cambria"/>
      <w:caps/>
      <w:spacing w:val="20"/>
      <w:sz w:val="18"/>
      <w:lang w:val="ru-RU" w:eastAsia="ru-RU"/>
    </w:rPr>
  </w:style>
  <w:style w:type="character" w:customStyle="1" w:styleId="BodyTextFirstIndentChar">
    <w:name w:val="Body Text First Indent Char"/>
    <w:locked/>
    <w:rsid w:val="00074CA1"/>
    <w:rPr>
      <w:rFonts w:ascii="Cambria" w:hAnsi="Cambria"/>
      <w:sz w:val="22"/>
      <w:lang w:val="en-US" w:eastAsia="en-US"/>
    </w:rPr>
  </w:style>
  <w:style w:type="character" w:customStyle="1" w:styleId="BodyTextFirstIndent2Char">
    <w:name w:val="Body Text First Indent 2 Char"/>
    <w:locked/>
    <w:rsid w:val="00074CA1"/>
    <w:rPr>
      <w:rFonts w:ascii="Cambria" w:hAnsi="Cambria"/>
      <w:sz w:val="24"/>
      <w:lang w:val="ru-RU" w:eastAsia="ru-RU"/>
    </w:rPr>
  </w:style>
  <w:style w:type="character" w:customStyle="1" w:styleId="BodyText2Char">
    <w:name w:val="Body Text 2 Char"/>
    <w:locked/>
    <w:rsid w:val="00074CA1"/>
    <w:rPr>
      <w:rFonts w:ascii="Cambria" w:hAnsi="Cambria"/>
      <w:sz w:val="24"/>
      <w:lang w:val="en-US" w:eastAsia="ru-RU"/>
    </w:rPr>
  </w:style>
  <w:style w:type="character" w:customStyle="1" w:styleId="BodyTextIndent3Char">
    <w:name w:val="Body Text Indent 3 Char"/>
    <w:locked/>
    <w:rsid w:val="00074CA1"/>
    <w:rPr>
      <w:rFonts w:ascii="Cambria" w:hAnsi="Cambria"/>
      <w:sz w:val="16"/>
      <w:lang w:val="ru-RU" w:eastAsia="ru-RU"/>
    </w:rPr>
  </w:style>
  <w:style w:type="character" w:customStyle="1" w:styleId="EndnoteTextChar">
    <w:name w:val="Endnote Text Char"/>
    <w:locked/>
    <w:rsid w:val="00074CA1"/>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074CA1"/>
    <w:rPr>
      <w:rFonts w:ascii="Cambria" w:hAnsi="Cambria"/>
      <w:caps/>
      <w:spacing w:val="10"/>
      <w:sz w:val="18"/>
      <w:lang w:val="en-US" w:eastAsia="ru-RU"/>
    </w:rPr>
  </w:style>
  <w:style w:type="character" w:customStyle="1" w:styleId="HTMLPreformattedChar">
    <w:name w:val="HTML Preformatted Char"/>
    <w:locked/>
    <w:rsid w:val="00074CA1"/>
    <w:rPr>
      <w:rFonts w:ascii="Courier New" w:hAnsi="Courier New"/>
      <w:lang w:val="ru-RU" w:eastAsia="ru-RU"/>
    </w:rPr>
  </w:style>
  <w:style w:type="paragraph" w:customStyle="1" w:styleId="s10">
    <w:name w:val="s_1"/>
    <w:basedOn w:val="a4"/>
    <w:rsid w:val="00325774"/>
    <w:pPr>
      <w:spacing w:before="100" w:beforeAutospacing="1" w:after="100" w:afterAutospacing="1"/>
    </w:pPr>
  </w:style>
  <w:style w:type="paragraph" w:customStyle="1" w:styleId="s22">
    <w:name w:val="s_22"/>
    <w:basedOn w:val="a4"/>
    <w:rsid w:val="00997F51"/>
    <w:pPr>
      <w:spacing w:before="100" w:beforeAutospacing="1" w:after="100" w:afterAutospacing="1"/>
    </w:pPr>
  </w:style>
  <w:style w:type="paragraph" w:customStyle="1" w:styleId="xl133">
    <w:name w:val="xl133"/>
    <w:basedOn w:val="a4"/>
    <w:rsid w:val="00CE2065"/>
    <w:pPr>
      <w:spacing w:before="100" w:beforeAutospacing="1" w:after="100" w:afterAutospacing="1"/>
      <w:textAlignment w:val="center"/>
    </w:pPr>
    <w:rPr>
      <w:rFonts w:ascii="Arial" w:hAnsi="Arial" w:cs="Arial"/>
    </w:rPr>
  </w:style>
  <w:style w:type="paragraph" w:customStyle="1" w:styleId="xl134">
    <w:name w:val="xl134"/>
    <w:basedOn w:val="a4"/>
    <w:rsid w:val="00CE2065"/>
    <w:pPr>
      <w:spacing w:before="100" w:beforeAutospacing="1" w:after="100" w:afterAutospacing="1"/>
      <w:textAlignment w:val="center"/>
    </w:pPr>
    <w:rPr>
      <w:rFonts w:ascii="Arial" w:hAnsi="Arial" w:cs="Arial"/>
    </w:rPr>
  </w:style>
  <w:style w:type="paragraph" w:customStyle="1" w:styleId="xl135">
    <w:name w:val="xl135"/>
    <w:basedOn w:val="a4"/>
    <w:rsid w:val="00CE206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36">
    <w:name w:val="xl136"/>
    <w:basedOn w:val="a4"/>
    <w:rsid w:val="00CE206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7">
    <w:name w:val="xl137"/>
    <w:basedOn w:val="a4"/>
    <w:rsid w:val="00CE2065"/>
    <w:pPr>
      <w:pBdr>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138">
    <w:name w:val="xl138"/>
    <w:basedOn w:val="a4"/>
    <w:rsid w:val="00CE206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9">
    <w:name w:val="xl139"/>
    <w:basedOn w:val="a4"/>
    <w:rsid w:val="00CE206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40">
    <w:name w:val="xl140"/>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41">
    <w:name w:val="xl141"/>
    <w:basedOn w:val="a4"/>
    <w:rsid w:val="00CE206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2">
    <w:name w:val="xl142"/>
    <w:basedOn w:val="a4"/>
    <w:rsid w:val="00CE206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43">
    <w:name w:val="xl143"/>
    <w:basedOn w:val="a4"/>
    <w:rsid w:val="00CE206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4">
    <w:name w:val="xl144"/>
    <w:basedOn w:val="a4"/>
    <w:rsid w:val="00CE2065"/>
    <w:pPr>
      <w:shd w:val="clear" w:color="000000" w:fill="FFFFFF"/>
      <w:spacing w:before="100" w:beforeAutospacing="1" w:after="100" w:afterAutospacing="1"/>
      <w:textAlignment w:val="center"/>
    </w:pPr>
    <w:rPr>
      <w:rFonts w:ascii="Arial" w:hAnsi="Arial" w:cs="Arial"/>
    </w:rPr>
  </w:style>
  <w:style w:type="paragraph" w:customStyle="1" w:styleId="xl145">
    <w:name w:val="xl145"/>
    <w:basedOn w:val="a4"/>
    <w:rsid w:val="00CE2065"/>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rPr>
  </w:style>
  <w:style w:type="paragraph" w:customStyle="1" w:styleId="xl146">
    <w:name w:val="xl146"/>
    <w:basedOn w:val="a4"/>
    <w:rsid w:val="00CE206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7">
    <w:name w:val="xl147"/>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48">
    <w:name w:val="xl148"/>
    <w:basedOn w:val="a4"/>
    <w:rsid w:val="00CE206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49">
    <w:name w:val="xl149"/>
    <w:basedOn w:val="a4"/>
    <w:rsid w:val="00CE206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0">
    <w:name w:val="xl150"/>
    <w:basedOn w:val="a4"/>
    <w:rsid w:val="00CE206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51">
    <w:name w:val="xl151"/>
    <w:basedOn w:val="a4"/>
    <w:rsid w:val="00CE2065"/>
    <w:pPr>
      <w:spacing w:before="100" w:beforeAutospacing="1" w:after="100" w:afterAutospacing="1"/>
      <w:textAlignment w:val="center"/>
    </w:pPr>
    <w:rPr>
      <w:rFonts w:ascii="Arial" w:hAnsi="Arial" w:cs="Arial"/>
    </w:rPr>
  </w:style>
  <w:style w:type="paragraph" w:customStyle="1" w:styleId="xl152">
    <w:name w:val="xl152"/>
    <w:basedOn w:val="a4"/>
    <w:rsid w:val="00CE206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3">
    <w:name w:val="xl153"/>
    <w:basedOn w:val="a4"/>
    <w:rsid w:val="00CE2065"/>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54">
    <w:name w:val="xl154"/>
    <w:basedOn w:val="a4"/>
    <w:rsid w:val="00CE206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55">
    <w:name w:val="xl155"/>
    <w:basedOn w:val="a4"/>
    <w:rsid w:val="00CE206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a4"/>
    <w:rsid w:val="00CE2065"/>
    <w:pPr>
      <w:pBdr>
        <w:top w:val="single" w:sz="4" w:space="0" w:color="auto"/>
        <w:left w:val="single" w:sz="4" w:space="0" w:color="auto"/>
      </w:pBdr>
      <w:spacing w:before="100" w:beforeAutospacing="1" w:after="100" w:afterAutospacing="1"/>
      <w:textAlignment w:val="center"/>
    </w:pPr>
    <w:rPr>
      <w:rFonts w:ascii="Arial" w:hAnsi="Arial" w:cs="Arial"/>
    </w:rPr>
  </w:style>
  <w:style w:type="paragraph" w:customStyle="1" w:styleId="xl157">
    <w:name w:val="xl157"/>
    <w:basedOn w:val="a4"/>
    <w:rsid w:val="00CE2065"/>
    <w:pPr>
      <w:pBdr>
        <w:top w:val="single" w:sz="8" w:space="0" w:color="auto"/>
        <w:left w:val="single" w:sz="8" w:space="0" w:color="auto"/>
        <w:bottom w:val="single" w:sz="8" w:space="0" w:color="auto"/>
        <w:right w:val="single" w:sz="4" w:space="0" w:color="auto"/>
      </w:pBdr>
      <w:shd w:val="clear" w:color="000000" w:fill="E7E6E6"/>
      <w:spacing w:before="100" w:beforeAutospacing="1" w:after="100" w:afterAutospacing="1"/>
      <w:jc w:val="center"/>
      <w:textAlignment w:val="center"/>
    </w:pPr>
    <w:rPr>
      <w:rFonts w:ascii="Arial" w:hAnsi="Arial" w:cs="Arial"/>
      <w:b/>
      <w:bCs/>
    </w:rPr>
  </w:style>
  <w:style w:type="paragraph" w:customStyle="1" w:styleId="xl158">
    <w:name w:val="xl158"/>
    <w:basedOn w:val="a4"/>
    <w:rsid w:val="00CE2065"/>
    <w:pPr>
      <w:pBdr>
        <w:top w:val="single" w:sz="8" w:space="0" w:color="auto"/>
        <w:left w:val="single" w:sz="4" w:space="0" w:color="auto"/>
        <w:bottom w:val="single" w:sz="8" w:space="0" w:color="auto"/>
      </w:pBdr>
      <w:shd w:val="clear" w:color="000000" w:fill="E7E6E6"/>
      <w:spacing w:before="100" w:beforeAutospacing="1" w:after="100" w:afterAutospacing="1"/>
      <w:textAlignment w:val="center"/>
    </w:pPr>
    <w:rPr>
      <w:rFonts w:ascii="Arial" w:hAnsi="Arial" w:cs="Arial"/>
      <w:b/>
      <w:bCs/>
    </w:rPr>
  </w:style>
  <w:style w:type="paragraph" w:customStyle="1" w:styleId="xl159">
    <w:name w:val="xl159"/>
    <w:basedOn w:val="a4"/>
    <w:rsid w:val="00CE2065"/>
    <w:pPr>
      <w:pBdr>
        <w:top w:val="single" w:sz="8" w:space="0" w:color="auto"/>
        <w:left w:val="single" w:sz="8" w:space="0" w:color="auto"/>
        <w:bottom w:val="single" w:sz="8" w:space="0" w:color="auto"/>
        <w:right w:val="single" w:sz="8" w:space="0" w:color="auto"/>
      </w:pBdr>
      <w:shd w:val="clear" w:color="000000" w:fill="E7E6E6"/>
      <w:spacing w:before="100" w:beforeAutospacing="1" w:after="100" w:afterAutospacing="1"/>
      <w:jc w:val="center"/>
      <w:textAlignment w:val="center"/>
    </w:pPr>
    <w:rPr>
      <w:rFonts w:ascii="Arial" w:hAnsi="Arial" w:cs="Arial"/>
      <w:b/>
      <w:bCs/>
    </w:rPr>
  </w:style>
  <w:style w:type="paragraph" w:customStyle="1" w:styleId="xl160">
    <w:name w:val="xl160"/>
    <w:basedOn w:val="a4"/>
    <w:rsid w:val="00CE2065"/>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61">
    <w:name w:val="xl161"/>
    <w:basedOn w:val="a4"/>
    <w:rsid w:val="00CE206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62">
    <w:name w:val="xl162"/>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63">
    <w:name w:val="xl163"/>
    <w:basedOn w:val="a4"/>
    <w:rsid w:val="00CE206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4">
    <w:name w:val="xl164"/>
    <w:basedOn w:val="a4"/>
    <w:rsid w:val="00CE206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5">
    <w:name w:val="xl165"/>
    <w:basedOn w:val="a4"/>
    <w:rsid w:val="00CE2065"/>
    <w:pPr>
      <w:pBdr>
        <w:left w:val="single" w:sz="4" w:space="0" w:color="auto"/>
      </w:pBdr>
      <w:spacing w:before="100" w:beforeAutospacing="1" w:after="100" w:afterAutospacing="1"/>
      <w:textAlignment w:val="center"/>
    </w:pPr>
    <w:rPr>
      <w:rFonts w:ascii="Arial" w:hAnsi="Arial" w:cs="Arial"/>
    </w:rPr>
  </w:style>
  <w:style w:type="paragraph" w:customStyle="1" w:styleId="xl166">
    <w:name w:val="xl166"/>
    <w:basedOn w:val="a4"/>
    <w:rsid w:val="00CE206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67">
    <w:name w:val="xl167"/>
    <w:basedOn w:val="a4"/>
    <w:rsid w:val="00CE2065"/>
    <w:pPr>
      <w:spacing w:before="100" w:beforeAutospacing="1" w:after="100" w:afterAutospacing="1"/>
      <w:textAlignment w:val="center"/>
    </w:pPr>
    <w:rPr>
      <w:rFonts w:ascii="Arial" w:hAnsi="Arial" w:cs="Arial"/>
      <w:b/>
      <w:bCs/>
    </w:rPr>
  </w:style>
  <w:style w:type="paragraph" w:customStyle="1" w:styleId="xl168">
    <w:name w:val="xl168"/>
    <w:basedOn w:val="a4"/>
    <w:rsid w:val="00CE2065"/>
    <w:pPr>
      <w:spacing w:before="100" w:beforeAutospacing="1" w:after="100" w:afterAutospacing="1"/>
      <w:textAlignment w:val="center"/>
    </w:pPr>
    <w:rPr>
      <w:rFonts w:ascii="Arial" w:hAnsi="Arial" w:cs="Arial"/>
      <w:b/>
      <w:bCs/>
    </w:rPr>
  </w:style>
  <w:style w:type="paragraph" w:customStyle="1" w:styleId="xl169">
    <w:name w:val="xl169"/>
    <w:basedOn w:val="a4"/>
    <w:rsid w:val="00CE2065"/>
    <w:pPr>
      <w:pBdr>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170">
    <w:name w:val="xl170"/>
    <w:basedOn w:val="a4"/>
    <w:rsid w:val="00CE206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1">
    <w:name w:val="xl171"/>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72">
    <w:name w:val="xl172"/>
    <w:basedOn w:val="a4"/>
    <w:rsid w:val="00CE2065"/>
    <w:pPr>
      <w:spacing w:before="100" w:beforeAutospacing="1" w:after="100" w:afterAutospacing="1"/>
      <w:textAlignment w:val="center"/>
    </w:pPr>
    <w:rPr>
      <w:rFonts w:ascii="Arial" w:hAnsi="Arial" w:cs="Arial"/>
      <w:b/>
      <w:bCs/>
      <w:i/>
      <w:iCs/>
    </w:rPr>
  </w:style>
  <w:style w:type="paragraph" w:customStyle="1" w:styleId="xl173">
    <w:name w:val="xl173"/>
    <w:basedOn w:val="a4"/>
    <w:rsid w:val="00CE206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rPr>
  </w:style>
  <w:style w:type="paragraph" w:customStyle="1" w:styleId="xl174">
    <w:name w:val="xl174"/>
    <w:basedOn w:val="a4"/>
    <w:rsid w:val="00CE206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i/>
      <w:iCs/>
    </w:rPr>
  </w:style>
  <w:style w:type="paragraph" w:customStyle="1" w:styleId="xl175">
    <w:name w:val="xl175"/>
    <w:basedOn w:val="a4"/>
    <w:rsid w:val="00CE206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76">
    <w:name w:val="xl176"/>
    <w:basedOn w:val="a4"/>
    <w:rsid w:val="00CE2065"/>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i/>
      <w:iCs/>
    </w:rPr>
  </w:style>
  <w:style w:type="paragraph" w:customStyle="1" w:styleId="xl177">
    <w:name w:val="xl177"/>
    <w:basedOn w:val="a4"/>
    <w:rsid w:val="00CE206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78">
    <w:name w:val="xl178"/>
    <w:basedOn w:val="a4"/>
    <w:rsid w:val="00CE2065"/>
    <w:pPr>
      <w:spacing w:before="100" w:beforeAutospacing="1" w:after="100" w:afterAutospacing="1"/>
      <w:textAlignment w:val="center"/>
    </w:pPr>
    <w:rPr>
      <w:rFonts w:ascii="Arial" w:hAnsi="Arial" w:cs="Arial"/>
      <w:i/>
      <w:iCs/>
    </w:rPr>
  </w:style>
  <w:style w:type="paragraph" w:customStyle="1" w:styleId="xl179">
    <w:name w:val="xl179"/>
    <w:basedOn w:val="a4"/>
    <w:rsid w:val="00CE206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80">
    <w:name w:val="xl180"/>
    <w:basedOn w:val="a4"/>
    <w:rsid w:val="00CE206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181">
    <w:name w:val="xl181"/>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2">
    <w:name w:val="xl182"/>
    <w:basedOn w:val="a4"/>
    <w:rsid w:val="00CE2065"/>
    <w:pPr>
      <w:pBdr>
        <w:top w:val="single" w:sz="4" w:space="0" w:color="auto"/>
        <w:left w:val="single" w:sz="4" w:space="0" w:color="auto"/>
      </w:pBdr>
      <w:spacing w:before="100" w:beforeAutospacing="1" w:after="100" w:afterAutospacing="1"/>
      <w:textAlignment w:val="center"/>
    </w:pPr>
    <w:rPr>
      <w:rFonts w:ascii="Arial" w:hAnsi="Arial" w:cs="Arial"/>
    </w:rPr>
  </w:style>
  <w:style w:type="paragraph" w:customStyle="1" w:styleId="xl183">
    <w:name w:val="xl183"/>
    <w:basedOn w:val="a4"/>
    <w:rsid w:val="00CE2065"/>
    <w:pPr>
      <w:pBdr>
        <w:top w:val="single" w:sz="8" w:space="0" w:color="auto"/>
        <w:left w:val="single" w:sz="8" w:space="0" w:color="auto"/>
        <w:bottom w:val="single" w:sz="8" w:space="0" w:color="auto"/>
      </w:pBdr>
      <w:shd w:val="clear" w:color="000000" w:fill="FCE4D6"/>
      <w:spacing w:before="100" w:beforeAutospacing="1" w:after="100" w:afterAutospacing="1"/>
      <w:jc w:val="center"/>
      <w:textAlignment w:val="center"/>
    </w:pPr>
    <w:rPr>
      <w:rFonts w:ascii="Arial" w:hAnsi="Arial" w:cs="Arial"/>
      <w:b/>
      <w:bCs/>
    </w:rPr>
  </w:style>
  <w:style w:type="paragraph" w:customStyle="1" w:styleId="xl184">
    <w:name w:val="xl184"/>
    <w:basedOn w:val="a4"/>
    <w:rsid w:val="00CE2065"/>
    <w:pPr>
      <w:pBdr>
        <w:top w:val="single" w:sz="8" w:space="0" w:color="auto"/>
        <w:left w:val="single" w:sz="8" w:space="0" w:color="auto"/>
        <w:bottom w:val="single" w:sz="8" w:space="0" w:color="auto"/>
      </w:pBdr>
      <w:shd w:val="clear" w:color="000000" w:fill="FCE4D6"/>
      <w:spacing w:before="100" w:beforeAutospacing="1" w:after="100" w:afterAutospacing="1"/>
      <w:textAlignment w:val="center"/>
    </w:pPr>
    <w:rPr>
      <w:rFonts w:ascii="Arial" w:hAnsi="Arial" w:cs="Arial"/>
      <w:b/>
      <w:bCs/>
    </w:rPr>
  </w:style>
  <w:style w:type="paragraph" w:customStyle="1" w:styleId="xl185">
    <w:name w:val="xl185"/>
    <w:basedOn w:val="a4"/>
    <w:rsid w:val="00CE2065"/>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rFonts w:ascii="Arial" w:hAnsi="Arial" w:cs="Arial"/>
      <w:b/>
      <w:bCs/>
    </w:rPr>
  </w:style>
  <w:style w:type="paragraph" w:customStyle="1" w:styleId="xl186">
    <w:name w:val="xl186"/>
    <w:basedOn w:val="a4"/>
    <w:rsid w:val="00CE2065"/>
    <w:pPr>
      <w:pBdr>
        <w:top w:val="single" w:sz="8" w:space="0" w:color="auto"/>
        <w:left w:val="single" w:sz="8" w:space="0" w:color="auto"/>
        <w:bottom w:val="single" w:sz="8" w:space="0" w:color="auto"/>
      </w:pBdr>
      <w:shd w:val="clear" w:color="000000" w:fill="EDEDED"/>
      <w:spacing w:before="100" w:beforeAutospacing="1" w:after="100" w:afterAutospacing="1"/>
      <w:jc w:val="center"/>
      <w:textAlignment w:val="center"/>
    </w:pPr>
    <w:rPr>
      <w:rFonts w:ascii="Arial" w:hAnsi="Arial" w:cs="Arial"/>
      <w:b/>
      <w:bCs/>
    </w:rPr>
  </w:style>
  <w:style w:type="paragraph" w:customStyle="1" w:styleId="xl187">
    <w:name w:val="xl187"/>
    <w:basedOn w:val="a4"/>
    <w:rsid w:val="00CE2065"/>
    <w:pPr>
      <w:pBdr>
        <w:top w:val="single" w:sz="8" w:space="0" w:color="auto"/>
        <w:left w:val="single" w:sz="8" w:space="0" w:color="auto"/>
        <w:bottom w:val="single" w:sz="8" w:space="0" w:color="auto"/>
      </w:pBdr>
      <w:shd w:val="clear" w:color="000000" w:fill="EDEDED"/>
      <w:spacing w:before="100" w:beforeAutospacing="1" w:after="100" w:afterAutospacing="1"/>
      <w:textAlignment w:val="center"/>
    </w:pPr>
    <w:rPr>
      <w:rFonts w:ascii="Arial" w:hAnsi="Arial" w:cs="Arial"/>
      <w:b/>
      <w:bCs/>
    </w:rPr>
  </w:style>
  <w:style w:type="paragraph" w:customStyle="1" w:styleId="xl188">
    <w:name w:val="xl188"/>
    <w:basedOn w:val="a4"/>
    <w:rsid w:val="00CE2065"/>
    <w:pPr>
      <w:pBdr>
        <w:top w:val="single" w:sz="8" w:space="0" w:color="auto"/>
        <w:left w:val="single" w:sz="8" w:space="0" w:color="auto"/>
        <w:bottom w:val="single" w:sz="8" w:space="0" w:color="auto"/>
        <w:right w:val="single" w:sz="8" w:space="0" w:color="auto"/>
      </w:pBdr>
      <w:shd w:val="clear" w:color="000000" w:fill="EDEDED"/>
      <w:spacing w:before="100" w:beforeAutospacing="1" w:after="100" w:afterAutospacing="1"/>
      <w:jc w:val="center"/>
      <w:textAlignment w:val="center"/>
    </w:pPr>
    <w:rPr>
      <w:rFonts w:ascii="Arial" w:hAnsi="Arial" w:cs="Arial"/>
      <w:b/>
      <w:bCs/>
    </w:rPr>
  </w:style>
  <w:style w:type="paragraph" w:customStyle="1" w:styleId="xl189">
    <w:name w:val="xl189"/>
    <w:basedOn w:val="a4"/>
    <w:rsid w:val="00CE206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0">
    <w:name w:val="xl190"/>
    <w:basedOn w:val="a4"/>
    <w:rsid w:val="00CE206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1">
    <w:name w:val="xl191"/>
    <w:basedOn w:val="a4"/>
    <w:rsid w:val="00CE206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2">
    <w:name w:val="xl192"/>
    <w:basedOn w:val="a4"/>
    <w:rsid w:val="00CE2065"/>
    <w:pPr>
      <w:pBdr>
        <w:top w:val="single" w:sz="8" w:space="0" w:color="auto"/>
        <w:left w:val="single" w:sz="8" w:space="0" w:color="auto"/>
        <w:bottom w:val="single" w:sz="8" w:space="0" w:color="auto"/>
        <w:right w:val="single" w:sz="4" w:space="0" w:color="auto"/>
      </w:pBdr>
      <w:shd w:val="clear" w:color="000000" w:fill="EDEDED"/>
      <w:spacing w:before="100" w:beforeAutospacing="1" w:after="100" w:afterAutospacing="1"/>
      <w:jc w:val="center"/>
      <w:textAlignment w:val="center"/>
    </w:pPr>
    <w:rPr>
      <w:rFonts w:ascii="Arial" w:hAnsi="Arial" w:cs="Arial"/>
      <w:b/>
      <w:bCs/>
    </w:rPr>
  </w:style>
  <w:style w:type="paragraph" w:customStyle="1" w:styleId="xl193">
    <w:name w:val="xl193"/>
    <w:basedOn w:val="a4"/>
    <w:rsid w:val="00CE2065"/>
    <w:pPr>
      <w:pBdr>
        <w:top w:val="single" w:sz="8" w:space="0" w:color="auto"/>
        <w:left w:val="single" w:sz="4" w:space="0" w:color="auto"/>
        <w:bottom w:val="single" w:sz="8" w:space="0" w:color="auto"/>
      </w:pBdr>
      <w:shd w:val="clear" w:color="000000" w:fill="EDEDED"/>
      <w:spacing w:before="100" w:beforeAutospacing="1" w:after="100" w:afterAutospacing="1"/>
      <w:textAlignment w:val="center"/>
    </w:pPr>
    <w:rPr>
      <w:rFonts w:ascii="Arial" w:hAnsi="Arial" w:cs="Arial"/>
      <w:b/>
      <w:bCs/>
    </w:rPr>
  </w:style>
  <w:style w:type="paragraph" w:customStyle="1" w:styleId="xl194">
    <w:name w:val="xl194"/>
    <w:basedOn w:val="a4"/>
    <w:rsid w:val="00CE206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5">
    <w:name w:val="xl195"/>
    <w:basedOn w:val="a4"/>
    <w:rsid w:val="00CE2065"/>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96">
    <w:name w:val="xl196"/>
    <w:basedOn w:val="a4"/>
    <w:rsid w:val="00CE206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7">
    <w:name w:val="xl197"/>
    <w:basedOn w:val="a4"/>
    <w:rsid w:val="00CE2065"/>
    <w:pPr>
      <w:pBdr>
        <w:left w:val="single" w:sz="8"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98">
    <w:name w:val="xl198"/>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9">
    <w:name w:val="xl199"/>
    <w:basedOn w:val="a4"/>
    <w:rsid w:val="00CE206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200">
    <w:name w:val="xl200"/>
    <w:basedOn w:val="a4"/>
    <w:rsid w:val="00CE206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01">
    <w:name w:val="xl201"/>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2">
    <w:name w:val="xl202"/>
    <w:basedOn w:val="a4"/>
    <w:rsid w:val="00CE206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203">
    <w:name w:val="xl203"/>
    <w:basedOn w:val="a4"/>
    <w:rsid w:val="00CE206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204">
    <w:name w:val="xl204"/>
    <w:basedOn w:val="a4"/>
    <w:rsid w:val="00CE2065"/>
    <w:pPr>
      <w:pBdr>
        <w:top w:val="single" w:sz="4" w:space="0" w:color="auto"/>
        <w:left w:val="single" w:sz="8" w:space="0" w:color="auto"/>
      </w:pBdr>
      <w:spacing w:before="100" w:beforeAutospacing="1" w:after="100" w:afterAutospacing="1"/>
      <w:jc w:val="center"/>
      <w:textAlignment w:val="center"/>
    </w:pPr>
    <w:rPr>
      <w:rFonts w:ascii="Arial" w:hAnsi="Arial" w:cs="Arial"/>
    </w:rPr>
  </w:style>
  <w:style w:type="paragraph" w:customStyle="1" w:styleId="xl205">
    <w:name w:val="xl205"/>
    <w:basedOn w:val="a4"/>
    <w:rsid w:val="00CE2065"/>
    <w:pPr>
      <w:pBdr>
        <w:top w:val="single" w:sz="4" w:space="0" w:color="auto"/>
        <w:left w:val="single" w:sz="4" w:space="0" w:color="auto"/>
      </w:pBdr>
      <w:spacing w:before="100" w:beforeAutospacing="1" w:after="100" w:afterAutospacing="1"/>
      <w:textAlignment w:val="center"/>
    </w:pPr>
    <w:rPr>
      <w:rFonts w:ascii="Arial" w:hAnsi="Arial" w:cs="Arial"/>
    </w:rPr>
  </w:style>
  <w:style w:type="paragraph" w:customStyle="1" w:styleId="xl206">
    <w:name w:val="xl206"/>
    <w:basedOn w:val="a4"/>
    <w:rsid w:val="00CE206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7">
    <w:name w:val="xl207"/>
    <w:basedOn w:val="a4"/>
    <w:rsid w:val="00CE2065"/>
    <w:pPr>
      <w:pBdr>
        <w:top w:val="single" w:sz="8" w:space="0" w:color="auto"/>
        <w:left w:val="single" w:sz="8" w:space="0" w:color="auto"/>
        <w:bottom w:val="single" w:sz="8" w:space="0" w:color="auto"/>
      </w:pBdr>
      <w:shd w:val="clear" w:color="000000" w:fill="C6E0B4"/>
      <w:spacing w:before="100" w:beforeAutospacing="1" w:after="100" w:afterAutospacing="1"/>
      <w:jc w:val="center"/>
      <w:textAlignment w:val="center"/>
    </w:pPr>
    <w:rPr>
      <w:rFonts w:ascii="Arial" w:hAnsi="Arial" w:cs="Arial"/>
      <w:b/>
      <w:bCs/>
    </w:rPr>
  </w:style>
  <w:style w:type="paragraph" w:customStyle="1" w:styleId="xl208">
    <w:name w:val="xl208"/>
    <w:basedOn w:val="a4"/>
    <w:rsid w:val="00CE2065"/>
    <w:pPr>
      <w:pBdr>
        <w:top w:val="single" w:sz="8" w:space="0" w:color="auto"/>
        <w:left w:val="single" w:sz="4" w:space="0" w:color="auto"/>
        <w:bottom w:val="single" w:sz="8" w:space="0" w:color="auto"/>
      </w:pBdr>
      <w:shd w:val="clear" w:color="000000" w:fill="C6E0B4"/>
      <w:spacing w:before="100" w:beforeAutospacing="1" w:after="100" w:afterAutospacing="1"/>
      <w:textAlignment w:val="center"/>
    </w:pPr>
    <w:rPr>
      <w:rFonts w:ascii="Arial" w:hAnsi="Arial" w:cs="Arial"/>
      <w:b/>
      <w:bCs/>
    </w:rPr>
  </w:style>
  <w:style w:type="paragraph" w:customStyle="1" w:styleId="xl209">
    <w:name w:val="xl209"/>
    <w:basedOn w:val="a4"/>
    <w:rsid w:val="00CE2065"/>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rPr>
  </w:style>
  <w:style w:type="paragraph" w:customStyle="1" w:styleId="xl210">
    <w:name w:val="xl210"/>
    <w:basedOn w:val="a4"/>
    <w:rsid w:val="00CE206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211">
    <w:name w:val="xl211"/>
    <w:basedOn w:val="a4"/>
    <w:rsid w:val="00CE2065"/>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212">
    <w:name w:val="xl212"/>
    <w:basedOn w:val="a4"/>
    <w:rsid w:val="00CE20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213">
    <w:name w:val="xl213"/>
    <w:basedOn w:val="a4"/>
    <w:rsid w:val="00CE2065"/>
    <w:pPr>
      <w:pBdr>
        <w:left w:val="single" w:sz="8" w:space="0" w:color="auto"/>
        <w:bottom w:val="single" w:sz="4" w:space="0" w:color="auto"/>
      </w:pBdr>
      <w:shd w:val="clear" w:color="000000" w:fill="E2EFDA"/>
      <w:spacing w:before="100" w:beforeAutospacing="1" w:after="100" w:afterAutospacing="1"/>
      <w:jc w:val="center"/>
      <w:textAlignment w:val="center"/>
    </w:pPr>
    <w:rPr>
      <w:rFonts w:ascii="Arial" w:hAnsi="Arial" w:cs="Arial"/>
    </w:rPr>
  </w:style>
  <w:style w:type="paragraph" w:customStyle="1" w:styleId="xl214">
    <w:name w:val="xl214"/>
    <w:basedOn w:val="a4"/>
    <w:rsid w:val="00CE2065"/>
    <w:pPr>
      <w:pBdr>
        <w:left w:val="single" w:sz="4" w:space="0" w:color="auto"/>
        <w:bottom w:val="single" w:sz="4" w:space="0" w:color="auto"/>
      </w:pBdr>
      <w:shd w:val="clear" w:color="000000" w:fill="E2EFDA"/>
      <w:spacing w:before="100" w:beforeAutospacing="1" w:after="100" w:afterAutospacing="1"/>
      <w:textAlignment w:val="center"/>
    </w:pPr>
    <w:rPr>
      <w:rFonts w:ascii="Arial" w:hAnsi="Arial" w:cs="Arial"/>
    </w:rPr>
  </w:style>
  <w:style w:type="paragraph" w:customStyle="1" w:styleId="xl215">
    <w:name w:val="xl215"/>
    <w:basedOn w:val="a4"/>
    <w:rsid w:val="00CE2065"/>
    <w:pPr>
      <w:pBdr>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rFonts w:ascii="Arial" w:hAnsi="Arial" w:cs="Arial"/>
      <w:b/>
      <w:bCs/>
      <w:i/>
      <w:iCs/>
    </w:rPr>
  </w:style>
  <w:style w:type="paragraph" w:customStyle="1" w:styleId="xl216">
    <w:name w:val="xl216"/>
    <w:basedOn w:val="a4"/>
    <w:rsid w:val="00CE2065"/>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Arial" w:hAnsi="Arial" w:cs="Arial"/>
    </w:rPr>
  </w:style>
  <w:style w:type="paragraph" w:customStyle="1" w:styleId="xl217">
    <w:name w:val="xl217"/>
    <w:basedOn w:val="a4"/>
    <w:rsid w:val="00CE2065"/>
    <w:pPr>
      <w:pBdr>
        <w:top w:val="single" w:sz="4" w:space="0" w:color="auto"/>
        <w:left w:val="single" w:sz="4" w:space="0" w:color="auto"/>
        <w:bottom w:val="single" w:sz="4" w:space="0" w:color="auto"/>
      </w:pBdr>
      <w:shd w:val="clear" w:color="000000" w:fill="E2EFDA"/>
      <w:spacing w:before="100" w:beforeAutospacing="1" w:after="100" w:afterAutospacing="1"/>
      <w:textAlignment w:val="center"/>
    </w:pPr>
    <w:rPr>
      <w:rFonts w:ascii="Arial" w:hAnsi="Arial" w:cs="Arial"/>
    </w:rPr>
  </w:style>
  <w:style w:type="paragraph" w:customStyle="1" w:styleId="xl218">
    <w:name w:val="xl218"/>
    <w:basedOn w:val="a4"/>
    <w:rsid w:val="00CE2065"/>
    <w:pPr>
      <w:pBdr>
        <w:top w:val="single" w:sz="4" w:space="0" w:color="auto"/>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rFonts w:ascii="Arial" w:hAnsi="Arial" w:cs="Arial"/>
      <w:b/>
      <w:bCs/>
      <w:i/>
      <w:iCs/>
    </w:rPr>
  </w:style>
  <w:style w:type="paragraph" w:customStyle="1" w:styleId="xl219">
    <w:name w:val="xl219"/>
    <w:basedOn w:val="a4"/>
    <w:rsid w:val="00CE2065"/>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220">
    <w:name w:val="xl220"/>
    <w:basedOn w:val="a4"/>
    <w:rsid w:val="00CE2065"/>
    <w:pPr>
      <w:pBdr>
        <w:top w:val="single" w:sz="4" w:space="0" w:color="auto"/>
        <w:left w:val="single" w:sz="4" w:space="0" w:color="auto"/>
        <w:bottom w:val="single" w:sz="4" w:space="0" w:color="auto"/>
      </w:pBdr>
      <w:shd w:val="clear" w:color="000000" w:fill="D9E1F2"/>
      <w:spacing w:before="100" w:beforeAutospacing="1" w:after="100" w:afterAutospacing="1"/>
      <w:textAlignment w:val="center"/>
    </w:pPr>
    <w:rPr>
      <w:rFonts w:ascii="Arial" w:hAnsi="Arial" w:cs="Arial"/>
    </w:rPr>
  </w:style>
  <w:style w:type="paragraph" w:customStyle="1" w:styleId="xl221">
    <w:name w:val="xl221"/>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222">
    <w:name w:val="xl222"/>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b/>
      <w:bCs/>
    </w:rPr>
  </w:style>
  <w:style w:type="paragraph" w:customStyle="1" w:styleId="xl223">
    <w:name w:val="xl223"/>
    <w:basedOn w:val="a4"/>
    <w:rsid w:val="00CE2065"/>
    <w:pPr>
      <w:pBdr>
        <w:top w:val="single" w:sz="4" w:space="0" w:color="auto"/>
        <w:left w:val="single" w:sz="4" w:space="0" w:color="auto"/>
        <w:bottom w:val="single" w:sz="4" w:space="0" w:color="auto"/>
      </w:pBdr>
      <w:shd w:val="clear" w:color="000000" w:fill="D9E1F2"/>
      <w:spacing w:before="100" w:beforeAutospacing="1" w:after="100" w:afterAutospacing="1"/>
      <w:textAlignment w:val="center"/>
    </w:pPr>
    <w:rPr>
      <w:rFonts w:ascii="Arial" w:hAnsi="Arial" w:cs="Arial"/>
      <w:b/>
      <w:bCs/>
    </w:rPr>
  </w:style>
  <w:style w:type="paragraph" w:customStyle="1" w:styleId="xl224">
    <w:name w:val="xl224"/>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b/>
      <w:bCs/>
      <w:i/>
      <w:iCs/>
    </w:rPr>
  </w:style>
  <w:style w:type="paragraph" w:customStyle="1" w:styleId="xl225">
    <w:name w:val="xl225"/>
    <w:basedOn w:val="a4"/>
    <w:rsid w:val="00CE2065"/>
    <w:pPr>
      <w:pBdr>
        <w:top w:val="single" w:sz="4" w:space="0" w:color="auto"/>
        <w:left w:val="single" w:sz="4" w:space="0" w:color="auto"/>
        <w:bottom w:val="single" w:sz="4" w:space="0" w:color="auto"/>
      </w:pBdr>
      <w:shd w:val="clear" w:color="000000" w:fill="D9E1F2"/>
      <w:spacing w:before="100" w:beforeAutospacing="1" w:after="100" w:afterAutospacing="1"/>
      <w:textAlignment w:val="center"/>
    </w:pPr>
    <w:rPr>
      <w:rFonts w:ascii="Arial" w:hAnsi="Arial" w:cs="Arial"/>
    </w:rPr>
  </w:style>
  <w:style w:type="paragraph" w:customStyle="1" w:styleId="xl226">
    <w:name w:val="xl226"/>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227">
    <w:name w:val="xl227"/>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228">
    <w:name w:val="xl228"/>
    <w:basedOn w:val="a4"/>
    <w:rsid w:val="00CE2065"/>
    <w:pPr>
      <w:pBdr>
        <w:top w:val="single" w:sz="4" w:space="0" w:color="auto"/>
        <w:left w:val="single" w:sz="8"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229">
    <w:name w:val="xl229"/>
    <w:basedOn w:val="a4"/>
    <w:rsid w:val="00CE2065"/>
    <w:pPr>
      <w:pBdr>
        <w:top w:val="single" w:sz="4" w:space="0" w:color="auto"/>
        <w:left w:val="single" w:sz="4" w:space="0" w:color="auto"/>
        <w:bottom w:val="single" w:sz="8" w:space="0" w:color="auto"/>
      </w:pBdr>
      <w:shd w:val="clear" w:color="000000" w:fill="D9E1F2"/>
      <w:spacing w:before="100" w:beforeAutospacing="1" w:after="100" w:afterAutospacing="1"/>
      <w:textAlignment w:val="center"/>
    </w:pPr>
    <w:rPr>
      <w:rFonts w:ascii="Arial" w:hAnsi="Arial" w:cs="Arial"/>
    </w:rPr>
  </w:style>
  <w:style w:type="paragraph" w:customStyle="1" w:styleId="xl230">
    <w:name w:val="xl230"/>
    <w:basedOn w:val="a4"/>
    <w:rsid w:val="00CE2065"/>
    <w:pPr>
      <w:pBdr>
        <w:top w:val="single" w:sz="4" w:space="0" w:color="auto"/>
        <w:left w:val="single" w:sz="8" w:space="0" w:color="auto"/>
        <w:bottom w:val="single" w:sz="8" w:space="0" w:color="auto"/>
        <w:right w:val="single" w:sz="8"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231">
    <w:name w:val="xl231"/>
    <w:basedOn w:val="a4"/>
    <w:rsid w:val="00CE2065"/>
    <w:pPr>
      <w:spacing w:before="100" w:beforeAutospacing="1" w:after="100" w:afterAutospacing="1"/>
      <w:textAlignment w:val="center"/>
    </w:pPr>
    <w:rPr>
      <w:rFonts w:ascii="Arial" w:hAnsi="Arial" w:cs="Arial"/>
    </w:rPr>
  </w:style>
  <w:style w:type="paragraph" w:customStyle="1" w:styleId="xl232">
    <w:name w:val="xl232"/>
    <w:basedOn w:val="a4"/>
    <w:rsid w:val="00CE2065"/>
    <w:pPr>
      <w:spacing w:before="100" w:beforeAutospacing="1" w:after="100" w:afterAutospacing="1"/>
      <w:textAlignment w:val="center"/>
    </w:pPr>
    <w:rPr>
      <w:rFonts w:ascii="Arial" w:hAnsi="Arial" w:cs="Arial"/>
    </w:rPr>
  </w:style>
  <w:style w:type="paragraph" w:customStyle="1" w:styleId="xl233">
    <w:name w:val="xl233"/>
    <w:basedOn w:val="a4"/>
    <w:rsid w:val="00CE206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234">
    <w:name w:val="xl234"/>
    <w:basedOn w:val="a4"/>
    <w:rsid w:val="00CE2065"/>
    <w:pPr>
      <w:pBdr>
        <w:bottom w:val="single" w:sz="4" w:space="0" w:color="auto"/>
      </w:pBdr>
      <w:spacing w:before="100" w:beforeAutospacing="1" w:after="100" w:afterAutospacing="1"/>
      <w:textAlignment w:val="center"/>
    </w:pPr>
    <w:rPr>
      <w:rFonts w:ascii="Arial" w:hAnsi="Arial" w:cs="Arial"/>
      <w:b/>
      <w:bCs/>
    </w:rPr>
  </w:style>
  <w:style w:type="paragraph" w:customStyle="1" w:styleId="xl235">
    <w:name w:val="xl235"/>
    <w:basedOn w:val="a4"/>
    <w:rsid w:val="00CE2065"/>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36">
    <w:name w:val="xl236"/>
    <w:basedOn w:val="a4"/>
    <w:rsid w:val="00CE2065"/>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37">
    <w:name w:val="xl237"/>
    <w:basedOn w:val="a4"/>
    <w:rsid w:val="00CE2065"/>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rPr>
  </w:style>
  <w:style w:type="paragraph" w:customStyle="1" w:styleId="xl238">
    <w:name w:val="xl238"/>
    <w:basedOn w:val="a4"/>
    <w:rsid w:val="00CE2065"/>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39">
    <w:name w:val="xl239"/>
    <w:basedOn w:val="a4"/>
    <w:rsid w:val="00CE2065"/>
    <w:pPr>
      <w:pBdr>
        <w:bottom w:val="single" w:sz="4" w:space="0" w:color="auto"/>
      </w:pBdr>
      <w:spacing w:before="100" w:beforeAutospacing="1" w:after="100" w:afterAutospacing="1"/>
      <w:textAlignment w:val="center"/>
    </w:pPr>
    <w:rPr>
      <w:rFonts w:ascii="Arial" w:hAnsi="Arial" w:cs="Arial"/>
    </w:rPr>
  </w:style>
  <w:style w:type="paragraph" w:customStyle="1" w:styleId="xl240">
    <w:name w:val="xl240"/>
    <w:basedOn w:val="a4"/>
    <w:rsid w:val="00CE2065"/>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41">
    <w:name w:val="xl241"/>
    <w:basedOn w:val="a4"/>
    <w:rsid w:val="00CE2065"/>
    <w:pPr>
      <w:pBdr>
        <w:top w:val="single" w:sz="4" w:space="0" w:color="auto"/>
      </w:pBdr>
      <w:spacing w:before="100" w:beforeAutospacing="1" w:after="100" w:afterAutospacing="1"/>
      <w:textAlignment w:val="center"/>
    </w:pPr>
    <w:rPr>
      <w:rFonts w:ascii="Arial" w:hAnsi="Arial" w:cs="Arial"/>
    </w:rPr>
  </w:style>
  <w:style w:type="paragraph" w:customStyle="1" w:styleId="xl242">
    <w:name w:val="xl242"/>
    <w:basedOn w:val="a4"/>
    <w:rsid w:val="00CE2065"/>
    <w:pPr>
      <w:pBdr>
        <w:top w:val="single" w:sz="8" w:space="0" w:color="auto"/>
        <w:bottom w:val="single" w:sz="8" w:space="0" w:color="auto"/>
      </w:pBdr>
      <w:shd w:val="clear" w:color="000000" w:fill="E7E6E6"/>
      <w:spacing w:before="100" w:beforeAutospacing="1" w:after="100" w:afterAutospacing="1"/>
      <w:textAlignment w:val="center"/>
    </w:pPr>
    <w:rPr>
      <w:rFonts w:ascii="Arial" w:hAnsi="Arial" w:cs="Arial"/>
      <w:b/>
      <w:bCs/>
    </w:rPr>
  </w:style>
  <w:style w:type="paragraph" w:customStyle="1" w:styleId="xl243">
    <w:name w:val="xl243"/>
    <w:basedOn w:val="a4"/>
    <w:rsid w:val="00CE2065"/>
    <w:pPr>
      <w:pBdr>
        <w:bottom w:val="single" w:sz="4" w:space="0" w:color="auto"/>
      </w:pBdr>
      <w:spacing w:before="100" w:beforeAutospacing="1" w:after="100" w:afterAutospacing="1"/>
      <w:textAlignment w:val="center"/>
    </w:pPr>
    <w:rPr>
      <w:rFonts w:ascii="Arial" w:hAnsi="Arial" w:cs="Arial"/>
    </w:rPr>
  </w:style>
  <w:style w:type="paragraph" w:customStyle="1" w:styleId="xl244">
    <w:name w:val="xl244"/>
    <w:basedOn w:val="a4"/>
    <w:rsid w:val="00CE2065"/>
    <w:pPr>
      <w:pBdr>
        <w:bottom w:val="single" w:sz="4" w:space="0" w:color="auto"/>
      </w:pBdr>
      <w:spacing w:before="100" w:beforeAutospacing="1" w:after="100" w:afterAutospacing="1"/>
      <w:textAlignment w:val="center"/>
    </w:pPr>
    <w:rPr>
      <w:rFonts w:ascii="Arial" w:hAnsi="Arial" w:cs="Arial"/>
      <w:b/>
      <w:bCs/>
    </w:rPr>
  </w:style>
  <w:style w:type="paragraph" w:customStyle="1" w:styleId="xl245">
    <w:name w:val="xl245"/>
    <w:basedOn w:val="a4"/>
    <w:rsid w:val="00CE2065"/>
    <w:pPr>
      <w:pBdr>
        <w:top w:val="single" w:sz="4" w:space="0" w:color="auto"/>
        <w:bottom w:val="single" w:sz="4" w:space="0" w:color="auto"/>
      </w:pBdr>
      <w:spacing w:before="100" w:beforeAutospacing="1" w:after="100" w:afterAutospacing="1"/>
      <w:textAlignment w:val="center"/>
    </w:pPr>
    <w:rPr>
      <w:rFonts w:ascii="Arial" w:hAnsi="Arial" w:cs="Arial"/>
      <w:i/>
      <w:iCs/>
    </w:rPr>
  </w:style>
  <w:style w:type="paragraph" w:customStyle="1" w:styleId="xl246">
    <w:name w:val="xl246"/>
    <w:basedOn w:val="a4"/>
    <w:rsid w:val="00CE2065"/>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47">
    <w:name w:val="xl247"/>
    <w:basedOn w:val="a4"/>
    <w:rsid w:val="00CE2065"/>
    <w:pPr>
      <w:pBdr>
        <w:top w:val="single" w:sz="4" w:space="0" w:color="auto"/>
        <w:bottom w:val="single" w:sz="4" w:space="0" w:color="auto"/>
      </w:pBdr>
      <w:spacing w:before="100" w:beforeAutospacing="1" w:after="100" w:afterAutospacing="1"/>
      <w:jc w:val="right"/>
      <w:textAlignment w:val="center"/>
    </w:pPr>
    <w:rPr>
      <w:rFonts w:ascii="Arial" w:hAnsi="Arial" w:cs="Arial"/>
      <w:i/>
      <w:iCs/>
    </w:rPr>
  </w:style>
  <w:style w:type="paragraph" w:customStyle="1" w:styleId="xl248">
    <w:name w:val="xl248"/>
    <w:basedOn w:val="a4"/>
    <w:rsid w:val="00CE2065"/>
    <w:pPr>
      <w:pBdr>
        <w:top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249">
    <w:name w:val="xl249"/>
    <w:basedOn w:val="a4"/>
    <w:rsid w:val="00CE2065"/>
    <w:pPr>
      <w:pBdr>
        <w:top w:val="single" w:sz="4" w:space="0" w:color="auto"/>
      </w:pBdr>
      <w:spacing w:before="100" w:beforeAutospacing="1" w:after="100" w:afterAutospacing="1"/>
      <w:textAlignment w:val="center"/>
    </w:pPr>
    <w:rPr>
      <w:rFonts w:ascii="Arial" w:hAnsi="Arial" w:cs="Arial"/>
    </w:rPr>
  </w:style>
  <w:style w:type="paragraph" w:customStyle="1" w:styleId="xl250">
    <w:name w:val="xl250"/>
    <w:basedOn w:val="a4"/>
    <w:rsid w:val="00CE2065"/>
    <w:pPr>
      <w:pBdr>
        <w:top w:val="single" w:sz="8" w:space="0" w:color="auto"/>
        <w:bottom w:val="single" w:sz="8" w:space="0" w:color="auto"/>
      </w:pBdr>
      <w:shd w:val="clear" w:color="000000" w:fill="EDEDED"/>
      <w:spacing w:before="100" w:beforeAutospacing="1" w:after="100" w:afterAutospacing="1"/>
      <w:textAlignment w:val="center"/>
    </w:pPr>
    <w:rPr>
      <w:rFonts w:ascii="Arial" w:hAnsi="Arial" w:cs="Arial"/>
      <w:b/>
      <w:bCs/>
    </w:rPr>
  </w:style>
  <w:style w:type="paragraph" w:customStyle="1" w:styleId="xl251">
    <w:name w:val="xl251"/>
    <w:basedOn w:val="a4"/>
    <w:rsid w:val="00CE2065"/>
    <w:pPr>
      <w:pBdr>
        <w:bottom w:val="single" w:sz="4" w:space="0" w:color="auto"/>
      </w:pBdr>
      <w:spacing w:before="100" w:beforeAutospacing="1" w:after="100" w:afterAutospacing="1"/>
      <w:textAlignment w:val="center"/>
    </w:pPr>
    <w:rPr>
      <w:rFonts w:ascii="Arial" w:hAnsi="Arial" w:cs="Arial"/>
    </w:rPr>
  </w:style>
  <w:style w:type="paragraph" w:customStyle="1" w:styleId="xl252">
    <w:name w:val="xl252"/>
    <w:basedOn w:val="a4"/>
    <w:rsid w:val="00CE2065"/>
    <w:pPr>
      <w:pBdr>
        <w:bottom w:val="single" w:sz="4" w:space="0" w:color="auto"/>
      </w:pBdr>
      <w:spacing w:before="100" w:beforeAutospacing="1" w:after="100" w:afterAutospacing="1"/>
      <w:textAlignment w:val="center"/>
    </w:pPr>
    <w:rPr>
      <w:rFonts w:ascii="Arial" w:hAnsi="Arial" w:cs="Arial"/>
      <w:b/>
      <w:bCs/>
    </w:rPr>
  </w:style>
  <w:style w:type="paragraph" w:customStyle="1" w:styleId="xl253">
    <w:name w:val="xl253"/>
    <w:basedOn w:val="a4"/>
    <w:rsid w:val="00CE2065"/>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54">
    <w:name w:val="xl254"/>
    <w:basedOn w:val="a4"/>
    <w:rsid w:val="00CE2065"/>
    <w:pPr>
      <w:pBdr>
        <w:top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255">
    <w:name w:val="xl255"/>
    <w:basedOn w:val="a4"/>
    <w:rsid w:val="00CE2065"/>
    <w:pPr>
      <w:pBdr>
        <w:top w:val="single" w:sz="4" w:space="0" w:color="auto"/>
      </w:pBdr>
      <w:spacing w:before="100" w:beforeAutospacing="1" w:after="100" w:afterAutospacing="1"/>
      <w:textAlignment w:val="center"/>
    </w:pPr>
    <w:rPr>
      <w:rFonts w:ascii="Arial" w:hAnsi="Arial" w:cs="Arial"/>
    </w:rPr>
  </w:style>
  <w:style w:type="paragraph" w:customStyle="1" w:styleId="xl256">
    <w:name w:val="xl256"/>
    <w:basedOn w:val="a4"/>
    <w:rsid w:val="00CE2065"/>
    <w:pPr>
      <w:pBdr>
        <w:top w:val="single" w:sz="8" w:space="0" w:color="auto"/>
        <w:bottom w:val="single" w:sz="8" w:space="0" w:color="auto"/>
      </w:pBdr>
      <w:shd w:val="clear" w:color="000000" w:fill="C6E0B4"/>
      <w:spacing w:before="100" w:beforeAutospacing="1" w:after="100" w:afterAutospacing="1"/>
      <w:textAlignment w:val="center"/>
    </w:pPr>
    <w:rPr>
      <w:rFonts w:ascii="Arial" w:hAnsi="Arial" w:cs="Arial"/>
      <w:b/>
      <w:bCs/>
    </w:rPr>
  </w:style>
  <w:style w:type="paragraph" w:customStyle="1" w:styleId="xl257">
    <w:name w:val="xl257"/>
    <w:basedOn w:val="a4"/>
    <w:rsid w:val="00CE2065"/>
    <w:pPr>
      <w:pBdr>
        <w:top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258">
    <w:name w:val="xl258"/>
    <w:basedOn w:val="a4"/>
    <w:rsid w:val="00CE2065"/>
    <w:pPr>
      <w:pBdr>
        <w:bottom w:val="single" w:sz="4" w:space="0" w:color="auto"/>
      </w:pBdr>
      <w:shd w:val="clear" w:color="000000" w:fill="E2EFDA"/>
      <w:spacing w:before="100" w:beforeAutospacing="1" w:after="100" w:afterAutospacing="1"/>
      <w:textAlignment w:val="center"/>
    </w:pPr>
    <w:rPr>
      <w:rFonts w:ascii="Arial" w:hAnsi="Arial" w:cs="Arial"/>
    </w:rPr>
  </w:style>
  <w:style w:type="paragraph" w:customStyle="1" w:styleId="xl259">
    <w:name w:val="xl259"/>
    <w:basedOn w:val="a4"/>
    <w:rsid w:val="00CE2065"/>
    <w:pPr>
      <w:pBdr>
        <w:top w:val="single" w:sz="4" w:space="0" w:color="auto"/>
        <w:bottom w:val="single" w:sz="4" w:space="0" w:color="auto"/>
      </w:pBdr>
      <w:shd w:val="clear" w:color="000000" w:fill="E2EFDA"/>
      <w:spacing w:before="100" w:beforeAutospacing="1" w:after="100" w:afterAutospacing="1"/>
      <w:textAlignment w:val="center"/>
    </w:pPr>
    <w:rPr>
      <w:rFonts w:ascii="Arial" w:hAnsi="Arial" w:cs="Arial"/>
    </w:rPr>
  </w:style>
  <w:style w:type="paragraph" w:customStyle="1" w:styleId="xl260">
    <w:name w:val="xl260"/>
    <w:basedOn w:val="a4"/>
    <w:rsid w:val="00CE2065"/>
    <w:pPr>
      <w:pBdr>
        <w:top w:val="single" w:sz="4" w:space="0" w:color="auto"/>
        <w:bottom w:val="single" w:sz="4" w:space="0" w:color="auto"/>
      </w:pBdr>
      <w:shd w:val="clear" w:color="000000" w:fill="D9E1F2"/>
      <w:spacing w:before="100" w:beforeAutospacing="1" w:after="100" w:afterAutospacing="1"/>
      <w:textAlignment w:val="center"/>
    </w:pPr>
    <w:rPr>
      <w:rFonts w:ascii="Arial" w:hAnsi="Arial" w:cs="Arial"/>
    </w:rPr>
  </w:style>
  <w:style w:type="paragraph" w:customStyle="1" w:styleId="xl261">
    <w:name w:val="xl261"/>
    <w:basedOn w:val="a4"/>
    <w:rsid w:val="00CE2065"/>
    <w:pPr>
      <w:pBdr>
        <w:top w:val="single" w:sz="4" w:space="0" w:color="auto"/>
        <w:bottom w:val="single" w:sz="4" w:space="0" w:color="auto"/>
      </w:pBdr>
      <w:shd w:val="clear" w:color="000000" w:fill="D9E1F2"/>
      <w:spacing w:before="100" w:beforeAutospacing="1" w:after="100" w:afterAutospacing="1"/>
      <w:textAlignment w:val="center"/>
    </w:pPr>
    <w:rPr>
      <w:rFonts w:ascii="Arial" w:hAnsi="Arial" w:cs="Arial"/>
      <w:b/>
      <w:bCs/>
    </w:rPr>
  </w:style>
  <w:style w:type="paragraph" w:customStyle="1" w:styleId="xl262">
    <w:name w:val="xl262"/>
    <w:basedOn w:val="a4"/>
    <w:rsid w:val="00CE2065"/>
    <w:pPr>
      <w:pBdr>
        <w:top w:val="single" w:sz="4" w:space="0" w:color="auto"/>
        <w:bottom w:val="single" w:sz="4" w:space="0" w:color="auto"/>
      </w:pBdr>
      <w:shd w:val="clear" w:color="000000" w:fill="D9E1F2"/>
      <w:spacing w:before="100" w:beforeAutospacing="1" w:after="100" w:afterAutospacing="1"/>
      <w:textAlignment w:val="center"/>
    </w:pPr>
    <w:rPr>
      <w:rFonts w:ascii="Arial" w:hAnsi="Arial" w:cs="Arial"/>
    </w:rPr>
  </w:style>
  <w:style w:type="paragraph" w:customStyle="1" w:styleId="xl263">
    <w:name w:val="xl263"/>
    <w:basedOn w:val="a4"/>
    <w:rsid w:val="00CE2065"/>
    <w:pPr>
      <w:pBdr>
        <w:top w:val="single" w:sz="4" w:space="0" w:color="auto"/>
        <w:bottom w:val="single" w:sz="8" w:space="0" w:color="auto"/>
      </w:pBdr>
      <w:shd w:val="clear" w:color="000000" w:fill="D9E1F2"/>
      <w:spacing w:before="100" w:beforeAutospacing="1" w:after="100" w:afterAutospacing="1"/>
      <w:textAlignment w:val="center"/>
    </w:pPr>
    <w:rPr>
      <w:rFonts w:ascii="Arial" w:hAnsi="Arial" w:cs="Arial"/>
    </w:rPr>
  </w:style>
  <w:style w:type="paragraph" w:customStyle="1" w:styleId="xl264">
    <w:name w:val="xl264"/>
    <w:basedOn w:val="a4"/>
    <w:rsid w:val="00CE20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rPr>
  </w:style>
  <w:style w:type="paragraph" w:customStyle="1" w:styleId="xl265">
    <w:name w:val="xl265"/>
    <w:basedOn w:val="a4"/>
    <w:rsid w:val="00CE206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66">
    <w:name w:val="xl266"/>
    <w:basedOn w:val="a4"/>
    <w:rsid w:val="00CE2065"/>
    <w:pPr>
      <w:pBdr>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rFonts w:ascii="Arial" w:hAnsi="Arial" w:cs="Arial"/>
      <w:b/>
      <w:bCs/>
      <w:i/>
      <w:iCs/>
    </w:rPr>
  </w:style>
  <w:style w:type="paragraph" w:customStyle="1" w:styleId="xl267">
    <w:name w:val="xl267"/>
    <w:basedOn w:val="a4"/>
    <w:rsid w:val="00CE2065"/>
    <w:pPr>
      <w:pBdr>
        <w:top w:val="single" w:sz="4" w:space="0" w:color="auto"/>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rFonts w:ascii="Arial" w:hAnsi="Arial" w:cs="Arial"/>
      <w:b/>
      <w:bCs/>
      <w:i/>
      <w:iCs/>
    </w:rPr>
  </w:style>
  <w:style w:type="paragraph" w:customStyle="1" w:styleId="xl268">
    <w:name w:val="xl268"/>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269">
    <w:name w:val="xl269"/>
    <w:basedOn w:val="a4"/>
    <w:rsid w:val="00CE2065"/>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textAlignment w:val="center"/>
    </w:pPr>
    <w:rPr>
      <w:rFonts w:ascii="Arial" w:hAnsi="Arial" w:cs="Arial"/>
      <w:b/>
      <w:bCs/>
    </w:rPr>
  </w:style>
  <w:style w:type="paragraph" w:customStyle="1" w:styleId="xl270">
    <w:name w:val="xl270"/>
    <w:basedOn w:val="a4"/>
    <w:rsid w:val="00CE2065"/>
    <w:pPr>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textAlignment w:val="center"/>
    </w:pPr>
    <w:rPr>
      <w:rFonts w:ascii="Arial" w:hAnsi="Arial" w:cs="Arial"/>
    </w:rPr>
  </w:style>
  <w:style w:type="paragraph" w:customStyle="1" w:styleId="xl271">
    <w:name w:val="xl271"/>
    <w:basedOn w:val="a4"/>
    <w:rsid w:val="00CE2065"/>
    <w:pPr>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jc w:val="center"/>
      <w:textAlignment w:val="center"/>
    </w:pPr>
    <w:rPr>
      <w:rFonts w:ascii="Arial" w:hAnsi="Arial" w:cs="Arial"/>
    </w:rPr>
  </w:style>
  <w:style w:type="paragraph" w:customStyle="1" w:styleId="xl272">
    <w:name w:val="xl272"/>
    <w:basedOn w:val="a4"/>
    <w:rsid w:val="00CE2065"/>
    <w:pPr>
      <w:pBdr>
        <w:left w:val="single" w:sz="8" w:space="0" w:color="auto"/>
        <w:bottom w:val="single" w:sz="4" w:space="0" w:color="auto"/>
        <w:right w:val="single" w:sz="8" w:space="0" w:color="auto"/>
      </w:pBdr>
      <w:shd w:val="clear" w:color="000000" w:fill="FCE4D6"/>
      <w:spacing w:before="100" w:beforeAutospacing="1" w:after="100" w:afterAutospacing="1"/>
      <w:jc w:val="center"/>
      <w:textAlignment w:val="center"/>
    </w:pPr>
    <w:rPr>
      <w:rFonts w:ascii="Arial" w:hAnsi="Arial" w:cs="Arial"/>
    </w:rPr>
  </w:style>
  <w:style w:type="paragraph" w:customStyle="1" w:styleId="xl273">
    <w:name w:val="xl273"/>
    <w:basedOn w:val="a4"/>
    <w:rsid w:val="00CE2065"/>
    <w:pPr>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jc w:val="center"/>
      <w:textAlignment w:val="center"/>
    </w:pPr>
    <w:rPr>
      <w:rFonts w:ascii="Arial" w:hAnsi="Arial" w:cs="Arial"/>
    </w:rPr>
  </w:style>
  <w:style w:type="paragraph" w:customStyle="1" w:styleId="xl274">
    <w:name w:val="xl274"/>
    <w:basedOn w:val="a4"/>
    <w:rsid w:val="00CE2065"/>
    <w:pPr>
      <w:pBdr>
        <w:top w:val="single" w:sz="4" w:space="0" w:color="auto"/>
        <w:left w:val="single" w:sz="8" w:space="0" w:color="auto"/>
        <w:right w:val="single" w:sz="8" w:space="0" w:color="auto"/>
      </w:pBdr>
      <w:shd w:val="clear" w:color="000000" w:fill="FCE4D6"/>
      <w:spacing w:before="100" w:beforeAutospacing="1" w:after="100" w:afterAutospacing="1"/>
      <w:jc w:val="center"/>
      <w:textAlignment w:val="center"/>
    </w:pPr>
    <w:rPr>
      <w:rFonts w:ascii="Arial" w:hAnsi="Arial" w:cs="Arial"/>
    </w:rPr>
  </w:style>
  <w:style w:type="paragraph" w:customStyle="1" w:styleId="xl275">
    <w:name w:val="xl275"/>
    <w:basedOn w:val="a4"/>
    <w:rsid w:val="00CE2065"/>
    <w:pPr>
      <w:pBdr>
        <w:left w:val="single" w:sz="8" w:space="0" w:color="auto"/>
        <w:bottom w:val="single" w:sz="4" w:space="0" w:color="auto"/>
        <w:right w:val="single" w:sz="8" w:space="0" w:color="auto"/>
      </w:pBdr>
      <w:shd w:val="clear" w:color="000000" w:fill="FCE4D6"/>
      <w:spacing w:before="100" w:beforeAutospacing="1" w:after="100" w:afterAutospacing="1"/>
      <w:textAlignment w:val="center"/>
    </w:pPr>
    <w:rPr>
      <w:rFonts w:ascii="Arial" w:hAnsi="Arial" w:cs="Arial"/>
    </w:rPr>
  </w:style>
  <w:style w:type="paragraph" w:customStyle="1" w:styleId="xl276">
    <w:name w:val="xl276"/>
    <w:basedOn w:val="a4"/>
    <w:rsid w:val="00CE2065"/>
    <w:pPr>
      <w:pBdr>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7">
    <w:name w:val="xl277"/>
    <w:basedOn w:val="a4"/>
    <w:rsid w:val="00CE2065"/>
    <w:pPr>
      <w:pBdr>
        <w:left w:val="single" w:sz="4" w:space="0" w:color="auto"/>
      </w:pBdr>
      <w:spacing w:before="100" w:beforeAutospacing="1" w:after="100" w:afterAutospacing="1"/>
      <w:textAlignment w:val="center"/>
    </w:pPr>
    <w:rPr>
      <w:rFonts w:ascii="Arial" w:hAnsi="Arial" w:cs="Arial"/>
      <w:color w:val="7B7B7B"/>
    </w:rPr>
  </w:style>
  <w:style w:type="paragraph" w:customStyle="1" w:styleId="xl278">
    <w:name w:val="xl278"/>
    <w:basedOn w:val="a4"/>
    <w:rsid w:val="00CE2065"/>
    <w:pPr>
      <w:pBdr>
        <w:left w:val="single" w:sz="8" w:space="0" w:color="auto"/>
        <w:right w:val="single" w:sz="8" w:space="0" w:color="auto"/>
      </w:pBdr>
      <w:spacing w:before="100" w:beforeAutospacing="1" w:after="100" w:afterAutospacing="1"/>
      <w:jc w:val="center"/>
      <w:textAlignment w:val="center"/>
    </w:pPr>
    <w:rPr>
      <w:rFonts w:ascii="Arial" w:hAnsi="Arial" w:cs="Arial"/>
      <w:color w:val="7B7B7B"/>
    </w:rPr>
  </w:style>
  <w:style w:type="paragraph" w:customStyle="1" w:styleId="xl279">
    <w:name w:val="xl279"/>
    <w:basedOn w:val="a4"/>
    <w:rsid w:val="00CE2065"/>
    <w:pPr>
      <w:spacing w:before="100" w:beforeAutospacing="1" w:after="100" w:afterAutospacing="1"/>
      <w:textAlignment w:val="center"/>
    </w:pPr>
    <w:rPr>
      <w:rFonts w:ascii="Arial" w:hAnsi="Arial" w:cs="Arial"/>
      <w:color w:val="7B7B7B"/>
    </w:rPr>
  </w:style>
  <w:style w:type="paragraph" w:customStyle="1" w:styleId="xl280">
    <w:name w:val="xl280"/>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81">
    <w:name w:val="xl281"/>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282">
    <w:name w:val="xl282"/>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BFBFBF"/>
    </w:rPr>
  </w:style>
  <w:style w:type="paragraph" w:customStyle="1" w:styleId="xl283">
    <w:name w:val="xl283"/>
    <w:basedOn w:val="a4"/>
    <w:rsid w:val="00CE206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BFBFBF"/>
    </w:rPr>
  </w:style>
  <w:style w:type="paragraph" w:customStyle="1" w:styleId="xl284">
    <w:name w:val="xl284"/>
    <w:basedOn w:val="a4"/>
    <w:rsid w:val="00CE206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285">
    <w:name w:val="xl285"/>
    <w:basedOn w:val="a4"/>
    <w:rsid w:val="00CE206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86">
    <w:name w:val="xl286"/>
    <w:basedOn w:val="a4"/>
    <w:rsid w:val="00CE2065"/>
    <w:pPr>
      <w:pBdr>
        <w:top w:val="single" w:sz="8" w:space="0" w:color="auto"/>
        <w:left w:val="single" w:sz="8" w:space="0" w:color="auto"/>
        <w:bottom w:val="single" w:sz="8" w:space="0" w:color="auto"/>
        <w:right w:val="single" w:sz="8" w:space="0" w:color="auto"/>
      </w:pBdr>
      <w:shd w:val="clear" w:color="000000" w:fill="E7E6E6"/>
      <w:spacing w:before="100" w:beforeAutospacing="1" w:after="100" w:afterAutospacing="1"/>
      <w:jc w:val="center"/>
      <w:textAlignment w:val="center"/>
    </w:pPr>
    <w:rPr>
      <w:rFonts w:ascii="Arial" w:hAnsi="Arial" w:cs="Arial"/>
      <w:b/>
      <w:bCs/>
    </w:rPr>
  </w:style>
  <w:style w:type="paragraph" w:customStyle="1" w:styleId="xl287">
    <w:name w:val="xl287"/>
    <w:basedOn w:val="a4"/>
    <w:rsid w:val="00CE206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88">
    <w:name w:val="xl288"/>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289">
    <w:name w:val="xl289"/>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290">
    <w:name w:val="xl290"/>
    <w:basedOn w:val="a4"/>
    <w:rsid w:val="00CE2065"/>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rFonts w:ascii="Arial" w:hAnsi="Arial" w:cs="Arial"/>
      <w:b/>
      <w:bCs/>
    </w:rPr>
  </w:style>
  <w:style w:type="paragraph" w:customStyle="1" w:styleId="xl291">
    <w:name w:val="xl291"/>
    <w:basedOn w:val="a4"/>
    <w:rsid w:val="00CE2065"/>
    <w:pPr>
      <w:pBdr>
        <w:top w:val="single" w:sz="8" w:space="0" w:color="auto"/>
        <w:left w:val="single" w:sz="8" w:space="0" w:color="auto"/>
        <w:bottom w:val="single" w:sz="8" w:space="0" w:color="auto"/>
        <w:right w:val="single" w:sz="8" w:space="0" w:color="auto"/>
      </w:pBdr>
      <w:shd w:val="clear" w:color="000000" w:fill="EDEDED"/>
      <w:spacing w:before="100" w:beforeAutospacing="1" w:after="100" w:afterAutospacing="1"/>
      <w:jc w:val="center"/>
      <w:textAlignment w:val="center"/>
    </w:pPr>
    <w:rPr>
      <w:rFonts w:ascii="Arial" w:hAnsi="Arial" w:cs="Arial"/>
      <w:b/>
      <w:bCs/>
    </w:rPr>
  </w:style>
  <w:style w:type="paragraph" w:customStyle="1" w:styleId="xl292">
    <w:name w:val="xl292"/>
    <w:basedOn w:val="a4"/>
    <w:rsid w:val="00CE2065"/>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rPr>
  </w:style>
  <w:style w:type="paragraph" w:customStyle="1" w:styleId="xl293">
    <w:name w:val="xl293"/>
    <w:basedOn w:val="a4"/>
    <w:rsid w:val="00CE20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294">
    <w:name w:val="xl294"/>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295">
    <w:name w:val="xl295"/>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b/>
      <w:bCs/>
    </w:rPr>
  </w:style>
  <w:style w:type="paragraph" w:customStyle="1" w:styleId="xl296">
    <w:name w:val="xl296"/>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b/>
      <w:bCs/>
      <w:i/>
      <w:iCs/>
    </w:rPr>
  </w:style>
  <w:style w:type="paragraph" w:customStyle="1" w:styleId="xl297">
    <w:name w:val="xl297"/>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i/>
      <w:iCs/>
    </w:rPr>
  </w:style>
  <w:style w:type="paragraph" w:customStyle="1" w:styleId="xl298">
    <w:name w:val="xl298"/>
    <w:basedOn w:val="a4"/>
    <w:rsid w:val="00CE2065"/>
    <w:pPr>
      <w:pBdr>
        <w:top w:val="single" w:sz="4" w:space="0" w:color="auto"/>
        <w:left w:val="single" w:sz="8" w:space="0" w:color="auto"/>
        <w:bottom w:val="single" w:sz="8" w:space="0" w:color="auto"/>
        <w:right w:val="single" w:sz="8"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299">
    <w:name w:val="xl299"/>
    <w:basedOn w:val="a4"/>
    <w:rsid w:val="00CE2065"/>
    <w:pPr>
      <w:spacing w:before="100" w:beforeAutospacing="1" w:after="100" w:afterAutospacing="1"/>
      <w:textAlignment w:val="center"/>
    </w:pPr>
    <w:rPr>
      <w:rFonts w:ascii="Arial" w:hAnsi="Arial" w:cs="Arial"/>
    </w:rPr>
  </w:style>
  <w:style w:type="paragraph" w:customStyle="1" w:styleId="xl300">
    <w:name w:val="xl300"/>
    <w:basedOn w:val="a4"/>
    <w:rsid w:val="00CE2065"/>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1">
    <w:name w:val="xl301"/>
    <w:basedOn w:val="a4"/>
    <w:rsid w:val="00CE206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BFBFBF"/>
    </w:rPr>
  </w:style>
  <w:style w:type="paragraph" w:customStyle="1" w:styleId="xl302">
    <w:name w:val="xl302"/>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03">
    <w:name w:val="xl303"/>
    <w:basedOn w:val="a4"/>
    <w:rsid w:val="00CE2065"/>
    <w:pPr>
      <w:pBdr>
        <w:top w:val="single" w:sz="4" w:space="0" w:color="auto"/>
        <w:bottom w:val="single" w:sz="4" w:space="0" w:color="auto"/>
      </w:pBdr>
      <w:shd w:val="clear" w:color="000000" w:fill="D9E1F2"/>
      <w:spacing w:before="100" w:beforeAutospacing="1" w:after="100" w:afterAutospacing="1"/>
      <w:textAlignment w:val="center"/>
    </w:pPr>
    <w:rPr>
      <w:rFonts w:ascii="Arial" w:hAnsi="Arial" w:cs="Arial"/>
    </w:rPr>
  </w:style>
  <w:style w:type="paragraph" w:customStyle="1" w:styleId="xl304">
    <w:name w:val="xl304"/>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305">
    <w:name w:val="xl305"/>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306">
    <w:name w:val="xl306"/>
    <w:basedOn w:val="a4"/>
    <w:rsid w:val="00CE2065"/>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307">
    <w:name w:val="xl307"/>
    <w:basedOn w:val="a4"/>
    <w:rsid w:val="00CE2065"/>
    <w:pPr>
      <w:pBdr>
        <w:lef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a4"/>
    <w:rsid w:val="00CE2065"/>
    <w:pPr>
      <w:spacing w:before="100" w:beforeAutospacing="1" w:after="100" w:afterAutospacing="1"/>
      <w:textAlignment w:val="center"/>
    </w:pPr>
    <w:rPr>
      <w:rFonts w:ascii="Arial" w:hAnsi="Arial" w:cs="Arial"/>
    </w:rPr>
  </w:style>
  <w:style w:type="paragraph" w:customStyle="1" w:styleId="xl309">
    <w:name w:val="xl309"/>
    <w:basedOn w:val="a4"/>
    <w:rsid w:val="00CE2065"/>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10">
    <w:name w:val="xl310"/>
    <w:basedOn w:val="a4"/>
    <w:rsid w:val="00CE2065"/>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11">
    <w:name w:val="xl311"/>
    <w:basedOn w:val="a4"/>
    <w:rsid w:val="00CE2065"/>
    <w:pPr>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textAlignment w:val="center"/>
    </w:pPr>
    <w:rPr>
      <w:rFonts w:ascii="Arial" w:hAnsi="Arial" w:cs="Arial"/>
    </w:rPr>
  </w:style>
  <w:style w:type="paragraph" w:customStyle="1" w:styleId="xl312">
    <w:name w:val="xl312"/>
    <w:basedOn w:val="a4"/>
    <w:rsid w:val="00CE2065"/>
    <w:pPr>
      <w:pBdr>
        <w:top w:val="single" w:sz="4" w:space="0" w:color="auto"/>
        <w:left w:val="single" w:sz="8" w:space="0" w:color="auto"/>
        <w:right w:val="single" w:sz="8" w:space="0" w:color="auto"/>
      </w:pBdr>
      <w:shd w:val="clear" w:color="000000" w:fill="FCE4D6"/>
      <w:spacing w:before="100" w:beforeAutospacing="1" w:after="100" w:afterAutospacing="1"/>
      <w:textAlignment w:val="center"/>
    </w:pPr>
    <w:rPr>
      <w:rFonts w:ascii="Arial" w:hAnsi="Arial" w:cs="Arial"/>
    </w:rPr>
  </w:style>
  <w:style w:type="paragraph" w:customStyle="1" w:styleId="xl313">
    <w:name w:val="xl313"/>
    <w:basedOn w:val="a4"/>
    <w:rsid w:val="00CE2065"/>
    <w:pPr>
      <w:pBdr>
        <w:left w:val="single" w:sz="8" w:space="0" w:color="auto"/>
        <w:bottom w:val="single" w:sz="8" w:space="0" w:color="auto"/>
        <w:right w:val="single" w:sz="8" w:space="0" w:color="auto"/>
      </w:pBdr>
      <w:shd w:val="clear" w:color="000000" w:fill="FCE4D6"/>
      <w:spacing w:before="100" w:beforeAutospacing="1" w:after="100" w:afterAutospacing="1"/>
      <w:textAlignment w:val="center"/>
    </w:pPr>
    <w:rPr>
      <w:rFonts w:ascii="Arial" w:hAnsi="Arial" w:cs="Arial"/>
    </w:rPr>
  </w:style>
  <w:style w:type="paragraph" w:customStyle="1" w:styleId="xl314">
    <w:name w:val="xl314"/>
    <w:basedOn w:val="a4"/>
    <w:rsid w:val="00CE2065"/>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textAlignment w:val="center"/>
    </w:pPr>
    <w:rPr>
      <w:rFonts w:ascii="Arial" w:hAnsi="Arial" w:cs="Arial"/>
    </w:rPr>
  </w:style>
  <w:style w:type="paragraph" w:customStyle="1" w:styleId="xl315">
    <w:name w:val="xl315"/>
    <w:basedOn w:val="a4"/>
    <w:rsid w:val="00CE206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16">
    <w:name w:val="xl316"/>
    <w:basedOn w:val="a4"/>
    <w:rsid w:val="00CE206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17">
    <w:name w:val="xl317"/>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b/>
      <w:bCs/>
    </w:rPr>
  </w:style>
  <w:style w:type="paragraph" w:customStyle="1" w:styleId="xl318">
    <w:name w:val="xl318"/>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b/>
      <w:bCs/>
    </w:rPr>
  </w:style>
  <w:style w:type="paragraph" w:customStyle="1" w:styleId="xl319">
    <w:name w:val="xl319"/>
    <w:basedOn w:val="a4"/>
    <w:rsid w:val="00CE2065"/>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w:hAnsi="Arial" w:cs="Arial"/>
      <w:b/>
      <w:bCs/>
    </w:rPr>
  </w:style>
  <w:style w:type="paragraph" w:customStyle="1" w:styleId="xl320">
    <w:name w:val="xl320"/>
    <w:basedOn w:val="a4"/>
    <w:rsid w:val="00CE2065"/>
    <w:pPr>
      <w:pBdr>
        <w:top w:val="single" w:sz="4" w:space="0" w:color="auto"/>
        <w:bottom w:val="single" w:sz="4" w:space="0" w:color="auto"/>
      </w:pBdr>
      <w:shd w:val="clear" w:color="000000" w:fill="D9E1F2"/>
      <w:spacing w:before="100" w:beforeAutospacing="1" w:after="100" w:afterAutospacing="1"/>
      <w:textAlignment w:val="center"/>
    </w:pPr>
    <w:rPr>
      <w:rFonts w:ascii="Arial" w:hAnsi="Arial" w:cs="Arial"/>
      <w:b/>
      <w:bCs/>
    </w:rPr>
  </w:style>
  <w:style w:type="paragraph" w:customStyle="1" w:styleId="xl321">
    <w:name w:val="xl321"/>
    <w:basedOn w:val="a4"/>
    <w:rsid w:val="00CE2065"/>
    <w:pPr>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textAlignment w:val="center"/>
    </w:pPr>
    <w:rPr>
      <w:rFonts w:ascii="Arial" w:hAnsi="Arial" w:cs="Arial"/>
      <w:b/>
      <w:bCs/>
    </w:rPr>
  </w:style>
  <w:style w:type="paragraph" w:customStyle="1" w:styleId="xl322">
    <w:name w:val="xl322"/>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b/>
      <w:bCs/>
    </w:rPr>
  </w:style>
  <w:style w:type="paragraph" w:customStyle="1" w:styleId="xl323">
    <w:name w:val="xl323"/>
    <w:basedOn w:val="a4"/>
    <w:rsid w:val="00CE2065"/>
    <w:pPr>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textAlignment w:val="center"/>
    </w:pPr>
    <w:rPr>
      <w:rFonts w:ascii="Arial" w:hAnsi="Arial" w:cs="Arial"/>
      <w:b/>
      <w:bCs/>
    </w:rPr>
  </w:style>
  <w:style w:type="paragraph" w:customStyle="1" w:styleId="xl324">
    <w:name w:val="xl324"/>
    <w:basedOn w:val="a4"/>
    <w:rsid w:val="00CE2065"/>
    <w:pPr>
      <w:pBdr>
        <w:top w:val="single" w:sz="4" w:space="0" w:color="auto"/>
        <w:left w:val="single" w:sz="4" w:space="0" w:color="auto"/>
        <w:bottom w:val="single" w:sz="4" w:space="0" w:color="auto"/>
      </w:pBdr>
      <w:shd w:val="clear" w:color="000000" w:fill="D9E1F2"/>
      <w:spacing w:before="100" w:beforeAutospacing="1" w:after="100" w:afterAutospacing="1"/>
      <w:textAlignment w:val="center"/>
    </w:pPr>
    <w:rPr>
      <w:rFonts w:ascii="Arial" w:hAnsi="Arial" w:cs="Arial"/>
    </w:rPr>
  </w:style>
  <w:style w:type="paragraph" w:customStyle="1" w:styleId="xl325">
    <w:name w:val="xl325"/>
    <w:basedOn w:val="a4"/>
    <w:rsid w:val="00CE2065"/>
    <w:pPr>
      <w:pBdr>
        <w:top w:val="single" w:sz="4" w:space="0" w:color="auto"/>
        <w:bottom w:val="single" w:sz="4" w:space="0" w:color="auto"/>
      </w:pBdr>
      <w:shd w:val="clear" w:color="000000" w:fill="D9E1F2"/>
      <w:spacing w:before="100" w:beforeAutospacing="1" w:after="100" w:afterAutospacing="1"/>
      <w:textAlignment w:val="center"/>
    </w:pPr>
    <w:rPr>
      <w:rFonts w:ascii="Arial" w:hAnsi="Arial" w:cs="Arial"/>
    </w:rPr>
  </w:style>
  <w:style w:type="paragraph" w:customStyle="1" w:styleId="xl326">
    <w:name w:val="xl326"/>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327">
    <w:name w:val="xl327"/>
    <w:basedOn w:val="a4"/>
    <w:rsid w:val="00CE2065"/>
    <w:pPr>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textAlignment w:val="center"/>
    </w:pPr>
    <w:rPr>
      <w:rFonts w:ascii="Arial" w:hAnsi="Arial" w:cs="Arial"/>
    </w:rPr>
  </w:style>
  <w:style w:type="paragraph" w:customStyle="1" w:styleId="xl328">
    <w:name w:val="xl328"/>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b/>
      <w:bCs/>
    </w:rPr>
  </w:style>
  <w:style w:type="paragraph" w:customStyle="1" w:styleId="xl329">
    <w:name w:val="xl329"/>
    <w:basedOn w:val="a4"/>
    <w:rsid w:val="00CE2065"/>
    <w:pPr>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textAlignment w:val="center"/>
    </w:pPr>
    <w:rPr>
      <w:rFonts w:ascii="Arial" w:hAnsi="Arial" w:cs="Arial"/>
      <w:color w:val="FF0000"/>
    </w:rPr>
  </w:style>
  <w:style w:type="paragraph" w:customStyle="1" w:styleId="xl330">
    <w:name w:val="xl330"/>
    <w:basedOn w:val="a4"/>
    <w:rsid w:val="00CE2065"/>
    <w:pPr>
      <w:pBdr>
        <w:left w:val="single" w:sz="8" w:space="0" w:color="auto"/>
        <w:bottom w:val="single" w:sz="4" w:space="0" w:color="auto"/>
        <w:right w:val="single" w:sz="8" w:space="0" w:color="auto"/>
      </w:pBdr>
      <w:shd w:val="clear" w:color="000000" w:fill="FCE4D6"/>
      <w:spacing w:before="100" w:beforeAutospacing="1" w:after="100" w:afterAutospacing="1"/>
      <w:textAlignment w:val="center"/>
    </w:pPr>
    <w:rPr>
      <w:rFonts w:ascii="Arial" w:hAnsi="Arial" w:cs="Arial"/>
    </w:rPr>
  </w:style>
  <w:style w:type="paragraph" w:customStyle="1" w:styleId="xl331">
    <w:name w:val="xl331"/>
    <w:basedOn w:val="a4"/>
    <w:rsid w:val="00CE2065"/>
    <w:pPr>
      <w:spacing w:before="100" w:beforeAutospacing="1" w:after="100" w:afterAutospacing="1"/>
      <w:textAlignment w:val="center"/>
    </w:pPr>
    <w:rPr>
      <w:rFonts w:ascii="Arial" w:hAnsi="Arial" w:cs="Arial"/>
    </w:rPr>
  </w:style>
  <w:style w:type="paragraph" w:customStyle="1" w:styleId="xl332">
    <w:name w:val="xl332"/>
    <w:basedOn w:val="a4"/>
    <w:rsid w:val="00CE2065"/>
    <w:pPr>
      <w:pBdr>
        <w:left w:val="single" w:sz="8" w:space="0" w:color="auto"/>
        <w:right w:val="single" w:sz="8" w:space="0" w:color="auto"/>
      </w:pBdr>
      <w:shd w:val="clear" w:color="000000" w:fill="FCE4D6"/>
      <w:spacing w:before="100" w:beforeAutospacing="1" w:after="100" w:afterAutospacing="1"/>
      <w:textAlignment w:val="center"/>
    </w:pPr>
    <w:rPr>
      <w:rFonts w:ascii="Arial" w:hAnsi="Arial" w:cs="Arial"/>
    </w:rPr>
  </w:style>
  <w:style w:type="paragraph" w:customStyle="1" w:styleId="xl333">
    <w:name w:val="xl333"/>
    <w:basedOn w:val="a4"/>
    <w:rsid w:val="00CE2065"/>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34">
    <w:name w:val="xl334"/>
    <w:basedOn w:val="a4"/>
    <w:rsid w:val="00CE2065"/>
    <w:pPr>
      <w:pBdr>
        <w:top w:val="single" w:sz="4" w:space="0" w:color="auto"/>
        <w:left w:val="single" w:sz="8" w:space="0" w:color="auto"/>
        <w:right w:val="single" w:sz="8" w:space="0" w:color="auto"/>
      </w:pBdr>
      <w:shd w:val="clear" w:color="000000" w:fill="FCE4D6"/>
      <w:spacing w:before="100" w:beforeAutospacing="1" w:after="100" w:afterAutospacing="1"/>
      <w:textAlignment w:val="center"/>
    </w:pPr>
    <w:rPr>
      <w:rFonts w:ascii="Arial" w:hAnsi="Arial" w:cs="Arial"/>
      <w:color w:val="808080"/>
    </w:rPr>
  </w:style>
  <w:style w:type="paragraph" w:customStyle="1" w:styleId="xl335">
    <w:name w:val="xl335"/>
    <w:basedOn w:val="a4"/>
    <w:rsid w:val="00CE20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FF0000"/>
    </w:rPr>
  </w:style>
  <w:style w:type="paragraph" w:customStyle="1" w:styleId="xl336">
    <w:name w:val="xl336"/>
    <w:basedOn w:val="a4"/>
    <w:rsid w:val="00CE20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7">
    <w:name w:val="xl337"/>
    <w:basedOn w:val="a4"/>
    <w:rsid w:val="00CE20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8">
    <w:name w:val="xl338"/>
    <w:basedOn w:val="a4"/>
    <w:rsid w:val="00CE20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9">
    <w:name w:val="xl339"/>
    <w:basedOn w:val="a4"/>
    <w:rsid w:val="00CE20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0">
    <w:name w:val="xl340"/>
    <w:basedOn w:val="a4"/>
    <w:rsid w:val="00CE206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1">
    <w:name w:val="xl341"/>
    <w:basedOn w:val="a4"/>
    <w:rsid w:val="00CE206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2">
    <w:name w:val="xl342"/>
    <w:basedOn w:val="a4"/>
    <w:rsid w:val="00CE206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43">
    <w:name w:val="xl343"/>
    <w:basedOn w:val="a4"/>
    <w:rsid w:val="00CE206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344">
    <w:name w:val="xl344"/>
    <w:basedOn w:val="a4"/>
    <w:rsid w:val="00CE206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45">
    <w:name w:val="xl345"/>
    <w:basedOn w:val="a4"/>
    <w:rsid w:val="00CE2065"/>
    <w:pPr>
      <w:pBdr>
        <w:top w:val="single" w:sz="8" w:space="0" w:color="auto"/>
        <w:right w:val="single" w:sz="8" w:space="0" w:color="auto"/>
      </w:pBdr>
      <w:spacing w:before="100" w:beforeAutospacing="1" w:after="100" w:afterAutospacing="1"/>
      <w:jc w:val="center"/>
      <w:textAlignment w:val="center"/>
    </w:pPr>
    <w:rPr>
      <w:rFonts w:ascii="Arial" w:hAnsi="Arial" w:cs="Arial"/>
      <w:i/>
      <w:iCs/>
    </w:rPr>
  </w:style>
  <w:style w:type="paragraph" w:customStyle="1" w:styleId="xl346">
    <w:name w:val="xl346"/>
    <w:basedOn w:val="a4"/>
    <w:rsid w:val="00CE2065"/>
    <w:pPr>
      <w:pBdr>
        <w:right w:val="single" w:sz="8" w:space="0" w:color="auto"/>
      </w:pBdr>
      <w:spacing w:before="100" w:beforeAutospacing="1" w:after="100" w:afterAutospacing="1"/>
      <w:jc w:val="center"/>
      <w:textAlignment w:val="center"/>
    </w:pPr>
    <w:rPr>
      <w:rFonts w:ascii="Arial" w:hAnsi="Arial" w:cs="Arial"/>
      <w:i/>
      <w:iCs/>
    </w:rPr>
  </w:style>
  <w:style w:type="paragraph" w:customStyle="1" w:styleId="xl347">
    <w:name w:val="xl347"/>
    <w:basedOn w:val="a4"/>
    <w:rsid w:val="00CE2065"/>
    <w:pPr>
      <w:pBdr>
        <w:bottom w:val="single" w:sz="4" w:space="0" w:color="auto"/>
        <w:right w:val="single" w:sz="8" w:space="0" w:color="auto"/>
      </w:pBdr>
      <w:spacing w:before="100" w:beforeAutospacing="1" w:after="100" w:afterAutospacing="1"/>
      <w:jc w:val="center"/>
      <w:textAlignment w:val="center"/>
    </w:pPr>
    <w:rPr>
      <w:rFonts w:ascii="Arial" w:hAnsi="Arial" w:cs="Arial"/>
      <w:i/>
      <w:iCs/>
    </w:rPr>
  </w:style>
  <w:style w:type="paragraph" w:customStyle="1" w:styleId="xl348">
    <w:name w:val="xl348"/>
    <w:basedOn w:val="a4"/>
    <w:rsid w:val="00CE206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349">
    <w:name w:val="xl349"/>
    <w:basedOn w:val="a4"/>
    <w:rsid w:val="00CE206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50">
    <w:name w:val="xl350"/>
    <w:basedOn w:val="a4"/>
    <w:rsid w:val="00CE206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1">
    <w:name w:val="xl351"/>
    <w:basedOn w:val="a4"/>
    <w:rsid w:val="00CE206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2">
    <w:name w:val="xl352"/>
    <w:basedOn w:val="a4"/>
    <w:rsid w:val="00CE2065"/>
    <w:pPr>
      <w:pBdr>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sz w:val="20"/>
      <w:szCs w:val="20"/>
    </w:rPr>
  </w:style>
  <w:style w:type="paragraph" w:customStyle="1" w:styleId="xl353">
    <w:name w:val="xl353"/>
    <w:basedOn w:val="a4"/>
    <w:rsid w:val="00CE206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sz w:val="20"/>
      <w:szCs w:val="20"/>
    </w:rPr>
  </w:style>
  <w:style w:type="paragraph" w:customStyle="1" w:styleId="xl118">
    <w:name w:val="xl118"/>
    <w:basedOn w:val="a4"/>
    <w:rsid w:val="000153C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19">
    <w:name w:val="xl119"/>
    <w:basedOn w:val="a4"/>
    <w:rsid w:val="000153C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20">
    <w:name w:val="xl120"/>
    <w:basedOn w:val="a4"/>
    <w:rsid w:val="000153C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21">
    <w:name w:val="xl121"/>
    <w:basedOn w:val="a4"/>
    <w:rsid w:val="000153C7"/>
    <w:pPr>
      <w:spacing w:before="100" w:beforeAutospacing="1" w:after="100" w:afterAutospacing="1"/>
      <w:textAlignment w:val="center"/>
    </w:pPr>
    <w:rPr>
      <w:rFonts w:ascii="Arial" w:hAnsi="Arial" w:cs="Arial"/>
      <w:b/>
      <w:bCs/>
      <w:i/>
      <w:iCs/>
    </w:rPr>
  </w:style>
  <w:style w:type="paragraph" w:customStyle="1" w:styleId="xl122">
    <w:name w:val="xl122"/>
    <w:basedOn w:val="a4"/>
    <w:rsid w:val="000153C7"/>
    <w:pPr>
      <w:pBdr>
        <w:top w:val="single" w:sz="8" w:space="0" w:color="auto"/>
        <w:left w:val="single" w:sz="8" w:space="0" w:color="auto"/>
        <w:bottom w:val="single" w:sz="8" w:space="0" w:color="auto"/>
      </w:pBdr>
      <w:shd w:val="clear" w:color="000000" w:fill="FCE4D6"/>
      <w:spacing w:before="100" w:beforeAutospacing="1" w:after="100" w:afterAutospacing="1"/>
      <w:jc w:val="center"/>
      <w:textAlignment w:val="center"/>
    </w:pPr>
    <w:rPr>
      <w:rFonts w:ascii="Arial" w:hAnsi="Arial" w:cs="Arial"/>
      <w:b/>
      <w:bCs/>
    </w:rPr>
  </w:style>
  <w:style w:type="paragraph" w:customStyle="1" w:styleId="xl123">
    <w:name w:val="xl123"/>
    <w:basedOn w:val="a4"/>
    <w:rsid w:val="000153C7"/>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rFonts w:ascii="Arial" w:hAnsi="Arial" w:cs="Arial"/>
      <w:b/>
      <w:bCs/>
    </w:rPr>
  </w:style>
  <w:style w:type="paragraph" w:customStyle="1" w:styleId="xl124">
    <w:name w:val="xl124"/>
    <w:basedOn w:val="a4"/>
    <w:rsid w:val="000153C7"/>
    <w:pPr>
      <w:pBdr>
        <w:top w:val="single" w:sz="8" w:space="0" w:color="auto"/>
        <w:left w:val="single" w:sz="8" w:space="0" w:color="auto"/>
        <w:bottom w:val="single" w:sz="8" w:space="0" w:color="auto"/>
        <w:right w:val="single" w:sz="8" w:space="0" w:color="auto"/>
      </w:pBdr>
      <w:shd w:val="clear" w:color="000000" w:fill="EDEDED"/>
      <w:spacing w:before="100" w:beforeAutospacing="1" w:after="100" w:afterAutospacing="1"/>
      <w:jc w:val="center"/>
      <w:textAlignment w:val="center"/>
    </w:pPr>
    <w:rPr>
      <w:rFonts w:ascii="Arial" w:hAnsi="Arial" w:cs="Arial"/>
      <w:b/>
      <w:bCs/>
    </w:rPr>
  </w:style>
  <w:style w:type="paragraph" w:customStyle="1" w:styleId="xl125">
    <w:name w:val="xl125"/>
    <w:basedOn w:val="a4"/>
    <w:rsid w:val="000153C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26">
    <w:name w:val="xl126"/>
    <w:basedOn w:val="a4"/>
    <w:rsid w:val="000153C7"/>
    <w:pPr>
      <w:pBdr>
        <w:left w:val="single" w:sz="8"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4"/>
    <w:rsid w:val="000153C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a4"/>
    <w:rsid w:val="000153C7"/>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29">
    <w:name w:val="xl129"/>
    <w:basedOn w:val="a4"/>
    <w:rsid w:val="000153C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0">
    <w:name w:val="xl130"/>
    <w:basedOn w:val="a4"/>
    <w:rsid w:val="000153C7"/>
    <w:pPr>
      <w:pBdr>
        <w:top w:val="single" w:sz="8" w:space="0" w:color="auto"/>
        <w:left w:val="single" w:sz="8" w:space="0" w:color="auto"/>
        <w:bottom w:val="single" w:sz="8" w:space="0" w:color="auto"/>
      </w:pBdr>
      <w:shd w:val="clear" w:color="000000" w:fill="C6E0B4"/>
      <w:spacing w:before="100" w:beforeAutospacing="1" w:after="100" w:afterAutospacing="1"/>
      <w:jc w:val="center"/>
      <w:textAlignment w:val="center"/>
    </w:pPr>
    <w:rPr>
      <w:rFonts w:ascii="Arial" w:hAnsi="Arial" w:cs="Arial"/>
      <w:b/>
      <w:bCs/>
    </w:rPr>
  </w:style>
  <w:style w:type="paragraph" w:customStyle="1" w:styleId="xl131">
    <w:name w:val="xl131"/>
    <w:basedOn w:val="a4"/>
    <w:rsid w:val="000153C7"/>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rPr>
  </w:style>
  <w:style w:type="paragraph" w:customStyle="1" w:styleId="xl132">
    <w:name w:val="xl132"/>
    <w:basedOn w:val="a4"/>
    <w:rsid w:val="000153C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ConsPlusTitlePage">
    <w:name w:val="ConsPlusTitlePage"/>
    <w:uiPriority w:val="99"/>
    <w:rsid w:val="000B20C0"/>
    <w:pPr>
      <w:widowControl w:val="0"/>
      <w:autoSpaceDE w:val="0"/>
      <w:autoSpaceDN w:val="0"/>
      <w:adjustRightInd w:val="0"/>
    </w:pPr>
    <w:rPr>
      <w:rFonts w:ascii="Tahoma" w:hAnsi="Tahoma" w:cs="Tahoma"/>
    </w:rPr>
  </w:style>
  <w:style w:type="paragraph" w:customStyle="1" w:styleId="ConsPlusJurTerm">
    <w:name w:val="ConsPlusJurTerm"/>
    <w:uiPriority w:val="99"/>
    <w:rsid w:val="000B20C0"/>
    <w:pPr>
      <w:widowControl w:val="0"/>
      <w:autoSpaceDE w:val="0"/>
      <w:autoSpaceDN w:val="0"/>
      <w:adjustRightInd w:val="0"/>
    </w:pPr>
    <w:rPr>
      <w:rFonts w:ascii="Arial" w:hAnsi="Arial" w:cs="Arial"/>
    </w:rPr>
  </w:style>
  <w:style w:type="character" w:customStyle="1" w:styleId="extended-textshort">
    <w:name w:val="extended-text__short"/>
    <w:basedOn w:val="a5"/>
    <w:rsid w:val="000B20C0"/>
  </w:style>
  <w:style w:type="character" w:customStyle="1" w:styleId="highlightsearch">
    <w:name w:val="highlightsearch"/>
    <w:basedOn w:val="a5"/>
    <w:rsid w:val="000B20C0"/>
  </w:style>
  <w:style w:type="paragraph" w:customStyle="1" w:styleId="SchHeading1">
    <w:name w:val="Sch Heading 1"/>
    <w:basedOn w:val="a4"/>
    <w:next w:val="a4"/>
    <w:link w:val="SchHeading1Char"/>
    <w:uiPriority w:val="12"/>
    <w:qFormat/>
    <w:rsid w:val="007A6959"/>
    <w:pPr>
      <w:keepNext/>
      <w:spacing w:before="360" w:after="210" w:line="264" w:lineRule="auto"/>
      <w:ind w:left="2280" w:hanging="360"/>
      <w:jc w:val="both"/>
      <w:outlineLvl w:val="0"/>
    </w:pPr>
    <w:rPr>
      <w:rFonts w:ascii="Arial" w:eastAsia="Arial Unicode MS" w:hAnsi="Arial" w:cs="Arial"/>
      <w:b/>
      <w:smallCaps/>
      <w:sz w:val="21"/>
      <w:szCs w:val="21"/>
      <w:lang w:val="en-GB" w:eastAsia="en-GB"/>
    </w:rPr>
  </w:style>
  <w:style w:type="paragraph" w:customStyle="1" w:styleId="SchHeading2">
    <w:name w:val="Sch Heading 2"/>
    <w:basedOn w:val="a4"/>
    <w:next w:val="a4"/>
    <w:link w:val="SchHeading2Char"/>
    <w:uiPriority w:val="12"/>
    <w:qFormat/>
    <w:rsid w:val="007A6959"/>
    <w:pPr>
      <w:keepNext/>
      <w:spacing w:after="210" w:line="264" w:lineRule="auto"/>
      <w:ind w:left="3000" w:hanging="360"/>
      <w:jc w:val="both"/>
      <w:outlineLvl w:val="1"/>
    </w:pPr>
    <w:rPr>
      <w:rFonts w:ascii="Arial" w:eastAsia="Arial Unicode MS" w:hAnsi="Arial" w:cs="Arial"/>
      <w:b/>
      <w:sz w:val="21"/>
      <w:szCs w:val="21"/>
      <w:lang w:val="en-GB" w:eastAsia="en-GB"/>
    </w:rPr>
  </w:style>
  <w:style w:type="paragraph" w:customStyle="1" w:styleId="SchHeading3">
    <w:name w:val="Sch Heading 3"/>
    <w:basedOn w:val="a4"/>
    <w:next w:val="a4"/>
    <w:link w:val="SchHeading3Char"/>
    <w:uiPriority w:val="12"/>
    <w:qFormat/>
    <w:rsid w:val="007A6959"/>
    <w:pPr>
      <w:keepNext/>
      <w:spacing w:after="210" w:line="264" w:lineRule="auto"/>
      <w:ind w:left="3720" w:hanging="360"/>
      <w:jc w:val="both"/>
      <w:outlineLvl w:val="2"/>
    </w:pPr>
    <w:rPr>
      <w:rFonts w:ascii="Arial" w:eastAsia="Arial Unicode MS" w:hAnsi="Arial"/>
      <w:b/>
      <w:sz w:val="21"/>
      <w:szCs w:val="21"/>
      <w:lang w:val="en-GB" w:eastAsia="en-GB"/>
    </w:rPr>
  </w:style>
  <w:style w:type="paragraph" w:customStyle="1" w:styleId="Level1">
    <w:name w:val="Level 1"/>
    <w:basedOn w:val="a4"/>
    <w:next w:val="a4"/>
    <w:link w:val="Level1Char"/>
    <w:uiPriority w:val="6"/>
    <w:qFormat/>
    <w:rsid w:val="007E61C1"/>
    <w:pPr>
      <w:numPr>
        <w:numId w:val="18"/>
      </w:numPr>
      <w:adjustRightInd w:val="0"/>
      <w:spacing w:before="360" w:after="210" w:line="264" w:lineRule="auto"/>
      <w:jc w:val="both"/>
      <w:outlineLvl w:val="0"/>
    </w:pPr>
    <w:rPr>
      <w:rFonts w:ascii="Arial" w:eastAsia="Arial Unicode MS" w:hAnsi="Arial" w:cs="Arial"/>
      <w:b/>
      <w:sz w:val="21"/>
      <w:szCs w:val="21"/>
      <w:lang w:val="en-GB" w:eastAsia="en-GB"/>
    </w:rPr>
  </w:style>
  <w:style w:type="paragraph" w:customStyle="1" w:styleId="Level2">
    <w:name w:val="Level 2"/>
    <w:basedOn w:val="a4"/>
    <w:next w:val="a4"/>
    <w:link w:val="Level2Char"/>
    <w:uiPriority w:val="6"/>
    <w:qFormat/>
    <w:rsid w:val="007E61C1"/>
    <w:pPr>
      <w:numPr>
        <w:ilvl w:val="1"/>
        <w:numId w:val="18"/>
      </w:numPr>
      <w:adjustRightInd w:val="0"/>
      <w:spacing w:after="210" w:line="264" w:lineRule="auto"/>
      <w:jc w:val="both"/>
      <w:outlineLvl w:val="1"/>
    </w:pPr>
    <w:rPr>
      <w:rFonts w:ascii="Arial" w:eastAsia="Arial Unicode MS" w:hAnsi="Arial" w:cs="Arial"/>
      <w:b/>
      <w:sz w:val="21"/>
      <w:szCs w:val="21"/>
      <w:lang w:val="en-GB" w:eastAsia="en-GB"/>
    </w:rPr>
  </w:style>
  <w:style w:type="paragraph" w:customStyle="1" w:styleId="Level3">
    <w:name w:val="Level 3"/>
    <w:basedOn w:val="a4"/>
    <w:next w:val="a4"/>
    <w:link w:val="Level3Char"/>
    <w:uiPriority w:val="6"/>
    <w:qFormat/>
    <w:rsid w:val="007E61C1"/>
    <w:pPr>
      <w:numPr>
        <w:ilvl w:val="2"/>
        <w:numId w:val="18"/>
      </w:numPr>
      <w:adjustRightInd w:val="0"/>
      <w:spacing w:after="210" w:line="264" w:lineRule="auto"/>
      <w:jc w:val="both"/>
      <w:outlineLvl w:val="2"/>
    </w:pPr>
    <w:rPr>
      <w:rFonts w:ascii="Arial" w:hAnsi="Arial" w:cs="Arial"/>
      <w:sz w:val="21"/>
      <w:szCs w:val="21"/>
      <w:lang w:val="en-GB" w:eastAsia="en-GB"/>
    </w:rPr>
  </w:style>
  <w:style w:type="paragraph" w:customStyle="1" w:styleId="Level4">
    <w:name w:val="Level 4"/>
    <w:basedOn w:val="a4"/>
    <w:next w:val="a4"/>
    <w:link w:val="Level4Char"/>
    <w:uiPriority w:val="6"/>
    <w:qFormat/>
    <w:rsid w:val="007E61C1"/>
    <w:pPr>
      <w:numPr>
        <w:ilvl w:val="3"/>
        <w:numId w:val="18"/>
      </w:numPr>
      <w:adjustRightInd w:val="0"/>
      <w:spacing w:after="210" w:line="264" w:lineRule="auto"/>
      <w:jc w:val="both"/>
      <w:outlineLvl w:val="3"/>
    </w:pPr>
    <w:rPr>
      <w:rFonts w:ascii="Arial" w:hAnsi="Arial" w:cs="Arial"/>
      <w:sz w:val="21"/>
      <w:szCs w:val="21"/>
      <w:lang w:val="en-GB" w:eastAsia="en-GB"/>
    </w:rPr>
  </w:style>
  <w:style w:type="paragraph" w:customStyle="1" w:styleId="Level5">
    <w:name w:val="Level 5"/>
    <w:basedOn w:val="a4"/>
    <w:next w:val="a4"/>
    <w:link w:val="Level5Char"/>
    <w:uiPriority w:val="6"/>
    <w:qFormat/>
    <w:rsid w:val="007E61C1"/>
    <w:pPr>
      <w:numPr>
        <w:ilvl w:val="4"/>
        <w:numId w:val="18"/>
      </w:numPr>
      <w:adjustRightInd w:val="0"/>
    </w:pPr>
    <w:rPr>
      <w:rFonts w:ascii="Arial" w:eastAsia="Arial Unicode MS" w:hAnsi="Arial"/>
      <w:lang w:val="en-GB" w:eastAsia="en-GB"/>
    </w:rPr>
  </w:style>
  <w:style w:type="character" w:customStyle="1" w:styleId="Level3Char">
    <w:name w:val="Level 3 Char"/>
    <w:link w:val="Level3"/>
    <w:uiPriority w:val="6"/>
    <w:rsid w:val="007E61C1"/>
    <w:rPr>
      <w:rFonts w:ascii="Arial" w:hAnsi="Arial" w:cs="Arial"/>
      <w:sz w:val="21"/>
      <w:szCs w:val="21"/>
      <w:lang w:val="en-GB" w:eastAsia="en-GB"/>
    </w:rPr>
  </w:style>
  <w:style w:type="paragraph" w:customStyle="1" w:styleId="SchTitle">
    <w:name w:val="Sch  Title"/>
    <w:basedOn w:val="SchSubtitle"/>
    <w:next w:val="SchSubtitle"/>
    <w:uiPriority w:val="10"/>
    <w:qFormat/>
    <w:rsid w:val="007E61C1"/>
    <w:pPr>
      <w:numPr>
        <w:ilvl w:val="0"/>
      </w:numPr>
    </w:pPr>
    <w:rPr>
      <w:smallCaps/>
    </w:rPr>
  </w:style>
  <w:style w:type="paragraph" w:customStyle="1" w:styleId="SchSubtitle">
    <w:name w:val="Sch  Subtitle"/>
    <w:basedOn w:val="a4"/>
    <w:next w:val="a4"/>
    <w:uiPriority w:val="11"/>
    <w:qFormat/>
    <w:rsid w:val="007E61C1"/>
    <w:pPr>
      <w:keepNext/>
      <w:numPr>
        <w:ilvl w:val="1"/>
        <w:numId w:val="19"/>
      </w:numPr>
      <w:spacing w:after="210" w:line="264" w:lineRule="auto"/>
      <w:ind w:left="1440" w:hanging="360"/>
      <w:jc w:val="center"/>
    </w:pPr>
    <w:rPr>
      <w:rFonts w:ascii="Arial" w:eastAsia="Arial Unicode MS" w:hAnsi="Arial"/>
      <w:b/>
      <w:sz w:val="21"/>
      <w:szCs w:val="21"/>
      <w:lang w:val="en-GB" w:eastAsia="en-GB"/>
    </w:rPr>
  </w:style>
  <w:style w:type="paragraph" w:customStyle="1" w:styleId="SchNumber1">
    <w:name w:val="Sch Number 1"/>
    <w:basedOn w:val="Level1"/>
    <w:next w:val="a4"/>
    <w:link w:val="SchNumber1Char"/>
    <w:uiPriority w:val="12"/>
    <w:qFormat/>
    <w:rsid w:val="007E61C1"/>
    <w:pPr>
      <w:numPr>
        <w:ilvl w:val="2"/>
        <w:numId w:val="19"/>
      </w:numPr>
      <w:adjustRightInd/>
    </w:pPr>
  </w:style>
  <w:style w:type="paragraph" w:customStyle="1" w:styleId="SchNumber2">
    <w:name w:val="Sch Number 2"/>
    <w:basedOn w:val="Level2"/>
    <w:next w:val="a4"/>
    <w:link w:val="SchNumber2Char"/>
    <w:uiPriority w:val="12"/>
    <w:qFormat/>
    <w:rsid w:val="007E61C1"/>
    <w:pPr>
      <w:numPr>
        <w:ilvl w:val="3"/>
        <w:numId w:val="19"/>
      </w:numPr>
      <w:adjustRightInd/>
    </w:pPr>
  </w:style>
  <w:style w:type="paragraph" w:customStyle="1" w:styleId="SchNumber3">
    <w:name w:val="Sch Number 3"/>
    <w:basedOn w:val="Level3"/>
    <w:next w:val="a4"/>
    <w:link w:val="SchNumber3Char"/>
    <w:uiPriority w:val="12"/>
    <w:qFormat/>
    <w:rsid w:val="007E61C1"/>
    <w:pPr>
      <w:numPr>
        <w:ilvl w:val="4"/>
        <w:numId w:val="19"/>
      </w:numPr>
      <w:adjustRightInd/>
    </w:pPr>
    <w:rPr>
      <w:rFonts w:eastAsia="Arial Unicode MS"/>
    </w:rPr>
  </w:style>
  <w:style w:type="paragraph" w:customStyle="1" w:styleId="SchNumber4">
    <w:name w:val="Sch Number 4"/>
    <w:basedOn w:val="Level4"/>
    <w:next w:val="a4"/>
    <w:link w:val="SchNumber4Char"/>
    <w:uiPriority w:val="12"/>
    <w:qFormat/>
    <w:rsid w:val="007E61C1"/>
    <w:pPr>
      <w:numPr>
        <w:ilvl w:val="5"/>
        <w:numId w:val="19"/>
      </w:numPr>
      <w:adjustRightInd/>
    </w:pPr>
    <w:rPr>
      <w:rFonts w:eastAsia="Arial Unicode MS"/>
    </w:rPr>
  </w:style>
  <w:style w:type="paragraph" w:customStyle="1" w:styleId="SchNumber5">
    <w:name w:val="Sch Number 5"/>
    <w:basedOn w:val="Level5"/>
    <w:next w:val="a4"/>
    <w:link w:val="SchNumber5Char"/>
    <w:uiPriority w:val="12"/>
    <w:qFormat/>
    <w:rsid w:val="007E61C1"/>
    <w:pPr>
      <w:numPr>
        <w:ilvl w:val="6"/>
        <w:numId w:val="19"/>
      </w:numPr>
      <w:adjustRightInd/>
      <w:spacing w:after="210" w:line="264" w:lineRule="auto"/>
      <w:jc w:val="both"/>
      <w:outlineLvl w:val="4"/>
    </w:pPr>
  </w:style>
  <w:style w:type="numbering" w:customStyle="1" w:styleId="SchCustomList">
    <w:name w:val="Sch Custom List"/>
    <w:basedOn w:val="a7"/>
    <w:uiPriority w:val="99"/>
    <w:rsid w:val="007E61C1"/>
    <w:pPr>
      <w:numPr>
        <w:numId w:val="19"/>
      </w:numPr>
    </w:pPr>
  </w:style>
  <w:style w:type="character" w:customStyle="1" w:styleId="SchNumber3Char">
    <w:name w:val="Sch Number 3 Char"/>
    <w:basedOn w:val="Level3Char"/>
    <w:link w:val="SchNumber3"/>
    <w:uiPriority w:val="12"/>
    <w:rsid w:val="007E61C1"/>
    <w:rPr>
      <w:rFonts w:ascii="Arial" w:eastAsia="Arial Unicode MS" w:hAnsi="Arial" w:cs="Arial"/>
      <w:sz w:val="21"/>
      <w:szCs w:val="21"/>
      <w:lang w:val="en-GB" w:eastAsia="en-GB"/>
    </w:rPr>
  </w:style>
  <w:style w:type="paragraph" w:customStyle="1" w:styleId="footnotetext1">
    <w:name w:val="footnote text1"/>
    <w:aliases w:val="Òåêñò ñíîñêè Çíàê2,Òåêñò ñíîñêè Çíàê1 Çíàê,Òåêñò ñíîñêè Çíàê Çíàê Çíàê,Òåêñò ñíîñêè Çíàê Çíàê Çíàê Çíàê Çíàê,Òåêñò ñíîñêè Çíàê Çíàê1 Çíàê,Òåêñò ñíîñêè Çíàê1 Çíàê Çíàê Çíàê,Òåêñò ñíîñêè Çíàê Çíàê Çíàê Çíàê Çíàê Çíàê Çíàê,Òåêñò ñíîñêè Çíàê"/>
    <w:basedOn w:val="a4"/>
    <w:link w:val="FootnoteTextChar"/>
    <w:rsid w:val="007E61C1"/>
    <w:pPr>
      <w:overflowPunct w:val="0"/>
      <w:autoSpaceDE w:val="0"/>
      <w:autoSpaceDN w:val="0"/>
      <w:adjustRightInd w:val="0"/>
    </w:pPr>
    <w:rPr>
      <w:rFonts w:ascii="Cambria" w:hAnsi="Cambria"/>
      <w:sz w:val="20"/>
      <w:szCs w:val="20"/>
      <w:lang w:val="en-US"/>
    </w:rPr>
  </w:style>
  <w:style w:type="paragraph" w:customStyle="1" w:styleId="CAAppendicL2">
    <w:name w:val="CAAppendic_L2"/>
    <w:basedOn w:val="CAAppendicL1"/>
    <w:next w:val="CAAppendicL4"/>
    <w:rsid w:val="007E61C1"/>
    <w:pPr>
      <w:numPr>
        <w:ilvl w:val="1"/>
      </w:numPr>
      <w:tabs>
        <w:tab w:val="left" w:pos="1440"/>
      </w:tabs>
      <w:spacing w:line="240" w:lineRule="auto"/>
      <w:ind w:left="1440" w:hanging="360"/>
      <w:jc w:val="left"/>
      <w:outlineLvl w:val="1"/>
    </w:pPr>
    <w:rPr>
      <w:caps w:val="0"/>
      <w:smallCaps/>
    </w:rPr>
  </w:style>
  <w:style w:type="paragraph" w:customStyle="1" w:styleId="CAAppendicL1">
    <w:name w:val="CAAppendic_L1"/>
    <w:basedOn w:val="a4"/>
    <w:next w:val="CAAppendicL2"/>
    <w:rsid w:val="007E61C1"/>
    <w:pPr>
      <w:keepNext/>
      <w:keepLines/>
      <w:numPr>
        <w:numId w:val="20"/>
      </w:numPr>
      <w:adjustRightInd w:val="0"/>
      <w:spacing w:after="240" w:line="480" w:lineRule="auto"/>
      <w:ind w:firstLine="340"/>
      <w:jc w:val="center"/>
      <w:outlineLvl w:val="0"/>
    </w:pPr>
    <w:rPr>
      <w:b/>
      <w:bCs/>
      <w:caps/>
      <w:sz w:val="21"/>
      <w:szCs w:val="21"/>
      <w:lang w:val="en-GB" w:eastAsia="en-US"/>
    </w:rPr>
  </w:style>
  <w:style w:type="paragraph" w:customStyle="1" w:styleId="CAAppendicL4">
    <w:name w:val="CAAppendic_L4"/>
    <w:basedOn w:val="CAAppendicL3"/>
    <w:rsid w:val="007E61C1"/>
    <w:pPr>
      <w:numPr>
        <w:ilvl w:val="3"/>
      </w:numPr>
      <w:tabs>
        <w:tab w:val="left" w:pos="2880"/>
      </w:tabs>
      <w:ind w:left="2880"/>
    </w:pPr>
  </w:style>
  <w:style w:type="paragraph" w:customStyle="1" w:styleId="CAAppendicL3">
    <w:name w:val="CAAppendic_L3"/>
    <w:basedOn w:val="CAAppendicL2"/>
    <w:rsid w:val="007E61C1"/>
    <w:pPr>
      <w:keepNext w:val="0"/>
      <w:keepLines w:val="0"/>
      <w:numPr>
        <w:ilvl w:val="2"/>
      </w:numPr>
      <w:tabs>
        <w:tab w:val="left" w:pos="2160"/>
      </w:tabs>
      <w:ind w:left="2160"/>
      <w:jc w:val="both"/>
      <w:outlineLvl w:val="9"/>
    </w:pPr>
    <w:rPr>
      <w:b w:val="0"/>
      <w:bCs w:val="0"/>
      <w:smallCaps w:val="0"/>
    </w:rPr>
  </w:style>
  <w:style w:type="paragraph" w:customStyle="1" w:styleId="CAAppendicL5">
    <w:name w:val="CAAppendic_L5"/>
    <w:basedOn w:val="CAAppendicL4"/>
    <w:rsid w:val="007E61C1"/>
    <w:pPr>
      <w:numPr>
        <w:ilvl w:val="4"/>
      </w:numPr>
      <w:tabs>
        <w:tab w:val="left" w:pos="3600"/>
      </w:tabs>
    </w:pPr>
  </w:style>
  <w:style w:type="paragraph" w:customStyle="1" w:styleId="CAAppendicL6">
    <w:name w:val="CAAppendic_L6"/>
    <w:basedOn w:val="CAAppendicL5"/>
    <w:rsid w:val="007E61C1"/>
    <w:pPr>
      <w:numPr>
        <w:ilvl w:val="5"/>
      </w:numPr>
      <w:tabs>
        <w:tab w:val="clear" w:pos="720"/>
        <w:tab w:val="left" w:pos="4320"/>
      </w:tabs>
    </w:pPr>
  </w:style>
  <w:style w:type="paragraph" w:customStyle="1" w:styleId="CAAppendicL7">
    <w:name w:val="CAAppendic_L7"/>
    <w:basedOn w:val="CAAppendicL6"/>
    <w:rsid w:val="007E61C1"/>
    <w:pPr>
      <w:numPr>
        <w:ilvl w:val="6"/>
      </w:numPr>
      <w:ind w:left="1440" w:hanging="216"/>
    </w:pPr>
  </w:style>
  <w:style w:type="paragraph" w:customStyle="1" w:styleId="CAAppendicL8">
    <w:name w:val="CAAppendic_L8"/>
    <w:basedOn w:val="CAAppendicL7"/>
    <w:rsid w:val="007E61C1"/>
    <w:pPr>
      <w:numPr>
        <w:ilvl w:val="7"/>
      </w:numPr>
      <w:tabs>
        <w:tab w:val="clear" w:pos="1440"/>
        <w:tab w:val="clear" w:pos="2160"/>
        <w:tab w:val="left" w:pos="5040"/>
        <w:tab w:val="left" w:pos="5760"/>
      </w:tabs>
    </w:pPr>
  </w:style>
  <w:style w:type="paragraph" w:customStyle="1" w:styleId="CAAppendicL9">
    <w:name w:val="CAAppendic_L9"/>
    <w:basedOn w:val="CAAppendicL8"/>
    <w:rsid w:val="007E61C1"/>
    <w:pPr>
      <w:numPr>
        <w:ilvl w:val="8"/>
      </w:numPr>
      <w:tabs>
        <w:tab w:val="clear" w:pos="2880"/>
        <w:tab w:val="left" w:pos="6480"/>
      </w:tabs>
    </w:pPr>
  </w:style>
  <w:style w:type="character" w:styleId="afffff5">
    <w:name w:val="line number"/>
    <w:basedOn w:val="a5"/>
    <w:uiPriority w:val="17"/>
    <w:semiHidden/>
    <w:rsid w:val="007E61C1"/>
  </w:style>
  <w:style w:type="character" w:customStyle="1" w:styleId="blk3">
    <w:name w:val="blk3"/>
    <w:rsid w:val="007E61C1"/>
  </w:style>
  <w:style w:type="character" w:customStyle="1" w:styleId="Heading1Text">
    <w:name w:val="Heading 1 Text"/>
    <w:basedOn w:val="a5"/>
    <w:qFormat/>
    <w:rsid w:val="007E61C1"/>
  </w:style>
  <w:style w:type="paragraph" w:customStyle="1" w:styleId="FWBL3">
    <w:name w:val="FWB_L3"/>
    <w:basedOn w:val="a4"/>
    <w:rsid w:val="007E61C1"/>
    <w:pPr>
      <w:numPr>
        <w:ilvl w:val="2"/>
      </w:numPr>
      <w:tabs>
        <w:tab w:val="left" w:pos="720"/>
        <w:tab w:val="left" w:pos="1209"/>
      </w:tabs>
      <w:adjustRightInd w:val="0"/>
      <w:spacing w:after="240"/>
      <w:ind w:left="1209" w:hanging="360"/>
      <w:jc w:val="both"/>
    </w:pPr>
    <w:rPr>
      <w:sz w:val="22"/>
      <w:szCs w:val="22"/>
      <w:lang w:val="en-GB" w:eastAsia="en-US"/>
    </w:rPr>
  </w:style>
  <w:style w:type="paragraph" w:customStyle="1" w:styleId="CoverSheet">
    <w:name w:val="Cover Sheet"/>
    <w:basedOn w:val="a4"/>
    <w:rsid w:val="007E61C1"/>
    <w:pPr>
      <w:adjustRightInd w:val="0"/>
      <w:jc w:val="center"/>
    </w:pPr>
    <w:rPr>
      <w:sz w:val="22"/>
      <w:szCs w:val="22"/>
      <w:lang w:val="en-GB" w:eastAsia="en-US"/>
    </w:rPr>
  </w:style>
  <w:style w:type="paragraph" w:customStyle="1" w:styleId="FWBL2">
    <w:name w:val="FWB_L2"/>
    <w:basedOn w:val="a4"/>
    <w:link w:val="FWBL2CharChar"/>
    <w:uiPriority w:val="99"/>
    <w:rsid w:val="007E61C1"/>
    <w:pPr>
      <w:numPr>
        <w:ilvl w:val="1"/>
      </w:numPr>
      <w:tabs>
        <w:tab w:val="left" w:pos="720"/>
        <w:tab w:val="left" w:pos="1209"/>
      </w:tabs>
      <w:adjustRightInd w:val="0"/>
      <w:spacing w:after="240"/>
      <w:ind w:left="1209" w:hanging="360"/>
      <w:jc w:val="both"/>
    </w:pPr>
    <w:rPr>
      <w:sz w:val="22"/>
      <w:szCs w:val="22"/>
      <w:lang w:val="en-GB" w:eastAsia="en-US"/>
    </w:rPr>
  </w:style>
  <w:style w:type="paragraph" w:customStyle="1" w:styleId="FWBL1">
    <w:name w:val="FWB_L1"/>
    <w:basedOn w:val="a4"/>
    <w:next w:val="FWBL2"/>
    <w:rsid w:val="007E61C1"/>
    <w:pPr>
      <w:keepNext/>
      <w:keepLines/>
      <w:tabs>
        <w:tab w:val="left" w:pos="720"/>
      </w:tabs>
      <w:adjustRightInd w:val="0"/>
      <w:spacing w:after="240"/>
      <w:outlineLvl w:val="0"/>
    </w:pPr>
    <w:rPr>
      <w:b/>
      <w:bCs/>
      <w:smallCaps/>
      <w:lang w:eastAsia="en-US"/>
    </w:rPr>
  </w:style>
  <w:style w:type="paragraph" w:customStyle="1" w:styleId="FWBL4">
    <w:name w:val="FWB_L4"/>
    <w:basedOn w:val="FWBL3"/>
    <w:rsid w:val="007E61C1"/>
    <w:pPr>
      <w:numPr>
        <w:ilvl w:val="0"/>
      </w:numPr>
      <w:tabs>
        <w:tab w:val="clear" w:pos="1209"/>
        <w:tab w:val="left" w:pos="1440"/>
      </w:tabs>
      <w:ind w:left="1440" w:hanging="216"/>
    </w:pPr>
    <w:rPr>
      <w:sz w:val="24"/>
      <w:szCs w:val="24"/>
      <w:lang w:val="ru-RU"/>
    </w:rPr>
  </w:style>
  <w:style w:type="paragraph" w:customStyle="1" w:styleId="FWBL5">
    <w:name w:val="FWB_L5"/>
    <w:basedOn w:val="FWBL4"/>
    <w:rsid w:val="007E61C1"/>
    <w:pPr>
      <w:tabs>
        <w:tab w:val="clear" w:pos="1440"/>
        <w:tab w:val="left" w:pos="2160"/>
      </w:tabs>
      <w:ind w:left="2160" w:hanging="720"/>
    </w:pPr>
  </w:style>
  <w:style w:type="paragraph" w:customStyle="1" w:styleId="FWBL6">
    <w:name w:val="FWB_L6"/>
    <w:basedOn w:val="FWBL5"/>
    <w:rsid w:val="007E61C1"/>
    <w:pPr>
      <w:tabs>
        <w:tab w:val="clear" w:pos="2160"/>
        <w:tab w:val="left" w:pos="2880"/>
      </w:tabs>
      <w:ind w:left="2880" w:hanging="216"/>
    </w:pPr>
  </w:style>
  <w:style w:type="paragraph" w:customStyle="1" w:styleId="FWBL7">
    <w:name w:val="FWB_L7"/>
    <w:basedOn w:val="FWBL6"/>
    <w:rsid w:val="007E61C1"/>
    <w:pPr>
      <w:tabs>
        <w:tab w:val="clear" w:pos="2880"/>
        <w:tab w:val="left" w:pos="3600"/>
      </w:tabs>
      <w:ind w:left="3600" w:hanging="720"/>
    </w:pPr>
  </w:style>
  <w:style w:type="paragraph" w:customStyle="1" w:styleId="FWBL8">
    <w:name w:val="FWB_L8"/>
    <w:basedOn w:val="FWBL7"/>
    <w:rsid w:val="007E61C1"/>
    <w:pPr>
      <w:tabs>
        <w:tab w:val="clear" w:pos="3600"/>
        <w:tab w:val="left" w:pos="4320"/>
      </w:tabs>
      <w:ind w:left="4320"/>
    </w:pPr>
  </w:style>
  <w:style w:type="paragraph" w:customStyle="1" w:styleId="afffff6">
    <w:name w:val="Àáçàö ñ èíòåðâàëîì"/>
    <w:basedOn w:val="a4"/>
    <w:link w:val="afffff7"/>
    <w:uiPriority w:val="99"/>
    <w:rsid w:val="007E61C1"/>
    <w:pPr>
      <w:adjustRightInd w:val="0"/>
      <w:spacing w:before="120" w:after="120"/>
      <w:jc w:val="both"/>
    </w:pPr>
    <w:rPr>
      <w:rFonts w:ascii="Arial" w:hAnsi="Arial" w:cs="Arial"/>
    </w:rPr>
  </w:style>
  <w:style w:type="character" w:customStyle="1" w:styleId="afffff7">
    <w:name w:val="Àáçàö ñ èíòåðâàëîì Çíàê"/>
    <w:link w:val="afffff6"/>
    <w:uiPriority w:val="99"/>
    <w:rsid w:val="007E61C1"/>
    <w:rPr>
      <w:rFonts w:ascii="Arial" w:hAnsi="Arial" w:cs="Arial"/>
      <w:sz w:val="24"/>
      <w:szCs w:val="24"/>
    </w:rPr>
  </w:style>
  <w:style w:type="paragraph" w:customStyle="1" w:styleId="afffff8">
    <w:name w:val="Ë‡€š – ’˜Œ_‰€‘”“"/>
    <w:basedOn w:val="a4"/>
    <w:link w:val="afffff9"/>
    <w:uiPriority w:val="99"/>
    <w:rsid w:val="007E61C1"/>
    <w:pPr>
      <w:adjustRightInd w:val="0"/>
      <w:spacing w:before="120" w:after="120"/>
      <w:jc w:val="both"/>
    </w:pPr>
    <w:rPr>
      <w:rFonts w:ascii="Arial" w:hAnsi="Arial" w:cs="Arial"/>
    </w:rPr>
  </w:style>
  <w:style w:type="character" w:customStyle="1" w:styleId="afffff9">
    <w:name w:val="Ë‡€š – ’˜Œ_‰€‘”“ ‚’€"/>
    <w:link w:val="afffff8"/>
    <w:uiPriority w:val="99"/>
    <w:rsid w:val="007E61C1"/>
    <w:rPr>
      <w:rFonts w:ascii="Arial" w:hAnsi="Arial" w:cs="Arial"/>
      <w:sz w:val="24"/>
      <w:szCs w:val="24"/>
    </w:rPr>
  </w:style>
  <w:style w:type="character" w:customStyle="1" w:styleId="Level4Char">
    <w:name w:val="Level 4 Char"/>
    <w:link w:val="Level4"/>
    <w:uiPriority w:val="6"/>
    <w:rsid w:val="007E61C1"/>
    <w:rPr>
      <w:rFonts w:ascii="Arial" w:hAnsi="Arial" w:cs="Arial"/>
      <w:sz w:val="21"/>
      <w:szCs w:val="21"/>
      <w:lang w:val="en-GB" w:eastAsia="en-GB"/>
    </w:rPr>
  </w:style>
  <w:style w:type="paragraph" w:customStyle="1" w:styleId="afffffa">
    <w:name w:val="ïåðâûé óðîâåíü ïðèëîæåíèÿ"/>
    <w:basedOn w:val="a4"/>
    <w:qFormat/>
    <w:rsid w:val="007E61C1"/>
    <w:pPr>
      <w:autoSpaceDE w:val="0"/>
      <w:autoSpaceDN w:val="0"/>
      <w:adjustRightInd w:val="0"/>
      <w:spacing w:after="240"/>
      <w:jc w:val="both"/>
    </w:pPr>
  </w:style>
  <w:style w:type="paragraph" w:customStyle="1" w:styleId="afffffb">
    <w:name w:val="Абзац с интервалом"/>
    <w:basedOn w:val="a4"/>
    <w:link w:val="afffffc"/>
    <w:uiPriority w:val="99"/>
    <w:rsid w:val="007E61C1"/>
    <w:pPr>
      <w:spacing w:before="120" w:after="120"/>
      <w:jc w:val="both"/>
    </w:pPr>
    <w:rPr>
      <w:rFonts w:ascii="Arial" w:hAnsi="Arial" w:cs="Arial"/>
    </w:rPr>
  </w:style>
  <w:style w:type="character" w:customStyle="1" w:styleId="afffffc">
    <w:name w:val="Абзац с интервалом Знак"/>
    <w:link w:val="afffffb"/>
    <w:uiPriority w:val="99"/>
    <w:locked/>
    <w:rsid w:val="007E61C1"/>
    <w:rPr>
      <w:rFonts w:ascii="Arial" w:hAnsi="Arial" w:cs="Arial"/>
      <w:sz w:val="24"/>
      <w:szCs w:val="24"/>
    </w:rPr>
  </w:style>
  <w:style w:type="paragraph" w:customStyle="1" w:styleId="Body">
    <w:name w:val="Body"/>
    <w:basedOn w:val="a4"/>
    <w:link w:val="BodyChar"/>
    <w:uiPriority w:val="17"/>
    <w:rsid w:val="007E61C1"/>
    <w:pPr>
      <w:spacing w:after="210" w:line="264" w:lineRule="auto"/>
      <w:jc w:val="both"/>
    </w:pPr>
    <w:rPr>
      <w:rFonts w:ascii="Arial" w:eastAsia="Arial Unicode MS" w:hAnsi="Arial"/>
      <w:sz w:val="21"/>
      <w:szCs w:val="21"/>
      <w:lang w:val="en-GB" w:eastAsia="en-GB"/>
    </w:rPr>
  </w:style>
  <w:style w:type="paragraph" w:customStyle="1" w:styleId="Body1">
    <w:name w:val="Body 1"/>
    <w:basedOn w:val="Body"/>
    <w:link w:val="Body1Char"/>
    <w:qFormat/>
    <w:rsid w:val="007E61C1"/>
  </w:style>
  <w:style w:type="paragraph" w:customStyle="1" w:styleId="Body2">
    <w:name w:val="Body 2"/>
    <w:basedOn w:val="Body1"/>
    <w:link w:val="Body2Char"/>
    <w:qFormat/>
    <w:rsid w:val="007E61C1"/>
    <w:pPr>
      <w:ind w:left="709"/>
    </w:pPr>
  </w:style>
  <w:style w:type="paragraph" w:customStyle="1" w:styleId="Body3">
    <w:name w:val="Body 3"/>
    <w:basedOn w:val="Body2"/>
    <w:link w:val="Body3Char"/>
    <w:qFormat/>
    <w:rsid w:val="007E61C1"/>
    <w:pPr>
      <w:ind w:left="1418"/>
    </w:pPr>
  </w:style>
  <w:style w:type="paragraph" w:customStyle="1" w:styleId="Body4">
    <w:name w:val="Body 4"/>
    <w:basedOn w:val="Body3"/>
    <w:link w:val="Body4Char"/>
    <w:qFormat/>
    <w:rsid w:val="007E61C1"/>
    <w:pPr>
      <w:ind w:left="2126"/>
    </w:pPr>
  </w:style>
  <w:style w:type="paragraph" w:customStyle="1" w:styleId="Body5">
    <w:name w:val="Body 5"/>
    <w:basedOn w:val="Body4"/>
    <w:link w:val="Body5Char"/>
    <w:qFormat/>
    <w:rsid w:val="007E61C1"/>
    <w:pPr>
      <w:ind w:left="2835"/>
    </w:pPr>
  </w:style>
  <w:style w:type="character" w:customStyle="1" w:styleId="BoldText">
    <w:name w:val="BoldText"/>
    <w:basedOn w:val="a5"/>
    <w:uiPriority w:val="15"/>
    <w:qFormat/>
    <w:rsid w:val="007E61C1"/>
    <w:rPr>
      <w:b/>
    </w:rPr>
  </w:style>
  <w:style w:type="character" w:customStyle="1" w:styleId="Heading2Text">
    <w:name w:val="Heading 2 Text"/>
    <w:basedOn w:val="BoldText"/>
    <w:uiPriority w:val="14"/>
    <w:semiHidden/>
    <w:rsid w:val="007E61C1"/>
    <w:rPr>
      <w:b/>
    </w:rPr>
  </w:style>
  <w:style w:type="character" w:customStyle="1" w:styleId="Heading3Text">
    <w:name w:val="Heading 3 Text"/>
    <w:basedOn w:val="Heading2Text"/>
    <w:uiPriority w:val="14"/>
    <w:semiHidden/>
    <w:rsid w:val="007E61C1"/>
    <w:rPr>
      <w:b/>
    </w:rPr>
  </w:style>
  <w:style w:type="character" w:customStyle="1" w:styleId="Heading4Text">
    <w:name w:val="Heading 4 Text"/>
    <w:basedOn w:val="Heading3Text"/>
    <w:uiPriority w:val="14"/>
    <w:semiHidden/>
    <w:rsid w:val="007E61C1"/>
    <w:rPr>
      <w:b/>
    </w:rPr>
  </w:style>
  <w:style w:type="character" w:customStyle="1" w:styleId="BoldItalicText">
    <w:name w:val="BoldItalicText"/>
    <w:basedOn w:val="a5"/>
    <w:uiPriority w:val="17"/>
    <w:semiHidden/>
    <w:rsid w:val="007E61C1"/>
    <w:rPr>
      <w:b/>
      <w:i/>
    </w:rPr>
  </w:style>
  <w:style w:type="character" w:customStyle="1" w:styleId="ItalicText">
    <w:name w:val="ItalicText"/>
    <w:basedOn w:val="a5"/>
    <w:uiPriority w:val="15"/>
    <w:qFormat/>
    <w:rsid w:val="007E61C1"/>
    <w:rPr>
      <w:i/>
    </w:rPr>
  </w:style>
  <w:style w:type="character" w:customStyle="1" w:styleId="BoldUnderlinedText">
    <w:name w:val="BoldUnderlinedText"/>
    <w:basedOn w:val="a5"/>
    <w:uiPriority w:val="17"/>
    <w:semiHidden/>
    <w:rsid w:val="007E61C1"/>
    <w:rPr>
      <w:b/>
      <w:u w:val="single"/>
    </w:rPr>
  </w:style>
  <w:style w:type="character" w:customStyle="1" w:styleId="UnderlinedText">
    <w:name w:val="UnderlinedText"/>
    <w:basedOn w:val="a5"/>
    <w:uiPriority w:val="15"/>
    <w:rsid w:val="007E61C1"/>
    <w:rPr>
      <w:u w:val="single"/>
    </w:rPr>
  </w:style>
  <w:style w:type="paragraph" w:styleId="afffffd">
    <w:name w:val="Closing"/>
    <w:basedOn w:val="a4"/>
    <w:link w:val="afffffe"/>
    <w:uiPriority w:val="17"/>
    <w:semiHidden/>
    <w:rsid w:val="007E61C1"/>
    <w:pPr>
      <w:spacing w:line="264" w:lineRule="auto"/>
      <w:ind w:left="4252"/>
      <w:jc w:val="both"/>
    </w:pPr>
    <w:rPr>
      <w:rFonts w:ascii="Arial" w:eastAsia="Arial Unicode MS" w:hAnsi="Arial"/>
      <w:sz w:val="21"/>
      <w:szCs w:val="21"/>
      <w:lang w:val="en-GB" w:eastAsia="en-GB"/>
    </w:rPr>
  </w:style>
  <w:style w:type="character" w:customStyle="1" w:styleId="afffffe">
    <w:name w:val="Прощание Знак"/>
    <w:basedOn w:val="a5"/>
    <w:link w:val="afffffd"/>
    <w:uiPriority w:val="17"/>
    <w:semiHidden/>
    <w:rsid w:val="007E61C1"/>
    <w:rPr>
      <w:rFonts w:ascii="Arial" w:eastAsia="Arial Unicode MS" w:hAnsi="Arial"/>
      <w:sz w:val="21"/>
      <w:szCs w:val="21"/>
      <w:lang w:val="en-GB" w:eastAsia="en-GB"/>
    </w:rPr>
  </w:style>
  <w:style w:type="paragraph" w:styleId="affffff">
    <w:name w:val="Date"/>
    <w:basedOn w:val="a4"/>
    <w:next w:val="a4"/>
    <w:link w:val="affffff0"/>
    <w:uiPriority w:val="17"/>
    <w:rsid w:val="007E61C1"/>
    <w:pPr>
      <w:spacing w:line="264" w:lineRule="auto"/>
      <w:jc w:val="both"/>
    </w:pPr>
    <w:rPr>
      <w:rFonts w:ascii="Arial" w:eastAsia="Arial Unicode MS" w:hAnsi="Arial"/>
      <w:sz w:val="21"/>
      <w:szCs w:val="21"/>
      <w:lang w:val="en-GB" w:eastAsia="en-GB"/>
    </w:rPr>
  </w:style>
  <w:style w:type="character" w:customStyle="1" w:styleId="affffff0">
    <w:name w:val="Дата Знак"/>
    <w:basedOn w:val="a5"/>
    <w:link w:val="affffff"/>
    <w:uiPriority w:val="17"/>
    <w:rsid w:val="007E61C1"/>
    <w:rPr>
      <w:rFonts w:ascii="Arial" w:eastAsia="Arial Unicode MS" w:hAnsi="Arial"/>
      <w:sz w:val="21"/>
      <w:szCs w:val="21"/>
      <w:lang w:val="en-GB" w:eastAsia="en-GB"/>
    </w:rPr>
  </w:style>
  <w:style w:type="character" w:styleId="affffff1">
    <w:name w:val="endnote reference"/>
    <w:basedOn w:val="a5"/>
    <w:uiPriority w:val="17"/>
    <w:rsid w:val="007E61C1"/>
    <w:rPr>
      <w:vertAlign w:val="superscript"/>
    </w:rPr>
  </w:style>
  <w:style w:type="paragraph" w:styleId="affffff2">
    <w:name w:val="envelope address"/>
    <w:basedOn w:val="a4"/>
    <w:uiPriority w:val="17"/>
    <w:semiHidden/>
    <w:rsid w:val="007E61C1"/>
    <w:pPr>
      <w:framePr w:w="7920" w:h="1980" w:hRule="exact" w:hSpace="180" w:wrap="auto" w:hAnchor="page" w:xAlign="center" w:yAlign="bottom"/>
      <w:spacing w:line="264" w:lineRule="auto"/>
      <w:ind w:left="2880"/>
      <w:jc w:val="both"/>
    </w:pPr>
    <w:rPr>
      <w:rFonts w:ascii="Arial" w:eastAsia="Arial Unicode MS" w:hAnsi="Arial"/>
      <w:szCs w:val="21"/>
      <w:lang w:val="en-GB" w:eastAsia="en-GB"/>
    </w:rPr>
  </w:style>
  <w:style w:type="paragraph" w:styleId="2ff5">
    <w:name w:val="envelope return"/>
    <w:basedOn w:val="a4"/>
    <w:uiPriority w:val="17"/>
    <w:semiHidden/>
    <w:rsid w:val="007E61C1"/>
    <w:pPr>
      <w:spacing w:line="264" w:lineRule="auto"/>
      <w:jc w:val="both"/>
    </w:pPr>
    <w:rPr>
      <w:rFonts w:ascii="Arial" w:eastAsia="Arial Unicode MS" w:hAnsi="Arial"/>
      <w:sz w:val="20"/>
      <w:szCs w:val="21"/>
      <w:lang w:val="en-GB" w:eastAsia="en-GB"/>
    </w:rPr>
  </w:style>
  <w:style w:type="paragraph" w:styleId="2ff6">
    <w:name w:val="index 2"/>
    <w:basedOn w:val="a4"/>
    <w:next w:val="a4"/>
    <w:autoRedefine/>
    <w:uiPriority w:val="17"/>
    <w:semiHidden/>
    <w:rsid w:val="007E61C1"/>
    <w:pPr>
      <w:spacing w:line="264" w:lineRule="auto"/>
      <w:ind w:left="420" w:hanging="210"/>
      <w:jc w:val="both"/>
    </w:pPr>
    <w:rPr>
      <w:rFonts w:ascii="Arial" w:eastAsia="Arial Unicode MS" w:hAnsi="Arial"/>
      <w:sz w:val="21"/>
      <w:szCs w:val="21"/>
      <w:lang w:val="en-GB" w:eastAsia="en-GB"/>
    </w:rPr>
  </w:style>
  <w:style w:type="paragraph" w:styleId="3e">
    <w:name w:val="index 3"/>
    <w:basedOn w:val="a4"/>
    <w:next w:val="a4"/>
    <w:autoRedefine/>
    <w:uiPriority w:val="17"/>
    <w:semiHidden/>
    <w:rsid w:val="007E61C1"/>
    <w:pPr>
      <w:spacing w:line="264" w:lineRule="auto"/>
      <w:ind w:left="630" w:hanging="210"/>
      <w:jc w:val="both"/>
    </w:pPr>
    <w:rPr>
      <w:rFonts w:ascii="Arial" w:eastAsia="Arial Unicode MS" w:hAnsi="Arial"/>
      <w:sz w:val="21"/>
      <w:szCs w:val="21"/>
      <w:lang w:val="en-GB" w:eastAsia="en-GB"/>
    </w:rPr>
  </w:style>
  <w:style w:type="paragraph" w:styleId="49">
    <w:name w:val="index 4"/>
    <w:basedOn w:val="a4"/>
    <w:next w:val="a4"/>
    <w:autoRedefine/>
    <w:uiPriority w:val="17"/>
    <w:semiHidden/>
    <w:rsid w:val="007E61C1"/>
    <w:pPr>
      <w:spacing w:line="264" w:lineRule="auto"/>
      <w:ind w:left="840" w:hanging="210"/>
      <w:jc w:val="both"/>
    </w:pPr>
    <w:rPr>
      <w:rFonts w:ascii="Arial" w:eastAsia="Arial Unicode MS" w:hAnsi="Arial"/>
      <w:sz w:val="21"/>
      <w:szCs w:val="21"/>
      <w:lang w:val="en-GB" w:eastAsia="en-GB"/>
    </w:rPr>
  </w:style>
  <w:style w:type="paragraph" w:styleId="52">
    <w:name w:val="index 5"/>
    <w:basedOn w:val="a4"/>
    <w:next w:val="a4"/>
    <w:autoRedefine/>
    <w:uiPriority w:val="17"/>
    <w:semiHidden/>
    <w:rsid w:val="007E61C1"/>
    <w:pPr>
      <w:spacing w:line="264" w:lineRule="auto"/>
      <w:ind w:left="1050" w:hanging="210"/>
      <w:jc w:val="both"/>
    </w:pPr>
    <w:rPr>
      <w:rFonts w:ascii="Arial" w:eastAsia="Arial Unicode MS" w:hAnsi="Arial"/>
      <w:sz w:val="21"/>
      <w:szCs w:val="21"/>
      <w:lang w:val="en-GB" w:eastAsia="en-GB"/>
    </w:rPr>
  </w:style>
  <w:style w:type="paragraph" w:styleId="62">
    <w:name w:val="index 6"/>
    <w:basedOn w:val="a4"/>
    <w:next w:val="a4"/>
    <w:autoRedefine/>
    <w:uiPriority w:val="17"/>
    <w:semiHidden/>
    <w:rsid w:val="007E61C1"/>
    <w:pPr>
      <w:spacing w:line="264" w:lineRule="auto"/>
      <w:ind w:left="1260" w:hanging="210"/>
      <w:jc w:val="both"/>
    </w:pPr>
    <w:rPr>
      <w:rFonts w:ascii="Arial" w:eastAsia="Arial Unicode MS" w:hAnsi="Arial"/>
      <w:sz w:val="21"/>
      <w:szCs w:val="21"/>
      <w:lang w:val="en-GB" w:eastAsia="en-GB"/>
    </w:rPr>
  </w:style>
  <w:style w:type="paragraph" w:styleId="72">
    <w:name w:val="index 7"/>
    <w:basedOn w:val="a4"/>
    <w:next w:val="a4"/>
    <w:autoRedefine/>
    <w:uiPriority w:val="17"/>
    <w:semiHidden/>
    <w:rsid w:val="007E61C1"/>
    <w:pPr>
      <w:spacing w:line="264" w:lineRule="auto"/>
      <w:ind w:left="1470" w:hanging="210"/>
      <w:jc w:val="both"/>
    </w:pPr>
    <w:rPr>
      <w:rFonts w:ascii="Arial" w:eastAsia="Arial Unicode MS" w:hAnsi="Arial"/>
      <w:sz w:val="21"/>
      <w:szCs w:val="21"/>
      <w:lang w:val="en-GB" w:eastAsia="en-GB"/>
    </w:rPr>
  </w:style>
  <w:style w:type="paragraph" w:styleId="82">
    <w:name w:val="index 8"/>
    <w:basedOn w:val="a4"/>
    <w:next w:val="a4"/>
    <w:autoRedefine/>
    <w:uiPriority w:val="17"/>
    <w:semiHidden/>
    <w:rsid w:val="007E61C1"/>
    <w:pPr>
      <w:spacing w:line="264" w:lineRule="auto"/>
      <w:ind w:left="1680" w:hanging="210"/>
      <w:jc w:val="both"/>
    </w:pPr>
    <w:rPr>
      <w:rFonts w:ascii="Arial" w:eastAsia="Arial Unicode MS" w:hAnsi="Arial"/>
      <w:sz w:val="21"/>
      <w:szCs w:val="21"/>
      <w:lang w:val="en-GB" w:eastAsia="en-GB"/>
    </w:rPr>
  </w:style>
  <w:style w:type="paragraph" w:styleId="92">
    <w:name w:val="index 9"/>
    <w:basedOn w:val="a4"/>
    <w:next w:val="a4"/>
    <w:autoRedefine/>
    <w:uiPriority w:val="17"/>
    <w:semiHidden/>
    <w:rsid w:val="007E61C1"/>
    <w:pPr>
      <w:spacing w:line="264" w:lineRule="auto"/>
      <w:ind w:left="1890" w:hanging="210"/>
      <w:jc w:val="both"/>
    </w:pPr>
    <w:rPr>
      <w:rFonts w:ascii="Arial" w:eastAsia="Arial Unicode MS" w:hAnsi="Arial"/>
      <w:sz w:val="21"/>
      <w:szCs w:val="21"/>
      <w:lang w:val="en-GB" w:eastAsia="en-GB"/>
    </w:rPr>
  </w:style>
  <w:style w:type="paragraph" w:styleId="affffff3">
    <w:name w:val="macro"/>
    <w:link w:val="affffff4"/>
    <w:uiPriority w:val="17"/>
    <w:semiHidden/>
    <w:rsid w:val="007E61C1"/>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urier New" w:hAnsi="Courier New"/>
      <w:kern w:val="28"/>
      <w:sz w:val="21"/>
      <w:szCs w:val="21"/>
      <w:lang w:val="en-GB" w:eastAsia="zh-CN"/>
    </w:rPr>
  </w:style>
  <w:style w:type="character" w:customStyle="1" w:styleId="affffff4">
    <w:name w:val="Текст макроса Знак"/>
    <w:basedOn w:val="a5"/>
    <w:link w:val="affffff3"/>
    <w:uiPriority w:val="17"/>
    <w:semiHidden/>
    <w:rsid w:val="007E61C1"/>
    <w:rPr>
      <w:rFonts w:ascii="Courier New" w:hAnsi="Courier New"/>
      <w:kern w:val="28"/>
      <w:sz w:val="21"/>
      <w:szCs w:val="21"/>
      <w:lang w:val="en-GB" w:eastAsia="zh-CN"/>
    </w:rPr>
  </w:style>
  <w:style w:type="paragraph" w:styleId="affffff5">
    <w:name w:val="Message Header"/>
    <w:basedOn w:val="a4"/>
    <w:link w:val="affffff6"/>
    <w:uiPriority w:val="17"/>
    <w:semiHidden/>
    <w:rsid w:val="007E61C1"/>
    <w:pPr>
      <w:pBdr>
        <w:top w:val="single" w:sz="6" w:space="1" w:color="auto"/>
        <w:left w:val="single" w:sz="6" w:space="1" w:color="auto"/>
        <w:bottom w:val="single" w:sz="6" w:space="1" w:color="auto"/>
        <w:right w:val="single" w:sz="6" w:space="1" w:color="auto"/>
      </w:pBdr>
      <w:shd w:val="pct20" w:color="auto" w:fill="auto"/>
      <w:spacing w:line="264" w:lineRule="auto"/>
      <w:ind w:left="1134" w:hanging="1134"/>
      <w:jc w:val="both"/>
    </w:pPr>
    <w:rPr>
      <w:rFonts w:ascii="Arial" w:eastAsia="Arial Unicode MS" w:hAnsi="Arial"/>
      <w:szCs w:val="21"/>
      <w:lang w:val="en-GB" w:eastAsia="en-GB"/>
    </w:rPr>
  </w:style>
  <w:style w:type="character" w:customStyle="1" w:styleId="affffff6">
    <w:name w:val="Шапка Знак"/>
    <w:basedOn w:val="a5"/>
    <w:link w:val="affffff5"/>
    <w:uiPriority w:val="17"/>
    <w:semiHidden/>
    <w:rsid w:val="007E61C1"/>
    <w:rPr>
      <w:rFonts w:ascii="Arial" w:eastAsia="Arial Unicode MS" w:hAnsi="Arial"/>
      <w:sz w:val="24"/>
      <w:szCs w:val="21"/>
      <w:shd w:val="pct20" w:color="auto" w:fill="auto"/>
      <w:lang w:val="en-GB" w:eastAsia="en-GB"/>
    </w:rPr>
  </w:style>
  <w:style w:type="paragraph" w:styleId="affffff7">
    <w:name w:val="Note Heading"/>
    <w:basedOn w:val="a4"/>
    <w:next w:val="a4"/>
    <w:link w:val="affffff8"/>
    <w:uiPriority w:val="17"/>
    <w:semiHidden/>
    <w:rsid w:val="007E61C1"/>
    <w:pPr>
      <w:spacing w:line="264" w:lineRule="auto"/>
      <w:jc w:val="both"/>
    </w:pPr>
    <w:rPr>
      <w:rFonts w:ascii="Arial" w:eastAsia="Arial Unicode MS" w:hAnsi="Arial"/>
      <w:sz w:val="21"/>
      <w:szCs w:val="21"/>
      <w:lang w:val="en-GB" w:eastAsia="en-GB"/>
    </w:rPr>
  </w:style>
  <w:style w:type="character" w:customStyle="1" w:styleId="affffff8">
    <w:name w:val="Заголовок записки Знак"/>
    <w:basedOn w:val="a5"/>
    <w:link w:val="affffff7"/>
    <w:uiPriority w:val="17"/>
    <w:semiHidden/>
    <w:rsid w:val="007E61C1"/>
    <w:rPr>
      <w:rFonts w:ascii="Arial" w:eastAsia="Arial Unicode MS" w:hAnsi="Arial"/>
      <w:sz w:val="21"/>
      <w:szCs w:val="21"/>
      <w:lang w:val="en-GB" w:eastAsia="en-GB"/>
    </w:rPr>
  </w:style>
  <w:style w:type="character" w:customStyle="1" w:styleId="ac">
    <w:name w:val="Текст Знак"/>
    <w:basedOn w:val="a5"/>
    <w:link w:val="ab"/>
    <w:uiPriority w:val="17"/>
    <w:rsid w:val="007E61C1"/>
    <w:rPr>
      <w:rFonts w:ascii="Courier New" w:hAnsi="Courier New" w:cs="Courier New"/>
    </w:rPr>
  </w:style>
  <w:style w:type="paragraph" w:styleId="affffff9">
    <w:name w:val="Salutation"/>
    <w:basedOn w:val="a4"/>
    <w:next w:val="a4"/>
    <w:link w:val="affffffa"/>
    <w:uiPriority w:val="17"/>
    <w:rsid w:val="007E61C1"/>
    <w:pPr>
      <w:spacing w:line="264" w:lineRule="auto"/>
      <w:jc w:val="both"/>
    </w:pPr>
    <w:rPr>
      <w:rFonts w:ascii="Arial" w:eastAsia="Arial Unicode MS" w:hAnsi="Arial"/>
      <w:sz w:val="21"/>
      <w:szCs w:val="21"/>
      <w:lang w:val="en-GB" w:eastAsia="en-GB"/>
    </w:rPr>
  </w:style>
  <w:style w:type="character" w:customStyle="1" w:styleId="affffffa">
    <w:name w:val="Приветствие Знак"/>
    <w:basedOn w:val="a5"/>
    <w:link w:val="affffff9"/>
    <w:uiPriority w:val="17"/>
    <w:rsid w:val="007E61C1"/>
    <w:rPr>
      <w:rFonts w:ascii="Arial" w:eastAsia="Arial Unicode MS" w:hAnsi="Arial"/>
      <w:sz w:val="21"/>
      <w:szCs w:val="21"/>
      <w:lang w:val="en-GB" w:eastAsia="en-GB"/>
    </w:rPr>
  </w:style>
  <w:style w:type="paragraph" w:styleId="affffffb">
    <w:name w:val="Signature"/>
    <w:basedOn w:val="a4"/>
    <w:link w:val="affffffc"/>
    <w:uiPriority w:val="17"/>
    <w:semiHidden/>
    <w:rsid w:val="007E61C1"/>
    <w:pPr>
      <w:spacing w:line="264" w:lineRule="auto"/>
      <w:ind w:left="4252"/>
      <w:jc w:val="both"/>
    </w:pPr>
    <w:rPr>
      <w:rFonts w:ascii="Arial" w:eastAsia="Arial Unicode MS" w:hAnsi="Arial"/>
      <w:sz w:val="21"/>
      <w:szCs w:val="21"/>
      <w:lang w:val="en-GB" w:eastAsia="en-GB"/>
    </w:rPr>
  </w:style>
  <w:style w:type="character" w:customStyle="1" w:styleId="affffffc">
    <w:name w:val="Подпись Знак"/>
    <w:basedOn w:val="a5"/>
    <w:link w:val="affffffb"/>
    <w:uiPriority w:val="17"/>
    <w:semiHidden/>
    <w:rsid w:val="007E61C1"/>
    <w:rPr>
      <w:rFonts w:ascii="Arial" w:eastAsia="Arial Unicode MS" w:hAnsi="Arial"/>
      <w:sz w:val="21"/>
      <w:szCs w:val="21"/>
      <w:lang w:val="en-GB" w:eastAsia="en-GB"/>
    </w:rPr>
  </w:style>
  <w:style w:type="paragraph" w:customStyle="1" w:styleId="CentredSubheading">
    <w:name w:val="Centred Subheading"/>
    <w:basedOn w:val="Centred"/>
    <w:next w:val="Body1"/>
    <w:uiPriority w:val="13"/>
    <w:qFormat/>
    <w:rsid w:val="007E61C1"/>
    <w:rPr>
      <w:b/>
    </w:rPr>
  </w:style>
  <w:style w:type="paragraph" w:styleId="affffffd">
    <w:name w:val="table of authorities"/>
    <w:basedOn w:val="a4"/>
    <w:next w:val="a4"/>
    <w:uiPriority w:val="17"/>
    <w:rsid w:val="007E61C1"/>
    <w:pPr>
      <w:spacing w:line="264" w:lineRule="auto"/>
      <w:ind w:left="210" w:hanging="210"/>
      <w:jc w:val="both"/>
    </w:pPr>
    <w:rPr>
      <w:rFonts w:ascii="Arial" w:eastAsia="Arial Unicode MS" w:hAnsi="Arial"/>
      <w:sz w:val="21"/>
      <w:szCs w:val="21"/>
      <w:lang w:val="en-GB" w:eastAsia="en-GB"/>
    </w:rPr>
  </w:style>
  <w:style w:type="paragraph" w:styleId="affffffe">
    <w:name w:val="table of figures"/>
    <w:basedOn w:val="a4"/>
    <w:next w:val="a4"/>
    <w:uiPriority w:val="17"/>
    <w:semiHidden/>
    <w:rsid w:val="007E61C1"/>
    <w:pPr>
      <w:spacing w:line="264" w:lineRule="auto"/>
      <w:ind w:left="420" w:hanging="420"/>
      <w:jc w:val="both"/>
    </w:pPr>
    <w:rPr>
      <w:rFonts w:ascii="Arial" w:eastAsia="Arial Unicode MS" w:hAnsi="Arial"/>
      <w:sz w:val="21"/>
      <w:szCs w:val="21"/>
      <w:lang w:val="en-GB" w:eastAsia="en-GB"/>
    </w:rPr>
  </w:style>
  <w:style w:type="paragraph" w:styleId="afffffff">
    <w:name w:val="toa heading"/>
    <w:basedOn w:val="a4"/>
    <w:next w:val="a4"/>
    <w:uiPriority w:val="49"/>
    <w:semiHidden/>
    <w:rsid w:val="007E61C1"/>
    <w:pPr>
      <w:spacing w:before="120" w:line="264" w:lineRule="auto"/>
      <w:jc w:val="both"/>
    </w:pPr>
    <w:rPr>
      <w:rFonts w:ascii="Arial" w:eastAsia="Arial Unicode MS" w:hAnsi="Arial"/>
      <w:b/>
      <w:szCs w:val="21"/>
      <w:lang w:val="en-GB" w:eastAsia="en-GB"/>
    </w:rPr>
  </w:style>
  <w:style w:type="paragraph" w:customStyle="1" w:styleId="Centred">
    <w:name w:val="Centred"/>
    <w:basedOn w:val="Body"/>
    <w:next w:val="Body1"/>
    <w:uiPriority w:val="13"/>
    <w:rsid w:val="007E61C1"/>
    <w:pPr>
      <w:keepNext/>
      <w:jc w:val="center"/>
    </w:pPr>
  </w:style>
  <w:style w:type="paragraph" w:customStyle="1" w:styleId="Parties">
    <w:name w:val="Parties"/>
    <w:basedOn w:val="Body"/>
    <w:next w:val="Body2"/>
    <w:uiPriority w:val="9"/>
    <w:qFormat/>
    <w:rsid w:val="007E61C1"/>
    <w:pPr>
      <w:numPr>
        <w:numId w:val="22"/>
      </w:numPr>
      <w:tabs>
        <w:tab w:val="clear" w:pos="709"/>
        <w:tab w:val="num" w:pos="360"/>
        <w:tab w:val="left" w:pos="851"/>
      </w:tabs>
      <w:ind w:left="851" w:hanging="851"/>
    </w:pPr>
  </w:style>
  <w:style w:type="paragraph" w:customStyle="1" w:styleId="Recitals">
    <w:name w:val="Recitals"/>
    <w:basedOn w:val="Body"/>
    <w:next w:val="Body2"/>
    <w:uiPriority w:val="9"/>
    <w:qFormat/>
    <w:rsid w:val="007E61C1"/>
    <w:pPr>
      <w:numPr>
        <w:numId w:val="23"/>
      </w:numPr>
      <w:tabs>
        <w:tab w:val="clear" w:pos="709"/>
      </w:tabs>
      <w:ind w:left="720" w:hanging="360"/>
    </w:pPr>
  </w:style>
  <w:style w:type="paragraph" w:customStyle="1" w:styleId="Address">
    <w:name w:val="Address"/>
    <w:basedOn w:val="a4"/>
    <w:uiPriority w:val="17"/>
    <w:rsid w:val="007E61C1"/>
    <w:pPr>
      <w:spacing w:line="264" w:lineRule="auto"/>
      <w:jc w:val="center"/>
    </w:pPr>
    <w:rPr>
      <w:rFonts w:ascii="Arial" w:eastAsia="Arial Unicode MS" w:hAnsi="Arial"/>
      <w:sz w:val="16"/>
      <w:szCs w:val="16"/>
      <w:lang w:val="en-GB" w:eastAsia="en-US"/>
    </w:rPr>
  </w:style>
  <w:style w:type="paragraph" w:customStyle="1" w:styleId="NormalCentred">
    <w:name w:val="Normal Centred"/>
    <w:basedOn w:val="a4"/>
    <w:uiPriority w:val="9"/>
    <w:rsid w:val="007E61C1"/>
    <w:pPr>
      <w:spacing w:line="264" w:lineRule="auto"/>
      <w:jc w:val="center"/>
    </w:pPr>
    <w:rPr>
      <w:rFonts w:ascii="Arial" w:eastAsia="Arial Unicode MS" w:hAnsi="Arial"/>
      <w:sz w:val="21"/>
      <w:lang w:val="en-GB" w:eastAsia="en-US"/>
    </w:rPr>
  </w:style>
  <w:style w:type="character" w:customStyle="1" w:styleId="SmallCaps">
    <w:name w:val="SmallCaps"/>
    <w:basedOn w:val="a5"/>
    <w:rsid w:val="007E61C1"/>
    <w:rPr>
      <w:rFonts w:ascii="Arial" w:hAnsi="Arial"/>
      <w:smallCaps/>
      <w:sz w:val="21"/>
    </w:rPr>
  </w:style>
  <w:style w:type="character" w:styleId="afffffff0">
    <w:name w:val="Placeholder Text"/>
    <w:basedOn w:val="a5"/>
    <w:uiPriority w:val="99"/>
    <w:semiHidden/>
    <w:rsid w:val="007E61C1"/>
    <w:rPr>
      <w:color w:val="808080"/>
    </w:rPr>
  </w:style>
  <w:style w:type="paragraph" w:customStyle="1" w:styleId="CentredHeading">
    <w:name w:val="Centred Heading"/>
    <w:basedOn w:val="Body1"/>
    <w:next w:val="Body1"/>
    <w:uiPriority w:val="13"/>
    <w:qFormat/>
    <w:rsid w:val="007E61C1"/>
    <w:pPr>
      <w:keepNext/>
      <w:jc w:val="center"/>
    </w:pPr>
    <w:rPr>
      <w:b/>
      <w:smallCaps/>
    </w:rPr>
  </w:style>
  <w:style w:type="paragraph" w:customStyle="1" w:styleId="Heading1Restart">
    <w:name w:val="Heading 1 Restart"/>
    <w:basedOn w:val="11"/>
    <w:next w:val="Body2"/>
    <w:link w:val="Heading1RestartChar"/>
    <w:uiPriority w:val="13"/>
    <w:semiHidden/>
    <w:rsid w:val="007E61C1"/>
    <w:pPr>
      <w:tabs>
        <w:tab w:val="left" w:pos="709"/>
      </w:tabs>
      <w:spacing w:before="0" w:after="210" w:line="264" w:lineRule="auto"/>
      <w:ind w:left="709" w:hanging="709"/>
      <w:jc w:val="both"/>
    </w:pPr>
    <w:rPr>
      <w:rFonts w:ascii="Arial" w:eastAsia="Arial Unicode MS" w:hAnsi="Arial"/>
      <w:smallCaps/>
      <w:kern w:val="0"/>
      <w:sz w:val="21"/>
      <w:szCs w:val="21"/>
      <w:lang w:val="en-GB" w:eastAsia="en-GB"/>
    </w:rPr>
  </w:style>
  <w:style w:type="character" w:customStyle="1" w:styleId="Heading1RestartChar">
    <w:name w:val="Heading 1 Restart Char"/>
    <w:link w:val="Heading1Restart"/>
    <w:uiPriority w:val="13"/>
    <w:semiHidden/>
    <w:rsid w:val="007E61C1"/>
    <w:rPr>
      <w:rFonts w:ascii="Arial" w:eastAsia="Arial Unicode MS" w:hAnsi="Arial"/>
      <w:b/>
      <w:smallCaps/>
      <w:sz w:val="21"/>
      <w:szCs w:val="21"/>
      <w:lang w:val="en-GB" w:eastAsia="en-GB"/>
    </w:rPr>
  </w:style>
  <w:style w:type="paragraph" w:customStyle="1" w:styleId="Heading2Restart">
    <w:name w:val="Heading 2 Restart"/>
    <w:basedOn w:val="24"/>
    <w:next w:val="Body2"/>
    <w:link w:val="Heading2RestartChar"/>
    <w:uiPriority w:val="13"/>
    <w:semiHidden/>
    <w:rsid w:val="007E61C1"/>
    <w:pPr>
      <w:tabs>
        <w:tab w:val="left" w:pos="709"/>
      </w:tabs>
      <w:spacing w:before="0" w:after="210" w:line="264" w:lineRule="auto"/>
      <w:ind w:left="709" w:hanging="709"/>
      <w:jc w:val="both"/>
    </w:pPr>
    <w:rPr>
      <w:rFonts w:ascii="Arial" w:eastAsia="Arial Unicode MS" w:hAnsi="Arial"/>
      <w:bCs w:val="0"/>
      <w:iCs w:val="0"/>
      <w:sz w:val="21"/>
      <w:szCs w:val="21"/>
    </w:rPr>
  </w:style>
  <w:style w:type="paragraph" w:customStyle="1" w:styleId="Heading3Restart">
    <w:name w:val="Heading 3 Restart"/>
    <w:basedOn w:val="31"/>
    <w:next w:val="Body3"/>
    <w:link w:val="Heading3RestartChar"/>
    <w:uiPriority w:val="13"/>
    <w:semiHidden/>
    <w:qFormat/>
    <w:rsid w:val="007E61C1"/>
    <w:pPr>
      <w:spacing w:after="210" w:line="264" w:lineRule="auto"/>
      <w:ind w:left="1418" w:hanging="709"/>
      <w:jc w:val="both"/>
    </w:pPr>
    <w:rPr>
      <w:rFonts w:ascii="Arial" w:eastAsia="Arial Unicode MS" w:hAnsi="Arial"/>
      <w:b/>
      <w:sz w:val="21"/>
      <w:szCs w:val="21"/>
      <w:lang w:val="en-GB" w:eastAsia="en-GB"/>
    </w:rPr>
  </w:style>
  <w:style w:type="character" w:customStyle="1" w:styleId="Heading3RestartChar">
    <w:name w:val="Heading 3 Restart Char"/>
    <w:link w:val="Heading3Restart"/>
    <w:uiPriority w:val="13"/>
    <w:semiHidden/>
    <w:rsid w:val="007E61C1"/>
    <w:rPr>
      <w:rFonts w:ascii="Arial" w:eastAsia="Arial Unicode MS" w:hAnsi="Arial"/>
      <w:b/>
      <w:sz w:val="21"/>
      <w:szCs w:val="21"/>
      <w:lang w:val="en-GB" w:eastAsia="en-GB"/>
    </w:rPr>
  </w:style>
  <w:style w:type="character" w:customStyle="1" w:styleId="BodyChar">
    <w:name w:val="Body Char"/>
    <w:basedOn w:val="a5"/>
    <w:link w:val="Body"/>
    <w:uiPriority w:val="17"/>
    <w:rsid w:val="007E61C1"/>
    <w:rPr>
      <w:rFonts w:ascii="Arial" w:eastAsia="Arial Unicode MS" w:hAnsi="Arial"/>
      <w:sz w:val="21"/>
      <w:szCs w:val="21"/>
      <w:lang w:val="en-GB" w:eastAsia="en-GB"/>
    </w:rPr>
  </w:style>
  <w:style w:type="character" w:customStyle="1" w:styleId="Body1Char">
    <w:name w:val="Body 1 Char"/>
    <w:basedOn w:val="BodyChar"/>
    <w:link w:val="Body1"/>
    <w:rsid w:val="007E61C1"/>
    <w:rPr>
      <w:rFonts w:ascii="Arial" w:eastAsia="Arial Unicode MS" w:hAnsi="Arial"/>
      <w:sz w:val="21"/>
      <w:szCs w:val="21"/>
      <w:lang w:val="en-GB" w:eastAsia="en-GB"/>
    </w:rPr>
  </w:style>
  <w:style w:type="character" w:customStyle="1" w:styleId="Body2Char">
    <w:name w:val="Body 2 Char"/>
    <w:basedOn w:val="Body1Char"/>
    <w:link w:val="Body2"/>
    <w:rsid w:val="007E61C1"/>
    <w:rPr>
      <w:rFonts w:ascii="Arial" w:eastAsia="Arial Unicode MS" w:hAnsi="Arial"/>
      <w:sz w:val="21"/>
      <w:szCs w:val="21"/>
      <w:lang w:val="en-GB" w:eastAsia="en-GB"/>
    </w:rPr>
  </w:style>
  <w:style w:type="character" w:customStyle="1" w:styleId="Level2Char">
    <w:name w:val="Level 2 Char"/>
    <w:basedOn w:val="Body2Char"/>
    <w:link w:val="Level2"/>
    <w:uiPriority w:val="6"/>
    <w:rsid w:val="007E61C1"/>
    <w:rPr>
      <w:rFonts w:ascii="Arial" w:eastAsia="Arial Unicode MS" w:hAnsi="Arial" w:cs="Arial"/>
      <w:b/>
      <w:sz w:val="21"/>
      <w:szCs w:val="21"/>
      <w:lang w:val="en-GB" w:eastAsia="en-GB"/>
    </w:rPr>
  </w:style>
  <w:style w:type="character" w:customStyle="1" w:styleId="Heading2RestartChar">
    <w:name w:val="Heading 2 Restart Char"/>
    <w:basedOn w:val="25"/>
    <w:link w:val="Heading2Restart"/>
    <w:uiPriority w:val="13"/>
    <w:semiHidden/>
    <w:rsid w:val="007E61C1"/>
    <w:rPr>
      <w:rFonts w:ascii="Arial" w:eastAsia="Arial Unicode MS" w:hAnsi="Arial"/>
      <w:b/>
      <w:bCs w:val="0"/>
      <w:iCs w:val="0"/>
      <w:sz w:val="21"/>
      <w:szCs w:val="21"/>
    </w:rPr>
  </w:style>
  <w:style w:type="character" w:customStyle="1" w:styleId="Body3Char">
    <w:name w:val="Body 3 Char"/>
    <w:basedOn w:val="Body2Char"/>
    <w:link w:val="Body3"/>
    <w:rsid w:val="007E61C1"/>
    <w:rPr>
      <w:rFonts w:ascii="Arial" w:eastAsia="Arial Unicode MS" w:hAnsi="Arial"/>
      <w:sz w:val="21"/>
      <w:szCs w:val="21"/>
      <w:lang w:val="en-GB" w:eastAsia="en-GB"/>
    </w:rPr>
  </w:style>
  <w:style w:type="character" w:customStyle="1" w:styleId="Body4Char">
    <w:name w:val="Body 4 Char"/>
    <w:basedOn w:val="Body3Char"/>
    <w:link w:val="Body4"/>
    <w:rsid w:val="007E61C1"/>
    <w:rPr>
      <w:rFonts w:ascii="Arial" w:eastAsia="Arial Unicode MS" w:hAnsi="Arial"/>
      <w:sz w:val="21"/>
      <w:szCs w:val="21"/>
      <w:lang w:val="en-GB" w:eastAsia="en-GB"/>
    </w:rPr>
  </w:style>
  <w:style w:type="character" w:customStyle="1" w:styleId="Body5Char">
    <w:name w:val="Body 5 Char"/>
    <w:basedOn w:val="Body4Char"/>
    <w:link w:val="Body5"/>
    <w:rsid w:val="007E61C1"/>
    <w:rPr>
      <w:rFonts w:ascii="Arial" w:eastAsia="Arial Unicode MS" w:hAnsi="Arial"/>
      <w:sz w:val="21"/>
      <w:szCs w:val="21"/>
      <w:lang w:val="en-GB" w:eastAsia="en-GB"/>
    </w:rPr>
  </w:style>
  <w:style w:type="character" w:customStyle="1" w:styleId="Level1Char">
    <w:name w:val="Level 1 Char"/>
    <w:basedOn w:val="Body1Char"/>
    <w:link w:val="Level1"/>
    <w:uiPriority w:val="6"/>
    <w:rsid w:val="007E61C1"/>
    <w:rPr>
      <w:rFonts w:ascii="Arial" w:eastAsia="Arial Unicode MS" w:hAnsi="Arial" w:cs="Arial"/>
      <w:b/>
      <w:sz w:val="21"/>
      <w:szCs w:val="21"/>
      <w:lang w:val="en-GB" w:eastAsia="en-GB"/>
    </w:rPr>
  </w:style>
  <w:style w:type="character" w:customStyle="1" w:styleId="Level5Char">
    <w:name w:val="Level 5 Char"/>
    <w:basedOn w:val="Body5Char"/>
    <w:link w:val="Level5"/>
    <w:uiPriority w:val="6"/>
    <w:rsid w:val="007E61C1"/>
    <w:rPr>
      <w:rFonts w:ascii="Arial" w:eastAsia="Arial Unicode MS" w:hAnsi="Arial"/>
      <w:sz w:val="24"/>
      <w:szCs w:val="24"/>
      <w:lang w:val="en-GB" w:eastAsia="en-GB"/>
    </w:rPr>
  </w:style>
  <w:style w:type="character" w:customStyle="1" w:styleId="SchNumber1Char">
    <w:name w:val="Sch Number 1 Char"/>
    <w:basedOn w:val="Level1Char"/>
    <w:link w:val="SchNumber1"/>
    <w:uiPriority w:val="12"/>
    <w:rsid w:val="007E61C1"/>
    <w:rPr>
      <w:rFonts w:ascii="Arial" w:eastAsia="Arial Unicode MS" w:hAnsi="Arial" w:cs="Arial"/>
      <w:b/>
      <w:sz w:val="21"/>
      <w:szCs w:val="21"/>
      <w:lang w:val="en-GB" w:eastAsia="en-GB"/>
    </w:rPr>
  </w:style>
  <w:style w:type="character" w:customStyle="1" w:styleId="SchHeading1Char">
    <w:name w:val="Sch Heading 1 Char"/>
    <w:basedOn w:val="SchNumber1Char"/>
    <w:link w:val="SchHeading1"/>
    <w:uiPriority w:val="12"/>
    <w:rsid w:val="007E61C1"/>
    <w:rPr>
      <w:rFonts w:ascii="Arial" w:eastAsia="Arial Unicode MS" w:hAnsi="Arial" w:cs="Arial"/>
      <w:b/>
      <w:smallCaps/>
      <w:sz w:val="21"/>
      <w:szCs w:val="21"/>
      <w:lang w:val="en-GB" w:eastAsia="en-GB"/>
    </w:rPr>
  </w:style>
  <w:style w:type="character" w:customStyle="1" w:styleId="SchNumber2Char">
    <w:name w:val="Sch Number 2 Char"/>
    <w:basedOn w:val="Level2Char"/>
    <w:link w:val="SchNumber2"/>
    <w:uiPriority w:val="12"/>
    <w:rsid w:val="007E61C1"/>
    <w:rPr>
      <w:rFonts w:ascii="Arial" w:eastAsia="Arial Unicode MS" w:hAnsi="Arial" w:cs="Arial"/>
      <w:b/>
      <w:sz w:val="21"/>
      <w:szCs w:val="21"/>
      <w:lang w:val="en-GB" w:eastAsia="en-GB"/>
    </w:rPr>
  </w:style>
  <w:style w:type="character" w:customStyle="1" w:styleId="SchHeading2Char">
    <w:name w:val="Sch Heading 2 Char"/>
    <w:basedOn w:val="SchNumber2Char"/>
    <w:link w:val="SchHeading2"/>
    <w:uiPriority w:val="12"/>
    <w:rsid w:val="007E61C1"/>
    <w:rPr>
      <w:rFonts w:ascii="Arial" w:eastAsia="Arial Unicode MS" w:hAnsi="Arial" w:cs="Arial"/>
      <w:b/>
      <w:sz w:val="21"/>
      <w:szCs w:val="21"/>
      <w:lang w:val="en-GB" w:eastAsia="en-GB"/>
    </w:rPr>
  </w:style>
  <w:style w:type="character" w:customStyle="1" w:styleId="SchNumber4Char">
    <w:name w:val="Sch Number 4 Char"/>
    <w:basedOn w:val="Level4Char"/>
    <w:link w:val="SchNumber4"/>
    <w:uiPriority w:val="12"/>
    <w:rsid w:val="007E61C1"/>
    <w:rPr>
      <w:rFonts w:ascii="Arial" w:eastAsia="Arial Unicode MS" w:hAnsi="Arial" w:cs="Arial"/>
      <w:sz w:val="21"/>
      <w:szCs w:val="21"/>
      <w:lang w:val="en-GB" w:eastAsia="en-GB"/>
    </w:rPr>
  </w:style>
  <w:style w:type="character" w:customStyle="1" w:styleId="SchNumber5Char">
    <w:name w:val="Sch Number 5 Char"/>
    <w:basedOn w:val="Level5Char"/>
    <w:link w:val="SchNumber5"/>
    <w:uiPriority w:val="12"/>
    <w:rsid w:val="007E61C1"/>
    <w:rPr>
      <w:rFonts w:ascii="Arial" w:eastAsia="Arial Unicode MS" w:hAnsi="Arial"/>
      <w:sz w:val="24"/>
      <w:szCs w:val="24"/>
      <w:lang w:val="en-GB" w:eastAsia="en-GB"/>
    </w:rPr>
  </w:style>
  <w:style w:type="character" w:customStyle="1" w:styleId="SchHeading3Char">
    <w:name w:val="Sch Heading 3 Char"/>
    <w:basedOn w:val="SchNumber3Char"/>
    <w:link w:val="SchHeading3"/>
    <w:uiPriority w:val="12"/>
    <w:rsid w:val="007E61C1"/>
    <w:rPr>
      <w:rFonts w:ascii="Arial" w:eastAsia="Arial Unicode MS" w:hAnsi="Arial" w:cs="Arial"/>
      <w:b/>
      <w:sz w:val="21"/>
      <w:szCs w:val="21"/>
      <w:lang w:val="en-GB" w:eastAsia="en-GB"/>
    </w:rPr>
  </w:style>
  <w:style w:type="paragraph" w:customStyle="1" w:styleId="Parts">
    <w:name w:val="Parts"/>
    <w:basedOn w:val="Body1"/>
    <w:next w:val="Body1"/>
    <w:uiPriority w:val="12"/>
    <w:qFormat/>
    <w:rsid w:val="007E61C1"/>
    <w:pPr>
      <w:keepNext/>
      <w:jc w:val="center"/>
    </w:pPr>
    <w:rPr>
      <w:b/>
    </w:rPr>
  </w:style>
  <w:style w:type="paragraph" w:customStyle="1" w:styleId="Address2">
    <w:name w:val="Address 2"/>
    <w:basedOn w:val="a4"/>
    <w:uiPriority w:val="17"/>
    <w:rsid w:val="007E61C1"/>
    <w:pPr>
      <w:spacing w:line="264" w:lineRule="auto"/>
      <w:jc w:val="both"/>
    </w:pPr>
    <w:rPr>
      <w:rFonts w:ascii="Arial" w:hAnsi="Arial"/>
      <w:sz w:val="14"/>
      <w:szCs w:val="21"/>
      <w:lang w:val="en-GB" w:eastAsia="en-GB"/>
    </w:rPr>
  </w:style>
  <w:style w:type="paragraph" w:customStyle="1" w:styleId="address3">
    <w:name w:val="address 3"/>
    <w:basedOn w:val="Address2"/>
    <w:uiPriority w:val="17"/>
    <w:rsid w:val="007E61C1"/>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7E61C1"/>
    <w:pPr>
      <w:tabs>
        <w:tab w:val="left" w:pos="709"/>
      </w:tabs>
      <w:ind w:left="0" w:firstLine="0"/>
    </w:pPr>
  </w:style>
  <w:style w:type="character" w:customStyle="1" w:styleId="SchHeading1RestartChar">
    <w:name w:val="Sch Heading 1 Restart Char"/>
    <w:basedOn w:val="SchHeading1Char"/>
    <w:link w:val="SchHeading1Restart"/>
    <w:uiPriority w:val="13"/>
    <w:semiHidden/>
    <w:rsid w:val="007E61C1"/>
    <w:rPr>
      <w:rFonts w:ascii="Arial" w:eastAsia="Arial Unicode MS" w:hAnsi="Arial" w:cs="Arial"/>
      <w:b/>
      <w:smallCaps/>
      <w:sz w:val="21"/>
      <w:szCs w:val="21"/>
      <w:lang w:val="en-GB" w:eastAsia="en-GB"/>
    </w:rPr>
  </w:style>
  <w:style w:type="paragraph" w:customStyle="1" w:styleId="SchHeading2Restart">
    <w:name w:val="Sch Heading 2 Restart"/>
    <w:basedOn w:val="SchHeading2"/>
    <w:next w:val="Body2"/>
    <w:link w:val="SchHeading2RestartChar"/>
    <w:uiPriority w:val="13"/>
    <w:semiHidden/>
    <w:rsid w:val="007E61C1"/>
    <w:pPr>
      <w:tabs>
        <w:tab w:val="left" w:pos="709"/>
      </w:tabs>
      <w:ind w:left="0" w:firstLine="0"/>
    </w:pPr>
  </w:style>
  <w:style w:type="character" w:customStyle="1" w:styleId="SchHeading2RestartChar">
    <w:name w:val="Sch Heading 2 Restart Char"/>
    <w:basedOn w:val="SchHeading2Char"/>
    <w:link w:val="SchHeading2Restart"/>
    <w:uiPriority w:val="13"/>
    <w:semiHidden/>
    <w:rsid w:val="007E61C1"/>
    <w:rPr>
      <w:rFonts w:ascii="Arial" w:eastAsia="Arial Unicode MS" w:hAnsi="Arial" w:cs="Arial"/>
      <w:b/>
      <w:sz w:val="21"/>
      <w:szCs w:val="21"/>
      <w:lang w:val="en-GB" w:eastAsia="en-GB"/>
    </w:rPr>
  </w:style>
  <w:style w:type="paragraph" w:customStyle="1" w:styleId="SchHeading3Restart">
    <w:name w:val="Sch Heading 3 Restart"/>
    <w:basedOn w:val="SchHeading3"/>
    <w:next w:val="Body3"/>
    <w:link w:val="SchHeading3RestartChar"/>
    <w:uiPriority w:val="13"/>
    <w:semiHidden/>
    <w:rsid w:val="007E61C1"/>
    <w:pPr>
      <w:tabs>
        <w:tab w:val="left" w:pos="1418"/>
      </w:tabs>
      <w:ind w:left="0" w:firstLine="0"/>
    </w:pPr>
    <w:rPr>
      <w:rFonts w:cs="Arial"/>
    </w:rPr>
  </w:style>
  <w:style w:type="character" w:customStyle="1" w:styleId="SchHeading3RestartChar">
    <w:name w:val="Sch Heading 3 Restart Char"/>
    <w:basedOn w:val="SchHeading3Char"/>
    <w:link w:val="SchHeading3Restart"/>
    <w:uiPriority w:val="13"/>
    <w:semiHidden/>
    <w:rsid w:val="007E61C1"/>
    <w:rPr>
      <w:rFonts w:ascii="Arial" w:eastAsia="Arial Unicode MS" w:hAnsi="Arial" w:cs="Arial"/>
      <w:b/>
      <w:sz w:val="21"/>
      <w:szCs w:val="21"/>
      <w:lang w:val="en-GB" w:eastAsia="en-GB"/>
    </w:rPr>
  </w:style>
  <w:style w:type="paragraph" w:customStyle="1" w:styleId="afffffff1">
    <w:name w:val="Þ"/>
    <w:basedOn w:val="a4"/>
    <w:link w:val="Char"/>
    <w:rsid w:val="007E61C1"/>
    <w:pPr>
      <w:pBdr>
        <w:top w:val="double" w:sz="6" w:space="25" w:color="auto"/>
        <w:bottom w:val="double" w:sz="6" w:space="21" w:color="auto"/>
      </w:pBdr>
      <w:spacing w:after="240"/>
      <w:ind w:left="1260" w:right="992"/>
      <w:jc w:val="center"/>
    </w:pPr>
    <w:rPr>
      <w:rFonts w:eastAsia="MS Mincho"/>
      <w:b/>
      <w:bCs/>
      <w:lang w:eastAsia="en-US"/>
    </w:rPr>
  </w:style>
  <w:style w:type="character" w:customStyle="1" w:styleId="Char">
    <w:name w:val="Þ Char"/>
    <w:link w:val="afffffff1"/>
    <w:rsid w:val="007E61C1"/>
    <w:rPr>
      <w:rFonts w:eastAsia="MS Mincho"/>
      <w:b/>
      <w:bCs/>
      <w:sz w:val="24"/>
      <w:szCs w:val="24"/>
      <w:lang w:eastAsia="en-US"/>
    </w:rPr>
  </w:style>
  <w:style w:type="numbering" w:customStyle="1" w:styleId="SchCustomList1">
    <w:name w:val="Sch Custom List1"/>
    <w:basedOn w:val="a7"/>
    <w:rsid w:val="007E61C1"/>
    <w:pPr>
      <w:numPr>
        <w:numId w:val="21"/>
      </w:numPr>
    </w:pPr>
  </w:style>
  <w:style w:type="paragraph" w:customStyle="1" w:styleId="RussianLevel1">
    <w:name w:val="Russian Level 1"/>
    <w:basedOn w:val="Body1"/>
    <w:next w:val="Body2"/>
    <w:rsid w:val="007E61C1"/>
    <w:pPr>
      <w:numPr>
        <w:numId w:val="24"/>
      </w:numPr>
    </w:pPr>
    <w:rPr>
      <w:lang w:val="ru-RU"/>
    </w:rPr>
  </w:style>
  <w:style w:type="paragraph" w:customStyle="1" w:styleId="RussianLevel2">
    <w:name w:val="Russian Level 2"/>
    <w:basedOn w:val="Body2"/>
    <w:next w:val="Body2"/>
    <w:link w:val="RussianLevel2Char"/>
    <w:rsid w:val="007E61C1"/>
    <w:pPr>
      <w:numPr>
        <w:ilvl w:val="1"/>
        <w:numId w:val="24"/>
      </w:numPr>
    </w:pPr>
  </w:style>
  <w:style w:type="character" w:customStyle="1" w:styleId="RussianLevel2Char">
    <w:name w:val="Russian Level 2 Char"/>
    <w:basedOn w:val="Body2Char"/>
    <w:link w:val="RussianLevel2"/>
    <w:rsid w:val="007E61C1"/>
    <w:rPr>
      <w:rFonts w:ascii="Arial" w:eastAsia="Arial Unicode MS" w:hAnsi="Arial"/>
      <w:sz w:val="21"/>
      <w:szCs w:val="21"/>
      <w:lang w:val="en-GB" w:eastAsia="en-GB"/>
    </w:rPr>
  </w:style>
  <w:style w:type="paragraph" w:customStyle="1" w:styleId="RussianLevel3">
    <w:name w:val="Russian Level 3"/>
    <w:basedOn w:val="Body3"/>
    <w:next w:val="Body3"/>
    <w:rsid w:val="007E61C1"/>
    <w:pPr>
      <w:numPr>
        <w:ilvl w:val="2"/>
        <w:numId w:val="24"/>
      </w:numPr>
      <w:tabs>
        <w:tab w:val="clear" w:pos="1418"/>
        <w:tab w:val="num" w:pos="2160"/>
      </w:tabs>
      <w:ind w:left="2160" w:hanging="180"/>
    </w:pPr>
    <w:rPr>
      <w:lang w:val="ru-RU"/>
    </w:rPr>
  </w:style>
  <w:style w:type="paragraph" w:customStyle="1" w:styleId="RussianLevel4">
    <w:name w:val="Russian Level 4"/>
    <w:basedOn w:val="Body4"/>
    <w:next w:val="Body4"/>
    <w:rsid w:val="007E61C1"/>
    <w:pPr>
      <w:numPr>
        <w:ilvl w:val="3"/>
        <w:numId w:val="24"/>
      </w:numPr>
      <w:tabs>
        <w:tab w:val="clear" w:pos="2126"/>
        <w:tab w:val="num" w:pos="2880"/>
      </w:tabs>
      <w:ind w:left="2880" w:hanging="360"/>
    </w:pPr>
    <w:rPr>
      <w:lang w:val="ru-RU"/>
    </w:rPr>
  </w:style>
  <w:style w:type="paragraph" w:customStyle="1" w:styleId="RussianLevel5">
    <w:name w:val="Russian Level 5"/>
    <w:basedOn w:val="Body5"/>
    <w:next w:val="Body5"/>
    <w:rsid w:val="007E61C1"/>
    <w:pPr>
      <w:numPr>
        <w:ilvl w:val="4"/>
        <w:numId w:val="24"/>
      </w:numPr>
      <w:tabs>
        <w:tab w:val="clear" w:pos="2835"/>
        <w:tab w:val="num" w:pos="3600"/>
      </w:tabs>
      <w:ind w:left="3600" w:hanging="360"/>
    </w:pPr>
    <w:rPr>
      <w:lang w:val="ru-RU"/>
    </w:rPr>
  </w:style>
  <w:style w:type="paragraph" w:customStyle="1" w:styleId="RussianHeading1">
    <w:name w:val="Russian Heading 1"/>
    <w:basedOn w:val="RussianLevel1"/>
    <w:next w:val="Body2"/>
    <w:link w:val="RussianHeading1Char"/>
    <w:qFormat/>
    <w:rsid w:val="007E61C1"/>
    <w:rPr>
      <w:rFonts w:ascii="Arial Bold" w:hAnsi="Arial Bold"/>
      <w:b/>
      <w:smallCaps/>
    </w:rPr>
  </w:style>
  <w:style w:type="character" w:customStyle="1" w:styleId="RussianHeading1Char">
    <w:name w:val="Russian Heading 1 Char"/>
    <w:basedOn w:val="a5"/>
    <w:link w:val="RussianHeading1"/>
    <w:rsid w:val="007E61C1"/>
    <w:rPr>
      <w:rFonts w:ascii="Arial Bold" w:eastAsia="Arial Unicode MS" w:hAnsi="Arial Bold"/>
      <w:b/>
      <w:smallCaps/>
      <w:sz w:val="21"/>
      <w:szCs w:val="21"/>
      <w:lang w:eastAsia="en-GB"/>
    </w:rPr>
  </w:style>
  <w:style w:type="numbering" w:customStyle="1" w:styleId="RussianCustomListNum">
    <w:name w:val="Russian Custom List Num"/>
    <w:uiPriority w:val="99"/>
    <w:rsid w:val="007E61C1"/>
    <w:pPr>
      <w:numPr>
        <w:numId w:val="83"/>
      </w:numPr>
    </w:pPr>
  </w:style>
  <w:style w:type="paragraph" w:customStyle="1" w:styleId="ScheduleName">
    <w:name w:val="Schedule Name"/>
    <w:basedOn w:val="a4"/>
    <w:next w:val="a4"/>
    <w:uiPriority w:val="99"/>
    <w:rsid w:val="007E61C1"/>
    <w:pPr>
      <w:widowControl w:val="0"/>
      <w:autoSpaceDE w:val="0"/>
      <w:autoSpaceDN w:val="0"/>
      <w:adjustRightInd w:val="0"/>
      <w:spacing w:after="240"/>
    </w:pPr>
    <w:rPr>
      <w:rFonts w:ascii="JDGCLK+TimesNewRoman,Bold" w:eastAsia="Arial Unicode MS" w:hAnsi="JDGCLK+TimesNewRoman,Bold"/>
      <w:lang w:val="en-GB" w:eastAsia="en-GB"/>
    </w:rPr>
  </w:style>
  <w:style w:type="character" w:customStyle="1" w:styleId="SchedulePartNumber">
    <w:name w:val="Schedule Part Number Знак"/>
    <w:basedOn w:val="a5"/>
    <w:uiPriority w:val="99"/>
    <w:rsid w:val="007E61C1"/>
    <w:rPr>
      <w:rFonts w:ascii="JDGCLK+TimesNewRoman,Bold" w:hAnsi="JDGCLK+TimesNewRoman,Bold" w:cs="JDGCLK+TimesNewRoman,Bold"/>
      <w:sz w:val="24"/>
      <w:szCs w:val="24"/>
      <w:lang w:val="ru-RU" w:eastAsia="ru-RU" w:bidi="ar-SA"/>
    </w:rPr>
  </w:style>
  <w:style w:type="paragraph" w:customStyle="1" w:styleId="BodyText1">
    <w:name w:val="Body Text 1"/>
    <w:basedOn w:val="af1"/>
    <w:uiPriority w:val="99"/>
    <w:rsid w:val="007E61C1"/>
    <w:pPr>
      <w:spacing w:after="230"/>
      <w:ind w:left="709"/>
      <w:jc w:val="left"/>
    </w:pPr>
    <w:rPr>
      <w:rFonts w:ascii="Arial" w:eastAsia="Arial Unicode MS" w:hAnsi="Arial"/>
      <w:sz w:val="21"/>
      <w:szCs w:val="21"/>
      <w:lang w:val="en-GB" w:eastAsia="en-US"/>
    </w:rPr>
  </w:style>
  <w:style w:type="paragraph" w:customStyle="1" w:styleId="right">
    <w:name w:val="right"/>
    <w:basedOn w:val="a4"/>
    <w:uiPriority w:val="7"/>
    <w:qFormat/>
    <w:rsid w:val="007E61C1"/>
    <w:pPr>
      <w:spacing w:line="264" w:lineRule="auto"/>
      <w:jc w:val="right"/>
    </w:pPr>
    <w:rPr>
      <w:rFonts w:ascii="Arial" w:eastAsia="Arial Unicode MS" w:hAnsi="Arial"/>
      <w:b/>
      <w:sz w:val="21"/>
      <w:szCs w:val="21"/>
      <w:lang w:val="en-GB" w:eastAsia="en-GB"/>
    </w:rPr>
  </w:style>
  <w:style w:type="character" w:customStyle="1" w:styleId="BodytextBold">
    <w:name w:val="Body text + Bold"/>
    <w:aliases w:val="Spacing 1 pt"/>
    <w:basedOn w:val="a5"/>
    <w:rsid w:val="007E61C1"/>
    <w:rPr>
      <w:rFonts w:ascii="Times New Roman" w:eastAsia="Times New Roman" w:hAnsi="Times New Roman" w:cs="Times New Roman"/>
      <w:b/>
      <w:bCs/>
      <w:sz w:val="23"/>
      <w:szCs w:val="23"/>
      <w:shd w:val="clear" w:color="auto" w:fill="FFFFFF"/>
    </w:rPr>
  </w:style>
  <w:style w:type="character" w:customStyle="1" w:styleId="Bodytext2NotBold">
    <w:name w:val="Body text (2) + Not Bold"/>
    <w:basedOn w:val="a5"/>
    <w:rsid w:val="007E61C1"/>
    <w:rPr>
      <w:rFonts w:ascii="Times New Roman" w:eastAsia="Times New Roman" w:hAnsi="Times New Roman" w:cs="Times New Roman"/>
      <w:b/>
      <w:bCs/>
      <w:sz w:val="23"/>
      <w:szCs w:val="23"/>
      <w:shd w:val="clear" w:color="auto" w:fill="FFFFFF"/>
    </w:rPr>
  </w:style>
  <w:style w:type="character" w:customStyle="1" w:styleId="BodytextCandara">
    <w:name w:val="Body text + Candara"/>
    <w:aliases w:val="10 pt"/>
    <w:basedOn w:val="a5"/>
    <w:rsid w:val="007E61C1"/>
    <w:rPr>
      <w:rFonts w:ascii="Candara" w:eastAsia="Candara" w:hAnsi="Candara" w:cs="Candara"/>
      <w:b w:val="0"/>
      <w:bCs w:val="0"/>
      <w:i w:val="0"/>
      <w:iCs w:val="0"/>
      <w:smallCaps w:val="0"/>
      <w:strike w:val="0"/>
      <w:spacing w:val="0"/>
      <w:sz w:val="20"/>
      <w:szCs w:val="20"/>
      <w:shd w:val="clear" w:color="auto" w:fill="FFFFFF"/>
    </w:rPr>
  </w:style>
  <w:style w:type="paragraph" w:customStyle="1" w:styleId="Rightalignbold">
    <w:name w:val="Right align bold"/>
    <w:basedOn w:val="a4"/>
    <w:rsid w:val="007E61C1"/>
    <w:pPr>
      <w:spacing w:line="264" w:lineRule="auto"/>
      <w:jc w:val="right"/>
    </w:pPr>
    <w:rPr>
      <w:rFonts w:ascii="Arial" w:hAnsi="Arial"/>
      <w:b/>
      <w:bCs/>
      <w:sz w:val="21"/>
      <w:szCs w:val="20"/>
      <w:lang w:val="en-GB" w:eastAsia="en-GB"/>
    </w:rPr>
  </w:style>
  <w:style w:type="paragraph" w:customStyle="1" w:styleId="AlphaBrackets">
    <w:name w:val="AlphaBrackets"/>
    <w:basedOn w:val="af1"/>
    <w:uiPriority w:val="4"/>
    <w:rsid w:val="007E61C1"/>
    <w:pPr>
      <w:numPr>
        <w:numId w:val="25"/>
      </w:numPr>
      <w:spacing w:line="264" w:lineRule="auto"/>
    </w:pPr>
    <w:rPr>
      <w:rFonts w:ascii="Arial" w:hAnsi="Arial"/>
      <w:sz w:val="21"/>
      <w:szCs w:val="21"/>
      <w:lang w:val="en-GB" w:eastAsia="en-US"/>
    </w:rPr>
  </w:style>
  <w:style w:type="paragraph" w:customStyle="1" w:styleId="NumericBrackets">
    <w:name w:val="NumericBrackets"/>
    <w:basedOn w:val="af1"/>
    <w:uiPriority w:val="4"/>
    <w:rsid w:val="007E61C1"/>
    <w:pPr>
      <w:numPr>
        <w:numId w:val="26"/>
      </w:numPr>
      <w:spacing w:line="264" w:lineRule="auto"/>
    </w:pPr>
    <w:rPr>
      <w:rFonts w:ascii="Arial" w:hAnsi="Arial"/>
      <w:sz w:val="21"/>
      <w:szCs w:val="21"/>
      <w:lang w:val="en-GB" w:eastAsia="en-US"/>
    </w:rPr>
  </w:style>
  <w:style w:type="paragraph" w:customStyle="1" w:styleId="Para2">
    <w:name w:val="Para 2"/>
    <w:basedOn w:val="24"/>
    <w:qFormat/>
    <w:rsid w:val="007E61C1"/>
    <w:pPr>
      <w:keepNext w:val="0"/>
      <w:tabs>
        <w:tab w:val="num" w:pos="1492"/>
      </w:tabs>
      <w:spacing w:before="100" w:after="210" w:line="264" w:lineRule="auto"/>
      <w:ind w:left="1492" w:hanging="360"/>
      <w:jc w:val="both"/>
    </w:pPr>
    <w:rPr>
      <w:rFonts w:ascii="Arial" w:eastAsia="Arial Unicode MS" w:hAnsi="Arial"/>
      <w:b w:val="0"/>
      <w:bCs w:val="0"/>
      <w:iCs w:val="0"/>
      <w:sz w:val="21"/>
      <w:szCs w:val="21"/>
      <w:lang w:val="en-GB" w:eastAsia="en-GB"/>
    </w:rPr>
  </w:style>
  <w:style w:type="paragraph" w:customStyle="1" w:styleId="afffffff2">
    <w:name w:val="Третий уровень (a)"/>
    <w:basedOn w:val="114"/>
    <w:qFormat/>
    <w:rsid w:val="007E61C1"/>
    <w:pPr>
      <w:tabs>
        <w:tab w:val="clear" w:pos="709"/>
        <w:tab w:val="num" w:pos="1417"/>
      </w:tabs>
      <w:ind w:left="1417" w:hanging="708"/>
    </w:pPr>
  </w:style>
  <w:style w:type="paragraph" w:customStyle="1" w:styleId="114">
    <w:name w:val="Второй уровень (1.1.)"/>
    <w:basedOn w:val="11"/>
    <w:rsid w:val="007E61C1"/>
    <w:pPr>
      <w:keepNext w:val="0"/>
      <w:tabs>
        <w:tab w:val="num" w:pos="709"/>
      </w:tabs>
      <w:spacing w:before="0" w:after="210" w:line="264" w:lineRule="auto"/>
      <w:ind w:left="709" w:hanging="709"/>
      <w:jc w:val="both"/>
    </w:pPr>
    <w:rPr>
      <w:rFonts w:ascii="Arial" w:eastAsia="Arial Unicode MS" w:hAnsi="Arial"/>
      <w:b w:val="0"/>
      <w:smallCaps/>
      <w:kern w:val="0"/>
      <w:sz w:val="21"/>
      <w:szCs w:val="21"/>
      <w:lang w:val="en-GB" w:eastAsia="en-GB"/>
    </w:rPr>
  </w:style>
  <w:style w:type="paragraph" w:customStyle="1" w:styleId="i">
    <w:name w:val="Четвертый уровень (i)"/>
    <w:basedOn w:val="31"/>
    <w:qFormat/>
    <w:rsid w:val="007E61C1"/>
    <w:pPr>
      <w:spacing w:after="210" w:line="264" w:lineRule="auto"/>
      <w:ind w:left="2067" w:hanging="648"/>
      <w:jc w:val="both"/>
    </w:pPr>
    <w:rPr>
      <w:rFonts w:ascii="Arial" w:eastAsia="Arial Unicode MS" w:hAnsi="Arial"/>
      <w:b/>
      <w:sz w:val="21"/>
      <w:szCs w:val="21"/>
      <w:lang w:val="en-GB" w:eastAsia="en-GB"/>
    </w:rPr>
  </w:style>
  <w:style w:type="paragraph" w:customStyle="1" w:styleId="afffffff3">
    <w:name w:val="первый уровень приложения"/>
    <w:basedOn w:val="a4"/>
    <w:qFormat/>
    <w:rsid w:val="007E61C1"/>
    <w:pPr>
      <w:widowControl w:val="0"/>
      <w:autoSpaceDE w:val="0"/>
      <w:autoSpaceDN w:val="0"/>
      <w:adjustRightInd w:val="0"/>
      <w:spacing w:after="240"/>
      <w:jc w:val="both"/>
    </w:pPr>
    <w:rPr>
      <w:lang w:val="en-GB"/>
    </w:rPr>
  </w:style>
  <w:style w:type="paragraph" w:customStyle="1" w:styleId="afffffff4">
    <w:name w:val="Номер приложения"/>
    <w:basedOn w:val="a4"/>
    <w:qFormat/>
    <w:rsid w:val="007E61C1"/>
    <w:pPr>
      <w:spacing w:after="240" w:line="264" w:lineRule="auto"/>
      <w:jc w:val="right"/>
    </w:pPr>
    <w:rPr>
      <w:rFonts w:eastAsia="Arial Unicode MS"/>
      <w:b/>
      <w:lang w:val="en-GB" w:eastAsia="en-GB"/>
    </w:rPr>
  </w:style>
  <w:style w:type="paragraph" w:customStyle="1" w:styleId="afffffff5">
    <w:name w:val="Название приложения"/>
    <w:basedOn w:val="a4"/>
    <w:qFormat/>
    <w:rsid w:val="007E61C1"/>
    <w:pPr>
      <w:spacing w:line="264" w:lineRule="auto"/>
      <w:jc w:val="center"/>
    </w:pPr>
    <w:rPr>
      <w:rFonts w:eastAsia="Arial Unicode MS"/>
      <w:b/>
      <w:lang w:val="en-GB" w:eastAsia="en-GB"/>
    </w:rPr>
  </w:style>
  <w:style w:type="paragraph" w:customStyle="1" w:styleId="a1">
    <w:name w:val="Раздел таблицы"/>
    <w:basedOn w:val="aff5"/>
    <w:qFormat/>
    <w:rsid w:val="007E61C1"/>
    <w:pPr>
      <w:numPr>
        <w:numId w:val="27"/>
      </w:numPr>
      <w:autoSpaceDN/>
      <w:spacing w:before="60" w:after="60"/>
      <w:contextualSpacing/>
      <w:jc w:val="both"/>
    </w:pPr>
    <w:rPr>
      <w:rFonts w:eastAsia="Arial Unicode MS"/>
      <w:b/>
      <w:i/>
      <w:sz w:val="21"/>
      <w:szCs w:val="21"/>
      <w:lang w:val="en-GB" w:eastAsia="en-GB"/>
    </w:rPr>
  </w:style>
  <w:style w:type="paragraph" w:customStyle="1" w:styleId="a2">
    <w:name w:val="Номер строки таблицы"/>
    <w:basedOn w:val="a1"/>
    <w:qFormat/>
    <w:rsid w:val="007E61C1"/>
    <w:pPr>
      <w:numPr>
        <w:ilvl w:val="1"/>
      </w:numPr>
      <w:spacing w:before="0"/>
      <w:ind w:left="459" w:hanging="425"/>
      <w:contextualSpacing w:val="0"/>
    </w:pPr>
    <w:rPr>
      <w:b w:val="0"/>
      <w:i w:val="0"/>
    </w:rPr>
  </w:style>
  <w:style w:type="paragraph" w:customStyle="1" w:styleId="FWSL5">
    <w:name w:val="FWS_L5"/>
    <w:basedOn w:val="a4"/>
    <w:uiPriority w:val="99"/>
    <w:rsid w:val="007E61C1"/>
    <w:pPr>
      <w:numPr>
        <w:ilvl w:val="4"/>
        <w:numId w:val="28"/>
      </w:numPr>
      <w:tabs>
        <w:tab w:val="left" w:pos="1069"/>
      </w:tabs>
      <w:spacing w:after="240"/>
      <w:jc w:val="both"/>
    </w:pPr>
    <w:rPr>
      <w:szCs w:val="20"/>
      <w:lang w:val="en-GB" w:eastAsia="en-GB"/>
    </w:rPr>
  </w:style>
  <w:style w:type="table" w:customStyle="1" w:styleId="83">
    <w:name w:val="Сетка таблицы8"/>
    <w:basedOn w:val="a6"/>
    <w:next w:val="af3"/>
    <w:uiPriority w:val="59"/>
    <w:rsid w:val="007E61C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6"/>
    <w:next w:val="af3"/>
    <w:uiPriority w:val="39"/>
    <w:rsid w:val="007E61C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6"/>
    <w:next w:val="af3"/>
    <w:uiPriority w:val="39"/>
    <w:rsid w:val="007E61C1"/>
    <w:rPr>
      <w:rFonts w:eastAsia="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6"/>
    <w:next w:val="af3"/>
    <w:rsid w:val="007E61C1"/>
    <w:pPr>
      <w:jc w:val="both"/>
    </w:pPr>
    <w:rPr>
      <w:rFonts w:ascii="Arial" w:hAnsi="Arial"/>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6"/>
    <w:next w:val="af3"/>
    <w:uiPriority w:val="39"/>
    <w:rsid w:val="007E61C1"/>
    <w:pPr>
      <w:jc w:val="both"/>
    </w:pPr>
    <w:rPr>
      <w:rFonts w:ascii="Arial" w:hAnsi="Arial"/>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5">
    <w:name w:val="Сетка таблицы светлая1"/>
    <w:basedOn w:val="a6"/>
    <w:uiPriority w:val="40"/>
    <w:rsid w:val="007E61C1"/>
    <w:rPr>
      <w:rFonts w:eastAsia="Calibri"/>
      <w:sz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0">
    <w:name w:val="ПС уровень 1"/>
    <w:basedOn w:val="aff5"/>
    <w:qFormat/>
    <w:rsid w:val="007E61C1"/>
    <w:pPr>
      <w:keepNext/>
      <w:numPr>
        <w:numId w:val="29"/>
      </w:numPr>
      <w:autoSpaceDN/>
      <w:spacing w:after="200"/>
      <w:ind w:left="709" w:hanging="709"/>
      <w:jc w:val="both"/>
    </w:pPr>
    <w:rPr>
      <w:rFonts w:eastAsia="Arial Unicode MS"/>
      <w:b/>
      <w:lang w:val="en-GB" w:eastAsia="en-GB"/>
    </w:rPr>
  </w:style>
  <w:style w:type="paragraph" w:customStyle="1" w:styleId="22">
    <w:name w:val="ПС уровень 2"/>
    <w:basedOn w:val="10"/>
    <w:qFormat/>
    <w:rsid w:val="007E61C1"/>
    <w:pPr>
      <w:keepNext w:val="0"/>
      <w:numPr>
        <w:ilvl w:val="1"/>
      </w:numPr>
      <w:ind w:hanging="716"/>
    </w:pPr>
    <w:rPr>
      <w:b w:val="0"/>
    </w:rPr>
  </w:style>
  <w:style w:type="paragraph" w:customStyle="1" w:styleId="30">
    <w:name w:val="ПС уровень 3"/>
    <w:basedOn w:val="22"/>
    <w:qFormat/>
    <w:rsid w:val="007E61C1"/>
    <w:pPr>
      <w:numPr>
        <w:ilvl w:val="2"/>
      </w:numPr>
      <w:ind w:left="1418" w:hanging="709"/>
    </w:pPr>
  </w:style>
  <w:style w:type="paragraph" w:customStyle="1" w:styleId="40">
    <w:name w:val="ПС уровень 4"/>
    <w:basedOn w:val="30"/>
    <w:qFormat/>
    <w:rsid w:val="007E61C1"/>
    <w:pPr>
      <w:numPr>
        <w:ilvl w:val="3"/>
      </w:numPr>
      <w:ind w:left="2127" w:hanging="709"/>
    </w:pPr>
  </w:style>
  <w:style w:type="table" w:customStyle="1" w:styleId="141">
    <w:name w:val="Сетка таблицы14"/>
    <w:basedOn w:val="a6"/>
    <w:next w:val="af3"/>
    <w:uiPriority w:val="39"/>
    <w:rsid w:val="007E61C1"/>
    <w:rPr>
      <w:rFonts w:eastAsia="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 светлая11"/>
    <w:basedOn w:val="a6"/>
    <w:uiPriority w:val="40"/>
    <w:rsid w:val="007E61C1"/>
    <w:rPr>
      <w:rFonts w:eastAsia="Calibri"/>
      <w:sz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50">
    <w:name w:val="Сетка таблицы15"/>
    <w:basedOn w:val="a6"/>
    <w:next w:val="af3"/>
    <w:uiPriority w:val="39"/>
    <w:rsid w:val="007E61C1"/>
    <w:rPr>
      <w:rFonts w:eastAsia="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Табл_текст"/>
    <w:basedOn w:val="a4"/>
    <w:uiPriority w:val="69"/>
    <w:rsid w:val="007E61C1"/>
    <w:pPr>
      <w:jc w:val="both"/>
    </w:pPr>
    <w:rPr>
      <w:rFonts w:ascii="Tahoma" w:eastAsia="Arial Unicode MS" w:hAnsi="Tahoma"/>
      <w:sz w:val="16"/>
      <w:szCs w:val="20"/>
      <w:lang w:val="en-US" w:eastAsia="en-GB"/>
    </w:rPr>
  </w:style>
  <w:style w:type="paragraph" w:customStyle="1" w:styleId="afffffff7">
    <w:name w:val="Табл_цифра"/>
    <w:basedOn w:val="a4"/>
    <w:qFormat/>
    <w:rsid w:val="007E61C1"/>
    <w:pPr>
      <w:jc w:val="right"/>
    </w:pPr>
    <w:rPr>
      <w:rFonts w:ascii="Tahoma" w:eastAsia="Arial Unicode MS" w:hAnsi="Tahoma"/>
      <w:sz w:val="16"/>
      <w:szCs w:val="20"/>
      <w:lang w:val="en-US" w:eastAsia="en-GB"/>
    </w:rPr>
  </w:style>
  <w:style w:type="paragraph" w:customStyle="1" w:styleId="-7">
    <w:name w:val="Т-7_цифры"/>
    <w:basedOn w:val="a4"/>
    <w:qFormat/>
    <w:rsid w:val="007E61C1"/>
    <w:pPr>
      <w:jc w:val="right"/>
    </w:pPr>
    <w:rPr>
      <w:rFonts w:ascii="Tahoma" w:eastAsia="Arial Unicode MS" w:hAnsi="Tahoma"/>
      <w:color w:val="000000"/>
      <w:sz w:val="14"/>
      <w:szCs w:val="20"/>
      <w:lang w:val="en-GB" w:eastAsia="en-GB"/>
    </w:rPr>
  </w:style>
  <w:style w:type="paragraph" w:styleId="a3">
    <w:name w:val="List Number"/>
    <w:basedOn w:val="a4"/>
    <w:uiPriority w:val="99"/>
    <w:unhideWhenUsed/>
    <w:rsid w:val="007E61C1"/>
    <w:pPr>
      <w:numPr>
        <w:numId w:val="30"/>
      </w:numPr>
      <w:tabs>
        <w:tab w:val="num" w:pos="360"/>
      </w:tabs>
      <w:spacing w:line="264" w:lineRule="auto"/>
      <w:ind w:left="0" w:firstLine="0"/>
      <w:contextualSpacing/>
      <w:jc w:val="both"/>
    </w:pPr>
    <w:rPr>
      <w:rFonts w:ascii="Arial" w:eastAsia="Arial Unicode MS" w:hAnsi="Arial"/>
      <w:sz w:val="21"/>
      <w:szCs w:val="21"/>
      <w:lang w:val="en-GB" w:eastAsia="en-GB"/>
    </w:rPr>
  </w:style>
  <w:style w:type="paragraph" w:customStyle="1" w:styleId="FWSL6">
    <w:name w:val="FWS_L6"/>
    <w:basedOn w:val="FWSL5"/>
    <w:uiPriority w:val="99"/>
    <w:rsid w:val="007E61C1"/>
    <w:pPr>
      <w:numPr>
        <w:ilvl w:val="5"/>
        <w:numId w:val="33"/>
      </w:numPr>
      <w:tabs>
        <w:tab w:val="num" w:pos="1800"/>
      </w:tabs>
      <w:ind w:left="1800"/>
    </w:pPr>
  </w:style>
  <w:style w:type="character" w:customStyle="1" w:styleId="FWBL2CharChar">
    <w:name w:val="FWB_L2 Char Char"/>
    <w:link w:val="FWBL2"/>
    <w:uiPriority w:val="99"/>
    <w:locked/>
    <w:rsid w:val="007E61C1"/>
    <w:rPr>
      <w:sz w:val="22"/>
      <w:szCs w:val="22"/>
      <w:lang w:val="en-GB" w:eastAsia="en-US"/>
    </w:rPr>
  </w:style>
  <w:style w:type="character" w:customStyle="1" w:styleId="FontStyle69">
    <w:name w:val="Font Style69"/>
    <w:uiPriority w:val="99"/>
    <w:rsid w:val="007E61C1"/>
    <w:rPr>
      <w:rFonts w:ascii="Times New Roman" w:hAnsi="Times New Roman" w:cs="Times New Roman"/>
      <w:b/>
      <w:bCs/>
      <w:sz w:val="30"/>
      <w:szCs w:val="30"/>
    </w:rPr>
  </w:style>
  <w:style w:type="paragraph" w:customStyle="1" w:styleId="FWParties">
    <w:name w:val="FWParties"/>
    <w:rsid w:val="007E61C1"/>
    <w:pPr>
      <w:widowControl w:val="0"/>
      <w:autoSpaceDE w:val="0"/>
      <w:autoSpaceDN w:val="0"/>
      <w:adjustRightInd w:val="0"/>
      <w:spacing w:after="240"/>
      <w:ind w:left="720" w:hanging="720"/>
      <w:jc w:val="both"/>
    </w:pPr>
    <w:rPr>
      <w:sz w:val="24"/>
      <w:szCs w:val="24"/>
    </w:rPr>
  </w:style>
  <w:style w:type="paragraph" w:customStyle="1" w:styleId="Style5">
    <w:name w:val="Style5"/>
    <w:basedOn w:val="a4"/>
    <w:uiPriority w:val="99"/>
    <w:rsid w:val="007E61C1"/>
    <w:pPr>
      <w:widowControl w:val="0"/>
      <w:autoSpaceDE w:val="0"/>
      <w:autoSpaceDN w:val="0"/>
      <w:adjustRightInd w:val="0"/>
      <w:jc w:val="both"/>
    </w:pPr>
    <w:rPr>
      <w:lang w:val="en-GB"/>
    </w:rPr>
  </w:style>
  <w:style w:type="paragraph" w:customStyle="1" w:styleId="a">
    <w:name w:val="Преамбула ДС"/>
    <w:basedOn w:val="aff5"/>
    <w:qFormat/>
    <w:rsid w:val="007E61C1"/>
    <w:pPr>
      <w:numPr>
        <w:numId w:val="31"/>
      </w:numPr>
      <w:autoSpaceDN/>
      <w:spacing w:after="200"/>
      <w:jc w:val="both"/>
    </w:pPr>
    <w:rPr>
      <w:rFonts w:eastAsia="Arial Unicode MS"/>
      <w:lang w:val="en-GB" w:eastAsia="en-GB"/>
    </w:rPr>
  </w:style>
  <w:style w:type="paragraph" w:customStyle="1" w:styleId="a0">
    <w:name w:val="Пункт ДС"/>
    <w:basedOn w:val="aff5"/>
    <w:qFormat/>
    <w:rsid w:val="007E61C1"/>
    <w:pPr>
      <w:numPr>
        <w:numId w:val="32"/>
      </w:numPr>
      <w:autoSpaceDN/>
      <w:spacing w:after="200"/>
      <w:jc w:val="both"/>
    </w:pPr>
    <w:rPr>
      <w:rFonts w:eastAsia="Arial Unicode MS"/>
      <w:lang w:val="en-GB" w:eastAsia="en-GB"/>
    </w:rPr>
  </w:style>
  <w:style w:type="paragraph" w:customStyle="1" w:styleId="ParaHeading">
    <w:name w:val="ParaHeading"/>
    <w:next w:val="a4"/>
    <w:rsid w:val="007E61C1"/>
    <w:pPr>
      <w:keepNext/>
      <w:keepLines/>
      <w:widowControl w:val="0"/>
      <w:autoSpaceDE w:val="0"/>
      <w:autoSpaceDN w:val="0"/>
      <w:adjustRightInd w:val="0"/>
      <w:spacing w:after="240"/>
      <w:jc w:val="both"/>
    </w:pPr>
    <w:rPr>
      <w:b/>
      <w:bCs/>
      <w:sz w:val="24"/>
      <w:szCs w:val="24"/>
    </w:rPr>
  </w:style>
  <w:style w:type="paragraph" w:customStyle="1" w:styleId="afffffff8">
    <w:name w:val="Название раздела"/>
    <w:basedOn w:val="11"/>
    <w:qFormat/>
    <w:rsid w:val="007E61C1"/>
    <w:pPr>
      <w:keepLines/>
      <w:widowControl w:val="0"/>
      <w:autoSpaceDE w:val="0"/>
      <w:autoSpaceDN w:val="0"/>
      <w:adjustRightInd w:val="0"/>
      <w:spacing w:before="0" w:after="210" w:line="264" w:lineRule="auto"/>
      <w:jc w:val="left"/>
    </w:pPr>
    <w:rPr>
      <w:rFonts w:ascii="Arial" w:hAnsi="Arial"/>
      <w:smallCaps/>
      <w:kern w:val="0"/>
      <w:sz w:val="21"/>
      <w:szCs w:val="21"/>
      <w:lang w:val="en-GB"/>
    </w:rPr>
  </w:style>
  <w:style w:type="paragraph" w:customStyle="1" w:styleId="ITBodyTextL3">
    <w:name w:val="ITBodyText_L3"/>
    <w:basedOn w:val="a4"/>
    <w:rsid w:val="007E61C1"/>
    <w:pPr>
      <w:numPr>
        <w:ilvl w:val="2"/>
        <w:numId w:val="34"/>
      </w:numPr>
      <w:autoSpaceDE w:val="0"/>
      <w:autoSpaceDN w:val="0"/>
      <w:adjustRightInd w:val="0"/>
      <w:spacing w:after="240"/>
      <w:jc w:val="both"/>
      <w:outlineLvl w:val="2"/>
    </w:pPr>
    <w:rPr>
      <w:szCs w:val="20"/>
      <w:lang w:val="en-GB" w:eastAsia="en-GB"/>
    </w:rPr>
  </w:style>
  <w:style w:type="table" w:customStyle="1" w:styleId="214">
    <w:name w:val="Сетка таблицы21"/>
    <w:uiPriority w:val="99"/>
    <w:rsid w:val="007E61C1"/>
    <w:rPr>
      <w:rFonts w:ascii="Calibri" w:eastAsia="MS Mincho"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6">
    <w:name w:val="Body 6"/>
    <w:basedOn w:val="a4"/>
    <w:rsid w:val="007E61C1"/>
    <w:pPr>
      <w:spacing w:after="140" w:line="290" w:lineRule="auto"/>
      <w:ind w:left="3288"/>
      <w:jc w:val="both"/>
    </w:pPr>
    <w:rPr>
      <w:rFonts w:ascii="Arial" w:hAnsi="Arial"/>
      <w:kern w:val="20"/>
      <w:sz w:val="20"/>
      <w:lang w:val="en-GB" w:eastAsia="en-GB"/>
    </w:rPr>
  </w:style>
  <w:style w:type="paragraph" w:customStyle="1" w:styleId="Level6">
    <w:name w:val="Level 6"/>
    <w:basedOn w:val="a4"/>
    <w:rsid w:val="007E61C1"/>
    <w:pPr>
      <w:numPr>
        <w:ilvl w:val="5"/>
        <w:numId w:val="54"/>
      </w:numPr>
      <w:spacing w:after="140" w:line="290" w:lineRule="auto"/>
      <w:jc w:val="both"/>
      <w:outlineLvl w:val="5"/>
    </w:pPr>
    <w:rPr>
      <w:rFonts w:ascii="Arial" w:hAnsi="Arial"/>
      <w:kern w:val="20"/>
      <w:sz w:val="20"/>
      <w:lang w:val="en-GB" w:eastAsia="en-GB"/>
    </w:rPr>
  </w:style>
  <w:style w:type="paragraph" w:customStyle="1" w:styleId="alpha1">
    <w:name w:val="alpha 1"/>
    <w:basedOn w:val="a4"/>
    <w:rsid w:val="007E61C1"/>
    <w:pPr>
      <w:numPr>
        <w:numId w:val="35"/>
      </w:numPr>
      <w:spacing w:after="140" w:line="290" w:lineRule="auto"/>
      <w:jc w:val="both"/>
      <w:outlineLvl w:val="0"/>
    </w:pPr>
    <w:rPr>
      <w:rFonts w:ascii="Arial" w:hAnsi="Arial"/>
      <w:kern w:val="20"/>
      <w:sz w:val="20"/>
      <w:szCs w:val="20"/>
      <w:lang w:val="en-GB" w:eastAsia="en-GB"/>
    </w:rPr>
  </w:style>
  <w:style w:type="paragraph" w:customStyle="1" w:styleId="alpha2">
    <w:name w:val="alpha 2"/>
    <w:basedOn w:val="a4"/>
    <w:rsid w:val="007E61C1"/>
    <w:pPr>
      <w:numPr>
        <w:numId w:val="36"/>
      </w:numPr>
      <w:spacing w:after="140" w:line="290" w:lineRule="auto"/>
      <w:jc w:val="both"/>
      <w:outlineLvl w:val="1"/>
    </w:pPr>
    <w:rPr>
      <w:rFonts w:ascii="Arial" w:hAnsi="Arial"/>
      <w:kern w:val="20"/>
      <w:sz w:val="20"/>
      <w:szCs w:val="20"/>
      <w:lang w:val="en-GB" w:eastAsia="en-GB"/>
    </w:rPr>
  </w:style>
  <w:style w:type="paragraph" w:customStyle="1" w:styleId="alpha3">
    <w:name w:val="alpha 3"/>
    <w:basedOn w:val="a4"/>
    <w:rsid w:val="007E61C1"/>
    <w:pPr>
      <w:numPr>
        <w:numId w:val="37"/>
      </w:numPr>
      <w:spacing w:after="140" w:line="290" w:lineRule="auto"/>
      <w:jc w:val="both"/>
      <w:outlineLvl w:val="2"/>
    </w:pPr>
    <w:rPr>
      <w:rFonts w:ascii="Arial" w:hAnsi="Arial"/>
      <w:kern w:val="20"/>
      <w:sz w:val="20"/>
      <w:szCs w:val="20"/>
      <w:lang w:val="en-GB" w:eastAsia="en-GB"/>
    </w:rPr>
  </w:style>
  <w:style w:type="paragraph" w:customStyle="1" w:styleId="alpha4">
    <w:name w:val="alpha 4"/>
    <w:basedOn w:val="a4"/>
    <w:rsid w:val="007E61C1"/>
    <w:pPr>
      <w:numPr>
        <w:numId w:val="38"/>
      </w:numPr>
      <w:spacing w:after="140" w:line="290" w:lineRule="auto"/>
      <w:jc w:val="both"/>
      <w:outlineLvl w:val="3"/>
    </w:pPr>
    <w:rPr>
      <w:rFonts w:ascii="Arial" w:hAnsi="Arial"/>
      <w:kern w:val="20"/>
      <w:sz w:val="20"/>
      <w:szCs w:val="20"/>
      <w:lang w:val="en-GB" w:eastAsia="en-GB"/>
    </w:rPr>
  </w:style>
  <w:style w:type="paragraph" w:customStyle="1" w:styleId="alpha5">
    <w:name w:val="alpha 5"/>
    <w:basedOn w:val="a4"/>
    <w:rsid w:val="007E61C1"/>
    <w:pPr>
      <w:numPr>
        <w:numId w:val="39"/>
      </w:numPr>
      <w:spacing w:after="140" w:line="290" w:lineRule="auto"/>
      <w:jc w:val="both"/>
      <w:outlineLvl w:val="4"/>
    </w:pPr>
    <w:rPr>
      <w:rFonts w:ascii="Arial" w:hAnsi="Arial"/>
      <w:kern w:val="20"/>
      <w:sz w:val="20"/>
      <w:szCs w:val="20"/>
      <w:lang w:val="en-GB" w:eastAsia="en-GB"/>
    </w:rPr>
  </w:style>
  <w:style w:type="paragraph" w:customStyle="1" w:styleId="alpha6">
    <w:name w:val="alpha 6"/>
    <w:basedOn w:val="a4"/>
    <w:rsid w:val="007E61C1"/>
    <w:pPr>
      <w:numPr>
        <w:numId w:val="40"/>
      </w:numPr>
      <w:spacing w:after="140" w:line="290" w:lineRule="auto"/>
      <w:jc w:val="both"/>
      <w:outlineLvl w:val="5"/>
    </w:pPr>
    <w:rPr>
      <w:rFonts w:ascii="Arial" w:hAnsi="Arial"/>
      <w:kern w:val="20"/>
      <w:sz w:val="20"/>
      <w:szCs w:val="20"/>
      <w:lang w:val="en-GB" w:eastAsia="en-GB"/>
    </w:rPr>
  </w:style>
  <w:style w:type="paragraph" w:customStyle="1" w:styleId="bullet1">
    <w:name w:val="bullet 1"/>
    <w:basedOn w:val="a4"/>
    <w:rsid w:val="007E61C1"/>
    <w:pPr>
      <w:numPr>
        <w:numId w:val="41"/>
      </w:numPr>
      <w:spacing w:after="140" w:line="290" w:lineRule="auto"/>
      <w:jc w:val="both"/>
      <w:outlineLvl w:val="0"/>
    </w:pPr>
    <w:rPr>
      <w:rFonts w:ascii="Arial" w:hAnsi="Arial"/>
      <w:kern w:val="20"/>
      <w:sz w:val="20"/>
      <w:lang w:val="en-GB" w:eastAsia="en-GB"/>
    </w:rPr>
  </w:style>
  <w:style w:type="paragraph" w:customStyle="1" w:styleId="bullet2">
    <w:name w:val="bullet 2"/>
    <w:basedOn w:val="a4"/>
    <w:rsid w:val="007E61C1"/>
    <w:pPr>
      <w:numPr>
        <w:numId w:val="42"/>
      </w:numPr>
      <w:spacing w:after="140" w:line="290" w:lineRule="auto"/>
      <w:jc w:val="both"/>
      <w:outlineLvl w:val="1"/>
    </w:pPr>
    <w:rPr>
      <w:rFonts w:ascii="Arial" w:hAnsi="Arial"/>
      <w:kern w:val="20"/>
      <w:sz w:val="20"/>
      <w:lang w:val="en-GB" w:eastAsia="en-GB"/>
    </w:rPr>
  </w:style>
  <w:style w:type="paragraph" w:customStyle="1" w:styleId="bullet3">
    <w:name w:val="bullet 3"/>
    <w:basedOn w:val="a4"/>
    <w:rsid w:val="007E61C1"/>
    <w:pPr>
      <w:numPr>
        <w:numId w:val="43"/>
      </w:numPr>
      <w:spacing w:after="140" w:line="290" w:lineRule="auto"/>
      <w:jc w:val="both"/>
      <w:outlineLvl w:val="2"/>
    </w:pPr>
    <w:rPr>
      <w:rFonts w:ascii="Arial" w:hAnsi="Arial"/>
      <w:kern w:val="20"/>
      <w:sz w:val="20"/>
      <w:lang w:val="en-GB" w:eastAsia="en-GB"/>
    </w:rPr>
  </w:style>
  <w:style w:type="paragraph" w:customStyle="1" w:styleId="bullet4">
    <w:name w:val="bullet 4"/>
    <w:basedOn w:val="a4"/>
    <w:rsid w:val="007E61C1"/>
    <w:pPr>
      <w:numPr>
        <w:numId w:val="44"/>
      </w:numPr>
      <w:spacing w:after="140" w:line="290" w:lineRule="auto"/>
      <w:jc w:val="both"/>
      <w:outlineLvl w:val="3"/>
    </w:pPr>
    <w:rPr>
      <w:rFonts w:ascii="Arial" w:hAnsi="Arial"/>
      <w:kern w:val="20"/>
      <w:sz w:val="20"/>
      <w:lang w:val="en-GB" w:eastAsia="en-GB"/>
    </w:rPr>
  </w:style>
  <w:style w:type="paragraph" w:customStyle="1" w:styleId="bullet5">
    <w:name w:val="bullet 5"/>
    <w:basedOn w:val="a4"/>
    <w:rsid w:val="007E61C1"/>
    <w:pPr>
      <w:numPr>
        <w:numId w:val="45"/>
      </w:numPr>
      <w:spacing w:after="140" w:line="290" w:lineRule="auto"/>
      <w:jc w:val="both"/>
      <w:outlineLvl w:val="4"/>
    </w:pPr>
    <w:rPr>
      <w:rFonts w:ascii="Arial" w:hAnsi="Arial"/>
      <w:kern w:val="20"/>
      <w:sz w:val="20"/>
      <w:lang w:val="en-GB" w:eastAsia="en-GB"/>
    </w:rPr>
  </w:style>
  <w:style w:type="paragraph" w:customStyle="1" w:styleId="bullet6">
    <w:name w:val="bullet 6"/>
    <w:basedOn w:val="a4"/>
    <w:rsid w:val="007E61C1"/>
    <w:pPr>
      <w:numPr>
        <w:numId w:val="46"/>
      </w:numPr>
      <w:spacing w:after="140" w:line="290" w:lineRule="auto"/>
      <w:jc w:val="both"/>
      <w:outlineLvl w:val="5"/>
    </w:pPr>
    <w:rPr>
      <w:rFonts w:ascii="Arial" w:hAnsi="Arial"/>
      <w:kern w:val="20"/>
      <w:sz w:val="20"/>
      <w:lang w:val="en-GB" w:eastAsia="en-GB"/>
    </w:rPr>
  </w:style>
  <w:style w:type="paragraph" w:customStyle="1" w:styleId="roman1">
    <w:name w:val="roman 1"/>
    <w:basedOn w:val="a4"/>
    <w:rsid w:val="007E61C1"/>
    <w:pPr>
      <w:numPr>
        <w:numId w:val="56"/>
      </w:numPr>
      <w:spacing w:after="140" w:line="290" w:lineRule="auto"/>
      <w:jc w:val="both"/>
      <w:outlineLvl w:val="0"/>
    </w:pPr>
    <w:rPr>
      <w:rFonts w:ascii="Arial" w:hAnsi="Arial"/>
      <w:kern w:val="20"/>
      <w:sz w:val="20"/>
      <w:szCs w:val="20"/>
      <w:lang w:val="en-GB" w:eastAsia="en-GB"/>
    </w:rPr>
  </w:style>
  <w:style w:type="paragraph" w:customStyle="1" w:styleId="roman2">
    <w:name w:val="roman 2"/>
    <w:basedOn w:val="a4"/>
    <w:rsid w:val="007E61C1"/>
    <w:pPr>
      <w:numPr>
        <w:numId w:val="57"/>
      </w:numPr>
      <w:spacing w:after="140" w:line="290" w:lineRule="auto"/>
      <w:jc w:val="both"/>
      <w:outlineLvl w:val="1"/>
    </w:pPr>
    <w:rPr>
      <w:rFonts w:ascii="Arial" w:hAnsi="Arial"/>
      <w:kern w:val="20"/>
      <w:sz w:val="20"/>
      <w:szCs w:val="20"/>
      <w:lang w:val="en-GB" w:eastAsia="en-GB"/>
    </w:rPr>
  </w:style>
  <w:style w:type="paragraph" w:customStyle="1" w:styleId="roman3">
    <w:name w:val="roman 3"/>
    <w:basedOn w:val="a4"/>
    <w:rsid w:val="007E61C1"/>
    <w:pPr>
      <w:numPr>
        <w:numId w:val="58"/>
      </w:numPr>
      <w:spacing w:after="140" w:line="290" w:lineRule="auto"/>
      <w:jc w:val="both"/>
      <w:outlineLvl w:val="2"/>
    </w:pPr>
    <w:rPr>
      <w:rFonts w:ascii="Arial" w:hAnsi="Arial"/>
      <w:kern w:val="20"/>
      <w:sz w:val="20"/>
      <w:szCs w:val="20"/>
      <w:lang w:val="en-GB" w:eastAsia="en-GB"/>
    </w:rPr>
  </w:style>
  <w:style w:type="paragraph" w:customStyle="1" w:styleId="roman4">
    <w:name w:val="roman 4"/>
    <w:basedOn w:val="a4"/>
    <w:rsid w:val="007E61C1"/>
    <w:pPr>
      <w:numPr>
        <w:numId w:val="59"/>
      </w:numPr>
      <w:spacing w:after="140" w:line="290" w:lineRule="auto"/>
      <w:jc w:val="both"/>
      <w:outlineLvl w:val="3"/>
    </w:pPr>
    <w:rPr>
      <w:rFonts w:ascii="Arial" w:hAnsi="Arial"/>
      <w:kern w:val="20"/>
      <w:sz w:val="20"/>
      <w:szCs w:val="20"/>
      <w:lang w:val="en-GB" w:eastAsia="en-GB"/>
    </w:rPr>
  </w:style>
  <w:style w:type="paragraph" w:customStyle="1" w:styleId="roman5">
    <w:name w:val="roman 5"/>
    <w:basedOn w:val="a4"/>
    <w:rsid w:val="007E61C1"/>
    <w:pPr>
      <w:numPr>
        <w:numId w:val="60"/>
      </w:numPr>
      <w:spacing w:after="140" w:line="290" w:lineRule="auto"/>
      <w:jc w:val="both"/>
      <w:outlineLvl w:val="4"/>
    </w:pPr>
    <w:rPr>
      <w:rFonts w:ascii="Arial" w:hAnsi="Arial"/>
      <w:kern w:val="20"/>
      <w:sz w:val="20"/>
      <w:szCs w:val="20"/>
      <w:lang w:val="en-GB" w:eastAsia="en-GB"/>
    </w:rPr>
  </w:style>
  <w:style w:type="paragraph" w:customStyle="1" w:styleId="roman6">
    <w:name w:val="roman 6"/>
    <w:basedOn w:val="a4"/>
    <w:rsid w:val="007E61C1"/>
    <w:pPr>
      <w:numPr>
        <w:numId w:val="61"/>
      </w:numPr>
      <w:spacing w:after="140" w:line="290" w:lineRule="auto"/>
      <w:jc w:val="both"/>
      <w:outlineLvl w:val="5"/>
    </w:pPr>
    <w:rPr>
      <w:rFonts w:ascii="Arial" w:hAnsi="Arial"/>
      <w:kern w:val="20"/>
      <w:sz w:val="20"/>
      <w:szCs w:val="20"/>
      <w:lang w:val="en-GB" w:eastAsia="en-GB"/>
    </w:rPr>
  </w:style>
  <w:style w:type="paragraph" w:customStyle="1" w:styleId="CellHead">
    <w:name w:val="CellHead"/>
    <w:basedOn w:val="a4"/>
    <w:rsid w:val="007E61C1"/>
    <w:pPr>
      <w:keepNext/>
      <w:spacing w:before="60" w:after="60" w:line="264" w:lineRule="auto"/>
      <w:jc w:val="both"/>
    </w:pPr>
    <w:rPr>
      <w:rFonts w:ascii="Arial" w:hAnsi="Arial"/>
      <w:b/>
      <w:kern w:val="20"/>
      <w:sz w:val="20"/>
      <w:lang w:val="en-GB" w:eastAsia="en-GB"/>
    </w:rPr>
  </w:style>
  <w:style w:type="paragraph" w:customStyle="1" w:styleId="Head1">
    <w:name w:val="Head 1"/>
    <w:basedOn w:val="a4"/>
    <w:next w:val="Body1"/>
    <w:rsid w:val="007E61C1"/>
    <w:pPr>
      <w:keepNext/>
      <w:spacing w:before="280" w:after="140" w:line="290" w:lineRule="auto"/>
      <w:ind w:left="680"/>
      <w:jc w:val="both"/>
      <w:outlineLvl w:val="0"/>
    </w:pPr>
    <w:rPr>
      <w:rFonts w:ascii="Arial" w:hAnsi="Arial"/>
      <w:b/>
      <w:kern w:val="22"/>
      <w:sz w:val="21"/>
      <w:lang w:val="en-GB" w:eastAsia="en-GB"/>
    </w:rPr>
  </w:style>
  <w:style w:type="paragraph" w:customStyle="1" w:styleId="Head2">
    <w:name w:val="Head 2"/>
    <w:basedOn w:val="a4"/>
    <w:next w:val="Body3"/>
    <w:rsid w:val="007E61C1"/>
    <w:pPr>
      <w:keepNext/>
      <w:spacing w:before="280" w:after="60" w:line="290" w:lineRule="auto"/>
      <w:ind w:left="1361"/>
      <w:jc w:val="both"/>
      <w:outlineLvl w:val="1"/>
    </w:pPr>
    <w:rPr>
      <w:rFonts w:ascii="Arial" w:hAnsi="Arial"/>
      <w:b/>
      <w:kern w:val="21"/>
      <w:sz w:val="21"/>
      <w:lang w:val="en-GB" w:eastAsia="en-GB"/>
    </w:rPr>
  </w:style>
  <w:style w:type="paragraph" w:customStyle="1" w:styleId="Head3">
    <w:name w:val="Head 3"/>
    <w:basedOn w:val="a4"/>
    <w:next w:val="Body4"/>
    <w:rsid w:val="007E61C1"/>
    <w:pPr>
      <w:keepNext/>
      <w:spacing w:before="280" w:after="40" w:line="290" w:lineRule="auto"/>
      <w:ind w:left="2041"/>
      <w:jc w:val="both"/>
      <w:outlineLvl w:val="2"/>
    </w:pPr>
    <w:rPr>
      <w:rFonts w:ascii="Arial" w:hAnsi="Arial"/>
      <w:b/>
      <w:kern w:val="20"/>
      <w:sz w:val="20"/>
      <w:lang w:val="en-GB" w:eastAsia="en-GB"/>
    </w:rPr>
  </w:style>
  <w:style w:type="paragraph" w:customStyle="1" w:styleId="SubHead">
    <w:name w:val="SubHead"/>
    <w:basedOn w:val="a4"/>
    <w:next w:val="Body"/>
    <w:rsid w:val="007E61C1"/>
    <w:pPr>
      <w:keepNext/>
      <w:spacing w:before="200" w:after="120"/>
      <w:jc w:val="both"/>
      <w:outlineLvl w:val="0"/>
    </w:pPr>
    <w:rPr>
      <w:b/>
      <w:kern w:val="21"/>
      <w:lang w:val="en-GB" w:eastAsia="en-GB"/>
    </w:rPr>
  </w:style>
  <w:style w:type="paragraph" w:customStyle="1" w:styleId="SchedApps">
    <w:name w:val="Sched/Apps"/>
    <w:basedOn w:val="a4"/>
    <w:next w:val="Body"/>
    <w:rsid w:val="007E61C1"/>
    <w:pPr>
      <w:keepNext/>
      <w:pageBreakBefore/>
      <w:spacing w:after="240" w:line="290" w:lineRule="auto"/>
      <w:jc w:val="center"/>
      <w:outlineLvl w:val="3"/>
    </w:pPr>
    <w:rPr>
      <w:rFonts w:ascii="Arial" w:hAnsi="Arial"/>
      <w:b/>
      <w:kern w:val="23"/>
      <w:sz w:val="23"/>
      <w:lang w:val="en-GB" w:eastAsia="en-GB"/>
    </w:rPr>
  </w:style>
  <w:style w:type="paragraph" w:customStyle="1" w:styleId="Schedule1">
    <w:name w:val="Schedule 1"/>
    <w:basedOn w:val="a4"/>
    <w:rsid w:val="007E61C1"/>
    <w:pPr>
      <w:numPr>
        <w:numId w:val="76"/>
      </w:numPr>
      <w:spacing w:after="140" w:line="290" w:lineRule="auto"/>
      <w:jc w:val="both"/>
      <w:outlineLvl w:val="0"/>
    </w:pPr>
    <w:rPr>
      <w:rFonts w:ascii="Arial" w:hAnsi="Arial"/>
      <w:kern w:val="20"/>
      <w:sz w:val="20"/>
      <w:lang w:val="en-GB" w:eastAsia="en-GB"/>
    </w:rPr>
  </w:style>
  <w:style w:type="paragraph" w:customStyle="1" w:styleId="Schedule2">
    <w:name w:val="Schedule 2"/>
    <w:basedOn w:val="a4"/>
    <w:rsid w:val="007E61C1"/>
    <w:pPr>
      <w:numPr>
        <w:ilvl w:val="1"/>
        <w:numId w:val="76"/>
      </w:numPr>
      <w:spacing w:after="140" w:line="290" w:lineRule="auto"/>
      <w:jc w:val="both"/>
      <w:outlineLvl w:val="0"/>
    </w:pPr>
    <w:rPr>
      <w:rFonts w:ascii="Arial" w:hAnsi="Arial"/>
      <w:kern w:val="20"/>
      <w:sz w:val="20"/>
      <w:lang w:val="en-GB" w:eastAsia="en-GB"/>
    </w:rPr>
  </w:style>
  <w:style w:type="paragraph" w:customStyle="1" w:styleId="Schedule3">
    <w:name w:val="Schedule 3"/>
    <w:basedOn w:val="a4"/>
    <w:rsid w:val="007E61C1"/>
    <w:pPr>
      <w:numPr>
        <w:ilvl w:val="2"/>
        <w:numId w:val="76"/>
      </w:numPr>
      <w:spacing w:after="140" w:line="290" w:lineRule="auto"/>
      <w:jc w:val="both"/>
      <w:outlineLvl w:val="1"/>
    </w:pPr>
    <w:rPr>
      <w:rFonts w:ascii="Arial" w:hAnsi="Arial"/>
      <w:kern w:val="20"/>
      <w:sz w:val="20"/>
      <w:lang w:val="en-GB" w:eastAsia="en-GB"/>
    </w:rPr>
  </w:style>
  <w:style w:type="paragraph" w:customStyle="1" w:styleId="Schedule4">
    <w:name w:val="Schedule 4"/>
    <w:basedOn w:val="a4"/>
    <w:rsid w:val="007E61C1"/>
    <w:pPr>
      <w:numPr>
        <w:ilvl w:val="3"/>
        <w:numId w:val="76"/>
      </w:numPr>
      <w:spacing w:after="140" w:line="290" w:lineRule="auto"/>
      <w:jc w:val="both"/>
      <w:outlineLvl w:val="2"/>
    </w:pPr>
    <w:rPr>
      <w:rFonts w:ascii="Arial" w:hAnsi="Arial"/>
      <w:kern w:val="20"/>
      <w:sz w:val="20"/>
      <w:lang w:val="en-GB" w:eastAsia="en-GB"/>
    </w:rPr>
  </w:style>
  <w:style w:type="paragraph" w:customStyle="1" w:styleId="Schedule5">
    <w:name w:val="Schedule 5"/>
    <w:basedOn w:val="a4"/>
    <w:rsid w:val="007E61C1"/>
    <w:pPr>
      <w:numPr>
        <w:ilvl w:val="4"/>
        <w:numId w:val="76"/>
      </w:numPr>
      <w:spacing w:after="140" w:line="290" w:lineRule="auto"/>
      <w:jc w:val="both"/>
      <w:outlineLvl w:val="3"/>
    </w:pPr>
    <w:rPr>
      <w:rFonts w:ascii="Arial" w:hAnsi="Arial"/>
      <w:kern w:val="20"/>
      <w:sz w:val="20"/>
      <w:lang w:val="en-GB" w:eastAsia="en-GB"/>
    </w:rPr>
  </w:style>
  <w:style w:type="paragraph" w:customStyle="1" w:styleId="Schedule6">
    <w:name w:val="Schedule 6"/>
    <w:basedOn w:val="a4"/>
    <w:rsid w:val="007E61C1"/>
    <w:pPr>
      <w:numPr>
        <w:ilvl w:val="5"/>
        <w:numId w:val="76"/>
      </w:numPr>
      <w:spacing w:after="140" w:line="290" w:lineRule="auto"/>
      <w:jc w:val="both"/>
      <w:outlineLvl w:val="4"/>
    </w:pPr>
    <w:rPr>
      <w:rFonts w:ascii="Arial" w:hAnsi="Arial"/>
      <w:kern w:val="20"/>
      <w:sz w:val="20"/>
      <w:lang w:val="en-GB" w:eastAsia="en-GB"/>
    </w:rPr>
  </w:style>
  <w:style w:type="paragraph" w:customStyle="1" w:styleId="TCLevel1">
    <w:name w:val="T+C Level 1"/>
    <w:basedOn w:val="a4"/>
    <w:next w:val="TCLevel2"/>
    <w:rsid w:val="007E61C1"/>
    <w:pPr>
      <w:keepNext/>
      <w:numPr>
        <w:numId w:val="62"/>
      </w:numPr>
      <w:spacing w:before="140" w:line="290" w:lineRule="auto"/>
      <w:jc w:val="both"/>
      <w:outlineLvl w:val="0"/>
    </w:pPr>
    <w:rPr>
      <w:rFonts w:ascii="Arial" w:hAnsi="Arial"/>
      <w:b/>
      <w:kern w:val="20"/>
      <w:sz w:val="20"/>
      <w:lang w:val="en-GB" w:eastAsia="en-GB"/>
    </w:rPr>
  </w:style>
  <w:style w:type="paragraph" w:customStyle="1" w:styleId="TCLevel2">
    <w:name w:val="T+C Level 2"/>
    <w:basedOn w:val="a4"/>
    <w:rsid w:val="007E61C1"/>
    <w:pPr>
      <w:numPr>
        <w:ilvl w:val="1"/>
        <w:numId w:val="62"/>
      </w:numPr>
      <w:spacing w:after="140" w:line="290" w:lineRule="auto"/>
      <w:jc w:val="both"/>
      <w:outlineLvl w:val="1"/>
    </w:pPr>
    <w:rPr>
      <w:rFonts w:ascii="Arial" w:hAnsi="Arial"/>
      <w:kern w:val="20"/>
      <w:sz w:val="20"/>
      <w:lang w:val="en-GB" w:eastAsia="en-GB"/>
    </w:rPr>
  </w:style>
  <w:style w:type="paragraph" w:customStyle="1" w:styleId="TCLevel3">
    <w:name w:val="T+C Level 3"/>
    <w:basedOn w:val="a4"/>
    <w:rsid w:val="007E61C1"/>
    <w:pPr>
      <w:numPr>
        <w:ilvl w:val="2"/>
        <w:numId w:val="62"/>
      </w:numPr>
      <w:spacing w:after="140" w:line="290" w:lineRule="auto"/>
      <w:jc w:val="both"/>
      <w:outlineLvl w:val="2"/>
    </w:pPr>
    <w:rPr>
      <w:rFonts w:ascii="Arial" w:hAnsi="Arial"/>
      <w:kern w:val="20"/>
      <w:sz w:val="20"/>
      <w:lang w:val="en-GB" w:eastAsia="en-GB"/>
    </w:rPr>
  </w:style>
  <w:style w:type="paragraph" w:customStyle="1" w:styleId="TCLevel4">
    <w:name w:val="T+C Level 4"/>
    <w:basedOn w:val="a4"/>
    <w:rsid w:val="007E61C1"/>
    <w:pPr>
      <w:numPr>
        <w:ilvl w:val="3"/>
        <w:numId w:val="62"/>
      </w:numPr>
      <w:spacing w:after="140" w:line="290" w:lineRule="auto"/>
      <w:jc w:val="both"/>
      <w:outlineLvl w:val="3"/>
    </w:pPr>
    <w:rPr>
      <w:rFonts w:ascii="Arial" w:hAnsi="Arial"/>
      <w:kern w:val="20"/>
      <w:sz w:val="20"/>
      <w:lang w:val="en-GB" w:eastAsia="en-GB"/>
    </w:rPr>
  </w:style>
  <w:style w:type="paragraph" w:customStyle="1" w:styleId="DocExCode">
    <w:name w:val="DocExCode"/>
    <w:basedOn w:val="a4"/>
    <w:rsid w:val="007E61C1"/>
    <w:pPr>
      <w:pBdr>
        <w:top w:val="single" w:sz="4" w:space="1" w:color="auto"/>
      </w:pBdr>
      <w:jc w:val="both"/>
    </w:pPr>
    <w:rPr>
      <w:rFonts w:ascii="Arial" w:hAnsi="Arial"/>
      <w:kern w:val="20"/>
      <w:sz w:val="16"/>
      <w:lang w:val="en-GB" w:eastAsia="en-GB"/>
    </w:rPr>
  </w:style>
  <w:style w:type="paragraph" w:customStyle="1" w:styleId="DocExCode-NoLine">
    <w:name w:val="DocExCode - No Line"/>
    <w:basedOn w:val="DocExCode"/>
    <w:rsid w:val="007E61C1"/>
    <w:pPr>
      <w:pBdr>
        <w:top w:val="none" w:sz="0" w:space="0" w:color="auto"/>
      </w:pBdr>
    </w:pPr>
  </w:style>
  <w:style w:type="paragraph" w:customStyle="1" w:styleId="DocumentMap">
    <w:name w:val="DocumentMap"/>
    <w:basedOn w:val="a4"/>
    <w:rsid w:val="007E61C1"/>
    <w:pPr>
      <w:jc w:val="both"/>
    </w:pPr>
    <w:rPr>
      <w:rFonts w:ascii="Arial" w:hAnsi="Arial"/>
      <w:sz w:val="20"/>
      <w:lang w:val="en-GB" w:eastAsia="en-GB"/>
    </w:rPr>
  </w:style>
  <w:style w:type="paragraph" w:customStyle="1" w:styleId="Level7">
    <w:name w:val="Level 7"/>
    <w:basedOn w:val="a4"/>
    <w:rsid w:val="007E61C1"/>
    <w:pPr>
      <w:numPr>
        <w:ilvl w:val="6"/>
        <w:numId w:val="54"/>
      </w:numPr>
      <w:spacing w:after="140" w:line="290" w:lineRule="auto"/>
      <w:jc w:val="both"/>
      <w:outlineLvl w:val="6"/>
    </w:pPr>
    <w:rPr>
      <w:rFonts w:ascii="Arial" w:hAnsi="Arial"/>
      <w:kern w:val="20"/>
      <w:sz w:val="20"/>
      <w:lang w:val="en-GB" w:eastAsia="en-GB"/>
    </w:rPr>
  </w:style>
  <w:style w:type="paragraph" w:customStyle="1" w:styleId="Level8">
    <w:name w:val="Level 8"/>
    <w:basedOn w:val="a4"/>
    <w:rsid w:val="007E61C1"/>
    <w:pPr>
      <w:numPr>
        <w:ilvl w:val="7"/>
        <w:numId w:val="54"/>
      </w:numPr>
      <w:spacing w:after="140" w:line="290" w:lineRule="auto"/>
      <w:jc w:val="both"/>
      <w:outlineLvl w:val="7"/>
    </w:pPr>
    <w:rPr>
      <w:rFonts w:ascii="Arial" w:hAnsi="Arial"/>
      <w:kern w:val="20"/>
      <w:sz w:val="20"/>
      <w:lang w:val="en-GB" w:eastAsia="en-GB"/>
    </w:rPr>
  </w:style>
  <w:style w:type="paragraph" w:customStyle="1" w:styleId="Level9">
    <w:name w:val="Level 9"/>
    <w:basedOn w:val="a4"/>
    <w:rsid w:val="007E61C1"/>
    <w:pPr>
      <w:numPr>
        <w:ilvl w:val="8"/>
        <w:numId w:val="54"/>
      </w:numPr>
      <w:spacing w:after="140" w:line="290" w:lineRule="auto"/>
      <w:jc w:val="both"/>
      <w:outlineLvl w:val="8"/>
    </w:pPr>
    <w:rPr>
      <w:rFonts w:ascii="Arial" w:hAnsi="Arial"/>
      <w:kern w:val="20"/>
      <w:sz w:val="20"/>
      <w:lang w:val="en-GB" w:eastAsia="en-GB"/>
    </w:rPr>
  </w:style>
  <w:style w:type="paragraph" w:customStyle="1" w:styleId="Table1">
    <w:name w:val="Table 1"/>
    <w:basedOn w:val="a4"/>
    <w:rsid w:val="007E61C1"/>
    <w:pPr>
      <w:numPr>
        <w:numId w:val="63"/>
      </w:numPr>
      <w:spacing w:before="60" w:after="60" w:line="290" w:lineRule="auto"/>
      <w:jc w:val="both"/>
      <w:outlineLvl w:val="0"/>
    </w:pPr>
    <w:rPr>
      <w:rFonts w:ascii="Arial" w:hAnsi="Arial"/>
      <w:kern w:val="20"/>
      <w:sz w:val="20"/>
      <w:lang w:val="en-GB" w:eastAsia="en-GB"/>
    </w:rPr>
  </w:style>
  <w:style w:type="paragraph" w:customStyle="1" w:styleId="Table2">
    <w:name w:val="Table 2"/>
    <w:basedOn w:val="a4"/>
    <w:rsid w:val="007E61C1"/>
    <w:pPr>
      <w:numPr>
        <w:ilvl w:val="1"/>
        <w:numId w:val="63"/>
      </w:numPr>
      <w:spacing w:before="60" w:after="60" w:line="290" w:lineRule="auto"/>
      <w:jc w:val="both"/>
      <w:outlineLvl w:val="0"/>
    </w:pPr>
    <w:rPr>
      <w:rFonts w:ascii="Arial" w:hAnsi="Arial"/>
      <w:kern w:val="20"/>
      <w:sz w:val="20"/>
      <w:lang w:val="en-GB" w:eastAsia="en-GB"/>
    </w:rPr>
  </w:style>
  <w:style w:type="paragraph" w:customStyle="1" w:styleId="Table3">
    <w:name w:val="Table 3"/>
    <w:basedOn w:val="a4"/>
    <w:rsid w:val="007E61C1"/>
    <w:pPr>
      <w:numPr>
        <w:ilvl w:val="2"/>
        <w:numId w:val="63"/>
      </w:numPr>
      <w:spacing w:before="60" w:after="60" w:line="290" w:lineRule="auto"/>
      <w:jc w:val="both"/>
      <w:outlineLvl w:val="0"/>
    </w:pPr>
    <w:rPr>
      <w:rFonts w:ascii="Arial" w:hAnsi="Arial"/>
      <w:kern w:val="20"/>
      <w:sz w:val="20"/>
      <w:lang w:val="en-GB" w:eastAsia="en-GB"/>
    </w:rPr>
  </w:style>
  <w:style w:type="paragraph" w:customStyle="1" w:styleId="Table4">
    <w:name w:val="Table 4"/>
    <w:basedOn w:val="a4"/>
    <w:rsid w:val="007E61C1"/>
    <w:pPr>
      <w:numPr>
        <w:ilvl w:val="3"/>
        <w:numId w:val="63"/>
      </w:numPr>
      <w:spacing w:before="60" w:after="60" w:line="290" w:lineRule="auto"/>
      <w:jc w:val="both"/>
      <w:outlineLvl w:val="0"/>
    </w:pPr>
    <w:rPr>
      <w:rFonts w:ascii="Arial" w:hAnsi="Arial"/>
      <w:kern w:val="20"/>
      <w:sz w:val="20"/>
      <w:lang w:val="en-GB" w:eastAsia="en-GB"/>
    </w:rPr>
  </w:style>
  <w:style w:type="paragraph" w:customStyle="1" w:styleId="Table5">
    <w:name w:val="Table 5"/>
    <w:basedOn w:val="a4"/>
    <w:rsid w:val="007E61C1"/>
    <w:pPr>
      <w:numPr>
        <w:ilvl w:val="4"/>
        <w:numId w:val="63"/>
      </w:numPr>
      <w:spacing w:before="60" w:after="60" w:line="290" w:lineRule="auto"/>
      <w:jc w:val="both"/>
      <w:outlineLvl w:val="0"/>
    </w:pPr>
    <w:rPr>
      <w:rFonts w:ascii="Arial" w:hAnsi="Arial"/>
      <w:kern w:val="20"/>
      <w:sz w:val="20"/>
      <w:lang w:val="en-GB" w:eastAsia="en-GB"/>
    </w:rPr>
  </w:style>
  <w:style w:type="paragraph" w:customStyle="1" w:styleId="Table6">
    <w:name w:val="Table 6"/>
    <w:basedOn w:val="a4"/>
    <w:rsid w:val="007E61C1"/>
    <w:pPr>
      <w:numPr>
        <w:ilvl w:val="5"/>
        <w:numId w:val="63"/>
      </w:numPr>
      <w:spacing w:before="60" w:after="60" w:line="290" w:lineRule="auto"/>
      <w:jc w:val="both"/>
      <w:outlineLvl w:val="0"/>
    </w:pPr>
    <w:rPr>
      <w:rFonts w:ascii="Arial" w:hAnsi="Arial"/>
      <w:kern w:val="20"/>
      <w:sz w:val="20"/>
      <w:lang w:val="en-GB" w:eastAsia="en-GB"/>
    </w:rPr>
  </w:style>
  <w:style w:type="paragraph" w:customStyle="1" w:styleId="Tablealpha">
    <w:name w:val="Table alpha"/>
    <w:basedOn w:val="CellBody"/>
    <w:rsid w:val="007E61C1"/>
    <w:pPr>
      <w:numPr>
        <w:numId w:val="64"/>
      </w:numPr>
    </w:pPr>
  </w:style>
  <w:style w:type="paragraph" w:customStyle="1" w:styleId="Tablebullet">
    <w:name w:val="Table bullet"/>
    <w:basedOn w:val="a4"/>
    <w:rsid w:val="007E61C1"/>
    <w:pPr>
      <w:numPr>
        <w:numId w:val="65"/>
      </w:numPr>
      <w:spacing w:before="60" w:after="60" w:line="290" w:lineRule="auto"/>
      <w:jc w:val="both"/>
    </w:pPr>
    <w:rPr>
      <w:rFonts w:ascii="Arial" w:hAnsi="Arial"/>
      <w:kern w:val="20"/>
      <w:sz w:val="20"/>
      <w:lang w:val="en-GB" w:eastAsia="en-GB"/>
    </w:rPr>
  </w:style>
  <w:style w:type="paragraph" w:customStyle="1" w:styleId="Tableroman">
    <w:name w:val="Table roman"/>
    <w:basedOn w:val="CellBody"/>
    <w:rsid w:val="007E61C1"/>
    <w:pPr>
      <w:numPr>
        <w:numId w:val="66"/>
      </w:numPr>
    </w:pPr>
  </w:style>
  <w:style w:type="paragraph" w:customStyle="1" w:styleId="zFSand">
    <w:name w:val="zFSand"/>
    <w:basedOn w:val="a4"/>
    <w:next w:val="zFSco-names"/>
    <w:rsid w:val="007E61C1"/>
    <w:pPr>
      <w:spacing w:line="290" w:lineRule="auto"/>
      <w:jc w:val="center"/>
    </w:pPr>
    <w:rPr>
      <w:rFonts w:ascii="Arial" w:eastAsia="SimSun" w:hAnsi="Arial"/>
      <w:kern w:val="20"/>
      <w:sz w:val="20"/>
      <w:szCs w:val="20"/>
      <w:lang w:val="en-GB" w:eastAsia="en-GB"/>
    </w:rPr>
  </w:style>
  <w:style w:type="paragraph" w:customStyle="1" w:styleId="zFSco-names">
    <w:name w:val="zFSco-names"/>
    <w:basedOn w:val="a4"/>
    <w:next w:val="zFSand"/>
    <w:rsid w:val="007E61C1"/>
    <w:pPr>
      <w:spacing w:before="120" w:after="120" w:line="290" w:lineRule="auto"/>
      <w:jc w:val="center"/>
    </w:pPr>
    <w:rPr>
      <w:rFonts w:ascii="Arial" w:eastAsia="SimSun" w:hAnsi="Arial"/>
      <w:kern w:val="24"/>
      <w:lang w:val="en-GB" w:eastAsia="en-GB"/>
    </w:rPr>
  </w:style>
  <w:style w:type="paragraph" w:customStyle="1" w:styleId="zFSDate">
    <w:name w:val="zFSDate"/>
    <w:basedOn w:val="a4"/>
    <w:rsid w:val="007E61C1"/>
    <w:pPr>
      <w:spacing w:line="290" w:lineRule="auto"/>
      <w:jc w:val="center"/>
    </w:pPr>
    <w:rPr>
      <w:rFonts w:ascii="Arial" w:hAnsi="Arial"/>
      <w:kern w:val="20"/>
      <w:sz w:val="20"/>
      <w:lang w:val="en-GB" w:eastAsia="en-GB"/>
    </w:rPr>
  </w:style>
  <w:style w:type="paragraph" w:customStyle="1" w:styleId="zFSFooter">
    <w:name w:val="zFSFooter"/>
    <w:basedOn w:val="a4"/>
    <w:rsid w:val="007E61C1"/>
    <w:pPr>
      <w:tabs>
        <w:tab w:val="left" w:pos="6521"/>
      </w:tabs>
      <w:spacing w:after="40"/>
      <w:ind w:left="-108"/>
      <w:jc w:val="both"/>
    </w:pPr>
    <w:rPr>
      <w:rFonts w:ascii="Arial" w:hAnsi="Arial"/>
      <w:sz w:val="16"/>
      <w:lang w:val="en-GB" w:eastAsia="en-GB"/>
    </w:rPr>
  </w:style>
  <w:style w:type="paragraph" w:customStyle="1" w:styleId="zFSNarrative">
    <w:name w:val="zFSNarrative"/>
    <w:basedOn w:val="a4"/>
    <w:rsid w:val="007E61C1"/>
    <w:pPr>
      <w:spacing w:before="120" w:after="120" w:line="290" w:lineRule="auto"/>
      <w:jc w:val="center"/>
    </w:pPr>
    <w:rPr>
      <w:rFonts w:ascii="Arial" w:eastAsia="SimSun" w:hAnsi="Arial"/>
      <w:kern w:val="20"/>
      <w:sz w:val="20"/>
      <w:szCs w:val="20"/>
      <w:lang w:val="en-GB" w:eastAsia="en-GB"/>
    </w:rPr>
  </w:style>
  <w:style w:type="paragraph" w:customStyle="1" w:styleId="zFSTitle">
    <w:name w:val="zFSTitle"/>
    <w:basedOn w:val="a4"/>
    <w:next w:val="zFSNarrative"/>
    <w:rsid w:val="007E61C1"/>
    <w:pPr>
      <w:keepNext/>
      <w:spacing w:before="240" w:after="120" w:line="290" w:lineRule="auto"/>
      <w:jc w:val="center"/>
    </w:pPr>
    <w:rPr>
      <w:rFonts w:ascii="Arial" w:eastAsia="SimSun" w:hAnsi="Arial"/>
      <w:sz w:val="28"/>
      <w:szCs w:val="28"/>
      <w:lang w:val="en-GB" w:eastAsia="en-GB"/>
    </w:rPr>
  </w:style>
  <w:style w:type="paragraph" w:customStyle="1" w:styleId="Head">
    <w:name w:val="Head"/>
    <w:basedOn w:val="a4"/>
    <w:next w:val="Body"/>
    <w:rsid w:val="007E61C1"/>
    <w:pPr>
      <w:keepNext/>
      <w:spacing w:before="280" w:after="140" w:line="290" w:lineRule="auto"/>
      <w:jc w:val="both"/>
      <w:outlineLvl w:val="0"/>
    </w:pPr>
    <w:rPr>
      <w:rFonts w:ascii="Arial" w:hAnsi="Arial"/>
      <w:b/>
      <w:kern w:val="23"/>
      <w:sz w:val="23"/>
      <w:lang w:val="en-GB" w:eastAsia="en-GB"/>
    </w:rPr>
  </w:style>
  <w:style w:type="paragraph" w:customStyle="1" w:styleId="CellBody">
    <w:name w:val="CellBody"/>
    <w:basedOn w:val="a4"/>
    <w:rsid w:val="007E61C1"/>
    <w:pPr>
      <w:spacing w:before="60" w:after="60" w:line="290" w:lineRule="auto"/>
      <w:jc w:val="both"/>
    </w:pPr>
    <w:rPr>
      <w:rFonts w:ascii="Arial" w:hAnsi="Arial"/>
      <w:kern w:val="20"/>
      <w:sz w:val="20"/>
      <w:szCs w:val="20"/>
      <w:lang w:val="en-GB" w:eastAsia="en-GB"/>
    </w:rPr>
  </w:style>
  <w:style w:type="paragraph" w:customStyle="1" w:styleId="zSFRef">
    <w:name w:val="zSFRef"/>
    <w:basedOn w:val="a4"/>
    <w:rsid w:val="007E61C1"/>
    <w:pPr>
      <w:jc w:val="both"/>
    </w:pPr>
    <w:rPr>
      <w:rFonts w:ascii="Arial" w:eastAsia="SimSun" w:hAnsi="Arial"/>
      <w:kern w:val="16"/>
      <w:sz w:val="16"/>
      <w:szCs w:val="16"/>
      <w:lang w:val="en-GB" w:eastAsia="en-GB"/>
    </w:rPr>
  </w:style>
  <w:style w:type="paragraph" w:customStyle="1" w:styleId="UCAlpha1">
    <w:name w:val="UCAlpha 1"/>
    <w:basedOn w:val="a4"/>
    <w:rsid w:val="007E61C1"/>
    <w:pPr>
      <w:numPr>
        <w:numId w:val="67"/>
      </w:numPr>
      <w:spacing w:after="140" w:line="290" w:lineRule="auto"/>
      <w:jc w:val="both"/>
      <w:outlineLvl w:val="0"/>
    </w:pPr>
    <w:rPr>
      <w:rFonts w:ascii="Arial" w:hAnsi="Arial"/>
      <w:kern w:val="20"/>
      <w:sz w:val="20"/>
      <w:lang w:val="en-GB" w:eastAsia="en-GB"/>
    </w:rPr>
  </w:style>
  <w:style w:type="paragraph" w:customStyle="1" w:styleId="UCAlpha2">
    <w:name w:val="UCAlpha 2"/>
    <w:basedOn w:val="a4"/>
    <w:rsid w:val="007E61C1"/>
    <w:pPr>
      <w:numPr>
        <w:numId w:val="68"/>
      </w:numPr>
      <w:spacing w:after="140" w:line="290" w:lineRule="auto"/>
      <w:jc w:val="both"/>
      <w:outlineLvl w:val="1"/>
    </w:pPr>
    <w:rPr>
      <w:rFonts w:ascii="Arial" w:hAnsi="Arial"/>
      <w:kern w:val="20"/>
      <w:sz w:val="20"/>
      <w:lang w:val="en-GB" w:eastAsia="en-GB"/>
    </w:rPr>
  </w:style>
  <w:style w:type="paragraph" w:customStyle="1" w:styleId="UCAlpha3">
    <w:name w:val="UCAlpha 3"/>
    <w:basedOn w:val="a4"/>
    <w:rsid w:val="007E61C1"/>
    <w:pPr>
      <w:numPr>
        <w:numId w:val="69"/>
      </w:numPr>
      <w:spacing w:after="140" w:line="290" w:lineRule="auto"/>
      <w:jc w:val="both"/>
      <w:outlineLvl w:val="2"/>
    </w:pPr>
    <w:rPr>
      <w:rFonts w:ascii="Arial" w:hAnsi="Arial"/>
      <w:kern w:val="20"/>
      <w:sz w:val="20"/>
      <w:lang w:val="en-GB" w:eastAsia="en-GB"/>
    </w:rPr>
  </w:style>
  <w:style w:type="paragraph" w:customStyle="1" w:styleId="UCAlpha4">
    <w:name w:val="UCAlpha 4"/>
    <w:basedOn w:val="a4"/>
    <w:rsid w:val="007E61C1"/>
    <w:pPr>
      <w:numPr>
        <w:numId w:val="70"/>
      </w:numPr>
      <w:spacing w:after="140" w:line="290" w:lineRule="auto"/>
      <w:jc w:val="both"/>
      <w:outlineLvl w:val="3"/>
    </w:pPr>
    <w:rPr>
      <w:rFonts w:ascii="Arial" w:hAnsi="Arial"/>
      <w:kern w:val="20"/>
      <w:sz w:val="20"/>
      <w:lang w:val="en-GB" w:eastAsia="en-GB"/>
    </w:rPr>
  </w:style>
  <w:style w:type="paragraph" w:customStyle="1" w:styleId="UCAlpha5">
    <w:name w:val="UCAlpha 5"/>
    <w:basedOn w:val="a4"/>
    <w:rsid w:val="007E61C1"/>
    <w:pPr>
      <w:numPr>
        <w:numId w:val="71"/>
      </w:numPr>
      <w:spacing w:after="140" w:line="290" w:lineRule="auto"/>
      <w:jc w:val="both"/>
      <w:outlineLvl w:val="4"/>
    </w:pPr>
    <w:rPr>
      <w:rFonts w:ascii="Arial" w:hAnsi="Arial"/>
      <w:kern w:val="20"/>
      <w:sz w:val="20"/>
      <w:lang w:val="en-GB" w:eastAsia="en-GB"/>
    </w:rPr>
  </w:style>
  <w:style w:type="paragraph" w:customStyle="1" w:styleId="UCAlpha6">
    <w:name w:val="UCAlpha 6"/>
    <w:basedOn w:val="a4"/>
    <w:rsid w:val="007E61C1"/>
    <w:pPr>
      <w:numPr>
        <w:numId w:val="72"/>
      </w:numPr>
      <w:spacing w:after="140" w:line="290" w:lineRule="auto"/>
      <w:jc w:val="both"/>
      <w:outlineLvl w:val="5"/>
    </w:pPr>
    <w:rPr>
      <w:rFonts w:ascii="Arial" w:hAnsi="Arial"/>
      <w:kern w:val="20"/>
      <w:sz w:val="20"/>
      <w:lang w:val="en-GB" w:eastAsia="en-GB"/>
    </w:rPr>
  </w:style>
  <w:style w:type="paragraph" w:customStyle="1" w:styleId="UCRoman1">
    <w:name w:val="UCRoman 1"/>
    <w:basedOn w:val="a4"/>
    <w:rsid w:val="007E61C1"/>
    <w:pPr>
      <w:numPr>
        <w:numId w:val="73"/>
      </w:numPr>
      <w:spacing w:after="140" w:line="290" w:lineRule="auto"/>
      <w:jc w:val="both"/>
      <w:outlineLvl w:val="0"/>
    </w:pPr>
    <w:rPr>
      <w:rFonts w:ascii="Arial" w:hAnsi="Arial"/>
      <w:kern w:val="20"/>
      <w:sz w:val="20"/>
      <w:lang w:val="en-GB" w:eastAsia="en-GB"/>
    </w:rPr>
  </w:style>
  <w:style w:type="paragraph" w:customStyle="1" w:styleId="UCRoman2">
    <w:name w:val="UCRoman 2"/>
    <w:basedOn w:val="a4"/>
    <w:rsid w:val="007E61C1"/>
    <w:pPr>
      <w:numPr>
        <w:numId w:val="74"/>
      </w:numPr>
      <w:spacing w:after="140" w:line="290" w:lineRule="auto"/>
      <w:jc w:val="both"/>
      <w:outlineLvl w:val="1"/>
    </w:pPr>
    <w:rPr>
      <w:rFonts w:ascii="Arial" w:hAnsi="Arial"/>
      <w:kern w:val="20"/>
      <w:sz w:val="20"/>
      <w:lang w:val="en-GB" w:eastAsia="en-GB"/>
    </w:rPr>
  </w:style>
  <w:style w:type="paragraph" w:customStyle="1" w:styleId="doublealpha">
    <w:name w:val="double alpha"/>
    <w:basedOn w:val="a4"/>
    <w:rsid w:val="007E61C1"/>
    <w:pPr>
      <w:numPr>
        <w:numId w:val="53"/>
      </w:numPr>
      <w:spacing w:after="140" w:line="290" w:lineRule="auto"/>
      <w:jc w:val="both"/>
    </w:pPr>
    <w:rPr>
      <w:rFonts w:ascii="Arial" w:hAnsi="Arial"/>
      <w:kern w:val="20"/>
      <w:sz w:val="20"/>
      <w:lang w:val="en-GB" w:eastAsia="en-GB"/>
    </w:rPr>
  </w:style>
  <w:style w:type="paragraph" w:customStyle="1" w:styleId="ListNumbers">
    <w:name w:val="List Numbers"/>
    <w:basedOn w:val="a4"/>
    <w:rsid w:val="007E61C1"/>
    <w:pPr>
      <w:numPr>
        <w:numId w:val="55"/>
      </w:numPr>
      <w:spacing w:after="140" w:line="290" w:lineRule="auto"/>
      <w:jc w:val="both"/>
      <w:outlineLvl w:val="0"/>
    </w:pPr>
    <w:rPr>
      <w:rFonts w:ascii="Arial" w:hAnsi="Arial"/>
      <w:kern w:val="20"/>
      <w:sz w:val="20"/>
      <w:lang w:val="en-GB" w:eastAsia="en-GB"/>
    </w:rPr>
  </w:style>
  <w:style w:type="paragraph" w:customStyle="1" w:styleId="dashbullet1">
    <w:name w:val="dash bullet 1"/>
    <w:basedOn w:val="a4"/>
    <w:rsid w:val="007E61C1"/>
    <w:pPr>
      <w:numPr>
        <w:numId w:val="47"/>
      </w:numPr>
      <w:spacing w:after="140" w:line="290" w:lineRule="auto"/>
      <w:jc w:val="both"/>
      <w:outlineLvl w:val="0"/>
    </w:pPr>
    <w:rPr>
      <w:rFonts w:ascii="Arial" w:hAnsi="Arial"/>
      <w:kern w:val="20"/>
      <w:sz w:val="20"/>
      <w:lang w:val="en-GB" w:eastAsia="en-GB"/>
    </w:rPr>
  </w:style>
  <w:style w:type="paragraph" w:customStyle="1" w:styleId="dashbullet2">
    <w:name w:val="dash bullet 2"/>
    <w:basedOn w:val="a4"/>
    <w:rsid w:val="007E61C1"/>
    <w:pPr>
      <w:numPr>
        <w:numId w:val="48"/>
      </w:numPr>
      <w:spacing w:after="140" w:line="290" w:lineRule="auto"/>
      <w:jc w:val="both"/>
      <w:outlineLvl w:val="1"/>
    </w:pPr>
    <w:rPr>
      <w:rFonts w:ascii="Arial" w:hAnsi="Arial"/>
      <w:kern w:val="20"/>
      <w:sz w:val="20"/>
      <w:lang w:val="en-GB" w:eastAsia="en-GB"/>
    </w:rPr>
  </w:style>
  <w:style w:type="paragraph" w:customStyle="1" w:styleId="dashbullet3">
    <w:name w:val="dash bullet 3"/>
    <w:basedOn w:val="a4"/>
    <w:rsid w:val="007E61C1"/>
    <w:pPr>
      <w:numPr>
        <w:numId w:val="49"/>
      </w:numPr>
      <w:spacing w:after="140" w:line="290" w:lineRule="auto"/>
      <w:jc w:val="both"/>
      <w:outlineLvl w:val="2"/>
    </w:pPr>
    <w:rPr>
      <w:rFonts w:ascii="Arial" w:hAnsi="Arial"/>
      <w:kern w:val="20"/>
      <w:sz w:val="20"/>
      <w:lang w:val="en-GB" w:eastAsia="en-GB"/>
    </w:rPr>
  </w:style>
  <w:style w:type="paragraph" w:customStyle="1" w:styleId="dashbullet4">
    <w:name w:val="dash bullet 4"/>
    <w:basedOn w:val="a4"/>
    <w:rsid w:val="007E61C1"/>
    <w:pPr>
      <w:numPr>
        <w:numId w:val="50"/>
      </w:numPr>
      <w:spacing w:after="140" w:line="290" w:lineRule="auto"/>
      <w:jc w:val="both"/>
      <w:outlineLvl w:val="3"/>
    </w:pPr>
    <w:rPr>
      <w:rFonts w:ascii="Arial" w:hAnsi="Arial"/>
      <w:kern w:val="20"/>
      <w:sz w:val="20"/>
      <w:lang w:val="en-GB" w:eastAsia="en-GB"/>
    </w:rPr>
  </w:style>
  <w:style w:type="paragraph" w:customStyle="1" w:styleId="dashbullet5">
    <w:name w:val="dash bullet 5"/>
    <w:basedOn w:val="a4"/>
    <w:rsid w:val="007E61C1"/>
    <w:pPr>
      <w:numPr>
        <w:numId w:val="51"/>
      </w:numPr>
      <w:spacing w:after="140" w:line="290" w:lineRule="auto"/>
      <w:jc w:val="both"/>
      <w:outlineLvl w:val="4"/>
    </w:pPr>
    <w:rPr>
      <w:rFonts w:ascii="Arial" w:hAnsi="Arial"/>
      <w:kern w:val="20"/>
      <w:sz w:val="20"/>
      <w:lang w:val="en-GB" w:eastAsia="en-GB"/>
    </w:rPr>
  </w:style>
  <w:style w:type="paragraph" w:customStyle="1" w:styleId="dashbullet6">
    <w:name w:val="dash bullet 6"/>
    <w:basedOn w:val="a4"/>
    <w:rsid w:val="007E61C1"/>
    <w:pPr>
      <w:numPr>
        <w:numId w:val="52"/>
      </w:numPr>
      <w:spacing w:after="140" w:line="290" w:lineRule="auto"/>
      <w:jc w:val="both"/>
      <w:outlineLvl w:val="5"/>
    </w:pPr>
    <w:rPr>
      <w:rFonts w:ascii="Arial" w:hAnsi="Arial"/>
      <w:kern w:val="20"/>
      <w:sz w:val="20"/>
      <w:lang w:val="en-GB" w:eastAsia="en-GB"/>
    </w:rPr>
  </w:style>
  <w:style w:type="paragraph" w:customStyle="1" w:styleId="zFSAddress">
    <w:name w:val="zFSAddress"/>
    <w:basedOn w:val="a4"/>
    <w:rsid w:val="007E61C1"/>
    <w:pPr>
      <w:spacing w:line="290" w:lineRule="auto"/>
      <w:jc w:val="both"/>
    </w:pPr>
    <w:rPr>
      <w:rFonts w:ascii="Arial" w:hAnsi="Arial"/>
      <w:kern w:val="16"/>
      <w:sz w:val="16"/>
      <w:lang w:val="en-GB" w:eastAsia="en-GB"/>
    </w:rPr>
  </w:style>
  <w:style w:type="paragraph" w:customStyle="1" w:styleId="zFSDescription">
    <w:name w:val="zFSDescription"/>
    <w:basedOn w:val="zFSDate"/>
    <w:rsid w:val="007E61C1"/>
    <w:rPr>
      <w:rFonts w:eastAsia="SimSun"/>
      <w:i/>
      <w:caps/>
      <w:szCs w:val="20"/>
    </w:rPr>
  </w:style>
  <w:style w:type="paragraph" w:customStyle="1" w:styleId="zFSDraft">
    <w:name w:val="zFSDraft"/>
    <w:basedOn w:val="a4"/>
    <w:rsid w:val="007E61C1"/>
    <w:pPr>
      <w:spacing w:line="290" w:lineRule="auto"/>
      <w:jc w:val="both"/>
    </w:pPr>
    <w:rPr>
      <w:rFonts w:ascii="Arial" w:hAnsi="Arial"/>
      <w:kern w:val="20"/>
      <w:sz w:val="20"/>
      <w:lang w:val="en-GB" w:eastAsia="en-GB"/>
    </w:rPr>
  </w:style>
  <w:style w:type="paragraph" w:customStyle="1" w:styleId="zFSFax">
    <w:name w:val="zFSFax"/>
    <w:basedOn w:val="a4"/>
    <w:rsid w:val="007E61C1"/>
    <w:pPr>
      <w:jc w:val="both"/>
    </w:pPr>
    <w:rPr>
      <w:rFonts w:ascii="Arial" w:hAnsi="Arial"/>
      <w:kern w:val="16"/>
      <w:sz w:val="16"/>
      <w:lang w:val="en-GB" w:eastAsia="en-GB"/>
    </w:rPr>
  </w:style>
  <w:style w:type="paragraph" w:customStyle="1" w:styleId="zFSNameofDoc">
    <w:name w:val="zFSNameofDoc"/>
    <w:basedOn w:val="a4"/>
    <w:rsid w:val="007E61C1"/>
    <w:pPr>
      <w:spacing w:before="300" w:after="400" w:line="290" w:lineRule="auto"/>
      <w:jc w:val="center"/>
    </w:pPr>
    <w:rPr>
      <w:rFonts w:ascii="Arial" w:eastAsia="SimSun" w:hAnsi="Arial"/>
      <w:caps/>
      <w:sz w:val="20"/>
      <w:szCs w:val="20"/>
      <w:lang w:val="en-GB" w:eastAsia="en-GB"/>
    </w:rPr>
  </w:style>
  <w:style w:type="paragraph" w:customStyle="1" w:styleId="zFSTel">
    <w:name w:val="zFSTel"/>
    <w:basedOn w:val="a4"/>
    <w:rsid w:val="007E61C1"/>
    <w:pPr>
      <w:spacing w:before="120"/>
      <w:jc w:val="both"/>
    </w:pPr>
    <w:rPr>
      <w:rFonts w:ascii="Arial" w:hAnsi="Arial"/>
      <w:kern w:val="16"/>
      <w:sz w:val="16"/>
      <w:lang w:val="en-GB" w:eastAsia="en-GB"/>
    </w:rPr>
  </w:style>
  <w:style w:type="paragraph" w:customStyle="1" w:styleId="zFSAmount">
    <w:name w:val="zFSAmount"/>
    <w:basedOn w:val="a4"/>
    <w:rsid w:val="007E61C1"/>
    <w:pPr>
      <w:spacing w:before="800" w:line="290" w:lineRule="auto"/>
      <w:jc w:val="center"/>
    </w:pPr>
    <w:rPr>
      <w:rFonts w:ascii="Arial" w:hAnsi="Arial"/>
      <w:i/>
      <w:sz w:val="20"/>
      <w:lang w:val="en-GB" w:eastAsia="en-GB"/>
    </w:rPr>
  </w:style>
  <w:style w:type="character" w:customStyle="1" w:styleId="zTokyoLogoCaption">
    <w:name w:val="zTokyoLogoCaption"/>
    <w:rsid w:val="007E61C1"/>
    <w:rPr>
      <w:rFonts w:ascii="MS Mincho" w:eastAsia="MS Mincho"/>
      <w:noProof/>
      <w:sz w:val="13"/>
    </w:rPr>
  </w:style>
  <w:style w:type="paragraph" w:customStyle="1" w:styleId="zFSAddress2">
    <w:name w:val="zFSAddress2"/>
    <w:basedOn w:val="a4"/>
    <w:rsid w:val="007E61C1"/>
    <w:pPr>
      <w:spacing w:line="290" w:lineRule="auto"/>
      <w:jc w:val="both"/>
      <w:outlineLvl w:val="1"/>
    </w:pPr>
    <w:rPr>
      <w:rFonts w:ascii="Arial" w:hAnsi="Arial"/>
      <w:kern w:val="16"/>
      <w:sz w:val="16"/>
      <w:lang w:val="en-GB" w:eastAsia="en-GB"/>
    </w:rPr>
  </w:style>
  <w:style w:type="character" w:customStyle="1" w:styleId="zTokyoLogoCaption2">
    <w:name w:val="zTokyoLogoCaption2"/>
    <w:rsid w:val="007E61C1"/>
    <w:rPr>
      <w:rFonts w:ascii="MS Mincho" w:eastAsia="MS Mincho"/>
      <w:noProof/>
      <w:sz w:val="16"/>
    </w:rPr>
  </w:style>
  <w:style w:type="paragraph" w:customStyle="1" w:styleId="ScheduleHeading">
    <w:name w:val="Schedule Heading"/>
    <w:basedOn w:val="Body"/>
    <w:next w:val="Body"/>
    <w:rsid w:val="007E61C1"/>
    <w:pPr>
      <w:keepNext/>
      <w:pageBreakBefore/>
      <w:numPr>
        <w:numId w:val="75"/>
      </w:numPr>
      <w:tabs>
        <w:tab w:val="num" w:pos="360"/>
        <w:tab w:val="num" w:pos="1361"/>
        <w:tab w:val="num" w:pos="3969"/>
      </w:tabs>
      <w:spacing w:after="240"/>
      <w:ind w:left="1361" w:hanging="681"/>
      <w:jc w:val="center"/>
      <w:outlineLvl w:val="3"/>
    </w:pPr>
    <w:rPr>
      <w:b/>
      <w:kern w:val="23"/>
      <w:sz w:val="23"/>
      <w:szCs w:val="23"/>
      <w:lang w:eastAsia="en-US"/>
    </w:rPr>
  </w:style>
  <w:style w:type="numbering" w:customStyle="1" w:styleId="engage">
    <w:name w:val="engage"/>
    <w:uiPriority w:val="99"/>
    <w:rsid w:val="007E61C1"/>
    <w:pPr>
      <w:numPr>
        <w:numId w:val="77"/>
      </w:numPr>
    </w:pPr>
  </w:style>
  <w:style w:type="paragraph" w:customStyle="1" w:styleId="engageBody">
    <w:name w:val="engage_Body"/>
    <w:basedOn w:val="a4"/>
    <w:qFormat/>
    <w:rsid w:val="007E61C1"/>
    <w:pPr>
      <w:spacing w:after="140" w:line="290" w:lineRule="auto"/>
      <w:jc w:val="both"/>
    </w:pPr>
    <w:rPr>
      <w:rFonts w:ascii="Arial" w:hAnsi="Arial"/>
      <w:sz w:val="13"/>
      <w:szCs w:val="13"/>
      <w:lang w:val="en-GB" w:eastAsia="en-GB"/>
    </w:rPr>
  </w:style>
  <w:style w:type="paragraph" w:customStyle="1" w:styleId="engageL1">
    <w:name w:val="engage_L1"/>
    <w:basedOn w:val="a4"/>
    <w:rsid w:val="007E61C1"/>
    <w:pPr>
      <w:keepNext/>
      <w:numPr>
        <w:numId w:val="78"/>
      </w:numPr>
      <w:spacing w:after="140" w:line="290" w:lineRule="auto"/>
      <w:jc w:val="both"/>
    </w:pPr>
    <w:rPr>
      <w:rFonts w:ascii="Arial" w:hAnsi="Arial"/>
      <w:b/>
      <w:bCs/>
      <w:sz w:val="13"/>
      <w:szCs w:val="13"/>
      <w:lang w:val="en-GB" w:eastAsia="en-GB"/>
    </w:rPr>
  </w:style>
  <w:style w:type="paragraph" w:customStyle="1" w:styleId="engageL2">
    <w:name w:val="engage_L2"/>
    <w:basedOn w:val="a4"/>
    <w:qFormat/>
    <w:rsid w:val="007E61C1"/>
    <w:pPr>
      <w:numPr>
        <w:ilvl w:val="1"/>
        <w:numId w:val="78"/>
      </w:numPr>
      <w:spacing w:after="140" w:line="290" w:lineRule="auto"/>
      <w:jc w:val="both"/>
    </w:pPr>
    <w:rPr>
      <w:rFonts w:ascii="Arial" w:hAnsi="Arial"/>
      <w:sz w:val="13"/>
      <w:lang w:val="en-GB" w:eastAsia="en-GB"/>
    </w:rPr>
  </w:style>
  <w:style w:type="paragraph" w:customStyle="1" w:styleId="engageTitle">
    <w:name w:val="engage_Title"/>
    <w:basedOn w:val="a4"/>
    <w:next w:val="engageBody"/>
    <w:rsid w:val="007E61C1"/>
    <w:pPr>
      <w:spacing w:after="240"/>
      <w:jc w:val="center"/>
    </w:pPr>
    <w:rPr>
      <w:rFonts w:ascii="Arial" w:hAnsi="Arial"/>
      <w:b/>
      <w:sz w:val="20"/>
      <w:szCs w:val="20"/>
      <w:lang w:val="en-GB" w:eastAsia="en-GB"/>
    </w:rPr>
  </w:style>
  <w:style w:type="table" w:customStyle="1" w:styleId="TableGrid1">
    <w:name w:val="Table Grid1"/>
    <w:basedOn w:val="a6"/>
    <w:next w:val="af3"/>
    <w:rsid w:val="007E61C1"/>
    <w:pPr>
      <w:jc w:val="both"/>
    </w:pPr>
    <w:rPr>
      <w:rFonts w:ascii="Arial" w:hAnsi="Arial"/>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2b">
    <w:name w:val="Titre2b"/>
    <w:basedOn w:val="24"/>
    <w:next w:val="af1"/>
    <w:uiPriority w:val="99"/>
    <w:rsid w:val="007E61C1"/>
    <w:pPr>
      <w:numPr>
        <w:ilvl w:val="1"/>
        <w:numId w:val="79"/>
      </w:numPr>
      <w:spacing w:before="0" w:after="240"/>
      <w:jc w:val="both"/>
    </w:pPr>
    <w:rPr>
      <w:b w:val="0"/>
      <w:iCs w:val="0"/>
      <w:sz w:val="22"/>
      <w:szCs w:val="26"/>
      <w:lang w:val="fr-FR"/>
    </w:rPr>
  </w:style>
  <w:style w:type="character" w:customStyle="1" w:styleId="Level40">
    <w:name w:val="Level 4 Знак"/>
    <w:uiPriority w:val="6"/>
    <w:rsid w:val="007E61C1"/>
    <w:rPr>
      <w:rFonts w:ascii="Arial" w:hAnsi="Arial" w:cs="Arial"/>
      <w:sz w:val="21"/>
      <w:szCs w:val="21"/>
    </w:rPr>
  </w:style>
  <w:style w:type="character" w:customStyle="1" w:styleId="Level20">
    <w:name w:val="Level 2 Знак"/>
    <w:basedOn w:val="Body2Char"/>
    <w:uiPriority w:val="6"/>
    <w:rsid w:val="007E61C1"/>
    <w:rPr>
      <w:rFonts w:ascii="Arial" w:eastAsia="Arial Unicode MS" w:hAnsi="Arial" w:cs="Arial"/>
      <w:b/>
      <w:sz w:val="21"/>
      <w:szCs w:val="21"/>
      <w:lang w:val="en-GB" w:eastAsia="en-GB"/>
    </w:rPr>
  </w:style>
  <w:style w:type="character" w:customStyle="1" w:styleId="SchNumber10">
    <w:name w:val="Sch Number 1 Знак"/>
    <w:basedOn w:val="Level1Char"/>
    <w:uiPriority w:val="12"/>
    <w:rsid w:val="007E61C1"/>
    <w:rPr>
      <w:rFonts w:ascii="Arial" w:eastAsia="Arial Unicode MS" w:hAnsi="Arial" w:cs="Arial"/>
      <w:b/>
      <w:sz w:val="21"/>
      <w:szCs w:val="21"/>
      <w:lang w:val="en-GB" w:eastAsia="en-GB"/>
    </w:rPr>
  </w:style>
  <w:style w:type="character" w:customStyle="1" w:styleId="3f">
    <w:name w:val="Заголовок №3_"/>
    <w:link w:val="3f0"/>
    <w:rsid w:val="007E61C1"/>
    <w:rPr>
      <w:b/>
      <w:bCs/>
      <w:shd w:val="clear" w:color="auto" w:fill="FFFFFF"/>
    </w:rPr>
  </w:style>
  <w:style w:type="paragraph" w:customStyle="1" w:styleId="3f0">
    <w:name w:val="Заголовок №3"/>
    <w:basedOn w:val="a4"/>
    <w:link w:val="3f"/>
    <w:rsid w:val="007E61C1"/>
    <w:pPr>
      <w:widowControl w:val="0"/>
      <w:shd w:val="clear" w:color="auto" w:fill="FFFFFF"/>
      <w:spacing w:before="240" w:line="302" w:lineRule="exact"/>
      <w:ind w:hanging="1900"/>
      <w:jc w:val="both"/>
      <w:outlineLvl w:val="2"/>
    </w:pPr>
    <w:rPr>
      <w:b/>
      <w:bCs/>
      <w:sz w:val="20"/>
      <w:szCs w:val="20"/>
    </w:rPr>
  </w:style>
  <w:style w:type="paragraph" w:customStyle="1" w:styleId="afffffff9">
    <w:name w:val="Таблицы (моноширинный)"/>
    <w:basedOn w:val="a4"/>
    <w:next w:val="a4"/>
    <w:uiPriority w:val="99"/>
    <w:rsid w:val="007E61C1"/>
    <w:pPr>
      <w:widowControl w:val="0"/>
      <w:autoSpaceDE w:val="0"/>
      <w:autoSpaceDN w:val="0"/>
      <w:adjustRightInd w:val="0"/>
    </w:pPr>
    <w:rPr>
      <w:rFonts w:ascii="Courier New" w:eastAsiaTheme="minorEastAsia" w:hAnsi="Courier New" w:cs="Courier New"/>
    </w:rPr>
  </w:style>
  <w:style w:type="character" w:customStyle="1" w:styleId="-">
    <w:name w:val="Интернет-ссылка"/>
    <w:rsid w:val="007E61C1"/>
    <w:rPr>
      <w:color w:val="000080"/>
      <w:u w:val="single"/>
    </w:rPr>
  </w:style>
  <w:style w:type="paragraph" w:customStyle="1" w:styleId="i0">
    <w:name w:val="i"/>
    <w:basedOn w:val="a4"/>
    <w:rsid w:val="007E61C1"/>
    <w:pPr>
      <w:spacing w:before="120" w:after="240"/>
      <w:jc w:val="both"/>
    </w:pPr>
    <w:rPr>
      <w:sz w:val="26"/>
      <w:szCs w:val="26"/>
    </w:rPr>
  </w:style>
  <w:style w:type="paragraph" w:customStyle="1" w:styleId="TableParagraph">
    <w:name w:val="Table Paragraph"/>
    <w:basedOn w:val="a4"/>
    <w:uiPriority w:val="1"/>
    <w:qFormat/>
    <w:rsid w:val="00466CB3"/>
    <w:pPr>
      <w:widowControl w:val="0"/>
      <w:autoSpaceDE w:val="0"/>
      <w:autoSpaceDN w:val="0"/>
    </w:pPr>
    <w:rPr>
      <w:rFonts w:ascii="Arial" w:eastAsia="Arial" w:hAnsi="Arial" w:cs="Arial"/>
      <w:sz w:val="22"/>
      <w:szCs w:val="22"/>
      <w:lang w:bidi="ru-RU"/>
    </w:rPr>
  </w:style>
  <w:style w:type="table" w:customStyle="1" w:styleId="TableNormal">
    <w:name w:val="Table Normal"/>
    <w:uiPriority w:val="2"/>
    <w:semiHidden/>
    <w:unhideWhenUsed/>
    <w:qFormat/>
    <w:rsid w:val="0054607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4"/>
    <w:rsid w:val="002A14A2"/>
    <w:pPr>
      <w:spacing w:before="100" w:beforeAutospacing="1" w:after="100" w:afterAutospacing="1"/>
    </w:pPr>
  </w:style>
  <w:style w:type="paragraph" w:customStyle="1" w:styleId="font8">
    <w:name w:val="font8"/>
    <w:basedOn w:val="a4"/>
    <w:rsid w:val="002A14A2"/>
    <w:pPr>
      <w:spacing w:before="100" w:beforeAutospacing="1" w:after="100" w:afterAutospacing="1"/>
    </w:pPr>
    <w:rPr>
      <w:color w:val="FF0000"/>
      <w:sz w:val="20"/>
      <w:szCs w:val="20"/>
    </w:rPr>
  </w:style>
  <w:style w:type="paragraph" w:customStyle="1" w:styleId="PreformattedText">
    <w:name w:val="Preformatted Text"/>
    <w:basedOn w:val="a4"/>
    <w:qFormat/>
    <w:rsid w:val="00E855EC"/>
    <w:pPr>
      <w:widowControl w:val="0"/>
      <w:suppressAutoHyphens/>
    </w:pPr>
    <w:rPr>
      <w:rFonts w:ascii="Liberation Mono" w:eastAsia="Liberation Mono" w:hAnsi="Liberation Mono" w:cs="Liberation Mono"/>
      <w:sz w:val="20"/>
      <w:szCs w:val="20"/>
      <w:lang w:val="en-US" w:eastAsia="zh-CN" w:bidi="hi-IN"/>
    </w:rPr>
  </w:style>
</w:styles>
</file>

<file path=word/webSettings.xml><?xml version="1.0" encoding="utf-8"?>
<w:webSettings xmlns:r="http://schemas.openxmlformats.org/officeDocument/2006/relationships" xmlns:w="http://schemas.openxmlformats.org/wordprocessingml/2006/main">
  <w:divs>
    <w:div w:id="5838570">
      <w:bodyDiv w:val="1"/>
      <w:marLeft w:val="0"/>
      <w:marRight w:val="0"/>
      <w:marTop w:val="0"/>
      <w:marBottom w:val="0"/>
      <w:divBdr>
        <w:top w:val="none" w:sz="0" w:space="0" w:color="auto"/>
        <w:left w:val="none" w:sz="0" w:space="0" w:color="auto"/>
        <w:bottom w:val="none" w:sz="0" w:space="0" w:color="auto"/>
        <w:right w:val="none" w:sz="0" w:space="0" w:color="auto"/>
      </w:divBdr>
    </w:div>
    <w:div w:id="7948043">
      <w:bodyDiv w:val="1"/>
      <w:marLeft w:val="0"/>
      <w:marRight w:val="0"/>
      <w:marTop w:val="0"/>
      <w:marBottom w:val="0"/>
      <w:divBdr>
        <w:top w:val="none" w:sz="0" w:space="0" w:color="auto"/>
        <w:left w:val="none" w:sz="0" w:space="0" w:color="auto"/>
        <w:bottom w:val="none" w:sz="0" w:space="0" w:color="auto"/>
        <w:right w:val="none" w:sz="0" w:space="0" w:color="auto"/>
      </w:divBdr>
    </w:div>
    <w:div w:id="25183530">
      <w:bodyDiv w:val="1"/>
      <w:marLeft w:val="0"/>
      <w:marRight w:val="0"/>
      <w:marTop w:val="0"/>
      <w:marBottom w:val="0"/>
      <w:divBdr>
        <w:top w:val="none" w:sz="0" w:space="0" w:color="auto"/>
        <w:left w:val="none" w:sz="0" w:space="0" w:color="auto"/>
        <w:bottom w:val="none" w:sz="0" w:space="0" w:color="auto"/>
        <w:right w:val="none" w:sz="0" w:space="0" w:color="auto"/>
      </w:divBdr>
      <w:divsChild>
        <w:div w:id="1924217887">
          <w:marLeft w:val="0"/>
          <w:marRight w:val="0"/>
          <w:marTop w:val="0"/>
          <w:marBottom w:val="0"/>
          <w:divBdr>
            <w:top w:val="none" w:sz="0" w:space="0" w:color="auto"/>
            <w:left w:val="none" w:sz="0" w:space="0" w:color="auto"/>
            <w:bottom w:val="none" w:sz="0" w:space="0" w:color="auto"/>
            <w:right w:val="none" w:sz="0" w:space="0" w:color="auto"/>
          </w:divBdr>
          <w:divsChild>
            <w:div w:id="73747464">
              <w:marLeft w:val="0"/>
              <w:marRight w:val="0"/>
              <w:marTop w:val="0"/>
              <w:marBottom w:val="0"/>
              <w:divBdr>
                <w:top w:val="none" w:sz="0" w:space="0" w:color="auto"/>
                <w:left w:val="none" w:sz="0" w:space="0" w:color="auto"/>
                <w:bottom w:val="none" w:sz="0" w:space="0" w:color="auto"/>
                <w:right w:val="none" w:sz="0" w:space="0" w:color="auto"/>
              </w:divBdr>
              <w:divsChild>
                <w:div w:id="507452475">
                  <w:marLeft w:val="0"/>
                  <w:marRight w:val="0"/>
                  <w:marTop w:val="0"/>
                  <w:marBottom w:val="0"/>
                  <w:divBdr>
                    <w:top w:val="none" w:sz="0" w:space="0" w:color="auto"/>
                    <w:left w:val="none" w:sz="0" w:space="0" w:color="auto"/>
                    <w:bottom w:val="none" w:sz="0" w:space="0" w:color="auto"/>
                    <w:right w:val="none" w:sz="0" w:space="0" w:color="auto"/>
                  </w:divBdr>
                  <w:divsChild>
                    <w:div w:id="254018467">
                      <w:marLeft w:val="0"/>
                      <w:marRight w:val="0"/>
                      <w:marTop w:val="0"/>
                      <w:marBottom w:val="0"/>
                      <w:divBdr>
                        <w:top w:val="none" w:sz="0" w:space="0" w:color="auto"/>
                        <w:left w:val="none" w:sz="0" w:space="0" w:color="auto"/>
                        <w:bottom w:val="none" w:sz="0" w:space="0" w:color="auto"/>
                        <w:right w:val="none" w:sz="0" w:space="0" w:color="auto"/>
                      </w:divBdr>
                      <w:divsChild>
                        <w:div w:id="1450516062">
                          <w:marLeft w:val="0"/>
                          <w:marRight w:val="0"/>
                          <w:marTop w:val="0"/>
                          <w:marBottom w:val="0"/>
                          <w:divBdr>
                            <w:top w:val="none" w:sz="0" w:space="0" w:color="auto"/>
                            <w:left w:val="none" w:sz="0" w:space="0" w:color="auto"/>
                            <w:bottom w:val="none" w:sz="0" w:space="0" w:color="auto"/>
                            <w:right w:val="none" w:sz="0" w:space="0" w:color="auto"/>
                          </w:divBdr>
                          <w:divsChild>
                            <w:div w:id="583300733">
                              <w:marLeft w:val="0"/>
                              <w:marRight w:val="0"/>
                              <w:marTop w:val="0"/>
                              <w:marBottom w:val="0"/>
                              <w:divBdr>
                                <w:top w:val="none" w:sz="0" w:space="0" w:color="auto"/>
                                <w:left w:val="none" w:sz="0" w:space="0" w:color="auto"/>
                                <w:bottom w:val="none" w:sz="0" w:space="0" w:color="auto"/>
                                <w:right w:val="none" w:sz="0" w:space="0" w:color="auto"/>
                              </w:divBdr>
                              <w:divsChild>
                                <w:div w:id="1381245525">
                                  <w:marLeft w:val="0"/>
                                  <w:marRight w:val="0"/>
                                  <w:marTop w:val="0"/>
                                  <w:marBottom w:val="0"/>
                                  <w:divBdr>
                                    <w:top w:val="none" w:sz="0" w:space="0" w:color="auto"/>
                                    <w:left w:val="none" w:sz="0" w:space="0" w:color="auto"/>
                                    <w:bottom w:val="none" w:sz="0" w:space="0" w:color="auto"/>
                                    <w:right w:val="none" w:sz="0" w:space="0" w:color="auto"/>
                                  </w:divBdr>
                                  <w:divsChild>
                                    <w:div w:id="2012635759">
                                      <w:marLeft w:val="0"/>
                                      <w:marRight w:val="0"/>
                                      <w:marTop w:val="0"/>
                                      <w:marBottom w:val="0"/>
                                      <w:divBdr>
                                        <w:top w:val="none" w:sz="0" w:space="0" w:color="auto"/>
                                        <w:left w:val="none" w:sz="0" w:space="0" w:color="auto"/>
                                        <w:bottom w:val="none" w:sz="0" w:space="0" w:color="auto"/>
                                        <w:right w:val="none" w:sz="0" w:space="0" w:color="auto"/>
                                      </w:divBdr>
                                      <w:divsChild>
                                        <w:div w:id="924995639">
                                          <w:marLeft w:val="0"/>
                                          <w:marRight w:val="0"/>
                                          <w:marTop w:val="0"/>
                                          <w:marBottom w:val="0"/>
                                          <w:divBdr>
                                            <w:top w:val="none" w:sz="0" w:space="0" w:color="auto"/>
                                            <w:left w:val="none" w:sz="0" w:space="0" w:color="auto"/>
                                            <w:bottom w:val="none" w:sz="0" w:space="0" w:color="auto"/>
                                            <w:right w:val="none" w:sz="0" w:space="0" w:color="auto"/>
                                          </w:divBdr>
                                          <w:divsChild>
                                            <w:div w:id="2112192219">
                                              <w:marLeft w:val="0"/>
                                              <w:marRight w:val="0"/>
                                              <w:marTop w:val="0"/>
                                              <w:marBottom w:val="0"/>
                                              <w:divBdr>
                                                <w:top w:val="none" w:sz="0" w:space="0" w:color="auto"/>
                                                <w:left w:val="none" w:sz="0" w:space="0" w:color="auto"/>
                                                <w:bottom w:val="none" w:sz="0" w:space="0" w:color="auto"/>
                                                <w:right w:val="none" w:sz="0" w:space="0" w:color="auto"/>
                                              </w:divBdr>
                                              <w:divsChild>
                                                <w:div w:id="835530648">
                                                  <w:marLeft w:val="0"/>
                                                  <w:marRight w:val="0"/>
                                                  <w:marTop w:val="0"/>
                                                  <w:marBottom w:val="0"/>
                                                  <w:divBdr>
                                                    <w:top w:val="none" w:sz="0" w:space="0" w:color="auto"/>
                                                    <w:left w:val="none" w:sz="0" w:space="0" w:color="auto"/>
                                                    <w:bottom w:val="none" w:sz="0" w:space="0" w:color="auto"/>
                                                    <w:right w:val="none" w:sz="0" w:space="0" w:color="auto"/>
                                                  </w:divBdr>
                                                  <w:divsChild>
                                                    <w:div w:id="930697633">
                                                      <w:marLeft w:val="0"/>
                                                      <w:marRight w:val="0"/>
                                                      <w:marTop w:val="0"/>
                                                      <w:marBottom w:val="0"/>
                                                      <w:divBdr>
                                                        <w:top w:val="none" w:sz="0" w:space="0" w:color="auto"/>
                                                        <w:left w:val="none" w:sz="0" w:space="0" w:color="auto"/>
                                                        <w:bottom w:val="none" w:sz="0" w:space="0" w:color="auto"/>
                                                        <w:right w:val="none" w:sz="0" w:space="0" w:color="auto"/>
                                                      </w:divBdr>
                                                      <w:divsChild>
                                                        <w:div w:id="1202939052">
                                                          <w:marLeft w:val="0"/>
                                                          <w:marRight w:val="0"/>
                                                          <w:marTop w:val="0"/>
                                                          <w:marBottom w:val="0"/>
                                                          <w:divBdr>
                                                            <w:top w:val="none" w:sz="0" w:space="0" w:color="auto"/>
                                                            <w:left w:val="none" w:sz="0" w:space="0" w:color="auto"/>
                                                            <w:bottom w:val="none" w:sz="0" w:space="0" w:color="auto"/>
                                                            <w:right w:val="none" w:sz="0" w:space="0" w:color="auto"/>
                                                          </w:divBdr>
                                                          <w:divsChild>
                                                            <w:div w:id="640616837">
                                                              <w:marLeft w:val="0"/>
                                                              <w:marRight w:val="0"/>
                                                              <w:marTop w:val="0"/>
                                                              <w:marBottom w:val="0"/>
                                                              <w:divBdr>
                                                                <w:top w:val="none" w:sz="0" w:space="0" w:color="auto"/>
                                                                <w:left w:val="none" w:sz="0" w:space="0" w:color="auto"/>
                                                                <w:bottom w:val="none" w:sz="0" w:space="0" w:color="auto"/>
                                                                <w:right w:val="none" w:sz="0" w:space="0" w:color="auto"/>
                                                              </w:divBdr>
                                                              <w:divsChild>
                                                                <w:div w:id="1233465445">
                                                                  <w:marLeft w:val="0"/>
                                                                  <w:marRight w:val="0"/>
                                                                  <w:marTop w:val="0"/>
                                                                  <w:marBottom w:val="0"/>
                                                                  <w:divBdr>
                                                                    <w:top w:val="none" w:sz="0" w:space="0" w:color="auto"/>
                                                                    <w:left w:val="none" w:sz="0" w:space="0" w:color="auto"/>
                                                                    <w:bottom w:val="none" w:sz="0" w:space="0" w:color="auto"/>
                                                                    <w:right w:val="none" w:sz="0" w:space="0" w:color="auto"/>
                                                                  </w:divBdr>
                                                                  <w:divsChild>
                                                                    <w:div w:id="644550115">
                                                                      <w:marLeft w:val="0"/>
                                                                      <w:marRight w:val="0"/>
                                                                      <w:marTop w:val="0"/>
                                                                      <w:marBottom w:val="0"/>
                                                                      <w:divBdr>
                                                                        <w:top w:val="none" w:sz="0" w:space="0" w:color="auto"/>
                                                                        <w:left w:val="none" w:sz="0" w:space="0" w:color="auto"/>
                                                                        <w:bottom w:val="none" w:sz="0" w:space="0" w:color="auto"/>
                                                                        <w:right w:val="none" w:sz="0" w:space="0" w:color="auto"/>
                                                                      </w:divBdr>
                                                                      <w:divsChild>
                                                                        <w:div w:id="1736977582">
                                                                          <w:marLeft w:val="0"/>
                                                                          <w:marRight w:val="0"/>
                                                                          <w:marTop w:val="0"/>
                                                                          <w:marBottom w:val="0"/>
                                                                          <w:divBdr>
                                                                            <w:top w:val="none" w:sz="0" w:space="0" w:color="auto"/>
                                                                            <w:left w:val="none" w:sz="0" w:space="0" w:color="auto"/>
                                                                            <w:bottom w:val="none" w:sz="0" w:space="0" w:color="auto"/>
                                                                            <w:right w:val="none" w:sz="0" w:space="0" w:color="auto"/>
                                                                          </w:divBdr>
                                                                          <w:divsChild>
                                                                            <w:div w:id="290979903">
                                                                              <w:marLeft w:val="0"/>
                                                                              <w:marRight w:val="0"/>
                                                                              <w:marTop w:val="0"/>
                                                                              <w:marBottom w:val="0"/>
                                                                              <w:divBdr>
                                                                                <w:top w:val="none" w:sz="0" w:space="0" w:color="auto"/>
                                                                                <w:left w:val="none" w:sz="0" w:space="0" w:color="auto"/>
                                                                                <w:bottom w:val="none" w:sz="0" w:space="0" w:color="auto"/>
                                                                                <w:right w:val="none" w:sz="0" w:space="0" w:color="auto"/>
                                                                              </w:divBdr>
                                                                              <w:divsChild>
                                                                                <w:div w:id="1712222096">
                                                                                  <w:marLeft w:val="0"/>
                                                                                  <w:marRight w:val="0"/>
                                                                                  <w:marTop w:val="0"/>
                                                                                  <w:marBottom w:val="0"/>
                                                                                  <w:divBdr>
                                                                                    <w:top w:val="none" w:sz="0" w:space="0" w:color="auto"/>
                                                                                    <w:left w:val="none" w:sz="0" w:space="0" w:color="auto"/>
                                                                                    <w:bottom w:val="none" w:sz="0" w:space="0" w:color="auto"/>
                                                                                    <w:right w:val="none" w:sz="0" w:space="0" w:color="auto"/>
                                                                                  </w:divBdr>
                                                                                  <w:divsChild>
                                                                                    <w:div w:id="1992830077">
                                                                                      <w:marLeft w:val="0"/>
                                                                                      <w:marRight w:val="0"/>
                                                                                      <w:marTop w:val="0"/>
                                                                                      <w:marBottom w:val="0"/>
                                                                                      <w:divBdr>
                                                                                        <w:top w:val="none" w:sz="0" w:space="0" w:color="auto"/>
                                                                                        <w:left w:val="none" w:sz="0" w:space="0" w:color="auto"/>
                                                                                        <w:bottom w:val="none" w:sz="0" w:space="0" w:color="auto"/>
                                                                                        <w:right w:val="none" w:sz="0" w:space="0" w:color="auto"/>
                                                                                      </w:divBdr>
                                                                                    </w:div>
                                                                                    <w:div w:id="12448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25108">
      <w:bodyDiv w:val="1"/>
      <w:marLeft w:val="0"/>
      <w:marRight w:val="0"/>
      <w:marTop w:val="0"/>
      <w:marBottom w:val="0"/>
      <w:divBdr>
        <w:top w:val="none" w:sz="0" w:space="0" w:color="auto"/>
        <w:left w:val="none" w:sz="0" w:space="0" w:color="auto"/>
        <w:bottom w:val="none" w:sz="0" w:space="0" w:color="auto"/>
        <w:right w:val="none" w:sz="0" w:space="0" w:color="auto"/>
      </w:divBdr>
    </w:div>
    <w:div w:id="179512567">
      <w:bodyDiv w:val="1"/>
      <w:marLeft w:val="0"/>
      <w:marRight w:val="0"/>
      <w:marTop w:val="0"/>
      <w:marBottom w:val="0"/>
      <w:divBdr>
        <w:top w:val="none" w:sz="0" w:space="0" w:color="auto"/>
        <w:left w:val="none" w:sz="0" w:space="0" w:color="auto"/>
        <w:bottom w:val="none" w:sz="0" w:space="0" w:color="auto"/>
        <w:right w:val="none" w:sz="0" w:space="0" w:color="auto"/>
      </w:divBdr>
    </w:div>
    <w:div w:id="189101258">
      <w:bodyDiv w:val="1"/>
      <w:marLeft w:val="0"/>
      <w:marRight w:val="0"/>
      <w:marTop w:val="0"/>
      <w:marBottom w:val="0"/>
      <w:divBdr>
        <w:top w:val="none" w:sz="0" w:space="0" w:color="auto"/>
        <w:left w:val="none" w:sz="0" w:space="0" w:color="auto"/>
        <w:bottom w:val="none" w:sz="0" w:space="0" w:color="auto"/>
        <w:right w:val="none" w:sz="0" w:space="0" w:color="auto"/>
      </w:divBdr>
    </w:div>
    <w:div w:id="202450679">
      <w:bodyDiv w:val="1"/>
      <w:marLeft w:val="0"/>
      <w:marRight w:val="0"/>
      <w:marTop w:val="0"/>
      <w:marBottom w:val="0"/>
      <w:divBdr>
        <w:top w:val="none" w:sz="0" w:space="0" w:color="auto"/>
        <w:left w:val="none" w:sz="0" w:space="0" w:color="auto"/>
        <w:bottom w:val="none" w:sz="0" w:space="0" w:color="auto"/>
        <w:right w:val="none" w:sz="0" w:space="0" w:color="auto"/>
      </w:divBdr>
    </w:div>
    <w:div w:id="232813588">
      <w:bodyDiv w:val="1"/>
      <w:marLeft w:val="0"/>
      <w:marRight w:val="0"/>
      <w:marTop w:val="0"/>
      <w:marBottom w:val="0"/>
      <w:divBdr>
        <w:top w:val="none" w:sz="0" w:space="0" w:color="auto"/>
        <w:left w:val="none" w:sz="0" w:space="0" w:color="auto"/>
        <w:bottom w:val="none" w:sz="0" w:space="0" w:color="auto"/>
        <w:right w:val="none" w:sz="0" w:space="0" w:color="auto"/>
      </w:divBdr>
    </w:div>
    <w:div w:id="329676174">
      <w:bodyDiv w:val="1"/>
      <w:marLeft w:val="0"/>
      <w:marRight w:val="0"/>
      <w:marTop w:val="0"/>
      <w:marBottom w:val="0"/>
      <w:divBdr>
        <w:top w:val="none" w:sz="0" w:space="0" w:color="auto"/>
        <w:left w:val="none" w:sz="0" w:space="0" w:color="auto"/>
        <w:bottom w:val="none" w:sz="0" w:space="0" w:color="auto"/>
        <w:right w:val="none" w:sz="0" w:space="0" w:color="auto"/>
      </w:divBdr>
    </w:div>
    <w:div w:id="330451060">
      <w:bodyDiv w:val="1"/>
      <w:marLeft w:val="0"/>
      <w:marRight w:val="0"/>
      <w:marTop w:val="0"/>
      <w:marBottom w:val="0"/>
      <w:divBdr>
        <w:top w:val="none" w:sz="0" w:space="0" w:color="auto"/>
        <w:left w:val="none" w:sz="0" w:space="0" w:color="auto"/>
        <w:bottom w:val="none" w:sz="0" w:space="0" w:color="auto"/>
        <w:right w:val="none" w:sz="0" w:space="0" w:color="auto"/>
      </w:divBdr>
    </w:div>
    <w:div w:id="360060791">
      <w:bodyDiv w:val="1"/>
      <w:marLeft w:val="0"/>
      <w:marRight w:val="0"/>
      <w:marTop w:val="0"/>
      <w:marBottom w:val="0"/>
      <w:divBdr>
        <w:top w:val="none" w:sz="0" w:space="0" w:color="auto"/>
        <w:left w:val="none" w:sz="0" w:space="0" w:color="auto"/>
        <w:bottom w:val="none" w:sz="0" w:space="0" w:color="auto"/>
        <w:right w:val="none" w:sz="0" w:space="0" w:color="auto"/>
      </w:divBdr>
    </w:div>
    <w:div w:id="398525109">
      <w:bodyDiv w:val="1"/>
      <w:marLeft w:val="0"/>
      <w:marRight w:val="0"/>
      <w:marTop w:val="0"/>
      <w:marBottom w:val="0"/>
      <w:divBdr>
        <w:top w:val="none" w:sz="0" w:space="0" w:color="auto"/>
        <w:left w:val="none" w:sz="0" w:space="0" w:color="auto"/>
        <w:bottom w:val="none" w:sz="0" w:space="0" w:color="auto"/>
        <w:right w:val="none" w:sz="0" w:space="0" w:color="auto"/>
      </w:divBdr>
    </w:div>
    <w:div w:id="471489335">
      <w:bodyDiv w:val="1"/>
      <w:marLeft w:val="0"/>
      <w:marRight w:val="0"/>
      <w:marTop w:val="0"/>
      <w:marBottom w:val="0"/>
      <w:divBdr>
        <w:top w:val="none" w:sz="0" w:space="0" w:color="auto"/>
        <w:left w:val="none" w:sz="0" w:space="0" w:color="auto"/>
        <w:bottom w:val="none" w:sz="0" w:space="0" w:color="auto"/>
        <w:right w:val="none" w:sz="0" w:space="0" w:color="auto"/>
      </w:divBdr>
    </w:div>
    <w:div w:id="491482869">
      <w:bodyDiv w:val="1"/>
      <w:marLeft w:val="0"/>
      <w:marRight w:val="0"/>
      <w:marTop w:val="0"/>
      <w:marBottom w:val="0"/>
      <w:divBdr>
        <w:top w:val="none" w:sz="0" w:space="0" w:color="auto"/>
        <w:left w:val="none" w:sz="0" w:space="0" w:color="auto"/>
        <w:bottom w:val="none" w:sz="0" w:space="0" w:color="auto"/>
        <w:right w:val="none" w:sz="0" w:space="0" w:color="auto"/>
      </w:divBdr>
      <w:divsChild>
        <w:div w:id="927275791">
          <w:marLeft w:val="0"/>
          <w:marRight w:val="0"/>
          <w:marTop w:val="0"/>
          <w:marBottom w:val="0"/>
          <w:divBdr>
            <w:top w:val="none" w:sz="0" w:space="0" w:color="auto"/>
            <w:left w:val="none" w:sz="0" w:space="0" w:color="auto"/>
            <w:bottom w:val="none" w:sz="0" w:space="0" w:color="auto"/>
            <w:right w:val="none" w:sz="0" w:space="0" w:color="auto"/>
          </w:divBdr>
          <w:divsChild>
            <w:div w:id="1905067243">
              <w:marLeft w:val="0"/>
              <w:marRight w:val="0"/>
              <w:marTop w:val="0"/>
              <w:marBottom w:val="0"/>
              <w:divBdr>
                <w:top w:val="none" w:sz="0" w:space="0" w:color="auto"/>
                <w:left w:val="none" w:sz="0" w:space="0" w:color="auto"/>
                <w:bottom w:val="none" w:sz="0" w:space="0" w:color="auto"/>
                <w:right w:val="none" w:sz="0" w:space="0" w:color="auto"/>
              </w:divBdr>
              <w:divsChild>
                <w:div w:id="487938497">
                  <w:marLeft w:val="0"/>
                  <w:marRight w:val="0"/>
                  <w:marTop w:val="0"/>
                  <w:marBottom w:val="0"/>
                  <w:divBdr>
                    <w:top w:val="none" w:sz="0" w:space="0" w:color="auto"/>
                    <w:left w:val="none" w:sz="0" w:space="0" w:color="auto"/>
                    <w:bottom w:val="none" w:sz="0" w:space="0" w:color="auto"/>
                    <w:right w:val="none" w:sz="0" w:space="0" w:color="auto"/>
                  </w:divBdr>
                  <w:divsChild>
                    <w:div w:id="2137675943">
                      <w:marLeft w:val="0"/>
                      <w:marRight w:val="0"/>
                      <w:marTop w:val="0"/>
                      <w:marBottom w:val="0"/>
                      <w:divBdr>
                        <w:top w:val="none" w:sz="0" w:space="0" w:color="auto"/>
                        <w:left w:val="none" w:sz="0" w:space="0" w:color="auto"/>
                        <w:bottom w:val="none" w:sz="0" w:space="0" w:color="auto"/>
                        <w:right w:val="none" w:sz="0" w:space="0" w:color="auto"/>
                      </w:divBdr>
                      <w:divsChild>
                        <w:div w:id="1535003940">
                          <w:marLeft w:val="0"/>
                          <w:marRight w:val="0"/>
                          <w:marTop w:val="0"/>
                          <w:marBottom w:val="0"/>
                          <w:divBdr>
                            <w:top w:val="none" w:sz="0" w:space="0" w:color="auto"/>
                            <w:left w:val="none" w:sz="0" w:space="0" w:color="auto"/>
                            <w:bottom w:val="none" w:sz="0" w:space="0" w:color="auto"/>
                            <w:right w:val="none" w:sz="0" w:space="0" w:color="auto"/>
                          </w:divBdr>
                          <w:divsChild>
                            <w:div w:id="1497264121">
                              <w:marLeft w:val="0"/>
                              <w:marRight w:val="0"/>
                              <w:marTop w:val="0"/>
                              <w:marBottom w:val="0"/>
                              <w:divBdr>
                                <w:top w:val="none" w:sz="0" w:space="0" w:color="auto"/>
                                <w:left w:val="none" w:sz="0" w:space="0" w:color="auto"/>
                                <w:bottom w:val="none" w:sz="0" w:space="0" w:color="auto"/>
                                <w:right w:val="none" w:sz="0" w:space="0" w:color="auto"/>
                              </w:divBdr>
                              <w:divsChild>
                                <w:div w:id="1070423826">
                                  <w:marLeft w:val="0"/>
                                  <w:marRight w:val="0"/>
                                  <w:marTop w:val="0"/>
                                  <w:marBottom w:val="0"/>
                                  <w:divBdr>
                                    <w:top w:val="none" w:sz="0" w:space="0" w:color="auto"/>
                                    <w:left w:val="none" w:sz="0" w:space="0" w:color="auto"/>
                                    <w:bottom w:val="none" w:sz="0" w:space="0" w:color="auto"/>
                                    <w:right w:val="none" w:sz="0" w:space="0" w:color="auto"/>
                                  </w:divBdr>
                                  <w:divsChild>
                                    <w:div w:id="1229338369">
                                      <w:marLeft w:val="0"/>
                                      <w:marRight w:val="0"/>
                                      <w:marTop w:val="0"/>
                                      <w:marBottom w:val="0"/>
                                      <w:divBdr>
                                        <w:top w:val="none" w:sz="0" w:space="0" w:color="auto"/>
                                        <w:left w:val="none" w:sz="0" w:space="0" w:color="auto"/>
                                        <w:bottom w:val="none" w:sz="0" w:space="0" w:color="auto"/>
                                        <w:right w:val="none" w:sz="0" w:space="0" w:color="auto"/>
                                      </w:divBdr>
                                      <w:divsChild>
                                        <w:div w:id="1507749440">
                                          <w:marLeft w:val="0"/>
                                          <w:marRight w:val="0"/>
                                          <w:marTop w:val="0"/>
                                          <w:marBottom w:val="0"/>
                                          <w:divBdr>
                                            <w:top w:val="none" w:sz="0" w:space="0" w:color="auto"/>
                                            <w:left w:val="none" w:sz="0" w:space="0" w:color="auto"/>
                                            <w:bottom w:val="none" w:sz="0" w:space="0" w:color="auto"/>
                                            <w:right w:val="none" w:sz="0" w:space="0" w:color="auto"/>
                                          </w:divBdr>
                                          <w:divsChild>
                                            <w:div w:id="1675957285">
                                              <w:marLeft w:val="0"/>
                                              <w:marRight w:val="0"/>
                                              <w:marTop w:val="0"/>
                                              <w:marBottom w:val="0"/>
                                              <w:divBdr>
                                                <w:top w:val="none" w:sz="0" w:space="0" w:color="auto"/>
                                                <w:left w:val="none" w:sz="0" w:space="0" w:color="auto"/>
                                                <w:bottom w:val="none" w:sz="0" w:space="0" w:color="auto"/>
                                                <w:right w:val="none" w:sz="0" w:space="0" w:color="auto"/>
                                              </w:divBdr>
                                              <w:divsChild>
                                                <w:div w:id="175580812">
                                                  <w:marLeft w:val="0"/>
                                                  <w:marRight w:val="0"/>
                                                  <w:marTop w:val="0"/>
                                                  <w:marBottom w:val="0"/>
                                                  <w:divBdr>
                                                    <w:top w:val="none" w:sz="0" w:space="0" w:color="auto"/>
                                                    <w:left w:val="none" w:sz="0" w:space="0" w:color="auto"/>
                                                    <w:bottom w:val="none" w:sz="0" w:space="0" w:color="auto"/>
                                                    <w:right w:val="none" w:sz="0" w:space="0" w:color="auto"/>
                                                  </w:divBdr>
                                                  <w:divsChild>
                                                    <w:div w:id="1918241656">
                                                      <w:marLeft w:val="0"/>
                                                      <w:marRight w:val="0"/>
                                                      <w:marTop w:val="0"/>
                                                      <w:marBottom w:val="0"/>
                                                      <w:divBdr>
                                                        <w:top w:val="none" w:sz="0" w:space="0" w:color="auto"/>
                                                        <w:left w:val="none" w:sz="0" w:space="0" w:color="auto"/>
                                                        <w:bottom w:val="none" w:sz="0" w:space="0" w:color="auto"/>
                                                        <w:right w:val="none" w:sz="0" w:space="0" w:color="auto"/>
                                                      </w:divBdr>
                                                      <w:divsChild>
                                                        <w:div w:id="1265723065">
                                                          <w:marLeft w:val="0"/>
                                                          <w:marRight w:val="0"/>
                                                          <w:marTop w:val="0"/>
                                                          <w:marBottom w:val="0"/>
                                                          <w:divBdr>
                                                            <w:top w:val="none" w:sz="0" w:space="0" w:color="auto"/>
                                                            <w:left w:val="none" w:sz="0" w:space="0" w:color="auto"/>
                                                            <w:bottom w:val="none" w:sz="0" w:space="0" w:color="auto"/>
                                                            <w:right w:val="none" w:sz="0" w:space="0" w:color="auto"/>
                                                          </w:divBdr>
                                                          <w:divsChild>
                                                            <w:div w:id="1638338316">
                                                              <w:marLeft w:val="0"/>
                                                              <w:marRight w:val="0"/>
                                                              <w:marTop w:val="0"/>
                                                              <w:marBottom w:val="0"/>
                                                              <w:divBdr>
                                                                <w:top w:val="none" w:sz="0" w:space="0" w:color="auto"/>
                                                                <w:left w:val="none" w:sz="0" w:space="0" w:color="auto"/>
                                                                <w:bottom w:val="none" w:sz="0" w:space="0" w:color="auto"/>
                                                                <w:right w:val="none" w:sz="0" w:space="0" w:color="auto"/>
                                                              </w:divBdr>
                                                              <w:divsChild>
                                                                <w:div w:id="1312128471">
                                                                  <w:marLeft w:val="0"/>
                                                                  <w:marRight w:val="0"/>
                                                                  <w:marTop w:val="0"/>
                                                                  <w:marBottom w:val="0"/>
                                                                  <w:divBdr>
                                                                    <w:top w:val="none" w:sz="0" w:space="0" w:color="auto"/>
                                                                    <w:left w:val="none" w:sz="0" w:space="0" w:color="auto"/>
                                                                    <w:bottom w:val="none" w:sz="0" w:space="0" w:color="auto"/>
                                                                    <w:right w:val="none" w:sz="0" w:space="0" w:color="auto"/>
                                                                  </w:divBdr>
                                                                  <w:divsChild>
                                                                    <w:div w:id="424038237">
                                                                      <w:marLeft w:val="0"/>
                                                                      <w:marRight w:val="0"/>
                                                                      <w:marTop w:val="0"/>
                                                                      <w:marBottom w:val="0"/>
                                                                      <w:divBdr>
                                                                        <w:top w:val="none" w:sz="0" w:space="0" w:color="auto"/>
                                                                        <w:left w:val="none" w:sz="0" w:space="0" w:color="auto"/>
                                                                        <w:bottom w:val="none" w:sz="0" w:space="0" w:color="auto"/>
                                                                        <w:right w:val="none" w:sz="0" w:space="0" w:color="auto"/>
                                                                      </w:divBdr>
                                                                      <w:divsChild>
                                                                        <w:div w:id="1909269500">
                                                                          <w:marLeft w:val="0"/>
                                                                          <w:marRight w:val="0"/>
                                                                          <w:marTop w:val="0"/>
                                                                          <w:marBottom w:val="0"/>
                                                                          <w:divBdr>
                                                                            <w:top w:val="none" w:sz="0" w:space="0" w:color="auto"/>
                                                                            <w:left w:val="none" w:sz="0" w:space="0" w:color="auto"/>
                                                                            <w:bottom w:val="none" w:sz="0" w:space="0" w:color="auto"/>
                                                                            <w:right w:val="none" w:sz="0" w:space="0" w:color="auto"/>
                                                                          </w:divBdr>
                                                                          <w:divsChild>
                                                                            <w:div w:id="76294276">
                                                                              <w:marLeft w:val="0"/>
                                                                              <w:marRight w:val="0"/>
                                                                              <w:marTop w:val="0"/>
                                                                              <w:marBottom w:val="0"/>
                                                                              <w:divBdr>
                                                                                <w:top w:val="none" w:sz="0" w:space="0" w:color="auto"/>
                                                                                <w:left w:val="none" w:sz="0" w:space="0" w:color="auto"/>
                                                                                <w:bottom w:val="none" w:sz="0" w:space="0" w:color="auto"/>
                                                                                <w:right w:val="none" w:sz="0" w:space="0" w:color="auto"/>
                                                                              </w:divBdr>
                                                                              <w:divsChild>
                                                                                <w:div w:id="2009404838">
                                                                                  <w:marLeft w:val="0"/>
                                                                                  <w:marRight w:val="0"/>
                                                                                  <w:marTop w:val="0"/>
                                                                                  <w:marBottom w:val="0"/>
                                                                                  <w:divBdr>
                                                                                    <w:top w:val="none" w:sz="0" w:space="0" w:color="auto"/>
                                                                                    <w:left w:val="none" w:sz="0" w:space="0" w:color="auto"/>
                                                                                    <w:bottom w:val="none" w:sz="0" w:space="0" w:color="auto"/>
                                                                                    <w:right w:val="none" w:sz="0" w:space="0" w:color="auto"/>
                                                                                  </w:divBdr>
                                                                                  <w:divsChild>
                                                                                    <w:div w:id="278487237">
                                                                                      <w:marLeft w:val="0"/>
                                                                                      <w:marRight w:val="0"/>
                                                                                      <w:marTop w:val="0"/>
                                                                                      <w:marBottom w:val="0"/>
                                                                                      <w:divBdr>
                                                                                        <w:top w:val="none" w:sz="0" w:space="0" w:color="auto"/>
                                                                                        <w:left w:val="none" w:sz="0" w:space="0" w:color="auto"/>
                                                                                        <w:bottom w:val="none" w:sz="0" w:space="0" w:color="auto"/>
                                                                                        <w:right w:val="none" w:sz="0" w:space="0" w:color="auto"/>
                                                                                      </w:divBdr>
                                                                                    </w:div>
                                                                                    <w:div w:id="140316729">
                                                                                      <w:marLeft w:val="0"/>
                                                                                      <w:marRight w:val="0"/>
                                                                                      <w:marTop w:val="0"/>
                                                                                      <w:marBottom w:val="0"/>
                                                                                      <w:divBdr>
                                                                                        <w:top w:val="none" w:sz="0" w:space="0" w:color="auto"/>
                                                                                        <w:left w:val="none" w:sz="0" w:space="0" w:color="auto"/>
                                                                                        <w:bottom w:val="none" w:sz="0" w:space="0" w:color="auto"/>
                                                                                        <w:right w:val="none" w:sz="0" w:space="0" w:color="auto"/>
                                                                                      </w:divBdr>
                                                                                    </w:div>
                                                                                    <w:div w:id="1986544982">
                                                                                      <w:marLeft w:val="0"/>
                                                                                      <w:marRight w:val="0"/>
                                                                                      <w:marTop w:val="0"/>
                                                                                      <w:marBottom w:val="0"/>
                                                                                      <w:divBdr>
                                                                                        <w:top w:val="none" w:sz="0" w:space="0" w:color="auto"/>
                                                                                        <w:left w:val="none" w:sz="0" w:space="0" w:color="auto"/>
                                                                                        <w:bottom w:val="none" w:sz="0" w:space="0" w:color="auto"/>
                                                                                        <w:right w:val="none" w:sz="0" w:space="0" w:color="auto"/>
                                                                                      </w:divBdr>
                                                                                    </w:div>
                                                                                    <w:div w:id="108860824">
                                                                                      <w:marLeft w:val="0"/>
                                                                                      <w:marRight w:val="0"/>
                                                                                      <w:marTop w:val="0"/>
                                                                                      <w:marBottom w:val="0"/>
                                                                                      <w:divBdr>
                                                                                        <w:top w:val="none" w:sz="0" w:space="0" w:color="auto"/>
                                                                                        <w:left w:val="none" w:sz="0" w:space="0" w:color="auto"/>
                                                                                        <w:bottom w:val="none" w:sz="0" w:space="0" w:color="auto"/>
                                                                                        <w:right w:val="none" w:sz="0" w:space="0" w:color="auto"/>
                                                                                      </w:divBdr>
                                                                                    </w:div>
                                                                                    <w:div w:id="454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748952">
      <w:bodyDiv w:val="1"/>
      <w:marLeft w:val="0"/>
      <w:marRight w:val="0"/>
      <w:marTop w:val="0"/>
      <w:marBottom w:val="0"/>
      <w:divBdr>
        <w:top w:val="none" w:sz="0" w:space="0" w:color="auto"/>
        <w:left w:val="none" w:sz="0" w:space="0" w:color="auto"/>
        <w:bottom w:val="none" w:sz="0" w:space="0" w:color="auto"/>
        <w:right w:val="none" w:sz="0" w:space="0" w:color="auto"/>
      </w:divBdr>
    </w:div>
    <w:div w:id="631667847">
      <w:bodyDiv w:val="1"/>
      <w:marLeft w:val="0"/>
      <w:marRight w:val="0"/>
      <w:marTop w:val="0"/>
      <w:marBottom w:val="0"/>
      <w:divBdr>
        <w:top w:val="none" w:sz="0" w:space="0" w:color="auto"/>
        <w:left w:val="none" w:sz="0" w:space="0" w:color="auto"/>
        <w:bottom w:val="none" w:sz="0" w:space="0" w:color="auto"/>
        <w:right w:val="none" w:sz="0" w:space="0" w:color="auto"/>
      </w:divBdr>
    </w:div>
    <w:div w:id="764111149">
      <w:bodyDiv w:val="1"/>
      <w:marLeft w:val="0"/>
      <w:marRight w:val="0"/>
      <w:marTop w:val="0"/>
      <w:marBottom w:val="0"/>
      <w:divBdr>
        <w:top w:val="none" w:sz="0" w:space="0" w:color="auto"/>
        <w:left w:val="none" w:sz="0" w:space="0" w:color="auto"/>
        <w:bottom w:val="none" w:sz="0" w:space="0" w:color="auto"/>
        <w:right w:val="none" w:sz="0" w:space="0" w:color="auto"/>
      </w:divBdr>
      <w:divsChild>
        <w:div w:id="1147240088">
          <w:marLeft w:val="60"/>
          <w:marRight w:val="60"/>
          <w:marTop w:val="105"/>
          <w:marBottom w:val="105"/>
          <w:divBdr>
            <w:top w:val="none" w:sz="0" w:space="0" w:color="auto"/>
            <w:left w:val="none" w:sz="0" w:space="0" w:color="auto"/>
            <w:bottom w:val="none" w:sz="0" w:space="0" w:color="auto"/>
            <w:right w:val="none" w:sz="0" w:space="0" w:color="auto"/>
          </w:divBdr>
        </w:div>
        <w:div w:id="1129861964">
          <w:marLeft w:val="60"/>
          <w:marRight w:val="60"/>
          <w:marTop w:val="105"/>
          <w:marBottom w:val="105"/>
          <w:divBdr>
            <w:top w:val="none" w:sz="0" w:space="0" w:color="auto"/>
            <w:left w:val="none" w:sz="0" w:space="0" w:color="auto"/>
            <w:bottom w:val="none" w:sz="0" w:space="0" w:color="auto"/>
            <w:right w:val="none" w:sz="0" w:space="0" w:color="auto"/>
          </w:divBdr>
        </w:div>
        <w:div w:id="726992717">
          <w:marLeft w:val="60"/>
          <w:marRight w:val="60"/>
          <w:marTop w:val="105"/>
          <w:marBottom w:val="105"/>
          <w:divBdr>
            <w:top w:val="none" w:sz="0" w:space="0" w:color="auto"/>
            <w:left w:val="none" w:sz="0" w:space="0" w:color="auto"/>
            <w:bottom w:val="none" w:sz="0" w:space="0" w:color="auto"/>
            <w:right w:val="none" w:sz="0" w:space="0" w:color="auto"/>
          </w:divBdr>
        </w:div>
        <w:div w:id="713114558">
          <w:marLeft w:val="60"/>
          <w:marRight w:val="60"/>
          <w:marTop w:val="105"/>
          <w:marBottom w:val="105"/>
          <w:divBdr>
            <w:top w:val="none" w:sz="0" w:space="0" w:color="auto"/>
            <w:left w:val="none" w:sz="0" w:space="0" w:color="auto"/>
            <w:bottom w:val="none" w:sz="0" w:space="0" w:color="auto"/>
            <w:right w:val="none" w:sz="0" w:space="0" w:color="auto"/>
          </w:divBdr>
        </w:div>
        <w:div w:id="2129155674">
          <w:marLeft w:val="60"/>
          <w:marRight w:val="60"/>
          <w:marTop w:val="105"/>
          <w:marBottom w:val="105"/>
          <w:divBdr>
            <w:top w:val="none" w:sz="0" w:space="0" w:color="auto"/>
            <w:left w:val="none" w:sz="0" w:space="0" w:color="auto"/>
            <w:bottom w:val="none" w:sz="0" w:space="0" w:color="auto"/>
            <w:right w:val="none" w:sz="0" w:space="0" w:color="auto"/>
          </w:divBdr>
        </w:div>
        <w:div w:id="1537741764">
          <w:marLeft w:val="60"/>
          <w:marRight w:val="60"/>
          <w:marTop w:val="105"/>
          <w:marBottom w:val="105"/>
          <w:divBdr>
            <w:top w:val="none" w:sz="0" w:space="0" w:color="auto"/>
            <w:left w:val="none" w:sz="0" w:space="0" w:color="auto"/>
            <w:bottom w:val="none" w:sz="0" w:space="0" w:color="auto"/>
            <w:right w:val="none" w:sz="0" w:space="0" w:color="auto"/>
          </w:divBdr>
        </w:div>
        <w:div w:id="1439645987">
          <w:marLeft w:val="60"/>
          <w:marRight w:val="60"/>
          <w:marTop w:val="105"/>
          <w:marBottom w:val="105"/>
          <w:divBdr>
            <w:top w:val="none" w:sz="0" w:space="0" w:color="auto"/>
            <w:left w:val="none" w:sz="0" w:space="0" w:color="auto"/>
            <w:bottom w:val="none" w:sz="0" w:space="0" w:color="auto"/>
            <w:right w:val="none" w:sz="0" w:space="0" w:color="auto"/>
          </w:divBdr>
        </w:div>
        <w:div w:id="1931237199">
          <w:marLeft w:val="60"/>
          <w:marRight w:val="60"/>
          <w:marTop w:val="105"/>
          <w:marBottom w:val="105"/>
          <w:divBdr>
            <w:top w:val="none" w:sz="0" w:space="0" w:color="auto"/>
            <w:left w:val="none" w:sz="0" w:space="0" w:color="auto"/>
            <w:bottom w:val="none" w:sz="0" w:space="0" w:color="auto"/>
            <w:right w:val="none" w:sz="0" w:space="0" w:color="auto"/>
          </w:divBdr>
        </w:div>
        <w:div w:id="134227916">
          <w:marLeft w:val="60"/>
          <w:marRight w:val="60"/>
          <w:marTop w:val="105"/>
          <w:marBottom w:val="105"/>
          <w:divBdr>
            <w:top w:val="none" w:sz="0" w:space="0" w:color="auto"/>
            <w:left w:val="none" w:sz="0" w:space="0" w:color="auto"/>
            <w:bottom w:val="none" w:sz="0" w:space="0" w:color="auto"/>
            <w:right w:val="none" w:sz="0" w:space="0" w:color="auto"/>
          </w:divBdr>
        </w:div>
        <w:div w:id="1652782755">
          <w:marLeft w:val="60"/>
          <w:marRight w:val="60"/>
          <w:marTop w:val="105"/>
          <w:marBottom w:val="105"/>
          <w:divBdr>
            <w:top w:val="none" w:sz="0" w:space="0" w:color="auto"/>
            <w:left w:val="none" w:sz="0" w:space="0" w:color="auto"/>
            <w:bottom w:val="none" w:sz="0" w:space="0" w:color="auto"/>
            <w:right w:val="none" w:sz="0" w:space="0" w:color="auto"/>
          </w:divBdr>
        </w:div>
        <w:div w:id="2060401794">
          <w:marLeft w:val="60"/>
          <w:marRight w:val="60"/>
          <w:marTop w:val="105"/>
          <w:marBottom w:val="105"/>
          <w:divBdr>
            <w:top w:val="none" w:sz="0" w:space="0" w:color="auto"/>
            <w:left w:val="none" w:sz="0" w:space="0" w:color="auto"/>
            <w:bottom w:val="none" w:sz="0" w:space="0" w:color="auto"/>
            <w:right w:val="none" w:sz="0" w:space="0" w:color="auto"/>
          </w:divBdr>
        </w:div>
        <w:div w:id="1817916215">
          <w:marLeft w:val="60"/>
          <w:marRight w:val="60"/>
          <w:marTop w:val="105"/>
          <w:marBottom w:val="105"/>
          <w:divBdr>
            <w:top w:val="none" w:sz="0" w:space="0" w:color="auto"/>
            <w:left w:val="none" w:sz="0" w:space="0" w:color="auto"/>
            <w:bottom w:val="none" w:sz="0" w:space="0" w:color="auto"/>
            <w:right w:val="none" w:sz="0" w:space="0" w:color="auto"/>
          </w:divBdr>
        </w:div>
        <w:div w:id="1595474371">
          <w:marLeft w:val="60"/>
          <w:marRight w:val="60"/>
          <w:marTop w:val="105"/>
          <w:marBottom w:val="105"/>
          <w:divBdr>
            <w:top w:val="none" w:sz="0" w:space="0" w:color="auto"/>
            <w:left w:val="none" w:sz="0" w:space="0" w:color="auto"/>
            <w:bottom w:val="none" w:sz="0" w:space="0" w:color="auto"/>
            <w:right w:val="none" w:sz="0" w:space="0" w:color="auto"/>
          </w:divBdr>
        </w:div>
        <w:div w:id="805900087">
          <w:marLeft w:val="60"/>
          <w:marRight w:val="60"/>
          <w:marTop w:val="105"/>
          <w:marBottom w:val="105"/>
          <w:divBdr>
            <w:top w:val="none" w:sz="0" w:space="0" w:color="auto"/>
            <w:left w:val="none" w:sz="0" w:space="0" w:color="auto"/>
            <w:bottom w:val="none" w:sz="0" w:space="0" w:color="auto"/>
            <w:right w:val="none" w:sz="0" w:space="0" w:color="auto"/>
          </w:divBdr>
        </w:div>
        <w:div w:id="1227885820">
          <w:marLeft w:val="60"/>
          <w:marRight w:val="60"/>
          <w:marTop w:val="105"/>
          <w:marBottom w:val="105"/>
          <w:divBdr>
            <w:top w:val="none" w:sz="0" w:space="0" w:color="auto"/>
            <w:left w:val="none" w:sz="0" w:space="0" w:color="auto"/>
            <w:bottom w:val="none" w:sz="0" w:space="0" w:color="auto"/>
            <w:right w:val="none" w:sz="0" w:space="0" w:color="auto"/>
          </w:divBdr>
        </w:div>
        <w:div w:id="1038235754">
          <w:marLeft w:val="60"/>
          <w:marRight w:val="60"/>
          <w:marTop w:val="105"/>
          <w:marBottom w:val="105"/>
          <w:divBdr>
            <w:top w:val="none" w:sz="0" w:space="0" w:color="auto"/>
            <w:left w:val="none" w:sz="0" w:space="0" w:color="auto"/>
            <w:bottom w:val="none" w:sz="0" w:space="0" w:color="auto"/>
            <w:right w:val="none" w:sz="0" w:space="0" w:color="auto"/>
          </w:divBdr>
        </w:div>
        <w:div w:id="1708405984">
          <w:marLeft w:val="60"/>
          <w:marRight w:val="60"/>
          <w:marTop w:val="105"/>
          <w:marBottom w:val="105"/>
          <w:divBdr>
            <w:top w:val="none" w:sz="0" w:space="0" w:color="auto"/>
            <w:left w:val="none" w:sz="0" w:space="0" w:color="auto"/>
            <w:bottom w:val="none" w:sz="0" w:space="0" w:color="auto"/>
            <w:right w:val="none" w:sz="0" w:space="0" w:color="auto"/>
          </w:divBdr>
        </w:div>
        <w:div w:id="504830885">
          <w:marLeft w:val="60"/>
          <w:marRight w:val="60"/>
          <w:marTop w:val="105"/>
          <w:marBottom w:val="105"/>
          <w:divBdr>
            <w:top w:val="none" w:sz="0" w:space="0" w:color="auto"/>
            <w:left w:val="none" w:sz="0" w:space="0" w:color="auto"/>
            <w:bottom w:val="none" w:sz="0" w:space="0" w:color="auto"/>
            <w:right w:val="none" w:sz="0" w:space="0" w:color="auto"/>
          </w:divBdr>
        </w:div>
        <w:div w:id="697703534">
          <w:marLeft w:val="60"/>
          <w:marRight w:val="60"/>
          <w:marTop w:val="105"/>
          <w:marBottom w:val="105"/>
          <w:divBdr>
            <w:top w:val="none" w:sz="0" w:space="0" w:color="auto"/>
            <w:left w:val="none" w:sz="0" w:space="0" w:color="auto"/>
            <w:bottom w:val="none" w:sz="0" w:space="0" w:color="auto"/>
            <w:right w:val="none" w:sz="0" w:space="0" w:color="auto"/>
          </w:divBdr>
        </w:div>
        <w:div w:id="1180853952">
          <w:marLeft w:val="60"/>
          <w:marRight w:val="60"/>
          <w:marTop w:val="105"/>
          <w:marBottom w:val="105"/>
          <w:divBdr>
            <w:top w:val="none" w:sz="0" w:space="0" w:color="auto"/>
            <w:left w:val="none" w:sz="0" w:space="0" w:color="auto"/>
            <w:bottom w:val="none" w:sz="0" w:space="0" w:color="auto"/>
            <w:right w:val="none" w:sz="0" w:space="0" w:color="auto"/>
          </w:divBdr>
        </w:div>
        <w:div w:id="2103404136">
          <w:marLeft w:val="60"/>
          <w:marRight w:val="60"/>
          <w:marTop w:val="105"/>
          <w:marBottom w:val="105"/>
          <w:divBdr>
            <w:top w:val="none" w:sz="0" w:space="0" w:color="auto"/>
            <w:left w:val="none" w:sz="0" w:space="0" w:color="auto"/>
            <w:bottom w:val="none" w:sz="0" w:space="0" w:color="auto"/>
            <w:right w:val="none" w:sz="0" w:space="0" w:color="auto"/>
          </w:divBdr>
        </w:div>
        <w:div w:id="1100879650">
          <w:marLeft w:val="60"/>
          <w:marRight w:val="60"/>
          <w:marTop w:val="105"/>
          <w:marBottom w:val="105"/>
          <w:divBdr>
            <w:top w:val="none" w:sz="0" w:space="0" w:color="auto"/>
            <w:left w:val="none" w:sz="0" w:space="0" w:color="auto"/>
            <w:bottom w:val="none" w:sz="0" w:space="0" w:color="auto"/>
            <w:right w:val="none" w:sz="0" w:space="0" w:color="auto"/>
          </w:divBdr>
        </w:div>
        <w:div w:id="2062711539">
          <w:marLeft w:val="60"/>
          <w:marRight w:val="60"/>
          <w:marTop w:val="105"/>
          <w:marBottom w:val="105"/>
          <w:divBdr>
            <w:top w:val="none" w:sz="0" w:space="0" w:color="auto"/>
            <w:left w:val="none" w:sz="0" w:space="0" w:color="auto"/>
            <w:bottom w:val="none" w:sz="0" w:space="0" w:color="auto"/>
            <w:right w:val="none" w:sz="0" w:space="0" w:color="auto"/>
          </w:divBdr>
        </w:div>
        <w:div w:id="1443768715">
          <w:marLeft w:val="60"/>
          <w:marRight w:val="60"/>
          <w:marTop w:val="105"/>
          <w:marBottom w:val="105"/>
          <w:divBdr>
            <w:top w:val="none" w:sz="0" w:space="0" w:color="auto"/>
            <w:left w:val="none" w:sz="0" w:space="0" w:color="auto"/>
            <w:bottom w:val="none" w:sz="0" w:space="0" w:color="auto"/>
            <w:right w:val="none" w:sz="0" w:space="0" w:color="auto"/>
          </w:divBdr>
        </w:div>
        <w:div w:id="1286424657">
          <w:marLeft w:val="60"/>
          <w:marRight w:val="60"/>
          <w:marTop w:val="105"/>
          <w:marBottom w:val="105"/>
          <w:divBdr>
            <w:top w:val="none" w:sz="0" w:space="0" w:color="auto"/>
            <w:left w:val="none" w:sz="0" w:space="0" w:color="auto"/>
            <w:bottom w:val="none" w:sz="0" w:space="0" w:color="auto"/>
            <w:right w:val="none" w:sz="0" w:space="0" w:color="auto"/>
          </w:divBdr>
        </w:div>
        <w:div w:id="1706327245">
          <w:marLeft w:val="60"/>
          <w:marRight w:val="60"/>
          <w:marTop w:val="105"/>
          <w:marBottom w:val="105"/>
          <w:divBdr>
            <w:top w:val="none" w:sz="0" w:space="0" w:color="auto"/>
            <w:left w:val="none" w:sz="0" w:space="0" w:color="auto"/>
            <w:bottom w:val="none" w:sz="0" w:space="0" w:color="auto"/>
            <w:right w:val="none" w:sz="0" w:space="0" w:color="auto"/>
          </w:divBdr>
        </w:div>
      </w:divsChild>
    </w:div>
    <w:div w:id="765464123">
      <w:bodyDiv w:val="1"/>
      <w:marLeft w:val="0"/>
      <w:marRight w:val="0"/>
      <w:marTop w:val="0"/>
      <w:marBottom w:val="0"/>
      <w:divBdr>
        <w:top w:val="none" w:sz="0" w:space="0" w:color="auto"/>
        <w:left w:val="none" w:sz="0" w:space="0" w:color="auto"/>
        <w:bottom w:val="none" w:sz="0" w:space="0" w:color="auto"/>
        <w:right w:val="none" w:sz="0" w:space="0" w:color="auto"/>
      </w:divBdr>
      <w:divsChild>
        <w:div w:id="112329753">
          <w:marLeft w:val="0"/>
          <w:marRight w:val="0"/>
          <w:marTop w:val="0"/>
          <w:marBottom w:val="0"/>
          <w:divBdr>
            <w:top w:val="none" w:sz="0" w:space="0" w:color="auto"/>
            <w:left w:val="none" w:sz="0" w:space="0" w:color="auto"/>
            <w:bottom w:val="none" w:sz="0" w:space="0" w:color="auto"/>
            <w:right w:val="none" w:sz="0" w:space="0" w:color="auto"/>
          </w:divBdr>
          <w:divsChild>
            <w:div w:id="2006862470">
              <w:marLeft w:val="0"/>
              <w:marRight w:val="0"/>
              <w:marTop w:val="0"/>
              <w:marBottom w:val="0"/>
              <w:divBdr>
                <w:top w:val="none" w:sz="0" w:space="0" w:color="auto"/>
                <w:left w:val="none" w:sz="0" w:space="0" w:color="auto"/>
                <w:bottom w:val="none" w:sz="0" w:space="0" w:color="auto"/>
                <w:right w:val="none" w:sz="0" w:space="0" w:color="auto"/>
              </w:divBdr>
              <w:divsChild>
                <w:div w:id="690882587">
                  <w:marLeft w:val="0"/>
                  <w:marRight w:val="0"/>
                  <w:marTop w:val="0"/>
                  <w:marBottom w:val="0"/>
                  <w:divBdr>
                    <w:top w:val="none" w:sz="0" w:space="0" w:color="auto"/>
                    <w:left w:val="none" w:sz="0" w:space="0" w:color="auto"/>
                    <w:bottom w:val="none" w:sz="0" w:space="0" w:color="auto"/>
                    <w:right w:val="none" w:sz="0" w:space="0" w:color="auto"/>
                  </w:divBdr>
                  <w:divsChild>
                    <w:div w:id="815757942">
                      <w:marLeft w:val="0"/>
                      <w:marRight w:val="0"/>
                      <w:marTop w:val="0"/>
                      <w:marBottom w:val="0"/>
                      <w:divBdr>
                        <w:top w:val="none" w:sz="0" w:space="0" w:color="auto"/>
                        <w:left w:val="none" w:sz="0" w:space="0" w:color="auto"/>
                        <w:bottom w:val="none" w:sz="0" w:space="0" w:color="auto"/>
                        <w:right w:val="none" w:sz="0" w:space="0" w:color="auto"/>
                      </w:divBdr>
                      <w:divsChild>
                        <w:div w:id="1740665505">
                          <w:marLeft w:val="0"/>
                          <w:marRight w:val="0"/>
                          <w:marTop w:val="0"/>
                          <w:marBottom w:val="0"/>
                          <w:divBdr>
                            <w:top w:val="none" w:sz="0" w:space="0" w:color="auto"/>
                            <w:left w:val="none" w:sz="0" w:space="0" w:color="auto"/>
                            <w:bottom w:val="none" w:sz="0" w:space="0" w:color="auto"/>
                            <w:right w:val="none" w:sz="0" w:space="0" w:color="auto"/>
                          </w:divBdr>
                          <w:divsChild>
                            <w:div w:id="1784183486">
                              <w:marLeft w:val="0"/>
                              <w:marRight w:val="0"/>
                              <w:marTop w:val="0"/>
                              <w:marBottom w:val="0"/>
                              <w:divBdr>
                                <w:top w:val="none" w:sz="0" w:space="0" w:color="auto"/>
                                <w:left w:val="none" w:sz="0" w:space="0" w:color="auto"/>
                                <w:bottom w:val="none" w:sz="0" w:space="0" w:color="auto"/>
                                <w:right w:val="none" w:sz="0" w:space="0" w:color="auto"/>
                              </w:divBdr>
                              <w:divsChild>
                                <w:div w:id="1694719659">
                                  <w:marLeft w:val="0"/>
                                  <w:marRight w:val="0"/>
                                  <w:marTop w:val="0"/>
                                  <w:marBottom w:val="0"/>
                                  <w:divBdr>
                                    <w:top w:val="none" w:sz="0" w:space="0" w:color="auto"/>
                                    <w:left w:val="none" w:sz="0" w:space="0" w:color="auto"/>
                                    <w:bottom w:val="none" w:sz="0" w:space="0" w:color="auto"/>
                                    <w:right w:val="none" w:sz="0" w:space="0" w:color="auto"/>
                                  </w:divBdr>
                                  <w:divsChild>
                                    <w:div w:id="670985543">
                                      <w:marLeft w:val="0"/>
                                      <w:marRight w:val="0"/>
                                      <w:marTop w:val="0"/>
                                      <w:marBottom w:val="0"/>
                                      <w:divBdr>
                                        <w:top w:val="none" w:sz="0" w:space="0" w:color="auto"/>
                                        <w:left w:val="none" w:sz="0" w:space="0" w:color="auto"/>
                                        <w:bottom w:val="none" w:sz="0" w:space="0" w:color="auto"/>
                                        <w:right w:val="none" w:sz="0" w:space="0" w:color="auto"/>
                                      </w:divBdr>
                                      <w:divsChild>
                                        <w:div w:id="1173841501">
                                          <w:marLeft w:val="0"/>
                                          <w:marRight w:val="0"/>
                                          <w:marTop w:val="0"/>
                                          <w:marBottom w:val="0"/>
                                          <w:divBdr>
                                            <w:top w:val="none" w:sz="0" w:space="0" w:color="auto"/>
                                            <w:left w:val="none" w:sz="0" w:space="0" w:color="auto"/>
                                            <w:bottom w:val="none" w:sz="0" w:space="0" w:color="auto"/>
                                            <w:right w:val="none" w:sz="0" w:space="0" w:color="auto"/>
                                          </w:divBdr>
                                          <w:divsChild>
                                            <w:div w:id="831800757">
                                              <w:marLeft w:val="0"/>
                                              <w:marRight w:val="0"/>
                                              <w:marTop w:val="0"/>
                                              <w:marBottom w:val="0"/>
                                              <w:divBdr>
                                                <w:top w:val="none" w:sz="0" w:space="0" w:color="auto"/>
                                                <w:left w:val="none" w:sz="0" w:space="0" w:color="auto"/>
                                                <w:bottom w:val="none" w:sz="0" w:space="0" w:color="auto"/>
                                                <w:right w:val="none" w:sz="0" w:space="0" w:color="auto"/>
                                              </w:divBdr>
                                              <w:divsChild>
                                                <w:div w:id="241260288">
                                                  <w:marLeft w:val="0"/>
                                                  <w:marRight w:val="0"/>
                                                  <w:marTop w:val="0"/>
                                                  <w:marBottom w:val="0"/>
                                                  <w:divBdr>
                                                    <w:top w:val="none" w:sz="0" w:space="0" w:color="auto"/>
                                                    <w:left w:val="none" w:sz="0" w:space="0" w:color="auto"/>
                                                    <w:bottom w:val="none" w:sz="0" w:space="0" w:color="auto"/>
                                                    <w:right w:val="none" w:sz="0" w:space="0" w:color="auto"/>
                                                  </w:divBdr>
                                                  <w:divsChild>
                                                    <w:div w:id="1219366663">
                                                      <w:marLeft w:val="0"/>
                                                      <w:marRight w:val="0"/>
                                                      <w:marTop w:val="0"/>
                                                      <w:marBottom w:val="0"/>
                                                      <w:divBdr>
                                                        <w:top w:val="none" w:sz="0" w:space="0" w:color="auto"/>
                                                        <w:left w:val="none" w:sz="0" w:space="0" w:color="auto"/>
                                                        <w:bottom w:val="none" w:sz="0" w:space="0" w:color="auto"/>
                                                        <w:right w:val="none" w:sz="0" w:space="0" w:color="auto"/>
                                                      </w:divBdr>
                                                      <w:divsChild>
                                                        <w:div w:id="1592927496">
                                                          <w:marLeft w:val="0"/>
                                                          <w:marRight w:val="0"/>
                                                          <w:marTop w:val="0"/>
                                                          <w:marBottom w:val="0"/>
                                                          <w:divBdr>
                                                            <w:top w:val="none" w:sz="0" w:space="0" w:color="auto"/>
                                                            <w:left w:val="none" w:sz="0" w:space="0" w:color="auto"/>
                                                            <w:bottom w:val="none" w:sz="0" w:space="0" w:color="auto"/>
                                                            <w:right w:val="none" w:sz="0" w:space="0" w:color="auto"/>
                                                          </w:divBdr>
                                                          <w:divsChild>
                                                            <w:div w:id="1227297699">
                                                              <w:marLeft w:val="0"/>
                                                              <w:marRight w:val="0"/>
                                                              <w:marTop w:val="0"/>
                                                              <w:marBottom w:val="0"/>
                                                              <w:divBdr>
                                                                <w:top w:val="none" w:sz="0" w:space="0" w:color="auto"/>
                                                                <w:left w:val="none" w:sz="0" w:space="0" w:color="auto"/>
                                                                <w:bottom w:val="none" w:sz="0" w:space="0" w:color="auto"/>
                                                                <w:right w:val="none" w:sz="0" w:space="0" w:color="auto"/>
                                                              </w:divBdr>
                                                              <w:divsChild>
                                                                <w:div w:id="1251936308">
                                                                  <w:marLeft w:val="0"/>
                                                                  <w:marRight w:val="0"/>
                                                                  <w:marTop w:val="0"/>
                                                                  <w:marBottom w:val="0"/>
                                                                  <w:divBdr>
                                                                    <w:top w:val="none" w:sz="0" w:space="0" w:color="auto"/>
                                                                    <w:left w:val="none" w:sz="0" w:space="0" w:color="auto"/>
                                                                    <w:bottom w:val="none" w:sz="0" w:space="0" w:color="auto"/>
                                                                    <w:right w:val="none" w:sz="0" w:space="0" w:color="auto"/>
                                                                  </w:divBdr>
                                                                  <w:divsChild>
                                                                    <w:div w:id="1180391382">
                                                                      <w:marLeft w:val="0"/>
                                                                      <w:marRight w:val="0"/>
                                                                      <w:marTop w:val="0"/>
                                                                      <w:marBottom w:val="0"/>
                                                                      <w:divBdr>
                                                                        <w:top w:val="none" w:sz="0" w:space="0" w:color="auto"/>
                                                                        <w:left w:val="none" w:sz="0" w:space="0" w:color="auto"/>
                                                                        <w:bottom w:val="none" w:sz="0" w:space="0" w:color="auto"/>
                                                                        <w:right w:val="none" w:sz="0" w:space="0" w:color="auto"/>
                                                                      </w:divBdr>
                                                                      <w:divsChild>
                                                                        <w:div w:id="1480419547">
                                                                          <w:marLeft w:val="0"/>
                                                                          <w:marRight w:val="0"/>
                                                                          <w:marTop w:val="0"/>
                                                                          <w:marBottom w:val="0"/>
                                                                          <w:divBdr>
                                                                            <w:top w:val="none" w:sz="0" w:space="0" w:color="auto"/>
                                                                            <w:left w:val="none" w:sz="0" w:space="0" w:color="auto"/>
                                                                            <w:bottom w:val="none" w:sz="0" w:space="0" w:color="auto"/>
                                                                            <w:right w:val="none" w:sz="0" w:space="0" w:color="auto"/>
                                                                          </w:divBdr>
                                                                          <w:divsChild>
                                                                            <w:div w:id="262693337">
                                                                              <w:marLeft w:val="0"/>
                                                                              <w:marRight w:val="0"/>
                                                                              <w:marTop w:val="0"/>
                                                                              <w:marBottom w:val="0"/>
                                                                              <w:divBdr>
                                                                                <w:top w:val="none" w:sz="0" w:space="0" w:color="auto"/>
                                                                                <w:left w:val="none" w:sz="0" w:space="0" w:color="auto"/>
                                                                                <w:bottom w:val="none" w:sz="0" w:space="0" w:color="auto"/>
                                                                                <w:right w:val="none" w:sz="0" w:space="0" w:color="auto"/>
                                                                              </w:divBdr>
                                                                              <w:divsChild>
                                                                                <w:div w:id="1278561366">
                                                                                  <w:marLeft w:val="0"/>
                                                                                  <w:marRight w:val="0"/>
                                                                                  <w:marTop w:val="0"/>
                                                                                  <w:marBottom w:val="0"/>
                                                                                  <w:divBdr>
                                                                                    <w:top w:val="none" w:sz="0" w:space="0" w:color="auto"/>
                                                                                    <w:left w:val="none" w:sz="0" w:space="0" w:color="auto"/>
                                                                                    <w:bottom w:val="none" w:sz="0" w:space="0" w:color="auto"/>
                                                                                    <w:right w:val="none" w:sz="0" w:space="0" w:color="auto"/>
                                                                                  </w:divBdr>
                                                                                  <w:divsChild>
                                                                                    <w:div w:id="985939039">
                                                                                      <w:marLeft w:val="0"/>
                                                                                      <w:marRight w:val="0"/>
                                                                                      <w:marTop w:val="0"/>
                                                                                      <w:marBottom w:val="0"/>
                                                                                      <w:divBdr>
                                                                                        <w:top w:val="none" w:sz="0" w:space="0" w:color="auto"/>
                                                                                        <w:left w:val="none" w:sz="0" w:space="0" w:color="auto"/>
                                                                                        <w:bottom w:val="none" w:sz="0" w:space="0" w:color="auto"/>
                                                                                        <w:right w:val="none" w:sz="0" w:space="0" w:color="auto"/>
                                                                                      </w:divBdr>
                                                                                    </w:div>
                                                                                    <w:div w:id="67942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0125304">
      <w:bodyDiv w:val="1"/>
      <w:marLeft w:val="0"/>
      <w:marRight w:val="0"/>
      <w:marTop w:val="0"/>
      <w:marBottom w:val="0"/>
      <w:divBdr>
        <w:top w:val="none" w:sz="0" w:space="0" w:color="auto"/>
        <w:left w:val="none" w:sz="0" w:space="0" w:color="auto"/>
        <w:bottom w:val="none" w:sz="0" w:space="0" w:color="auto"/>
        <w:right w:val="none" w:sz="0" w:space="0" w:color="auto"/>
      </w:divBdr>
    </w:div>
    <w:div w:id="802700843">
      <w:bodyDiv w:val="1"/>
      <w:marLeft w:val="0"/>
      <w:marRight w:val="0"/>
      <w:marTop w:val="0"/>
      <w:marBottom w:val="0"/>
      <w:divBdr>
        <w:top w:val="none" w:sz="0" w:space="0" w:color="auto"/>
        <w:left w:val="none" w:sz="0" w:space="0" w:color="auto"/>
        <w:bottom w:val="none" w:sz="0" w:space="0" w:color="auto"/>
        <w:right w:val="none" w:sz="0" w:space="0" w:color="auto"/>
      </w:divBdr>
    </w:div>
    <w:div w:id="893393313">
      <w:bodyDiv w:val="1"/>
      <w:marLeft w:val="0"/>
      <w:marRight w:val="0"/>
      <w:marTop w:val="0"/>
      <w:marBottom w:val="0"/>
      <w:divBdr>
        <w:top w:val="none" w:sz="0" w:space="0" w:color="auto"/>
        <w:left w:val="none" w:sz="0" w:space="0" w:color="auto"/>
        <w:bottom w:val="none" w:sz="0" w:space="0" w:color="auto"/>
        <w:right w:val="none" w:sz="0" w:space="0" w:color="auto"/>
      </w:divBdr>
    </w:div>
    <w:div w:id="962151137">
      <w:bodyDiv w:val="1"/>
      <w:marLeft w:val="0"/>
      <w:marRight w:val="0"/>
      <w:marTop w:val="0"/>
      <w:marBottom w:val="0"/>
      <w:divBdr>
        <w:top w:val="none" w:sz="0" w:space="0" w:color="auto"/>
        <w:left w:val="none" w:sz="0" w:space="0" w:color="auto"/>
        <w:bottom w:val="none" w:sz="0" w:space="0" w:color="auto"/>
        <w:right w:val="none" w:sz="0" w:space="0" w:color="auto"/>
      </w:divBdr>
    </w:div>
    <w:div w:id="974987604">
      <w:bodyDiv w:val="1"/>
      <w:marLeft w:val="0"/>
      <w:marRight w:val="0"/>
      <w:marTop w:val="0"/>
      <w:marBottom w:val="0"/>
      <w:divBdr>
        <w:top w:val="none" w:sz="0" w:space="0" w:color="auto"/>
        <w:left w:val="none" w:sz="0" w:space="0" w:color="auto"/>
        <w:bottom w:val="none" w:sz="0" w:space="0" w:color="auto"/>
        <w:right w:val="none" w:sz="0" w:space="0" w:color="auto"/>
      </w:divBdr>
    </w:div>
    <w:div w:id="1032264047">
      <w:bodyDiv w:val="1"/>
      <w:marLeft w:val="0"/>
      <w:marRight w:val="0"/>
      <w:marTop w:val="0"/>
      <w:marBottom w:val="0"/>
      <w:divBdr>
        <w:top w:val="none" w:sz="0" w:space="0" w:color="auto"/>
        <w:left w:val="none" w:sz="0" w:space="0" w:color="auto"/>
        <w:bottom w:val="none" w:sz="0" w:space="0" w:color="auto"/>
        <w:right w:val="none" w:sz="0" w:space="0" w:color="auto"/>
      </w:divBdr>
    </w:div>
    <w:div w:id="1078795377">
      <w:bodyDiv w:val="1"/>
      <w:marLeft w:val="0"/>
      <w:marRight w:val="0"/>
      <w:marTop w:val="0"/>
      <w:marBottom w:val="0"/>
      <w:divBdr>
        <w:top w:val="none" w:sz="0" w:space="0" w:color="auto"/>
        <w:left w:val="none" w:sz="0" w:space="0" w:color="auto"/>
        <w:bottom w:val="none" w:sz="0" w:space="0" w:color="auto"/>
        <w:right w:val="none" w:sz="0" w:space="0" w:color="auto"/>
      </w:divBdr>
    </w:div>
    <w:div w:id="1103300344">
      <w:bodyDiv w:val="1"/>
      <w:marLeft w:val="0"/>
      <w:marRight w:val="0"/>
      <w:marTop w:val="0"/>
      <w:marBottom w:val="0"/>
      <w:divBdr>
        <w:top w:val="none" w:sz="0" w:space="0" w:color="auto"/>
        <w:left w:val="none" w:sz="0" w:space="0" w:color="auto"/>
        <w:bottom w:val="none" w:sz="0" w:space="0" w:color="auto"/>
        <w:right w:val="none" w:sz="0" w:space="0" w:color="auto"/>
      </w:divBdr>
      <w:divsChild>
        <w:div w:id="1428884075">
          <w:marLeft w:val="0"/>
          <w:marRight w:val="0"/>
          <w:marTop w:val="0"/>
          <w:marBottom w:val="0"/>
          <w:divBdr>
            <w:top w:val="none" w:sz="0" w:space="0" w:color="auto"/>
            <w:left w:val="none" w:sz="0" w:space="0" w:color="auto"/>
            <w:bottom w:val="none" w:sz="0" w:space="0" w:color="auto"/>
            <w:right w:val="none" w:sz="0" w:space="0" w:color="auto"/>
          </w:divBdr>
          <w:divsChild>
            <w:div w:id="1803038111">
              <w:marLeft w:val="0"/>
              <w:marRight w:val="0"/>
              <w:marTop w:val="0"/>
              <w:marBottom w:val="0"/>
              <w:divBdr>
                <w:top w:val="none" w:sz="0" w:space="0" w:color="auto"/>
                <w:left w:val="none" w:sz="0" w:space="0" w:color="auto"/>
                <w:bottom w:val="none" w:sz="0" w:space="0" w:color="auto"/>
                <w:right w:val="none" w:sz="0" w:space="0" w:color="auto"/>
              </w:divBdr>
              <w:divsChild>
                <w:div w:id="1024593367">
                  <w:marLeft w:val="0"/>
                  <w:marRight w:val="0"/>
                  <w:marTop w:val="0"/>
                  <w:marBottom w:val="0"/>
                  <w:divBdr>
                    <w:top w:val="none" w:sz="0" w:space="0" w:color="auto"/>
                    <w:left w:val="none" w:sz="0" w:space="0" w:color="auto"/>
                    <w:bottom w:val="none" w:sz="0" w:space="0" w:color="auto"/>
                    <w:right w:val="none" w:sz="0" w:space="0" w:color="auto"/>
                  </w:divBdr>
                  <w:divsChild>
                    <w:div w:id="673148463">
                      <w:marLeft w:val="0"/>
                      <w:marRight w:val="0"/>
                      <w:marTop w:val="0"/>
                      <w:marBottom w:val="0"/>
                      <w:divBdr>
                        <w:top w:val="none" w:sz="0" w:space="0" w:color="auto"/>
                        <w:left w:val="none" w:sz="0" w:space="0" w:color="auto"/>
                        <w:bottom w:val="none" w:sz="0" w:space="0" w:color="auto"/>
                        <w:right w:val="none" w:sz="0" w:space="0" w:color="auto"/>
                      </w:divBdr>
                      <w:divsChild>
                        <w:div w:id="1900245404">
                          <w:marLeft w:val="0"/>
                          <w:marRight w:val="0"/>
                          <w:marTop w:val="0"/>
                          <w:marBottom w:val="0"/>
                          <w:divBdr>
                            <w:top w:val="none" w:sz="0" w:space="0" w:color="auto"/>
                            <w:left w:val="none" w:sz="0" w:space="0" w:color="auto"/>
                            <w:bottom w:val="none" w:sz="0" w:space="0" w:color="auto"/>
                            <w:right w:val="none" w:sz="0" w:space="0" w:color="auto"/>
                          </w:divBdr>
                          <w:divsChild>
                            <w:div w:id="1313407199">
                              <w:marLeft w:val="0"/>
                              <w:marRight w:val="0"/>
                              <w:marTop w:val="0"/>
                              <w:marBottom w:val="0"/>
                              <w:divBdr>
                                <w:top w:val="none" w:sz="0" w:space="0" w:color="auto"/>
                                <w:left w:val="none" w:sz="0" w:space="0" w:color="auto"/>
                                <w:bottom w:val="none" w:sz="0" w:space="0" w:color="auto"/>
                                <w:right w:val="none" w:sz="0" w:space="0" w:color="auto"/>
                              </w:divBdr>
                              <w:divsChild>
                                <w:div w:id="1595085937">
                                  <w:marLeft w:val="0"/>
                                  <w:marRight w:val="0"/>
                                  <w:marTop w:val="0"/>
                                  <w:marBottom w:val="0"/>
                                  <w:divBdr>
                                    <w:top w:val="none" w:sz="0" w:space="0" w:color="auto"/>
                                    <w:left w:val="none" w:sz="0" w:space="0" w:color="auto"/>
                                    <w:bottom w:val="none" w:sz="0" w:space="0" w:color="auto"/>
                                    <w:right w:val="none" w:sz="0" w:space="0" w:color="auto"/>
                                  </w:divBdr>
                                  <w:divsChild>
                                    <w:div w:id="749038715">
                                      <w:marLeft w:val="0"/>
                                      <w:marRight w:val="0"/>
                                      <w:marTop w:val="0"/>
                                      <w:marBottom w:val="0"/>
                                      <w:divBdr>
                                        <w:top w:val="none" w:sz="0" w:space="0" w:color="auto"/>
                                        <w:left w:val="none" w:sz="0" w:space="0" w:color="auto"/>
                                        <w:bottom w:val="none" w:sz="0" w:space="0" w:color="auto"/>
                                        <w:right w:val="none" w:sz="0" w:space="0" w:color="auto"/>
                                      </w:divBdr>
                                      <w:divsChild>
                                        <w:div w:id="1601834023">
                                          <w:marLeft w:val="0"/>
                                          <w:marRight w:val="0"/>
                                          <w:marTop w:val="0"/>
                                          <w:marBottom w:val="0"/>
                                          <w:divBdr>
                                            <w:top w:val="none" w:sz="0" w:space="0" w:color="auto"/>
                                            <w:left w:val="none" w:sz="0" w:space="0" w:color="auto"/>
                                            <w:bottom w:val="none" w:sz="0" w:space="0" w:color="auto"/>
                                            <w:right w:val="none" w:sz="0" w:space="0" w:color="auto"/>
                                          </w:divBdr>
                                          <w:divsChild>
                                            <w:div w:id="419185010">
                                              <w:marLeft w:val="0"/>
                                              <w:marRight w:val="0"/>
                                              <w:marTop w:val="0"/>
                                              <w:marBottom w:val="0"/>
                                              <w:divBdr>
                                                <w:top w:val="none" w:sz="0" w:space="0" w:color="auto"/>
                                                <w:left w:val="none" w:sz="0" w:space="0" w:color="auto"/>
                                                <w:bottom w:val="none" w:sz="0" w:space="0" w:color="auto"/>
                                                <w:right w:val="none" w:sz="0" w:space="0" w:color="auto"/>
                                              </w:divBdr>
                                              <w:divsChild>
                                                <w:div w:id="2021931670">
                                                  <w:marLeft w:val="0"/>
                                                  <w:marRight w:val="0"/>
                                                  <w:marTop w:val="0"/>
                                                  <w:marBottom w:val="0"/>
                                                  <w:divBdr>
                                                    <w:top w:val="none" w:sz="0" w:space="0" w:color="auto"/>
                                                    <w:left w:val="none" w:sz="0" w:space="0" w:color="auto"/>
                                                    <w:bottom w:val="none" w:sz="0" w:space="0" w:color="auto"/>
                                                    <w:right w:val="none" w:sz="0" w:space="0" w:color="auto"/>
                                                  </w:divBdr>
                                                  <w:divsChild>
                                                    <w:div w:id="1673609814">
                                                      <w:marLeft w:val="0"/>
                                                      <w:marRight w:val="0"/>
                                                      <w:marTop w:val="0"/>
                                                      <w:marBottom w:val="0"/>
                                                      <w:divBdr>
                                                        <w:top w:val="none" w:sz="0" w:space="0" w:color="auto"/>
                                                        <w:left w:val="none" w:sz="0" w:space="0" w:color="auto"/>
                                                        <w:bottom w:val="none" w:sz="0" w:space="0" w:color="auto"/>
                                                        <w:right w:val="none" w:sz="0" w:space="0" w:color="auto"/>
                                                      </w:divBdr>
                                                      <w:divsChild>
                                                        <w:div w:id="1569536330">
                                                          <w:marLeft w:val="0"/>
                                                          <w:marRight w:val="0"/>
                                                          <w:marTop w:val="0"/>
                                                          <w:marBottom w:val="0"/>
                                                          <w:divBdr>
                                                            <w:top w:val="none" w:sz="0" w:space="0" w:color="auto"/>
                                                            <w:left w:val="none" w:sz="0" w:space="0" w:color="auto"/>
                                                            <w:bottom w:val="none" w:sz="0" w:space="0" w:color="auto"/>
                                                            <w:right w:val="none" w:sz="0" w:space="0" w:color="auto"/>
                                                          </w:divBdr>
                                                          <w:divsChild>
                                                            <w:div w:id="155456946">
                                                              <w:marLeft w:val="0"/>
                                                              <w:marRight w:val="0"/>
                                                              <w:marTop w:val="0"/>
                                                              <w:marBottom w:val="0"/>
                                                              <w:divBdr>
                                                                <w:top w:val="none" w:sz="0" w:space="0" w:color="auto"/>
                                                                <w:left w:val="none" w:sz="0" w:space="0" w:color="auto"/>
                                                                <w:bottom w:val="none" w:sz="0" w:space="0" w:color="auto"/>
                                                                <w:right w:val="none" w:sz="0" w:space="0" w:color="auto"/>
                                                              </w:divBdr>
                                                              <w:divsChild>
                                                                <w:div w:id="106703531">
                                                                  <w:marLeft w:val="0"/>
                                                                  <w:marRight w:val="0"/>
                                                                  <w:marTop w:val="0"/>
                                                                  <w:marBottom w:val="0"/>
                                                                  <w:divBdr>
                                                                    <w:top w:val="none" w:sz="0" w:space="0" w:color="auto"/>
                                                                    <w:left w:val="none" w:sz="0" w:space="0" w:color="auto"/>
                                                                    <w:bottom w:val="none" w:sz="0" w:space="0" w:color="auto"/>
                                                                    <w:right w:val="none" w:sz="0" w:space="0" w:color="auto"/>
                                                                  </w:divBdr>
                                                                  <w:divsChild>
                                                                    <w:div w:id="907151944">
                                                                      <w:marLeft w:val="0"/>
                                                                      <w:marRight w:val="0"/>
                                                                      <w:marTop w:val="0"/>
                                                                      <w:marBottom w:val="0"/>
                                                                      <w:divBdr>
                                                                        <w:top w:val="none" w:sz="0" w:space="0" w:color="auto"/>
                                                                        <w:left w:val="none" w:sz="0" w:space="0" w:color="auto"/>
                                                                        <w:bottom w:val="none" w:sz="0" w:space="0" w:color="auto"/>
                                                                        <w:right w:val="none" w:sz="0" w:space="0" w:color="auto"/>
                                                                      </w:divBdr>
                                                                      <w:divsChild>
                                                                        <w:div w:id="275328972">
                                                                          <w:marLeft w:val="0"/>
                                                                          <w:marRight w:val="0"/>
                                                                          <w:marTop w:val="0"/>
                                                                          <w:marBottom w:val="0"/>
                                                                          <w:divBdr>
                                                                            <w:top w:val="none" w:sz="0" w:space="0" w:color="auto"/>
                                                                            <w:left w:val="none" w:sz="0" w:space="0" w:color="auto"/>
                                                                            <w:bottom w:val="none" w:sz="0" w:space="0" w:color="auto"/>
                                                                            <w:right w:val="none" w:sz="0" w:space="0" w:color="auto"/>
                                                                          </w:divBdr>
                                                                          <w:divsChild>
                                                                            <w:div w:id="503907832">
                                                                              <w:marLeft w:val="0"/>
                                                                              <w:marRight w:val="0"/>
                                                                              <w:marTop w:val="0"/>
                                                                              <w:marBottom w:val="0"/>
                                                                              <w:divBdr>
                                                                                <w:top w:val="none" w:sz="0" w:space="0" w:color="auto"/>
                                                                                <w:left w:val="none" w:sz="0" w:space="0" w:color="auto"/>
                                                                                <w:bottom w:val="none" w:sz="0" w:space="0" w:color="auto"/>
                                                                                <w:right w:val="none" w:sz="0" w:space="0" w:color="auto"/>
                                                                              </w:divBdr>
                                                                              <w:divsChild>
                                                                                <w:div w:id="8533837">
                                                                                  <w:marLeft w:val="0"/>
                                                                                  <w:marRight w:val="0"/>
                                                                                  <w:marTop w:val="0"/>
                                                                                  <w:marBottom w:val="0"/>
                                                                                  <w:divBdr>
                                                                                    <w:top w:val="none" w:sz="0" w:space="0" w:color="auto"/>
                                                                                    <w:left w:val="none" w:sz="0" w:space="0" w:color="auto"/>
                                                                                    <w:bottom w:val="none" w:sz="0" w:space="0" w:color="auto"/>
                                                                                    <w:right w:val="none" w:sz="0" w:space="0" w:color="auto"/>
                                                                                  </w:divBdr>
                                                                                  <w:divsChild>
                                                                                    <w:div w:id="1898469116">
                                                                                      <w:marLeft w:val="0"/>
                                                                                      <w:marRight w:val="0"/>
                                                                                      <w:marTop w:val="0"/>
                                                                                      <w:marBottom w:val="0"/>
                                                                                      <w:divBdr>
                                                                                        <w:top w:val="none" w:sz="0" w:space="0" w:color="auto"/>
                                                                                        <w:left w:val="none" w:sz="0" w:space="0" w:color="auto"/>
                                                                                        <w:bottom w:val="none" w:sz="0" w:space="0" w:color="auto"/>
                                                                                        <w:right w:val="none" w:sz="0" w:space="0" w:color="auto"/>
                                                                                      </w:divBdr>
                                                                                    </w:div>
                                                                                    <w:div w:id="551818583">
                                                                                      <w:marLeft w:val="0"/>
                                                                                      <w:marRight w:val="0"/>
                                                                                      <w:marTop w:val="0"/>
                                                                                      <w:marBottom w:val="0"/>
                                                                                      <w:divBdr>
                                                                                        <w:top w:val="none" w:sz="0" w:space="0" w:color="auto"/>
                                                                                        <w:left w:val="none" w:sz="0" w:space="0" w:color="auto"/>
                                                                                        <w:bottom w:val="none" w:sz="0" w:space="0" w:color="auto"/>
                                                                                        <w:right w:val="none" w:sz="0" w:space="0" w:color="auto"/>
                                                                                      </w:divBdr>
                                                                                    </w:div>
                                                                                    <w:div w:id="1238587861">
                                                                                      <w:marLeft w:val="0"/>
                                                                                      <w:marRight w:val="0"/>
                                                                                      <w:marTop w:val="0"/>
                                                                                      <w:marBottom w:val="0"/>
                                                                                      <w:divBdr>
                                                                                        <w:top w:val="none" w:sz="0" w:space="0" w:color="auto"/>
                                                                                        <w:left w:val="none" w:sz="0" w:space="0" w:color="auto"/>
                                                                                        <w:bottom w:val="none" w:sz="0" w:space="0" w:color="auto"/>
                                                                                        <w:right w:val="none" w:sz="0" w:space="0" w:color="auto"/>
                                                                                      </w:divBdr>
                                                                                    </w:div>
                                                                                    <w:div w:id="1537278421">
                                                                                      <w:marLeft w:val="0"/>
                                                                                      <w:marRight w:val="0"/>
                                                                                      <w:marTop w:val="0"/>
                                                                                      <w:marBottom w:val="0"/>
                                                                                      <w:divBdr>
                                                                                        <w:top w:val="none" w:sz="0" w:space="0" w:color="auto"/>
                                                                                        <w:left w:val="none" w:sz="0" w:space="0" w:color="auto"/>
                                                                                        <w:bottom w:val="none" w:sz="0" w:space="0" w:color="auto"/>
                                                                                        <w:right w:val="none" w:sz="0" w:space="0" w:color="auto"/>
                                                                                      </w:divBdr>
                                                                                    </w:div>
                                                                                    <w:div w:id="10885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009437">
      <w:bodyDiv w:val="1"/>
      <w:marLeft w:val="0"/>
      <w:marRight w:val="0"/>
      <w:marTop w:val="0"/>
      <w:marBottom w:val="0"/>
      <w:divBdr>
        <w:top w:val="none" w:sz="0" w:space="0" w:color="auto"/>
        <w:left w:val="none" w:sz="0" w:space="0" w:color="auto"/>
        <w:bottom w:val="none" w:sz="0" w:space="0" w:color="auto"/>
        <w:right w:val="none" w:sz="0" w:space="0" w:color="auto"/>
      </w:divBdr>
    </w:div>
    <w:div w:id="1183323146">
      <w:bodyDiv w:val="1"/>
      <w:marLeft w:val="0"/>
      <w:marRight w:val="0"/>
      <w:marTop w:val="0"/>
      <w:marBottom w:val="0"/>
      <w:divBdr>
        <w:top w:val="none" w:sz="0" w:space="0" w:color="auto"/>
        <w:left w:val="none" w:sz="0" w:space="0" w:color="auto"/>
        <w:bottom w:val="none" w:sz="0" w:space="0" w:color="auto"/>
        <w:right w:val="none" w:sz="0" w:space="0" w:color="auto"/>
      </w:divBdr>
    </w:div>
    <w:div w:id="1226916815">
      <w:bodyDiv w:val="1"/>
      <w:marLeft w:val="0"/>
      <w:marRight w:val="0"/>
      <w:marTop w:val="0"/>
      <w:marBottom w:val="0"/>
      <w:divBdr>
        <w:top w:val="none" w:sz="0" w:space="0" w:color="auto"/>
        <w:left w:val="none" w:sz="0" w:space="0" w:color="auto"/>
        <w:bottom w:val="none" w:sz="0" w:space="0" w:color="auto"/>
        <w:right w:val="none" w:sz="0" w:space="0" w:color="auto"/>
      </w:divBdr>
    </w:div>
    <w:div w:id="1238128946">
      <w:bodyDiv w:val="1"/>
      <w:marLeft w:val="0"/>
      <w:marRight w:val="0"/>
      <w:marTop w:val="0"/>
      <w:marBottom w:val="0"/>
      <w:divBdr>
        <w:top w:val="none" w:sz="0" w:space="0" w:color="auto"/>
        <w:left w:val="none" w:sz="0" w:space="0" w:color="auto"/>
        <w:bottom w:val="none" w:sz="0" w:space="0" w:color="auto"/>
        <w:right w:val="none" w:sz="0" w:space="0" w:color="auto"/>
      </w:divBdr>
    </w:div>
    <w:div w:id="1263958319">
      <w:bodyDiv w:val="1"/>
      <w:marLeft w:val="0"/>
      <w:marRight w:val="0"/>
      <w:marTop w:val="0"/>
      <w:marBottom w:val="0"/>
      <w:divBdr>
        <w:top w:val="none" w:sz="0" w:space="0" w:color="auto"/>
        <w:left w:val="none" w:sz="0" w:space="0" w:color="auto"/>
        <w:bottom w:val="none" w:sz="0" w:space="0" w:color="auto"/>
        <w:right w:val="none" w:sz="0" w:space="0" w:color="auto"/>
      </w:divBdr>
    </w:div>
    <w:div w:id="1293828114">
      <w:bodyDiv w:val="1"/>
      <w:marLeft w:val="0"/>
      <w:marRight w:val="0"/>
      <w:marTop w:val="0"/>
      <w:marBottom w:val="0"/>
      <w:divBdr>
        <w:top w:val="none" w:sz="0" w:space="0" w:color="auto"/>
        <w:left w:val="none" w:sz="0" w:space="0" w:color="auto"/>
        <w:bottom w:val="none" w:sz="0" w:space="0" w:color="auto"/>
        <w:right w:val="none" w:sz="0" w:space="0" w:color="auto"/>
      </w:divBdr>
      <w:divsChild>
        <w:div w:id="1739161501">
          <w:marLeft w:val="0"/>
          <w:marRight w:val="0"/>
          <w:marTop w:val="0"/>
          <w:marBottom w:val="0"/>
          <w:divBdr>
            <w:top w:val="none" w:sz="0" w:space="0" w:color="auto"/>
            <w:left w:val="none" w:sz="0" w:space="0" w:color="auto"/>
            <w:bottom w:val="none" w:sz="0" w:space="0" w:color="auto"/>
            <w:right w:val="none" w:sz="0" w:space="0" w:color="auto"/>
          </w:divBdr>
          <w:divsChild>
            <w:div w:id="1845629032">
              <w:marLeft w:val="0"/>
              <w:marRight w:val="0"/>
              <w:marTop w:val="0"/>
              <w:marBottom w:val="0"/>
              <w:divBdr>
                <w:top w:val="none" w:sz="0" w:space="0" w:color="auto"/>
                <w:left w:val="none" w:sz="0" w:space="0" w:color="auto"/>
                <w:bottom w:val="none" w:sz="0" w:space="0" w:color="auto"/>
                <w:right w:val="none" w:sz="0" w:space="0" w:color="auto"/>
              </w:divBdr>
              <w:divsChild>
                <w:div w:id="1614172749">
                  <w:marLeft w:val="0"/>
                  <w:marRight w:val="0"/>
                  <w:marTop w:val="0"/>
                  <w:marBottom w:val="0"/>
                  <w:divBdr>
                    <w:top w:val="none" w:sz="0" w:space="0" w:color="auto"/>
                    <w:left w:val="none" w:sz="0" w:space="0" w:color="auto"/>
                    <w:bottom w:val="none" w:sz="0" w:space="0" w:color="auto"/>
                    <w:right w:val="none" w:sz="0" w:space="0" w:color="auto"/>
                  </w:divBdr>
                  <w:divsChild>
                    <w:div w:id="1547714063">
                      <w:marLeft w:val="0"/>
                      <w:marRight w:val="0"/>
                      <w:marTop w:val="0"/>
                      <w:marBottom w:val="0"/>
                      <w:divBdr>
                        <w:top w:val="none" w:sz="0" w:space="0" w:color="auto"/>
                        <w:left w:val="none" w:sz="0" w:space="0" w:color="auto"/>
                        <w:bottom w:val="none" w:sz="0" w:space="0" w:color="auto"/>
                        <w:right w:val="none" w:sz="0" w:space="0" w:color="auto"/>
                      </w:divBdr>
                      <w:divsChild>
                        <w:div w:id="1172450796">
                          <w:marLeft w:val="0"/>
                          <w:marRight w:val="0"/>
                          <w:marTop w:val="0"/>
                          <w:marBottom w:val="0"/>
                          <w:divBdr>
                            <w:top w:val="none" w:sz="0" w:space="0" w:color="auto"/>
                            <w:left w:val="none" w:sz="0" w:space="0" w:color="auto"/>
                            <w:bottom w:val="none" w:sz="0" w:space="0" w:color="auto"/>
                            <w:right w:val="none" w:sz="0" w:space="0" w:color="auto"/>
                          </w:divBdr>
                          <w:divsChild>
                            <w:div w:id="1867060894">
                              <w:marLeft w:val="0"/>
                              <w:marRight w:val="0"/>
                              <w:marTop w:val="0"/>
                              <w:marBottom w:val="0"/>
                              <w:divBdr>
                                <w:top w:val="none" w:sz="0" w:space="0" w:color="auto"/>
                                <w:left w:val="none" w:sz="0" w:space="0" w:color="auto"/>
                                <w:bottom w:val="none" w:sz="0" w:space="0" w:color="auto"/>
                                <w:right w:val="none" w:sz="0" w:space="0" w:color="auto"/>
                              </w:divBdr>
                              <w:divsChild>
                                <w:div w:id="137771839">
                                  <w:marLeft w:val="0"/>
                                  <w:marRight w:val="0"/>
                                  <w:marTop w:val="0"/>
                                  <w:marBottom w:val="0"/>
                                  <w:divBdr>
                                    <w:top w:val="none" w:sz="0" w:space="0" w:color="auto"/>
                                    <w:left w:val="none" w:sz="0" w:space="0" w:color="auto"/>
                                    <w:bottom w:val="none" w:sz="0" w:space="0" w:color="auto"/>
                                    <w:right w:val="none" w:sz="0" w:space="0" w:color="auto"/>
                                  </w:divBdr>
                                  <w:divsChild>
                                    <w:div w:id="2121601576">
                                      <w:marLeft w:val="0"/>
                                      <w:marRight w:val="0"/>
                                      <w:marTop w:val="0"/>
                                      <w:marBottom w:val="0"/>
                                      <w:divBdr>
                                        <w:top w:val="none" w:sz="0" w:space="0" w:color="auto"/>
                                        <w:left w:val="none" w:sz="0" w:space="0" w:color="auto"/>
                                        <w:bottom w:val="none" w:sz="0" w:space="0" w:color="auto"/>
                                        <w:right w:val="none" w:sz="0" w:space="0" w:color="auto"/>
                                      </w:divBdr>
                                      <w:divsChild>
                                        <w:div w:id="267465895">
                                          <w:marLeft w:val="0"/>
                                          <w:marRight w:val="0"/>
                                          <w:marTop w:val="0"/>
                                          <w:marBottom w:val="0"/>
                                          <w:divBdr>
                                            <w:top w:val="none" w:sz="0" w:space="0" w:color="auto"/>
                                            <w:left w:val="none" w:sz="0" w:space="0" w:color="auto"/>
                                            <w:bottom w:val="none" w:sz="0" w:space="0" w:color="auto"/>
                                            <w:right w:val="none" w:sz="0" w:space="0" w:color="auto"/>
                                          </w:divBdr>
                                          <w:divsChild>
                                            <w:div w:id="1079013261">
                                              <w:marLeft w:val="0"/>
                                              <w:marRight w:val="0"/>
                                              <w:marTop w:val="0"/>
                                              <w:marBottom w:val="0"/>
                                              <w:divBdr>
                                                <w:top w:val="none" w:sz="0" w:space="0" w:color="auto"/>
                                                <w:left w:val="none" w:sz="0" w:space="0" w:color="auto"/>
                                                <w:bottom w:val="none" w:sz="0" w:space="0" w:color="auto"/>
                                                <w:right w:val="none" w:sz="0" w:space="0" w:color="auto"/>
                                              </w:divBdr>
                                              <w:divsChild>
                                                <w:div w:id="1390425213">
                                                  <w:marLeft w:val="0"/>
                                                  <w:marRight w:val="0"/>
                                                  <w:marTop w:val="0"/>
                                                  <w:marBottom w:val="0"/>
                                                  <w:divBdr>
                                                    <w:top w:val="none" w:sz="0" w:space="0" w:color="auto"/>
                                                    <w:left w:val="none" w:sz="0" w:space="0" w:color="auto"/>
                                                    <w:bottom w:val="none" w:sz="0" w:space="0" w:color="auto"/>
                                                    <w:right w:val="none" w:sz="0" w:space="0" w:color="auto"/>
                                                  </w:divBdr>
                                                  <w:divsChild>
                                                    <w:div w:id="1915431731">
                                                      <w:marLeft w:val="0"/>
                                                      <w:marRight w:val="0"/>
                                                      <w:marTop w:val="0"/>
                                                      <w:marBottom w:val="0"/>
                                                      <w:divBdr>
                                                        <w:top w:val="none" w:sz="0" w:space="0" w:color="auto"/>
                                                        <w:left w:val="none" w:sz="0" w:space="0" w:color="auto"/>
                                                        <w:bottom w:val="none" w:sz="0" w:space="0" w:color="auto"/>
                                                        <w:right w:val="none" w:sz="0" w:space="0" w:color="auto"/>
                                                      </w:divBdr>
                                                      <w:divsChild>
                                                        <w:div w:id="10953396">
                                                          <w:marLeft w:val="0"/>
                                                          <w:marRight w:val="0"/>
                                                          <w:marTop w:val="0"/>
                                                          <w:marBottom w:val="0"/>
                                                          <w:divBdr>
                                                            <w:top w:val="none" w:sz="0" w:space="0" w:color="auto"/>
                                                            <w:left w:val="none" w:sz="0" w:space="0" w:color="auto"/>
                                                            <w:bottom w:val="none" w:sz="0" w:space="0" w:color="auto"/>
                                                            <w:right w:val="none" w:sz="0" w:space="0" w:color="auto"/>
                                                          </w:divBdr>
                                                          <w:divsChild>
                                                            <w:div w:id="1430932325">
                                                              <w:marLeft w:val="0"/>
                                                              <w:marRight w:val="0"/>
                                                              <w:marTop w:val="0"/>
                                                              <w:marBottom w:val="0"/>
                                                              <w:divBdr>
                                                                <w:top w:val="none" w:sz="0" w:space="0" w:color="auto"/>
                                                                <w:left w:val="none" w:sz="0" w:space="0" w:color="auto"/>
                                                                <w:bottom w:val="none" w:sz="0" w:space="0" w:color="auto"/>
                                                                <w:right w:val="none" w:sz="0" w:space="0" w:color="auto"/>
                                                              </w:divBdr>
                                                              <w:divsChild>
                                                                <w:div w:id="960575494">
                                                                  <w:marLeft w:val="0"/>
                                                                  <w:marRight w:val="0"/>
                                                                  <w:marTop w:val="0"/>
                                                                  <w:marBottom w:val="0"/>
                                                                  <w:divBdr>
                                                                    <w:top w:val="none" w:sz="0" w:space="0" w:color="auto"/>
                                                                    <w:left w:val="none" w:sz="0" w:space="0" w:color="auto"/>
                                                                    <w:bottom w:val="none" w:sz="0" w:space="0" w:color="auto"/>
                                                                    <w:right w:val="none" w:sz="0" w:space="0" w:color="auto"/>
                                                                  </w:divBdr>
                                                                  <w:divsChild>
                                                                    <w:div w:id="219949701">
                                                                      <w:marLeft w:val="0"/>
                                                                      <w:marRight w:val="0"/>
                                                                      <w:marTop w:val="0"/>
                                                                      <w:marBottom w:val="0"/>
                                                                      <w:divBdr>
                                                                        <w:top w:val="none" w:sz="0" w:space="0" w:color="auto"/>
                                                                        <w:left w:val="none" w:sz="0" w:space="0" w:color="auto"/>
                                                                        <w:bottom w:val="none" w:sz="0" w:space="0" w:color="auto"/>
                                                                        <w:right w:val="none" w:sz="0" w:space="0" w:color="auto"/>
                                                                      </w:divBdr>
                                                                      <w:divsChild>
                                                                        <w:div w:id="1996372092">
                                                                          <w:marLeft w:val="0"/>
                                                                          <w:marRight w:val="0"/>
                                                                          <w:marTop w:val="0"/>
                                                                          <w:marBottom w:val="0"/>
                                                                          <w:divBdr>
                                                                            <w:top w:val="none" w:sz="0" w:space="0" w:color="auto"/>
                                                                            <w:left w:val="none" w:sz="0" w:space="0" w:color="auto"/>
                                                                            <w:bottom w:val="none" w:sz="0" w:space="0" w:color="auto"/>
                                                                            <w:right w:val="none" w:sz="0" w:space="0" w:color="auto"/>
                                                                          </w:divBdr>
                                                                          <w:divsChild>
                                                                            <w:div w:id="1440837222">
                                                                              <w:marLeft w:val="0"/>
                                                                              <w:marRight w:val="0"/>
                                                                              <w:marTop w:val="0"/>
                                                                              <w:marBottom w:val="0"/>
                                                                              <w:divBdr>
                                                                                <w:top w:val="none" w:sz="0" w:space="0" w:color="auto"/>
                                                                                <w:left w:val="none" w:sz="0" w:space="0" w:color="auto"/>
                                                                                <w:bottom w:val="none" w:sz="0" w:space="0" w:color="auto"/>
                                                                                <w:right w:val="none" w:sz="0" w:space="0" w:color="auto"/>
                                                                              </w:divBdr>
                                                                              <w:divsChild>
                                                                                <w:div w:id="484124627">
                                                                                  <w:marLeft w:val="0"/>
                                                                                  <w:marRight w:val="0"/>
                                                                                  <w:marTop w:val="0"/>
                                                                                  <w:marBottom w:val="0"/>
                                                                                  <w:divBdr>
                                                                                    <w:top w:val="none" w:sz="0" w:space="0" w:color="auto"/>
                                                                                    <w:left w:val="none" w:sz="0" w:space="0" w:color="auto"/>
                                                                                    <w:bottom w:val="none" w:sz="0" w:space="0" w:color="auto"/>
                                                                                    <w:right w:val="none" w:sz="0" w:space="0" w:color="auto"/>
                                                                                  </w:divBdr>
                                                                                  <w:divsChild>
                                                                                    <w:div w:id="1950315349">
                                                                                      <w:marLeft w:val="0"/>
                                                                                      <w:marRight w:val="0"/>
                                                                                      <w:marTop w:val="0"/>
                                                                                      <w:marBottom w:val="0"/>
                                                                                      <w:divBdr>
                                                                                        <w:top w:val="none" w:sz="0" w:space="0" w:color="auto"/>
                                                                                        <w:left w:val="none" w:sz="0" w:space="0" w:color="auto"/>
                                                                                        <w:bottom w:val="none" w:sz="0" w:space="0" w:color="auto"/>
                                                                                        <w:right w:val="none" w:sz="0" w:space="0" w:color="auto"/>
                                                                                      </w:divBdr>
                                                                                    </w:div>
                                                                                    <w:div w:id="73016217">
                                                                                      <w:marLeft w:val="0"/>
                                                                                      <w:marRight w:val="0"/>
                                                                                      <w:marTop w:val="0"/>
                                                                                      <w:marBottom w:val="0"/>
                                                                                      <w:divBdr>
                                                                                        <w:top w:val="none" w:sz="0" w:space="0" w:color="auto"/>
                                                                                        <w:left w:val="none" w:sz="0" w:space="0" w:color="auto"/>
                                                                                        <w:bottom w:val="none" w:sz="0" w:space="0" w:color="auto"/>
                                                                                        <w:right w:val="none" w:sz="0" w:space="0" w:color="auto"/>
                                                                                      </w:divBdr>
                                                                                      <w:divsChild>
                                                                                        <w:div w:id="832141607">
                                                                                          <w:marLeft w:val="0"/>
                                                                                          <w:marRight w:val="0"/>
                                                                                          <w:marTop w:val="0"/>
                                                                                          <w:marBottom w:val="0"/>
                                                                                          <w:divBdr>
                                                                                            <w:top w:val="none" w:sz="0" w:space="0" w:color="auto"/>
                                                                                            <w:left w:val="none" w:sz="0" w:space="0" w:color="auto"/>
                                                                                            <w:bottom w:val="none" w:sz="0" w:space="0" w:color="auto"/>
                                                                                            <w:right w:val="none" w:sz="0" w:space="0" w:color="auto"/>
                                                                                          </w:divBdr>
                                                                                        </w:div>
                                                                                      </w:divsChild>
                                                                                    </w:div>
                                                                                    <w:div w:id="61486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798404">
      <w:bodyDiv w:val="1"/>
      <w:marLeft w:val="0"/>
      <w:marRight w:val="0"/>
      <w:marTop w:val="0"/>
      <w:marBottom w:val="0"/>
      <w:divBdr>
        <w:top w:val="none" w:sz="0" w:space="0" w:color="auto"/>
        <w:left w:val="none" w:sz="0" w:space="0" w:color="auto"/>
        <w:bottom w:val="none" w:sz="0" w:space="0" w:color="auto"/>
        <w:right w:val="none" w:sz="0" w:space="0" w:color="auto"/>
      </w:divBdr>
    </w:div>
    <w:div w:id="1357004306">
      <w:bodyDiv w:val="1"/>
      <w:marLeft w:val="0"/>
      <w:marRight w:val="0"/>
      <w:marTop w:val="0"/>
      <w:marBottom w:val="0"/>
      <w:divBdr>
        <w:top w:val="none" w:sz="0" w:space="0" w:color="auto"/>
        <w:left w:val="none" w:sz="0" w:space="0" w:color="auto"/>
        <w:bottom w:val="none" w:sz="0" w:space="0" w:color="auto"/>
        <w:right w:val="none" w:sz="0" w:space="0" w:color="auto"/>
      </w:divBdr>
    </w:div>
    <w:div w:id="1362171868">
      <w:bodyDiv w:val="1"/>
      <w:marLeft w:val="0"/>
      <w:marRight w:val="0"/>
      <w:marTop w:val="0"/>
      <w:marBottom w:val="0"/>
      <w:divBdr>
        <w:top w:val="none" w:sz="0" w:space="0" w:color="auto"/>
        <w:left w:val="none" w:sz="0" w:space="0" w:color="auto"/>
        <w:bottom w:val="none" w:sz="0" w:space="0" w:color="auto"/>
        <w:right w:val="none" w:sz="0" w:space="0" w:color="auto"/>
      </w:divBdr>
    </w:div>
    <w:div w:id="1376932936">
      <w:bodyDiv w:val="1"/>
      <w:marLeft w:val="0"/>
      <w:marRight w:val="0"/>
      <w:marTop w:val="0"/>
      <w:marBottom w:val="0"/>
      <w:divBdr>
        <w:top w:val="none" w:sz="0" w:space="0" w:color="auto"/>
        <w:left w:val="none" w:sz="0" w:space="0" w:color="auto"/>
        <w:bottom w:val="none" w:sz="0" w:space="0" w:color="auto"/>
        <w:right w:val="none" w:sz="0" w:space="0" w:color="auto"/>
      </w:divBdr>
    </w:div>
    <w:div w:id="1403524363">
      <w:bodyDiv w:val="1"/>
      <w:marLeft w:val="0"/>
      <w:marRight w:val="0"/>
      <w:marTop w:val="0"/>
      <w:marBottom w:val="0"/>
      <w:divBdr>
        <w:top w:val="none" w:sz="0" w:space="0" w:color="auto"/>
        <w:left w:val="none" w:sz="0" w:space="0" w:color="auto"/>
        <w:bottom w:val="none" w:sz="0" w:space="0" w:color="auto"/>
        <w:right w:val="none" w:sz="0" w:space="0" w:color="auto"/>
      </w:divBdr>
    </w:div>
    <w:div w:id="1462921871">
      <w:bodyDiv w:val="1"/>
      <w:marLeft w:val="0"/>
      <w:marRight w:val="0"/>
      <w:marTop w:val="0"/>
      <w:marBottom w:val="0"/>
      <w:divBdr>
        <w:top w:val="none" w:sz="0" w:space="0" w:color="auto"/>
        <w:left w:val="none" w:sz="0" w:space="0" w:color="auto"/>
        <w:bottom w:val="none" w:sz="0" w:space="0" w:color="auto"/>
        <w:right w:val="none" w:sz="0" w:space="0" w:color="auto"/>
      </w:divBdr>
    </w:div>
    <w:div w:id="1484348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2281">
          <w:marLeft w:val="0"/>
          <w:marRight w:val="0"/>
          <w:marTop w:val="0"/>
          <w:marBottom w:val="0"/>
          <w:divBdr>
            <w:top w:val="none" w:sz="0" w:space="0" w:color="auto"/>
            <w:left w:val="none" w:sz="0" w:space="0" w:color="auto"/>
            <w:bottom w:val="none" w:sz="0" w:space="0" w:color="auto"/>
            <w:right w:val="none" w:sz="0" w:space="0" w:color="auto"/>
          </w:divBdr>
          <w:divsChild>
            <w:div w:id="471026198">
              <w:marLeft w:val="0"/>
              <w:marRight w:val="0"/>
              <w:marTop w:val="0"/>
              <w:marBottom w:val="0"/>
              <w:divBdr>
                <w:top w:val="none" w:sz="0" w:space="0" w:color="auto"/>
                <w:left w:val="none" w:sz="0" w:space="0" w:color="auto"/>
                <w:bottom w:val="none" w:sz="0" w:space="0" w:color="auto"/>
                <w:right w:val="none" w:sz="0" w:space="0" w:color="auto"/>
              </w:divBdr>
              <w:divsChild>
                <w:div w:id="132404868">
                  <w:marLeft w:val="0"/>
                  <w:marRight w:val="0"/>
                  <w:marTop w:val="0"/>
                  <w:marBottom w:val="0"/>
                  <w:divBdr>
                    <w:top w:val="none" w:sz="0" w:space="0" w:color="auto"/>
                    <w:left w:val="none" w:sz="0" w:space="0" w:color="auto"/>
                    <w:bottom w:val="none" w:sz="0" w:space="0" w:color="auto"/>
                    <w:right w:val="none" w:sz="0" w:space="0" w:color="auto"/>
                  </w:divBdr>
                  <w:divsChild>
                    <w:div w:id="427432535">
                      <w:marLeft w:val="0"/>
                      <w:marRight w:val="0"/>
                      <w:marTop w:val="0"/>
                      <w:marBottom w:val="0"/>
                      <w:divBdr>
                        <w:top w:val="none" w:sz="0" w:space="0" w:color="auto"/>
                        <w:left w:val="none" w:sz="0" w:space="0" w:color="auto"/>
                        <w:bottom w:val="none" w:sz="0" w:space="0" w:color="auto"/>
                        <w:right w:val="none" w:sz="0" w:space="0" w:color="auto"/>
                      </w:divBdr>
                      <w:divsChild>
                        <w:div w:id="838690283">
                          <w:marLeft w:val="0"/>
                          <w:marRight w:val="0"/>
                          <w:marTop w:val="0"/>
                          <w:marBottom w:val="0"/>
                          <w:divBdr>
                            <w:top w:val="none" w:sz="0" w:space="0" w:color="auto"/>
                            <w:left w:val="none" w:sz="0" w:space="0" w:color="auto"/>
                            <w:bottom w:val="none" w:sz="0" w:space="0" w:color="auto"/>
                            <w:right w:val="none" w:sz="0" w:space="0" w:color="auto"/>
                          </w:divBdr>
                          <w:divsChild>
                            <w:div w:id="1438209131">
                              <w:marLeft w:val="0"/>
                              <w:marRight w:val="0"/>
                              <w:marTop w:val="0"/>
                              <w:marBottom w:val="0"/>
                              <w:divBdr>
                                <w:top w:val="none" w:sz="0" w:space="0" w:color="auto"/>
                                <w:left w:val="none" w:sz="0" w:space="0" w:color="auto"/>
                                <w:bottom w:val="none" w:sz="0" w:space="0" w:color="auto"/>
                                <w:right w:val="none" w:sz="0" w:space="0" w:color="auto"/>
                              </w:divBdr>
                              <w:divsChild>
                                <w:div w:id="552084204">
                                  <w:marLeft w:val="0"/>
                                  <w:marRight w:val="0"/>
                                  <w:marTop w:val="0"/>
                                  <w:marBottom w:val="0"/>
                                  <w:divBdr>
                                    <w:top w:val="none" w:sz="0" w:space="0" w:color="auto"/>
                                    <w:left w:val="none" w:sz="0" w:space="0" w:color="auto"/>
                                    <w:bottom w:val="none" w:sz="0" w:space="0" w:color="auto"/>
                                    <w:right w:val="none" w:sz="0" w:space="0" w:color="auto"/>
                                  </w:divBdr>
                                  <w:divsChild>
                                    <w:div w:id="6758797">
                                      <w:marLeft w:val="0"/>
                                      <w:marRight w:val="0"/>
                                      <w:marTop w:val="0"/>
                                      <w:marBottom w:val="0"/>
                                      <w:divBdr>
                                        <w:top w:val="none" w:sz="0" w:space="0" w:color="auto"/>
                                        <w:left w:val="none" w:sz="0" w:space="0" w:color="auto"/>
                                        <w:bottom w:val="none" w:sz="0" w:space="0" w:color="auto"/>
                                        <w:right w:val="none" w:sz="0" w:space="0" w:color="auto"/>
                                      </w:divBdr>
                                      <w:divsChild>
                                        <w:div w:id="1152869109">
                                          <w:marLeft w:val="0"/>
                                          <w:marRight w:val="0"/>
                                          <w:marTop w:val="0"/>
                                          <w:marBottom w:val="0"/>
                                          <w:divBdr>
                                            <w:top w:val="none" w:sz="0" w:space="0" w:color="auto"/>
                                            <w:left w:val="none" w:sz="0" w:space="0" w:color="auto"/>
                                            <w:bottom w:val="none" w:sz="0" w:space="0" w:color="auto"/>
                                            <w:right w:val="none" w:sz="0" w:space="0" w:color="auto"/>
                                          </w:divBdr>
                                          <w:divsChild>
                                            <w:div w:id="430007845">
                                              <w:marLeft w:val="0"/>
                                              <w:marRight w:val="0"/>
                                              <w:marTop w:val="0"/>
                                              <w:marBottom w:val="0"/>
                                              <w:divBdr>
                                                <w:top w:val="none" w:sz="0" w:space="0" w:color="auto"/>
                                                <w:left w:val="none" w:sz="0" w:space="0" w:color="auto"/>
                                                <w:bottom w:val="none" w:sz="0" w:space="0" w:color="auto"/>
                                                <w:right w:val="none" w:sz="0" w:space="0" w:color="auto"/>
                                              </w:divBdr>
                                              <w:divsChild>
                                                <w:div w:id="1973439490">
                                                  <w:marLeft w:val="0"/>
                                                  <w:marRight w:val="0"/>
                                                  <w:marTop w:val="0"/>
                                                  <w:marBottom w:val="0"/>
                                                  <w:divBdr>
                                                    <w:top w:val="none" w:sz="0" w:space="0" w:color="auto"/>
                                                    <w:left w:val="none" w:sz="0" w:space="0" w:color="auto"/>
                                                    <w:bottom w:val="none" w:sz="0" w:space="0" w:color="auto"/>
                                                    <w:right w:val="none" w:sz="0" w:space="0" w:color="auto"/>
                                                  </w:divBdr>
                                                  <w:divsChild>
                                                    <w:div w:id="164174856">
                                                      <w:marLeft w:val="0"/>
                                                      <w:marRight w:val="0"/>
                                                      <w:marTop w:val="0"/>
                                                      <w:marBottom w:val="0"/>
                                                      <w:divBdr>
                                                        <w:top w:val="none" w:sz="0" w:space="0" w:color="auto"/>
                                                        <w:left w:val="none" w:sz="0" w:space="0" w:color="auto"/>
                                                        <w:bottom w:val="none" w:sz="0" w:space="0" w:color="auto"/>
                                                        <w:right w:val="none" w:sz="0" w:space="0" w:color="auto"/>
                                                      </w:divBdr>
                                                      <w:divsChild>
                                                        <w:div w:id="1922325671">
                                                          <w:marLeft w:val="0"/>
                                                          <w:marRight w:val="0"/>
                                                          <w:marTop w:val="0"/>
                                                          <w:marBottom w:val="0"/>
                                                          <w:divBdr>
                                                            <w:top w:val="none" w:sz="0" w:space="0" w:color="auto"/>
                                                            <w:left w:val="none" w:sz="0" w:space="0" w:color="auto"/>
                                                            <w:bottom w:val="none" w:sz="0" w:space="0" w:color="auto"/>
                                                            <w:right w:val="none" w:sz="0" w:space="0" w:color="auto"/>
                                                          </w:divBdr>
                                                          <w:divsChild>
                                                            <w:div w:id="872157044">
                                                              <w:marLeft w:val="0"/>
                                                              <w:marRight w:val="0"/>
                                                              <w:marTop w:val="0"/>
                                                              <w:marBottom w:val="0"/>
                                                              <w:divBdr>
                                                                <w:top w:val="none" w:sz="0" w:space="0" w:color="auto"/>
                                                                <w:left w:val="none" w:sz="0" w:space="0" w:color="auto"/>
                                                                <w:bottom w:val="none" w:sz="0" w:space="0" w:color="auto"/>
                                                                <w:right w:val="none" w:sz="0" w:space="0" w:color="auto"/>
                                                              </w:divBdr>
                                                              <w:divsChild>
                                                                <w:div w:id="474301689">
                                                                  <w:marLeft w:val="0"/>
                                                                  <w:marRight w:val="0"/>
                                                                  <w:marTop w:val="0"/>
                                                                  <w:marBottom w:val="0"/>
                                                                  <w:divBdr>
                                                                    <w:top w:val="none" w:sz="0" w:space="0" w:color="auto"/>
                                                                    <w:left w:val="none" w:sz="0" w:space="0" w:color="auto"/>
                                                                    <w:bottom w:val="none" w:sz="0" w:space="0" w:color="auto"/>
                                                                    <w:right w:val="none" w:sz="0" w:space="0" w:color="auto"/>
                                                                  </w:divBdr>
                                                                  <w:divsChild>
                                                                    <w:div w:id="186063201">
                                                                      <w:marLeft w:val="0"/>
                                                                      <w:marRight w:val="0"/>
                                                                      <w:marTop w:val="0"/>
                                                                      <w:marBottom w:val="0"/>
                                                                      <w:divBdr>
                                                                        <w:top w:val="none" w:sz="0" w:space="0" w:color="auto"/>
                                                                        <w:left w:val="none" w:sz="0" w:space="0" w:color="auto"/>
                                                                        <w:bottom w:val="none" w:sz="0" w:space="0" w:color="auto"/>
                                                                        <w:right w:val="none" w:sz="0" w:space="0" w:color="auto"/>
                                                                      </w:divBdr>
                                                                      <w:divsChild>
                                                                        <w:div w:id="1022435110">
                                                                          <w:marLeft w:val="0"/>
                                                                          <w:marRight w:val="0"/>
                                                                          <w:marTop w:val="0"/>
                                                                          <w:marBottom w:val="0"/>
                                                                          <w:divBdr>
                                                                            <w:top w:val="none" w:sz="0" w:space="0" w:color="auto"/>
                                                                            <w:left w:val="none" w:sz="0" w:space="0" w:color="auto"/>
                                                                            <w:bottom w:val="none" w:sz="0" w:space="0" w:color="auto"/>
                                                                            <w:right w:val="none" w:sz="0" w:space="0" w:color="auto"/>
                                                                          </w:divBdr>
                                                                          <w:divsChild>
                                                                            <w:div w:id="383725496">
                                                                              <w:marLeft w:val="0"/>
                                                                              <w:marRight w:val="0"/>
                                                                              <w:marTop w:val="0"/>
                                                                              <w:marBottom w:val="0"/>
                                                                              <w:divBdr>
                                                                                <w:top w:val="none" w:sz="0" w:space="0" w:color="auto"/>
                                                                                <w:left w:val="none" w:sz="0" w:space="0" w:color="auto"/>
                                                                                <w:bottom w:val="none" w:sz="0" w:space="0" w:color="auto"/>
                                                                                <w:right w:val="none" w:sz="0" w:space="0" w:color="auto"/>
                                                                              </w:divBdr>
                                                                              <w:divsChild>
                                                                                <w:div w:id="405735345">
                                                                                  <w:marLeft w:val="0"/>
                                                                                  <w:marRight w:val="0"/>
                                                                                  <w:marTop w:val="0"/>
                                                                                  <w:marBottom w:val="0"/>
                                                                                  <w:divBdr>
                                                                                    <w:top w:val="none" w:sz="0" w:space="0" w:color="auto"/>
                                                                                    <w:left w:val="none" w:sz="0" w:space="0" w:color="auto"/>
                                                                                    <w:bottom w:val="none" w:sz="0" w:space="0" w:color="auto"/>
                                                                                    <w:right w:val="none" w:sz="0" w:space="0" w:color="auto"/>
                                                                                  </w:divBdr>
                                                                                  <w:divsChild>
                                                                                    <w:div w:id="1659187693">
                                                                                      <w:marLeft w:val="0"/>
                                                                                      <w:marRight w:val="0"/>
                                                                                      <w:marTop w:val="0"/>
                                                                                      <w:marBottom w:val="0"/>
                                                                                      <w:divBdr>
                                                                                        <w:top w:val="none" w:sz="0" w:space="0" w:color="auto"/>
                                                                                        <w:left w:val="none" w:sz="0" w:space="0" w:color="auto"/>
                                                                                        <w:bottom w:val="none" w:sz="0" w:space="0" w:color="auto"/>
                                                                                        <w:right w:val="none" w:sz="0" w:space="0" w:color="auto"/>
                                                                                      </w:divBdr>
                                                                                    </w:div>
                                                                                    <w:div w:id="1675304773">
                                                                                      <w:marLeft w:val="0"/>
                                                                                      <w:marRight w:val="0"/>
                                                                                      <w:marTop w:val="0"/>
                                                                                      <w:marBottom w:val="0"/>
                                                                                      <w:divBdr>
                                                                                        <w:top w:val="none" w:sz="0" w:space="0" w:color="auto"/>
                                                                                        <w:left w:val="none" w:sz="0" w:space="0" w:color="auto"/>
                                                                                        <w:bottom w:val="none" w:sz="0" w:space="0" w:color="auto"/>
                                                                                        <w:right w:val="none" w:sz="0" w:space="0" w:color="auto"/>
                                                                                      </w:divBdr>
                                                                                    </w:div>
                                                                                    <w:div w:id="708845186">
                                                                                      <w:marLeft w:val="0"/>
                                                                                      <w:marRight w:val="0"/>
                                                                                      <w:marTop w:val="0"/>
                                                                                      <w:marBottom w:val="0"/>
                                                                                      <w:divBdr>
                                                                                        <w:top w:val="none" w:sz="0" w:space="0" w:color="auto"/>
                                                                                        <w:left w:val="none" w:sz="0" w:space="0" w:color="auto"/>
                                                                                        <w:bottom w:val="none" w:sz="0" w:space="0" w:color="auto"/>
                                                                                        <w:right w:val="none" w:sz="0" w:space="0" w:color="auto"/>
                                                                                      </w:divBdr>
                                                                                    </w:div>
                                                                                    <w:div w:id="1880898749">
                                                                                      <w:marLeft w:val="0"/>
                                                                                      <w:marRight w:val="0"/>
                                                                                      <w:marTop w:val="0"/>
                                                                                      <w:marBottom w:val="0"/>
                                                                                      <w:divBdr>
                                                                                        <w:top w:val="none" w:sz="0" w:space="0" w:color="auto"/>
                                                                                        <w:left w:val="none" w:sz="0" w:space="0" w:color="auto"/>
                                                                                        <w:bottom w:val="none" w:sz="0" w:space="0" w:color="auto"/>
                                                                                        <w:right w:val="none" w:sz="0" w:space="0" w:color="auto"/>
                                                                                      </w:divBdr>
                                                                                    </w:div>
                                                                                    <w:div w:id="11166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5705546">
      <w:bodyDiv w:val="1"/>
      <w:marLeft w:val="0"/>
      <w:marRight w:val="0"/>
      <w:marTop w:val="0"/>
      <w:marBottom w:val="0"/>
      <w:divBdr>
        <w:top w:val="none" w:sz="0" w:space="0" w:color="auto"/>
        <w:left w:val="none" w:sz="0" w:space="0" w:color="auto"/>
        <w:bottom w:val="none" w:sz="0" w:space="0" w:color="auto"/>
        <w:right w:val="none" w:sz="0" w:space="0" w:color="auto"/>
      </w:divBdr>
    </w:div>
    <w:div w:id="1602953078">
      <w:bodyDiv w:val="1"/>
      <w:marLeft w:val="0"/>
      <w:marRight w:val="0"/>
      <w:marTop w:val="0"/>
      <w:marBottom w:val="0"/>
      <w:divBdr>
        <w:top w:val="none" w:sz="0" w:space="0" w:color="auto"/>
        <w:left w:val="none" w:sz="0" w:space="0" w:color="auto"/>
        <w:bottom w:val="none" w:sz="0" w:space="0" w:color="auto"/>
        <w:right w:val="none" w:sz="0" w:space="0" w:color="auto"/>
      </w:divBdr>
    </w:div>
    <w:div w:id="1633555948">
      <w:bodyDiv w:val="1"/>
      <w:marLeft w:val="0"/>
      <w:marRight w:val="0"/>
      <w:marTop w:val="0"/>
      <w:marBottom w:val="0"/>
      <w:divBdr>
        <w:top w:val="none" w:sz="0" w:space="0" w:color="auto"/>
        <w:left w:val="none" w:sz="0" w:space="0" w:color="auto"/>
        <w:bottom w:val="none" w:sz="0" w:space="0" w:color="auto"/>
        <w:right w:val="none" w:sz="0" w:space="0" w:color="auto"/>
      </w:divBdr>
    </w:div>
    <w:div w:id="1669863451">
      <w:bodyDiv w:val="1"/>
      <w:marLeft w:val="0"/>
      <w:marRight w:val="0"/>
      <w:marTop w:val="0"/>
      <w:marBottom w:val="0"/>
      <w:divBdr>
        <w:top w:val="none" w:sz="0" w:space="0" w:color="auto"/>
        <w:left w:val="none" w:sz="0" w:space="0" w:color="auto"/>
        <w:bottom w:val="none" w:sz="0" w:space="0" w:color="auto"/>
        <w:right w:val="none" w:sz="0" w:space="0" w:color="auto"/>
      </w:divBdr>
    </w:div>
    <w:div w:id="1676498851">
      <w:bodyDiv w:val="1"/>
      <w:marLeft w:val="0"/>
      <w:marRight w:val="0"/>
      <w:marTop w:val="0"/>
      <w:marBottom w:val="0"/>
      <w:divBdr>
        <w:top w:val="none" w:sz="0" w:space="0" w:color="auto"/>
        <w:left w:val="none" w:sz="0" w:space="0" w:color="auto"/>
        <w:bottom w:val="none" w:sz="0" w:space="0" w:color="auto"/>
        <w:right w:val="none" w:sz="0" w:space="0" w:color="auto"/>
      </w:divBdr>
    </w:div>
    <w:div w:id="1747074054">
      <w:bodyDiv w:val="1"/>
      <w:marLeft w:val="0"/>
      <w:marRight w:val="0"/>
      <w:marTop w:val="0"/>
      <w:marBottom w:val="0"/>
      <w:divBdr>
        <w:top w:val="none" w:sz="0" w:space="0" w:color="auto"/>
        <w:left w:val="none" w:sz="0" w:space="0" w:color="auto"/>
        <w:bottom w:val="none" w:sz="0" w:space="0" w:color="auto"/>
        <w:right w:val="none" w:sz="0" w:space="0" w:color="auto"/>
      </w:divBdr>
    </w:div>
    <w:div w:id="1801997072">
      <w:bodyDiv w:val="1"/>
      <w:marLeft w:val="0"/>
      <w:marRight w:val="0"/>
      <w:marTop w:val="0"/>
      <w:marBottom w:val="0"/>
      <w:divBdr>
        <w:top w:val="none" w:sz="0" w:space="0" w:color="auto"/>
        <w:left w:val="none" w:sz="0" w:space="0" w:color="auto"/>
        <w:bottom w:val="none" w:sz="0" w:space="0" w:color="auto"/>
        <w:right w:val="none" w:sz="0" w:space="0" w:color="auto"/>
      </w:divBdr>
    </w:div>
    <w:div w:id="1821848289">
      <w:bodyDiv w:val="1"/>
      <w:marLeft w:val="0"/>
      <w:marRight w:val="0"/>
      <w:marTop w:val="0"/>
      <w:marBottom w:val="0"/>
      <w:divBdr>
        <w:top w:val="none" w:sz="0" w:space="0" w:color="auto"/>
        <w:left w:val="none" w:sz="0" w:space="0" w:color="auto"/>
        <w:bottom w:val="none" w:sz="0" w:space="0" w:color="auto"/>
        <w:right w:val="none" w:sz="0" w:space="0" w:color="auto"/>
      </w:divBdr>
    </w:div>
    <w:div w:id="1853102481">
      <w:bodyDiv w:val="1"/>
      <w:marLeft w:val="0"/>
      <w:marRight w:val="0"/>
      <w:marTop w:val="0"/>
      <w:marBottom w:val="0"/>
      <w:divBdr>
        <w:top w:val="none" w:sz="0" w:space="0" w:color="auto"/>
        <w:left w:val="none" w:sz="0" w:space="0" w:color="auto"/>
        <w:bottom w:val="none" w:sz="0" w:space="0" w:color="auto"/>
        <w:right w:val="none" w:sz="0" w:space="0" w:color="auto"/>
      </w:divBdr>
    </w:div>
    <w:div w:id="1936014990">
      <w:bodyDiv w:val="1"/>
      <w:marLeft w:val="0"/>
      <w:marRight w:val="0"/>
      <w:marTop w:val="0"/>
      <w:marBottom w:val="0"/>
      <w:divBdr>
        <w:top w:val="none" w:sz="0" w:space="0" w:color="auto"/>
        <w:left w:val="none" w:sz="0" w:space="0" w:color="auto"/>
        <w:bottom w:val="none" w:sz="0" w:space="0" w:color="auto"/>
        <w:right w:val="none" w:sz="0" w:space="0" w:color="auto"/>
      </w:divBdr>
    </w:div>
    <w:div w:id="1947544691">
      <w:bodyDiv w:val="1"/>
      <w:marLeft w:val="0"/>
      <w:marRight w:val="0"/>
      <w:marTop w:val="0"/>
      <w:marBottom w:val="0"/>
      <w:divBdr>
        <w:top w:val="none" w:sz="0" w:space="0" w:color="auto"/>
        <w:left w:val="none" w:sz="0" w:space="0" w:color="auto"/>
        <w:bottom w:val="none" w:sz="0" w:space="0" w:color="auto"/>
        <w:right w:val="none" w:sz="0" w:space="0" w:color="auto"/>
      </w:divBdr>
    </w:div>
    <w:div w:id="1951929661">
      <w:bodyDiv w:val="1"/>
      <w:marLeft w:val="0"/>
      <w:marRight w:val="0"/>
      <w:marTop w:val="0"/>
      <w:marBottom w:val="0"/>
      <w:divBdr>
        <w:top w:val="none" w:sz="0" w:space="0" w:color="auto"/>
        <w:left w:val="none" w:sz="0" w:space="0" w:color="auto"/>
        <w:bottom w:val="none" w:sz="0" w:space="0" w:color="auto"/>
        <w:right w:val="none" w:sz="0" w:space="0" w:color="auto"/>
      </w:divBdr>
    </w:div>
    <w:div w:id="1977031504">
      <w:bodyDiv w:val="1"/>
      <w:marLeft w:val="0"/>
      <w:marRight w:val="0"/>
      <w:marTop w:val="0"/>
      <w:marBottom w:val="0"/>
      <w:divBdr>
        <w:top w:val="none" w:sz="0" w:space="0" w:color="auto"/>
        <w:left w:val="none" w:sz="0" w:space="0" w:color="auto"/>
        <w:bottom w:val="none" w:sz="0" w:space="0" w:color="auto"/>
        <w:right w:val="none" w:sz="0" w:space="0" w:color="auto"/>
      </w:divBdr>
    </w:div>
    <w:div w:id="1982727940">
      <w:bodyDiv w:val="1"/>
      <w:marLeft w:val="0"/>
      <w:marRight w:val="0"/>
      <w:marTop w:val="0"/>
      <w:marBottom w:val="0"/>
      <w:divBdr>
        <w:top w:val="none" w:sz="0" w:space="0" w:color="auto"/>
        <w:left w:val="none" w:sz="0" w:space="0" w:color="auto"/>
        <w:bottom w:val="none" w:sz="0" w:space="0" w:color="auto"/>
        <w:right w:val="none" w:sz="0" w:space="0" w:color="auto"/>
      </w:divBdr>
    </w:div>
    <w:div w:id="21468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C4E38586CB69C541727E00B414B48C75E3201591558B2AD7C9870F52W048G" TargetMode="External"/><Relationship Id="rId18" Type="http://schemas.openxmlformats.org/officeDocument/2006/relationships/hyperlink" Target="http://www.torgi.gov.r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torgi.gov.ru" TargetMode="External"/><Relationship Id="rId17" Type="http://schemas.openxmlformats.org/officeDocument/2006/relationships/hyperlink" Target="http://www.torgi.gov.ru" TargetMode="External"/><Relationship Id="rId2" Type="http://schemas.openxmlformats.org/officeDocument/2006/relationships/customXml" Target="../customXml/item2.xml"/><Relationship Id="rId16" Type="http://schemas.openxmlformats.org/officeDocument/2006/relationships/hyperlink" Target="http://www.torg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cs.cntd.ru/document/901941331" TargetMode="Externa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orgi.gov.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consultant.ru/link/?req=doc&amp;base=LAW&amp;n=452810&amp;dst=102358&amp;field=134&amp;date=21.08.2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D28362204D98B4A84FC1226A015820A" ma:contentTypeVersion="0" ma:contentTypeDescription="Создание документа." ma:contentTypeScope="" ma:versionID="376eabc98d81cc9894220a345fb3342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920C3-EF4C-42E3-8113-7C87EF16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6C0DAA-8D31-446C-BC05-88E56CD583D7}">
  <ds:schemaRefs>
    <ds:schemaRef ds:uri="http://schemas.microsoft.com/sharepoint/v3/contenttype/forms"/>
  </ds:schemaRefs>
</ds:datastoreItem>
</file>

<file path=customXml/itemProps3.xml><?xml version="1.0" encoding="utf-8"?>
<ds:datastoreItem xmlns:ds="http://schemas.openxmlformats.org/officeDocument/2006/customXml" ds:itemID="{5499047E-72BA-4208-914B-136DAC8623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A9E523-CD5B-4579-9963-799559A4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3418</TotalTime>
  <Pages>74</Pages>
  <Words>18684</Words>
  <Characters>106501</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SPecialiST RePack</Company>
  <LinksUpToDate>false</LinksUpToDate>
  <CharactersWithSpaces>124936</CharactersWithSpaces>
  <SharedDoc>false</SharedDoc>
  <HLinks>
    <vt:vector size="198" baseType="variant">
      <vt:variant>
        <vt:i4>1572898</vt:i4>
      </vt:variant>
      <vt:variant>
        <vt:i4>180</vt:i4>
      </vt:variant>
      <vt:variant>
        <vt:i4>0</vt:i4>
      </vt:variant>
      <vt:variant>
        <vt:i4>5</vt:i4>
      </vt:variant>
      <vt:variant>
        <vt:lpwstr/>
      </vt:variant>
      <vt:variant>
        <vt:lpwstr>sub_327</vt:lpwstr>
      </vt:variant>
      <vt:variant>
        <vt:i4>1245219</vt:i4>
      </vt:variant>
      <vt:variant>
        <vt:i4>177</vt:i4>
      </vt:variant>
      <vt:variant>
        <vt:i4>0</vt:i4>
      </vt:variant>
      <vt:variant>
        <vt:i4>5</vt:i4>
      </vt:variant>
      <vt:variant>
        <vt:lpwstr/>
      </vt:variant>
      <vt:variant>
        <vt:lpwstr>sub_296</vt:lpwstr>
      </vt:variant>
      <vt:variant>
        <vt:i4>524354</vt:i4>
      </vt:variant>
      <vt:variant>
        <vt:i4>174</vt:i4>
      </vt:variant>
      <vt:variant>
        <vt:i4>0</vt:i4>
      </vt:variant>
      <vt:variant>
        <vt:i4>5</vt:i4>
      </vt:variant>
      <vt:variant>
        <vt:lpwstr>http://www.torgi.gov.ru/</vt:lpwstr>
      </vt:variant>
      <vt:variant>
        <vt:lpwstr/>
      </vt:variant>
      <vt:variant>
        <vt:i4>4784203</vt:i4>
      </vt:variant>
      <vt:variant>
        <vt:i4>171</vt:i4>
      </vt:variant>
      <vt:variant>
        <vt:i4>0</vt:i4>
      </vt:variant>
      <vt:variant>
        <vt:i4>5</vt:i4>
      </vt:variant>
      <vt:variant>
        <vt:lpwstr>http://dmi.volgadmin.ru/Concession/Detail.aspx?idn=2&amp;param=4</vt:lpwstr>
      </vt:variant>
      <vt:variant>
        <vt:lpwstr/>
      </vt:variant>
      <vt:variant>
        <vt:i4>917518</vt:i4>
      </vt:variant>
      <vt:variant>
        <vt:i4>168</vt:i4>
      </vt:variant>
      <vt:variant>
        <vt:i4>0</vt:i4>
      </vt:variant>
      <vt:variant>
        <vt:i4>5</vt:i4>
      </vt:variant>
      <vt:variant>
        <vt:lpwstr>http://www.volgadmin.ru/</vt:lpwstr>
      </vt:variant>
      <vt:variant>
        <vt:lpwstr/>
      </vt:variant>
      <vt:variant>
        <vt:i4>524354</vt:i4>
      </vt:variant>
      <vt:variant>
        <vt:i4>165</vt:i4>
      </vt:variant>
      <vt:variant>
        <vt:i4>0</vt:i4>
      </vt:variant>
      <vt:variant>
        <vt:i4>5</vt:i4>
      </vt:variant>
      <vt:variant>
        <vt:lpwstr>http://www.torgi.gov.ru/</vt:lpwstr>
      </vt:variant>
      <vt:variant>
        <vt:lpwstr/>
      </vt:variant>
      <vt:variant>
        <vt:i4>1835065</vt:i4>
      </vt:variant>
      <vt:variant>
        <vt:i4>158</vt:i4>
      </vt:variant>
      <vt:variant>
        <vt:i4>0</vt:i4>
      </vt:variant>
      <vt:variant>
        <vt:i4>5</vt:i4>
      </vt:variant>
      <vt:variant>
        <vt:lpwstr/>
      </vt:variant>
      <vt:variant>
        <vt:lpwstr>_Toc409907455</vt:lpwstr>
      </vt:variant>
      <vt:variant>
        <vt:i4>1835065</vt:i4>
      </vt:variant>
      <vt:variant>
        <vt:i4>152</vt:i4>
      </vt:variant>
      <vt:variant>
        <vt:i4>0</vt:i4>
      </vt:variant>
      <vt:variant>
        <vt:i4>5</vt:i4>
      </vt:variant>
      <vt:variant>
        <vt:lpwstr/>
      </vt:variant>
      <vt:variant>
        <vt:lpwstr>_Toc409907454</vt:lpwstr>
      </vt:variant>
      <vt:variant>
        <vt:i4>1835065</vt:i4>
      </vt:variant>
      <vt:variant>
        <vt:i4>146</vt:i4>
      </vt:variant>
      <vt:variant>
        <vt:i4>0</vt:i4>
      </vt:variant>
      <vt:variant>
        <vt:i4>5</vt:i4>
      </vt:variant>
      <vt:variant>
        <vt:lpwstr/>
      </vt:variant>
      <vt:variant>
        <vt:lpwstr>_Toc409907453</vt:lpwstr>
      </vt:variant>
      <vt:variant>
        <vt:i4>1835065</vt:i4>
      </vt:variant>
      <vt:variant>
        <vt:i4>140</vt:i4>
      </vt:variant>
      <vt:variant>
        <vt:i4>0</vt:i4>
      </vt:variant>
      <vt:variant>
        <vt:i4>5</vt:i4>
      </vt:variant>
      <vt:variant>
        <vt:lpwstr/>
      </vt:variant>
      <vt:variant>
        <vt:lpwstr>_Toc409907452</vt:lpwstr>
      </vt:variant>
      <vt:variant>
        <vt:i4>1835065</vt:i4>
      </vt:variant>
      <vt:variant>
        <vt:i4>134</vt:i4>
      </vt:variant>
      <vt:variant>
        <vt:i4>0</vt:i4>
      </vt:variant>
      <vt:variant>
        <vt:i4>5</vt:i4>
      </vt:variant>
      <vt:variant>
        <vt:lpwstr/>
      </vt:variant>
      <vt:variant>
        <vt:lpwstr>_Toc409907451</vt:lpwstr>
      </vt:variant>
      <vt:variant>
        <vt:i4>1835065</vt:i4>
      </vt:variant>
      <vt:variant>
        <vt:i4>128</vt:i4>
      </vt:variant>
      <vt:variant>
        <vt:i4>0</vt:i4>
      </vt:variant>
      <vt:variant>
        <vt:i4>5</vt:i4>
      </vt:variant>
      <vt:variant>
        <vt:lpwstr/>
      </vt:variant>
      <vt:variant>
        <vt:lpwstr>_Toc409907450</vt:lpwstr>
      </vt:variant>
      <vt:variant>
        <vt:i4>1900601</vt:i4>
      </vt:variant>
      <vt:variant>
        <vt:i4>122</vt:i4>
      </vt:variant>
      <vt:variant>
        <vt:i4>0</vt:i4>
      </vt:variant>
      <vt:variant>
        <vt:i4>5</vt:i4>
      </vt:variant>
      <vt:variant>
        <vt:lpwstr/>
      </vt:variant>
      <vt:variant>
        <vt:lpwstr>_Toc409907449</vt:lpwstr>
      </vt:variant>
      <vt:variant>
        <vt:i4>1900601</vt:i4>
      </vt:variant>
      <vt:variant>
        <vt:i4>116</vt:i4>
      </vt:variant>
      <vt:variant>
        <vt:i4>0</vt:i4>
      </vt:variant>
      <vt:variant>
        <vt:i4>5</vt:i4>
      </vt:variant>
      <vt:variant>
        <vt:lpwstr/>
      </vt:variant>
      <vt:variant>
        <vt:lpwstr>_Toc409907448</vt:lpwstr>
      </vt:variant>
      <vt:variant>
        <vt:i4>1900601</vt:i4>
      </vt:variant>
      <vt:variant>
        <vt:i4>110</vt:i4>
      </vt:variant>
      <vt:variant>
        <vt:i4>0</vt:i4>
      </vt:variant>
      <vt:variant>
        <vt:i4>5</vt:i4>
      </vt:variant>
      <vt:variant>
        <vt:lpwstr/>
      </vt:variant>
      <vt:variant>
        <vt:lpwstr>_Toc409907447</vt:lpwstr>
      </vt:variant>
      <vt:variant>
        <vt:i4>1900601</vt:i4>
      </vt:variant>
      <vt:variant>
        <vt:i4>104</vt:i4>
      </vt:variant>
      <vt:variant>
        <vt:i4>0</vt:i4>
      </vt:variant>
      <vt:variant>
        <vt:i4>5</vt:i4>
      </vt:variant>
      <vt:variant>
        <vt:lpwstr/>
      </vt:variant>
      <vt:variant>
        <vt:lpwstr>_Toc409907446</vt:lpwstr>
      </vt:variant>
      <vt:variant>
        <vt:i4>1900601</vt:i4>
      </vt:variant>
      <vt:variant>
        <vt:i4>98</vt:i4>
      </vt:variant>
      <vt:variant>
        <vt:i4>0</vt:i4>
      </vt:variant>
      <vt:variant>
        <vt:i4>5</vt:i4>
      </vt:variant>
      <vt:variant>
        <vt:lpwstr/>
      </vt:variant>
      <vt:variant>
        <vt:lpwstr>_Toc409907445</vt:lpwstr>
      </vt:variant>
      <vt:variant>
        <vt:i4>1900601</vt:i4>
      </vt:variant>
      <vt:variant>
        <vt:i4>92</vt:i4>
      </vt:variant>
      <vt:variant>
        <vt:i4>0</vt:i4>
      </vt:variant>
      <vt:variant>
        <vt:i4>5</vt:i4>
      </vt:variant>
      <vt:variant>
        <vt:lpwstr/>
      </vt:variant>
      <vt:variant>
        <vt:lpwstr>_Toc409907444</vt:lpwstr>
      </vt:variant>
      <vt:variant>
        <vt:i4>1900601</vt:i4>
      </vt:variant>
      <vt:variant>
        <vt:i4>86</vt:i4>
      </vt:variant>
      <vt:variant>
        <vt:i4>0</vt:i4>
      </vt:variant>
      <vt:variant>
        <vt:i4>5</vt:i4>
      </vt:variant>
      <vt:variant>
        <vt:lpwstr/>
      </vt:variant>
      <vt:variant>
        <vt:lpwstr>_Toc409907443</vt:lpwstr>
      </vt:variant>
      <vt:variant>
        <vt:i4>1900601</vt:i4>
      </vt:variant>
      <vt:variant>
        <vt:i4>80</vt:i4>
      </vt:variant>
      <vt:variant>
        <vt:i4>0</vt:i4>
      </vt:variant>
      <vt:variant>
        <vt:i4>5</vt:i4>
      </vt:variant>
      <vt:variant>
        <vt:lpwstr/>
      </vt:variant>
      <vt:variant>
        <vt:lpwstr>_Toc409907442</vt:lpwstr>
      </vt:variant>
      <vt:variant>
        <vt:i4>1900601</vt:i4>
      </vt:variant>
      <vt:variant>
        <vt:i4>74</vt:i4>
      </vt:variant>
      <vt:variant>
        <vt:i4>0</vt:i4>
      </vt:variant>
      <vt:variant>
        <vt:i4>5</vt:i4>
      </vt:variant>
      <vt:variant>
        <vt:lpwstr/>
      </vt:variant>
      <vt:variant>
        <vt:lpwstr>_Toc409907441</vt:lpwstr>
      </vt:variant>
      <vt:variant>
        <vt:i4>1900601</vt:i4>
      </vt:variant>
      <vt:variant>
        <vt:i4>68</vt:i4>
      </vt:variant>
      <vt:variant>
        <vt:i4>0</vt:i4>
      </vt:variant>
      <vt:variant>
        <vt:i4>5</vt:i4>
      </vt:variant>
      <vt:variant>
        <vt:lpwstr/>
      </vt:variant>
      <vt:variant>
        <vt:lpwstr>_Toc409907440</vt:lpwstr>
      </vt:variant>
      <vt:variant>
        <vt:i4>1703993</vt:i4>
      </vt:variant>
      <vt:variant>
        <vt:i4>62</vt:i4>
      </vt:variant>
      <vt:variant>
        <vt:i4>0</vt:i4>
      </vt:variant>
      <vt:variant>
        <vt:i4>5</vt:i4>
      </vt:variant>
      <vt:variant>
        <vt:lpwstr/>
      </vt:variant>
      <vt:variant>
        <vt:lpwstr>_Toc409907439</vt:lpwstr>
      </vt:variant>
      <vt:variant>
        <vt:i4>1703993</vt:i4>
      </vt:variant>
      <vt:variant>
        <vt:i4>56</vt:i4>
      </vt:variant>
      <vt:variant>
        <vt:i4>0</vt:i4>
      </vt:variant>
      <vt:variant>
        <vt:i4>5</vt:i4>
      </vt:variant>
      <vt:variant>
        <vt:lpwstr/>
      </vt:variant>
      <vt:variant>
        <vt:lpwstr>_Toc409907438</vt:lpwstr>
      </vt:variant>
      <vt:variant>
        <vt:i4>1703993</vt:i4>
      </vt:variant>
      <vt:variant>
        <vt:i4>50</vt:i4>
      </vt:variant>
      <vt:variant>
        <vt:i4>0</vt:i4>
      </vt:variant>
      <vt:variant>
        <vt:i4>5</vt:i4>
      </vt:variant>
      <vt:variant>
        <vt:lpwstr/>
      </vt:variant>
      <vt:variant>
        <vt:lpwstr>_Toc409907437</vt:lpwstr>
      </vt:variant>
      <vt:variant>
        <vt:i4>1703993</vt:i4>
      </vt:variant>
      <vt:variant>
        <vt:i4>44</vt:i4>
      </vt:variant>
      <vt:variant>
        <vt:i4>0</vt:i4>
      </vt:variant>
      <vt:variant>
        <vt:i4>5</vt:i4>
      </vt:variant>
      <vt:variant>
        <vt:lpwstr/>
      </vt:variant>
      <vt:variant>
        <vt:lpwstr>_Toc409907436</vt:lpwstr>
      </vt:variant>
      <vt:variant>
        <vt:i4>1703993</vt:i4>
      </vt:variant>
      <vt:variant>
        <vt:i4>38</vt:i4>
      </vt:variant>
      <vt:variant>
        <vt:i4>0</vt:i4>
      </vt:variant>
      <vt:variant>
        <vt:i4>5</vt:i4>
      </vt:variant>
      <vt:variant>
        <vt:lpwstr/>
      </vt:variant>
      <vt:variant>
        <vt:lpwstr>_Toc409907435</vt:lpwstr>
      </vt:variant>
      <vt:variant>
        <vt:i4>1703993</vt:i4>
      </vt:variant>
      <vt:variant>
        <vt:i4>32</vt:i4>
      </vt:variant>
      <vt:variant>
        <vt:i4>0</vt:i4>
      </vt:variant>
      <vt:variant>
        <vt:i4>5</vt:i4>
      </vt:variant>
      <vt:variant>
        <vt:lpwstr/>
      </vt:variant>
      <vt:variant>
        <vt:lpwstr>_Toc409907434</vt:lpwstr>
      </vt:variant>
      <vt:variant>
        <vt:i4>1703993</vt:i4>
      </vt:variant>
      <vt:variant>
        <vt:i4>26</vt:i4>
      </vt:variant>
      <vt:variant>
        <vt:i4>0</vt:i4>
      </vt:variant>
      <vt:variant>
        <vt:i4>5</vt:i4>
      </vt:variant>
      <vt:variant>
        <vt:lpwstr/>
      </vt:variant>
      <vt:variant>
        <vt:lpwstr>_Toc409907433</vt:lpwstr>
      </vt:variant>
      <vt:variant>
        <vt:i4>1703993</vt:i4>
      </vt:variant>
      <vt:variant>
        <vt:i4>20</vt:i4>
      </vt:variant>
      <vt:variant>
        <vt:i4>0</vt:i4>
      </vt:variant>
      <vt:variant>
        <vt:i4>5</vt:i4>
      </vt:variant>
      <vt:variant>
        <vt:lpwstr/>
      </vt:variant>
      <vt:variant>
        <vt:lpwstr>_Toc409907432</vt:lpwstr>
      </vt:variant>
      <vt:variant>
        <vt:i4>1703993</vt:i4>
      </vt:variant>
      <vt:variant>
        <vt:i4>14</vt:i4>
      </vt:variant>
      <vt:variant>
        <vt:i4>0</vt:i4>
      </vt:variant>
      <vt:variant>
        <vt:i4>5</vt:i4>
      </vt:variant>
      <vt:variant>
        <vt:lpwstr/>
      </vt:variant>
      <vt:variant>
        <vt:lpwstr>_Toc409907431</vt:lpwstr>
      </vt:variant>
      <vt:variant>
        <vt:i4>1703993</vt:i4>
      </vt:variant>
      <vt:variant>
        <vt:i4>8</vt:i4>
      </vt:variant>
      <vt:variant>
        <vt:i4>0</vt:i4>
      </vt:variant>
      <vt:variant>
        <vt:i4>5</vt:i4>
      </vt:variant>
      <vt:variant>
        <vt:lpwstr/>
      </vt:variant>
      <vt:variant>
        <vt:lpwstr>_Toc409907430</vt:lpwstr>
      </vt:variant>
      <vt:variant>
        <vt:i4>1769529</vt:i4>
      </vt:variant>
      <vt:variant>
        <vt:i4>2</vt:i4>
      </vt:variant>
      <vt:variant>
        <vt:i4>0</vt:i4>
      </vt:variant>
      <vt:variant>
        <vt:i4>5</vt:i4>
      </vt:variant>
      <vt:variant>
        <vt:lpwstr/>
      </vt:variant>
      <vt:variant>
        <vt:lpwstr>_Toc409907429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ЛарькинаТН</dc:creator>
  <cp:lastModifiedBy>Машбюро</cp:lastModifiedBy>
  <cp:revision>201</cp:revision>
  <cp:lastPrinted>2023-08-31T04:16:00Z</cp:lastPrinted>
  <dcterms:created xsi:type="dcterms:W3CDTF">2020-03-26T05:52:00Z</dcterms:created>
  <dcterms:modified xsi:type="dcterms:W3CDTF">2023-08-31T04:18:00Z</dcterms:modified>
</cp:coreProperties>
</file>