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6" w:type="dxa"/>
        <w:tblLook w:val="01E0"/>
      </w:tblPr>
      <w:tblGrid>
        <w:gridCol w:w="10048"/>
        <w:gridCol w:w="4738"/>
      </w:tblGrid>
      <w:tr w:rsidR="00AB76EA" w:rsidRPr="00624175" w:rsidTr="00D20357">
        <w:tc>
          <w:tcPr>
            <w:tcW w:w="10048" w:type="dxa"/>
          </w:tcPr>
          <w:p w:rsidR="00AB76EA" w:rsidRPr="005F3043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738" w:type="dxa"/>
          </w:tcPr>
          <w:p w:rsidR="00AB76EA" w:rsidRPr="005F3043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 w:rsidRPr="005F3043">
              <w:rPr>
                <w:sz w:val="22"/>
              </w:rPr>
              <w:t>Приложение № 3</w:t>
            </w:r>
          </w:p>
          <w:p w:rsidR="00AB76EA" w:rsidRDefault="00AB76EA" w:rsidP="009E435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>
              <w:rPr>
                <w:sz w:val="22"/>
              </w:rPr>
              <w:t xml:space="preserve">к постановлению </w:t>
            </w:r>
          </w:p>
          <w:p w:rsidR="00AB76EA" w:rsidRDefault="00AB76EA" w:rsidP="009E435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>
              <w:rPr>
                <w:sz w:val="22"/>
              </w:rPr>
              <w:t xml:space="preserve">администрации района </w:t>
            </w:r>
          </w:p>
          <w:p w:rsidR="00AB76EA" w:rsidRDefault="00AB76EA" w:rsidP="009E435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</w:p>
          <w:p w:rsidR="00AB76EA" w:rsidRDefault="00AB76EA" w:rsidP="009E4353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>
              <w:rPr>
                <w:sz w:val="22"/>
              </w:rPr>
              <w:t>от 31.05.2017  № 323</w:t>
            </w:r>
          </w:p>
          <w:p w:rsidR="00AB76EA" w:rsidRDefault="00AB76EA" w:rsidP="004D25F0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</w:pPr>
            <w:r>
              <w:rPr>
                <w:sz w:val="24"/>
                <w:szCs w:val="24"/>
              </w:rPr>
              <w:t>«</w:t>
            </w:r>
            <w:r w:rsidRPr="001108EF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 xml:space="preserve">3 </w:t>
            </w:r>
            <w:r w:rsidRPr="001108EF">
              <w:rPr>
                <w:sz w:val="24"/>
                <w:szCs w:val="24"/>
              </w:rPr>
              <w:t>к Муниципальной программе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гг.»</w:t>
            </w:r>
            <w:r>
              <w:rPr>
                <w:sz w:val="24"/>
                <w:szCs w:val="24"/>
              </w:rPr>
              <w:t xml:space="preserve">, утвержденной </w:t>
            </w:r>
            <w:r w:rsidRPr="00D51F75">
              <w:rPr>
                <w:sz w:val="24"/>
                <w:szCs w:val="24"/>
              </w:rPr>
              <w:t>постановлением администрации района от 28.10.2014 № 1190</w:t>
            </w:r>
          </w:p>
          <w:p w:rsidR="00AB76EA" w:rsidRPr="005F3043" w:rsidRDefault="00AB76EA" w:rsidP="004D25F0">
            <w:pPr>
              <w:rPr>
                <w:sz w:val="22"/>
              </w:rPr>
            </w:pPr>
          </w:p>
        </w:tc>
      </w:tr>
    </w:tbl>
    <w:p w:rsidR="00AB76EA" w:rsidRPr="00624175" w:rsidRDefault="00AB76EA" w:rsidP="003467BD">
      <w:pPr>
        <w:widowControl w:val="0"/>
        <w:autoSpaceDE w:val="0"/>
        <w:autoSpaceDN w:val="0"/>
        <w:adjustRightInd w:val="0"/>
        <w:spacing w:line="240" w:lineRule="auto"/>
        <w:rPr>
          <w:sz w:val="22"/>
        </w:rPr>
      </w:pPr>
    </w:p>
    <w:p w:rsidR="00AB76EA" w:rsidRPr="00624175" w:rsidRDefault="00AB76EA" w:rsidP="003467BD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</w:rPr>
      </w:pPr>
      <w:r w:rsidRPr="00624175">
        <w:rPr>
          <w:sz w:val="22"/>
        </w:rPr>
        <w:t>Ресурсное обеспечение</w:t>
      </w:r>
    </w:p>
    <w:p w:rsidR="00AB76EA" w:rsidRPr="00624175" w:rsidRDefault="00AB76EA" w:rsidP="003467BD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</w:rPr>
      </w:pPr>
      <w:r w:rsidRPr="00624175">
        <w:rPr>
          <w:sz w:val="22"/>
        </w:rPr>
        <w:t xml:space="preserve">реализации муниципальной программы </w:t>
      </w:r>
      <w:r w:rsidRPr="005F3043">
        <w:rPr>
          <w:sz w:val="22"/>
        </w:rPr>
        <w:t xml:space="preserve">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гг.» </w:t>
      </w:r>
      <w:r w:rsidRPr="00624175">
        <w:rPr>
          <w:sz w:val="22"/>
        </w:rPr>
        <w:t>за счет районного бюджета</w:t>
      </w:r>
    </w:p>
    <w:p w:rsidR="00AB76EA" w:rsidRPr="00624175" w:rsidRDefault="00AB76EA" w:rsidP="003467BD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tbl>
      <w:tblPr>
        <w:tblW w:w="144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253"/>
        <w:gridCol w:w="1701"/>
        <w:gridCol w:w="1134"/>
        <w:gridCol w:w="1276"/>
        <w:gridCol w:w="1275"/>
        <w:gridCol w:w="1418"/>
        <w:gridCol w:w="1418"/>
        <w:gridCol w:w="1418"/>
      </w:tblGrid>
      <w:tr w:rsidR="00AB76EA" w:rsidRPr="00624175" w:rsidTr="00D2035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N 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мероприятия</w:t>
            </w:r>
          </w:p>
        </w:tc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Распределение по годам</w:t>
            </w:r>
            <w:r w:rsidRPr="00624175">
              <w:rPr>
                <w:sz w:val="22"/>
              </w:rPr>
              <w:t xml:space="preserve"> (тыс. рублей)</w:t>
            </w:r>
          </w:p>
        </w:tc>
      </w:tr>
      <w:tr w:rsidR="00AB76EA" w:rsidRPr="00624175" w:rsidTr="00D2035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Источники финансирования</w:t>
            </w:r>
          </w:p>
        </w:tc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в том числе</w:t>
            </w:r>
          </w:p>
        </w:tc>
      </w:tr>
      <w:tr w:rsidR="00AB76EA" w:rsidRPr="00624175" w:rsidTr="00D20357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24175">
                <w:rPr>
                  <w:sz w:val="22"/>
                </w:rPr>
                <w:t>2015 г</w:t>
              </w:r>
            </w:smartTag>
            <w:r w:rsidRPr="00624175">
              <w:rPr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24175">
                <w:rPr>
                  <w:sz w:val="22"/>
                </w:rPr>
                <w:t>2016 г</w:t>
              </w:r>
            </w:smartTag>
            <w:r w:rsidRPr="00624175">
              <w:rPr>
                <w:sz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24175">
                <w:rPr>
                  <w:sz w:val="22"/>
                </w:rPr>
                <w:t>2017 г</w:t>
              </w:r>
            </w:smartTag>
            <w:r w:rsidRPr="00624175">
              <w:rPr>
                <w:sz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24175">
                <w:rPr>
                  <w:sz w:val="22"/>
                </w:rPr>
                <w:t>2018</w:t>
              </w:r>
              <w:r>
                <w:rPr>
                  <w:sz w:val="22"/>
                </w:rPr>
                <w:t xml:space="preserve"> г</w:t>
              </w:r>
            </w:smartTag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2"/>
                </w:rPr>
                <w:t>2019 г</w:t>
              </w:r>
            </w:smartTag>
            <w:r>
              <w:rPr>
                <w:sz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2"/>
                </w:rPr>
                <w:t>2020 г</w:t>
              </w:r>
            </w:smartTag>
            <w:r>
              <w:rPr>
                <w:sz w:val="22"/>
              </w:rPr>
              <w:t>.</w:t>
            </w:r>
          </w:p>
        </w:tc>
      </w:tr>
      <w:tr w:rsidR="00AB76EA" w:rsidRPr="00624175" w:rsidTr="00D20357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AB76EA" w:rsidRPr="00624175" w:rsidTr="0037585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5E7497">
            <w:pPr>
              <w:widowControl w:val="0"/>
              <w:tabs>
                <w:tab w:val="left" w:pos="1515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Всего -  1734,084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B36D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281,584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262,5</w:t>
            </w:r>
            <w:r w:rsidRPr="00624175">
              <w:rPr>
                <w:sz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Pr="00624175">
              <w:rPr>
                <w:sz w:val="22"/>
              </w:rPr>
              <w:t>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  <w:r w:rsidRPr="00624175"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AC20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  <w:r w:rsidRPr="00624175">
              <w:rPr>
                <w:sz w:val="22"/>
              </w:rPr>
              <w:t>0,000</w:t>
            </w:r>
          </w:p>
        </w:tc>
      </w:tr>
      <w:tr w:rsidR="00AB76EA" w:rsidRPr="00624175" w:rsidTr="0037585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B36D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EF42AB" w:rsidRDefault="00AB76EA" w:rsidP="00EF42AB">
            <w:pPr>
              <w:tabs>
                <w:tab w:val="left" w:pos="420"/>
                <w:tab w:val="center" w:pos="492"/>
              </w:tabs>
              <w:rPr>
                <w:sz w:val="22"/>
              </w:rPr>
            </w:pPr>
            <w:r>
              <w:rPr>
                <w:sz w:val="22"/>
              </w:rPr>
              <w:tab/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37585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B36D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EF42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1F2A2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Совершенствование нормативно правовой базы по вопросам оказания финансовой, информационной и консультационной поддержки СОНКО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3761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Районный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1F2A2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1F2A2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78344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Координация деятельности органов местного самоуправления и НКО в интересах развития социально ориентированной деятельности в районе Координация деятельности органов местного самоуправления и НКО в интересах развития социально ориентированной деятельности в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78344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DD2E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EB1878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мер финансовой поддержки для активной деятельности районного Совета ветеранов войны, труда, вооруженных сил и правоохранительных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240,000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2</w:t>
            </w:r>
            <w:r>
              <w:rPr>
                <w:sz w:val="22"/>
              </w:rPr>
              <w:t>4</w:t>
            </w:r>
            <w:r w:rsidRPr="00624175"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250</w:t>
            </w:r>
            <w:r w:rsidRPr="00624175">
              <w:rPr>
                <w:sz w:val="22"/>
              </w:rPr>
              <w:t>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626E6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250</w:t>
            </w:r>
            <w:r w:rsidRPr="00624175">
              <w:rPr>
                <w:sz w:val="22"/>
              </w:rPr>
              <w:t>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2A5CE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</w:t>
            </w:r>
            <w:r w:rsidRPr="00624175">
              <w:rPr>
                <w:sz w:val="22"/>
              </w:rPr>
              <w:t>,000</w:t>
            </w:r>
          </w:p>
        </w:tc>
      </w:tr>
      <w:tr w:rsidR="00AB76EA" w:rsidRPr="00624175" w:rsidTr="00EB1878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320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AB76EA" w:rsidRPr="00320EFC" w:rsidRDefault="00AB76EA" w:rsidP="00320E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320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AB76EA" w:rsidRPr="00624175" w:rsidRDefault="00AB76EA" w:rsidP="00320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5C1472">
            <w:pPr>
              <w:widowControl w:val="0"/>
              <w:tabs>
                <w:tab w:val="left" w:pos="210"/>
                <w:tab w:val="center" w:pos="56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</w:r>
          </w:p>
          <w:p w:rsidR="00AB76EA" w:rsidRPr="00624175" w:rsidRDefault="00AB76EA" w:rsidP="005C1472">
            <w:pPr>
              <w:widowControl w:val="0"/>
              <w:tabs>
                <w:tab w:val="left" w:pos="210"/>
                <w:tab w:val="center" w:pos="56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EB1878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320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AB76EA" w:rsidRPr="00624175" w:rsidRDefault="00AB76EA" w:rsidP="00320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320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AB76EA" w:rsidRPr="00624175" w:rsidRDefault="00AB76EA" w:rsidP="00320EF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A605C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субсидий социально ориентированным некоммерческим организациям района, осуществляющим деятельность по развитию межнационального сотрудничества, сохранению и защите самобытности, культуры, языков и традиций народов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624175">
              <w:rPr>
                <w:sz w:val="22"/>
              </w:rPr>
              <w:t>41,584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A605C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A605C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71596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  <w:p w:rsidR="00AB76EA" w:rsidRPr="0049310E" w:rsidRDefault="00AB76EA" w:rsidP="0049310E">
            <w:pPr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инвалидов (далее - ВОИ)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71596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71596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4931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в т.ч. средства поселений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3C35F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мер финансовой поддержки для активной деятельности местного отделения Всероссийского общества глухих (далее - ВОГ)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49310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3C35F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FD2D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т.ч. 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3C35F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FD2D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D458E3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C4598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Оказание муниципальной финансовой поддержки деятельности 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0,0000,000</w:t>
            </w:r>
          </w:p>
        </w:tc>
      </w:tr>
      <w:tr w:rsidR="00AB76EA" w:rsidRPr="00624175" w:rsidTr="00D458E3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D458E3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5A10B4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субсидий (грантов) некоммерческим организациям для реализации социально значимых мероприятий и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700ED0">
            <w:pPr>
              <w:widowControl w:val="0"/>
              <w:tabs>
                <w:tab w:val="center" w:pos="562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700ED0">
            <w:pPr>
              <w:widowControl w:val="0"/>
              <w:tabs>
                <w:tab w:val="left" w:pos="285"/>
                <w:tab w:val="center" w:pos="634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00</w:t>
            </w:r>
            <w:r>
              <w:rPr>
                <w:sz w:val="22"/>
              </w:rPr>
              <w:tab/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100,000</w:t>
            </w:r>
          </w:p>
        </w:tc>
      </w:tr>
      <w:tr w:rsidR="00AB76EA" w:rsidRPr="00624175" w:rsidTr="005A10B4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5A10B4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671E81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624175">
              <w:rPr>
                <w:sz w:val="22"/>
              </w:rPr>
              <w:t>Предоставление имущественной поддержки социально ориентированным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671E8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в т.ч. 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671E8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в т.ч. средства поселений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F01606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10.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BD43E4">
              <w:rPr>
                <w:sz w:val="24"/>
                <w:szCs w:val="24"/>
              </w:rPr>
              <w:t>Предоставление грантов в форме иных межбюджетных трансфертов из районного бюджета бюджетам муниципальных образований Верхнебуреинского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12,500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F0160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в т.ч. 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  <w:tr w:rsidR="00AB76EA" w:rsidRPr="00624175" w:rsidTr="00F0160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4053A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в т.ч. средства поселений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Pr="00624175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EA" w:rsidRDefault="00AB76EA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0,000</w:t>
            </w:r>
          </w:p>
        </w:tc>
      </w:tr>
    </w:tbl>
    <w:p w:rsidR="00AB76EA" w:rsidRPr="00624175" w:rsidRDefault="00AB76EA" w:rsidP="00216540">
      <w:pPr>
        <w:tabs>
          <w:tab w:val="left" w:pos="12165"/>
        </w:tabs>
        <w:rPr>
          <w:sz w:val="22"/>
        </w:rPr>
      </w:pPr>
      <w:r>
        <w:rPr>
          <w:sz w:val="22"/>
        </w:rPr>
        <w:tab/>
        <w:t xml:space="preserve">                                     »</w:t>
      </w:r>
    </w:p>
    <w:p w:rsidR="00AB76EA" w:rsidRDefault="00AB76EA" w:rsidP="00216540">
      <w:pPr>
        <w:tabs>
          <w:tab w:val="left" w:pos="11130"/>
        </w:tabs>
      </w:pPr>
      <w:r>
        <w:tab/>
        <w:t xml:space="preserve">                  </w:t>
      </w:r>
    </w:p>
    <w:p w:rsidR="00AB76EA" w:rsidRDefault="00AB76EA" w:rsidP="003467BD">
      <w:pPr>
        <w:jc w:val="center"/>
      </w:pPr>
      <w:r>
        <w:t xml:space="preserve">__________________________________________ </w:t>
      </w:r>
    </w:p>
    <w:p w:rsidR="00AB76EA" w:rsidRDefault="00AB76EA"/>
    <w:sectPr w:rsidR="00AB76EA" w:rsidSect="00362EEC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F7DCD"/>
    <w:multiLevelType w:val="hybridMultilevel"/>
    <w:tmpl w:val="7DF8F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67BD"/>
    <w:rsid w:val="00057D44"/>
    <w:rsid w:val="000A28C3"/>
    <w:rsid w:val="000B598D"/>
    <w:rsid w:val="001108EF"/>
    <w:rsid w:val="00156355"/>
    <w:rsid w:val="001F2A2F"/>
    <w:rsid w:val="0021166C"/>
    <w:rsid w:val="00216540"/>
    <w:rsid w:val="002A5CE1"/>
    <w:rsid w:val="002B2232"/>
    <w:rsid w:val="002C1706"/>
    <w:rsid w:val="00320EFC"/>
    <w:rsid w:val="003467BD"/>
    <w:rsid w:val="00362EEC"/>
    <w:rsid w:val="0037585A"/>
    <w:rsid w:val="00396916"/>
    <w:rsid w:val="003C35FA"/>
    <w:rsid w:val="003E68D8"/>
    <w:rsid w:val="004053A5"/>
    <w:rsid w:val="00437D58"/>
    <w:rsid w:val="0048287A"/>
    <w:rsid w:val="0049310E"/>
    <w:rsid w:val="004A299A"/>
    <w:rsid w:val="004D25F0"/>
    <w:rsid w:val="005538D0"/>
    <w:rsid w:val="00566BA9"/>
    <w:rsid w:val="005A10B4"/>
    <w:rsid w:val="005C1472"/>
    <w:rsid w:val="005C3FB2"/>
    <w:rsid w:val="005E7497"/>
    <w:rsid w:val="005F3043"/>
    <w:rsid w:val="00624175"/>
    <w:rsid w:val="00626E6D"/>
    <w:rsid w:val="00671E81"/>
    <w:rsid w:val="00676253"/>
    <w:rsid w:val="006763DA"/>
    <w:rsid w:val="006967F3"/>
    <w:rsid w:val="006D1B07"/>
    <w:rsid w:val="006D5308"/>
    <w:rsid w:val="006F230D"/>
    <w:rsid w:val="00700ED0"/>
    <w:rsid w:val="00715960"/>
    <w:rsid w:val="0078344A"/>
    <w:rsid w:val="007839AB"/>
    <w:rsid w:val="008159AE"/>
    <w:rsid w:val="00822C36"/>
    <w:rsid w:val="00833B7F"/>
    <w:rsid w:val="00934DBC"/>
    <w:rsid w:val="00996BA4"/>
    <w:rsid w:val="009A6903"/>
    <w:rsid w:val="009E4353"/>
    <w:rsid w:val="00A605C0"/>
    <w:rsid w:val="00A66809"/>
    <w:rsid w:val="00A767CA"/>
    <w:rsid w:val="00AB76EA"/>
    <w:rsid w:val="00AC20E4"/>
    <w:rsid w:val="00B35432"/>
    <w:rsid w:val="00B36D67"/>
    <w:rsid w:val="00B87DDC"/>
    <w:rsid w:val="00BD43E4"/>
    <w:rsid w:val="00C45982"/>
    <w:rsid w:val="00C67B64"/>
    <w:rsid w:val="00CD4368"/>
    <w:rsid w:val="00CE736E"/>
    <w:rsid w:val="00D20357"/>
    <w:rsid w:val="00D37615"/>
    <w:rsid w:val="00D458E3"/>
    <w:rsid w:val="00D51F75"/>
    <w:rsid w:val="00D702DA"/>
    <w:rsid w:val="00DA2C0C"/>
    <w:rsid w:val="00DA7273"/>
    <w:rsid w:val="00DB3253"/>
    <w:rsid w:val="00DD2E7D"/>
    <w:rsid w:val="00E02B3B"/>
    <w:rsid w:val="00EB1878"/>
    <w:rsid w:val="00EB5A66"/>
    <w:rsid w:val="00EF42AB"/>
    <w:rsid w:val="00EF5ECC"/>
    <w:rsid w:val="00F01606"/>
    <w:rsid w:val="00F11953"/>
    <w:rsid w:val="00F70B2C"/>
    <w:rsid w:val="00F74576"/>
    <w:rsid w:val="00F77FCB"/>
    <w:rsid w:val="00FD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7BD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37D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7D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4</Pages>
  <Words>698</Words>
  <Characters>3982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18</cp:revision>
  <cp:lastPrinted>2017-06-19T04:57:00Z</cp:lastPrinted>
  <dcterms:created xsi:type="dcterms:W3CDTF">2017-06-07T03:19:00Z</dcterms:created>
  <dcterms:modified xsi:type="dcterms:W3CDTF">2017-06-20T03:18:00Z</dcterms:modified>
</cp:coreProperties>
</file>