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A4E" w:rsidRPr="007A4817" w:rsidRDefault="00573A4E" w:rsidP="00C2123C">
      <w:pPr>
        <w:pStyle w:val="ConsPlusNormal"/>
        <w:jc w:val="center"/>
        <w:outlineLvl w:val="0"/>
        <w:rPr>
          <w:szCs w:val="28"/>
        </w:rPr>
      </w:pPr>
      <w:r w:rsidRPr="007A4817">
        <w:rPr>
          <w:szCs w:val="28"/>
        </w:rPr>
        <w:t>Администрация</w:t>
      </w:r>
    </w:p>
    <w:p w:rsidR="00573A4E" w:rsidRDefault="00573A4E" w:rsidP="00C2123C">
      <w:pPr>
        <w:pStyle w:val="ConsPlusNormal"/>
        <w:jc w:val="center"/>
        <w:outlineLvl w:val="0"/>
        <w:rPr>
          <w:szCs w:val="28"/>
        </w:rPr>
      </w:pPr>
      <w:r w:rsidRPr="007A4817">
        <w:rPr>
          <w:szCs w:val="28"/>
        </w:rPr>
        <w:t>Верхнебуреинского муниципального района</w:t>
      </w:r>
    </w:p>
    <w:p w:rsidR="00573A4E" w:rsidRDefault="00573A4E" w:rsidP="00C2123C">
      <w:pPr>
        <w:pStyle w:val="ConsPlusNormal"/>
        <w:jc w:val="center"/>
        <w:outlineLvl w:val="0"/>
        <w:rPr>
          <w:szCs w:val="28"/>
        </w:rPr>
      </w:pPr>
    </w:p>
    <w:p w:rsidR="00573A4E" w:rsidRDefault="00573A4E" w:rsidP="00C2123C">
      <w:pPr>
        <w:pStyle w:val="ConsPlusNormal"/>
        <w:jc w:val="center"/>
        <w:outlineLvl w:val="0"/>
        <w:rPr>
          <w:szCs w:val="28"/>
        </w:rPr>
      </w:pPr>
      <w:r w:rsidRPr="007A4817">
        <w:rPr>
          <w:szCs w:val="28"/>
        </w:rPr>
        <w:t>ПОСТАНОВЛЕНИЕ</w:t>
      </w:r>
    </w:p>
    <w:p w:rsidR="00573A4E" w:rsidRDefault="00573A4E" w:rsidP="00C2123C">
      <w:pPr>
        <w:pStyle w:val="ConsPlusNormal"/>
        <w:outlineLvl w:val="0"/>
        <w:rPr>
          <w:szCs w:val="28"/>
        </w:rPr>
      </w:pPr>
    </w:p>
    <w:p w:rsidR="00573A4E" w:rsidRDefault="00573A4E" w:rsidP="00C2123C">
      <w:pPr>
        <w:pStyle w:val="ConsPlusNormal"/>
        <w:outlineLvl w:val="0"/>
        <w:rPr>
          <w:szCs w:val="28"/>
        </w:rPr>
      </w:pPr>
    </w:p>
    <w:p w:rsidR="00573A4E" w:rsidRDefault="00573A4E" w:rsidP="00C2123C">
      <w:pPr>
        <w:pStyle w:val="ConsPlusNormal"/>
        <w:outlineLvl w:val="0"/>
        <w:rPr>
          <w:szCs w:val="28"/>
        </w:rPr>
      </w:pPr>
    </w:p>
    <w:p w:rsidR="00573A4E" w:rsidRPr="007A4817" w:rsidRDefault="00573A4E" w:rsidP="00C2123C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28.06.2017    № 387</w:t>
      </w:r>
    </w:p>
    <w:p w:rsidR="00573A4E" w:rsidRPr="007A4817" w:rsidRDefault="00573A4E" w:rsidP="00C2123C">
      <w:pPr>
        <w:pStyle w:val="ConsPlusNormal"/>
        <w:outlineLvl w:val="0"/>
        <w:rPr>
          <w:szCs w:val="28"/>
        </w:rPr>
      </w:pPr>
      <w:r>
        <w:rPr>
          <w:szCs w:val="28"/>
        </w:rPr>
        <w:t>п. Чегдомын</w:t>
      </w:r>
    </w:p>
    <w:p w:rsidR="00573A4E" w:rsidRDefault="00573A4E" w:rsidP="005757AB">
      <w:pPr>
        <w:spacing w:line="240" w:lineRule="exact"/>
        <w:jc w:val="both"/>
        <w:rPr>
          <w:sz w:val="28"/>
          <w:szCs w:val="28"/>
        </w:rPr>
      </w:pPr>
    </w:p>
    <w:p w:rsidR="00573A4E" w:rsidRDefault="00573A4E" w:rsidP="005757AB">
      <w:pPr>
        <w:spacing w:line="240" w:lineRule="exact"/>
        <w:jc w:val="both"/>
        <w:rPr>
          <w:sz w:val="28"/>
          <w:szCs w:val="28"/>
        </w:rPr>
      </w:pPr>
    </w:p>
    <w:p w:rsidR="00573A4E" w:rsidRPr="007E50A0" w:rsidRDefault="00573A4E" w:rsidP="005757A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введении</w:t>
      </w:r>
      <w:r w:rsidRPr="007E50A0">
        <w:rPr>
          <w:sz w:val="28"/>
          <w:szCs w:val="28"/>
        </w:rPr>
        <w:t xml:space="preserve"> режима</w:t>
      </w:r>
      <w:r>
        <w:rPr>
          <w:sz w:val="28"/>
          <w:szCs w:val="28"/>
        </w:rPr>
        <w:t xml:space="preserve"> повышенной готовности органов управления сил и средств</w:t>
      </w:r>
      <w:r w:rsidRPr="007E50A0">
        <w:rPr>
          <w:sz w:val="28"/>
          <w:szCs w:val="28"/>
        </w:rPr>
        <w:t xml:space="preserve"> Верхнебуреинского </w:t>
      </w:r>
      <w:r>
        <w:rPr>
          <w:sz w:val="28"/>
          <w:szCs w:val="28"/>
        </w:rPr>
        <w:t>районного звена Хабаровской территориальной подсистемы единой государственной системы предупреждения и ликвидации чрезвычайных ситуаций</w:t>
      </w:r>
    </w:p>
    <w:p w:rsidR="00573A4E" w:rsidRPr="007E50A0" w:rsidRDefault="00573A4E" w:rsidP="005757AB">
      <w:pPr>
        <w:ind w:left="540"/>
        <w:rPr>
          <w:sz w:val="28"/>
          <w:szCs w:val="28"/>
        </w:rPr>
      </w:pPr>
      <w:r w:rsidRPr="007E50A0">
        <w:rPr>
          <w:sz w:val="28"/>
          <w:szCs w:val="28"/>
        </w:rPr>
        <w:t xml:space="preserve">    </w:t>
      </w:r>
    </w:p>
    <w:p w:rsidR="00573A4E" w:rsidRPr="00E84DEE" w:rsidRDefault="00573A4E" w:rsidP="00906A52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безаварийного функционирования объектов жизнеобеспечения, своевременного реагирования на аварийные и чрезвычайные ситуации в период возможного возникновения происшествий в период с 29.06.2017 года по 30.06.2017 года на территории Верхнебуреинского муниципального района, обусловленных ухудшением погодных условий и выпадением осадков в виде сильных ливней, сопровождающихся грозами, и  в соответствии с Федеральным законом от 21.12.1994 № 68-ФЗ «О защите населения и территорий от чрезвычайных ситуаций природного и техногенного характера» администрация района</w:t>
      </w:r>
    </w:p>
    <w:p w:rsidR="00573A4E" w:rsidRPr="00C35AA1" w:rsidRDefault="00573A4E" w:rsidP="005757AB">
      <w:pPr>
        <w:rPr>
          <w:sz w:val="28"/>
          <w:szCs w:val="28"/>
        </w:rPr>
      </w:pPr>
      <w:r w:rsidRPr="00C35AA1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C35AA1">
        <w:rPr>
          <w:sz w:val="28"/>
          <w:szCs w:val="28"/>
        </w:rPr>
        <w:t>:</w:t>
      </w:r>
    </w:p>
    <w:p w:rsidR="00573A4E" w:rsidRPr="00C35AA1" w:rsidRDefault="00573A4E" w:rsidP="00A701A5">
      <w:pPr>
        <w:tabs>
          <w:tab w:val="left" w:pos="1100"/>
          <w:tab w:val="left" w:pos="130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Ввести с 09 часов 00 минут 29.06.2017 режим повышенной готовности органов управления сил</w:t>
      </w:r>
      <w:r w:rsidRPr="007E50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средств </w:t>
      </w:r>
      <w:r w:rsidRPr="007E50A0">
        <w:rPr>
          <w:sz w:val="28"/>
          <w:szCs w:val="28"/>
        </w:rPr>
        <w:t xml:space="preserve">Верхнебуреинского </w:t>
      </w:r>
      <w:r>
        <w:rPr>
          <w:sz w:val="28"/>
          <w:szCs w:val="28"/>
        </w:rPr>
        <w:t>районного звена Хабаровской территориальной подсистемы единой государственной системы предупреждения и ликвидации чрезвычайных ситуаций</w:t>
      </w:r>
      <w:r w:rsidRPr="00C35AA1">
        <w:rPr>
          <w:sz w:val="28"/>
          <w:szCs w:val="28"/>
        </w:rPr>
        <w:t>.</w:t>
      </w:r>
    </w:p>
    <w:p w:rsidR="00573A4E" w:rsidRDefault="00573A4E" w:rsidP="00A701A5">
      <w:pPr>
        <w:tabs>
          <w:tab w:val="left" w:pos="1100"/>
        </w:tabs>
        <w:ind w:firstLine="700"/>
        <w:jc w:val="both"/>
        <w:rPr>
          <w:sz w:val="28"/>
          <w:szCs w:val="28"/>
        </w:rPr>
      </w:pPr>
      <w:r>
        <w:rPr>
          <w:sz w:val="28"/>
        </w:rPr>
        <w:t>2.</w:t>
      </w:r>
      <w:r>
        <w:rPr>
          <w:sz w:val="28"/>
          <w:szCs w:val="28"/>
        </w:rPr>
        <w:tab/>
        <w:t>Рекомендовать главам городских и сельских поселений Верхнебуреинского муниципального района:</w:t>
      </w:r>
    </w:p>
    <w:p w:rsidR="00573A4E" w:rsidRDefault="00573A4E" w:rsidP="00A701A5">
      <w:pPr>
        <w:tabs>
          <w:tab w:val="left" w:pos="110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2.1. Оповестить население об угрозе возникновения чрезвычайных ситуаций и правилах поведения;</w:t>
      </w:r>
    </w:p>
    <w:p w:rsidR="00573A4E" w:rsidRDefault="00573A4E" w:rsidP="00A701A5">
      <w:pPr>
        <w:tabs>
          <w:tab w:val="left" w:pos="110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2.1. Взять под личный контроль работу объектов жизнеобеспечения и энергетики на территории поселений;</w:t>
      </w:r>
    </w:p>
    <w:p w:rsidR="00573A4E" w:rsidRDefault="00573A4E" w:rsidP="00A701A5">
      <w:pPr>
        <w:tabs>
          <w:tab w:val="left" w:pos="1100"/>
          <w:tab w:val="left" w:pos="120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  <w:t>Организовать дежурство должностных лиц администрации поселений в период ухудшения погоды;</w:t>
      </w:r>
    </w:p>
    <w:p w:rsidR="00573A4E" w:rsidRDefault="00573A4E" w:rsidP="00A701A5">
      <w:pPr>
        <w:tabs>
          <w:tab w:val="left" w:pos="110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2.3. В период выпадения осадков для проведения неотложных работ по стабилизации обстановки предусмотреть привлечение коммунальных служб и других заинтересованных лиц.</w:t>
      </w:r>
    </w:p>
    <w:p w:rsidR="00573A4E" w:rsidRDefault="00573A4E" w:rsidP="00A701A5">
      <w:pPr>
        <w:tabs>
          <w:tab w:val="left" w:pos="110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руководителям предприятий жизнеобеспечения и энергоснабжения назначить распорядительными документами ответственных должностных лиц и привести аварийные и диспетчерские службы, ремонтные бригады в режим повышенной готовности.</w:t>
      </w:r>
    </w:p>
    <w:p w:rsidR="00573A4E" w:rsidRDefault="00573A4E" w:rsidP="00A701A5">
      <w:pPr>
        <w:tabs>
          <w:tab w:val="left" w:pos="110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 МКУ ЕДДС (Вдовин В.И.) обеспечить своевременное информирование руководящего состава, экстренных и дежурных служб при возникновении аварийных и чрезвычайных ситуаций.</w:t>
      </w:r>
    </w:p>
    <w:p w:rsidR="00573A4E" w:rsidRPr="00C35AA1" w:rsidRDefault="00573A4E" w:rsidP="00A701A5">
      <w:pPr>
        <w:tabs>
          <w:tab w:val="left" w:pos="110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35AA1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573A4E" w:rsidRPr="00C35AA1" w:rsidRDefault="00573A4E" w:rsidP="00A701A5">
      <w:pPr>
        <w:tabs>
          <w:tab w:val="left" w:pos="110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35AA1">
        <w:rPr>
          <w:sz w:val="28"/>
          <w:szCs w:val="28"/>
        </w:rPr>
        <w:t xml:space="preserve">Настоящее постановление вступает в силу после его </w:t>
      </w:r>
      <w:r>
        <w:rPr>
          <w:sz w:val="28"/>
          <w:szCs w:val="28"/>
        </w:rPr>
        <w:t xml:space="preserve">официального </w:t>
      </w:r>
      <w:r w:rsidRPr="00C35AA1">
        <w:rPr>
          <w:sz w:val="28"/>
          <w:szCs w:val="28"/>
        </w:rPr>
        <w:t>опубликования (обнародования).</w:t>
      </w:r>
    </w:p>
    <w:p w:rsidR="00573A4E" w:rsidRPr="00C35AA1" w:rsidRDefault="00573A4E" w:rsidP="00A701A5">
      <w:pPr>
        <w:tabs>
          <w:tab w:val="left" w:pos="1100"/>
        </w:tabs>
        <w:ind w:firstLine="700"/>
        <w:rPr>
          <w:sz w:val="28"/>
          <w:szCs w:val="28"/>
        </w:rPr>
      </w:pPr>
    </w:p>
    <w:p w:rsidR="00573A4E" w:rsidRDefault="00573A4E" w:rsidP="005757AB">
      <w:pPr>
        <w:rPr>
          <w:sz w:val="28"/>
          <w:szCs w:val="28"/>
        </w:rPr>
      </w:pPr>
    </w:p>
    <w:p w:rsidR="00573A4E" w:rsidRDefault="00573A4E" w:rsidP="005757AB">
      <w:pPr>
        <w:rPr>
          <w:sz w:val="28"/>
          <w:szCs w:val="28"/>
        </w:rPr>
      </w:pPr>
    </w:p>
    <w:p w:rsidR="00573A4E" w:rsidRDefault="00573A4E" w:rsidP="005757A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П.Ф. Титков</w:t>
      </w:r>
    </w:p>
    <w:p w:rsidR="00573A4E" w:rsidRDefault="00573A4E"/>
    <w:sectPr w:rsidR="00573A4E" w:rsidSect="00A701A5">
      <w:headerReference w:type="even" r:id="rId6"/>
      <w:headerReference w:type="default" r:id="rId7"/>
      <w:pgSz w:w="11906" w:h="16838" w:code="9"/>
      <w:pgMar w:top="1134" w:right="567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A4E" w:rsidRDefault="00573A4E">
      <w:r>
        <w:separator/>
      </w:r>
    </w:p>
  </w:endnote>
  <w:endnote w:type="continuationSeparator" w:id="0">
    <w:p w:rsidR="00573A4E" w:rsidRDefault="00573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A4E" w:rsidRDefault="00573A4E">
      <w:r>
        <w:separator/>
      </w:r>
    </w:p>
  </w:footnote>
  <w:footnote w:type="continuationSeparator" w:id="0">
    <w:p w:rsidR="00573A4E" w:rsidRDefault="00573A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A4E" w:rsidRDefault="00573A4E" w:rsidP="00F223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73A4E" w:rsidRDefault="00573A4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A4E" w:rsidRDefault="00573A4E" w:rsidP="00F223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73A4E" w:rsidRDefault="00573A4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57AB"/>
    <w:rsid w:val="000128EA"/>
    <w:rsid w:val="000B0501"/>
    <w:rsid w:val="001D07EA"/>
    <w:rsid w:val="002507F0"/>
    <w:rsid w:val="003A64BD"/>
    <w:rsid w:val="003E3CC1"/>
    <w:rsid w:val="0043554F"/>
    <w:rsid w:val="00573A4E"/>
    <w:rsid w:val="005757AB"/>
    <w:rsid w:val="00587601"/>
    <w:rsid w:val="00593CAF"/>
    <w:rsid w:val="0078116E"/>
    <w:rsid w:val="007A4817"/>
    <w:rsid w:val="007E50A0"/>
    <w:rsid w:val="007F1457"/>
    <w:rsid w:val="00906A52"/>
    <w:rsid w:val="00A37415"/>
    <w:rsid w:val="00A701A5"/>
    <w:rsid w:val="00B90141"/>
    <w:rsid w:val="00C2123C"/>
    <w:rsid w:val="00C35AA1"/>
    <w:rsid w:val="00CC0CE0"/>
    <w:rsid w:val="00DA1E33"/>
    <w:rsid w:val="00E07253"/>
    <w:rsid w:val="00E84DEE"/>
    <w:rsid w:val="00ED4987"/>
    <w:rsid w:val="00EF19D7"/>
    <w:rsid w:val="00F2234D"/>
    <w:rsid w:val="00FA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7A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901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0141"/>
    <w:rPr>
      <w:rFonts w:ascii="Tahoma" w:hAnsi="Tahoma" w:cs="Tahoma"/>
      <w:color w:val="auto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A701A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701A5"/>
    <w:rPr>
      <w:rFonts w:cs="Times New Roman"/>
    </w:rPr>
  </w:style>
  <w:style w:type="paragraph" w:customStyle="1" w:styleId="ConsPlusNormal">
    <w:name w:val="ConsPlusNormal"/>
    <w:uiPriority w:val="99"/>
    <w:rsid w:val="00C2123C"/>
    <w:pPr>
      <w:widowControl w:val="0"/>
      <w:autoSpaceDE w:val="0"/>
      <w:autoSpaceDN w:val="0"/>
    </w:pPr>
    <w:rPr>
      <w:rFonts w:eastAsia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2</Pages>
  <Words>363</Words>
  <Characters>2073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Org4</cp:lastModifiedBy>
  <cp:revision>4</cp:revision>
  <cp:lastPrinted>2017-06-28T03:50:00Z</cp:lastPrinted>
  <dcterms:created xsi:type="dcterms:W3CDTF">2017-06-28T04:04:00Z</dcterms:created>
  <dcterms:modified xsi:type="dcterms:W3CDTF">2017-06-28T22:21:00Z</dcterms:modified>
</cp:coreProperties>
</file>