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06" w:rsidRPr="00881406" w:rsidRDefault="004A7C1E" w:rsidP="004A7C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881406" w:rsidRPr="00881406" w:rsidRDefault="004A7C1E" w:rsidP="004A7C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881406" w:rsidRDefault="00881406" w:rsidP="004A7C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7C1E" w:rsidRPr="00881406" w:rsidRDefault="004A7C1E" w:rsidP="004A7C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881406" w:rsidRPr="00881406" w:rsidRDefault="00881406" w:rsidP="008814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1406" w:rsidRPr="00881406" w:rsidRDefault="00881406" w:rsidP="008814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1406" w:rsidRPr="004A7C1E" w:rsidRDefault="004A7C1E" w:rsidP="008814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A7C1E">
        <w:rPr>
          <w:rFonts w:ascii="Times New Roman" w:hAnsi="Times New Roman" w:cs="Times New Roman"/>
          <w:b w:val="0"/>
          <w:sz w:val="28"/>
          <w:szCs w:val="28"/>
          <w:u w:val="single"/>
        </w:rPr>
        <w:t>19.01.2023 № 12-р</w:t>
      </w:r>
    </w:p>
    <w:p w:rsidR="00881406" w:rsidRPr="00881406" w:rsidRDefault="004A7C1E" w:rsidP="008814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881406" w:rsidRPr="00881406" w:rsidRDefault="00881406" w:rsidP="008814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1406" w:rsidRPr="00881406" w:rsidRDefault="00881406" w:rsidP="008814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Pr="00881406" w:rsidRDefault="005A6112" w:rsidP="005A611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О</w:t>
      </w:r>
      <w:r w:rsidR="0088140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внесении</w:t>
      </w:r>
      <w:r w:rsidR="0088140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изменени</w:t>
      </w:r>
      <w:r w:rsidR="001E3A52"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й</w:t>
      </w:r>
      <w:r w:rsidR="0088140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в</w:t>
      </w:r>
      <w:r w:rsidR="0088140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распоряжение</w:t>
      </w:r>
      <w:r w:rsidR="0088140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bookmarkStart w:id="0" w:name="_Hlk156289407"/>
      <w:r w:rsidR="001E3A52"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а</w:t>
      </w:r>
      <w:r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дминистрации</w:t>
      </w:r>
      <w:r w:rsidR="0088140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Верхнебуреинского</w:t>
      </w:r>
      <w:r w:rsidR="0088140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муниципального</w:t>
      </w:r>
      <w:r w:rsidR="0088140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района</w:t>
      </w:r>
      <w:r w:rsidR="0088140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Хабаровского</w:t>
      </w:r>
      <w:r w:rsidR="0088140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eastAsiaTheme="minorEastAsia" w:hAnsi="Times New Roman" w:cs="Times New Roman"/>
          <w:b w:val="0"/>
          <w:sz w:val="28"/>
          <w:szCs w:val="28"/>
        </w:rPr>
        <w:t>края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b w:val="0"/>
          <w:sz w:val="28"/>
          <w:szCs w:val="28"/>
        </w:rPr>
        <w:t>28</w:t>
      </w:r>
      <w:r w:rsidR="003C57D9" w:rsidRPr="00881406"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881406">
        <w:rPr>
          <w:rFonts w:ascii="Times New Roman" w:hAnsi="Times New Roman" w:cs="Times New Roman"/>
          <w:b w:val="0"/>
          <w:sz w:val="28"/>
          <w:szCs w:val="28"/>
        </w:rPr>
        <w:t>2023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b w:val="0"/>
          <w:sz w:val="28"/>
          <w:szCs w:val="28"/>
        </w:rPr>
        <w:t>№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b w:val="0"/>
          <w:sz w:val="28"/>
          <w:szCs w:val="28"/>
        </w:rPr>
        <w:t>452-р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b w:val="0"/>
          <w:sz w:val="28"/>
          <w:szCs w:val="28"/>
        </w:rPr>
        <w:t>«</w:t>
      </w:r>
      <w:r w:rsidR="000B7AED" w:rsidRPr="00881406">
        <w:rPr>
          <w:rFonts w:ascii="Times New Roman" w:hAnsi="Times New Roman" w:cs="Times New Roman"/>
          <w:b w:val="0"/>
          <w:sz w:val="28"/>
          <w:szCs w:val="28"/>
        </w:rPr>
        <w:t>Об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> 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индексации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должностных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окладов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лиц,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исполняющих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по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техническому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обеспечению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самоуправления,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замещающих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должности,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не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являющиеся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должностями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службы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881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9BA" w:rsidRPr="00881406">
        <w:rPr>
          <w:rFonts w:ascii="Times New Roman" w:hAnsi="Times New Roman" w:cs="Times New Roman"/>
          <w:b w:val="0"/>
          <w:sz w:val="28"/>
          <w:szCs w:val="28"/>
        </w:rPr>
        <w:t>края</w:t>
      </w:r>
      <w:r w:rsidRPr="00881406">
        <w:rPr>
          <w:rFonts w:ascii="Times New Roman" w:hAnsi="Times New Roman" w:cs="Times New Roman"/>
          <w:b w:val="0"/>
          <w:sz w:val="28"/>
          <w:szCs w:val="28"/>
        </w:rPr>
        <w:t>»</w:t>
      </w:r>
      <w:bookmarkEnd w:id="0"/>
    </w:p>
    <w:p w:rsidR="00BE0FE0" w:rsidRPr="00881406" w:rsidRDefault="00BE0FE0" w:rsidP="005A611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0FE0" w:rsidRPr="00881406" w:rsidRDefault="00BE0FE0" w:rsidP="00881406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пунктом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размерах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лиц,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исполняющих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обязанности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техническому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обеспечению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самоуправления,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замещающих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должности,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являющиеся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должностями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края,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утвержденного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01.03.2019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51-р:</w:t>
      </w:r>
    </w:p>
    <w:p w:rsidR="00603CB5" w:rsidRPr="00881406" w:rsidRDefault="005A6112" w:rsidP="00881406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3A52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от</w:t>
      </w:r>
      <w:r w:rsidR="004A7C1E">
        <w:rPr>
          <w:rFonts w:ascii="Times New Roman" w:hAnsi="Times New Roman" w:cs="Times New Roman"/>
          <w:sz w:val="28"/>
          <w:szCs w:val="28"/>
        </w:rPr>
        <w:t> </w:t>
      </w:r>
      <w:r w:rsidRPr="00881406">
        <w:rPr>
          <w:rFonts w:ascii="Times New Roman" w:hAnsi="Times New Roman" w:cs="Times New Roman"/>
          <w:sz w:val="28"/>
          <w:szCs w:val="28"/>
        </w:rPr>
        <w:t>28</w:t>
      </w:r>
      <w:r w:rsidR="003C57D9" w:rsidRPr="00881406">
        <w:rPr>
          <w:rFonts w:ascii="Times New Roman" w:hAnsi="Times New Roman" w:cs="Times New Roman"/>
          <w:sz w:val="28"/>
          <w:szCs w:val="28"/>
        </w:rPr>
        <w:t>.12.</w:t>
      </w:r>
      <w:r w:rsidRPr="00881406">
        <w:rPr>
          <w:rFonts w:ascii="Times New Roman" w:hAnsi="Times New Roman" w:cs="Times New Roman"/>
          <w:sz w:val="28"/>
          <w:szCs w:val="28"/>
        </w:rPr>
        <w:t>2023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№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452-р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«Об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индексации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должностных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окладов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лиц,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исполняющих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обязанности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по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техническому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обеспечению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деятельности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органов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местного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самоуправления,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замещающих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должности,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не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являющиеся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должностями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муниципальной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службы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муниципального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района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Хабаровского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края»,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заменив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в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пункте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1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hAnsi="Times New Roman" w:cs="Times New Roman"/>
          <w:sz w:val="28"/>
          <w:szCs w:val="28"/>
        </w:rPr>
        <w:t>слова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="001E3A52" w:rsidRPr="00881406">
        <w:rPr>
          <w:rFonts w:ascii="Times New Roman" w:hAnsi="Times New Roman" w:cs="Times New Roman"/>
          <w:sz w:val="28"/>
          <w:szCs w:val="28"/>
        </w:rPr>
        <w:t>и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="001E3A52" w:rsidRPr="00881406">
        <w:rPr>
          <w:rFonts w:ascii="Times New Roman" w:hAnsi="Times New Roman" w:cs="Times New Roman"/>
          <w:sz w:val="28"/>
          <w:szCs w:val="28"/>
        </w:rPr>
        <w:t>цифры</w:t>
      </w:r>
      <w:r w:rsidR="00881406">
        <w:rPr>
          <w:rFonts w:ascii="Times New Roman" w:hAnsi="Times New Roman" w:cs="Times New Roman"/>
          <w:sz w:val="28"/>
          <w:szCs w:val="28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03CB5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3CB5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1,04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3CB5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раза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словами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3A52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3A52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цифрами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</w:t>
      </w:r>
      <w:r w:rsidR="00881406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1,10</w:t>
      </w:r>
      <w:r w:rsidR="00881406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раза»</w:t>
      </w:r>
      <w:r w:rsidR="00603CB5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03CB5" w:rsidRPr="00881406" w:rsidRDefault="00603CB5" w:rsidP="00881406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881406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881406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полнением</w:t>
      </w:r>
      <w:r w:rsidR="00881406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881406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 w:rsidR="00881406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881406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881406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</w:p>
    <w:p w:rsidR="00230C6B" w:rsidRPr="00881406" w:rsidRDefault="005A6112" w:rsidP="005C2C49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before="20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Hlk156289868"/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 w:rsidR="00881406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7D9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 w:rsidR="00881406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вступает в силу со дня его подписания </w:t>
      </w:r>
      <w:bookmarkEnd w:id="1"/>
      <w:r w:rsidR="00881406" w:rsidRPr="00881406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01.01.2024 .</w:t>
      </w:r>
    </w:p>
    <w:p w:rsidR="00230C6B" w:rsidRDefault="00230C6B" w:rsidP="005C2C49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1406" w:rsidRPr="00881406" w:rsidRDefault="00881406" w:rsidP="005C2C49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6B" w:rsidRPr="00881406" w:rsidRDefault="00230C6B" w:rsidP="005C2C49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1406" w:rsidRDefault="003C57D9" w:rsidP="00881406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230C6B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B09BA" w:rsidRPr="00881406" w:rsidRDefault="003C57D9" w:rsidP="00881406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0C6B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30C6B"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Ю.</w:t>
      </w:r>
      <w:r w:rsid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Крупевский</w:t>
      </w:r>
    </w:p>
    <w:sectPr w:rsidR="000B09BA" w:rsidRPr="00881406" w:rsidSect="00881406">
      <w:pgSz w:w="11906" w:h="16838"/>
      <w:pgMar w:top="1276" w:right="567" w:bottom="1134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6B5B95"/>
    <w:multiLevelType w:val="hybridMultilevel"/>
    <w:tmpl w:val="7818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F7E"/>
    <w:rsid w:val="00013E86"/>
    <w:rsid w:val="00017209"/>
    <w:rsid w:val="0004540A"/>
    <w:rsid w:val="00060C7D"/>
    <w:rsid w:val="00073542"/>
    <w:rsid w:val="00077184"/>
    <w:rsid w:val="00082C15"/>
    <w:rsid w:val="000870D4"/>
    <w:rsid w:val="000B09BA"/>
    <w:rsid w:val="000B3B56"/>
    <w:rsid w:val="000B7AED"/>
    <w:rsid w:val="000C5140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E3A52"/>
    <w:rsid w:val="001E7904"/>
    <w:rsid w:val="001F01F7"/>
    <w:rsid w:val="00205739"/>
    <w:rsid w:val="002110A5"/>
    <w:rsid w:val="0022373A"/>
    <w:rsid w:val="00230C6B"/>
    <w:rsid w:val="00246E5A"/>
    <w:rsid w:val="00261428"/>
    <w:rsid w:val="0028693B"/>
    <w:rsid w:val="002B1935"/>
    <w:rsid w:val="002C1EF0"/>
    <w:rsid w:val="002C6D04"/>
    <w:rsid w:val="00302896"/>
    <w:rsid w:val="0035003B"/>
    <w:rsid w:val="00382DBE"/>
    <w:rsid w:val="00394792"/>
    <w:rsid w:val="003B03F6"/>
    <w:rsid w:val="003C57D9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A7C1E"/>
    <w:rsid w:val="004C6A91"/>
    <w:rsid w:val="004D1953"/>
    <w:rsid w:val="00520264"/>
    <w:rsid w:val="00543924"/>
    <w:rsid w:val="00561CE7"/>
    <w:rsid w:val="00592B9C"/>
    <w:rsid w:val="00596B53"/>
    <w:rsid w:val="005A5E1B"/>
    <w:rsid w:val="005A6112"/>
    <w:rsid w:val="005B3F52"/>
    <w:rsid w:val="005B4732"/>
    <w:rsid w:val="005B69C3"/>
    <w:rsid w:val="005C2C49"/>
    <w:rsid w:val="005D26A3"/>
    <w:rsid w:val="005E69E3"/>
    <w:rsid w:val="005F4F47"/>
    <w:rsid w:val="0060079B"/>
    <w:rsid w:val="006020EA"/>
    <w:rsid w:val="00603CB5"/>
    <w:rsid w:val="0061415F"/>
    <w:rsid w:val="00623787"/>
    <w:rsid w:val="006265EB"/>
    <w:rsid w:val="006276D6"/>
    <w:rsid w:val="00635E08"/>
    <w:rsid w:val="00655926"/>
    <w:rsid w:val="00666DBC"/>
    <w:rsid w:val="006868D2"/>
    <w:rsid w:val="0069190E"/>
    <w:rsid w:val="006B6AA5"/>
    <w:rsid w:val="006B7E6D"/>
    <w:rsid w:val="006C7551"/>
    <w:rsid w:val="006E1662"/>
    <w:rsid w:val="006E5D12"/>
    <w:rsid w:val="00704005"/>
    <w:rsid w:val="007408E6"/>
    <w:rsid w:val="00782667"/>
    <w:rsid w:val="00793799"/>
    <w:rsid w:val="007972D8"/>
    <w:rsid w:val="007A2B3A"/>
    <w:rsid w:val="007E2D29"/>
    <w:rsid w:val="00804B01"/>
    <w:rsid w:val="0082512D"/>
    <w:rsid w:val="008253CF"/>
    <w:rsid w:val="0083440B"/>
    <w:rsid w:val="00881406"/>
    <w:rsid w:val="00887D44"/>
    <w:rsid w:val="008A1FB8"/>
    <w:rsid w:val="008A30C6"/>
    <w:rsid w:val="008A4D3D"/>
    <w:rsid w:val="008D4BD8"/>
    <w:rsid w:val="00906689"/>
    <w:rsid w:val="009266A8"/>
    <w:rsid w:val="0096423C"/>
    <w:rsid w:val="00964F5B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E0FE0"/>
    <w:rsid w:val="00BF5B88"/>
    <w:rsid w:val="00BF5EE2"/>
    <w:rsid w:val="00C15CB7"/>
    <w:rsid w:val="00C16EE1"/>
    <w:rsid w:val="00C32631"/>
    <w:rsid w:val="00C638F4"/>
    <w:rsid w:val="00C90E96"/>
    <w:rsid w:val="00C95BD1"/>
    <w:rsid w:val="00CB4864"/>
    <w:rsid w:val="00CF03F6"/>
    <w:rsid w:val="00CF6C30"/>
    <w:rsid w:val="00D155F7"/>
    <w:rsid w:val="00D37621"/>
    <w:rsid w:val="00D43A17"/>
    <w:rsid w:val="00D72649"/>
    <w:rsid w:val="00D75365"/>
    <w:rsid w:val="00D76413"/>
    <w:rsid w:val="00DB2956"/>
    <w:rsid w:val="00DF3E87"/>
    <w:rsid w:val="00DF6758"/>
    <w:rsid w:val="00E2441C"/>
    <w:rsid w:val="00E305D1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91A83"/>
    <w:rsid w:val="00FB0DDE"/>
    <w:rsid w:val="00FC0F1C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F57D-676C-4243-A7A2-1CF1300E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11</cp:revision>
  <cp:lastPrinted>2024-01-19T02:28:00Z</cp:lastPrinted>
  <dcterms:created xsi:type="dcterms:W3CDTF">2023-12-25T05:51:00Z</dcterms:created>
  <dcterms:modified xsi:type="dcterms:W3CDTF">2024-01-22T00:33:00Z</dcterms:modified>
</cp:coreProperties>
</file>