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61" w:rsidRPr="00DE5F61" w:rsidRDefault="00DE5F61" w:rsidP="00DE5F6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94010592"/>
      <w:bookmarkStart w:id="1" w:name="_Hlk73969716"/>
      <w:bookmarkStart w:id="2" w:name="OLE_LINK6"/>
      <w:r w:rsidRPr="00DE5F6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DE5F61" w:rsidRPr="00DE5F61" w:rsidRDefault="00DE5F61" w:rsidP="00DE5F6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F61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DE5F61" w:rsidRPr="00DE5F61" w:rsidRDefault="00DE5F61" w:rsidP="00DE5F6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5F61" w:rsidRPr="00DE5F61" w:rsidRDefault="00DE5F61" w:rsidP="00DE5F6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5F6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E5F61" w:rsidRPr="00DE5F61" w:rsidRDefault="00DE5F61" w:rsidP="00DE5F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F61" w:rsidRPr="00DE5F61" w:rsidRDefault="00DE5F61" w:rsidP="00DE5F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F61" w:rsidRPr="00DE5F61" w:rsidRDefault="00DE5F61" w:rsidP="00DE5F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05.03.2024 № 119</w:t>
      </w:r>
    </w:p>
    <w:p w:rsidR="00DE5F61" w:rsidRPr="00DE5F61" w:rsidRDefault="00DE5F61" w:rsidP="00DE5F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F61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E54C5B" w:rsidRDefault="00E54C5B" w:rsidP="00DE5F61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C5B" w:rsidRDefault="00E54C5B" w:rsidP="00E54C5B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537D9A" w:rsidRDefault="006D76BB" w:rsidP="0054317B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внесе</w:t>
      </w:r>
      <w:r>
        <w:rPr>
          <w:rFonts w:ascii="Times New Roman" w:hAnsi="Times New Roman"/>
          <w:sz w:val="28"/>
          <w:szCs w:val="28"/>
        </w:rPr>
        <w:t>нии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изменений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FF1">
        <w:rPr>
          <w:rFonts w:ascii="Times New Roman" w:hAnsi="Times New Roman"/>
          <w:sz w:val="28"/>
          <w:szCs w:val="28"/>
        </w:rPr>
        <w:t>ую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9D4FF1">
        <w:rPr>
          <w:rFonts w:ascii="Times New Roman" w:hAnsi="Times New Roman"/>
          <w:sz w:val="28"/>
          <w:szCs w:val="28"/>
        </w:rPr>
        <w:t>у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bookmarkEnd w:id="0"/>
      <w:r w:rsidR="009D4FF1" w:rsidRPr="00866787">
        <w:rPr>
          <w:rFonts w:ascii="Times New Roman" w:hAnsi="Times New Roman" w:cs="Times New Roman"/>
          <w:sz w:val="28"/>
          <w:szCs w:val="28"/>
        </w:rPr>
        <w:t>»,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утвержденную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постановлением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администрации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муниципального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района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Хабаровского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края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11.10.2013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№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970</w:t>
      </w:r>
    </w:p>
    <w:p w:rsidR="006D76BB" w:rsidRPr="00FD4C71" w:rsidRDefault="00E54C5B" w:rsidP="0054317B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6D76BB" w:rsidRDefault="006D76BB" w:rsidP="005431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B23" w:rsidRPr="00930B23" w:rsidRDefault="00930B23" w:rsidP="0054317B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соответствии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Федеральными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зако</w:t>
      </w:r>
      <w:r w:rsidR="00E54C5B">
        <w:rPr>
          <w:rFonts w:ascii="Times New Roman" w:hAnsi="Times New Roman" w:cs="Times New Roman"/>
          <w:sz w:val="28"/>
          <w:szCs w:val="28"/>
        </w:rPr>
        <w:t>нами от 29.12.2012 № 273-ФЗ «Об </w:t>
      </w:r>
      <w:r w:rsidRPr="00930B23">
        <w:rPr>
          <w:rFonts w:ascii="Times New Roman" w:hAnsi="Times New Roman" w:cs="Times New Roman"/>
          <w:sz w:val="28"/>
          <w:szCs w:val="28"/>
        </w:rPr>
        <w:t>образовании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Российской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Федерац</w:t>
      </w:r>
      <w:r w:rsidR="00E54C5B">
        <w:rPr>
          <w:rFonts w:ascii="Times New Roman" w:hAnsi="Times New Roman" w:cs="Times New Roman"/>
          <w:sz w:val="28"/>
          <w:szCs w:val="28"/>
        </w:rPr>
        <w:t>ии», от 06.10.2003 № 131-ФЗ «Об </w:t>
      </w:r>
      <w:r w:rsidRPr="00930B23">
        <w:rPr>
          <w:rFonts w:ascii="Times New Roman" w:hAnsi="Times New Roman" w:cs="Times New Roman"/>
          <w:sz w:val="28"/>
          <w:szCs w:val="28"/>
        </w:rPr>
        <w:t>общих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принципах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организации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местного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самоуправления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Российской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Федерации»</w:t>
      </w:r>
      <w:r w:rsidR="00E54C5B">
        <w:rPr>
          <w:rFonts w:ascii="Times New Roman" w:hAnsi="Times New Roman" w:cs="Times New Roman"/>
          <w:sz w:val="28"/>
          <w:szCs w:val="28"/>
        </w:rPr>
        <w:t xml:space="preserve">,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целях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приведения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финансирования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мероприятий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муниципальной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программы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соответствие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решениями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Собрания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депутатов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муниципального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района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Хабаровского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края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A568BB">
        <w:rPr>
          <w:rFonts w:ascii="Times New Roman" w:hAnsi="Times New Roman" w:cs="Times New Roman"/>
          <w:sz w:val="28"/>
          <w:szCs w:val="28"/>
        </w:rPr>
        <w:t>22</w:t>
      </w:r>
      <w:r w:rsidRPr="00930B23">
        <w:rPr>
          <w:rFonts w:ascii="Times New Roman" w:hAnsi="Times New Roman" w:cs="Times New Roman"/>
          <w:sz w:val="28"/>
          <w:szCs w:val="28"/>
        </w:rPr>
        <w:t>.12.202</w:t>
      </w:r>
      <w:r w:rsidR="00A568BB">
        <w:rPr>
          <w:rFonts w:ascii="Times New Roman" w:hAnsi="Times New Roman" w:cs="Times New Roman"/>
          <w:sz w:val="28"/>
          <w:szCs w:val="28"/>
        </w:rPr>
        <w:t>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№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5</w:t>
      </w:r>
      <w:r w:rsidR="00454FC6">
        <w:rPr>
          <w:rFonts w:ascii="Times New Roman" w:hAnsi="Times New Roman" w:cs="Times New Roman"/>
          <w:sz w:val="28"/>
          <w:szCs w:val="28"/>
        </w:rPr>
        <w:t>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«О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внесении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изменений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решение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Собрания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депутатов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26.12.2022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№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565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«О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районном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бюджете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2023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плановый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период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2024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2025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54FC6" w:rsidRPr="00930B23">
        <w:rPr>
          <w:rFonts w:ascii="Times New Roman" w:hAnsi="Times New Roman" w:cs="Times New Roman"/>
          <w:sz w:val="28"/>
          <w:szCs w:val="28"/>
        </w:rPr>
        <w:t>годов»</w:t>
      </w:r>
      <w:r w:rsidRPr="00930B23">
        <w:rPr>
          <w:rFonts w:ascii="Times New Roman" w:hAnsi="Times New Roman" w:cs="Times New Roman"/>
          <w:sz w:val="28"/>
          <w:szCs w:val="28"/>
        </w:rPr>
        <w:t>»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2</w:t>
      </w:r>
      <w:r w:rsidR="00454FC6">
        <w:rPr>
          <w:rFonts w:ascii="Times New Roman" w:hAnsi="Times New Roman" w:cs="Times New Roman"/>
          <w:sz w:val="28"/>
          <w:szCs w:val="28"/>
        </w:rPr>
        <w:t>2</w:t>
      </w:r>
      <w:r w:rsidRPr="00930B23">
        <w:rPr>
          <w:rFonts w:ascii="Times New Roman" w:hAnsi="Times New Roman" w:cs="Times New Roman"/>
          <w:sz w:val="28"/>
          <w:szCs w:val="28"/>
        </w:rPr>
        <w:t>.12.202</w:t>
      </w:r>
      <w:r w:rsidR="00454FC6">
        <w:rPr>
          <w:rFonts w:ascii="Times New Roman" w:hAnsi="Times New Roman" w:cs="Times New Roman"/>
          <w:sz w:val="28"/>
          <w:szCs w:val="28"/>
        </w:rPr>
        <w:t>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№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5</w:t>
      </w:r>
      <w:r w:rsidR="00454FC6">
        <w:rPr>
          <w:rFonts w:ascii="Times New Roman" w:hAnsi="Times New Roman" w:cs="Times New Roman"/>
          <w:sz w:val="28"/>
          <w:szCs w:val="28"/>
        </w:rPr>
        <w:t>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«О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районном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бюджете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202</w:t>
      </w:r>
      <w:r w:rsidR="00454FC6">
        <w:rPr>
          <w:rFonts w:ascii="Times New Roman" w:hAnsi="Times New Roman" w:cs="Times New Roman"/>
          <w:sz w:val="28"/>
          <w:szCs w:val="28"/>
        </w:rPr>
        <w:t>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плановый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период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202</w:t>
      </w:r>
      <w:r w:rsidR="00454FC6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202</w:t>
      </w:r>
      <w:r w:rsidR="00454FC6">
        <w:rPr>
          <w:rFonts w:ascii="Times New Roman" w:hAnsi="Times New Roman" w:cs="Times New Roman"/>
          <w:sz w:val="28"/>
          <w:szCs w:val="28"/>
        </w:rPr>
        <w:t>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годов»,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администрация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муниципального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района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Хабаровского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930B23">
        <w:rPr>
          <w:rFonts w:ascii="Times New Roman" w:hAnsi="Times New Roman" w:cs="Times New Roman"/>
          <w:sz w:val="28"/>
          <w:szCs w:val="28"/>
        </w:rPr>
        <w:t>края</w:t>
      </w:r>
    </w:p>
    <w:p w:rsidR="00930B23" w:rsidRPr="00930B23" w:rsidRDefault="00930B23" w:rsidP="00E54C5B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B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5B3D" w:rsidRDefault="005B5B3D" w:rsidP="0054317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1.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Внести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муниципальную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программу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«Развитие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системы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образования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района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Хабаровского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края»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(далее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Программа),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утвержденную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постановлением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администрации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района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Хабаровского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края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от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11.10.2013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№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970</w:t>
      </w:r>
      <w:r>
        <w:rPr>
          <w:rFonts w:ascii="Times New Roman" w:hAnsi="Times New Roman"/>
          <w:sz w:val="28"/>
          <w:szCs w:val="28"/>
        </w:rPr>
        <w:t>,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E5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5B5B3D" w:rsidRDefault="00625083" w:rsidP="0054317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Т.С.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4513F" w:rsidRDefault="00625083" w:rsidP="0054317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64513F" w:rsidRDefault="0064513F" w:rsidP="0054317B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4C5B" w:rsidRDefault="00E54C5B" w:rsidP="0054317B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513F" w:rsidRDefault="0064513F" w:rsidP="0054317B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513F" w:rsidRDefault="0064513F" w:rsidP="00E54C5B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А.М.</w:t>
      </w:r>
      <w:r w:rsidR="00E5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</w:p>
    <w:p w:rsidR="00AC3190" w:rsidRPr="00E54C5B" w:rsidRDefault="00AC3190" w:rsidP="00E54C5B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Cs w:val="28"/>
        </w:rPr>
      </w:pP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C5B" w:rsidRDefault="002636EC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6A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C5B" w:rsidRDefault="002636EC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6A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6A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Верхнебуреинского 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4C5B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Хабаровского каря</w:t>
      </w:r>
    </w:p>
    <w:p w:rsidR="002636EC" w:rsidRDefault="00E54C5B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6EC" w:rsidRPr="009F76A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B7618">
        <w:rPr>
          <w:rFonts w:ascii="Times New Roman" w:eastAsia="Times New Roman" w:hAnsi="Times New Roman" w:cs="Times New Roman"/>
          <w:sz w:val="28"/>
          <w:szCs w:val="28"/>
        </w:rPr>
        <w:t xml:space="preserve"> 05.03.2024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119</w:t>
      </w:r>
    </w:p>
    <w:p w:rsidR="00D7605A" w:rsidRDefault="00D7605A" w:rsidP="00E54C5B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605A" w:rsidRPr="00653AFB" w:rsidRDefault="00D7605A" w:rsidP="00E54C5B">
      <w:pPr>
        <w:pStyle w:val="ConsPlusNormal"/>
        <w:spacing w:line="240" w:lineRule="exact"/>
        <w:jc w:val="right"/>
        <w:outlineLvl w:val="0"/>
        <w:rPr>
          <w:szCs w:val="28"/>
        </w:rPr>
      </w:pPr>
      <w:r>
        <w:rPr>
          <w:szCs w:val="28"/>
        </w:rPr>
        <w:t>«</w:t>
      </w:r>
      <w:r w:rsidRPr="00653AFB">
        <w:rPr>
          <w:szCs w:val="28"/>
        </w:rPr>
        <w:t>УТВЕРЖДЕНА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п</w:t>
      </w:r>
      <w:r w:rsidRPr="00653AFB">
        <w:rPr>
          <w:szCs w:val="28"/>
        </w:rPr>
        <w:t>остановлением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Верхнебуреинского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</w:p>
    <w:p w:rsidR="00D7605A" w:rsidRPr="00653AFB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</w:t>
      </w:r>
    </w:p>
    <w:p w:rsidR="00D7605A" w:rsidRDefault="00D7605A" w:rsidP="00E54C5B">
      <w:pPr>
        <w:pStyle w:val="ConsPlusNormal"/>
        <w:spacing w:line="240" w:lineRule="exact"/>
        <w:jc w:val="right"/>
        <w:rPr>
          <w:szCs w:val="28"/>
        </w:rPr>
      </w:pPr>
      <w:r w:rsidRPr="00866787">
        <w:rPr>
          <w:szCs w:val="28"/>
        </w:rPr>
        <w:t>от</w:t>
      </w:r>
      <w:r w:rsidR="00E54C5B">
        <w:rPr>
          <w:szCs w:val="28"/>
        </w:rPr>
        <w:t xml:space="preserve"> </w:t>
      </w:r>
      <w:r w:rsidRPr="00866787">
        <w:rPr>
          <w:szCs w:val="28"/>
        </w:rPr>
        <w:t>11.10.2013</w:t>
      </w:r>
      <w:r w:rsidR="00E54C5B">
        <w:rPr>
          <w:szCs w:val="28"/>
        </w:rPr>
        <w:t xml:space="preserve"> </w:t>
      </w:r>
      <w:r w:rsidRPr="00866787">
        <w:rPr>
          <w:szCs w:val="28"/>
        </w:rPr>
        <w:t>№</w:t>
      </w:r>
      <w:r w:rsidR="00E54C5B">
        <w:rPr>
          <w:szCs w:val="28"/>
        </w:rPr>
        <w:t xml:space="preserve"> </w:t>
      </w:r>
      <w:r w:rsidRPr="00866787">
        <w:rPr>
          <w:szCs w:val="28"/>
        </w:rPr>
        <w:t>970</w:t>
      </w:r>
    </w:p>
    <w:p w:rsidR="00D7605A" w:rsidRPr="009F76A9" w:rsidRDefault="00D7605A" w:rsidP="0054317B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4159" w:rsidRDefault="00C94159" w:rsidP="005431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605A" w:rsidRP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МУНИЦИПАЛЬНАЯ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ПРОГРАММА</w:t>
      </w:r>
    </w:p>
    <w:p w:rsidR="00D7605A" w:rsidRP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ВЕРХНЕБУРЕИНСКОГО</w:t>
      </w:r>
    </w:p>
    <w:p w:rsid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КРАЯ»</w:t>
      </w:r>
    </w:p>
    <w:p w:rsidR="00D7605A" w:rsidRDefault="00D7605A" w:rsidP="0054317B">
      <w:pPr>
        <w:pStyle w:val="ConsPlusNormal"/>
        <w:jc w:val="center"/>
        <w:outlineLvl w:val="1"/>
        <w:rPr>
          <w:szCs w:val="28"/>
        </w:rPr>
      </w:pPr>
    </w:p>
    <w:p w:rsidR="0093451B" w:rsidRPr="009F76A9" w:rsidRDefault="0093451B" w:rsidP="0054317B">
      <w:pPr>
        <w:pStyle w:val="ConsPlusNormal"/>
        <w:jc w:val="center"/>
        <w:outlineLvl w:val="1"/>
        <w:rPr>
          <w:szCs w:val="28"/>
        </w:rPr>
      </w:pPr>
      <w:r w:rsidRPr="009F76A9">
        <w:rPr>
          <w:szCs w:val="28"/>
        </w:rPr>
        <w:t>ПАСПОРТ</w:t>
      </w:r>
    </w:p>
    <w:p w:rsidR="0093451B" w:rsidRDefault="0093451B" w:rsidP="0054317B">
      <w:pPr>
        <w:pStyle w:val="ConsPlusNormal"/>
        <w:jc w:val="center"/>
        <w:rPr>
          <w:szCs w:val="28"/>
        </w:rPr>
      </w:pPr>
      <w:r w:rsidRPr="009F76A9">
        <w:rPr>
          <w:szCs w:val="28"/>
        </w:rPr>
        <w:t>муниципальной</w:t>
      </w:r>
      <w:r w:rsidR="00E54C5B">
        <w:rPr>
          <w:szCs w:val="28"/>
        </w:rPr>
        <w:t xml:space="preserve"> </w:t>
      </w:r>
      <w:r w:rsidRPr="009F76A9">
        <w:rPr>
          <w:szCs w:val="28"/>
        </w:rPr>
        <w:t>программы</w:t>
      </w:r>
    </w:p>
    <w:p w:rsidR="00D7605A" w:rsidRPr="00D7605A" w:rsidRDefault="00D7605A" w:rsidP="0054317B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ВЕРХНЕБУРЕИНСКОГО</w:t>
      </w:r>
    </w:p>
    <w:p w:rsidR="00D7605A" w:rsidRPr="009F76A9" w:rsidRDefault="00D7605A" w:rsidP="0054317B">
      <w:pPr>
        <w:pStyle w:val="ConsPlusNormal"/>
        <w:jc w:val="center"/>
        <w:rPr>
          <w:szCs w:val="28"/>
        </w:rPr>
      </w:pPr>
      <w:r w:rsidRPr="00D7605A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D7605A">
        <w:rPr>
          <w:szCs w:val="28"/>
        </w:rPr>
        <w:t>КРАЯ»</w:t>
      </w:r>
    </w:p>
    <w:p w:rsidR="0093451B" w:rsidRPr="009F76A9" w:rsidRDefault="0093451B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73"/>
        <w:gridCol w:w="6604"/>
      </w:tblGrid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Наименование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Верхнебуреинского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муниципального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Хабаровского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края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Ответственный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исполнитель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Управление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администрации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Верхнебуреинского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Хабаровского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края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Соисполнители,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участники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Районный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информационно-методический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центр,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казенные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Цели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Создание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условий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повышения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качества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доступности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эффективности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счет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совершенствования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кадровых,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финансовых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материально-технических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ресурсов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Задачи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1.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Создание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безопасных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условий,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отвечающих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требованиям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федеральных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документов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санитарно-эпидемиологического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нормирования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условий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всех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типов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видов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2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Создание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безопасных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условий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функционирования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учреждений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3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Совершенствование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работы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одаренными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детьми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подростками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района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4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Совершенствование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профессионализма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педагогического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управленческого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корпуса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сферы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района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5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Эффективное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использование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финансовых,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материально-технических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ресурсов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6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Совершенствование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организации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питания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школьников</w:t>
            </w:r>
          </w:p>
          <w:p w:rsidR="0093451B" w:rsidRPr="00E54C5B" w:rsidRDefault="006027D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7</w:t>
            </w:r>
            <w:r w:rsidR="0093451B" w:rsidRPr="00E54C5B">
              <w:rPr>
                <w:szCs w:val="28"/>
              </w:rPr>
              <w:t>.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единой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образовательной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информационной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среды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3451B" w:rsidRPr="00E54C5B">
              <w:rPr>
                <w:szCs w:val="28"/>
              </w:rPr>
              <w:t>образования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рамках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подпрограмм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предусмотрена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Основные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1.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2.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3.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Развитие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дополнительного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4.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</w:p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5.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Финансовое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обеспечение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социальной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поддержки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граждан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области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</w:p>
        </w:tc>
      </w:tr>
      <w:tr w:rsidR="00D7605A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A" w:rsidRPr="00E54C5B" w:rsidRDefault="00D7605A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Основные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показатели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(индикаторы)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соотношение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среднемесячной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заработной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платы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текущий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предыдущему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году;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="005029C2"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получающих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(или)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содержанию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="005029C2"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="005029C2"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стоящих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учете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определения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="005029C2"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доступность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семи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дошкольников,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соответствующим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требованиям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стандартов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дошкольников,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оценка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руководителя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основных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категорий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осуществляется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основании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эффективности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находятся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аварийном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состоянии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требуют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капитального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ремонта,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соотношение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средней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заработной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платы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текущий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предыдущему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году;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учителей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35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учителей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находятся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аварийном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состоянии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требуют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капитального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ремонта,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занимающихся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вторую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(третью)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смену,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proofErr w:type="gramStart"/>
            <w:r w:rsidRPr="00E54C5B">
              <w:rPr>
                <w:szCs w:val="28"/>
              </w:rPr>
              <w:t>численности</w:t>
            </w:r>
            <w:proofErr w:type="gramEnd"/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оснащенных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элементами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безопасности,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количестве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района;</w:t>
            </w:r>
          </w:p>
          <w:p w:rsidR="00D7605A" w:rsidRPr="00E54C5B" w:rsidRDefault="00D7605A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получивших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ежемесячное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денежное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вознаграждение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классное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руководство,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данной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категории;</w:t>
            </w:r>
          </w:p>
          <w:p w:rsidR="009D431C" w:rsidRPr="00E54C5B" w:rsidRDefault="009D431C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организациях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проведены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обеспечению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советников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директора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воспитанию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взаимодействию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детскими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общественными</w:t>
            </w:r>
            <w:r w:rsidR="00E54C5B" w:rsidRPr="00E54C5B">
              <w:rPr>
                <w:szCs w:val="28"/>
              </w:rPr>
              <w:t xml:space="preserve"> </w:t>
            </w:r>
            <w:r w:rsidR="00415393" w:rsidRPr="00E54C5B">
              <w:rPr>
                <w:szCs w:val="28"/>
              </w:rPr>
              <w:t>объединениями;</w:t>
            </w:r>
          </w:p>
          <w:p w:rsidR="0028718F" w:rsidRPr="00E54C5B" w:rsidRDefault="0028718F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количество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выполнены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благоустройству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государственных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целях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соблюдения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воздушно-тепловому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режиму,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водоснабжению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канализации;</w:t>
            </w:r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ремонту;</w:t>
            </w:r>
          </w:p>
          <w:p w:rsidR="00026A2A" w:rsidRPr="00E54C5B" w:rsidRDefault="00026A2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сигнализации;</w:t>
            </w:r>
          </w:p>
          <w:p w:rsidR="00026A2A" w:rsidRPr="00E54C5B" w:rsidRDefault="00026A2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пищеблоков;</w:t>
            </w:r>
          </w:p>
          <w:p w:rsidR="00026A2A" w:rsidRPr="00E54C5B" w:rsidRDefault="00026A2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объектов,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воспитания;</w:t>
            </w:r>
          </w:p>
          <w:p w:rsidR="0028718F" w:rsidRPr="00E54C5B" w:rsidRDefault="0028718F" w:rsidP="00E54C5B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образования;</w:t>
            </w:r>
          </w:p>
          <w:p w:rsidR="00D7605A" w:rsidRPr="00E54C5B" w:rsidRDefault="00E54C5B" w:rsidP="00E54C5B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E54C5B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средств;</w:t>
            </w:r>
          </w:p>
          <w:p w:rsidR="00C80D3A" w:rsidRPr="00E54C5B" w:rsidRDefault="00C80D3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использующих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статусе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финансирования;</w:t>
            </w:r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138757689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bookmarkEnd w:id="3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proofErr w:type="spellEnd"/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2.3/2.4.3590-20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355" w:rsidRPr="00E54C5B" w:rsidRDefault="00CC6355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продуктовым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набором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(пайком)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дистанционных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технологий;</w:t>
            </w:r>
          </w:p>
          <w:p w:rsidR="00CC6355" w:rsidRPr="00E54C5B" w:rsidRDefault="00E54C5B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организациях;</w:t>
            </w:r>
            <w:proofErr w:type="gramEnd"/>
          </w:p>
          <w:p w:rsidR="00D7605A" w:rsidRPr="00E54C5B" w:rsidRDefault="00D7605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обновлена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спортом;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реализованы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комфортной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городах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поселениях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победителях,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нарастающим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итогом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Сроки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этапы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Программа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реализуется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один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этап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20</w:t>
            </w:r>
            <w:r w:rsidR="002636EC" w:rsidRPr="00E54C5B">
              <w:rPr>
                <w:szCs w:val="28"/>
              </w:rPr>
              <w:t>1</w:t>
            </w:r>
            <w:r w:rsidRPr="00E54C5B">
              <w:rPr>
                <w:szCs w:val="28"/>
              </w:rPr>
              <w:t>4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20</w:t>
            </w:r>
            <w:r w:rsidR="003E6BC1" w:rsidRPr="00E54C5B">
              <w:rPr>
                <w:szCs w:val="28"/>
              </w:rPr>
              <w:t>28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</w:p>
        </w:tc>
      </w:tr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bookmarkStart w:id="4" w:name="_Hlk160201538"/>
            <w:r w:rsidRPr="00E54C5B">
              <w:rPr>
                <w:szCs w:val="28"/>
              </w:rPr>
              <w:t>Ресурсное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обеспечение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счет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lastRenderedPageBreak/>
              <w:t>средств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прогнозная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(справочная)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оценка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расходов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федерального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краевого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бюджетов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поселений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внебюджетных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средств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(суммарно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период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FE6" w:rsidRPr="00E54C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FE6" w:rsidRPr="00E54C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E0394" w:rsidRPr="00E54C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394" w:rsidRPr="00E54C5B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  <w:r w:rsidR="00580FE6" w:rsidRPr="00E54C5B">
              <w:rPr>
                <w:rFonts w:ascii="Times New Roman" w:hAnsi="Times New Roman" w:cs="Times New Roman"/>
                <w:sz w:val="28"/>
                <w:szCs w:val="28"/>
              </w:rPr>
              <w:t>,121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B32" w:rsidRPr="00E54C5B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B32" w:rsidRPr="00E54C5B">
              <w:rPr>
                <w:rFonts w:ascii="Times New Roman" w:hAnsi="Times New Roman" w:cs="Times New Roman"/>
                <w:sz w:val="28"/>
                <w:szCs w:val="28"/>
              </w:rPr>
              <w:t>972,745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1AC" w:rsidRPr="00E54C5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1AC" w:rsidRPr="00E54C5B">
              <w:rPr>
                <w:rFonts w:ascii="Times New Roman" w:hAnsi="Times New Roman" w:cs="Times New Roman"/>
                <w:sz w:val="28"/>
                <w:szCs w:val="28"/>
              </w:rPr>
              <w:t>417,771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1AC" w:rsidRPr="00E54C5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1AC" w:rsidRPr="00E54C5B">
              <w:rPr>
                <w:rFonts w:ascii="Times New Roman" w:hAnsi="Times New Roman" w:cs="Times New Roman"/>
                <w:sz w:val="28"/>
                <w:szCs w:val="28"/>
              </w:rPr>
              <w:t>233,658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F41A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1AC" w:rsidRPr="00E54C5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1AC" w:rsidRPr="00E54C5B">
              <w:rPr>
                <w:rFonts w:ascii="Times New Roman" w:hAnsi="Times New Roman" w:cs="Times New Roman"/>
                <w:sz w:val="28"/>
                <w:szCs w:val="28"/>
              </w:rPr>
              <w:t>233,658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F41AC" w:rsidRPr="00E54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41AC" w:rsidRPr="00E54C5B" w:rsidRDefault="002F41A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471,858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F41A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615,800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636EC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027,237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863,379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679,401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379,402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459,535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47" w:rsidRPr="00E54C5B">
              <w:rPr>
                <w:rFonts w:ascii="Times New Roman" w:hAnsi="Times New Roman" w:cs="Times New Roman"/>
                <w:sz w:val="28"/>
                <w:szCs w:val="28"/>
              </w:rPr>
              <w:t>645,520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E54C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5BD" w:rsidRPr="00E54C5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E0394" w:rsidRPr="00E54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394" w:rsidRPr="00E54C5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8E75BD" w:rsidRPr="00E54C5B">
              <w:rPr>
                <w:rFonts w:ascii="Times New Roman" w:hAnsi="Times New Roman" w:cs="Times New Roman"/>
                <w:sz w:val="28"/>
                <w:szCs w:val="28"/>
              </w:rPr>
              <w:t>9,077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201,094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185,571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867,320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635,437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256,574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739,603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741,962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836,449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929,214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767,821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273,416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439,000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341,110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394" w:rsidRPr="00E54C5B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,253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394" w:rsidRPr="00E54C5B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="00A70AC7" w:rsidRPr="00E54C5B">
              <w:rPr>
                <w:rFonts w:ascii="Times New Roman" w:hAnsi="Times New Roman" w:cs="Times New Roman"/>
                <w:sz w:val="28"/>
                <w:szCs w:val="28"/>
              </w:rPr>
              <w:t>,253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54C5B">
              <w:rPr>
                <w:rFonts w:ascii="Times New Roman" w:hAnsi="Times New Roman" w:cs="Times New Roman"/>
                <w:sz w:val="28"/>
                <w:szCs w:val="28"/>
              </w:rPr>
              <w:t>498434,952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488,751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102,549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591,470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695,606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787,190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631,905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171,733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E54C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54C5B">
              <w:rPr>
                <w:rFonts w:ascii="Times New Roman" w:hAnsi="Times New Roman" w:cs="Times New Roman"/>
                <w:sz w:val="28"/>
                <w:szCs w:val="28"/>
              </w:rPr>
              <w:t>063,704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54C5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54C5B">
              <w:rPr>
                <w:rFonts w:ascii="Times New Roman" w:hAnsi="Times New Roman" w:cs="Times New Roman"/>
                <w:sz w:val="28"/>
                <w:szCs w:val="28"/>
              </w:rPr>
              <w:t>911,858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54C5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54C5B">
              <w:rPr>
                <w:rFonts w:ascii="Times New Roman" w:hAnsi="Times New Roman" w:cs="Times New Roman"/>
                <w:sz w:val="28"/>
                <w:szCs w:val="28"/>
              </w:rPr>
              <w:t>881,858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54C5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63" w:rsidRPr="00E54C5B">
              <w:rPr>
                <w:rFonts w:ascii="Times New Roman" w:hAnsi="Times New Roman" w:cs="Times New Roman"/>
                <w:sz w:val="28"/>
                <w:szCs w:val="28"/>
              </w:rPr>
              <w:t>910,034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099,147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099,147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A2" w:rsidRPr="00E54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255,009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662,396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870,190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468,236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353,800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774,370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296,894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365,200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209,087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619,787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899,673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784,172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409,182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5" w:rsidRPr="00E54C5B">
              <w:rPr>
                <w:rFonts w:ascii="Times New Roman" w:hAnsi="Times New Roman" w:cs="Times New Roman"/>
                <w:sz w:val="28"/>
                <w:szCs w:val="28"/>
              </w:rPr>
              <w:t>283,116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5A0" w:rsidRPr="00E54C5B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5A0" w:rsidRPr="00E54C5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E822E1" w:rsidRPr="00E54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5A0" w:rsidRPr="00E54C5B">
              <w:rPr>
                <w:rFonts w:ascii="Times New Roman" w:hAnsi="Times New Roman" w:cs="Times New Roman"/>
                <w:sz w:val="28"/>
                <w:szCs w:val="28"/>
              </w:rPr>
              <w:t>,062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452,589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634,812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712,604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670,755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050,000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773,456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309,975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292,640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B5104" w:rsidRPr="00E54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,640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292,640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631,121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E8A" w:rsidRPr="00E54C5B">
              <w:rPr>
                <w:rFonts w:ascii="Times New Roman" w:hAnsi="Times New Roman" w:cs="Times New Roman"/>
                <w:sz w:val="28"/>
                <w:szCs w:val="28"/>
              </w:rPr>
              <w:t>679,830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E54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51B" w:rsidRPr="00E54C5B" w:rsidRDefault="002636EC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уточнены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</w:p>
        </w:tc>
      </w:tr>
      <w:bookmarkEnd w:id="4"/>
      <w:tr w:rsidR="0093451B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lastRenderedPageBreak/>
              <w:t>Объем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налоговых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расходов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рамках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(суммарно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период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E54C5B" w:rsidRDefault="0093451B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</w:p>
        </w:tc>
      </w:tr>
      <w:tr w:rsidR="004656A6" w:rsidRPr="00E54C5B" w:rsidTr="00E54C5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6" w:rsidRPr="00E54C5B" w:rsidRDefault="004656A6" w:rsidP="00E54C5B">
            <w:pPr>
              <w:pStyle w:val="ConsPlusNormal"/>
              <w:spacing w:line="240" w:lineRule="exact"/>
              <w:rPr>
                <w:szCs w:val="28"/>
              </w:rPr>
            </w:pPr>
            <w:r w:rsidRPr="00E54C5B">
              <w:rPr>
                <w:szCs w:val="28"/>
              </w:rPr>
              <w:t>Ожидаемые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результаты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реализации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соотношение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среднемесячной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заработной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платы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текущий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предыдущему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5807EC" w:rsidRPr="00E54C5B">
              <w:rPr>
                <w:szCs w:val="28"/>
              </w:rPr>
              <w:t>103,6</w:t>
            </w:r>
            <w:r w:rsidR="00E54C5B" w:rsidRPr="00E54C5B">
              <w:rPr>
                <w:szCs w:val="28"/>
              </w:rPr>
              <w:t xml:space="preserve"> </w:t>
            </w:r>
            <w:r w:rsidR="005807EC" w:rsidRPr="00E54C5B">
              <w:rPr>
                <w:szCs w:val="28"/>
              </w:rPr>
              <w:t>процента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получающих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(или)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услугу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содержанию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5807EC" w:rsidRPr="00E54C5B">
              <w:rPr>
                <w:szCs w:val="28"/>
              </w:rPr>
              <w:t>87,6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процента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стоящих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учете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определения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1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–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6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доступность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семи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дошкольников,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соответствующим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требованиям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стандартов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proofErr w:type="gramStart"/>
            <w:r w:rsidRPr="00E54C5B">
              <w:rPr>
                <w:szCs w:val="28"/>
              </w:rPr>
              <w:t>дошкольников,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программам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lastRenderedPageBreak/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proofErr w:type="gramEnd"/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оценка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руководителя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основных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категорий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proofErr w:type="gramStart"/>
            <w:r w:rsidRPr="00E54C5B">
              <w:rPr>
                <w:szCs w:val="28"/>
              </w:rPr>
              <w:t>осуществляется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основании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эффективности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proofErr w:type="gramEnd"/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находятся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аварийном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состоянии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требуют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капитального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ремонта,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дошкольных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соотношение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средней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заработной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платы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текущий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предыдущему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году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103,6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процента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удельный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вес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учителей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возрасте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35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лет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учителей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27,0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находятся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аварийном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состоянии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или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требуют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капитального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ремонта,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учреждений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занимающихся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вторую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(третью)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смену,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proofErr w:type="gramStart"/>
            <w:r w:rsidRPr="00E54C5B">
              <w:rPr>
                <w:szCs w:val="28"/>
              </w:rPr>
              <w:t>численности</w:t>
            </w:r>
            <w:proofErr w:type="gramEnd"/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обучающихся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учреждениях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оснащенных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элементами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системы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безопасности,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общем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количестве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района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доля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получивших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ежемесячное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денежное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вознаграждение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классное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руководство,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численности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педагогических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работников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данной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категории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100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процентов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организациях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проведены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обеспечению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деятельности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советников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директора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воспитанию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взаимодействию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детскими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общественными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объединениями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</w:t>
            </w:r>
            <w:r w:rsidR="007F0B48" w:rsidRPr="00E54C5B">
              <w:rPr>
                <w:szCs w:val="28"/>
              </w:rPr>
              <w:t>и</w:t>
            </w:r>
            <w:r w:rsidR="00904444" w:rsidRPr="00E54C5B">
              <w:rPr>
                <w:szCs w:val="28"/>
              </w:rPr>
              <w:t>т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16</w:t>
            </w:r>
            <w:r w:rsidR="00E54C5B" w:rsidRPr="00E54C5B">
              <w:rPr>
                <w:szCs w:val="28"/>
              </w:rPr>
              <w:t xml:space="preserve"> </w:t>
            </w:r>
            <w:r w:rsidR="00C1083F" w:rsidRPr="00E54C5B">
              <w:rPr>
                <w:szCs w:val="28"/>
              </w:rPr>
              <w:t>единиц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54C5B">
              <w:rPr>
                <w:szCs w:val="28"/>
              </w:rPr>
              <w:t>-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количество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которых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выполнены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мероприятия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по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благоустройству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зданий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государственных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муниципальных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общеобразовательных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организаций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целях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соблюдения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требований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воздушно-тепловому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режиму,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водоснабжению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и</w:t>
            </w:r>
            <w:r w:rsidR="00E54C5B" w:rsidRPr="00E54C5B">
              <w:rPr>
                <w:szCs w:val="28"/>
              </w:rPr>
              <w:t xml:space="preserve"> </w:t>
            </w:r>
            <w:r w:rsidRPr="00E54C5B">
              <w:rPr>
                <w:szCs w:val="28"/>
              </w:rPr>
              <w:t>канализации</w:t>
            </w:r>
            <w:r w:rsidR="00E54C5B" w:rsidRPr="00E54C5B">
              <w:rPr>
                <w:szCs w:val="28"/>
              </w:rPr>
              <w:t xml:space="preserve"> </w:t>
            </w:r>
            <w:r w:rsidR="00904444" w:rsidRPr="00E54C5B">
              <w:rPr>
                <w:szCs w:val="28"/>
              </w:rPr>
              <w:t>состави</w:t>
            </w:r>
            <w:r w:rsidR="007F0B48" w:rsidRPr="00E54C5B">
              <w:rPr>
                <w:szCs w:val="28"/>
              </w:rPr>
              <w:t>т</w:t>
            </w:r>
            <w:r w:rsidR="00E54C5B" w:rsidRPr="00E54C5B">
              <w:rPr>
                <w:szCs w:val="28"/>
              </w:rPr>
              <w:t xml:space="preserve"> </w:t>
            </w:r>
            <w:r w:rsidR="00922FC1" w:rsidRPr="00E54C5B">
              <w:rPr>
                <w:szCs w:val="28"/>
              </w:rPr>
              <w:t>3</w:t>
            </w:r>
            <w:r w:rsidR="00E54C5B" w:rsidRPr="00E54C5B">
              <w:rPr>
                <w:szCs w:val="28"/>
              </w:rPr>
              <w:t xml:space="preserve"> </w:t>
            </w:r>
            <w:r w:rsidR="00922FC1" w:rsidRPr="00E54C5B">
              <w:rPr>
                <w:szCs w:val="28"/>
              </w:rPr>
              <w:t>единицы</w:t>
            </w:r>
            <w:r w:rsidRPr="00E54C5B">
              <w:rPr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E54C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E65"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922FC1" w:rsidRPr="00E54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E54C5B">
              <w:rPr>
                <w:rFonts w:ascii="Times New Roman" w:hAnsi="Times New Roman" w:cs="Times New Roman"/>
                <w:sz w:val="28"/>
                <w:szCs w:val="28"/>
              </w:rPr>
              <w:t>единицу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сигнализации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FC1" w:rsidRPr="00E54C5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пищеблоков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333"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31D" w:rsidRPr="00E54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333" w:rsidRPr="00E54C5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объектов,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единицу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0966" w:rsidRPr="00E54C5B" w:rsidRDefault="0018096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объектах;</w:t>
            </w:r>
          </w:p>
          <w:p w:rsidR="004656A6" w:rsidRPr="00E54C5B" w:rsidRDefault="004656A6" w:rsidP="00E54C5B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E54C5B" w:rsidP="00E54C5B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966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0D3A" w:rsidRPr="00E54C5B" w:rsidRDefault="00C80D3A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использующих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статусе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E29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proofErr w:type="spellEnd"/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2.3/2.4.3590-20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продуктовым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набором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(пайком)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дистанционных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технологий;</w:t>
            </w:r>
          </w:p>
          <w:p w:rsidR="004656A6" w:rsidRPr="00E54C5B" w:rsidRDefault="00E54C5B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="004656A6"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обновлена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6A6" w:rsidRPr="00E54C5B" w:rsidRDefault="004656A6" w:rsidP="00E54C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0201438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B9D" w:rsidRPr="00E54C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реализова</w:t>
            </w:r>
            <w:r w:rsidR="004C0B9D" w:rsidRPr="00E54C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4C0B9D" w:rsidRPr="00E54C5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4C0B9D" w:rsidRPr="00E54C5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комфортной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городах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поселениях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C5B">
              <w:rPr>
                <w:rFonts w:ascii="Times New Roman" w:hAnsi="Times New Roman" w:cs="Times New Roman"/>
                <w:sz w:val="28"/>
                <w:szCs w:val="28"/>
              </w:rPr>
              <w:t>победителях,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44" w:rsidRPr="00E54C5B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C5B" w:rsidRPr="00E5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B48" w:rsidRPr="00E54C5B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bookmarkEnd w:id="5"/>
          </w:p>
        </w:tc>
      </w:tr>
    </w:tbl>
    <w:p w:rsidR="003E6BC1" w:rsidRPr="00E54C5B" w:rsidRDefault="003E6BC1" w:rsidP="0054317B">
      <w:pPr>
        <w:spacing w:line="240" w:lineRule="atLeast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6BC1" w:rsidRPr="00653AFB" w:rsidRDefault="003E6BC1" w:rsidP="00F208EE">
      <w:pPr>
        <w:pStyle w:val="ConsPlusNormal"/>
        <w:ind w:firstLine="709"/>
        <w:jc w:val="center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используются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сокращения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слов: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казенное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3.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казенное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4.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5.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УКП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учебно-консультационный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пункт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6.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РИМЦ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информационно-методический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7.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Ц</w:t>
      </w:r>
      <w:r w:rsidR="005029C2" w:rsidRPr="00653AFB">
        <w:rPr>
          <w:szCs w:val="28"/>
        </w:rPr>
        <w:t>д</w:t>
      </w:r>
      <w:r w:rsidRPr="00653AFB">
        <w:rPr>
          <w:szCs w:val="28"/>
        </w:rPr>
        <w:t>иК</w:t>
      </w:r>
      <w:proofErr w:type="spellEnd"/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диагностики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консультирования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8.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ЦВР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внешкольной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работы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9.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ЦРТДиЮ</w:t>
      </w:r>
      <w:proofErr w:type="spellEnd"/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творчества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юношества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10.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ДЮСШ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детско-юношеская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спортивная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ФГОС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Федеральный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государственный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стандарт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ЕГЭ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единый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государственный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экзамен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13.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КДН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комиссия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делам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несовершеннолетних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14.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ПМПК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психолого-медико-педагогическая</w:t>
      </w:r>
      <w:proofErr w:type="spellEnd"/>
      <w:r w:rsidR="00E54C5B">
        <w:rPr>
          <w:szCs w:val="28"/>
        </w:rPr>
        <w:t xml:space="preserve"> </w:t>
      </w:r>
      <w:r w:rsidRPr="00653AFB">
        <w:rPr>
          <w:szCs w:val="28"/>
        </w:rPr>
        <w:t>комиссия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15.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16.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ЗОЛ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загородный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оздоровительный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лагерь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17.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АПС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автоматическая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пожарная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сигнализация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18.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ППБ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правила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пожарной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безопасности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19.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ПК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персональный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компьютер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20.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ЗПР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задержка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психического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</w:p>
    <w:p w:rsidR="003E6BC1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УО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умственно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отсталый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54317B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Характеристика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текущего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состояния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54317B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F208EE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Нормативно-правовое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2009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реализовывались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lastRenderedPageBreak/>
        <w:t>мероприятия,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предусмотренные</w:t>
      </w:r>
      <w:r w:rsidR="00E54C5B">
        <w:rPr>
          <w:szCs w:val="28"/>
        </w:rPr>
        <w:t xml:space="preserve"> </w:t>
      </w:r>
      <w:hyperlink r:id="rId8" w:history="1">
        <w:r w:rsidRPr="00653AFB">
          <w:rPr>
            <w:szCs w:val="28"/>
          </w:rPr>
          <w:t>программой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2009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годы».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исполнения</w:t>
      </w:r>
      <w:r w:rsidR="00E54C5B">
        <w:rPr>
          <w:szCs w:val="28"/>
        </w:rPr>
        <w:t xml:space="preserve"> </w:t>
      </w:r>
      <w:hyperlink r:id="rId9" w:history="1">
        <w:r w:rsidRPr="00653AFB">
          <w:rPr>
            <w:szCs w:val="28"/>
          </w:rPr>
          <w:t>программы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совершенствовалось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нормативно-правовое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разработаны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положения: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порядке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утверждения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уставов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выплате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премиальных,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стимулирующих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надбавок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руководителям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краткосрочного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пребывания»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порядке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организации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экспериментальной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инновационной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деятельности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попечительском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Управляющем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Советах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образования».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целях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совершенствования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оплаты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труда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разработаны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постановления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E54C5B">
        <w:rPr>
          <w:szCs w:val="28"/>
        </w:rPr>
        <w:t xml:space="preserve"> </w:t>
      </w:r>
      <w:hyperlink r:id="rId10" w:history="1">
        <w:r w:rsidRPr="00653AFB">
          <w:rPr>
            <w:szCs w:val="28"/>
          </w:rPr>
          <w:t>№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415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заработной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медицинских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подведомственных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E54C5B">
        <w:rPr>
          <w:szCs w:val="28"/>
        </w:rPr>
        <w:t xml:space="preserve"> </w:t>
      </w:r>
      <w:hyperlink r:id="rId11" w:history="1">
        <w:r w:rsidRPr="00653AFB">
          <w:rPr>
            <w:szCs w:val="28"/>
          </w:rPr>
          <w:t>№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416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заработной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E54C5B">
        <w:rPr>
          <w:szCs w:val="28"/>
        </w:rPr>
        <w:t xml:space="preserve"> </w:t>
      </w:r>
      <w:hyperlink r:id="rId12" w:history="1">
        <w:r w:rsidRPr="00653AFB">
          <w:rPr>
            <w:szCs w:val="28"/>
          </w:rPr>
          <w:t>№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417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заработной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418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внесении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изменений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Примерное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положение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оплате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труда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финансируемых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субвенций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E54C5B">
        <w:rPr>
          <w:szCs w:val="28"/>
        </w:rPr>
        <w:t xml:space="preserve"> </w:t>
      </w:r>
      <w:hyperlink r:id="rId13" w:history="1">
        <w:r w:rsidRPr="00653AFB">
          <w:rPr>
            <w:szCs w:val="28"/>
          </w:rPr>
          <w:t>№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78-р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внесении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изменений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распоряжение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главы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оплаты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труда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района».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Постановления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25.05.2011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«Об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утверждении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Положения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казенном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25.04.2013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452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ликвидации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казенного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общеобразовательного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вечерней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(сменной)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общеобразовательной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Новоургальского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18.06.2013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565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реорганизации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казенного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lastRenderedPageBreak/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путем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выделения».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Разработана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дорожная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карта: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период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года»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Разработка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принятие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вышеназванных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нормативно-правовых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актов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позволили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усовершенствовать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процессы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создали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предпосылки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упорядочения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дальнейшего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действующим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законодательством.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975968">
      <w:pPr>
        <w:pStyle w:val="ConsPlusNormal"/>
        <w:ind w:firstLine="540"/>
        <w:jc w:val="both"/>
        <w:outlineLvl w:val="2"/>
        <w:rPr>
          <w:szCs w:val="28"/>
        </w:rPr>
      </w:pPr>
      <w:r w:rsidRPr="00653AFB">
        <w:rPr>
          <w:szCs w:val="28"/>
        </w:rPr>
        <w:t>1.2.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материально-технической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базы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2009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запланированные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мероприятия: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кровли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Этыркэн;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бассейна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ребенка;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запущен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эксплуатацию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после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капитального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бассейн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запущен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эксплуатацию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Новоургальского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поселения;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ограждение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территорий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оснащены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видеонаблюдением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садов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школы;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установлены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тревожные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кнопки;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обновлено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технологическое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холодильное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оборудование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5-ти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садах;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проведена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реконструкция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этажа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Герби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плановое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оснащение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компьютерной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интерактивной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техникой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бюджетов;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обновляется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мебель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учетом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требований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Санитарных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норм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правил;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улучшено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спортивным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инвентарем.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hyperlink r:id="rId14" w:history="1">
        <w:r w:rsidRPr="00653AFB">
          <w:rPr>
            <w:szCs w:val="28"/>
          </w:rPr>
          <w:t>раздела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2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затрачено: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24079,0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краевого</w:t>
      </w:r>
      <w:proofErr w:type="gramEnd"/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31829,3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спонсорских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9926,7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федеральных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1034,3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интенсивно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развивается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образования: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ранее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пустовавших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возраста.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наказа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Президента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РФ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нуждающихся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услугой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ввести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еще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95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дошкольников.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Продолжается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реализация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районной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«Создание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безопасных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функционирования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lastRenderedPageBreak/>
        <w:t>2014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годы».</w:t>
      </w:r>
      <w:r w:rsidR="00E54C5B">
        <w:rPr>
          <w:szCs w:val="28"/>
        </w:rPr>
        <w:t xml:space="preserve"> </w:t>
      </w:r>
      <w:hyperlink r:id="rId15" w:history="1">
        <w:r w:rsidRPr="00653AFB">
          <w:rPr>
            <w:szCs w:val="28"/>
          </w:rPr>
          <w:t>Раздел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2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полностью.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975968">
      <w:pPr>
        <w:pStyle w:val="ConsPlusNormal"/>
        <w:ind w:firstLine="540"/>
        <w:jc w:val="both"/>
        <w:outlineLvl w:val="2"/>
        <w:rPr>
          <w:szCs w:val="28"/>
        </w:rPr>
      </w:pPr>
      <w:r w:rsidRPr="00653AFB">
        <w:rPr>
          <w:szCs w:val="28"/>
        </w:rPr>
        <w:t>1.3.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Организационно-методическое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информационное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деятельности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</w:p>
    <w:p w:rsidR="003E6BC1" w:rsidRPr="00653AFB" w:rsidRDefault="007A44F1" w:rsidP="00975968">
      <w:pPr>
        <w:pStyle w:val="ConsPlusNormal"/>
        <w:ind w:firstLine="709"/>
        <w:jc w:val="both"/>
        <w:rPr>
          <w:szCs w:val="28"/>
        </w:rPr>
      </w:pPr>
      <w:hyperlink r:id="rId16" w:history="1">
        <w:r w:rsidR="003E6BC1" w:rsidRPr="00653AFB">
          <w:rPr>
            <w:szCs w:val="28"/>
          </w:rPr>
          <w:t>Третий</w:t>
        </w:r>
        <w:r w:rsidR="00E54C5B">
          <w:rPr>
            <w:szCs w:val="28"/>
          </w:rPr>
          <w:t xml:space="preserve"> </w:t>
        </w:r>
        <w:r w:rsidR="003E6BC1" w:rsidRPr="00653AFB">
          <w:rPr>
            <w:szCs w:val="28"/>
          </w:rPr>
          <w:t>раздел</w:t>
        </w:r>
      </w:hyperlink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выполнен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83%.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Не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выполнен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пункт,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касающийся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лицензирования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компьютерной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техники,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которой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производится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обработка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персональных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данных.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течение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3-х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последних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лет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счет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средств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федерального,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бюджетов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учреждения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поступило: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автоматизированное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рабочее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место,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29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интерактивных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досок,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109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компьютеров,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ноутбука.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сложности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сумму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1637,6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середине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имеют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собственные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сайты,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подключены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Интернету,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организован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документооборот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электронной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почте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скайпу</w:t>
      </w:r>
      <w:proofErr w:type="spellEnd"/>
      <w:r w:rsidRPr="00653AFB">
        <w:rPr>
          <w:szCs w:val="28"/>
        </w:rPr>
        <w:t>.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пункт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создания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гимназии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базе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Реорганизация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гимназию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оказалась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этапе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неактуальной.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настоящее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время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базовой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направлениям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деятельности: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информатизация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организация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предпрофильной</w:t>
      </w:r>
      <w:proofErr w:type="spellEnd"/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профильной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подготовки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учащихся.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связи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вступлением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действие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нового</w:t>
      </w:r>
      <w:r w:rsidR="00E54C5B">
        <w:rPr>
          <w:szCs w:val="28"/>
        </w:rPr>
        <w:t xml:space="preserve"> </w:t>
      </w:r>
      <w:hyperlink r:id="rId17" w:history="1">
        <w:r w:rsidRPr="00653AFB">
          <w:rPr>
            <w:szCs w:val="28"/>
          </w:rPr>
          <w:t>Закона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РФ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«Об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образовании»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изменение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вида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будет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году.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975968">
      <w:pPr>
        <w:pStyle w:val="ConsPlusNormal"/>
        <w:ind w:firstLine="540"/>
        <w:jc w:val="both"/>
        <w:outlineLvl w:val="2"/>
        <w:rPr>
          <w:szCs w:val="28"/>
        </w:rPr>
      </w:pPr>
      <w:r w:rsidRPr="00653AFB">
        <w:rPr>
          <w:szCs w:val="28"/>
        </w:rPr>
        <w:t>1.4.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Сфера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включает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себя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средних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основных;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начальная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начальная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сад;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вечерняя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(сменная)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РИМЦ;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Ц</w:t>
      </w:r>
      <w:r w:rsidR="005029C2" w:rsidRPr="00653AFB">
        <w:rPr>
          <w:szCs w:val="28"/>
        </w:rPr>
        <w:t>д</w:t>
      </w:r>
      <w:r w:rsidRPr="00653AFB">
        <w:rPr>
          <w:szCs w:val="28"/>
        </w:rPr>
        <w:t>иК</w:t>
      </w:r>
      <w:proofErr w:type="spellEnd"/>
      <w:r w:rsidRPr="00653AFB">
        <w:rPr>
          <w:szCs w:val="28"/>
        </w:rPr>
        <w:t>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ведомственных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сада,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колледж,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дом.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процесс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оптимизации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проходил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«Реструктуризация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2008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годы».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время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начальная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Ушман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филиалом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Согдинского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сельского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реорганизована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УКП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lastRenderedPageBreak/>
        <w:t>МБОУ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Новоургальского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процессе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реорганизации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УКП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«Рабочий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поселок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находится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1.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Прекращен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процесс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начальной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Среднеургальского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сельского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поселения.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раздел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полностью.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Исходя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требований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качеству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реорганизация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4-х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из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средних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основные.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975968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1.5.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качества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Одним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направлений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деятельности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качества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школьников.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Результатом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целенаправленной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направлении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служит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аттестатов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отличием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выпускниками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9-х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классов,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успешно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прошедших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государственную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итоговую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аттестацию,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успешное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прохождение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аттестации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выпускниками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11-х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классов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материалам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ЕГЭ,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наличие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научного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учащихся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успешная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участие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школьников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олимпиадах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конкурсах,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ряда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способствующих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качества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знаний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учащихся.</w:t>
      </w:r>
      <w:proofErr w:type="gramEnd"/>
    </w:p>
    <w:p w:rsidR="003E6BC1" w:rsidRPr="00653AFB" w:rsidRDefault="003E6BC1" w:rsidP="00975968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1.5.1.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Количество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аттестатов,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полученных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выпускниками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курс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средней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школы: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5"/>
        <w:gridCol w:w="1509"/>
        <w:gridCol w:w="1509"/>
        <w:gridCol w:w="1509"/>
        <w:gridCol w:w="1367"/>
        <w:gridCol w:w="1008"/>
      </w:tblGrid>
      <w:tr w:rsidR="003E6BC1" w:rsidRPr="00B2577F" w:rsidTr="00975968">
        <w:tc>
          <w:tcPr>
            <w:tcW w:w="1359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721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533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</w:p>
        </w:tc>
      </w:tr>
      <w:tr w:rsidR="003E6BC1" w:rsidRPr="00B2577F" w:rsidTr="00975968">
        <w:tc>
          <w:tcPr>
            <w:tcW w:w="1359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Количество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выпускников,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получивших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аттестаты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273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223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249</w:t>
            </w:r>
          </w:p>
        </w:tc>
        <w:tc>
          <w:tcPr>
            <w:tcW w:w="721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218</w:t>
            </w:r>
          </w:p>
        </w:tc>
        <w:tc>
          <w:tcPr>
            <w:tcW w:w="533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198</w:t>
            </w:r>
          </w:p>
        </w:tc>
      </w:tr>
      <w:tr w:rsidR="003E6BC1" w:rsidRPr="00B2577F" w:rsidTr="00975968">
        <w:tc>
          <w:tcPr>
            <w:tcW w:w="1359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выпускников,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получивших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аттестат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98,9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99,6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99,2</w:t>
            </w:r>
          </w:p>
        </w:tc>
        <w:tc>
          <w:tcPr>
            <w:tcW w:w="721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100</w:t>
            </w:r>
          </w:p>
        </w:tc>
        <w:tc>
          <w:tcPr>
            <w:tcW w:w="533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100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2D5CFD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1.5.2.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медалей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особые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успехи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учении»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5"/>
        <w:gridCol w:w="1509"/>
        <w:gridCol w:w="1509"/>
        <w:gridCol w:w="1509"/>
        <w:gridCol w:w="1367"/>
        <w:gridCol w:w="1008"/>
      </w:tblGrid>
      <w:tr w:rsidR="003E6BC1" w:rsidRPr="00B2577F" w:rsidTr="00975968">
        <w:tc>
          <w:tcPr>
            <w:tcW w:w="1359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721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533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</w:p>
        </w:tc>
      </w:tr>
      <w:tr w:rsidR="003E6BC1" w:rsidRPr="00B2577F" w:rsidTr="00975968">
        <w:tc>
          <w:tcPr>
            <w:tcW w:w="1359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Золотые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медали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  <w:tc>
          <w:tcPr>
            <w:tcW w:w="533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</w:tr>
      <w:tr w:rsidR="003E6BC1" w:rsidRPr="00B2577F" w:rsidTr="00975968">
        <w:tc>
          <w:tcPr>
            <w:tcW w:w="1359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Серебряные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медали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796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</w:t>
            </w:r>
          </w:p>
        </w:tc>
        <w:tc>
          <w:tcPr>
            <w:tcW w:w="533" w:type="pct"/>
          </w:tcPr>
          <w:p w:rsidR="003E6BC1" w:rsidRPr="00B2577F" w:rsidRDefault="003E6BC1" w:rsidP="0097596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2D5CFD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</w:t>
      </w:r>
      <w:r w:rsidRPr="00653AFB">
        <w:rPr>
          <w:szCs w:val="28"/>
          <w:lang w:val="en-US"/>
        </w:rPr>
        <w:t>5.</w:t>
      </w:r>
      <w:r w:rsidRPr="00653AFB">
        <w:rPr>
          <w:szCs w:val="28"/>
        </w:rPr>
        <w:t>3.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учебниками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9"/>
        <w:gridCol w:w="3309"/>
        <w:gridCol w:w="2909"/>
      </w:tblGrid>
      <w:tr w:rsidR="003E6BC1" w:rsidRPr="00B2577F" w:rsidTr="002D5CFD">
        <w:tc>
          <w:tcPr>
            <w:tcW w:w="171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Года</w:t>
            </w:r>
          </w:p>
        </w:tc>
        <w:tc>
          <w:tcPr>
            <w:tcW w:w="1746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Количество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учебников</w:t>
            </w:r>
          </w:p>
        </w:tc>
        <w:tc>
          <w:tcPr>
            <w:tcW w:w="153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Сумма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рублях</w:t>
            </w:r>
          </w:p>
        </w:tc>
      </w:tr>
      <w:tr w:rsidR="003E6BC1" w:rsidRPr="00B2577F" w:rsidTr="002D5CFD">
        <w:tc>
          <w:tcPr>
            <w:tcW w:w="171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2008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1746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40734</w:t>
            </w:r>
          </w:p>
        </w:tc>
        <w:tc>
          <w:tcPr>
            <w:tcW w:w="153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4006,581</w:t>
            </w:r>
          </w:p>
        </w:tc>
      </w:tr>
      <w:tr w:rsidR="003E6BC1" w:rsidRPr="00B2577F" w:rsidTr="002D5CFD">
        <w:tc>
          <w:tcPr>
            <w:tcW w:w="171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2010</w:t>
            </w:r>
          </w:p>
        </w:tc>
        <w:tc>
          <w:tcPr>
            <w:tcW w:w="1746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18328</w:t>
            </w:r>
          </w:p>
        </w:tc>
        <w:tc>
          <w:tcPr>
            <w:tcW w:w="153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1756,450</w:t>
            </w:r>
          </w:p>
        </w:tc>
      </w:tr>
      <w:tr w:rsidR="003E6BC1" w:rsidRPr="00B2577F" w:rsidTr="002D5CFD">
        <w:tc>
          <w:tcPr>
            <w:tcW w:w="171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1746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14687</w:t>
            </w:r>
          </w:p>
        </w:tc>
        <w:tc>
          <w:tcPr>
            <w:tcW w:w="153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1770,434</w:t>
            </w:r>
          </w:p>
        </w:tc>
      </w:tr>
      <w:tr w:rsidR="003E6BC1" w:rsidRPr="00B2577F" w:rsidTr="002D5CFD">
        <w:tc>
          <w:tcPr>
            <w:tcW w:w="171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1746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17977</w:t>
            </w:r>
          </w:p>
        </w:tc>
        <w:tc>
          <w:tcPr>
            <w:tcW w:w="153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2626,904</w:t>
            </w:r>
          </w:p>
        </w:tc>
      </w:tr>
      <w:tr w:rsidR="003E6BC1" w:rsidRPr="00B2577F" w:rsidTr="002D5CFD">
        <w:tc>
          <w:tcPr>
            <w:tcW w:w="171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2012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1746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17757</w:t>
            </w:r>
          </w:p>
        </w:tc>
        <w:tc>
          <w:tcPr>
            <w:tcW w:w="153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3217,959</w:t>
            </w:r>
          </w:p>
        </w:tc>
      </w:tr>
      <w:tr w:rsidR="003E6BC1" w:rsidRPr="00B2577F" w:rsidTr="002D5CFD">
        <w:tc>
          <w:tcPr>
            <w:tcW w:w="171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2014</w:t>
            </w:r>
          </w:p>
        </w:tc>
        <w:tc>
          <w:tcPr>
            <w:tcW w:w="1746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13191</w:t>
            </w:r>
          </w:p>
        </w:tc>
        <w:tc>
          <w:tcPr>
            <w:tcW w:w="153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2600,981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2D5CFD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</w:t>
      </w:r>
      <w:r w:rsidRPr="00653AFB">
        <w:rPr>
          <w:szCs w:val="28"/>
          <w:lang w:val="en-US"/>
        </w:rPr>
        <w:t>5.</w:t>
      </w:r>
      <w:r w:rsidRPr="00653AFB">
        <w:rPr>
          <w:szCs w:val="28"/>
        </w:rPr>
        <w:t>4.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Охват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школьников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дополнительным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образованием</w:t>
      </w:r>
    </w:p>
    <w:p w:rsidR="003E6BC1" w:rsidRDefault="003E6BC1" w:rsidP="002D5CFD">
      <w:pPr>
        <w:pStyle w:val="af5"/>
        <w:tabs>
          <w:tab w:val="left" w:pos="10065"/>
        </w:tabs>
        <w:ind w:right="45" w:firstLine="709"/>
      </w:pPr>
      <w:r>
        <w:t>В</w:t>
      </w:r>
      <w:r w:rsidR="00E54C5B">
        <w:t xml:space="preserve"> </w:t>
      </w:r>
      <w:r>
        <w:t>районе</w:t>
      </w:r>
      <w:r w:rsidR="00E54C5B">
        <w:t xml:space="preserve"> </w:t>
      </w:r>
      <w:r>
        <w:t>созданы</w:t>
      </w:r>
      <w:r w:rsidR="00E54C5B">
        <w:t xml:space="preserve"> </w:t>
      </w:r>
      <w:r>
        <w:t>необходимые</w:t>
      </w:r>
      <w:r w:rsidR="00E54C5B">
        <w:t xml:space="preserve"> </w:t>
      </w:r>
      <w:r>
        <w:t>условия</w:t>
      </w:r>
      <w:r w:rsidR="00E54C5B">
        <w:t xml:space="preserve"> </w:t>
      </w:r>
      <w:r>
        <w:t>для</w:t>
      </w:r>
      <w:r w:rsidR="00E54C5B">
        <w:t xml:space="preserve"> </w:t>
      </w:r>
      <w:r>
        <w:t>развития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образования.</w:t>
      </w:r>
    </w:p>
    <w:p w:rsidR="003E6BC1" w:rsidRDefault="003E6BC1" w:rsidP="002D5CFD">
      <w:pPr>
        <w:pStyle w:val="af5"/>
        <w:tabs>
          <w:tab w:val="left" w:pos="10065"/>
        </w:tabs>
        <w:ind w:right="45" w:firstLine="709"/>
      </w:pPr>
      <w:r>
        <w:t>Охват</w:t>
      </w:r>
      <w:r w:rsidR="00E54C5B">
        <w:t xml:space="preserve"> </w:t>
      </w:r>
      <w:r>
        <w:t>детей</w:t>
      </w:r>
      <w:r w:rsidR="00E54C5B">
        <w:t xml:space="preserve"> </w:t>
      </w:r>
      <w:r>
        <w:t>от</w:t>
      </w:r>
      <w:r w:rsidR="00E54C5B">
        <w:t xml:space="preserve"> </w:t>
      </w:r>
      <w:r>
        <w:t>5</w:t>
      </w:r>
      <w:r w:rsidR="00E54C5B">
        <w:t xml:space="preserve"> </w:t>
      </w:r>
      <w:r>
        <w:t>до</w:t>
      </w:r>
      <w:r w:rsidR="00E54C5B">
        <w:t xml:space="preserve"> </w:t>
      </w:r>
      <w:r>
        <w:t>18</w:t>
      </w:r>
      <w:r w:rsidR="00E54C5B">
        <w:t xml:space="preserve"> </w:t>
      </w:r>
      <w:r>
        <w:t>лет</w:t>
      </w:r>
      <w:r w:rsidR="00E54C5B">
        <w:t xml:space="preserve"> </w:t>
      </w:r>
      <w:r>
        <w:t>дополнительным</w:t>
      </w:r>
      <w:r w:rsidR="00E54C5B">
        <w:t xml:space="preserve"> </w:t>
      </w:r>
      <w:r>
        <w:t>образованием:</w:t>
      </w:r>
    </w:p>
    <w:tbl>
      <w:tblPr>
        <w:tblStyle w:val="a5"/>
        <w:tblW w:w="5000" w:type="pct"/>
        <w:tblLook w:val="04A0"/>
      </w:tblPr>
      <w:tblGrid>
        <w:gridCol w:w="4727"/>
        <w:gridCol w:w="4842"/>
      </w:tblGrid>
      <w:tr w:rsidR="003E6BC1" w:rsidTr="002D5CFD"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2D5CFD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Год</w:t>
            </w:r>
            <w:r w:rsidR="00E54C5B">
              <w:t xml:space="preserve">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2D5CFD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Охват</w:t>
            </w:r>
            <w:r w:rsidR="00E54C5B">
              <w:t xml:space="preserve"> </w:t>
            </w:r>
            <w:r>
              <w:t>дополнительным</w:t>
            </w:r>
            <w:r w:rsidR="00E54C5B">
              <w:t xml:space="preserve"> </w:t>
            </w:r>
            <w:r>
              <w:t>образованием</w:t>
            </w:r>
          </w:p>
        </w:tc>
      </w:tr>
      <w:tr w:rsidR="003E6BC1" w:rsidTr="002D5CFD"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2D5CFD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2020</w:t>
            </w:r>
            <w:r w:rsidR="00E54C5B">
              <w:t xml:space="preserve"> </w:t>
            </w:r>
            <w:r>
              <w:t>г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2D5CFD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3105</w:t>
            </w:r>
            <w:r w:rsidR="00E54C5B">
              <w:t xml:space="preserve"> </w:t>
            </w:r>
            <w:r>
              <w:t>(83%)</w:t>
            </w:r>
          </w:p>
        </w:tc>
      </w:tr>
      <w:tr w:rsidR="003E6BC1" w:rsidTr="002D5CFD"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2D5CFD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2021</w:t>
            </w:r>
            <w:r w:rsidR="00E54C5B">
              <w:t xml:space="preserve"> </w:t>
            </w:r>
            <w:r>
              <w:t>г.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2D5CFD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3115</w:t>
            </w:r>
            <w:r w:rsidR="00E54C5B">
              <w:t xml:space="preserve"> </w:t>
            </w:r>
            <w:r>
              <w:t>(84%)</w:t>
            </w:r>
          </w:p>
        </w:tc>
      </w:tr>
      <w:tr w:rsidR="003E6BC1" w:rsidTr="002D5CFD"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2D5CFD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2022г.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2D5CFD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3169</w:t>
            </w:r>
            <w:r w:rsidR="00E54C5B">
              <w:t xml:space="preserve"> </w:t>
            </w:r>
            <w:r>
              <w:t>(87%)</w:t>
            </w:r>
          </w:p>
        </w:tc>
      </w:tr>
    </w:tbl>
    <w:p w:rsidR="003E6BC1" w:rsidRDefault="003E6BC1" w:rsidP="00F208EE">
      <w:pPr>
        <w:pStyle w:val="af5"/>
        <w:tabs>
          <w:tab w:val="left" w:pos="10065"/>
        </w:tabs>
        <w:spacing w:before="0"/>
        <w:ind w:right="45" w:firstLine="709"/>
        <w:jc w:val="left"/>
      </w:pPr>
      <w:r>
        <w:t>По</w:t>
      </w:r>
      <w:r w:rsidR="00E54C5B">
        <w:t xml:space="preserve"> </w:t>
      </w:r>
      <w:r>
        <w:t>состоянию</w:t>
      </w:r>
      <w:r w:rsidR="00E54C5B">
        <w:t xml:space="preserve"> </w:t>
      </w:r>
      <w:r>
        <w:t>на</w:t>
      </w:r>
      <w:r w:rsidR="00E54C5B">
        <w:t xml:space="preserve"> </w:t>
      </w:r>
      <w:r>
        <w:t>01.09.20021</w:t>
      </w:r>
      <w:r w:rsidR="00E54C5B">
        <w:t xml:space="preserve"> </w:t>
      </w:r>
      <w:r>
        <w:t>все</w:t>
      </w:r>
      <w:r w:rsidR="00E54C5B">
        <w:t xml:space="preserve"> </w:t>
      </w:r>
      <w:r>
        <w:t>общеобразовательные</w:t>
      </w:r>
      <w:r w:rsidR="00E54C5B">
        <w:t xml:space="preserve"> </w:t>
      </w:r>
      <w:r>
        <w:t>организации</w:t>
      </w:r>
      <w:r w:rsidR="00E54C5B">
        <w:t xml:space="preserve"> </w:t>
      </w:r>
      <w:r>
        <w:t>и</w:t>
      </w:r>
      <w:r w:rsidR="00E54C5B">
        <w:t xml:space="preserve"> </w:t>
      </w:r>
      <w:r>
        <w:t>организации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</w:t>
      </w:r>
      <w:r w:rsidR="00E54C5B">
        <w:t xml:space="preserve"> </w:t>
      </w:r>
      <w:r>
        <w:t>имеют</w:t>
      </w:r>
      <w:r w:rsidR="00E54C5B">
        <w:t xml:space="preserve"> </w:t>
      </w:r>
      <w:r>
        <w:t>лицензии</w:t>
      </w:r>
      <w:r w:rsidR="00E54C5B">
        <w:t xml:space="preserve"> </w:t>
      </w:r>
      <w:r>
        <w:t>на</w:t>
      </w:r>
      <w:r w:rsidR="00E54C5B">
        <w:t xml:space="preserve"> </w:t>
      </w:r>
      <w:r>
        <w:t>данный</w:t>
      </w:r>
      <w:r w:rsidR="00E54C5B">
        <w:t xml:space="preserve"> </w:t>
      </w:r>
      <w:r>
        <w:t>вид</w:t>
      </w:r>
      <w:r w:rsidR="00E54C5B">
        <w:t xml:space="preserve"> </w:t>
      </w:r>
      <w:r>
        <w:t>деятельности,</w:t>
      </w:r>
      <w:r w:rsidR="00E54C5B">
        <w:t xml:space="preserve"> </w:t>
      </w:r>
      <w:r>
        <w:t>88%</w:t>
      </w:r>
      <w:r w:rsidR="00E54C5B">
        <w:t xml:space="preserve"> </w:t>
      </w:r>
      <w:r>
        <w:t>учреждений</w:t>
      </w:r>
      <w:r w:rsidR="00E54C5B">
        <w:t xml:space="preserve"> </w:t>
      </w:r>
      <w:r>
        <w:t>дошкольного</w:t>
      </w:r>
      <w:r w:rsidR="00E54C5B">
        <w:t xml:space="preserve"> </w:t>
      </w:r>
      <w:r>
        <w:t>образования.</w:t>
      </w:r>
      <w:r w:rsidR="00E54C5B">
        <w:t xml:space="preserve"> </w:t>
      </w:r>
    </w:p>
    <w:p w:rsidR="003E6BC1" w:rsidRDefault="003E6BC1" w:rsidP="00F208EE">
      <w:pPr>
        <w:pStyle w:val="af5"/>
        <w:tabs>
          <w:tab w:val="left" w:pos="10065"/>
        </w:tabs>
        <w:spacing w:before="0"/>
        <w:ind w:right="45" w:firstLine="709"/>
        <w:jc w:val="left"/>
      </w:pPr>
      <w:r>
        <w:t>Программы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</w:t>
      </w:r>
      <w:r w:rsidR="00E54C5B">
        <w:t xml:space="preserve"> </w:t>
      </w:r>
      <w:r>
        <w:t>реализуется</w:t>
      </w:r>
      <w:r w:rsidR="00E54C5B">
        <w:t xml:space="preserve"> </w:t>
      </w:r>
      <w:r>
        <w:t>в</w:t>
      </w:r>
      <w:r w:rsidR="00E54C5B">
        <w:t xml:space="preserve"> </w:t>
      </w:r>
      <w:r>
        <w:t>целях</w:t>
      </w:r>
      <w:r w:rsidR="00E54C5B">
        <w:t xml:space="preserve"> </w:t>
      </w:r>
      <w:r>
        <w:t>обеспечения</w:t>
      </w:r>
      <w:r w:rsidR="00E54C5B">
        <w:t xml:space="preserve"> </w:t>
      </w:r>
      <w:r>
        <w:t>развития</w:t>
      </w:r>
      <w:r w:rsidR="00E54C5B">
        <w:t xml:space="preserve"> </w:t>
      </w:r>
      <w:r>
        <w:t>детей</w:t>
      </w:r>
      <w:r w:rsidR="00E54C5B">
        <w:t xml:space="preserve"> </w:t>
      </w:r>
      <w:r>
        <w:t>по</w:t>
      </w:r>
      <w:r w:rsidR="00E54C5B">
        <w:t xml:space="preserve"> </w:t>
      </w:r>
      <w:r>
        <w:t>обозначенным</w:t>
      </w:r>
      <w:r w:rsidR="00E54C5B">
        <w:t xml:space="preserve"> </w:t>
      </w:r>
      <w:r>
        <w:t>на</w:t>
      </w:r>
      <w:r w:rsidR="00E54C5B">
        <w:t xml:space="preserve"> </w:t>
      </w:r>
      <w:r>
        <w:t>уровне</w:t>
      </w:r>
      <w:r w:rsidR="00E54C5B">
        <w:t xml:space="preserve"> </w:t>
      </w:r>
      <w:r>
        <w:t>Верхнебуреинского</w:t>
      </w:r>
      <w:r w:rsidR="00E54C5B">
        <w:t xml:space="preserve"> </w:t>
      </w:r>
      <w:r>
        <w:t>муниципального</w:t>
      </w:r>
      <w:r w:rsidR="00E54C5B">
        <w:t xml:space="preserve"> </w:t>
      </w:r>
      <w:r>
        <w:t>района</w:t>
      </w:r>
      <w:r w:rsidR="00E54C5B">
        <w:t xml:space="preserve"> </w:t>
      </w:r>
      <w:r>
        <w:t>приоритетным</w:t>
      </w:r>
      <w:r w:rsidR="00E54C5B">
        <w:t xml:space="preserve"> </w:t>
      </w:r>
      <w:r>
        <w:t>видам</w:t>
      </w:r>
      <w:r w:rsidR="00E54C5B">
        <w:t xml:space="preserve"> </w:t>
      </w:r>
      <w:r>
        <w:t>деятельности:</w:t>
      </w:r>
      <w:r w:rsidR="00E54C5B">
        <w:t xml:space="preserve"> </w:t>
      </w:r>
      <w:r>
        <w:t>технической,</w:t>
      </w:r>
      <w:r w:rsidR="00E54C5B"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</w:t>
      </w:r>
      <w:r w:rsidR="00E54C5B">
        <w:t xml:space="preserve"> </w:t>
      </w:r>
      <w:r>
        <w:t>физкультурно-спортивной,</w:t>
      </w:r>
      <w:r w:rsidR="00E54C5B">
        <w:t xml:space="preserve"> </w:t>
      </w:r>
      <w:r>
        <w:t>художественной,</w:t>
      </w:r>
      <w:r w:rsidR="00E54C5B">
        <w:t xml:space="preserve"> </w:t>
      </w:r>
      <w:r>
        <w:t>социально-гуманитарной</w:t>
      </w:r>
      <w:r w:rsidR="00E54C5B">
        <w:t xml:space="preserve"> </w:t>
      </w:r>
      <w:r>
        <w:t>(очная</w:t>
      </w:r>
      <w:r w:rsidR="00E54C5B">
        <w:t xml:space="preserve"> </w:t>
      </w:r>
      <w:r>
        <w:t>форма</w:t>
      </w:r>
      <w:r w:rsidR="00E54C5B">
        <w:t xml:space="preserve"> </w:t>
      </w:r>
      <w:r>
        <w:t>обучения).</w:t>
      </w:r>
    </w:p>
    <w:p w:rsidR="003E6BC1" w:rsidRDefault="003E6BC1" w:rsidP="00F208EE">
      <w:pPr>
        <w:pStyle w:val="af5"/>
        <w:tabs>
          <w:tab w:val="left" w:pos="10065"/>
        </w:tabs>
        <w:spacing w:before="0"/>
        <w:ind w:right="45" w:firstLine="709"/>
        <w:jc w:val="left"/>
      </w:pPr>
      <w:r>
        <w:t>Особое</w:t>
      </w:r>
      <w:r w:rsidR="00E54C5B">
        <w:t xml:space="preserve"> </w:t>
      </w:r>
      <w:r>
        <w:t>внимание</w:t>
      </w:r>
      <w:r w:rsidR="00E54C5B">
        <w:t xml:space="preserve"> </w:t>
      </w:r>
      <w:r>
        <w:t>муниципальная</w:t>
      </w:r>
      <w:r w:rsidR="00E54C5B">
        <w:t xml:space="preserve"> </w:t>
      </w:r>
      <w:r>
        <w:t>система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</w:t>
      </w:r>
      <w:r w:rsidR="00E54C5B">
        <w:t xml:space="preserve"> </w:t>
      </w:r>
      <w:r>
        <w:t>детей</w:t>
      </w:r>
      <w:r w:rsidR="00E54C5B">
        <w:t xml:space="preserve"> </w:t>
      </w:r>
      <w:r>
        <w:t>уделяет</w:t>
      </w:r>
      <w:r w:rsidR="00E54C5B">
        <w:t xml:space="preserve"> </w:t>
      </w:r>
      <w:r>
        <w:t>техническому</w:t>
      </w:r>
      <w:r w:rsidR="00E54C5B">
        <w:t xml:space="preserve"> </w:t>
      </w:r>
      <w:r>
        <w:t>творчеству,</w:t>
      </w:r>
      <w:r w:rsidR="00E54C5B">
        <w:t xml:space="preserve"> </w:t>
      </w:r>
      <w:r>
        <w:t>а</w:t>
      </w:r>
      <w:r w:rsidR="00E54C5B">
        <w:t xml:space="preserve"> </w:t>
      </w:r>
      <w:r>
        <w:t>также</w:t>
      </w:r>
      <w:r w:rsidR="00E54C5B">
        <w:t xml:space="preserve"> </w:t>
      </w:r>
      <w:r>
        <w:t>программам</w:t>
      </w:r>
      <w:r w:rsidR="00E54C5B">
        <w:t xml:space="preserve"> </w:t>
      </w:r>
      <w:r>
        <w:t>эколого-биологического</w:t>
      </w:r>
      <w:r w:rsidR="00E54C5B">
        <w:t xml:space="preserve"> </w:t>
      </w:r>
      <w:r>
        <w:t>профиля.</w:t>
      </w:r>
    </w:p>
    <w:p w:rsidR="003E6BC1" w:rsidRDefault="003E6BC1" w:rsidP="00F208EE">
      <w:pPr>
        <w:pStyle w:val="af5"/>
        <w:tabs>
          <w:tab w:val="left" w:pos="10065"/>
        </w:tabs>
        <w:spacing w:before="0"/>
        <w:ind w:right="45" w:firstLine="709"/>
        <w:jc w:val="left"/>
      </w:pPr>
      <w:r>
        <w:t>Доля</w:t>
      </w:r>
      <w:r w:rsidR="00E54C5B">
        <w:t xml:space="preserve"> </w:t>
      </w:r>
      <w:r>
        <w:t>детей,</w:t>
      </w:r>
      <w:r w:rsidR="00E54C5B">
        <w:t xml:space="preserve"> </w:t>
      </w:r>
      <w:r>
        <w:t>обучающихся</w:t>
      </w:r>
      <w:r w:rsidR="00E54C5B">
        <w:t xml:space="preserve"> </w:t>
      </w:r>
      <w:r>
        <w:t>по</w:t>
      </w:r>
      <w:r w:rsidR="00E54C5B">
        <w:t xml:space="preserve"> </w:t>
      </w:r>
      <w:r>
        <w:t>дополнительным</w:t>
      </w:r>
      <w:r w:rsidR="00E54C5B">
        <w:t xml:space="preserve"> </w:t>
      </w:r>
      <w:r>
        <w:t>общеобразовательным</w:t>
      </w:r>
      <w:r w:rsidR="00E54C5B">
        <w:t xml:space="preserve"> </w:t>
      </w:r>
      <w:r>
        <w:t>программам</w:t>
      </w:r>
      <w:r w:rsidR="00E54C5B">
        <w:t xml:space="preserve"> </w:t>
      </w:r>
      <w:r>
        <w:t>технической</w:t>
      </w:r>
      <w:r w:rsidR="00E54C5B">
        <w:t xml:space="preserve"> </w:t>
      </w:r>
      <w:r>
        <w:t>и</w:t>
      </w:r>
      <w:r w:rsidR="00E54C5B"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 w:rsidR="00E54C5B">
        <w:t xml:space="preserve"> </w:t>
      </w:r>
      <w:r>
        <w:t>направленности,</w:t>
      </w:r>
      <w:r w:rsidR="00E54C5B">
        <w:t xml:space="preserve"> </w:t>
      </w:r>
      <w:r>
        <w:t>на</w:t>
      </w:r>
      <w:r w:rsidR="00E54C5B">
        <w:t xml:space="preserve"> </w:t>
      </w:r>
      <w:r>
        <w:t>конец</w:t>
      </w:r>
      <w:r w:rsidR="00E54C5B">
        <w:t xml:space="preserve"> </w:t>
      </w:r>
      <w:r>
        <w:t>2021/22</w:t>
      </w:r>
      <w:r w:rsidR="00E54C5B">
        <w:t xml:space="preserve"> </w:t>
      </w:r>
      <w:r>
        <w:t>учебного</w:t>
      </w:r>
      <w:r w:rsidR="00E54C5B">
        <w:t xml:space="preserve"> </w:t>
      </w:r>
      <w:r>
        <w:t>года</w:t>
      </w:r>
      <w:r w:rsidR="00E54C5B">
        <w:t xml:space="preserve"> </w:t>
      </w:r>
      <w:r>
        <w:t>составила</w:t>
      </w:r>
      <w:r w:rsidR="00E54C5B">
        <w:t xml:space="preserve"> </w:t>
      </w:r>
      <w:r>
        <w:t>26</w:t>
      </w:r>
      <w:r w:rsidR="00E54C5B">
        <w:t xml:space="preserve"> </w:t>
      </w:r>
      <w:r>
        <w:t>процентов.</w:t>
      </w:r>
    </w:p>
    <w:p w:rsidR="003E6BC1" w:rsidRDefault="003E6BC1" w:rsidP="00F208EE">
      <w:pPr>
        <w:pStyle w:val="ConsPlusNormal"/>
        <w:ind w:firstLine="709"/>
      </w:pPr>
      <w:r>
        <w:t>В</w:t>
      </w:r>
      <w:r w:rsidR="00E54C5B">
        <w:t xml:space="preserve"> </w:t>
      </w:r>
      <w:r>
        <w:t>системе</w:t>
      </w:r>
      <w:r w:rsidR="00E54C5B">
        <w:t xml:space="preserve"> </w:t>
      </w:r>
      <w:r>
        <w:t>персонифицированного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</w:t>
      </w:r>
      <w:r w:rsidR="00E54C5B">
        <w:t xml:space="preserve"> </w:t>
      </w:r>
      <w:r>
        <w:t>35</w:t>
      </w:r>
      <w:r w:rsidR="00E54C5B">
        <w:t xml:space="preserve"> </w:t>
      </w:r>
      <w:r>
        <w:t>поставщиков</w:t>
      </w:r>
      <w:r w:rsidR="00E54C5B">
        <w:t xml:space="preserve"> </w:t>
      </w:r>
      <w:r>
        <w:t>услуг</w:t>
      </w:r>
      <w:r w:rsidR="00E54C5B">
        <w:t xml:space="preserve"> </w:t>
      </w:r>
      <w:r>
        <w:t>дополнительного</w:t>
      </w:r>
      <w:r w:rsidR="00E54C5B">
        <w:t xml:space="preserve"> </w:t>
      </w:r>
      <w:r>
        <w:t>образования.</w:t>
      </w:r>
      <w:r w:rsidR="00E54C5B">
        <w:t xml:space="preserve"> </w:t>
      </w:r>
      <w:r>
        <w:t>В</w:t>
      </w:r>
      <w:r w:rsidR="00E54C5B">
        <w:t xml:space="preserve"> </w:t>
      </w:r>
      <w:r>
        <w:t>навигаторе</w:t>
      </w:r>
      <w:r w:rsidR="00E54C5B">
        <w:t xml:space="preserve"> </w:t>
      </w:r>
      <w:r>
        <w:t>размещено</w:t>
      </w:r>
      <w:r w:rsidR="00E54C5B">
        <w:t xml:space="preserve"> </w:t>
      </w:r>
      <w:r>
        <w:t>255</w:t>
      </w:r>
      <w:r w:rsidR="00E54C5B">
        <w:t xml:space="preserve"> </w:t>
      </w:r>
      <w:proofErr w:type="gramStart"/>
      <w:r>
        <w:t>дополнительных</w:t>
      </w:r>
      <w:proofErr w:type="gramEnd"/>
      <w:r w:rsidR="00E54C5B">
        <w:t xml:space="preserve"> </w:t>
      </w:r>
      <w:r>
        <w:t>общеобразовательных</w:t>
      </w:r>
      <w:r w:rsidR="00E54C5B">
        <w:t xml:space="preserve"> </w:t>
      </w:r>
      <w:r>
        <w:t>программ.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proofErr w:type="gramStart"/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общими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приоритетными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направлениями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совершенствования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закрепленными,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частности,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Концепцией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</w:t>
      </w:r>
      <w:r w:rsidR="00E54C5B">
        <w:rPr>
          <w:szCs w:val="28"/>
        </w:rPr>
        <w:t xml:space="preserve"> </w:t>
      </w:r>
      <w:r w:rsidR="00AD7D12">
        <w:rPr>
          <w:szCs w:val="28"/>
        </w:rPr>
        <w:t>2028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года,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утвержденной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распоряжением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Правительства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31.03.2022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№678-р,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Федеральным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проектом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«Успех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каждого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ребенка»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национального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проекта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«Образование»,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государственной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утвержденной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постановлением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Правительства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26.12.2017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№1642,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Указом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Президента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proofErr w:type="gramEnd"/>
      <w:r w:rsidR="00E54C5B">
        <w:rPr>
          <w:szCs w:val="28"/>
        </w:rPr>
        <w:t xml:space="preserve"> </w:t>
      </w:r>
      <w:proofErr w:type="gramStart"/>
      <w:r w:rsidRPr="00A834EB">
        <w:rPr>
          <w:szCs w:val="28"/>
        </w:rPr>
        <w:t>01.06.2012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№761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Национальной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стратегии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действий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интересах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2012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2017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годы»,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Приказом</w:t>
      </w:r>
      <w:r w:rsidR="00E54C5B">
        <w:rPr>
          <w:szCs w:val="28"/>
        </w:rPr>
        <w:t xml:space="preserve"> </w:t>
      </w:r>
      <w:proofErr w:type="spellStart"/>
      <w:r w:rsidRPr="00A834EB">
        <w:rPr>
          <w:szCs w:val="28"/>
        </w:rPr>
        <w:t>Минпросвещения</w:t>
      </w:r>
      <w:proofErr w:type="spellEnd"/>
      <w:r w:rsidR="00E54C5B">
        <w:rPr>
          <w:szCs w:val="28"/>
        </w:rPr>
        <w:t xml:space="preserve"> </w:t>
      </w:r>
      <w:r w:rsidRPr="00A834EB">
        <w:rPr>
          <w:szCs w:val="28"/>
        </w:rPr>
        <w:t>России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03.09.2019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№467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«Об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утверждении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Целевой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модели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региональных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систем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детей»,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целях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равной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доступности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качественного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обеспечивается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учет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lastRenderedPageBreak/>
        <w:t>персонифицированное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реализуемые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посредством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предоставления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детям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сертификатов,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используемых</w:t>
      </w:r>
      <w:proofErr w:type="gramEnd"/>
      <w:r w:rsidR="00E54C5B">
        <w:rPr>
          <w:szCs w:val="28"/>
        </w:rPr>
        <w:t xml:space="preserve"> </w:t>
      </w:r>
      <w:r w:rsidRPr="00A834EB">
        <w:rPr>
          <w:szCs w:val="28"/>
        </w:rPr>
        <w:t>детьми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E54C5B">
        <w:rPr>
          <w:szCs w:val="28"/>
        </w:rPr>
        <w:t xml:space="preserve"> </w:t>
      </w:r>
      <w:proofErr w:type="gramStart"/>
      <w:r w:rsidRPr="00A834EB">
        <w:rPr>
          <w:szCs w:val="28"/>
        </w:rPr>
        <w:t>обучения</w:t>
      </w:r>
      <w:proofErr w:type="gramEnd"/>
      <w:r w:rsidR="00E54C5B">
        <w:rPr>
          <w:szCs w:val="28"/>
        </w:rPr>
        <w:t xml:space="preserve"> </w:t>
      </w:r>
      <w:r w:rsidRPr="00A834EB">
        <w:rPr>
          <w:szCs w:val="28"/>
        </w:rPr>
        <w:t>по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дополнительным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общеобразовательным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программам.</w:t>
      </w:r>
      <w:r w:rsidR="00E54C5B">
        <w:rPr>
          <w:szCs w:val="28"/>
        </w:rPr>
        <w:t xml:space="preserve"> </w:t>
      </w:r>
      <w:proofErr w:type="gramStart"/>
      <w:r w:rsidRPr="00A834EB">
        <w:rPr>
          <w:szCs w:val="28"/>
        </w:rPr>
        <w:t>Финансовое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общеразвивающих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осуществляется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положениями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закона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13.07.2020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189-ФЗ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«О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государственном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(муниципальном)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заказе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оказание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государственных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(муниципальных)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сфере»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(далее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–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закон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№189-ФЗ),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числе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применением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предусмотренного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пунктом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1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части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2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статьи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9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Федерального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закона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№189-ФЗ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способа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отбора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исполнителей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рамках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proofErr w:type="gramEnd"/>
      <w:r w:rsidR="00E54C5B">
        <w:rPr>
          <w:szCs w:val="28"/>
        </w:rPr>
        <w:t xml:space="preserve"> </w:t>
      </w:r>
      <w:r w:rsidRPr="00A834EB">
        <w:rPr>
          <w:szCs w:val="28"/>
        </w:rPr>
        <w:t>детей.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Реализуемый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финансово-</w:t>
      </w:r>
      <w:proofErr w:type="gramStart"/>
      <w:r w:rsidRPr="00A834EB">
        <w:rPr>
          <w:szCs w:val="28"/>
        </w:rPr>
        <w:t>экономический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механизм</w:t>
      </w:r>
      <w:proofErr w:type="gramEnd"/>
      <w:r w:rsidR="00E54C5B">
        <w:rPr>
          <w:szCs w:val="28"/>
        </w:rPr>
        <w:t xml:space="preserve"> </w:t>
      </w:r>
      <w:r w:rsidRPr="00A834EB">
        <w:rPr>
          <w:szCs w:val="28"/>
        </w:rPr>
        <w:t>позволяет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всем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организациям,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том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числе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являющимся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муниципальными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учреждениями,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имеющим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лицензию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ведение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образовательной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деятельности,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получить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равный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доступ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бюджетному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финансированию.</w:t>
      </w:r>
      <w:r w:rsidR="00E54C5B">
        <w:rPr>
          <w:szCs w:val="28"/>
        </w:rPr>
        <w:t xml:space="preserve"> </w:t>
      </w:r>
      <w:proofErr w:type="gramStart"/>
      <w:r w:rsidRPr="00A834EB">
        <w:rPr>
          <w:szCs w:val="28"/>
        </w:rPr>
        <w:t>С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использования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сертификатов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получение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руководствуется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требованиями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условиям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порядку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оказания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дополнительных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общеразвивающих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и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принимает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программу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персонифицированного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 w:rsidRPr="00A834EB">
        <w:rPr>
          <w:szCs w:val="28"/>
        </w:rPr>
        <w:t>края.</w:t>
      </w:r>
      <w:proofErr w:type="gramEnd"/>
    </w:p>
    <w:p w:rsidR="003E6BC1" w:rsidRPr="00653AFB" w:rsidRDefault="003E6BC1" w:rsidP="002D5CFD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2D5CFD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1.5.5.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Отчисление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учащихся,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получивших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6"/>
        <w:gridCol w:w="4581"/>
      </w:tblGrid>
      <w:tr w:rsidR="003E6BC1" w:rsidRPr="00B2577F" w:rsidTr="002D5CFD">
        <w:tc>
          <w:tcPr>
            <w:tcW w:w="2583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Года</w:t>
            </w:r>
          </w:p>
        </w:tc>
        <w:tc>
          <w:tcPr>
            <w:tcW w:w="2417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Количество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детей</w:t>
            </w:r>
          </w:p>
        </w:tc>
      </w:tr>
      <w:tr w:rsidR="003E6BC1" w:rsidRPr="00B2577F" w:rsidTr="002D5CFD">
        <w:tc>
          <w:tcPr>
            <w:tcW w:w="2583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2417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</w:tr>
      <w:tr w:rsidR="003E6BC1" w:rsidRPr="00B2577F" w:rsidTr="002D5CFD">
        <w:tc>
          <w:tcPr>
            <w:tcW w:w="2583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</w:p>
        </w:tc>
        <w:tc>
          <w:tcPr>
            <w:tcW w:w="2417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</w:tr>
      <w:tr w:rsidR="003E6BC1" w:rsidRPr="00B2577F" w:rsidTr="002D5CFD">
        <w:tc>
          <w:tcPr>
            <w:tcW w:w="2583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2417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</w:tr>
      <w:tr w:rsidR="003E6BC1" w:rsidRPr="00B2577F" w:rsidTr="002D5CFD">
        <w:tc>
          <w:tcPr>
            <w:tcW w:w="2583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2417" w:type="pct"/>
          </w:tcPr>
          <w:p w:rsidR="003E6BC1" w:rsidRPr="00B2577F" w:rsidRDefault="003E6BC1" w:rsidP="002D5CF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продолжает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успешно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действовать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научное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общество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учащихся,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конференциях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представляются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просмотр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жюри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исследовательских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Продолжается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вовлечению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спортивные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кружки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секции.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proofErr w:type="gramStart"/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последние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широкое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распространение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получило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спортивной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деятельности,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греко-римская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борьба.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Воспитанники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ДЮСШ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«Лидер»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приняли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участие: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Греко-римской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борьбе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завоевали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lastRenderedPageBreak/>
        <w:t>первых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места;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Федерального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округа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место;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России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места.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Греко-римской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борьбе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завоевали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второе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места;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Федерального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округа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место.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пропаганда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здорового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жизни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профилактика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правонарушений.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Проводятся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круглые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столы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участием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заинтересованных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ведомств.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Однако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проблема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профилактике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правонарушений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остается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острой,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число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совершивших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правонарушения,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колеблется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протяжении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пределах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подростки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находятся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профилактическом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КДН,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совершают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преступления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попадают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юрисдикцию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профилактики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преступлений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внутренних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дел.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подростками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трудоустройству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летний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период,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проводятся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утренние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вечерние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рейды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семьи,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где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проживают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подростки,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стоящие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КДН.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обозначенные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hyperlink r:id="rId18" w:history="1">
        <w:r w:rsidRPr="00653AFB">
          <w:rPr>
            <w:szCs w:val="28"/>
          </w:rPr>
          <w:t>разделе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«Повышение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качества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образования»,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100%.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F208EE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1.6.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была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разработана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годы»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реализации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которой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учреждениях: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Солони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Алонка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затрачено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миллион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656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оснащение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оборудованием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282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9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затрачено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292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700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миллионов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спонсорских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миллиона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903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кратковременного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пребывания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подготовке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Этыркэн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Затрачено: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314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500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миллион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351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400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Проведена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реконструкция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здания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Герби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размещение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этаже</w:t>
      </w:r>
      <w:r w:rsidR="00E54C5B">
        <w:rPr>
          <w:szCs w:val="28"/>
        </w:rPr>
        <w:t xml:space="preserve"> </w:t>
      </w:r>
      <w:proofErr w:type="spellStart"/>
      <w:proofErr w:type="gramStart"/>
      <w:r w:rsidRPr="00653AFB">
        <w:rPr>
          <w:szCs w:val="28"/>
        </w:rPr>
        <w:t>школы-детского</w:t>
      </w:r>
      <w:proofErr w:type="spellEnd"/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сада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Затрачено: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lastRenderedPageBreak/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314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500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рублей,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миллиона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864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500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После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проведения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Софийск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Затраты: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209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миллион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172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90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кратковременного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пребывания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Чекунда,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где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ДОУ,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Затраты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составили: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226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Проведен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аукцион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Ургал,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где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после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завершения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откроются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2-е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возраста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Затраты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составят: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710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было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9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миллионов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506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утвердили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миллионов.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связи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часть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канализации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будет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перенесена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E54C5B">
        <w:rPr>
          <w:szCs w:val="28"/>
        </w:rPr>
        <w:t xml:space="preserve"> </w:t>
      </w:r>
      <w:hyperlink r:id="rId19" w:history="1">
        <w:r w:rsidRPr="00653AFB">
          <w:rPr>
            <w:szCs w:val="28"/>
          </w:rPr>
          <w:t>программы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годы»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проблема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устройства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полностью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решена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поселениях: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Алонка,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Герби,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Этыркэн,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Софийск,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Ургал.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Снижена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очередность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услуги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очередь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1,5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4-х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составила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МКУ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разработана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дорожная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карта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дальнейшая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полностью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удовлетворение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спроса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Тырминском</w:t>
      </w:r>
      <w:proofErr w:type="spellEnd"/>
      <w:r w:rsidR="00E54C5B">
        <w:rPr>
          <w:szCs w:val="28"/>
        </w:rPr>
        <w:t xml:space="preserve"> </w:t>
      </w:r>
      <w:r w:rsidRPr="00653AFB">
        <w:rPr>
          <w:szCs w:val="28"/>
        </w:rPr>
        <w:t>сельском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рабочем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поселке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proofErr w:type="gramStart"/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второе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полугодие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включено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проведение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реконструкции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размещение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3-х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ясельных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помещения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столовой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ясельную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«Рабочий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поселок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2014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строительство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80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Тырминском</w:t>
      </w:r>
      <w:proofErr w:type="spellEnd"/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сельском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поселении</w:t>
      </w:r>
      <w:proofErr w:type="gramEnd"/>
      <w:r w:rsidRPr="00653AFB">
        <w:rPr>
          <w:szCs w:val="28"/>
        </w:rPr>
        <w:t>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функционирует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1942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постройки.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начальной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школы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с</w:t>
      </w:r>
      <w:proofErr w:type="gramEnd"/>
      <w:r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Ургал.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E54C5B">
        <w:rPr>
          <w:szCs w:val="28"/>
        </w:rPr>
        <w:t xml:space="preserve"> </w:t>
      </w:r>
      <w:hyperlink r:id="rId20" w:history="1">
        <w:r w:rsidRPr="00653AFB">
          <w:rPr>
            <w:szCs w:val="28"/>
          </w:rPr>
          <w:t>раздел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6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100%.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F208EE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lastRenderedPageBreak/>
        <w:t>1.7.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поддержки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одаренных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Реализация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E54C5B">
        <w:rPr>
          <w:szCs w:val="28"/>
        </w:rPr>
        <w:t xml:space="preserve"> </w:t>
      </w:r>
      <w:hyperlink r:id="rId21" w:history="1">
        <w:r w:rsidRPr="00653AFB">
          <w:rPr>
            <w:szCs w:val="28"/>
          </w:rPr>
          <w:t>раздела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позволила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сосредоточить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усилия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структур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этого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направления,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замедлило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свои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результаты:</w:t>
      </w: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Участие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всероссийской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олимпиаде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школьников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80"/>
        <w:gridCol w:w="2019"/>
        <w:gridCol w:w="1931"/>
        <w:gridCol w:w="2049"/>
        <w:gridCol w:w="1598"/>
      </w:tblGrid>
      <w:tr w:rsidR="003E6BC1" w:rsidRPr="00B2577F" w:rsidTr="00F208EE">
        <w:tc>
          <w:tcPr>
            <w:tcW w:w="992" w:type="pct"/>
            <w:vMerge w:val="restar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Годы</w:t>
            </w:r>
          </w:p>
        </w:tc>
        <w:tc>
          <w:tcPr>
            <w:tcW w:w="2084" w:type="pct"/>
            <w:gridSpan w:val="2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Краевой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этап</w:t>
            </w:r>
          </w:p>
        </w:tc>
        <w:tc>
          <w:tcPr>
            <w:tcW w:w="1925" w:type="pct"/>
            <w:gridSpan w:val="2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Федеральный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этап</w:t>
            </w:r>
          </w:p>
        </w:tc>
      </w:tr>
      <w:tr w:rsidR="003E6BC1" w:rsidRPr="00B2577F" w:rsidTr="00F208EE">
        <w:tc>
          <w:tcPr>
            <w:tcW w:w="992" w:type="pct"/>
            <w:vMerge/>
          </w:tcPr>
          <w:p w:rsidR="003E6BC1" w:rsidRPr="00B2577F" w:rsidRDefault="003E6BC1" w:rsidP="00F208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Победители</w:t>
            </w:r>
          </w:p>
        </w:tc>
        <w:tc>
          <w:tcPr>
            <w:tcW w:w="1018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Призеры</w:t>
            </w:r>
          </w:p>
        </w:tc>
        <w:tc>
          <w:tcPr>
            <w:tcW w:w="10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Победители</w:t>
            </w:r>
          </w:p>
        </w:tc>
        <w:tc>
          <w:tcPr>
            <w:tcW w:w="843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Призеры</w:t>
            </w:r>
          </w:p>
        </w:tc>
      </w:tr>
      <w:tr w:rsidR="003E6BC1" w:rsidRPr="00B2577F" w:rsidTr="00F208EE">
        <w:tc>
          <w:tcPr>
            <w:tcW w:w="992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106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</w:tr>
      <w:tr w:rsidR="003E6BC1" w:rsidRPr="00B2577F" w:rsidTr="00F208EE">
        <w:tc>
          <w:tcPr>
            <w:tcW w:w="992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</w:p>
        </w:tc>
        <w:tc>
          <w:tcPr>
            <w:tcW w:w="106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</w:tr>
      <w:tr w:rsidR="003E6BC1" w:rsidRPr="00B2577F" w:rsidTr="00F208EE">
        <w:tc>
          <w:tcPr>
            <w:tcW w:w="992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106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</w:t>
            </w:r>
          </w:p>
        </w:tc>
        <w:tc>
          <w:tcPr>
            <w:tcW w:w="10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</w:tr>
      <w:tr w:rsidR="003E6BC1" w:rsidRPr="00B2577F" w:rsidTr="00F208EE">
        <w:tc>
          <w:tcPr>
            <w:tcW w:w="992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106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</w:t>
            </w:r>
          </w:p>
        </w:tc>
        <w:tc>
          <w:tcPr>
            <w:tcW w:w="10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</w:tr>
      <w:tr w:rsidR="003E6BC1" w:rsidRPr="00B2577F" w:rsidTr="00F208EE">
        <w:tc>
          <w:tcPr>
            <w:tcW w:w="992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1065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1018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</w:t>
            </w:r>
          </w:p>
        </w:tc>
        <w:tc>
          <w:tcPr>
            <w:tcW w:w="10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F208E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потенциала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школьников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действуют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инновационные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площадки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уровня,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способствует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интереса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мотивации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школьников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8"/>
        <w:gridCol w:w="3154"/>
        <w:gridCol w:w="3139"/>
      </w:tblGrid>
      <w:tr w:rsidR="003E6BC1" w:rsidRPr="00653AFB" w:rsidTr="00F208E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№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Наименование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образовательного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Муниципальный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инновационный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статус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Региональный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инновационный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статус</w:t>
            </w:r>
          </w:p>
        </w:tc>
      </w:tr>
    </w:tbl>
    <w:p w:rsidR="009F778E" w:rsidRPr="009F778E" w:rsidRDefault="009F778E" w:rsidP="009F778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8"/>
        <w:gridCol w:w="3154"/>
        <w:gridCol w:w="3139"/>
      </w:tblGrid>
      <w:tr w:rsidR="002D5CFD" w:rsidRPr="00653AFB" w:rsidTr="009F778E">
        <w:trPr>
          <w:tblHeader/>
        </w:trPr>
        <w:tc>
          <w:tcPr>
            <w:tcW w:w="299" w:type="pct"/>
          </w:tcPr>
          <w:p w:rsidR="002D5CFD" w:rsidRPr="00B2577F" w:rsidRDefault="002D5CFD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2D5CFD" w:rsidRPr="00B2577F" w:rsidRDefault="002D5CFD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pct"/>
          </w:tcPr>
          <w:p w:rsidR="002D5CFD" w:rsidRPr="00B2577F" w:rsidRDefault="002D5CFD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7" w:type="pct"/>
          </w:tcPr>
          <w:p w:rsidR="002D5CFD" w:rsidRPr="00B2577F" w:rsidRDefault="002D5CFD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«Школа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как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социокультурный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центр»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4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«Социально-экономическое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как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процесс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социализации»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Учебно-научный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комплекс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НАНОЭДЬЮКАТОР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междисциплинарной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6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УМК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«История.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Россия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XVII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XVIII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веках.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7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кл</w:t>
            </w:r>
            <w:proofErr w:type="spellEnd"/>
            <w:r w:rsidRPr="00B2577F">
              <w:rPr>
                <w:sz w:val="24"/>
                <w:szCs w:val="24"/>
              </w:rPr>
              <w:t>.»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А.А.Данилов),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М.: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«Просвещение»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(Сферы)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Апробирование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учебника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«География.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5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класс»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А.А.Летягин)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М.: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Вентана-Граф</w:t>
            </w:r>
            <w:proofErr w:type="spellEnd"/>
            <w:r w:rsidRPr="00B2577F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6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учебника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«География.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5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класс»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А.А.Летягин),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М.: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Вентана-Граф</w:t>
            </w:r>
            <w:proofErr w:type="spellEnd"/>
            <w:r w:rsidRPr="00B2577F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Апробирование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УМК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«История.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Новое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время.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7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кл</w:t>
            </w:r>
            <w:proofErr w:type="spellEnd"/>
            <w:r w:rsidRPr="00B2577F">
              <w:rPr>
                <w:sz w:val="24"/>
                <w:szCs w:val="24"/>
              </w:rPr>
              <w:t>.»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Ведюшкин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В.А.,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Бовыкин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Д.Ю.),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М.: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«Просвещение»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(Сферы),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«Организация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совместной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lastRenderedPageBreak/>
              <w:t>дополнительного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реализации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внеурочной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школы»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обучающихся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8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11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классов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физической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культуре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основе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577F">
              <w:rPr>
                <w:sz w:val="24"/>
                <w:szCs w:val="24"/>
              </w:rPr>
              <w:t>фитнес-аэробики</w:t>
            </w:r>
            <w:proofErr w:type="spellEnd"/>
            <w:proofErr w:type="gramEnd"/>
            <w:r w:rsidRPr="00B2577F">
              <w:rPr>
                <w:sz w:val="24"/>
                <w:szCs w:val="24"/>
              </w:rPr>
              <w:t>»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Слуцкер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О.С.)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11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Новый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Ургал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«Проектная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деятельность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как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средство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развития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личности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ребенка»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14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Чекунда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«Физическая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культура.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Бадминтон.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5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11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класс»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В.Г.Турманидзе</w:t>
            </w:r>
            <w:proofErr w:type="spellEnd"/>
            <w:r w:rsidRPr="00B2577F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Л.В.Харченко,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А.М.Антропов)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18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Солони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«Создание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системы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оценивания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универсальных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действий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ступени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19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Алонка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«Создание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единой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образовательной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среды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основе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компетентностного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подхода»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Сулук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«Содержание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организационно-педагогические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условия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проектной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учебно-исследовательской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образовательном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процессе»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22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Этыркэн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интегративного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курса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физического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футбола»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М.А.Грибачева</w:t>
            </w:r>
            <w:proofErr w:type="spellEnd"/>
            <w:r w:rsidRPr="00B2577F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В.А.Круглыхин</w:t>
            </w:r>
            <w:proofErr w:type="spellEnd"/>
            <w:r w:rsidRPr="00B2577F">
              <w:rPr>
                <w:sz w:val="24"/>
                <w:szCs w:val="24"/>
              </w:rPr>
              <w:t>)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22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Этыркэн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«Проектирование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воспитательной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системы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как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социокультурного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центра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поселения»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14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12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lastRenderedPageBreak/>
              <w:t>Чегдомын,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«Нравственно-</w:t>
            </w:r>
            <w:r w:rsidRPr="00B2577F">
              <w:rPr>
                <w:sz w:val="24"/>
                <w:szCs w:val="24"/>
              </w:rPr>
              <w:lastRenderedPageBreak/>
              <w:t>патриотическое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условиях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реализации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ФГТ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структуре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ООП»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15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Новый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Ургал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«Развитие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профессиональных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компетенций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педагога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ДОУ»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299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16</w:t>
            </w:r>
          </w:p>
        </w:tc>
        <w:tc>
          <w:tcPr>
            <w:tcW w:w="1381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ДОД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sz w:val="24"/>
                <w:szCs w:val="24"/>
              </w:rPr>
              <w:t>ЦРТДиЮ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«Интеграция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дополнительного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через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реализацию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внеурочной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9F778E">
        <w:tc>
          <w:tcPr>
            <w:tcW w:w="1680" w:type="pct"/>
            <w:gridSpan w:val="2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Итого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району</w:t>
            </w:r>
          </w:p>
        </w:tc>
        <w:tc>
          <w:tcPr>
            <w:tcW w:w="1664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16</w:t>
            </w:r>
          </w:p>
        </w:tc>
        <w:tc>
          <w:tcPr>
            <w:tcW w:w="1657" w:type="pct"/>
          </w:tcPr>
          <w:p w:rsidR="003E6BC1" w:rsidRPr="00B2577F" w:rsidRDefault="003E6BC1" w:rsidP="00F208E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популяризации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активного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успешного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современного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ученика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проводится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конкурс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«Лучший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ученик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года».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создана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база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учащихся,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имеющих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высокие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результаты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учебной,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спортивной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деятельности.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целенаправленная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подготовке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одаренных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самостоятельно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выбираемой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траектории.</w:t>
      </w:r>
    </w:p>
    <w:p w:rsidR="003E6BC1" w:rsidRPr="00653AFB" w:rsidRDefault="007A44F1" w:rsidP="00FB1DFB">
      <w:pPr>
        <w:pStyle w:val="ConsPlusNormal"/>
        <w:ind w:firstLine="709"/>
        <w:jc w:val="both"/>
        <w:rPr>
          <w:szCs w:val="28"/>
        </w:rPr>
      </w:pPr>
      <w:hyperlink r:id="rId22" w:history="1">
        <w:r w:rsidR="003E6BC1" w:rsidRPr="00653AFB">
          <w:rPr>
            <w:szCs w:val="28"/>
          </w:rPr>
          <w:t>Раздел</w:t>
        </w:r>
      </w:hyperlink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выполнен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="003E6BC1" w:rsidRPr="00653AFB">
        <w:rPr>
          <w:szCs w:val="28"/>
        </w:rPr>
        <w:t>100%.</w:t>
      </w: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FB1DFB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1.8.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особой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категории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стартовал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проект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дистанционного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обучения»,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2010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обучалось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ребенка-инвалида,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получивших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необходимую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компьютерную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технику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выход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Интернет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оплаты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трафика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учащихся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стало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15,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обучалось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числятся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дети-инвалиды.</w:t>
      </w: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Всего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районе:</w:t>
      </w: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0"/>
        <w:gridCol w:w="2802"/>
        <w:gridCol w:w="2535"/>
        <w:gridCol w:w="1840"/>
      </w:tblGrid>
      <w:tr w:rsidR="003E6BC1" w:rsidRPr="00653AFB" w:rsidTr="00FB1DFB">
        <w:tc>
          <w:tcPr>
            <w:tcW w:w="1213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Годы</w:t>
            </w:r>
          </w:p>
        </w:tc>
        <w:tc>
          <w:tcPr>
            <w:tcW w:w="147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Детей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ограниченными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возможностями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здоровья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всего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районе</w:t>
            </w:r>
          </w:p>
        </w:tc>
        <w:tc>
          <w:tcPr>
            <w:tcW w:w="133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Из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них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обучается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школе</w:t>
            </w:r>
          </w:p>
        </w:tc>
        <w:tc>
          <w:tcPr>
            <w:tcW w:w="971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Проходят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обучение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дому</w:t>
            </w:r>
          </w:p>
        </w:tc>
      </w:tr>
      <w:tr w:rsidR="003E6BC1" w:rsidRPr="00653AFB" w:rsidTr="00FB1DFB">
        <w:tc>
          <w:tcPr>
            <w:tcW w:w="1213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147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116</w:t>
            </w:r>
          </w:p>
        </w:tc>
        <w:tc>
          <w:tcPr>
            <w:tcW w:w="133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69</w:t>
            </w:r>
          </w:p>
        </w:tc>
        <w:tc>
          <w:tcPr>
            <w:tcW w:w="971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47</w:t>
            </w:r>
          </w:p>
        </w:tc>
      </w:tr>
      <w:tr w:rsidR="003E6BC1" w:rsidRPr="00653AFB" w:rsidTr="00FB1DFB">
        <w:tc>
          <w:tcPr>
            <w:tcW w:w="1213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147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117</w:t>
            </w:r>
          </w:p>
        </w:tc>
        <w:tc>
          <w:tcPr>
            <w:tcW w:w="133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72</w:t>
            </w:r>
          </w:p>
        </w:tc>
        <w:tc>
          <w:tcPr>
            <w:tcW w:w="971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45</w:t>
            </w:r>
          </w:p>
        </w:tc>
      </w:tr>
      <w:tr w:rsidR="003E6BC1" w:rsidRPr="00653AFB" w:rsidTr="00FB1DFB">
        <w:tc>
          <w:tcPr>
            <w:tcW w:w="1213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147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121</w:t>
            </w:r>
          </w:p>
        </w:tc>
        <w:tc>
          <w:tcPr>
            <w:tcW w:w="133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80</w:t>
            </w:r>
          </w:p>
        </w:tc>
        <w:tc>
          <w:tcPr>
            <w:tcW w:w="971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41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54317B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обучается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практически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постоянное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число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виду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программ.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3"/>
        <w:gridCol w:w="3249"/>
        <w:gridCol w:w="2915"/>
      </w:tblGrid>
      <w:tr w:rsidR="003E6BC1" w:rsidRPr="00653AFB" w:rsidTr="00FB1DFB">
        <w:tc>
          <w:tcPr>
            <w:tcW w:w="174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1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вид</w:t>
            </w:r>
          </w:p>
        </w:tc>
        <w:tc>
          <w:tcPr>
            <w:tcW w:w="153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вид</w:t>
            </w:r>
          </w:p>
        </w:tc>
      </w:tr>
      <w:tr w:rsidR="003E6BC1" w:rsidRPr="00653AFB" w:rsidTr="00FB1DFB">
        <w:tc>
          <w:tcPr>
            <w:tcW w:w="174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171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138</w:t>
            </w:r>
          </w:p>
        </w:tc>
        <w:tc>
          <w:tcPr>
            <w:tcW w:w="153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96</w:t>
            </w:r>
          </w:p>
        </w:tc>
      </w:tr>
      <w:tr w:rsidR="003E6BC1" w:rsidRPr="00653AFB" w:rsidTr="00FB1DFB">
        <w:tc>
          <w:tcPr>
            <w:tcW w:w="174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171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127</w:t>
            </w:r>
          </w:p>
        </w:tc>
        <w:tc>
          <w:tcPr>
            <w:tcW w:w="153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112</w:t>
            </w:r>
          </w:p>
        </w:tc>
      </w:tr>
      <w:tr w:rsidR="003E6BC1" w:rsidRPr="00653AFB" w:rsidTr="00FB1DFB">
        <w:tc>
          <w:tcPr>
            <w:tcW w:w="174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171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111</w:t>
            </w:r>
          </w:p>
        </w:tc>
        <w:tc>
          <w:tcPr>
            <w:tcW w:w="1538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101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адаптации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обучающихся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вида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выезжают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специалисты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диагностики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консультирования,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сформирована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постоянно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действующая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муниципальная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психолого-медико-педагогическая</w:t>
      </w:r>
      <w:proofErr w:type="spellEnd"/>
      <w:r w:rsidR="00E54C5B">
        <w:rPr>
          <w:szCs w:val="28"/>
        </w:rPr>
        <w:t xml:space="preserve"> </w:t>
      </w:r>
      <w:r w:rsidRPr="00653AFB">
        <w:rPr>
          <w:szCs w:val="28"/>
        </w:rPr>
        <w:t>комиссия.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работают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психолога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один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социальный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педагог.</w:t>
      </w:r>
    </w:p>
    <w:p w:rsidR="003E6BC1" w:rsidRPr="00653AFB" w:rsidRDefault="003E6BC1" w:rsidP="00FB1DFB">
      <w:pPr>
        <w:pStyle w:val="ConsPlusNormal"/>
        <w:spacing w:before="220"/>
        <w:ind w:firstLine="709"/>
        <w:jc w:val="both"/>
        <w:rPr>
          <w:szCs w:val="28"/>
        </w:rPr>
      </w:pPr>
      <w:r w:rsidRPr="00653AFB">
        <w:rPr>
          <w:szCs w:val="28"/>
        </w:rPr>
        <w:t>ПМПК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согласно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графику,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утверждаемому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квартал,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выезжает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заявкам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отдаленные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поселения.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адаптации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ограниченными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возможностями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здоровья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действует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специальные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занятий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физической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культурой,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недостаточно,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особенно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больших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11,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ограниченными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возможностями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передвижении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сооружены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пандусы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комнаты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психологической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разгрузки.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запланированных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hyperlink r:id="rId23" w:history="1">
        <w:r w:rsidRPr="00653AFB">
          <w:rPr>
            <w:szCs w:val="28"/>
          </w:rPr>
          <w:t>разделе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8</w:t>
        </w:r>
      </w:hyperlink>
      <w:r w:rsidRPr="00653AFB">
        <w:rPr>
          <w:szCs w:val="28"/>
        </w:rPr>
        <w:t>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одно,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составляет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10%.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коррекционных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класса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базе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Ц</w:t>
      </w:r>
      <w:r w:rsidR="005029C2" w:rsidRPr="00653AFB">
        <w:rPr>
          <w:szCs w:val="28"/>
        </w:rPr>
        <w:t>д</w:t>
      </w:r>
      <w:r w:rsidRPr="00653AFB">
        <w:rPr>
          <w:szCs w:val="28"/>
        </w:rPr>
        <w:t>иК</w:t>
      </w:r>
      <w:proofErr w:type="spellEnd"/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связи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несоответствием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требованиям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Санитарных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норм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правил.</w:t>
      </w:r>
      <w:proofErr w:type="gramEnd"/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FB1DFB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1.9.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кадрового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обеспечения</w:t>
      </w: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533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297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учителей.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пенсионного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возраста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127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составляет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23,8%,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молодых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стажем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42%.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потребность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кадрах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составляет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25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силу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причин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выбывает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молодых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педагогов.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происходит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текучесть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руководящего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состава.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менее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профессионализм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работающего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корпуса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достаточно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высок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благодаря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целенаправленной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повышения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квалификации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87%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прошли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курсовую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подготовку,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72%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руководителей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повысили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профессиональный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уровень.</w:t>
      </w: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Наличие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категории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распределяется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образом: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025"/>
        <w:gridCol w:w="1600"/>
        <w:gridCol w:w="2426"/>
      </w:tblGrid>
      <w:tr w:rsidR="003E6BC1" w:rsidRPr="00B2577F" w:rsidTr="00FB1DFB">
        <w:tc>
          <w:tcPr>
            <w:tcW w:w="12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Вид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</w:p>
        </w:tc>
        <w:tc>
          <w:tcPr>
            <w:tcW w:w="159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Число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педагогов,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имеющих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высшую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квалификационную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категорию</w:t>
            </w:r>
          </w:p>
        </w:tc>
        <w:tc>
          <w:tcPr>
            <w:tcW w:w="84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Первая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категория</w:t>
            </w:r>
          </w:p>
        </w:tc>
        <w:tc>
          <w:tcPr>
            <w:tcW w:w="12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Прошли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экзамен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соответствие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должности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учитель</w:t>
            </w:r>
          </w:p>
        </w:tc>
      </w:tr>
      <w:tr w:rsidR="003E6BC1" w:rsidRPr="00B2577F" w:rsidTr="00FB1DFB">
        <w:tc>
          <w:tcPr>
            <w:tcW w:w="12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Школы</w:t>
            </w:r>
          </w:p>
        </w:tc>
        <w:tc>
          <w:tcPr>
            <w:tcW w:w="159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84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121</w:t>
            </w:r>
          </w:p>
        </w:tc>
        <w:tc>
          <w:tcPr>
            <w:tcW w:w="12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27</w:t>
            </w:r>
          </w:p>
        </w:tc>
      </w:tr>
      <w:tr w:rsidR="003E6BC1" w:rsidRPr="00B2577F" w:rsidTr="00FB1DFB">
        <w:tc>
          <w:tcPr>
            <w:tcW w:w="12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ДОУ</w:t>
            </w:r>
          </w:p>
        </w:tc>
        <w:tc>
          <w:tcPr>
            <w:tcW w:w="159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  <w:tc>
          <w:tcPr>
            <w:tcW w:w="84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  <w:tc>
          <w:tcPr>
            <w:tcW w:w="12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</w:t>
            </w:r>
          </w:p>
        </w:tc>
      </w:tr>
      <w:tr w:rsidR="003E6BC1" w:rsidRPr="00B2577F" w:rsidTr="00FB1DFB">
        <w:tc>
          <w:tcPr>
            <w:tcW w:w="12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spellStart"/>
            <w:r w:rsidRPr="00B2577F">
              <w:rPr>
                <w:sz w:val="24"/>
                <w:szCs w:val="24"/>
              </w:rPr>
              <w:lastRenderedPageBreak/>
              <w:t>УДОд</w:t>
            </w:r>
            <w:proofErr w:type="spellEnd"/>
          </w:p>
        </w:tc>
        <w:tc>
          <w:tcPr>
            <w:tcW w:w="159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1233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ВУЗах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обучается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24</w:t>
      </w:r>
      <w:r w:rsidR="00E54C5B">
        <w:rPr>
          <w:szCs w:val="28"/>
        </w:rPr>
        <w:t xml:space="preserve"> </w:t>
      </w:r>
      <w:proofErr w:type="spellStart"/>
      <w:r w:rsidRPr="00653AFB">
        <w:rPr>
          <w:szCs w:val="28"/>
        </w:rPr>
        <w:t>студента-целевика</w:t>
      </w:r>
      <w:proofErr w:type="spellEnd"/>
      <w:r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hyperlink r:id="rId24" w:history="1">
        <w:r w:rsidRPr="00653AFB">
          <w:rPr>
            <w:szCs w:val="28"/>
          </w:rPr>
          <w:t>раздела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9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100%.</w:t>
      </w:r>
    </w:p>
    <w:p w:rsidR="003E6BC1" w:rsidRPr="00653AFB" w:rsidRDefault="003E6BC1" w:rsidP="00FB1DFB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Анализ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распределения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нагрузки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показывает,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невелика,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возникающие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вакансии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закрываются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четверти,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однако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особую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тревогу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вызывает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квалифицированными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педагогическими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кадрами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связи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вновь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открываемыми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дополнительными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учреждениях.</w:t>
      </w:r>
    </w:p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4329"/>
        <w:gridCol w:w="1099"/>
        <w:gridCol w:w="1132"/>
        <w:gridCol w:w="1012"/>
        <w:gridCol w:w="1249"/>
      </w:tblGrid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577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Наименование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показателя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2014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план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нагрузка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предмету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местности: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математике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19,8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русскому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языку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24,8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классах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22,4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22,4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22,4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22,4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иностранному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языку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нагрузка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предмету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местности: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математике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русскому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языку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25,2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25,2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классах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иностранному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языку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наполняемость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классов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21,5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21,6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23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наполняемость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классов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6,1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5,8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6,5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Кол-во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одного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5,3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5,3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4,8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Кол-во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одного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15,6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15,3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18,8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персонала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общей</w:t>
            </w:r>
            <w:r w:rsidR="00E54C5B">
              <w:rPr>
                <w:sz w:val="24"/>
                <w:szCs w:val="24"/>
              </w:rPr>
              <w:t xml:space="preserve"> </w:t>
            </w:r>
            <w:proofErr w:type="gramStart"/>
            <w:r w:rsidRPr="00B2577F">
              <w:rPr>
                <w:sz w:val="24"/>
                <w:szCs w:val="24"/>
              </w:rPr>
              <w:t>численности</w:t>
            </w:r>
            <w:proofErr w:type="gram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работающих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общеобразовательных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56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56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56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56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персонала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общей</w:t>
            </w:r>
            <w:r w:rsidR="00E54C5B">
              <w:rPr>
                <w:sz w:val="24"/>
                <w:szCs w:val="24"/>
              </w:rPr>
              <w:t xml:space="preserve"> </w:t>
            </w:r>
            <w:proofErr w:type="gramStart"/>
            <w:r w:rsidRPr="00B2577F">
              <w:rPr>
                <w:sz w:val="24"/>
                <w:szCs w:val="24"/>
              </w:rPr>
              <w:t>численности</w:t>
            </w:r>
            <w:proofErr w:type="gram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работающих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общеобразовательных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46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44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50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50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24,372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27910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37567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41324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26,904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30,287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40,766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44,842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12,652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22,001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33,882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37,270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13,456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23,248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35,802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39,382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педагога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дополнительного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16,579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19,500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29,210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34,265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14.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Потребность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кадрах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общеобразовательные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дополнительного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дошкольного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15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15.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B2577F">
              <w:rPr>
                <w:sz w:val="24"/>
                <w:szCs w:val="24"/>
              </w:rPr>
              <w:t>Поступившие</w:t>
            </w:r>
            <w:proofErr w:type="gramEnd"/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целевым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направлениям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16.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учителей-пенсионеров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27,9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28,0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28,2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28,5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воспитателей-пенсионеров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28,0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29,0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39,0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36,0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руководителей-пенсионеров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24,0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23,0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22,7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22,0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учителей,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стаж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которых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менее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лет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18,0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20,0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22,0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24,0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воспитателей,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стаж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которых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менее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лет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23,0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24,0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26,0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26,0</w:t>
            </w:r>
          </w:p>
        </w:tc>
      </w:tr>
      <w:tr w:rsidR="003E6BC1" w:rsidRPr="00653AFB" w:rsidTr="00FB1DFB">
        <w:tc>
          <w:tcPr>
            <w:tcW w:w="346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21.</w:t>
            </w:r>
          </w:p>
        </w:tc>
        <w:tc>
          <w:tcPr>
            <w:tcW w:w="228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педагогов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образования,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стаж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работы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которых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менее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E54C5B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лет</w:t>
            </w:r>
          </w:p>
        </w:tc>
        <w:tc>
          <w:tcPr>
            <w:tcW w:w="58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64,0</w:t>
            </w:r>
          </w:p>
        </w:tc>
        <w:tc>
          <w:tcPr>
            <w:tcW w:w="597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67,4</w:t>
            </w:r>
          </w:p>
        </w:tc>
        <w:tc>
          <w:tcPr>
            <w:tcW w:w="534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68,8</w:t>
            </w:r>
          </w:p>
        </w:tc>
        <w:tc>
          <w:tcPr>
            <w:tcW w:w="660" w:type="pct"/>
          </w:tcPr>
          <w:p w:rsidR="003E6BC1" w:rsidRPr="00B2577F" w:rsidRDefault="003E6BC1" w:rsidP="00FB1DFB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69,0</w:t>
            </w: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p w:rsidR="003E6BC1" w:rsidRPr="00653AFB" w:rsidRDefault="003E6BC1" w:rsidP="00DA521D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исполнения</w:t>
      </w:r>
      <w:r w:rsidR="00E54C5B">
        <w:rPr>
          <w:szCs w:val="28"/>
        </w:rPr>
        <w:t xml:space="preserve"> </w:t>
      </w:r>
      <w:hyperlink r:id="rId25" w:history="1">
        <w:r w:rsidRPr="00653AFB">
          <w:rPr>
            <w:szCs w:val="28"/>
          </w:rPr>
          <w:t>программы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годы»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открываются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младшего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возраста,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связи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возрастает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потребность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персонале.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настоящее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время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воспитателей.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Отделом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проводится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определенная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привлечению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заочной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младших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воспитателей.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заключены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договоры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ВУЗах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колледжах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заочной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человек.</w:t>
      </w:r>
    </w:p>
    <w:p w:rsidR="003E6BC1" w:rsidRPr="00653AFB" w:rsidRDefault="003E6BC1" w:rsidP="00DA521D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главами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прибывающим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молодым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специалистам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предоставляется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благоустроенное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служебное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жилье.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предоставлено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жилье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молодым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специалистам.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</w:t>
      </w:r>
      <w:proofErr w:type="gramStart"/>
      <w:r w:rsidRPr="00653AFB">
        <w:rPr>
          <w:szCs w:val="28"/>
        </w:rPr>
        <w:t>дств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</w:t>
      </w:r>
      <w:proofErr w:type="gramEnd"/>
      <w:r w:rsidRPr="00653AFB">
        <w:rPr>
          <w:szCs w:val="28"/>
        </w:rPr>
        <w:t>аевого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приобретено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квартиры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городском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«Рабочий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поселок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миллиона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DA521D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Вместе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продолжать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выстраивание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lastRenderedPageBreak/>
        <w:t>привлекательности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профессии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через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материальные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моральные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стимулы.</w:t>
      </w:r>
    </w:p>
    <w:p w:rsidR="003E6BC1" w:rsidRPr="00653AFB" w:rsidRDefault="003E6BC1" w:rsidP="00DA521D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DA521D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1.10.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комплексной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безопасности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воспитанников</w:t>
      </w:r>
    </w:p>
    <w:p w:rsidR="003E6BC1" w:rsidRPr="00653AFB" w:rsidRDefault="003E6BC1" w:rsidP="00DA521D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время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исполнения</w:t>
      </w:r>
      <w:r w:rsidR="00E54C5B">
        <w:rPr>
          <w:szCs w:val="28"/>
        </w:rPr>
        <w:t xml:space="preserve"> </w:t>
      </w:r>
      <w:hyperlink r:id="rId26" w:history="1">
        <w:r w:rsidRPr="00653AFB">
          <w:rPr>
            <w:szCs w:val="28"/>
          </w:rPr>
          <w:t>программы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проделана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значительная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созданию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безопасных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были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установлены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видеонаблюдения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имеющих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более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групп,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сумму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1400,0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оснащены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автоматическими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пожарными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сигнализациями.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установлена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тревожная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кнопка.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пульт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пожарной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части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выведен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вызов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возникновении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возгорания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в</w:t>
      </w:r>
      <w:proofErr w:type="gramEnd"/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ЗОЛ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«Сокол»,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восстановлено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ограждение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сумму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378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«Создание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безопасных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функционирования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годы»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осуществлена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проверка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огнетушителей,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закуп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новых,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изготовление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эвакуации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фотолюминесцентным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покрытием,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проверка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пожарных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кранов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отдачу,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замеры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сопротивления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изоляции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срабатывания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автоматов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сумму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352,8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затрачено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165,4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втором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полугодии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установка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тревожных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кнопок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7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4-х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школах,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оснащение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видеонаблюдением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еще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3-х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школ: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№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Чегдомын.</w:t>
      </w:r>
    </w:p>
    <w:p w:rsidR="003E6BC1" w:rsidRPr="003E6BC1" w:rsidRDefault="003E6BC1" w:rsidP="00DA5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>Создание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безопасной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среды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учреждениях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образования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соответствии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Санитарными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нормами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Правилами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включает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себя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проведение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капитальных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текущих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ремонтов.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2012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году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выполнен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капитальный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ремонт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МКОУ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СОШ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№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сумму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24012,0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рублей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из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краевого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бюджета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23987,0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тысяч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рублей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из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местного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бюджета.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Несмотря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ежегодно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принимаемые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меры,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школ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требуют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капитального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ремонта.</w:t>
      </w:r>
    </w:p>
    <w:p w:rsidR="00147B64" w:rsidRDefault="00147B64" w:rsidP="0054317B">
      <w:pPr>
        <w:pStyle w:val="ConsPlusNormal"/>
        <w:jc w:val="center"/>
        <w:rPr>
          <w:szCs w:val="28"/>
        </w:rPr>
      </w:pPr>
    </w:p>
    <w:p w:rsidR="00526BAB" w:rsidRDefault="00526BAB" w:rsidP="0054317B">
      <w:pPr>
        <w:pStyle w:val="ConsPlusNormal"/>
        <w:spacing w:before="220"/>
        <w:ind w:firstLine="540"/>
        <w:jc w:val="center"/>
        <w:rPr>
          <w:szCs w:val="28"/>
        </w:rPr>
      </w:pPr>
    </w:p>
    <w:bookmarkEnd w:id="2"/>
    <w:p w:rsidR="007316E2" w:rsidRPr="00653AFB" w:rsidRDefault="007316E2" w:rsidP="0054317B">
      <w:pPr>
        <w:pStyle w:val="ConsPlusNormal"/>
        <w:spacing w:before="220"/>
        <w:ind w:firstLine="540"/>
        <w:jc w:val="both"/>
        <w:rPr>
          <w:szCs w:val="28"/>
        </w:rPr>
        <w:sectPr w:rsidR="007316E2" w:rsidRPr="00653AFB" w:rsidSect="00E54C5B">
          <w:headerReference w:type="default" r:id="rId27"/>
          <w:pgSz w:w="11905" w:h="16838"/>
          <w:pgMar w:top="1134" w:right="567" w:bottom="1134" w:left="1985" w:header="426" w:footer="0" w:gutter="0"/>
          <w:cols w:space="720"/>
          <w:titlePg/>
          <w:docGrid w:linePitch="299"/>
        </w:sectPr>
      </w:pPr>
    </w:p>
    <w:p w:rsidR="003E6BC1" w:rsidRPr="00653AFB" w:rsidRDefault="003E6BC1" w:rsidP="0054317B">
      <w:pPr>
        <w:pStyle w:val="ConsPlusNormal"/>
        <w:spacing w:before="220"/>
        <w:ind w:firstLine="540"/>
        <w:jc w:val="center"/>
        <w:rPr>
          <w:szCs w:val="28"/>
        </w:rPr>
      </w:pPr>
      <w:r w:rsidRPr="00653AFB">
        <w:rPr>
          <w:szCs w:val="28"/>
        </w:rPr>
        <w:lastRenderedPageBreak/>
        <w:t>1.10.1.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Характеристика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школьных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зданий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помещений</w:t>
      </w:r>
    </w:p>
    <w:p w:rsidR="003E6BC1" w:rsidRPr="00653AFB" w:rsidRDefault="003E6BC1" w:rsidP="0054317B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2586"/>
        <w:gridCol w:w="915"/>
        <w:gridCol w:w="1064"/>
        <w:gridCol w:w="1371"/>
        <w:gridCol w:w="912"/>
        <w:gridCol w:w="1219"/>
        <w:gridCol w:w="1064"/>
        <w:gridCol w:w="1371"/>
        <w:gridCol w:w="1523"/>
        <w:gridCol w:w="3194"/>
      </w:tblGrid>
      <w:tr w:rsidR="003E6BC1" w:rsidRPr="000C3E46" w:rsidTr="00DA521D">
        <w:trPr>
          <w:trHeight w:val="20"/>
        </w:trPr>
        <w:tc>
          <w:tcPr>
            <w:tcW w:w="192" w:type="pct"/>
            <w:vMerge w:val="restar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7" w:type="pct"/>
            <w:vMerge w:val="restart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Наименование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учреждения</w:t>
            </w:r>
          </w:p>
        </w:tc>
        <w:tc>
          <w:tcPr>
            <w:tcW w:w="625" w:type="pct"/>
            <w:gridSpan w:val="2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Мощность</w:t>
            </w:r>
          </w:p>
        </w:tc>
        <w:tc>
          <w:tcPr>
            <w:tcW w:w="433" w:type="pct"/>
            <w:vMerge w:val="restart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Год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постр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  <w:tc>
          <w:tcPr>
            <w:tcW w:w="673" w:type="pct"/>
            <w:gridSpan w:val="2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Материал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стен</w:t>
            </w:r>
          </w:p>
        </w:tc>
        <w:tc>
          <w:tcPr>
            <w:tcW w:w="1250" w:type="pct"/>
            <w:gridSpan w:val="3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Инженерные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сети</w:t>
            </w:r>
          </w:p>
        </w:tc>
        <w:tc>
          <w:tcPr>
            <w:tcW w:w="1009" w:type="pct"/>
            <w:vMerge w:val="restart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0C3E46">
              <w:rPr>
                <w:sz w:val="24"/>
                <w:szCs w:val="24"/>
              </w:rPr>
              <w:t>Налич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С</w:t>
            </w:r>
            <w:r w:rsidRPr="000C3E46">
              <w:rPr>
                <w:sz w:val="24"/>
                <w:szCs w:val="24"/>
              </w:rPr>
              <w:t>обств.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="005029C2" w:rsidRPr="000C3E46">
              <w:rPr>
                <w:sz w:val="24"/>
                <w:szCs w:val="24"/>
              </w:rPr>
              <w:t>К</w:t>
            </w:r>
            <w:r w:rsidRPr="000C3E46">
              <w:rPr>
                <w:sz w:val="24"/>
                <w:szCs w:val="24"/>
              </w:rPr>
              <w:t>отельн</w:t>
            </w:r>
            <w:proofErr w:type="spellEnd"/>
            <w:r w:rsidRPr="000C3E46">
              <w:rPr>
                <w:sz w:val="24"/>
                <w:szCs w:val="24"/>
              </w:rPr>
              <w:t>.,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вид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топл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Merge/>
          </w:tcPr>
          <w:p w:rsidR="003E6BC1" w:rsidRPr="000C3E46" w:rsidRDefault="003E6BC1" w:rsidP="00DA521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3E6BC1" w:rsidRPr="000C3E46" w:rsidRDefault="003E6BC1" w:rsidP="00DA521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3E6BC1" w:rsidRPr="000C3E46" w:rsidRDefault="005029C2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</w:t>
            </w:r>
            <w:r w:rsidR="003E6BC1" w:rsidRPr="000C3E46">
              <w:rPr>
                <w:sz w:val="24"/>
                <w:szCs w:val="24"/>
              </w:rPr>
              <w:t>роект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расчет</w:t>
            </w:r>
          </w:p>
        </w:tc>
        <w:tc>
          <w:tcPr>
            <w:tcW w:w="433" w:type="pct"/>
            <w:vMerge/>
          </w:tcPr>
          <w:p w:rsidR="003E6BC1" w:rsidRPr="000C3E46" w:rsidRDefault="003E6BC1" w:rsidP="00DA521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кирпич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дерево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центр.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="005029C2" w:rsidRPr="000C3E46">
              <w:rPr>
                <w:sz w:val="24"/>
                <w:szCs w:val="24"/>
              </w:rPr>
              <w:t>О</w:t>
            </w:r>
            <w:r w:rsidRPr="000C3E46">
              <w:rPr>
                <w:sz w:val="24"/>
                <w:szCs w:val="24"/>
              </w:rPr>
              <w:t>топл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  <w:tc>
          <w:tcPr>
            <w:tcW w:w="433" w:type="pct"/>
            <w:vAlign w:val="center"/>
          </w:tcPr>
          <w:p w:rsidR="003E6BC1" w:rsidRPr="000C3E46" w:rsidRDefault="005029C2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0C3E46">
              <w:rPr>
                <w:sz w:val="24"/>
                <w:szCs w:val="24"/>
              </w:rPr>
              <w:t>В</w:t>
            </w:r>
            <w:r w:rsidR="003E6BC1" w:rsidRPr="000C3E46">
              <w:rPr>
                <w:sz w:val="24"/>
                <w:szCs w:val="24"/>
              </w:rPr>
              <w:t>одопр</w:t>
            </w:r>
            <w:proofErr w:type="spellEnd"/>
            <w:r w:rsidR="003E6BC1" w:rsidRPr="000C3E46">
              <w:rPr>
                <w:sz w:val="24"/>
                <w:szCs w:val="24"/>
              </w:rPr>
              <w:t>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Канал.</w:t>
            </w:r>
          </w:p>
        </w:tc>
        <w:tc>
          <w:tcPr>
            <w:tcW w:w="1009" w:type="pct"/>
            <w:vMerge/>
          </w:tcPr>
          <w:p w:rsidR="003E6BC1" w:rsidRPr="000C3E46" w:rsidRDefault="003E6BC1" w:rsidP="00DA521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21D" w:rsidRPr="00DA521D" w:rsidRDefault="00DA521D" w:rsidP="00DA521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2586"/>
        <w:gridCol w:w="915"/>
        <w:gridCol w:w="1064"/>
        <w:gridCol w:w="1371"/>
        <w:gridCol w:w="912"/>
        <w:gridCol w:w="1219"/>
        <w:gridCol w:w="1064"/>
        <w:gridCol w:w="1371"/>
        <w:gridCol w:w="1523"/>
        <w:gridCol w:w="3194"/>
      </w:tblGrid>
      <w:tr w:rsidR="00DA521D" w:rsidRPr="000C3E46" w:rsidTr="00DA521D">
        <w:trPr>
          <w:trHeight w:val="20"/>
          <w:tblHeader/>
        </w:trPr>
        <w:tc>
          <w:tcPr>
            <w:tcW w:w="192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9" w:type="pct"/>
            <w:vAlign w:val="center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162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1997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В</w:t>
            </w:r>
            <w:r w:rsidRPr="000C3E46">
              <w:rPr>
                <w:sz w:val="24"/>
                <w:szCs w:val="24"/>
              </w:rPr>
              <w:t>ода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диз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Т</w:t>
            </w:r>
            <w:r w:rsidRPr="000C3E46">
              <w:rPr>
                <w:sz w:val="24"/>
                <w:szCs w:val="24"/>
              </w:rPr>
              <w:t>опливо,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электроэнерг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840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640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1952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Пристр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1985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250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170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1959</w:t>
            </w:r>
            <w:proofErr w:type="gramStart"/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</w:t>
            </w:r>
            <w:proofErr w:type="gramEnd"/>
            <w:r w:rsidRPr="000C3E46">
              <w:rPr>
                <w:sz w:val="24"/>
                <w:szCs w:val="24"/>
              </w:rPr>
              <w:t>рист.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1968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6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1965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5.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8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1939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Прис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1995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9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8.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1176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700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9.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108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1973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0C3E46">
              <w:rPr>
                <w:sz w:val="24"/>
                <w:szCs w:val="24"/>
              </w:rPr>
              <w:t>электрич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10.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дрова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16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1957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электрич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17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234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1939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1978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14.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18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15.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290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16.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1983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17.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140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1983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18.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380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380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НОШ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детский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сад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дрова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21.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140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1986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22.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75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75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23.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24.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6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54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1942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25.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7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157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26.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8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1952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27.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9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95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125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электр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28.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133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29.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1969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электр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30.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1969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31.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13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2010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28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1964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33.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34.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ЦВР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ДЮСШ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36.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ЦДИК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37.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РИМЦ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38.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ВСОШ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1976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39.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ЦРР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DA521D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40.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3E6BC1" w:rsidRPr="00653AFB" w:rsidRDefault="003E6BC1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3533"/>
        <w:gridCol w:w="871"/>
        <w:gridCol w:w="877"/>
        <w:gridCol w:w="877"/>
        <w:gridCol w:w="1453"/>
        <w:gridCol w:w="1086"/>
        <w:gridCol w:w="1086"/>
        <w:gridCol w:w="1551"/>
        <w:gridCol w:w="1551"/>
        <w:gridCol w:w="2324"/>
      </w:tblGrid>
      <w:tr w:rsidR="003E6BC1" w:rsidRPr="00653AFB" w:rsidTr="00DA521D">
        <w:tc>
          <w:tcPr>
            <w:tcW w:w="196" w:type="pct"/>
            <w:vMerge w:val="restar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3E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3E46">
              <w:rPr>
                <w:sz w:val="24"/>
                <w:szCs w:val="24"/>
              </w:rPr>
              <w:t>/</w:t>
            </w:r>
            <w:proofErr w:type="spellStart"/>
            <w:r w:rsidRPr="000C3E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6" w:type="pct"/>
            <w:vMerge w:val="restar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Наименование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учреждения</w:t>
            </w:r>
          </w:p>
        </w:tc>
        <w:tc>
          <w:tcPr>
            <w:tcW w:w="829" w:type="pct"/>
            <w:gridSpan w:val="3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Наличие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приборов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учета</w:t>
            </w:r>
          </w:p>
        </w:tc>
        <w:tc>
          <w:tcPr>
            <w:tcW w:w="459" w:type="pct"/>
            <w:vMerge w:val="restar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Наличие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видеонаб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  <w:tc>
          <w:tcPr>
            <w:tcW w:w="1176" w:type="pct"/>
            <w:gridSpan w:val="3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Состояние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кровли</w:t>
            </w:r>
          </w:p>
        </w:tc>
        <w:tc>
          <w:tcPr>
            <w:tcW w:w="490" w:type="pct"/>
            <w:vMerge w:val="restar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Дата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кап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="00E54C5B">
              <w:rPr>
                <w:sz w:val="24"/>
                <w:szCs w:val="24"/>
              </w:rPr>
              <w:t xml:space="preserve"> </w:t>
            </w:r>
            <w:proofErr w:type="gramStart"/>
            <w:r w:rsidRPr="000C3E46">
              <w:rPr>
                <w:sz w:val="24"/>
                <w:szCs w:val="24"/>
              </w:rPr>
              <w:t>р</w:t>
            </w:r>
            <w:proofErr w:type="gramEnd"/>
            <w:r w:rsidRPr="000C3E46">
              <w:rPr>
                <w:sz w:val="24"/>
                <w:szCs w:val="24"/>
              </w:rPr>
              <w:t>ем.</w:t>
            </w:r>
          </w:p>
        </w:tc>
        <w:tc>
          <w:tcPr>
            <w:tcW w:w="734" w:type="pct"/>
            <w:vMerge w:val="restar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Сост.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="005029C2" w:rsidRPr="000C3E46">
              <w:rPr>
                <w:sz w:val="24"/>
                <w:szCs w:val="24"/>
              </w:rPr>
              <w:t>С</w:t>
            </w:r>
            <w:r w:rsidRPr="000C3E46">
              <w:rPr>
                <w:sz w:val="24"/>
                <w:szCs w:val="24"/>
              </w:rPr>
              <w:t>ист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="005029C2" w:rsidRPr="000C3E46">
              <w:rPr>
                <w:sz w:val="24"/>
                <w:szCs w:val="24"/>
              </w:rPr>
              <w:t>О</w:t>
            </w:r>
            <w:r w:rsidRPr="000C3E46">
              <w:rPr>
                <w:sz w:val="24"/>
                <w:szCs w:val="24"/>
              </w:rPr>
              <w:t>топл</w:t>
            </w:r>
            <w:proofErr w:type="spellEnd"/>
            <w:r w:rsidRPr="000C3E46">
              <w:rPr>
                <w:sz w:val="24"/>
                <w:szCs w:val="24"/>
              </w:rPr>
              <w:t>./</w:t>
            </w:r>
            <w:proofErr w:type="spellStart"/>
            <w:r w:rsidRPr="000C3E46">
              <w:rPr>
                <w:sz w:val="24"/>
                <w:szCs w:val="24"/>
              </w:rPr>
              <w:t>кан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</w:tr>
      <w:tr w:rsidR="003E6BC1" w:rsidRPr="00653AFB" w:rsidTr="00DA521D">
        <w:tc>
          <w:tcPr>
            <w:tcW w:w="196" w:type="pct"/>
            <w:vMerge/>
          </w:tcPr>
          <w:p w:rsidR="003E6BC1" w:rsidRPr="000C3E46" w:rsidRDefault="003E6BC1" w:rsidP="00DA521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3E6BC1" w:rsidRPr="000C3E46" w:rsidRDefault="003E6BC1" w:rsidP="00DA521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3E6BC1" w:rsidRPr="000C3E46" w:rsidRDefault="005029C2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Т</w:t>
            </w:r>
            <w:r w:rsidR="003E6BC1" w:rsidRPr="000C3E46">
              <w:rPr>
                <w:sz w:val="24"/>
                <w:szCs w:val="24"/>
              </w:rPr>
              <w:t>епла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ХВ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ГВ</w:t>
            </w:r>
          </w:p>
        </w:tc>
        <w:tc>
          <w:tcPr>
            <w:tcW w:w="459" w:type="pct"/>
            <w:vMerge/>
          </w:tcPr>
          <w:p w:rsidR="003E6BC1" w:rsidRPr="000C3E46" w:rsidRDefault="003E6BC1" w:rsidP="00DA521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spellStart"/>
            <w:r w:rsidRPr="000C3E46">
              <w:rPr>
                <w:sz w:val="24"/>
                <w:szCs w:val="24"/>
              </w:rPr>
              <w:t>плоск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</w:p>
        </w:tc>
        <w:tc>
          <w:tcPr>
            <w:tcW w:w="343" w:type="pct"/>
          </w:tcPr>
          <w:p w:rsidR="003E6BC1" w:rsidRPr="000C3E46" w:rsidRDefault="005029C2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С</w:t>
            </w:r>
            <w:r w:rsidR="003E6BC1" w:rsidRPr="000C3E46">
              <w:rPr>
                <w:sz w:val="24"/>
                <w:szCs w:val="24"/>
              </w:rPr>
              <w:t>кат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Треб.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Р</w:t>
            </w:r>
            <w:r w:rsidRPr="000C3E46">
              <w:rPr>
                <w:sz w:val="24"/>
                <w:szCs w:val="24"/>
              </w:rPr>
              <w:t>ем.</w:t>
            </w:r>
          </w:p>
        </w:tc>
        <w:tc>
          <w:tcPr>
            <w:tcW w:w="490" w:type="pct"/>
            <w:vMerge/>
          </w:tcPr>
          <w:p w:rsidR="003E6BC1" w:rsidRPr="000C3E46" w:rsidRDefault="003E6BC1" w:rsidP="00DA521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3E6BC1" w:rsidRPr="000C3E46" w:rsidRDefault="003E6BC1" w:rsidP="00DA521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21D" w:rsidRPr="00DA521D" w:rsidRDefault="00DA521D" w:rsidP="00DA521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3533"/>
        <w:gridCol w:w="871"/>
        <w:gridCol w:w="877"/>
        <w:gridCol w:w="877"/>
        <w:gridCol w:w="1453"/>
        <w:gridCol w:w="1086"/>
        <w:gridCol w:w="1086"/>
        <w:gridCol w:w="1551"/>
        <w:gridCol w:w="1551"/>
        <w:gridCol w:w="2324"/>
      </w:tblGrid>
      <w:tr w:rsidR="00DA521D" w:rsidRPr="00653AFB" w:rsidTr="00DA521D">
        <w:trPr>
          <w:trHeight w:val="113"/>
          <w:tblHeader/>
        </w:trPr>
        <w:tc>
          <w:tcPr>
            <w:tcW w:w="196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0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0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4" w:type="pct"/>
          </w:tcPr>
          <w:p w:rsidR="00DA521D" w:rsidRPr="000C3E46" w:rsidRDefault="00DA521D" w:rsidP="00DA521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н</w:t>
            </w:r>
            <w:proofErr w:type="gramEnd"/>
            <w:r w:rsidRPr="000C3E46">
              <w:rPr>
                <w:sz w:val="24"/>
                <w:szCs w:val="24"/>
              </w:rPr>
              <w:t>еуд.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2004,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2012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ЦЭС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6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2006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5.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8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Ср.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9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Софийск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н</w:t>
            </w:r>
            <w:proofErr w:type="gramEnd"/>
            <w:r w:rsidRPr="000C3E46">
              <w:rPr>
                <w:sz w:val="24"/>
                <w:szCs w:val="24"/>
              </w:rPr>
              <w:t>еуд.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2006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8.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2003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9.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Согда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н</w:t>
            </w:r>
            <w:proofErr w:type="gramEnd"/>
            <w:r w:rsidRPr="000C3E46">
              <w:rPr>
                <w:sz w:val="24"/>
                <w:szCs w:val="24"/>
              </w:rPr>
              <w:t>ет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10.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Чекунда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Зимовье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н</w:t>
            </w:r>
            <w:proofErr w:type="gramEnd"/>
            <w:r w:rsidRPr="000C3E46">
              <w:rPr>
                <w:sz w:val="24"/>
                <w:szCs w:val="24"/>
              </w:rPr>
              <w:t>ет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16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Аланап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н</w:t>
            </w:r>
            <w:proofErr w:type="gramEnd"/>
            <w:r w:rsidRPr="000C3E46">
              <w:rPr>
                <w:sz w:val="24"/>
                <w:szCs w:val="24"/>
              </w:rPr>
              <w:t>ет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17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Тырма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2003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14.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18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Солони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15.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Алонка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1997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16.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20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Сулук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17.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21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Герби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18.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22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Этыркэн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2001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начальная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школа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детский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сад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Усть-Ургал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ВСОШ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1992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21.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ЦРР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22.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Этыркэн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23.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Алонка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24.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3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Солони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25.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Сулук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6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Тырма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27.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7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28.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8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(кухня)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2006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29.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9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30.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31.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Аланап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32.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2013</w:t>
            </w: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33.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13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ЦЭС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34.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Софийск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МБДОУ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Новый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н</w:t>
            </w:r>
            <w:proofErr w:type="gramEnd"/>
            <w:r w:rsidRPr="000C3E46">
              <w:rPr>
                <w:sz w:val="24"/>
                <w:szCs w:val="24"/>
              </w:rPr>
              <w:t>еуд.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36.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ДОД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ЦРТДиЮ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37.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ДОД</w:t>
            </w:r>
          </w:p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ЦВР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38.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ДОД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ДЮСШ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«Лидер»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39.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spellStart"/>
            <w:r w:rsidRPr="000C3E46">
              <w:rPr>
                <w:sz w:val="24"/>
                <w:szCs w:val="24"/>
              </w:rPr>
              <w:t>Ц</w:t>
            </w:r>
            <w:r w:rsidR="005029C2" w:rsidRPr="000C3E46">
              <w:rPr>
                <w:sz w:val="24"/>
                <w:szCs w:val="24"/>
              </w:rPr>
              <w:t>д</w:t>
            </w:r>
            <w:r w:rsidRPr="000C3E46">
              <w:rPr>
                <w:sz w:val="24"/>
                <w:szCs w:val="24"/>
              </w:rPr>
              <w:t>иК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у</w:t>
            </w:r>
            <w:proofErr w:type="gramEnd"/>
            <w:r w:rsidRPr="000C3E46">
              <w:rPr>
                <w:sz w:val="24"/>
                <w:szCs w:val="24"/>
              </w:rPr>
              <w:t>д.</w:t>
            </w:r>
          </w:p>
        </w:tc>
      </w:tr>
      <w:tr w:rsidR="003E6BC1" w:rsidRPr="00653AFB" w:rsidTr="00DA521D">
        <w:tc>
          <w:tcPr>
            <w:tcW w:w="19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40.</w:t>
            </w:r>
          </w:p>
        </w:tc>
        <w:tc>
          <w:tcPr>
            <w:tcW w:w="1116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РИМЦ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DA521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</w:t>
            </w:r>
            <w:proofErr w:type="gramStart"/>
            <w:r w:rsidRPr="000C3E46">
              <w:rPr>
                <w:sz w:val="24"/>
                <w:szCs w:val="24"/>
              </w:rPr>
              <w:t>.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gramStart"/>
            <w:r w:rsidRPr="000C3E46">
              <w:rPr>
                <w:sz w:val="24"/>
                <w:szCs w:val="24"/>
              </w:rPr>
              <w:t>н</w:t>
            </w:r>
            <w:proofErr w:type="gramEnd"/>
            <w:r w:rsidRPr="000C3E46">
              <w:rPr>
                <w:sz w:val="24"/>
                <w:szCs w:val="24"/>
              </w:rPr>
              <w:t>ет</w:t>
            </w:r>
          </w:p>
        </w:tc>
      </w:tr>
    </w:tbl>
    <w:p w:rsidR="003E6BC1" w:rsidRPr="00653AFB" w:rsidRDefault="003E6BC1" w:rsidP="00DF65A3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414E" w:rsidRDefault="0046414E" w:rsidP="00DF65A3">
      <w:pPr>
        <w:pStyle w:val="ConsPlusNormal"/>
        <w:ind w:firstLine="540"/>
        <w:jc w:val="both"/>
        <w:rPr>
          <w:szCs w:val="28"/>
        </w:rPr>
      </w:pPr>
    </w:p>
    <w:p w:rsidR="0046414E" w:rsidRDefault="0046414E" w:rsidP="00DF65A3">
      <w:pPr>
        <w:pStyle w:val="ConsPlusNormal"/>
        <w:ind w:firstLine="540"/>
        <w:jc w:val="both"/>
        <w:rPr>
          <w:szCs w:val="28"/>
        </w:rPr>
      </w:pPr>
    </w:p>
    <w:p w:rsidR="0046414E" w:rsidRDefault="0046414E" w:rsidP="00DF65A3">
      <w:pPr>
        <w:pStyle w:val="ConsPlusNormal"/>
        <w:ind w:firstLine="540"/>
        <w:jc w:val="both"/>
        <w:rPr>
          <w:szCs w:val="28"/>
        </w:rPr>
      </w:pPr>
    </w:p>
    <w:p w:rsidR="0046414E" w:rsidRDefault="0046414E" w:rsidP="00DF65A3">
      <w:pPr>
        <w:pStyle w:val="ConsPlusNormal"/>
        <w:ind w:firstLine="540"/>
        <w:jc w:val="both"/>
        <w:rPr>
          <w:szCs w:val="28"/>
        </w:rPr>
      </w:pPr>
    </w:p>
    <w:p w:rsidR="003E6BC1" w:rsidRPr="00653AFB" w:rsidRDefault="003E6BC1" w:rsidP="00DF65A3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lastRenderedPageBreak/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организован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подвоз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учебы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обратно:</w:t>
      </w:r>
    </w:p>
    <w:p w:rsidR="003E6BC1" w:rsidRPr="00653AFB" w:rsidRDefault="003E6BC1" w:rsidP="00DF65A3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7"/>
        <w:gridCol w:w="1397"/>
        <w:gridCol w:w="4810"/>
        <w:gridCol w:w="2172"/>
        <w:gridCol w:w="3102"/>
      </w:tblGrid>
      <w:tr w:rsidR="003E6BC1" w:rsidRPr="000C3E46" w:rsidTr="00DF65A3">
        <w:tc>
          <w:tcPr>
            <w:tcW w:w="1373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Наименование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учреждения</w:t>
            </w:r>
          </w:p>
        </w:tc>
        <w:tc>
          <w:tcPr>
            <w:tcW w:w="441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Наличие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паспорта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маршрута</w:t>
            </w:r>
          </w:p>
        </w:tc>
        <w:tc>
          <w:tcPr>
            <w:tcW w:w="1519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Маршрут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</w:t>
            </w:r>
            <w:proofErr w:type="gramStart"/>
            <w:r w:rsidRPr="000C3E46">
              <w:rPr>
                <w:sz w:val="24"/>
                <w:szCs w:val="24"/>
              </w:rPr>
              <w:t>км</w:t>
            </w:r>
            <w:proofErr w:type="gramEnd"/>
            <w:r w:rsidRPr="000C3E46">
              <w:rPr>
                <w:sz w:val="24"/>
                <w:szCs w:val="24"/>
              </w:rPr>
              <w:t>)</w:t>
            </w:r>
          </w:p>
        </w:tc>
        <w:tc>
          <w:tcPr>
            <w:tcW w:w="686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Кол-во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перевозим.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Д</w:t>
            </w:r>
            <w:r w:rsidRPr="000C3E46">
              <w:rPr>
                <w:sz w:val="24"/>
                <w:szCs w:val="24"/>
              </w:rPr>
              <w:t>етей</w:t>
            </w:r>
          </w:p>
        </w:tc>
        <w:tc>
          <w:tcPr>
            <w:tcW w:w="980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Марка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автобуса,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год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получения</w:t>
            </w:r>
          </w:p>
        </w:tc>
      </w:tr>
      <w:tr w:rsidR="00902732" w:rsidRPr="000C3E46" w:rsidTr="00DF65A3">
        <w:tc>
          <w:tcPr>
            <w:tcW w:w="1373" w:type="pct"/>
          </w:tcPr>
          <w:p w:rsidR="00902732" w:rsidRPr="000C3E46" w:rsidRDefault="00902732" w:rsidP="0090273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902732" w:rsidRPr="000C3E46" w:rsidRDefault="00902732" w:rsidP="0090273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02732" w:rsidRPr="000C3E46" w:rsidRDefault="00902732" w:rsidP="0090273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" w:type="pct"/>
          </w:tcPr>
          <w:p w:rsidR="00902732" w:rsidRPr="000C3E46" w:rsidRDefault="00902732" w:rsidP="0090273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" w:type="pct"/>
          </w:tcPr>
          <w:p w:rsidR="00902732" w:rsidRPr="000C3E46" w:rsidRDefault="00902732" w:rsidP="00902732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6BC1" w:rsidRPr="000C3E46" w:rsidTr="00DF65A3">
        <w:tc>
          <w:tcPr>
            <w:tcW w:w="1373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Чекунда</w:t>
            </w:r>
          </w:p>
        </w:tc>
        <w:tc>
          <w:tcPr>
            <w:tcW w:w="441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Чекунда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Эльга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(7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980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ПАЗ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(2007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DF65A3">
        <w:tc>
          <w:tcPr>
            <w:tcW w:w="1373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Новый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441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Усть-Ургал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Новый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(17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23</w:t>
            </w:r>
          </w:p>
        </w:tc>
        <w:tc>
          <w:tcPr>
            <w:tcW w:w="980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ПАЗ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(2010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DF65A3">
        <w:tc>
          <w:tcPr>
            <w:tcW w:w="1373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ЦЭС</w:t>
            </w:r>
          </w:p>
        </w:tc>
        <w:tc>
          <w:tcPr>
            <w:tcW w:w="441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ЦЭС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C3E46">
              <w:rPr>
                <w:sz w:val="24"/>
                <w:szCs w:val="24"/>
              </w:rPr>
              <w:t>шк</w:t>
            </w:r>
            <w:proofErr w:type="spellEnd"/>
            <w:r w:rsidRPr="000C3E46">
              <w:rPr>
                <w:sz w:val="24"/>
                <w:szCs w:val="24"/>
              </w:rPr>
              <w:t>.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(15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8</w:t>
            </w:r>
          </w:p>
        </w:tc>
        <w:tc>
          <w:tcPr>
            <w:tcW w:w="980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ГАЗ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(2011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DF65A3">
        <w:tc>
          <w:tcPr>
            <w:tcW w:w="1373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441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Средний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(14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</w:t>
            </w:r>
          </w:p>
        </w:tc>
        <w:tc>
          <w:tcPr>
            <w:tcW w:w="980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ПАЗ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(2012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DF65A3">
        <w:tc>
          <w:tcPr>
            <w:tcW w:w="1373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17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Тырма</w:t>
            </w:r>
          </w:p>
        </w:tc>
        <w:tc>
          <w:tcPr>
            <w:tcW w:w="441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Микрорайон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вокзал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школа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(7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22</w:t>
            </w:r>
          </w:p>
        </w:tc>
        <w:tc>
          <w:tcPr>
            <w:tcW w:w="980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ПАЗ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(2008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DF65A3">
        <w:tc>
          <w:tcPr>
            <w:tcW w:w="1373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Зимовьё</w:t>
            </w:r>
          </w:p>
        </w:tc>
        <w:tc>
          <w:tcPr>
            <w:tcW w:w="441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19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Эхилкан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Зимовьё;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Таланжа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Зимовьё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(22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</w:t>
            </w:r>
          </w:p>
        </w:tc>
        <w:tc>
          <w:tcPr>
            <w:tcW w:w="980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0C3E46">
              <w:rPr>
                <w:sz w:val="24"/>
                <w:szCs w:val="24"/>
              </w:rPr>
              <w:t>ж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spellStart"/>
            <w:r w:rsidRPr="000C3E46">
              <w:rPr>
                <w:sz w:val="24"/>
                <w:szCs w:val="24"/>
              </w:rPr>
              <w:t>д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транспорт</w:t>
            </w:r>
          </w:p>
        </w:tc>
      </w:tr>
      <w:tr w:rsidR="003E6BC1" w:rsidRPr="000C3E46" w:rsidTr="00DF65A3">
        <w:tc>
          <w:tcPr>
            <w:tcW w:w="1373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Согда</w:t>
            </w:r>
          </w:p>
        </w:tc>
        <w:tc>
          <w:tcPr>
            <w:tcW w:w="441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19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Ушман</w:t>
            </w:r>
            <w:r w:rsidR="00E54C5B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Согда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</w:t>
            </w:r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9</w:t>
            </w:r>
          </w:p>
        </w:tc>
        <w:tc>
          <w:tcPr>
            <w:tcW w:w="980" w:type="pct"/>
          </w:tcPr>
          <w:p w:rsidR="003E6BC1" w:rsidRPr="000C3E46" w:rsidRDefault="003E6BC1" w:rsidP="00902732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proofErr w:type="gramStart"/>
            <w:r w:rsidRPr="000C3E46">
              <w:rPr>
                <w:sz w:val="24"/>
                <w:szCs w:val="24"/>
              </w:rPr>
              <w:t>ж</w:t>
            </w:r>
            <w:proofErr w:type="gramEnd"/>
            <w:r w:rsidRPr="000C3E46">
              <w:rPr>
                <w:sz w:val="24"/>
                <w:szCs w:val="24"/>
              </w:rPr>
              <w:t>/</w:t>
            </w:r>
            <w:proofErr w:type="spellStart"/>
            <w:r w:rsidRPr="000C3E46">
              <w:rPr>
                <w:sz w:val="24"/>
                <w:szCs w:val="24"/>
              </w:rPr>
              <w:t>д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транспорт</w:t>
            </w:r>
          </w:p>
        </w:tc>
      </w:tr>
    </w:tbl>
    <w:p w:rsidR="003E6BC1" w:rsidRDefault="003E6BC1" w:rsidP="0054317B">
      <w:pPr>
        <w:pStyle w:val="ConsPlusNormal"/>
        <w:ind w:firstLine="540"/>
        <w:jc w:val="both"/>
        <w:rPr>
          <w:szCs w:val="28"/>
        </w:rPr>
        <w:sectPr w:rsidR="003E6BC1" w:rsidSect="0046414E">
          <w:pgSz w:w="16838" w:h="11905" w:orient="landscape"/>
          <w:pgMar w:top="1701" w:right="567" w:bottom="567" w:left="567" w:header="426" w:footer="0" w:gutter="0"/>
          <w:cols w:space="720"/>
          <w:docGrid w:linePitch="299"/>
        </w:sectPr>
      </w:pPr>
    </w:p>
    <w:p w:rsidR="003E6BC1" w:rsidRPr="00653AFB" w:rsidRDefault="003E6BC1" w:rsidP="0046414E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lastRenderedPageBreak/>
        <w:t>Кроме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того,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оплачивается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проезд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транспорте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отдаленных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микрорайонов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(свыше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школы)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детям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малообеспеченных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семей.</w:t>
      </w:r>
    </w:p>
    <w:p w:rsidR="003E6BC1" w:rsidRPr="00653AFB" w:rsidRDefault="003E6BC1" w:rsidP="0046414E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204,0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г.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262,8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г.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111,3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46414E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протяжении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3-х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ремонты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затрачено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2011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6223,0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рублей;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г.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82087,2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2013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г.</w:t>
      </w:r>
      <w:r w:rsidR="00E54C5B">
        <w:rPr>
          <w:szCs w:val="28"/>
        </w:rPr>
        <w:t xml:space="preserve"> </w:t>
      </w:r>
      <w:r w:rsidR="005029C2">
        <w:rPr>
          <w:szCs w:val="28"/>
        </w:rPr>
        <w:t>–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2815,4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46414E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предыдущая</w:t>
      </w:r>
      <w:r w:rsidR="00E54C5B">
        <w:rPr>
          <w:szCs w:val="28"/>
        </w:rPr>
        <w:t xml:space="preserve"> </w:t>
      </w:r>
      <w:hyperlink r:id="rId28" w:history="1">
        <w:r w:rsidRPr="00653AFB">
          <w:rPr>
            <w:szCs w:val="28"/>
          </w:rPr>
          <w:t>программа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выполнена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85%.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образом,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назрела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необходимость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создания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новой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3E6BC1" w:rsidRDefault="003E6BC1" w:rsidP="004641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BC1" w:rsidRPr="00505AEC" w:rsidRDefault="003E6BC1" w:rsidP="0046414E">
      <w:pPr>
        <w:pStyle w:val="ConsPlusNormal"/>
        <w:ind w:firstLine="540"/>
        <w:jc w:val="center"/>
        <w:rPr>
          <w:szCs w:val="28"/>
        </w:rPr>
      </w:pPr>
      <w:r w:rsidRPr="00505AEC">
        <w:rPr>
          <w:szCs w:val="28"/>
        </w:rPr>
        <w:t>2.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Цели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задачи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программы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Целью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повышения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качества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доступности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услуг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за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счет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совершенствования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кадровых,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финансовых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материально-технических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ресурсов.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достижения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цели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необходимо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решить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задачи: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1.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условий,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отвечающих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требованиям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федеральных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документов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санитарно-эпидемиологического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нормирования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в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всех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типов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и</w:t>
      </w:r>
      <w:r w:rsidR="00E54C5B">
        <w:rPr>
          <w:szCs w:val="28"/>
        </w:rPr>
        <w:t xml:space="preserve"> </w:t>
      </w:r>
      <w:r w:rsidRPr="001115BE">
        <w:rPr>
          <w:szCs w:val="28"/>
        </w:rPr>
        <w:t>видов</w:t>
      </w:r>
      <w:r w:rsidRPr="00505AEC">
        <w:rPr>
          <w:szCs w:val="28"/>
        </w:rPr>
        <w:t>.</w:t>
      </w:r>
    </w:p>
    <w:p w:rsidR="003E6BC1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2.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Совершенствование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профессионализма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управленческого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корпуса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сферы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района.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3.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Совершенствование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работы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одаренными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детьми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подростками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района.</w:t>
      </w:r>
    </w:p>
    <w:p w:rsidR="003E6BC1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4.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Создание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безопасных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функционирования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учреждений.</w:t>
      </w:r>
    </w:p>
    <w:p w:rsidR="003E6BC1" w:rsidRPr="00505AEC" w:rsidRDefault="003E6BC1" w:rsidP="0046414E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5.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Эффективное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использование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финансовых,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материально-технических</w:t>
      </w:r>
      <w:r w:rsidR="00E54C5B">
        <w:rPr>
          <w:szCs w:val="28"/>
        </w:rPr>
        <w:t xml:space="preserve"> </w:t>
      </w:r>
      <w:r w:rsidRPr="00505AEC">
        <w:rPr>
          <w:szCs w:val="28"/>
        </w:rPr>
        <w:t>ресурсов.</w:t>
      </w:r>
    </w:p>
    <w:p w:rsidR="003E6BC1" w:rsidRPr="003E6BC1" w:rsidRDefault="003E6BC1" w:rsidP="0046414E">
      <w:pPr>
        <w:pStyle w:val="ConsPlusNormal"/>
        <w:ind w:firstLine="540"/>
        <w:jc w:val="both"/>
        <w:rPr>
          <w:szCs w:val="28"/>
        </w:rPr>
      </w:pPr>
      <w:r w:rsidRPr="003E6BC1">
        <w:rPr>
          <w:szCs w:val="28"/>
        </w:rPr>
        <w:t>6.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Совершенствование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организации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питания</w:t>
      </w:r>
      <w:r w:rsidR="00E54C5B">
        <w:rPr>
          <w:szCs w:val="28"/>
        </w:rPr>
        <w:t xml:space="preserve"> </w:t>
      </w:r>
      <w:r w:rsidRPr="003E6BC1">
        <w:rPr>
          <w:szCs w:val="28"/>
        </w:rPr>
        <w:t>школьников.</w:t>
      </w:r>
    </w:p>
    <w:p w:rsidR="003E6BC1" w:rsidRDefault="003E6BC1" w:rsidP="004641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BC1" w:rsidRPr="003E6BC1" w:rsidRDefault="003E6BC1" w:rsidP="00464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E6BC1" w:rsidRPr="003E6BC1" w:rsidSect="0046414E">
          <w:pgSz w:w="11905" w:h="16838"/>
          <w:pgMar w:top="1134" w:right="851" w:bottom="1134" w:left="1701" w:header="426" w:footer="0" w:gutter="0"/>
          <w:cols w:space="720"/>
          <w:docGrid w:linePitch="299"/>
        </w:sectPr>
      </w:pPr>
      <w:r w:rsidRPr="003E6BC1">
        <w:rPr>
          <w:rFonts w:ascii="Times New Roman" w:hAnsi="Times New Roman" w:cs="Times New Roman"/>
          <w:sz w:val="28"/>
          <w:szCs w:val="28"/>
        </w:rPr>
        <w:t>7.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Развитие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единой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образовательной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информационной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среды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учреждений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636EC" w:rsidRPr="009F778E" w:rsidRDefault="002636EC" w:rsidP="0054317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778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78E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78E">
        <w:rPr>
          <w:rFonts w:ascii="Times New Roman" w:hAnsi="Times New Roman" w:cs="Times New Roman"/>
          <w:bCs/>
          <w:sz w:val="28"/>
          <w:szCs w:val="28"/>
        </w:rPr>
        <w:t>о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78E">
        <w:rPr>
          <w:rFonts w:ascii="Times New Roman" w:hAnsi="Times New Roman" w:cs="Times New Roman"/>
          <w:bCs/>
          <w:sz w:val="28"/>
          <w:szCs w:val="28"/>
        </w:rPr>
        <w:t>показателях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78E">
        <w:rPr>
          <w:rFonts w:ascii="Times New Roman" w:hAnsi="Times New Roman" w:cs="Times New Roman"/>
          <w:bCs/>
          <w:sz w:val="28"/>
          <w:szCs w:val="28"/>
        </w:rPr>
        <w:t>(индикаторах)</w:t>
      </w:r>
    </w:p>
    <w:p w:rsidR="002636EC" w:rsidRPr="009F778E" w:rsidRDefault="0046414E" w:rsidP="0046414E">
      <w:pPr>
        <w:tabs>
          <w:tab w:val="left" w:pos="1065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636EC" w:rsidRPr="009F778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54C5B" w:rsidRPr="009F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6EC" w:rsidRPr="009F778E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08022B" w:rsidRPr="009F778E" w:rsidRDefault="0008022B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3"/>
        <w:gridCol w:w="3257"/>
        <w:gridCol w:w="1200"/>
        <w:gridCol w:w="1804"/>
        <w:gridCol w:w="725"/>
        <w:gridCol w:w="665"/>
        <w:gridCol w:w="725"/>
        <w:gridCol w:w="665"/>
        <w:gridCol w:w="731"/>
        <w:gridCol w:w="668"/>
        <w:gridCol w:w="820"/>
        <w:gridCol w:w="823"/>
        <w:gridCol w:w="820"/>
        <w:gridCol w:w="972"/>
        <w:gridCol w:w="1130"/>
      </w:tblGrid>
      <w:tr w:rsidR="007E4268" w:rsidRPr="009F778E" w:rsidTr="0046414E">
        <w:trPr>
          <w:trHeight w:val="509"/>
          <w:tblHeader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7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9F778E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E54C5B" w:rsidRPr="009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78E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  <w:r w:rsidR="00E54C5B" w:rsidRPr="009F7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78E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</w:tr>
      <w:tr w:rsidR="007E4268" w:rsidRPr="000508E7" w:rsidTr="0046414E">
        <w:trPr>
          <w:tblHeader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7E4268" w:rsidRPr="000508E7" w:rsidTr="0046414E">
        <w:trPr>
          <w:tblHeader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8" w:rsidRPr="000508E7" w:rsidRDefault="007E4268" w:rsidP="00543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54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46414E" w:rsidRPr="0046414E" w:rsidRDefault="0046414E" w:rsidP="0046414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4"/>
        <w:gridCol w:w="3258"/>
        <w:gridCol w:w="1201"/>
        <w:gridCol w:w="1804"/>
        <w:gridCol w:w="725"/>
        <w:gridCol w:w="665"/>
        <w:gridCol w:w="725"/>
        <w:gridCol w:w="665"/>
        <w:gridCol w:w="731"/>
        <w:gridCol w:w="668"/>
        <w:gridCol w:w="820"/>
        <w:gridCol w:w="823"/>
        <w:gridCol w:w="820"/>
        <w:gridCol w:w="972"/>
        <w:gridCol w:w="1127"/>
      </w:tblGrid>
      <w:tr w:rsidR="007E4268" w:rsidRPr="000508E7" w:rsidTr="0046414E">
        <w:trPr>
          <w:trHeight w:val="57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4268" w:rsidRPr="000508E7" w:rsidTr="0046414E">
        <w:trPr>
          <w:trHeight w:val="12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предыдущему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7E4268" w:rsidRPr="000508E7" w:rsidTr="0046414E">
        <w:trPr>
          <w:trHeight w:val="12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дошкольную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87,35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87,40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87,45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87,55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7E4268" w:rsidRPr="000508E7" w:rsidTr="0046414E">
        <w:trPr>
          <w:trHeight w:val="12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268" w:rsidRPr="000508E7" w:rsidTr="0046414E">
        <w:trPr>
          <w:trHeight w:val="12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0508E7" w:rsidTr="0046414E">
        <w:trPr>
          <w:trHeight w:val="12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0508E7" w:rsidTr="0046414E">
        <w:trPr>
          <w:trHeight w:val="12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A47AA3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0508E7" w:rsidTr="0046414E">
        <w:trPr>
          <w:trHeight w:val="12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аварийном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требуют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ремонта,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12C6" w:rsidRPr="000508E7">
              <w:rPr>
                <w:rFonts w:ascii="Times New Roman" w:hAnsi="Times New Roman" w:cs="Times New Roman"/>
                <w:sz w:val="24"/>
                <w:szCs w:val="24"/>
              </w:rPr>
              <w:t>85-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F912C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005B4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предыдущему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2638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638D" w:rsidRPr="000508E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38D" w:rsidRPr="000508E7">
              <w:rPr>
                <w:rFonts w:ascii="Times New Roman" w:hAnsi="Times New Roman" w:cs="Times New Roman"/>
                <w:sz w:val="24"/>
                <w:szCs w:val="24"/>
              </w:rPr>
              <w:t>ОО-1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2638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38D"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38D"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аварийном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требуют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ремонта,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38D" w:rsidRPr="000508E7">
              <w:rPr>
                <w:rFonts w:ascii="Times New Roman" w:hAnsi="Times New Roman" w:cs="Times New Roman"/>
                <w:sz w:val="24"/>
                <w:szCs w:val="24"/>
              </w:rPr>
              <w:t>ОО-2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2638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2638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(третью)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смену,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2638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2638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32,35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2638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48,48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15360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77,42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343DB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93,55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343DB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93,55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ежемесячное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руководство,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343DB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советников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343DB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DBD"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343DB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343DB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установке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343DB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22302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22302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22302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22302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пищеблоков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22302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420A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6A0F3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268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4420A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8" w:rsidRPr="000508E7" w:rsidRDefault="007E426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966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966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966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B48"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0966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B48" w:rsidRPr="00050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&lt;***&gt;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66" w:rsidRPr="000508E7" w:rsidRDefault="00180966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220B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использующих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статусе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&lt;**</w:t>
            </w:r>
            <w:r w:rsidR="00A95B6E" w:rsidRPr="000508E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1F4824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C80D3A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C80D3A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C80D3A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C80D3A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C80D3A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D3A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25.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3A" w:rsidRPr="000508E7" w:rsidRDefault="00C80D3A" w:rsidP="004641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Доля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детей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возрасте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от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5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18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лет,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обучающихся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дополнительным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sz w:val="24"/>
                <w:szCs w:val="24"/>
              </w:rPr>
              <w:t>общеразвивающим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программам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за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счет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социального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сертификата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получение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муниципальной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услуги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социальной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сфере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&lt;*****&gt;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расчетный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показатель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отрасли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не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менее</w:t>
            </w:r>
            <w:r w:rsidR="00E54C5B">
              <w:rPr>
                <w:sz w:val="24"/>
                <w:szCs w:val="24"/>
              </w:rPr>
              <w:t xml:space="preserve"> </w:t>
            </w:r>
            <w:r w:rsidR="00645217" w:rsidRPr="000508E7">
              <w:rPr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645217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2,2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не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менее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не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менее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не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менее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не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менее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3A" w:rsidRPr="000508E7" w:rsidRDefault="00C80D3A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не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менее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5</w:t>
            </w:r>
          </w:p>
        </w:tc>
      </w:tr>
      <w:tr w:rsidR="0005220B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26.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Охват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одноразовым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горячим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питанием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обучающихся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детей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из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малоимущих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многодетных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семей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муниципальных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общеобразовательных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организациях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соответствии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sz w:val="24"/>
                <w:szCs w:val="24"/>
              </w:rPr>
              <w:t>СанПиНом</w:t>
            </w:r>
            <w:proofErr w:type="spellEnd"/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2.3/2.4.3590-20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первичные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данные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сбора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оперативной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</w:tr>
      <w:tr w:rsidR="0005220B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27.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продуктовым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набором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(пайком)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первичные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данные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сбора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оперативной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</w:tr>
      <w:tr w:rsidR="0005220B" w:rsidRPr="000508E7" w:rsidTr="0046414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28.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одноразовым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первичные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данные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сбора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оперативной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</w:tr>
      <w:tr w:rsidR="0005220B" w:rsidRPr="000508E7" w:rsidTr="0046414E">
        <w:trPr>
          <w:trHeight w:val="244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29.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двухразовым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первичные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данные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сбора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оперативной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100</w:t>
            </w:r>
          </w:p>
        </w:tc>
      </w:tr>
      <w:tr w:rsidR="0005220B" w:rsidRPr="000508E7" w:rsidTr="0046414E">
        <w:trPr>
          <w:trHeight w:val="244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30.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обновлена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первичные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данные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сбора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оперативной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0</w:t>
            </w:r>
          </w:p>
        </w:tc>
      </w:tr>
      <w:tr w:rsidR="0005220B" w:rsidRPr="000508E7" w:rsidTr="0046414E">
        <w:trPr>
          <w:trHeight w:val="244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31.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победителях,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  <w:p w:rsidR="0005220B" w:rsidRPr="000508E7" w:rsidRDefault="0005220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первичные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данные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сбора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оперативной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508E7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05220B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508E7">
              <w:rPr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9C5D36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9C5D36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9C5D36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B" w:rsidRPr="000508E7" w:rsidRDefault="009C5D36" w:rsidP="0046414E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8022B" w:rsidRDefault="0008022B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Pr="00A834EB" w:rsidRDefault="0008022B" w:rsidP="00464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4EB">
        <w:rPr>
          <w:rFonts w:ascii="Times New Roman" w:hAnsi="Times New Roman" w:cs="Times New Roman"/>
          <w:i/>
          <w:sz w:val="24"/>
          <w:szCs w:val="24"/>
        </w:rPr>
        <w:t>&lt;*&gt;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Носят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индикативный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характер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и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могут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быть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уточнены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в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«дорожных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картах»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по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мере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Муниципального</w:t>
      </w:r>
      <w:r w:rsidR="00E54C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EB">
        <w:rPr>
          <w:rFonts w:ascii="Times New Roman" w:hAnsi="Times New Roman" w:cs="Times New Roman"/>
          <w:i/>
          <w:sz w:val="24"/>
          <w:szCs w:val="24"/>
        </w:rPr>
        <w:t>плана</w:t>
      </w:r>
    </w:p>
    <w:p w:rsidR="0008022B" w:rsidRDefault="0008022B" w:rsidP="0046414E">
      <w:pPr>
        <w:spacing w:after="0" w:line="240" w:lineRule="auto"/>
        <w:contextualSpacing/>
        <w:jc w:val="center"/>
        <w:rPr>
          <w:i/>
          <w:sz w:val="24"/>
          <w:szCs w:val="24"/>
        </w:rPr>
      </w:pPr>
    </w:p>
    <w:p w:rsidR="0008022B" w:rsidRDefault="0008022B" w:rsidP="0046414E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A834EB">
        <w:rPr>
          <w:i/>
          <w:sz w:val="24"/>
          <w:szCs w:val="24"/>
        </w:rPr>
        <w:t>&lt;**&gt;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В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расчет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принимаются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муниципальные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образовательные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организации,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в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которых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проведены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мероприятия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по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капитальному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ремонту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на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условиях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софинансирования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расходных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обязательств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муниципальных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образований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края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по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реализации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мероприятий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по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капитальному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ремонту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зданий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муниципальных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образовательных</w:t>
      </w:r>
      <w:r w:rsidR="00E54C5B">
        <w:rPr>
          <w:i/>
          <w:sz w:val="24"/>
          <w:szCs w:val="24"/>
        </w:rPr>
        <w:t xml:space="preserve"> </w:t>
      </w:r>
      <w:r w:rsidRPr="00A834EB">
        <w:rPr>
          <w:i/>
          <w:sz w:val="24"/>
          <w:szCs w:val="24"/>
        </w:rPr>
        <w:t>организаций.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r w:rsidRPr="00A834EB">
        <w:rPr>
          <w:rFonts w:eastAsiaTheme="minorEastAsia"/>
          <w:i/>
          <w:sz w:val="24"/>
          <w:szCs w:val="24"/>
        </w:rPr>
        <w:t>&lt;*</w:t>
      </w:r>
      <w:r>
        <w:rPr>
          <w:rFonts w:eastAsiaTheme="minorEastAsia"/>
          <w:i/>
          <w:sz w:val="24"/>
          <w:szCs w:val="24"/>
        </w:rPr>
        <w:t>*</w:t>
      </w:r>
      <w:r w:rsidRPr="00A834EB">
        <w:rPr>
          <w:rFonts w:eastAsiaTheme="minorEastAsia"/>
          <w:i/>
          <w:sz w:val="24"/>
          <w:szCs w:val="24"/>
        </w:rPr>
        <w:t>*&gt;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Характеризует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степень</w:t>
      </w:r>
      <w:r w:rsidR="00E54C5B">
        <w:rPr>
          <w:rFonts w:eastAsiaTheme="minorEastAsia"/>
          <w:i/>
          <w:sz w:val="24"/>
          <w:szCs w:val="24"/>
        </w:rPr>
        <w:t xml:space="preserve"> </w:t>
      </w:r>
      <w:proofErr w:type="gramStart"/>
      <w:r w:rsidRPr="00A834EB">
        <w:rPr>
          <w:rFonts w:eastAsiaTheme="minorEastAsia"/>
          <w:i/>
          <w:sz w:val="24"/>
          <w:szCs w:val="24"/>
        </w:rPr>
        <w:t>внедрения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механизма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персонифицированного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учета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</w:t>
      </w:r>
      <w:proofErr w:type="gramEnd"/>
      <w:r w:rsidRPr="00A834EB">
        <w:rPr>
          <w:rFonts w:eastAsiaTheme="minorEastAsia"/>
          <w:i/>
          <w:sz w:val="24"/>
          <w:szCs w:val="24"/>
        </w:rPr>
        <w:t>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r w:rsidRPr="00A834EB">
        <w:rPr>
          <w:rFonts w:eastAsiaTheme="minorEastAsia"/>
          <w:i/>
          <w:sz w:val="24"/>
          <w:szCs w:val="24"/>
        </w:rPr>
        <w:t>Определяется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отношением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числа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возрасте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5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лет,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использующих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для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получения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сертификаты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персонифицированного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финансирования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к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общей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численности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возрасте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5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лет,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получающих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за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счет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бюджетных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средств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(за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исключением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обучающихся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детских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школах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искусств).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r w:rsidRPr="00A834EB">
        <w:rPr>
          <w:rFonts w:eastAsiaTheme="minorEastAsia"/>
          <w:i/>
          <w:sz w:val="24"/>
          <w:szCs w:val="24"/>
        </w:rPr>
        <w:t>Рассчитывается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формуле:</w:t>
      </w:r>
      <w:r w:rsidR="00E54C5B">
        <w:rPr>
          <w:rFonts w:eastAsiaTheme="minorEastAsia"/>
          <w:i/>
          <w:sz w:val="24"/>
          <w:szCs w:val="24"/>
        </w:rPr>
        <w:t xml:space="preserve"> </w:t>
      </w:r>
      <w:proofErr w:type="spellStart"/>
      <w:r w:rsidRPr="00A834EB">
        <w:rPr>
          <w:rFonts w:eastAsiaTheme="minorEastAsia"/>
          <w:i/>
          <w:sz w:val="24"/>
          <w:szCs w:val="24"/>
        </w:rPr>
        <w:t>Спдо=</w:t>
      </w:r>
      <w:proofErr w:type="spellEnd"/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(</w:t>
      </w:r>
      <w:proofErr w:type="spellStart"/>
      <w:r w:rsidRPr="00A834EB">
        <w:rPr>
          <w:rFonts w:eastAsiaTheme="minorEastAsia"/>
          <w:i/>
          <w:sz w:val="24"/>
          <w:szCs w:val="24"/>
        </w:rPr>
        <w:t>Чспдо</w:t>
      </w:r>
      <w:proofErr w:type="spellEnd"/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/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Чобуч5-18)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*100%,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где: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proofErr w:type="spellStart"/>
      <w:r w:rsidRPr="00A834EB">
        <w:rPr>
          <w:rFonts w:eastAsiaTheme="minorEastAsia"/>
          <w:i/>
          <w:sz w:val="24"/>
          <w:szCs w:val="24"/>
        </w:rPr>
        <w:t>Чспдо</w:t>
      </w:r>
      <w:proofErr w:type="spellEnd"/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–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численность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возрасте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5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лет,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использующих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для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получения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сертификаты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персонифицированного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финансирования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дополнительного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образования;</w:t>
      </w:r>
    </w:p>
    <w:p w:rsidR="0008022B" w:rsidRDefault="0008022B" w:rsidP="0046414E">
      <w:pPr>
        <w:pStyle w:val="ConsPlusNormal"/>
        <w:ind w:firstLine="540"/>
        <w:jc w:val="both"/>
        <w:rPr>
          <w:rFonts w:eastAsiaTheme="minorEastAsia"/>
          <w:i/>
          <w:sz w:val="24"/>
          <w:szCs w:val="24"/>
        </w:rPr>
      </w:pPr>
      <w:r w:rsidRPr="00A834EB">
        <w:rPr>
          <w:rFonts w:eastAsiaTheme="minorEastAsia"/>
          <w:i/>
          <w:sz w:val="24"/>
          <w:szCs w:val="24"/>
        </w:rPr>
        <w:t>Чобуч5-18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–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общая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численность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детей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возрасте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5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до18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лет,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получающих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дополнительное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образование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по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программам,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финансовое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обеспечение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которых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осуществляется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за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счет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бюджетных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средств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(за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исключением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обучающих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в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детских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школах</w:t>
      </w:r>
      <w:r w:rsidR="00E54C5B">
        <w:rPr>
          <w:rFonts w:eastAsiaTheme="minorEastAsia"/>
          <w:i/>
          <w:sz w:val="24"/>
          <w:szCs w:val="24"/>
        </w:rPr>
        <w:t xml:space="preserve"> </w:t>
      </w:r>
      <w:r w:rsidRPr="00A834EB">
        <w:rPr>
          <w:rFonts w:eastAsiaTheme="minorEastAsia"/>
          <w:i/>
          <w:sz w:val="24"/>
          <w:szCs w:val="24"/>
        </w:rPr>
        <w:t>искусств).</w:t>
      </w:r>
    </w:p>
    <w:p w:rsidR="004B4F60" w:rsidRPr="00A834EB" w:rsidRDefault="004B4F60" w:rsidP="0046414E">
      <w:pPr>
        <w:pStyle w:val="ConsPlusNormal"/>
        <w:ind w:firstLine="540"/>
        <w:jc w:val="both"/>
        <w:rPr>
          <w:i/>
          <w:sz w:val="24"/>
          <w:szCs w:val="24"/>
        </w:rPr>
      </w:pPr>
    </w:p>
    <w:p w:rsidR="001B72D2" w:rsidRPr="001B72D2" w:rsidRDefault="0008022B" w:rsidP="0046414E">
      <w:pPr>
        <w:spacing w:after="0" w:line="240" w:lineRule="auto"/>
        <w:ind w:firstLine="709"/>
        <w:jc w:val="both"/>
        <w:rPr>
          <w:i/>
          <w:iCs/>
        </w:rPr>
      </w:pPr>
      <w:r w:rsidRPr="001B72D2">
        <w:rPr>
          <w:i/>
          <w:sz w:val="24"/>
          <w:szCs w:val="24"/>
        </w:rPr>
        <w:t>&lt;****&gt;</w:t>
      </w:r>
      <w:r w:rsidR="00E54C5B">
        <w:rPr>
          <w:i/>
          <w:sz w:val="24"/>
          <w:szCs w:val="24"/>
        </w:rPr>
        <w:t xml:space="preserve"> </w:t>
      </w:r>
      <w:r w:rsidR="001B72D2" w:rsidRPr="001B72D2">
        <w:rPr>
          <w:i/>
          <w:iCs/>
        </w:rPr>
        <w:t>Характеризует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степень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внедрения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механизма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персонифицированного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финансирования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и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доступность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дополнительного</w:t>
      </w:r>
      <w:r w:rsidR="00E54C5B">
        <w:rPr>
          <w:i/>
          <w:iCs/>
        </w:rPr>
        <w:t xml:space="preserve"> </w:t>
      </w:r>
      <w:r w:rsidR="001B72D2" w:rsidRPr="001B72D2">
        <w:rPr>
          <w:i/>
          <w:iCs/>
        </w:rPr>
        <w:t>образования.</w:t>
      </w:r>
    </w:p>
    <w:p w:rsidR="001B72D2" w:rsidRPr="001B72D2" w:rsidRDefault="001B72D2" w:rsidP="0046414E">
      <w:pPr>
        <w:spacing w:after="0" w:line="240" w:lineRule="auto"/>
        <w:jc w:val="both"/>
        <w:rPr>
          <w:i/>
          <w:iCs/>
        </w:rPr>
      </w:pPr>
      <w:r w:rsidRPr="001B72D2">
        <w:rPr>
          <w:i/>
          <w:iCs/>
        </w:rPr>
        <w:t>Определяется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отношением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числа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детей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возрасте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от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5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18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лет,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использующих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для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получения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дополнительного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образования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сертификаты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дополнительного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образования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статусе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сертификатов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персонифицированного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финансирования,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к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общей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численности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детей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возрасте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от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5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18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лет,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проживающих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на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территории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муниципалитета.</w:t>
      </w:r>
    </w:p>
    <w:p w:rsidR="001B72D2" w:rsidRPr="001B72D2" w:rsidRDefault="001B72D2" w:rsidP="0046414E">
      <w:pPr>
        <w:spacing w:after="0" w:line="240" w:lineRule="auto"/>
        <w:jc w:val="both"/>
        <w:rPr>
          <w:i/>
          <w:iCs/>
        </w:rPr>
      </w:pPr>
      <w:r w:rsidRPr="001B72D2">
        <w:rPr>
          <w:i/>
          <w:iCs/>
        </w:rPr>
        <w:t>Рассчитывается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формуле:</w:t>
      </w:r>
      <w:r w:rsidR="00E54C5B">
        <w:rPr>
          <w:i/>
          <w:iCs/>
        </w:rPr>
        <w:t xml:space="preserve"> </w:t>
      </w:r>
      <w:proofErr w:type="spellStart"/>
      <w:r w:rsidRPr="001B72D2">
        <w:rPr>
          <w:i/>
          <w:iCs/>
        </w:rPr>
        <w:t>Спф=</w:t>
      </w:r>
      <w:proofErr w:type="spellEnd"/>
      <w:r w:rsidR="00E54C5B">
        <w:rPr>
          <w:i/>
          <w:iCs/>
        </w:rPr>
        <w:t xml:space="preserve"> </w:t>
      </w:r>
      <w:r w:rsidRPr="001B72D2">
        <w:rPr>
          <w:i/>
          <w:iCs/>
        </w:rPr>
        <w:t>(</w:t>
      </w:r>
      <w:proofErr w:type="spellStart"/>
      <w:r w:rsidRPr="001B72D2">
        <w:rPr>
          <w:i/>
          <w:iCs/>
        </w:rPr>
        <w:t>Чдспф</w:t>
      </w:r>
      <w:proofErr w:type="spellEnd"/>
      <w:r w:rsidR="00E54C5B">
        <w:rPr>
          <w:i/>
          <w:iCs/>
        </w:rPr>
        <w:t xml:space="preserve"> </w:t>
      </w:r>
      <w:r w:rsidRPr="001B72D2">
        <w:rPr>
          <w:i/>
          <w:iCs/>
        </w:rPr>
        <w:t>/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Ч5-18)*100%,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где:</w:t>
      </w:r>
    </w:p>
    <w:p w:rsidR="001B72D2" w:rsidRPr="001B72D2" w:rsidRDefault="001B72D2" w:rsidP="0046414E">
      <w:pPr>
        <w:spacing w:after="0" w:line="240" w:lineRule="auto"/>
        <w:jc w:val="both"/>
        <w:rPr>
          <w:i/>
          <w:iCs/>
        </w:rPr>
      </w:pPr>
      <w:proofErr w:type="spellStart"/>
      <w:r w:rsidRPr="001B72D2">
        <w:rPr>
          <w:i/>
          <w:iCs/>
        </w:rPr>
        <w:t>Чдспф</w:t>
      </w:r>
      <w:proofErr w:type="spellEnd"/>
      <w:r w:rsidR="00E54C5B">
        <w:rPr>
          <w:i/>
          <w:iCs/>
        </w:rPr>
        <w:t xml:space="preserve"> </w:t>
      </w:r>
      <w:r w:rsidRPr="001B72D2">
        <w:rPr>
          <w:i/>
          <w:iCs/>
        </w:rPr>
        <w:t>–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общая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численность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детей,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использующих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сертификаты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дополнительного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образования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статусе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сертификатов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персонифицированного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финансирования</w:t>
      </w:r>
    </w:p>
    <w:p w:rsidR="001B72D2" w:rsidRPr="001B72D2" w:rsidRDefault="001B72D2" w:rsidP="0046414E">
      <w:pPr>
        <w:spacing w:after="0" w:line="240" w:lineRule="auto"/>
        <w:jc w:val="both"/>
        <w:rPr>
          <w:i/>
          <w:iCs/>
        </w:rPr>
      </w:pPr>
      <w:r w:rsidRPr="001B72D2">
        <w:rPr>
          <w:i/>
          <w:iCs/>
        </w:rPr>
        <w:t>Ч5-18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-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численность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детей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возрасте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от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5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до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18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лет,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проживающих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на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территории</w:t>
      </w:r>
      <w:r w:rsidR="00E54C5B">
        <w:rPr>
          <w:i/>
          <w:iCs/>
        </w:rPr>
        <w:t xml:space="preserve"> </w:t>
      </w:r>
      <w:r w:rsidRPr="001B72D2">
        <w:rPr>
          <w:i/>
          <w:iCs/>
        </w:rPr>
        <w:t>муниципалитета.</w:t>
      </w:r>
    </w:p>
    <w:p w:rsidR="0008022B" w:rsidRPr="00A834EB" w:rsidRDefault="001B72D2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r w:rsidRPr="001B72D2">
        <w:rPr>
          <w:rFonts w:eastAsiaTheme="minorEastAsia" w:cstheme="minorBidi"/>
          <w:i/>
          <w:sz w:val="24"/>
          <w:szCs w:val="24"/>
        </w:rPr>
        <w:t>&lt;****</w:t>
      </w:r>
      <w:r>
        <w:rPr>
          <w:rFonts w:eastAsiaTheme="minorEastAsia" w:cstheme="minorBidi"/>
          <w:i/>
          <w:sz w:val="24"/>
          <w:szCs w:val="24"/>
        </w:rPr>
        <w:t>*</w:t>
      </w:r>
      <w:r w:rsidRPr="001B72D2">
        <w:rPr>
          <w:rFonts w:eastAsiaTheme="minorEastAsia" w:cstheme="minorBidi"/>
          <w:i/>
          <w:sz w:val="24"/>
          <w:szCs w:val="24"/>
        </w:rPr>
        <w:t>&gt;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Характеризует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степень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внедрения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механизма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персонифицированного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финансирования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доступность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дополнительного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08022B" w:rsidRPr="00A834EB">
        <w:rPr>
          <w:rFonts w:eastAsiaTheme="minorEastAsia" w:cstheme="minorBidi"/>
          <w:i/>
          <w:sz w:val="24"/>
          <w:szCs w:val="24"/>
        </w:rPr>
        <w:t>образования.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r w:rsidRPr="00A834EB">
        <w:rPr>
          <w:rFonts w:eastAsiaTheme="minorEastAsia" w:cstheme="minorBidi"/>
          <w:i/>
          <w:sz w:val="24"/>
          <w:szCs w:val="24"/>
        </w:rPr>
        <w:t>Определяется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отношением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числа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детей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возрасте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5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18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лет,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обучающихся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дополнительным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proofErr w:type="spellStart"/>
      <w:r w:rsidRPr="00A834EB">
        <w:rPr>
          <w:rFonts w:eastAsiaTheme="minorEastAsia" w:cstheme="minorBidi"/>
          <w:i/>
          <w:sz w:val="24"/>
          <w:szCs w:val="24"/>
        </w:rPr>
        <w:t>общеразвивающим</w:t>
      </w:r>
      <w:proofErr w:type="spellEnd"/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программам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за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счет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социального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сертификата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получение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муниципальной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услуги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социальной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сфере,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к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общей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численности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детей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возрасте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5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18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лет,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проживающих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территории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муниципалитета.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r w:rsidRPr="00A834EB">
        <w:rPr>
          <w:rFonts w:eastAsiaTheme="minorEastAsia" w:cstheme="minorBidi"/>
          <w:i/>
          <w:sz w:val="24"/>
          <w:szCs w:val="24"/>
        </w:rPr>
        <w:t>Рассчитывается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формуле: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proofErr w:type="spellStart"/>
      <w:r w:rsidRPr="00A834EB">
        <w:rPr>
          <w:rFonts w:eastAsiaTheme="minorEastAsia" w:cstheme="minorBidi"/>
          <w:i/>
          <w:sz w:val="24"/>
          <w:szCs w:val="24"/>
        </w:rPr>
        <w:t>Спф=</w:t>
      </w:r>
      <w:proofErr w:type="spellEnd"/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(</w:t>
      </w:r>
      <w:proofErr w:type="spellStart"/>
      <w:r w:rsidRPr="00A834EB">
        <w:rPr>
          <w:rFonts w:eastAsiaTheme="minorEastAsia" w:cstheme="minorBidi"/>
          <w:i/>
          <w:sz w:val="24"/>
          <w:szCs w:val="24"/>
        </w:rPr>
        <w:t>Чдспф</w:t>
      </w:r>
      <w:proofErr w:type="spellEnd"/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/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Ч5-18)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*100%,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где: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proofErr w:type="spellStart"/>
      <w:r w:rsidRPr="00A834EB">
        <w:rPr>
          <w:rFonts w:eastAsiaTheme="minorEastAsia" w:cstheme="minorBidi"/>
          <w:i/>
          <w:sz w:val="24"/>
          <w:szCs w:val="24"/>
        </w:rPr>
        <w:t>Чдспф</w:t>
      </w:r>
      <w:proofErr w:type="spellEnd"/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–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общая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численность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детей,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обучающихся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дополнительным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proofErr w:type="spellStart"/>
      <w:r w:rsidRPr="00A834EB">
        <w:rPr>
          <w:rFonts w:eastAsiaTheme="minorEastAsia" w:cstheme="minorBidi"/>
          <w:i/>
          <w:sz w:val="24"/>
          <w:szCs w:val="24"/>
        </w:rPr>
        <w:t>общеразвивающим</w:t>
      </w:r>
      <w:proofErr w:type="spellEnd"/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программам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за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счет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социального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сертификата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получение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муниципальной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услуги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социальной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сфере</w:t>
      </w:r>
    </w:p>
    <w:p w:rsidR="0008022B" w:rsidRPr="00A834EB" w:rsidRDefault="0008022B" w:rsidP="0046414E">
      <w:pPr>
        <w:pStyle w:val="ConsPlusNormal"/>
        <w:ind w:firstLine="540"/>
        <w:jc w:val="both"/>
        <w:rPr>
          <w:rFonts w:eastAsiaTheme="minorEastAsia" w:cstheme="minorBidi"/>
          <w:i/>
          <w:sz w:val="24"/>
          <w:szCs w:val="24"/>
        </w:rPr>
      </w:pPr>
      <w:r w:rsidRPr="00A834EB">
        <w:rPr>
          <w:rFonts w:eastAsiaTheme="minorEastAsia" w:cstheme="minorBidi"/>
          <w:i/>
          <w:sz w:val="24"/>
          <w:szCs w:val="24"/>
        </w:rPr>
        <w:t>Ч5-18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="005029C2">
        <w:rPr>
          <w:rFonts w:eastAsiaTheme="minorEastAsia" w:cstheme="minorBidi"/>
          <w:i/>
          <w:sz w:val="24"/>
          <w:szCs w:val="24"/>
        </w:rPr>
        <w:t>–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численность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детей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возрасте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от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5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до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18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лет,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проживающих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территории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Верхнебуреинского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муниципального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района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Хабаровского</w:t>
      </w:r>
      <w:r w:rsidR="00E54C5B">
        <w:rPr>
          <w:rFonts w:eastAsiaTheme="minorEastAsia" w:cstheme="minorBidi"/>
          <w:i/>
          <w:sz w:val="24"/>
          <w:szCs w:val="24"/>
        </w:rPr>
        <w:t xml:space="preserve"> </w:t>
      </w:r>
      <w:r w:rsidRPr="00A834EB">
        <w:rPr>
          <w:rFonts w:eastAsiaTheme="minorEastAsia" w:cstheme="minorBidi"/>
          <w:i/>
          <w:sz w:val="24"/>
          <w:szCs w:val="24"/>
        </w:rPr>
        <w:t>края.</w:t>
      </w:r>
    </w:p>
    <w:p w:rsidR="00B13C43" w:rsidRDefault="00B13C43" w:rsidP="00543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1975" w:rsidRDefault="00341975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76A9">
        <w:rPr>
          <w:rFonts w:ascii="Times New Roman" w:hAnsi="Times New Roman" w:cs="Times New Roman"/>
          <w:bCs/>
          <w:sz w:val="28"/>
          <w:szCs w:val="28"/>
        </w:rPr>
        <w:t>4.</w:t>
      </w:r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F76A9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54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CA214E" w:rsidRDefault="00CA214E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3"/>
        <w:gridCol w:w="3738"/>
        <w:gridCol w:w="1292"/>
        <w:gridCol w:w="2498"/>
        <w:gridCol w:w="3758"/>
        <w:gridCol w:w="3289"/>
      </w:tblGrid>
      <w:tr w:rsidR="00CA214E" w:rsidRPr="000508E7" w:rsidTr="0046414E">
        <w:trPr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(краткое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46414E" w:rsidRPr="0046414E" w:rsidRDefault="0046414E" w:rsidP="0046414E">
      <w:pPr>
        <w:spacing w:after="0" w:line="240" w:lineRule="auto"/>
        <w:rPr>
          <w:sz w:val="2"/>
          <w:szCs w:val="2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0"/>
        <w:gridCol w:w="12"/>
        <w:gridCol w:w="3739"/>
        <w:gridCol w:w="1292"/>
        <w:gridCol w:w="2498"/>
        <w:gridCol w:w="3758"/>
        <w:gridCol w:w="3289"/>
      </w:tblGrid>
      <w:tr w:rsidR="005029C2" w:rsidRPr="000508E7" w:rsidTr="0046414E">
        <w:trPr>
          <w:trHeight w:val="65"/>
          <w:tblHeader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0508E7" w:rsidRDefault="005029C2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0508E7" w:rsidRDefault="00154E0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0508E7" w:rsidRDefault="00154E0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0508E7" w:rsidRDefault="00154E0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0508E7" w:rsidRDefault="00154E0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8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0508E7" w:rsidRDefault="00154E08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8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214E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0508E7" w:rsidTr="0046414E">
        <w:trPr>
          <w:trHeight w:val="113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CA214E" w:rsidRPr="000508E7" w:rsidTr="0046414E">
        <w:trPr>
          <w:trHeight w:val="112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CA214E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2017-2021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gramEnd"/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жилья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9" w:history="1">
              <w:r w:rsidRPr="000508E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CA214E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gramEnd"/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16789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171DBD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332E4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171DBD" w:rsidRPr="00050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</w:p>
        </w:tc>
      </w:tr>
      <w:tr w:rsidR="00CA214E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GoBack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bookmarkEnd w:id="6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4056D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C1337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спортзала: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1337"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56F" w:rsidRPr="00050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337" w:rsidRPr="00050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337"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337" w:rsidRPr="000508E7">
              <w:rPr>
                <w:rFonts w:ascii="Times New Roman" w:hAnsi="Times New Roman" w:cs="Times New Roman"/>
                <w:sz w:val="24"/>
                <w:szCs w:val="24"/>
              </w:rPr>
              <w:t>Солони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C1337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малых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городах,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офийск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спроса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857434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4" w:rsidRPr="000508E7" w:rsidRDefault="0085743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4" w:rsidRPr="000508E7" w:rsidRDefault="0085743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4" w:rsidRPr="000508E7" w:rsidRDefault="00857434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4" w:rsidRPr="000508E7" w:rsidRDefault="0085743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4" w:rsidRPr="000508E7" w:rsidRDefault="0085743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4" w:rsidRPr="000508E7" w:rsidRDefault="0085743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CA214E" w:rsidRPr="000508E7" w:rsidRDefault="00CA214E" w:rsidP="0046414E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9A525C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C" w:rsidRPr="000508E7" w:rsidRDefault="009A525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C" w:rsidRPr="000508E7" w:rsidRDefault="009A525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2023г.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18,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19,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22)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C" w:rsidRPr="000508E7" w:rsidRDefault="009A525C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C" w:rsidRPr="000508E7" w:rsidRDefault="009A525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C" w:rsidRPr="000508E7" w:rsidRDefault="009A525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СанПиНами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5C" w:rsidRPr="000508E7" w:rsidRDefault="009A525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теплыми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2021г.-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2.1.1.9.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школы);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егдомын)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недостающими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2D056F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6F" w:rsidRPr="000508E7" w:rsidRDefault="002D056F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153893182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6F" w:rsidRPr="000508E7" w:rsidRDefault="002D056F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6F" w:rsidRPr="000508E7" w:rsidRDefault="002D056F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6F" w:rsidRPr="000508E7" w:rsidRDefault="002D056F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6F" w:rsidRPr="000508E7" w:rsidRDefault="002D056F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6F" w:rsidRPr="000508E7" w:rsidRDefault="002D056F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Ухудшение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CA214E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="002D056F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2D056F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учебно-исследовательской,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D056F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D056F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2D056F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обн</w:t>
            </w:r>
            <w:r w:rsidR="00475C44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влена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508E7" w:rsidRDefault="00475C4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</w:t>
            </w:r>
          </w:p>
        </w:tc>
      </w:tr>
      <w:tr w:rsidR="00475C44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4" w:rsidRPr="000508E7" w:rsidRDefault="00475C4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2.1.4.1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4" w:rsidRPr="000508E7" w:rsidRDefault="00475C4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спортзала: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2024г.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  <w:proofErr w:type="gramEnd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№10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4" w:rsidRPr="000508E7" w:rsidRDefault="00475C44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5C44" w:rsidRPr="000508E7" w:rsidRDefault="00475C44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5C44" w:rsidRPr="000508E7" w:rsidRDefault="00475C44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5C44" w:rsidRPr="000508E7" w:rsidRDefault="00EA4BD7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475C44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4" w:rsidRPr="000508E7" w:rsidRDefault="00475C4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4" w:rsidRPr="000508E7" w:rsidRDefault="00475C4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4" w:rsidRPr="000508E7" w:rsidRDefault="00475C4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</w:t>
            </w:r>
          </w:p>
        </w:tc>
      </w:tr>
      <w:tr w:rsidR="00F25005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5" w:rsidRPr="000508E7" w:rsidRDefault="00F25005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5" w:rsidRPr="000508E7" w:rsidRDefault="00F25005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лучших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5" w:rsidRPr="000508E7" w:rsidRDefault="00F25005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373B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05" w:rsidRPr="000508E7" w:rsidRDefault="00F25005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05" w:rsidRPr="000508E7" w:rsidRDefault="0055603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лучшение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облика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рекреации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благополучия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жителей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малых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городах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58C5"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края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05" w:rsidRPr="000508E7" w:rsidRDefault="0055603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худшение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санитарного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93C" w:rsidRPr="000508E7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</w:tr>
      <w:bookmarkEnd w:id="7"/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победителях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архитектурного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пешеходных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маршрутов,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рекреации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санитарного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gramEnd"/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целью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2014-2028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послания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престижа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послания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престижа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советников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r w:rsidR="00E54C5B"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2023-2028гг.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"Патриотическое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"Патриотическое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0" w:history="1">
              <w:r w:rsidRPr="000508E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57373B" w:rsidRPr="000508E7" w:rsidTr="0046414E">
        <w:trPr>
          <w:jc w:val="center"/>
        </w:trPr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№5,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21)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2.4.5.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2.4.8.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СОШ№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ЦЭС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гг.,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пищеблоков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МПЛ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ЖДЛ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2023г.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№17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Сулук;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2024г.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Герби,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2025г.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Софийск,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Чекунда;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Солони;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0508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2.6.1.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оргтехникой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оснащенность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техникой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57373B" w:rsidRPr="000508E7" w:rsidTr="0046414E">
        <w:trPr>
          <w:trHeight w:val="2256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57373B" w:rsidRPr="000508E7" w:rsidTr="0046414E">
        <w:trPr>
          <w:trHeight w:val="1135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указов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указов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1" w:history="1">
              <w:r w:rsidRPr="000508E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3.4.4.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0508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п.Чегдомын)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57373B" w:rsidRPr="000508E7" w:rsidRDefault="0057373B" w:rsidP="0046414E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2019-2028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proofErr w:type="spell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подразумевающей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именных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финансирования.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конкурентной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Оздоровление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предоставляемых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Ухудшение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рост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правонарушений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РИМЦ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учета,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учета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2" w:history="1">
              <w:r w:rsidRPr="000508E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кнопок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вызова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уровне)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всестороннего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личности.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здоровую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крепкую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Россию»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(«Президентские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игры»)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«Президентские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состязания»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«Исток»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«Ученик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года»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вечера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4.2.5.11.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«Школе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колесу»,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«Учебным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сборам»,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дорогах,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улице,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быту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дорогах,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улице,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быту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4.2.5.12.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лучшего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Зимней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2-летних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зимних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зимних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РИМЦ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обмен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опытом,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лидеров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среде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целенаправленного,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роста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ВУЗами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(ОЗППШ)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физико-математической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4.2.6.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финансовую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финансовую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4.2.6.2.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</w:tr>
      <w:tr w:rsidR="0057373B" w:rsidRPr="000508E7" w:rsidTr="0046414E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подвоза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жительства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льготным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оплате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ЖКУ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Необеспечение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посещающих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образовательную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двухразового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охвата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горячим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очной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обучении,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Старение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Рост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льготного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пассажирском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Необеспечение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57373B" w:rsidRPr="000508E7" w:rsidTr="0046414E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5.9.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бесплатного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послания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3B" w:rsidRPr="000508E7" w:rsidRDefault="0057373B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Невыполнение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послания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E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</w:tbl>
    <w:p w:rsidR="00CA214E" w:rsidRDefault="00CA214E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E5B" w:rsidRDefault="00435E5B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6E2" w:rsidRPr="00653AFB" w:rsidRDefault="007316E2" w:rsidP="0054317B">
      <w:pPr>
        <w:pStyle w:val="ConsPlusNormal"/>
        <w:jc w:val="center"/>
        <w:outlineLvl w:val="1"/>
        <w:rPr>
          <w:szCs w:val="28"/>
        </w:rPr>
        <w:sectPr w:rsidR="007316E2" w:rsidRPr="00653AFB" w:rsidSect="0046414E">
          <w:pgSz w:w="16838" w:h="11905" w:orient="landscape"/>
          <w:pgMar w:top="1701" w:right="567" w:bottom="567" w:left="567" w:header="426" w:footer="0" w:gutter="0"/>
          <w:cols w:space="720"/>
          <w:docGrid w:linePitch="299"/>
        </w:sectPr>
      </w:pPr>
    </w:p>
    <w:p w:rsidR="00435E5B" w:rsidRPr="00435E5B" w:rsidRDefault="00435E5B" w:rsidP="0046414E">
      <w:pPr>
        <w:pStyle w:val="ConsPlusNormal"/>
        <w:jc w:val="center"/>
        <w:outlineLvl w:val="1"/>
        <w:rPr>
          <w:szCs w:val="28"/>
        </w:rPr>
      </w:pPr>
      <w:r w:rsidRPr="00435E5B">
        <w:rPr>
          <w:szCs w:val="28"/>
        </w:rPr>
        <w:t>5.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Сроки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программы</w:t>
      </w:r>
    </w:p>
    <w:p w:rsidR="00435E5B" w:rsidRDefault="00435E5B" w:rsidP="0046414E">
      <w:pPr>
        <w:pStyle w:val="ConsPlusNormal"/>
        <w:ind w:firstLine="709"/>
        <w:jc w:val="both"/>
        <w:outlineLvl w:val="1"/>
        <w:rPr>
          <w:szCs w:val="28"/>
        </w:rPr>
      </w:pPr>
    </w:p>
    <w:p w:rsidR="00435E5B" w:rsidRDefault="00435E5B" w:rsidP="0046414E">
      <w:pPr>
        <w:pStyle w:val="ConsPlusNormal"/>
        <w:ind w:firstLine="709"/>
        <w:jc w:val="both"/>
        <w:outlineLvl w:val="1"/>
        <w:rPr>
          <w:szCs w:val="28"/>
        </w:rPr>
      </w:pPr>
      <w:r w:rsidRPr="00435E5B">
        <w:rPr>
          <w:szCs w:val="28"/>
        </w:rPr>
        <w:t>Программа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реализуется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в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один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этап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с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2014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по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2028</w:t>
      </w:r>
      <w:r w:rsidR="00E54C5B">
        <w:rPr>
          <w:szCs w:val="28"/>
        </w:rPr>
        <w:t xml:space="preserve"> </w:t>
      </w:r>
      <w:r w:rsidRPr="00435E5B">
        <w:rPr>
          <w:szCs w:val="28"/>
        </w:rPr>
        <w:t>годы.</w:t>
      </w:r>
      <w:r w:rsidR="00E54C5B">
        <w:rPr>
          <w:szCs w:val="28"/>
        </w:rPr>
        <w:t xml:space="preserve"> </w:t>
      </w:r>
    </w:p>
    <w:p w:rsidR="00435E5B" w:rsidRDefault="00435E5B" w:rsidP="0046414E">
      <w:pPr>
        <w:pStyle w:val="ConsPlusNormal"/>
        <w:jc w:val="center"/>
        <w:outlineLvl w:val="1"/>
        <w:rPr>
          <w:szCs w:val="28"/>
        </w:rPr>
      </w:pPr>
    </w:p>
    <w:p w:rsidR="007B28E8" w:rsidRPr="00653AFB" w:rsidRDefault="00E4547E" w:rsidP="0046414E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6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Механизм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Муниципальным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заказчиком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которая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контролирует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соответствии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действующим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законодательством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РФ.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Ответственным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формирование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формировании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использование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механизмов,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обеспечивающих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подходы: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ресурсных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результатам,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измеряемых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индикаторов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показателей;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подход,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задач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быть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направлено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изменения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Одним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механизмов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механизм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обратной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связи,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обеспечивающий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широкое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привлечение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общественности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сообщества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оценке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комплекса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модернизации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исполнитель,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размещает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официальном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сайте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ходе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значений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(индикаторов)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степени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contextualSpacing/>
        <w:jc w:val="both"/>
        <w:rPr>
          <w:szCs w:val="28"/>
        </w:rPr>
      </w:pPr>
    </w:p>
    <w:p w:rsidR="007B28E8" w:rsidRPr="00653AFB" w:rsidRDefault="00A903B2" w:rsidP="0046414E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7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Ресурсное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обеспечение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341975" w:rsidRDefault="00341975" w:rsidP="0046414E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реализуются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районного,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федерального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бюджетов.</w:t>
      </w:r>
    </w:p>
    <w:p w:rsidR="00957729" w:rsidRPr="00580FE6" w:rsidRDefault="00957729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E6">
        <w:rPr>
          <w:rFonts w:ascii="Times New Roman" w:hAnsi="Times New Roman" w:cs="Times New Roman"/>
          <w:sz w:val="28"/>
          <w:szCs w:val="28"/>
        </w:rPr>
        <w:t>Общий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объем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финансирования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Программы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составляет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2014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2028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годах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17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762</w:t>
      </w:r>
      <w:r w:rsidRPr="00580FE6">
        <w:rPr>
          <w:rFonts w:ascii="Times New Roman" w:hAnsi="Times New Roman" w:cs="Times New Roman"/>
          <w:sz w:val="28"/>
          <w:szCs w:val="28"/>
        </w:rPr>
        <w:t>,121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рублей,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580FE6">
        <w:rPr>
          <w:rFonts w:ascii="Times New Roman" w:hAnsi="Times New Roman" w:cs="Times New Roman"/>
          <w:sz w:val="28"/>
          <w:szCs w:val="28"/>
        </w:rPr>
        <w:t>числе:</w:t>
      </w:r>
    </w:p>
    <w:p w:rsidR="00957729" w:rsidRPr="00EE1B32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32">
        <w:rPr>
          <w:rFonts w:ascii="Times New Roman" w:hAnsi="Times New Roman" w:cs="Times New Roman"/>
          <w:sz w:val="28"/>
          <w:szCs w:val="28"/>
        </w:rPr>
        <w:t>субсидии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из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федерального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бюджета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344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972,745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рублей,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числе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годам:</w:t>
      </w:r>
    </w:p>
    <w:p w:rsidR="00957729" w:rsidRPr="00EE1B32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32">
        <w:rPr>
          <w:rFonts w:ascii="Times New Roman" w:hAnsi="Times New Roman" w:cs="Times New Roman"/>
          <w:sz w:val="28"/>
          <w:szCs w:val="28"/>
        </w:rPr>
        <w:t>2024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228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417,771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E1B32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2F41AC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1AC">
        <w:rPr>
          <w:rFonts w:ascii="Times New Roman" w:hAnsi="Times New Roman" w:cs="Times New Roman"/>
          <w:sz w:val="28"/>
          <w:szCs w:val="28"/>
        </w:rPr>
        <w:t>2025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38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233,658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2F41AC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1AC">
        <w:rPr>
          <w:rFonts w:ascii="Times New Roman" w:hAnsi="Times New Roman" w:cs="Times New Roman"/>
          <w:sz w:val="28"/>
          <w:szCs w:val="28"/>
        </w:rPr>
        <w:t>2026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38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233,658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2F41AC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1AC">
        <w:rPr>
          <w:rFonts w:ascii="Times New Roman" w:hAnsi="Times New Roman" w:cs="Times New Roman"/>
          <w:sz w:val="28"/>
          <w:szCs w:val="28"/>
        </w:rPr>
        <w:t>2027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32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471,858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2F41AC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1AC">
        <w:rPr>
          <w:rFonts w:ascii="Times New Roman" w:hAnsi="Times New Roman" w:cs="Times New Roman"/>
          <w:sz w:val="28"/>
          <w:szCs w:val="28"/>
        </w:rPr>
        <w:t>2028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615,800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2F41AC">
        <w:rPr>
          <w:rFonts w:ascii="Times New Roman" w:hAnsi="Times New Roman" w:cs="Times New Roman"/>
          <w:sz w:val="28"/>
          <w:szCs w:val="28"/>
        </w:rPr>
        <w:t>рублей;</w:t>
      </w:r>
    </w:p>
    <w:p w:rsidR="00957729" w:rsidRPr="00EE0D86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7729" w:rsidRPr="00ED7D4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47">
        <w:rPr>
          <w:rFonts w:ascii="Times New Roman" w:hAnsi="Times New Roman" w:cs="Times New Roman"/>
          <w:sz w:val="28"/>
          <w:szCs w:val="28"/>
        </w:rPr>
        <w:t>субсидии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из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краевого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бюджета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112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027,237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рублей,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числе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годам:</w:t>
      </w:r>
    </w:p>
    <w:p w:rsidR="00957729" w:rsidRPr="00ED7D4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47">
        <w:rPr>
          <w:rFonts w:ascii="Times New Roman" w:hAnsi="Times New Roman" w:cs="Times New Roman"/>
          <w:sz w:val="28"/>
          <w:szCs w:val="28"/>
        </w:rPr>
        <w:t>2024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69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863,379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ED7D4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47">
        <w:rPr>
          <w:rFonts w:ascii="Times New Roman" w:hAnsi="Times New Roman" w:cs="Times New Roman"/>
          <w:sz w:val="28"/>
          <w:szCs w:val="28"/>
        </w:rPr>
        <w:t>2025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12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679,401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ED7D4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47">
        <w:rPr>
          <w:rFonts w:ascii="Times New Roman" w:hAnsi="Times New Roman" w:cs="Times New Roman"/>
          <w:sz w:val="28"/>
          <w:szCs w:val="28"/>
        </w:rPr>
        <w:t>2026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13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379,402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ED7D4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47">
        <w:rPr>
          <w:rFonts w:ascii="Times New Roman" w:hAnsi="Times New Roman" w:cs="Times New Roman"/>
          <w:sz w:val="28"/>
          <w:szCs w:val="28"/>
        </w:rPr>
        <w:t>2027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10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459,535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ED7D4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47">
        <w:rPr>
          <w:rFonts w:ascii="Times New Roman" w:hAnsi="Times New Roman" w:cs="Times New Roman"/>
          <w:sz w:val="28"/>
          <w:szCs w:val="28"/>
        </w:rPr>
        <w:t>2028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645,520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ED7D47">
        <w:rPr>
          <w:rFonts w:ascii="Times New Roman" w:hAnsi="Times New Roman" w:cs="Times New Roman"/>
          <w:sz w:val="28"/>
          <w:szCs w:val="28"/>
        </w:rPr>
        <w:t>рублей;</w:t>
      </w:r>
    </w:p>
    <w:p w:rsidR="00957729" w:rsidRPr="00EE0D86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7729" w:rsidRPr="008E75BD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5BD">
        <w:rPr>
          <w:rFonts w:ascii="Times New Roman" w:hAnsi="Times New Roman" w:cs="Times New Roman"/>
          <w:sz w:val="28"/>
          <w:szCs w:val="28"/>
        </w:rPr>
        <w:t>из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районного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бюджета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15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8E75BD">
        <w:rPr>
          <w:rFonts w:ascii="Times New Roman" w:hAnsi="Times New Roman" w:cs="Times New Roman"/>
          <w:sz w:val="28"/>
          <w:szCs w:val="28"/>
        </w:rPr>
        <w:t>9,077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рублей,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числе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8E75BD">
        <w:rPr>
          <w:rFonts w:ascii="Times New Roman" w:hAnsi="Times New Roman" w:cs="Times New Roman"/>
          <w:sz w:val="28"/>
          <w:szCs w:val="28"/>
        </w:rPr>
        <w:t>годам: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2014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671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201,094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2015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670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185,571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2016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694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867,320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2017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741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635,437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859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256,574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2019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952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739,603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2020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016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741,962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2021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086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836,449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2022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356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929,214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2023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339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767,821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2024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320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273,416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2025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352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439,000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2026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344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341,110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2027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158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877</w:t>
      </w:r>
      <w:r w:rsidRPr="00A70AC7">
        <w:rPr>
          <w:rFonts w:ascii="Times New Roman" w:hAnsi="Times New Roman" w:cs="Times New Roman"/>
          <w:sz w:val="28"/>
          <w:szCs w:val="28"/>
        </w:rPr>
        <w:t>,253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A70AC7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C7">
        <w:rPr>
          <w:rFonts w:ascii="Times New Roman" w:hAnsi="Times New Roman" w:cs="Times New Roman"/>
          <w:sz w:val="28"/>
          <w:szCs w:val="28"/>
        </w:rPr>
        <w:t>2028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158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877</w:t>
      </w:r>
      <w:r w:rsidRPr="00A70AC7">
        <w:rPr>
          <w:rFonts w:ascii="Times New Roman" w:hAnsi="Times New Roman" w:cs="Times New Roman"/>
          <w:sz w:val="28"/>
          <w:szCs w:val="28"/>
        </w:rPr>
        <w:t>,253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A70AC7">
        <w:rPr>
          <w:rFonts w:ascii="Times New Roman" w:hAnsi="Times New Roman" w:cs="Times New Roman"/>
          <w:sz w:val="28"/>
          <w:szCs w:val="28"/>
        </w:rPr>
        <w:t>рублей;</w:t>
      </w:r>
    </w:p>
    <w:p w:rsidR="00957729" w:rsidRPr="00EE0D86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числе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средства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районного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бюджета,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источником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финансового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обеспечения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являются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средства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федерального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бюджета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498434,952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числе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годам: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2014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488,751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2017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102,549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591,470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рублей;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2019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695,606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2020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787,190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2021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46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631,905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2022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95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171,733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2023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45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063,704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2024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94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911,858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2025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47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881,858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2026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44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910,034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2027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45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099,147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90214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214">
        <w:rPr>
          <w:rFonts w:ascii="Times New Roman" w:hAnsi="Times New Roman" w:cs="Times New Roman"/>
          <w:sz w:val="28"/>
          <w:szCs w:val="28"/>
        </w:rPr>
        <w:t>2028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45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099,147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90214">
        <w:rPr>
          <w:rFonts w:ascii="Times New Roman" w:hAnsi="Times New Roman" w:cs="Times New Roman"/>
          <w:sz w:val="28"/>
          <w:szCs w:val="28"/>
        </w:rPr>
        <w:t>рублей;</w:t>
      </w:r>
    </w:p>
    <w:p w:rsidR="00957729" w:rsidRPr="00EE0D86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числе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средства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районного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бюджета,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источником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финансового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обеспечения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являются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средства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краевого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бюджета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800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255,009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числе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годам: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2014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431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662,396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2015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413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870,190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2016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447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468,236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2017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463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353,800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518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774,370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2019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551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296,894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2020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583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365,200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2021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624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209,087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2022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670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619,787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2023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685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899,673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2024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706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784,172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2025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707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409,182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2026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708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283,116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2027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643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629,453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385285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85">
        <w:rPr>
          <w:rFonts w:ascii="Times New Roman" w:hAnsi="Times New Roman" w:cs="Times New Roman"/>
          <w:sz w:val="28"/>
          <w:szCs w:val="28"/>
        </w:rPr>
        <w:t>2028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643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629,453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385285">
        <w:rPr>
          <w:rFonts w:ascii="Times New Roman" w:hAnsi="Times New Roman" w:cs="Times New Roman"/>
          <w:sz w:val="28"/>
          <w:szCs w:val="28"/>
        </w:rPr>
        <w:t>рублей;</w:t>
      </w:r>
    </w:p>
    <w:p w:rsidR="00957729" w:rsidRPr="00EE0D86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Внебюджетные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средства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875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45A0">
        <w:rPr>
          <w:rFonts w:ascii="Times New Roman" w:hAnsi="Times New Roman" w:cs="Times New Roman"/>
          <w:sz w:val="28"/>
          <w:szCs w:val="28"/>
        </w:rPr>
        <w:t>,062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числе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годам: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2017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54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452,589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49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634,812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2019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67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712,604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2020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55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670,755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2021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78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050,000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2022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74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773,456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2023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129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309,975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2024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77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292,640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2025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77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45A0">
        <w:rPr>
          <w:rFonts w:ascii="Times New Roman" w:hAnsi="Times New Roman" w:cs="Times New Roman"/>
          <w:sz w:val="28"/>
          <w:szCs w:val="28"/>
        </w:rPr>
        <w:t>,640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2026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77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292,640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2027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69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631,121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рублей,</w:t>
      </w:r>
    </w:p>
    <w:p w:rsidR="00957729" w:rsidRPr="001345A0" w:rsidRDefault="00957729" w:rsidP="0046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A0">
        <w:rPr>
          <w:rFonts w:ascii="Times New Roman" w:hAnsi="Times New Roman" w:cs="Times New Roman"/>
          <w:sz w:val="28"/>
          <w:szCs w:val="28"/>
        </w:rPr>
        <w:t>2028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год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–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64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679,830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тыс.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1345A0">
        <w:rPr>
          <w:rFonts w:ascii="Times New Roman" w:hAnsi="Times New Roman" w:cs="Times New Roman"/>
          <w:sz w:val="28"/>
          <w:szCs w:val="28"/>
        </w:rPr>
        <w:t>рублей.</w:t>
      </w:r>
    </w:p>
    <w:p w:rsidR="00337AA9" w:rsidRDefault="00957729" w:rsidP="0046414E">
      <w:pPr>
        <w:pStyle w:val="ConsPlusNormal"/>
        <w:ind w:firstLine="540"/>
        <w:jc w:val="both"/>
        <w:rPr>
          <w:szCs w:val="28"/>
        </w:rPr>
      </w:pPr>
      <w:r w:rsidRPr="001345A0">
        <w:rPr>
          <w:szCs w:val="28"/>
        </w:rPr>
        <w:t>Бюджетные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ассигнования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могут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быть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уточнены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формировании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проектов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решений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о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районном</w:t>
      </w:r>
      <w:r w:rsidR="00E54C5B">
        <w:rPr>
          <w:szCs w:val="28"/>
        </w:rPr>
        <w:t xml:space="preserve"> </w:t>
      </w:r>
      <w:r w:rsidRPr="001345A0">
        <w:rPr>
          <w:szCs w:val="28"/>
        </w:rPr>
        <w:t>бюджете</w:t>
      </w:r>
      <w:r w:rsidR="00337AA9">
        <w:rPr>
          <w:szCs w:val="28"/>
        </w:rPr>
        <w:t>.</w:t>
      </w:r>
    </w:p>
    <w:p w:rsidR="007B28E8" w:rsidRPr="00653AFB" w:rsidRDefault="007B28E8" w:rsidP="0046414E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источники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отражены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hyperlink w:anchor="P3655" w:history="1">
        <w:r w:rsidRPr="00653AFB">
          <w:rPr>
            <w:szCs w:val="28"/>
          </w:rPr>
          <w:t>Приложениях</w:t>
        </w:r>
        <w:r w:rsidR="00E54C5B">
          <w:rPr>
            <w:szCs w:val="28"/>
          </w:rPr>
          <w:t xml:space="preserve"> </w:t>
        </w:r>
        <w:r w:rsidRPr="00653AFB">
          <w:rPr>
            <w:szCs w:val="28"/>
          </w:rPr>
          <w:t>1</w:t>
        </w:r>
      </w:hyperlink>
      <w:r w:rsidRPr="00653AFB">
        <w:rPr>
          <w:szCs w:val="28"/>
        </w:rPr>
        <w:t>,</w:t>
      </w:r>
      <w:r w:rsidR="00E54C5B">
        <w:rPr>
          <w:szCs w:val="28"/>
        </w:rPr>
        <w:t xml:space="preserve"> </w:t>
      </w:r>
      <w:hyperlink w:anchor="P5326" w:history="1">
        <w:r w:rsidRPr="00653AFB">
          <w:rPr>
            <w:szCs w:val="28"/>
          </w:rPr>
          <w:t>2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настоящей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программе.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ресурсного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будут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корректироваться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исходя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из</w:t>
      </w:r>
      <w:proofErr w:type="gramEnd"/>
      <w:r w:rsidRPr="00653AFB">
        <w:rPr>
          <w:szCs w:val="28"/>
        </w:rPr>
        <w:t>: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принимаемых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мер.</w:t>
      </w:r>
    </w:p>
    <w:p w:rsidR="007B28E8" w:rsidRPr="00653AFB" w:rsidRDefault="007B28E8" w:rsidP="0046414E">
      <w:pPr>
        <w:pStyle w:val="ConsPlusNormal"/>
        <w:contextualSpacing/>
        <w:jc w:val="both"/>
        <w:rPr>
          <w:szCs w:val="28"/>
        </w:rPr>
      </w:pPr>
    </w:p>
    <w:p w:rsidR="007B28E8" w:rsidRPr="00653AFB" w:rsidRDefault="00A903B2" w:rsidP="0046414E">
      <w:pPr>
        <w:pStyle w:val="ConsPlusNormal"/>
        <w:contextualSpacing/>
        <w:jc w:val="center"/>
        <w:outlineLvl w:val="1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Мониторинг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исполнения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contextualSpacing/>
        <w:jc w:val="both"/>
        <w:rPr>
          <w:szCs w:val="28"/>
        </w:rPr>
      </w:pPr>
    </w:p>
    <w:p w:rsidR="007B28E8" w:rsidRPr="00653AFB" w:rsidRDefault="00A903B2" w:rsidP="0046414E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.1.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Мониторинг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носит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многоуровневый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характер: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первый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уровень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педагогический;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второй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уровень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административный;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уровень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осуществляют</w:t>
      </w:r>
      <w:r w:rsidR="00E54C5B">
        <w:rPr>
          <w:szCs w:val="28"/>
        </w:rPr>
        <w:t xml:space="preserve"> </w:t>
      </w:r>
      <w:r w:rsidR="00607997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районный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информационно-методический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центр.</w:t>
      </w:r>
    </w:p>
    <w:p w:rsidR="007B28E8" w:rsidRPr="00653AFB" w:rsidRDefault="00A903B2" w:rsidP="0046414E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.2.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Виды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мониторинга: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наблюдение;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анкетирование;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сбор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статистической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информации;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сбор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информации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результатам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ревизионной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деятельности.</w:t>
      </w:r>
    </w:p>
    <w:p w:rsidR="007B28E8" w:rsidRPr="00653AFB" w:rsidRDefault="00A903B2" w:rsidP="0046414E">
      <w:pPr>
        <w:pStyle w:val="ConsPlusNormal"/>
        <w:ind w:firstLine="540"/>
        <w:contextualSpacing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.3.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Предметы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мониторинга: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качество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соответствие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обучения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воспитания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требованиям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надзорных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органов;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рациональное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использование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материально-технического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оборудования;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расходование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денежных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учреждениями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профессионализм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руководящего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корпуса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46414E">
      <w:pPr>
        <w:pStyle w:val="ConsPlusNormal"/>
        <w:ind w:firstLine="540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удовлетворение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запросов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населения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образовательными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услугами.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8957E2" w:rsidRPr="00653AFB" w:rsidRDefault="008957E2" w:rsidP="0046414E">
      <w:pPr>
        <w:pStyle w:val="ConsPlusNormal"/>
        <w:jc w:val="both"/>
        <w:outlineLvl w:val="1"/>
        <w:rPr>
          <w:szCs w:val="28"/>
        </w:rPr>
      </w:pPr>
    </w:p>
    <w:p w:rsidR="007B28E8" w:rsidRPr="00653AFB" w:rsidRDefault="00A903B2" w:rsidP="0046414E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9</w:t>
      </w:r>
      <w:r w:rsidR="007B28E8"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Основные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меры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правового</w:t>
      </w:r>
      <w:r w:rsidR="00E54C5B">
        <w:rPr>
          <w:szCs w:val="28"/>
        </w:rPr>
        <w:t xml:space="preserve"> </w:t>
      </w:r>
      <w:r w:rsidR="007B28E8" w:rsidRPr="00653AFB">
        <w:rPr>
          <w:szCs w:val="28"/>
        </w:rPr>
        <w:t>регулирования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46414E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Система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регулирования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предусматривает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разработку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нормативных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актов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вопросам,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относящимся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компетенции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района.</w:t>
      </w:r>
      <w:r w:rsidR="00E54C5B">
        <w:rPr>
          <w:szCs w:val="28"/>
        </w:rPr>
        <w:t xml:space="preserve"> </w:t>
      </w:r>
      <w:hyperlink w:anchor="P7421" w:history="1">
        <w:r w:rsidRPr="00653AFB">
          <w:rPr>
            <w:szCs w:val="28"/>
          </w:rPr>
          <w:t>Сведения</w:t>
        </w:r>
      </w:hyperlink>
      <w:r w:rsidR="00E54C5B">
        <w:rPr>
          <w:szCs w:val="28"/>
        </w:rPr>
        <w:t xml:space="preserve"> </w:t>
      </w:r>
      <w:r w:rsidRPr="00653AFB">
        <w:rPr>
          <w:szCs w:val="28"/>
        </w:rPr>
        <w:t>об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мерах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правового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регулирования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представлены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приложении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Программе.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46414E">
      <w:pPr>
        <w:pStyle w:val="ConsPlusNormal"/>
        <w:jc w:val="center"/>
        <w:outlineLvl w:val="1"/>
        <w:rPr>
          <w:szCs w:val="28"/>
        </w:rPr>
      </w:pPr>
      <w:r w:rsidRPr="00653AFB">
        <w:rPr>
          <w:szCs w:val="28"/>
        </w:rPr>
        <w:t>1</w:t>
      </w:r>
      <w:r w:rsidR="00A903B2">
        <w:rPr>
          <w:szCs w:val="28"/>
        </w:rPr>
        <w:t>0</w:t>
      </w:r>
      <w:r w:rsidRPr="00653AFB">
        <w:rPr>
          <w:szCs w:val="28"/>
        </w:rPr>
        <w:t>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Анализ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описание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</w:t>
      </w:r>
    </w:p>
    <w:p w:rsidR="007B28E8" w:rsidRPr="00653AFB" w:rsidRDefault="007B28E8" w:rsidP="0046414E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управления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целях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минимизации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влияния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на</w:t>
      </w:r>
      <w:proofErr w:type="gramEnd"/>
    </w:p>
    <w:p w:rsidR="007B28E8" w:rsidRPr="00653AFB" w:rsidRDefault="007B28E8" w:rsidP="0046414E">
      <w:pPr>
        <w:pStyle w:val="ConsPlusNormal"/>
        <w:jc w:val="center"/>
        <w:rPr>
          <w:szCs w:val="28"/>
        </w:rPr>
      </w:pPr>
      <w:r w:rsidRPr="00653AFB">
        <w:rPr>
          <w:szCs w:val="28"/>
        </w:rPr>
        <w:t>достижение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</w:p>
    <w:p w:rsidR="007B28E8" w:rsidRPr="00653AFB" w:rsidRDefault="007B28E8" w:rsidP="0046414E">
      <w:pPr>
        <w:pStyle w:val="ConsPlusNormal"/>
        <w:jc w:val="both"/>
        <w:rPr>
          <w:szCs w:val="28"/>
        </w:rPr>
      </w:pP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Основными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внешними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рисками,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влияющими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поставленных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являются: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1.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Нарушение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плановых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сроков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минимизации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риска: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назначаются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должностные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лица,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ответственные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E54C5B">
        <w:rPr>
          <w:szCs w:val="28"/>
        </w:rPr>
        <w:t xml:space="preserve"> </w:t>
      </w:r>
      <w:proofErr w:type="gramStart"/>
      <w:r w:rsidRPr="00653AFB">
        <w:rPr>
          <w:szCs w:val="28"/>
        </w:rPr>
        <w:t>конкретных</w:t>
      </w:r>
      <w:proofErr w:type="gramEnd"/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готовятся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каждого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2.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Недофинансирование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Для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снижения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необходимо: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подготавливать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сметы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исполнению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уточнять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исходя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из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бюджета;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корректировать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объемы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ресурсного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зависимости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Эффективное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указанными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рисками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процессе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будет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осуществляться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посредством: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формирования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управления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основе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четкого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распределения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функций,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полномочий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исполнителя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соисполнителей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взаимодействия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ответственного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исполнителя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соисполнителей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проведения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внутреннего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аудита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регулярного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анализа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необходимости,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ежегодной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корректировки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показателей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(индикаторов),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а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перераспределения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объемов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зависимости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от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динамики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темпов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поставленных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целей,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внешних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факторов;</w:t>
      </w:r>
    </w:p>
    <w:p w:rsidR="007B28E8" w:rsidRDefault="007B28E8" w:rsidP="0046414E">
      <w:pPr>
        <w:pStyle w:val="ConsPlusNormal"/>
        <w:ind w:firstLine="539"/>
        <w:contextualSpacing/>
        <w:jc w:val="both"/>
        <w:rPr>
          <w:szCs w:val="28"/>
        </w:rPr>
      </w:pPr>
      <w:r w:rsidRPr="00653AFB">
        <w:rPr>
          <w:szCs w:val="28"/>
        </w:rPr>
        <w:t>-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планирования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применением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методик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оценки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бюджетных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расходов,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достижения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цели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и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задач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316E2" w:rsidRPr="00653AFB" w:rsidRDefault="007316E2" w:rsidP="0046414E">
      <w:pPr>
        <w:tabs>
          <w:tab w:val="left" w:pos="10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6D0" w:rsidRDefault="00E326D0" w:rsidP="0046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903B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54C5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Ожидаемые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4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941F7C" w:rsidRPr="001F5B0E" w:rsidRDefault="0079525E" w:rsidP="0046414E">
      <w:pPr>
        <w:pStyle w:val="ConsPlusNormal"/>
        <w:ind w:firstLine="709"/>
        <w:jc w:val="both"/>
        <w:rPr>
          <w:szCs w:val="28"/>
        </w:rPr>
      </w:pPr>
      <w:r w:rsidRPr="0079525E">
        <w:rPr>
          <w:szCs w:val="28"/>
        </w:rPr>
        <w:t>1.</w:t>
      </w:r>
      <w:r w:rsidR="00E54C5B">
        <w:rPr>
          <w:szCs w:val="28"/>
        </w:rPr>
        <w:t xml:space="preserve"> </w:t>
      </w:r>
      <w:r w:rsidR="003B0898">
        <w:rPr>
          <w:szCs w:val="28"/>
        </w:rPr>
        <w:t>С</w:t>
      </w:r>
      <w:r w:rsidR="00941F7C" w:rsidRPr="001F5B0E">
        <w:rPr>
          <w:szCs w:val="28"/>
        </w:rPr>
        <w:t>оотношение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среднемесячной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заработной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платы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текущий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год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предыдущему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году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103,6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процента</w:t>
      </w:r>
      <w:r w:rsidR="00E511D0">
        <w:rPr>
          <w:szCs w:val="28"/>
        </w:rPr>
        <w:t>.</w:t>
      </w:r>
    </w:p>
    <w:p w:rsidR="00941F7C" w:rsidRPr="001F5B0E" w:rsidRDefault="003B0898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E54C5B">
        <w:rPr>
          <w:szCs w:val="28"/>
        </w:rPr>
        <w:t xml:space="preserve"> </w:t>
      </w:r>
      <w:r w:rsidR="00924BE2"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–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получающих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дошкольную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образовательную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услугу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(или)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услугу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содержанию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учреждениях,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–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87,60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процента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–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стоящих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на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учете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определения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учреждения,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–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оступность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семи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У</w:t>
      </w:r>
      <w:r w:rsidR="00941F7C" w:rsidRPr="001F5B0E">
        <w:rPr>
          <w:szCs w:val="28"/>
        </w:rPr>
        <w:t>дельный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вес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дошкольников,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программам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соответствующим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требованиям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стандартов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</w:t>
      </w:r>
      <w:r w:rsidR="00E54C5B">
        <w:rPr>
          <w:szCs w:val="28"/>
        </w:rPr>
        <w:t xml:space="preserve"> </w:t>
      </w:r>
      <w:proofErr w:type="gramStart"/>
      <w:r w:rsidR="00941F7C" w:rsidRPr="001F5B0E">
        <w:rPr>
          <w:szCs w:val="28"/>
        </w:rPr>
        <w:t>дошкольников,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программам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proofErr w:type="gramEnd"/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У</w:t>
      </w:r>
      <w:r w:rsidR="00941F7C" w:rsidRPr="001F5B0E">
        <w:rPr>
          <w:szCs w:val="28"/>
        </w:rPr>
        <w:t>дельный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вес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оценка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деятельности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организации,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руководителя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основных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категорий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proofErr w:type="gramStart"/>
      <w:r w:rsidR="00941F7C" w:rsidRPr="001F5B0E">
        <w:rPr>
          <w:szCs w:val="28"/>
        </w:rPr>
        <w:t>осуществляется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на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основании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эффективности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деятельности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proofErr w:type="gramEnd"/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здания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находятся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аварийном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состоянии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или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требуют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капитального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ремонта,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дошкольных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С</w:t>
      </w:r>
      <w:r w:rsidR="00941F7C" w:rsidRPr="001F5B0E">
        <w:rPr>
          <w:szCs w:val="28"/>
        </w:rPr>
        <w:t>оотношение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средней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заработной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платы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текущий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год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предыдущему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году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103,6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процента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У</w:t>
      </w:r>
      <w:r w:rsidR="00941F7C" w:rsidRPr="001F5B0E">
        <w:rPr>
          <w:szCs w:val="28"/>
        </w:rPr>
        <w:t>дельный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вес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учителей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возрасте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35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лет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учителей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27,0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здания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находятся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аварийном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состоянии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или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требуют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капитального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ремонта,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учреждениях,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занимающихся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вторую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(третью)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смену,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proofErr w:type="gramStart"/>
      <w:r w:rsidR="00941F7C" w:rsidRPr="001F5B0E">
        <w:rPr>
          <w:szCs w:val="28"/>
        </w:rPr>
        <w:t>численности</w:t>
      </w:r>
      <w:proofErr w:type="gramEnd"/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обучающихся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учреждениях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B0898">
        <w:rPr>
          <w:szCs w:val="28"/>
        </w:rPr>
        <w:t>2.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района,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оснащенных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элементами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безопасности,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общем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количестве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района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Д</w:t>
      </w:r>
      <w:r w:rsidR="00941F7C" w:rsidRPr="001F5B0E">
        <w:rPr>
          <w:szCs w:val="28"/>
        </w:rPr>
        <w:t>оля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получивших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ежемесячное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денежное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вознаграждение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классное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руководство,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численности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педагогических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работников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данной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категории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100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процентов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организациях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проведены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обеспечению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деятельности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советников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директора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воспитанию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взаимодействию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детскими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общественными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объединениями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16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единиц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3B0898">
        <w:rPr>
          <w:szCs w:val="28"/>
        </w:rPr>
        <w:t>.</w:t>
      </w:r>
      <w:r w:rsidR="00E54C5B">
        <w:rPr>
          <w:szCs w:val="28"/>
        </w:rPr>
        <w:t xml:space="preserve"> </w:t>
      </w:r>
      <w:r>
        <w:rPr>
          <w:szCs w:val="28"/>
        </w:rPr>
        <w:t>К</w:t>
      </w:r>
      <w:r w:rsidR="00941F7C" w:rsidRPr="001F5B0E">
        <w:rPr>
          <w:szCs w:val="28"/>
        </w:rPr>
        <w:t>оличество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которых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выполнены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мероприятия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по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благоустройству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зданий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государственных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муниципальных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общеобразовательных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организаций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целях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соблюдения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требований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воздушно</w:t>
      </w:r>
      <w:r w:rsidR="000B5263">
        <w:rPr>
          <w:szCs w:val="28"/>
        </w:rPr>
        <w:t>-</w:t>
      </w:r>
      <w:r w:rsidR="00941F7C" w:rsidRPr="001F5B0E">
        <w:rPr>
          <w:szCs w:val="28"/>
        </w:rPr>
        <w:t>тепловому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режиму,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водоснабжению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канализации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составит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3</w:t>
      </w:r>
      <w:r w:rsidR="00E54C5B">
        <w:rPr>
          <w:szCs w:val="28"/>
        </w:rPr>
        <w:t xml:space="preserve"> </w:t>
      </w:r>
      <w:r w:rsidR="00941F7C" w:rsidRPr="001F5B0E">
        <w:rPr>
          <w:szCs w:val="28"/>
        </w:rPr>
        <w:t>единицы</w:t>
      </w:r>
      <w:r w:rsidR="00E511D0">
        <w:rPr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проведены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капитальному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ремонту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(на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условиях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софинансирования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расходных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обязательств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края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реализации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капитальному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ремонту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зданий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организаций)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единицу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проведены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установке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систем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автоматической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пожарной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сигнализации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проведены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модернизации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пищеблоков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</w:t>
      </w:r>
      <w:r w:rsidR="00941F7C">
        <w:rPr>
          <w:rFonts w:ascii="Times New Roman" w:hAnsi="Times New Roman" w:cs="Times New Roman"/>
          <w:sz w:val="28"/>
          <w:szCs w:val="28"/>
        </w:rPr>
        <w:t>6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объектов,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полном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объеме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выполнены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капитальному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ремонту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оснащению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средствами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воспитания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единицу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В</w:t>
      </w:r>
      <w:r w:rsidR="00941F7C" w:rsidRPr="001F5B0E">
        <w:rPr>
          <w:rFonts w:ascii="Times New Roman" w:hAnsi="Times New Roman" w:cs="Times New Roman"/>
          <w:sz w:val="28"/>
          <w:szCs w:val="28"/>
        </w:rPr>
        <w:t>ыполнены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мероприятия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капитальному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ремонту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оснащению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средствами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обучения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воспитания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полном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объеме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объектах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tabs>
          <w:tab w:val="left" w:pos="357"/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С</w:t>
      </w:r>
      <w:r w:rsidR="00941F7C" w:rsidRPr="001F5B0E">
        <w:rPr>
          <w:rFonts w:ascii="Times New Roman" w:hAnsi="Times New Roman" w:cs="Times New Roman"/>
          <w:sz w:val="28"/>
          <w:szCs w:val="28"/>
        </w:rPr>
        <w:t>оотношение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среднемесячной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заработной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платы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педагогических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работников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учреждений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среднемесячной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заработной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плате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учителей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96,7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E54C5B" w:rsidP="0046414E">
      <w:pPr>
        <w:tabs>
          <w:tab w:val="left" w:pos="357"/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98"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2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С</w:t>
      </w:r>
      <w:r w:rsidR="00941F7C" w:rsidRPr="001F5B0E">
        <w:rPr>
          <w:rFonts w:ascii="Times New Roman" w:hAnsi="Times New Roman" w:cs="Times New Roman"/>
          <w:sz w:val="28"/>
          <w:szCs w:val="28"/>
        </w:rPr>
        <w:t>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классное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Д</w:t>
      </w:r>
      <w:r w:rsidR="00941F7C" w:rsidRPr="001F5B0E">
        <w:rPr>
          <w:rFonts w:ascii="Times New Roman" w:hAnsi="Times New Roman" w:cs="Times New Roman"/>
          <w:sz w:val="28"/>
          <w:szCs w:val="28"/>
        </w:rPr>
        <w:t>оля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возрасте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лет,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получающих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использованием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сертификата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финансирования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образования,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численности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получающих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дополнительное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счет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бюджетных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средств,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C80D3A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Д</w:t>
      </w:r>
      <w:r w:rsidR="00941F7C" w:rsidRPr="00C80D3A">
        <w:rPr>
          <w:rFonts w:ascii="Times New Roman" w:hAnsi="Times New Roman" w:cs="Times New Roman"/>
          <w:sz w:val="28"/>
          <w:szCs w:val="28"/>
        </w:rPr>
        <w:t>оля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возрасте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до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лет,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использующих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сертификаты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дополнительного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образования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статусе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сертификатов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C80D3A">
        <w:rPr>
          <w:rFonts w:ascii="Times New Roman" w:hAnsi="Times New Roman" w:cs="Times New Roman"/>
          <w:sz w:val="28"/>
          <w:szCs w:val="28"/>
        </w:rPr>
        <w:t>финансирования</w:t>
      </w:r>
      <w:r w:rsidR="00941F7C">
        <w:rPr>
          <w:rFonts w:ascii="Times New Roman" w:hAnsi="Times New Roman" w:cs="Times New Roman"/>
          <w:sz w:val="28"/>
          <w:szCs w:val="28"/>
        </w:rPr>
        <w:t>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F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менее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Д</w:t>
      </w:r>
      <w:r w:rsidR="00941F7C" w:rsidRPr="001F5B0E">
        <w:rPr>
          <w:rFonts w:ascii="Times New Roman" w:hAnsi="Times New Roman" w:cs="Times New Roman"/>
          <w:sz w:val="28"/>
          <w:szCs w:val="28"/>
        </w:rPr>
        <w:t>оля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возрасте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18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лет,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дополнительным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F7C" w:rsidRPr="001F5B0E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программам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счет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социального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сертификата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получение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услуги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социальной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сфере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F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менее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5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О</w:t>
      </w:r>
      <w:r w:rsidR="00941F7C" w:rsidRPr="001F5B0E">
        <w:rPr>
          <w:rFonts w:ascii="Times New Roman" w:hAnsi="Times New Roman" w:cs="Times New Roman"/>
          <w:sz w:val="28"/>
          <w:szCs w:val="28"/>
        </w:rPr>
        <w:t>хват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одноразовым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горячим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питанием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из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малоимущих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многодетных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семей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соответствии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F7C" w:rsidRPr="001F5B0E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2.3/2.4.3590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41F7C" w:rsidRPr="001F5B0E">
        <w:rPr>
          <w:rFonts w:ascii="Times New Roman" w:hAnsi="Times New Roman" w:cs="Times New Roman"/>
          <w:sz w:val="28"/>
          <w:szCs w:val="28"/>
        </w:rPr>
        <w:t>20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О</w:t>
      </w:r>
      <w:r w:rsidR="00941F7C" w:rsidRPr="001F5B0E">
        <w:rPr>
          <w:rFonts w:ascii="Times New Roman" w:hAnsi="Times New Roman" w:cs="Times New Roman"/>
          <w:sz w:val="28"/>
          <w:szCs w:val="28"/>
        </w:rPr>
        <w:t>беспечение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из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малоимущих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многодетных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семей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продуктовым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набором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(пайком)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применении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дистанционных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технологий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E54C5B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98"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8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О</w:t>
      </w:r>
      <w:r w:rsidR="00941F7C" w:rsidRPr="001F5B0E">
        <w:rPr>
          <w:rFonts w:ascii="Times New Roman" w:hAnsi="Times New Roman" w:cs="Times New Roman"/>
          <w:sz w:val="28"/>
          <w:szCs w:val="28"/>
        </w:rPr>
        <w:t>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одноразовым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горячим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питанием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начальное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3B0898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B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24BE2">
        <w:rPr>
          <w:rFonts w:ascii="Times New Roman" w:hAnsi="Times New Roman" w:cs="Times New Roman"/>
          <w:sz w:val="28"/>
          <w:szCs w:val="28"/>
        </w:rPr>
        <w:t>О</w:t>
      </w:r>
      <w:r w:rsidR="00941F7C" w:rsidRPr="001F5B0E">
        <w:rPr>
          <w:rFonts w:ascii="Times New Roman" w:hAnsi="Times New Roman" w:cs="Times New Roman"/>
          <w:sz w:val="28"/>
          <w:szCs w:val="28"/>
        </w:rPr>
        <w:t>хват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двухразовым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горячим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питанием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обучающихся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ограниченными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возможностями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здоровья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муниципальных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100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процентов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Pr="001F5B0E" w:rsidRDefault="00924BE2" w:rsidP="00464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1F7C" w:rsidRPr="001F5B0E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организаций,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которых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обновлена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материально</w:t>
      </w:r>
      <w:r w:rsidR="00B11849">
        <w:rPr>
          <w:rFonts w:ascii="Times New Roman" w:hAnsi="Times New Roman" w:cs="Times New Roman"/>
          <w:sz w:val="28"/>
          <w:szCs w:val="28"/>
        </w:rPr>
        <w:t>-</w:t>
      </w:r>
      <w:r w:rsidR="00941F7C" w:rsidRPr="001F5B0E">
        <w:rPr>
          <w:rFonts w:ascii="Times New Roman" w:hAnsi="Times New Roman" w:cs="Times New Roman"/>
          <w:sz w:val="28"/>
          <w:szCs w:val="28"/>
        </w:rPr>
        <w:t>техническая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база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для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занятий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детей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физической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культурой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спортом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3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941F7C" w:rsidRPr="001F5B0E">
        <w:rPr>
          <w:rFonts w:ascii="Times New Roman" w:hAnsi="Times New Roman" w:cs="Times New Roman"/>
          <w:sz w:val="28"/>
          <w:szCs w:val="28"/>
        </w:rPr>
        <w:t>единицы</w:t>
      </w:r>
      <w:r w:rsidR="00E511D0">
        <w:rPr>
          <w:rFonts w:ascii="Times New Roman" w:hAnsi="Times New Roman" w:cs="Times New Roman"/>
          <w:sz w:val="28"/>
          <w:szCs w:val="28"/>
        </w:rPr>
        <w:t>.</w:t>
      </w:r>
    </w:p>
    <w:p w:rsidR="00941F7C" w:rsidRDefault="00924BE2" w:rsidP="0046414E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B0898">
        <w:rPr>
          <w:rFonts w:ascii="Times New Roman" w:hAnsi="Times New Roman" w:cs="Times New Roman"/>
          <w:sz w:val="28"/>
          <w:szCs w:val="28"/>
        </w:rPr>
        <w:t>.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>
        <w:rPr>
          <w:rFonts w:ascii="Times New Roman" w:hAnsi="Times New Roman" w:cs="Times New Roman"/>
          <w:sz w:val="28"/>
          <w:szCs w:val="28"/>
        </w:rPr>
        <w:t>К</w:t>
      </w:r>
      <w:r w:rsidR="004C0B9D" w:rsidRPr="004C0B9D">
        <w:rPr>
          <w:rFonts w:ascii="Times New Roman" w:hAnsi="Times New Roman" w:cs="Times New Roman"/>
          <w:sz w:val="28"/>
          <w:szCs w:val="28"/>
        </w:rPr>
        <w:t>оличество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реализованных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B9D" w:rsidRPr="004C0B9D">
        <w:rPr>
          <w:rFonts w:ascii="Times New Roman" w:hAnsi="Times New Roman" w:cs="Times New Roman"/>
          <w:sz w:val="28"/>
          <w:szCs w:val="28"/>
        </w:rPr>
        <w:t>проектов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победителей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Всероссийского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конкурса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лучших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проектов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создания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комфортной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городской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в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малых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городах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и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исторических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поселениях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-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победителях,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составит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2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="004C0B9D" w:rsidRPr="004C0B9D"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2E" w:rsidRPr="00653AFB" w:rsidRDefault="0043022E" w:rsidP="0046414E">
      <w:pPr>
        <w:tabs>
          <w:tab w:val="left" w:pos="10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3022E" w:rsidRPr="00653AFB" w:rsidSect="0046414E">
          <w:pgSz w:w="11905" w:h="16838"/>
          <w:pgMar w:top="1134" w:right="567" w:bottom="1134" w:left="1985" w:header="425" w:footer="0" w:gutter="0"/>
          <w:cols w:space="720"/>
          <w:docGrid w:linePitch="299"/>
        </w:sectPr>
      </w:pPr>
    </w:p>
    <w:p w:rsidR="00D917BA" w:rsidRPr="00F574B9" w:rsidRDefault="00D917BA" w:rsidP="005431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Приложение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1</w:t>
      </w:r>
    </w:p>
    <w:p w:rsidR="00D917BA" w:rsidRPr="00F574B9" w:rsidRDefault="00D917BA" w:rsidP="005431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7BA" w:rsidRPr="00F574B9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к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Муниципальной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программе</w:t>
      </w:r>
    </w:p>
    <w:p w:rsidR="00D917BA" w:rsidRPr="00F574B9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«Развитие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системы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917BA" w:rsidRPr="00F574B9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917BA" w:rsidRPr="000365F9" w:rsidRDefault="00D917BA" w:rsidP="0054317B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4B9">
        <w:rPr>
          <w:rFonts w:ascii="Times New Roman" w:hAnsi="Times New Roman" w:cs="Times New Roman"/>
          <w:sz w:val="28"/>
          <w:szCs w:val="28"/>
        </w:rPr>
        <w:t>района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Хабаровского</w:t>
      </w:r>
      <w:r w:rsidR="00E54C5B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края»</w:t>
      </w:r>
    </w:p>
    <w:p w:rsidR="00D917BA" w:rsidRDefault="00D917BA" w:rsidP="005431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BA" w:rsidRPr="000365F9" w:rsidRDefault="00D917BA" w:rsidP="005431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BA" w:rsidRPr="0046414E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14E">
        <w:rPr>
          <w:rFonts w:ascii="Times New Roman" w:hAnsi="Times New Roman" w:cs="Times New Roman"/>
          <w:bCs/>
          <w:sz w:val="28"/>
          <w:szCs w:val="28"/>
        </w:rPr>
        <w:t>РЕСУРСНОЕ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D917BA" w:rsidRPr="0046414E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14E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СИСТЕМЫ</w:t>
      </w:r>
    </w:p>
    <w:p w:rsidR="00D917BA" w:rsidRPr="0046414E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14E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D917BA" w:rsidRPr="0046414E" w:rsidRDefault="00D917BA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14E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КРАЯ»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ЗА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СЧЕТ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E54C5B" w:rsidRPr="00464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Cs/>
          <w:sz w:val="28"/>
          <w:szCs w:val="28"/>
        </w:rPr>
        <w:t>БЮДЖЕТА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0"/>
        <w:gridCol w:w="2548"/>
        <w:gridCol w:w="1826"/>
        <w:gridCol w:w="1259"/>
        <w:gridCol w:w="1259"/>
        <w:gridCol w:w="1259"/>
        <w:gridCol w:w="1139"/>
        <w:gridCol w:w="1020"/>
        <w:gridCol w:w="1020"/>
        <w:gridCol w:w="1020"/>
        <w:gridCol w:w="1259"/>
        <w:gridCol w:w="1259"/>
      </w:tblGrid>
      <w:tr w:rsidR="00CA214E" w:rsidRPr="00E910E5" w:rsidTr="0046414E">
        <w:trPr>
          <w:trHeight w:val="20"/>
          <w:tblHeader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CA214E" w:rsidRPr="00E910E5" w:rsidTr="0046414E">
        <w:trPr>
          <w:trHeight w:val="20"/>
          <w:tblHeader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CA214E" w:rsidRPr="00E910E5" w:rsidTr="0046414E">
        <w:trPr>
          <w:trHeight w:val="20"/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214E" w:rsidRPr="00E910E5" w:rsidTr="0046414E">
        <w:trPr>
          <w:trHeight w:val="20"/>
        </w:trPr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741,962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836,449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929,214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F7588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767,821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6AF" w:rsidRPr="00E910E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6AF" w:rsidRPr="00E910E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936E72" w:rsidRPr="00E91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6AF" w:rsidRPr="00E910E5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936E72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439,000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72" w:rsidRPr="00E910E5" w:rsidRDefault="00936E72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  <w:p w:rsidR="00CA214E" w:rsidRPr="00E910E5" w:rsidRDefault="00936E72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341,110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</w:tr>
      <w:tr w:rsidR="00CA214E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787,190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631,905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171,733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831" w:rsidRPr="00E910E5">
              <w:rPr>
                <w:rFonts w:ascii="Times New Roman" w:hAnsi="Times New Roman" w:cs="Times New Roman"/>
                <w:sz w:val="24"/>
                <w:szCs w:val="24"/>
              </w:rPr>
              <w:t>063,704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08662F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911,858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D9194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881,858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206C43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910,034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099,147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099,147</w:t>
            </w:r>
          </w:p>
        </w:tc>
      </w:tr>
      <w:tr w:rsidR="00CA214E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365,200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209,087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619,787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B90831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899,673</w:t>
            </w:r>
          </w:p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08662F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784,172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1E2ED5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409,182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206C43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283,116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629,453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629,453</w:t>
            </w:r>
          </w:p>
        </w:tc>
      </w:tr>
      <w:tr w:rsidR="00CA214E" w:rsidRPr="00E910E5" w:rsidTr="0046414E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ind w:right="-10264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E910E5" w:rsidTr="0046414E">
        <w:trPr>
          <w:trHeight w:val="20"/>
        </w:trPr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289,998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371,518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559,140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B90831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262,769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5453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010,041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5453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056,452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5453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922,302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</w:tr>
      <w:tr w:rsidR="00CA214E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612,780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347,625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533,882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B90831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662,402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5453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320,338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5453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467,000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5453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332,850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415,270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415,270</w:t>
            </w:r>
          </w:p>
        </w:tc>
      </w:tr>
      <w:tr w:rsidR="00CA214E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1519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272978,142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868,937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002,729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B22693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192,467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221,580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7A43C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343,042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5608E3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343,042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96556,523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782,090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964,322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B22693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060,673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656,378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7A43C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853,590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5608E3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853,590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5823,357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5956,353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214,227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F00C2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274,047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F0C10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2756,003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397,407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903,043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299,593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208,035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B03126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175,719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DF41B8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2344,381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2852,832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999,820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4391,643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</w:tr>
      <w:tr w:rsidR="00DF41B8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230,492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56,634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166,401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235,119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202,770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202,770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202,770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8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078,526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301,045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614,083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B03126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761,200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323,350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E7E1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445,812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5608E3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445,812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086,608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218,000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338,758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B03126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471,511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DF41B8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059,148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7A43C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256,360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5608E3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256,360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126,480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126,480</w:t>
            </w:r>
          </w:p>
        </w:tc>
      </w:tr>
      <w:tr w:rsidR="00CA214E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gramEnd"/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21,780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EF0C10" w:rsidP="0046414E">
            <w:pPr>
              <w:pStyle w:val="TableParagraph"/>
              <w:spacing w:line="240" w:lineRule="exact"/>
            </w:pPr>
            <w:r w:rsidRPr="00E910E5"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t>331,330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t>331,330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0820C7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0820C7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жилья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F0C10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212,671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EF0C10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10" w:rsidRPr="00E910E5" w:rsidRDefault="00EF0C1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621519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757,657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202A15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449,573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757,657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202A15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449,573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CA214E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621519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21519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910E5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,106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1839,325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B93FA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425,501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0B2A3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0B2A3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1349,325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519" w:rsidRPr="00E910E5" w:rsidRDefault="0062151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989,325</w:t>
            </w:r>
          </w:p>
        </w:tc>
      </w:tr>
      <w:tr w:rsidR="0010776C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910E5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2028г.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0776C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910E5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0776C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990,000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1350,000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0776C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910E5">
              <w:rPr>
                <w:rFonts w:ascii="Times New Roman" w:hAnsi="Times New Roman" w:cs="Times New Roman"/>
              </w:rPr>
              <w:t>1.5.6.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0B2A3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0776C"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0B2A3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10776C"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6C" w:rsidRPr="00E910E5" w:rsidRDefault="0010776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1604,506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839,325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B93FA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425,501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0B2A3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0B2A3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</w:tr>
      <w:tr w:rsidR="00CA214E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E910E5" w:rsidTr="0046414E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</w:p>
        </w:tc>
      </w:tr>
      <w:tr w:rsidR="00CA214E" w:rsidRPr="00E910E5" w:rsidTr="0046414E">
        <w:trPr>
          <w:trHeight w:val="20"/>
        </w:trPr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549026,645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407,548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589,747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B90831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393,034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1A0B55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225,310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BF40E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975,400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BF40E0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693,210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E910E5" w:rsidRDefault="00CA214E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</w:tr>
      <w:tr w:rsidR="008C5D0C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13293,120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498,117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971,733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103,707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505,730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475,730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505,730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</w:tr>
      <w:tr w:rsidR="008C5D0C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411209,200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867,390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780,485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117,164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629,640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262,000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949,810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249,285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249,285</w:t>
            </w:r>
          </w:p>
        </w:tc>
      </w:tr>
      <w:tr w:rsidR="008C5D0C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645,771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669,959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163,603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526,175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C0BE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21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465,120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0094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21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465,120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656,537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986,013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424995,780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445621,606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147,616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DA71F7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44B"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87,450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265D4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655,090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0094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287,450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421368,250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421368,250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спортзала: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Солони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761,383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344,234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755,551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1656,537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1642,113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383,350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51,233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50,787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2.1.1.2.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офийск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1207,718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3131,933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1313,907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607,807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352,771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2.1.1.4.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2.1.1.5.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996,453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453,835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1590,694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2.1.1.6.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2023г.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18,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19,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22)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14076,300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6389,380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796,251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542,137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4472,570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2.1.1.7.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теплыми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2.1.1.8.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18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864,160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2.1.1.9.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школы);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егдомын)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204,347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0C" w:rsidRPr="00B11849" w:rsidRDefault="004E4A43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849">
              <w:rPr>
                <w:rFonts w:ascii="Times New Roman" w:hAnsi="Times New Roman" w:cs="Times New Roman"/>
                <w:sz w:val="24"/>
                <w:szCs w:val="24"/>
              </w:rPr>
              <w:t>237,700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587,480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349,900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910E5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научно-практической,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3960269"/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bookmarkEnd w:id="8"/>
      <w:tr w:rsidR="008C5D0C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спортзала: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54C5B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D0C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лучших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877,680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505,050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победителях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2970,000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5D0C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645,771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669,959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163,603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449,555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EC0BE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E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525,120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0094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21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525,120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0C" w:rsidRPr="00E910E5" w:rsidRDefault="008C5D0C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656,537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992,013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EC0BE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57E5D"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995,780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621,606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147,616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792,500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EC0BE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685,090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00949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287,450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gramEnd"/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961,664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489,190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596,600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314,410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961,664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489,190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596,600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314,410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711,320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438,910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924,660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807,300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753,680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753,680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753,680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280,530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841,580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979,720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357,300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505,730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505,730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505,730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430,790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197,650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5944,940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247,950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247,950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247,950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079,915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079,915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советников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r w:rsidR="00E54C5B"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1800,420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1746,407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54,013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200,145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953,570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854,156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847,926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442,870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350,280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068,090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280,530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841,580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979,720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103,707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505,730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505,730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505,730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827,328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712,310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800,136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465,677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737,140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844,550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562,360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781,035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781,035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457,282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513,941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352,398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457,282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513,941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352,398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1665,357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2184,326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501,771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590,200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4026,256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405,441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3681,954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579,058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749,799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46414E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 w:rsidRPr="00464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462,444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46414E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46414E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46414E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5D" w:rsidRPr="0046414E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059,300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217,940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7524,860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5D" w:rsidRPr="00E910E5" w:rsidRDefault="00857E5D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2.4.8.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ЦЭС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1128,770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3525,000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790,140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7022,683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749,525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316,028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14776,055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46414E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 w:rsidRPr="00464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392,885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46414E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46414E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46414E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 w:rsidRPr="00464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067,256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46414E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 w:rsidRPr="00464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14E">
              <w:rPr>
                <w:rFonts w:ascii="Times New Roman" w:hAnsi="Times New Roman" w:cs="Times New Roman"/>
                <w:sz w:val="24"/>
                <w:szCs w:val="24"/>
              </w:rPr>
              <w:t>067,256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059,300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008,080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524,860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пищеблоков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МПЛ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ЖДЛ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2023г.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№17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Сулук;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2024г.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Герби,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2025г.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Софийск,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Чекунда;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Солони;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E910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065,000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1461,690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065,000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1461,690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интерактивным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</w:t>
            </w:r>
            <w:r w:rsidR="000B5263"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857E5D" w:rsidRPr="00E910E5" w:rsidTr="0046414E">
        <w:trPr>
          <w:trHeight w:val="20"/>
        </w:trPr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59113,301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353,852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543,804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877,939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087,249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597,142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597,142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</w:tr>
      <w:tr w:rsidR="00857E5D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401,780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463,767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047,052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849,840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849,840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</w:t>
            </w:r>
            <w:r w:rsidR="000B5263"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756,555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971,065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107,336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4126,052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239,719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582,643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582,643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269,370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7,999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2936,725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240,435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107,336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4134,051</w:t>
            </w:r>
          </w:p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239,719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582,643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582,643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35930,690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036,118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990,104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49828,592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604,185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770,819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770,819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2715,132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962,212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Указов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работников)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308,980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635,100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760,440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917,680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917,680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917,680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725,010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958,840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958,840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958,840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48,213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53287,883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671,218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771,164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631,357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647,865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814,499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814,499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401,780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463,767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047,052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849,840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849,840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857E5D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57E5D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5D" w:rsidRPr="00E910E5" w:rsidRDefault="00857E5D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156,012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E910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п.Чегдомын)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188,782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640,984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188,782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640,984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E263EA" w:rsidRPr="00E910E5" w:rsidTr="0046414E">
        <w:trPr>
          <w:trHeight w:val="20"/>
        </w:trPr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«Иные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38369,937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238,864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449,496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735,243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412,873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812,863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812,863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</w:tr>
      <w:tr w:rsidR="00E263EA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Оздоровление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</w:t>
            </w:r>
            <w:r w:rsidR="000B5263"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319,450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319,450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</w:t>
            </w:r>
            <w:r w:rsidR="000B5263"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4304,772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393,859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192,899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949,473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347,092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272,188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272,188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учета,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29529,275</w:t>
            </w:r>
          </w:p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328,306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361,073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877,100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035,371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610,265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610,265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4.2.2.3.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2036,937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232,134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138,200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961,114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954,299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692,172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51787,687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382,462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882,453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882,453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</w:t>
            </w:r>
            <w:r w:rsidR="000B5263"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486,317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486,317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84,783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31,218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кнопок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вызова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263EA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89,583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17,600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51,218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E263EA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EA" w:rsidRPr="00E910E5" w:rsidRDefault="00E263EA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уровне)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47,245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628,218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117,322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67,987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17,660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здоровую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крепкую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Россию»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(«Президентские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игры»)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28,578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44,557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«Президентские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состязания»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21,755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35,641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39,887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научно</w:t>
            </w:r>
            <w:r w:rsidR="000B5263"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«Исток»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12,117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5263"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4.2.5.9.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«Ученик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года»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фестивалей,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работ,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вечера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550,635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388,707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2628,793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4.2.5.11.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«Школе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колесу»,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«Учебным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сборам»,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309,016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40,480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4.2.5.12.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лучшего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Зимней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B5263"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летних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65,235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42,990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46,250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ВУЗами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28,015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(ОЗППШ)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физико-математической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706,973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970,635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011,827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970,306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3766F4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4.2.6.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4.2.6.2.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195,700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66F4" w:rsidRPr="00E910E5" w:rsidTr="0046414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3766F4" w:rsidRPr="00E910E5" w:rsidTr="0046414E">
        <w:trPr>
          <w:trHeight w:val="20"/>
        </w:trPr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«Финансовое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86942,081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464,668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787,027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498,836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537,943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997,143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315,593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</w:tr>
      <w:tr w:rsidR="003766F4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73941,100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110,882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981,510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460,640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376,732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419,932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740,206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585,618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585,618</w:t>
            </w:r>
          </w:p>
        </w:tc>
      </w:tr>
      <w:tr w:rsidR="003766F4" w:rsidRPr="00E910E5" w:rsidTr="0046414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494,070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133,788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10960,000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406,128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406,128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404,304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подвоза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1263,780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477,518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631,920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294,240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136,770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502,560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828,030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804,620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577,540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436,770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льготным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8928,149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004,900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809,843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571,429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816,300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816,300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816,300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5942,050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203,430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466,890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971,410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971,410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971,410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ЖКУ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943,100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404,690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609,240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923,890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943,100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404,690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609,240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923,890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958,700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462,330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149,060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155,140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958,700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462,330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149,060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155,140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двухразового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437,737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633,64000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835,107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032,858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платного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студентам,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целевом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обучении,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174,000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льготного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пассажирском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825,615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1263,790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695,315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бесплатного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884,800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952,120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736,842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421,053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323,853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323,853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321,573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494,070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133,788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406,130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406,130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404,304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</w:tr>
      <w:tr w:rsidR="003766F4" w:rsidRPr="00E910E5" w:rsidTr="0046414E">
        <w:trPr>
          <w:trHeight w:val="20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046,490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120,722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101,530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101,530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101,076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098,338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098,338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4" w:rsidRPr="00E910E5" w:rsidRDefault="003766F4" w:rsidP="0046414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5">
              <w:rPr>
                <w:rFonts w:ascii="Times New Roman" w:hAnsi="Times New Roman" w:cs="Times New Roman"/>
                <w:sz w:val="24"/>
                <w:szCs w:val="24"/>
              </w:rPr>
              <w:t>098,338</w:t>
            </w:r>
          </w:p>
        </w:tc>
      </w:tr>
    </w:tbl>
    <w:p w:rsidR="00CA214E" w:rsidRDefault="00CA214E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14E" w:rsidRDefault="00CA214E" w:rsidP="0054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975" w:rsidRDefault="00341975" w:rsidP="00543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D2A" w:rsidRDefault="001E6D2A" w:rsidP="00543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17BA" w:rsidRPr="000365F9" w:rsidRDefault="00D917BA" w:rsidP="0054317B">
      <w:pPr>
        <w:pStyle w:val="ConsPlusNormal"/>
        <w:jc w:val="right"/>
        <w:outlineLvl w:val="1"/>
        <w:rPr>
          <w:szCs w:val="28"/>
        </w:rPr>
      </w:pPr>
      <w:r w:rsidRPr="000365F9">
        <w:rPr>
          <w:szCs w:val="28"/>
        </w:rPr>
        <w:t>Приложение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2</w:t>
      </w:r>
    </w:p>
    <w:p w:rsidR="00D917BA" w:rsidRPr="000365F9" w:rsidRDefault="00D917BA" w:rsidP="0054317B">
      <w:pPr>
        <w:pStyle w:val="ConsPlusNormal"/>
        <w:jc w:val="right"/>
        <w:rPr>
          <w:szCs w:val="28"/>
        </w:rPr>
      </w:pPr>
      <w:r w:rsidRPr="000365F9">
        <w:rPr>
          <w:szCs w:val="28"/>
        </w:rPr>
        <w:t>к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Муниципальной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программе</w:t>
      </w:r>
    </w:p>
    <w:p w:rsidR="00D917BA" w:rsidRPr="000365F9" w:rsidRDefault="00D917BA" w:rsidP="0054317B">
      <w:pPr>
        <w:pStyle w:val="ConsPlusNormal"/>
        <w:jc w:val="right"/>
        <w:rPr>
          <w:szCs w:val="28"/>
        </w:rPr>
      </w:pPr>
      <w:r w:rsidRPr="000365F9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образования</w:t>
      </w:r>
    </w:p>
    <w:p w:rsidR="00D917BA" w:rsidRPr="000365F9" w:rsidRDefault="00D917BA" w:rsidP="0054317B">
      <w:pPr>
        <w:pStyle w:val="ConsPlusNormal"/>
        <w:jc w:val="right"/>
        <w:rPr>
          <w:szCs w:val="28"/>
        </w:rPr>
      </w:pPr>
      <w:r w:rsidRPr="000365F9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0365F9">
        <w:rPr>
          <w:szCs w:val="28"/>
        </w:rPr>
        <w:t>муниципального</w:t>
      </w:r>
    </w:p>
    <w:p w:rsidR="00D917BA" w:rsidRPr="000365F9" w:rsidRDefault="00D917BA" w:rsidP="0054317B">
      <w:pPr>
        <w:pStyle w:val="ConsPlusNormal"/>
        <w:jc w:val="right"/>
        <w:rPr>
          <w:szCs w:val="28"/>
        </w:rPr>
      </w:pPr>
      <w:r w:rsidRPr="000365F9">
        <w:rPr>
          <w:szCs w:val="28"/>
        </w:rPr>
        <w:t>района</w:t>
      </w:r>
      <w:r w:rsidR="00E54C5B">
        <w:rPr>
          <w:szCs w:val="28"/>
        </w:rPr>
        <w:t xml:space="preserve"> </w:t>
      </w:r>
      <w:r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>
        <w:rPr>
          <w:szCs w:val="28"/>
        </w:rPr>
        <w:t>края</w:t>
      </w:r>
      <w:r w:rsidRPr="000365F9">
        <w:rPr>
          <w:szCs w:val="28"/>
        </w:rPr>
        <w:t>»</w:t>
      </w:r>
    </w:p>
    <w:p w:rsidR="00D917BA" w:rsidRPr="0046414E" w:rsidRDefault="00D917BA" w:rsidP="0054317B">
      <w:pPr>
        <w:pStyle w:val="ConsPlusNormal"/>
        <w:jc w:val="both"/>
        <w:rPr>
          <w:szCs w:val="28"/>
        </w:rPr>
      </w:pPr>
    </w:p>
    <w:p w:rsidR="00D917BA" w:rsidRPr="0046414E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14E">
        <w:rPr>
          <w:rFonts w:ascii="Times New Roman" w:hAnsi="Times New Roman" w:cs="Times New Roman"/>
          <w:b w:val="0"/>
          <w:sz w:val="28"/>
          <w:szCs w:val="28"/>
        </w:rPr>
        <w:t>ПРОГНОЗНАЯ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(СПРАВОЧНАЯ)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ОЦЕНКА</w:t>
      </w:r>
    </w:p>
    <w:p w:rsidR="00D917BA" w:rsidRPr="0046414E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14E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БЮДЖЕТА,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КРАЕВОГО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БЮДЖЕТА,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РАЙОННОГО</w:t>
      </w:r>
    </w:p>
    <w:p w:rsidR="00D917BA" w:rsidRPr="0046414E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14E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И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ВНЕБЮДЖЕТНЫХ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РЕАЛИЗАЦИЮ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ЦЕЛЕЙ</w:t>
      </w:r>
    </w:p>
    <w:p w:rsidR="00D917BA" w:rsidRPr="0046414E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414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54C5B" w:rsidRPr="00464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14E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341975" w:rsidRPr="0046414E" w:rsidRDefault="00341975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2652"/>
        <w:gridCol w:w="1926"/>
        <w:gridCol w:w="1560"/>
        <w:gridCol w:w="1713"/>
        <w:gridCol w:w="1713"/>
        <w:gridCol w:w="1716"/>
        <w:gridCol w:w="1716"/>
        <w:gridCol w:w="1710"/>
      </w:tblGrid>
      <w:tr w:rsidR="006A1083" w:rsidRPr="00D96BA2" w:rsidTr="007A7223">
        <w:trPr>
          <w:trHeight w:val="924"/>
          <w:tblHeader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81" w:type="pct"/>
            <w:gridSpan w:val="6"/>
            <w:shd w:val="clear" w:color="auto" w:fill="auto"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A1083" w:rsidRPr="00D96BA2" w:rsidTr="007A7223">
        <w:trPr>
          <w:trHeight w:val="324"/>
          <w:tblHeader/>
          <w:jc w:val="center"/>
        </w:trPr>
        <w:tc>
          <w:tcPr>
            <w:tcW w:w="381" w:type="pct"/>
            <w:vMerge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A55B9D" w:rsidRPr="00D96BA2" w:rsidRDefault="00A55B9D" w:rsidP="0054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" w:type="pct"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9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9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37" w:type="pct"/>
            <w:shd w:val="clear" w:color="auto" w:fill="auto"/>
            <w:hideMark/>
          </w:tcPr>
          <w:p w:rsidR="00A55B9D" w:rsidRPr="00D96BA2" w:rsidRDefault="00A55B9D" w:rsidP="0054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7A7223" w:rsidRPr="007A7223" w:rsidRDefault="007A7223" w:rsidP="007A722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42"/>
        <w:gridCol w:w="2611"/>
        <w:gridCol w:w="1926"/>
        <w:gridCol w:w="1560"/>
        <w:gridCol w:w="1713"/>
        <w:gridCol w:w="1713"/>
        <w:gridCol w:w="1716"/>
        <w:gridCol w:w="1716"/>
        <w:gridCol w:w="1710"/>
      </w:tblGrid>
      <w:tr w:rsidR="006A1083" w:rsidRPr="00D96BA2" w:rsidTr="007A7223">
        <w:trPr>
          <w:trHeight w:val="20"/>
          <w:tblHeader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A55B9D" w:rsidRPr="00D96BA2" w:rsidRDefault="00A55B9D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A55B9D" w:rsidRPr="00D96BA2" w:rsidRDefault="00A55B9D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A55B9D" w:rsidRPr="00D96BA2" w:rsidRDefault="00A55B9D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55B9D" w:rsidRPr="00D96BA2" w:rsidRDefault="00A55B9D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pct"/>
          </w:tcPr>
          <w:p w:rsidR="00A55B9D" w:rsidRPr="00D96BA2" w:rsidRDefault="00AA45E8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55B9D" w:rsidRPr="00D96BA2" w:rsidRDefault="00AA45E8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55B9D" w:rsidRPr="00D96BA2" w:rsidRDefault="00AA45E8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55B9D" w:rsidRPr="00D96BA2" w:rsidRDefault="00AA45E8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D96BA2" w:rsidRDefault="00AA45E8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A55B9D" w:rsidRPr="00D96BA2" w:rsidRDefault="00A55B9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55B9D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077,796</w:t>
            </w:r>
          </w:p>
        </w:tc>
        <w:tc>
          <w:tcPr>
            <w:tcW w:w="538" w:type="pct"/>
            <w:vAlign w:val="center"/>
          </w:tcPr>
          <w:p w:rsidR="00A55B9D" w:rsidRPr="00D96BA2" w:rsidRDefault="00A55B9D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8B" w:rsidRPr="00D96BA2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8B" w:rsidRPr="00D96BA2">
              <w:rPr>
                <w:rFonts w:ascii="Times New Roman" w:hAnsi="Times New Roman" w:cs="Times New Roman"/>
                <w:sz w:val="24"/>
                <w:szCs w:val="24"/>
              </w:rPr>
              <w:t>847,206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55B9D" w:rsidRPr="00D96BA2" w:rsidRDefault="00A55B9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8B" w:rsidRPr="00D96BA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8B" w:rsidRPr="00D96BA2">
              <w:rPr>
                <w:rFonts w:ascii="Times New Roman" w:hAnsi="Times New Roman" w:cs="Times New Roman"/>
                <w:sz w:val="24"/>
                <w:szCs w:val="24"/>
              </w:rPr>
              <w:t>644,699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55B9D" w:rsidRPr="00D96BA2" w:rsidRDefault="00A55B9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8B" w:rsidRPr="00D96BA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8B" w:rsidRPr="00D96BA2">
              <w:rPr>
                <w:rFonts w:ascii="Times New Roman" w:hAnsi="Times New Roman" w:cs="Times New Roman"/>
                <w:sz w:val="24"/>
                <w:szCs w:val="24"/>
              </w:rPr>
              <w:t>246,810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55B9D" w:rsidRPr="00D96BA2" w:rsidRDefault="00A55B9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39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394">
              <w:rPr>
                <w:rFonts w:ascii="Times New Roman" w:hAnsi="Times New Roman" w:cs="Times New Roman"/>
                <w:sz w:val="24"/>
                <w:szCs w:val="24"/>
              </w:rPr>
              <w:t>439,767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D96BA2" w:rsidRDefault="00A55B9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8B" w:rsidRPr="00D96BA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394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="00A1758B" w:rsidRPr="00D96BA2">
              <w:rPr>
                <w:rFonts w:ascii="Times New Roman" w:hAnsi="Times New Roman" w:cs="Times New Roman"/>
                <w:sz w:val="24"/>
                <w:szCs w:val="24"/>
              </w:rPr>
              <w:t>,403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5A59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D96BA2" w:rsidRDefault="00165A59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D96BA2" w:rsidRDefault="0041713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417,771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233,658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233,658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471,858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5A59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D96BA2" w:rsidRDefault="00165A59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D96BA2" w:rsidRDefault="0041713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8B" w:rsidRPr="00D96BA2">
              <w:rPr>
                <w:rFonts w:ascii="Times New Roman" w:hAnsi="Times New Roman" w:cs="Times New Roman"/>
                <w:sz w:val="24"/>
                <w:szCs w:val="24"/>
              </w:rPr>
              <w:t>863,379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679,401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379,402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459,535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645,520</w:t>
            </w:r>
          </w:p>
        </w:tc>
      </w:tr>
      <w:tr w:rsidR="000A7F11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0A7F11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767,821</w:t>
            </w:r>
          </w:p>
        </w:tc>
        <w:tc>
          <w:tcPr>
            <w:tcW w:w="538" w:type="pct"/>
            <w:vAlign w:val="center"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273,416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439,000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341,110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5A59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D96BA2" w:rsidRDefault="00165A59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D96BA2" w:rsidRDefault="004367E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CA1" w:rsidRPr="00D96BA2">
              <w:rPr>
                <w:rFonts w:ascii="Times New Roman" w:hAnsi="Times New Roman" w:cs="Times New Roman"/>
                <w:sz w:val="24"/>
                <w:szCs w:val="24"/>
              </w:rPr>
              <w:t>309,975</w:t>
            </w:r>
          </w:p>
        </w:tc>
        <w:tc>
          <w:tcPr>
            <w:tcW w:w="538" w:type="pct"/>
            <w:vAlign w:val="center"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292,640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292,640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292,640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631,121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D96BA2" w:rsidRDefault="00A1758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679,830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A1083" w:rsidRPr="00D96BA2" w:rsidRDefault="006A1083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165A59" w:rsidRPr="00D96BA2" w:rsidRDefault="00165A59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D96BA2" w:rsidRDefault="00423FA8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219,795</w:t>
            </w:r>
          </w:p>
        </w:tc>
        <w:tc>
          <w:tcPr>
            <w:tcW w:w="538" w:type="pct"/>
            <w:vAlign w:val="center"/>
          </w:tcPr>
          <w:p w:rsidR="00165A59" w:rsidRPr="00D96BA2" w:rsidRDefault="004C5753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893,556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D96BA2" w:rsidRDefault="004C575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273,300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D96BA2" w:rsidRDefault="004C575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805,817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491,856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380,565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5A59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333,333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D96BA2" w:rsidRDefault="00562059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266,667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0A7F11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0A7F11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262,769</w:t>
            </w:r>
          </w:p>
        </w:tc>
        <w:tc>
          <w:tcPr>
            <w:tcW w:w="538" w:type="pct"/>
            <w:vAlign w:val="center"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010,041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056,452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922,302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</w:tr>
      <w:tr w:rsidR="004C5753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4C5753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C5753" w:rsidRPr="00D96BA2" w:rsidRDefault="004C5753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C5753" w:rsidRPr="00D96BA2" w:rsidRDefault="00423FA8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957,026</w:t>
            </w:r>
          </w:p>
        </w:tc>
        <w:tc>
          <w:tcPr>
            <w:tcW w:w="538" w:type="pct"/>
            <w:vAlign w:val="center"/>
          </w:tcPr>
          <w:p w:rsidR="004C5753" w:rsidRPr="00D96BA2" w:rsidRDefault="004C575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883,515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C5753" w:rsidRPr="00D96BA2" w:rsidRDefault="004C575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883,515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C5753" w:rsidRPr="00D96BA2" w:rsidRDefault="004C575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883,515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C5753" w:rsidRPr="00D96BA2" w:rsidRDefault="004C575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531,121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C5753" w:rsidRPr="00D96BA2" w:rsidRDefault="004C575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8F655B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8F655B" w:rsidRPr="00D96BA2" w:rsidRDefault="008F65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394" w:type="pct"/>
            <w:gridSpan w:val="2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394" w:type="pct"/>
            <w:gridSpan w:val="2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165A59" w:rsidRPr="00D96BA2" w:rsidRDefault="00165A59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165A59" w:rsidRPr="00D96BA2" w:rsidRDefault="00165A5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F655B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</w:t>
            </w:r>
            <w:r w:rsidR="00A27A97"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0A7F11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0A7F11" w:rsidRPr="00D96BA2" w:rsidRDefault="000A7F11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0A7F11" w:rsidRPr="00D96BA2" w:rsidRDefault="000A7F11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192,467</w:t>
            </w:r>
          </w:p>
        </w:tc>
        <w:tc>
          <w:tcPr>
            <w:tcW w:w="538" w:type="pct"/>
            <w:vAlign w:val="center"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221,580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343,042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343,042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A7F11" w:rsidRPr="00D96BA2" w:rsidRDefault="000A7F1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</w:tr>
      <w:tr w:rsidR="00721879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721879" w:rsidRPr="00D96BA2" w:rsidRDefault="00721879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721879" w:rsidRPr="00D96BA2" w:rsidRDefault="00721879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721879" w:rsidRPr="00D96BA2" w:rsidRDefault="0072187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721879" w:rsidRPr="00D96BA2" w:rsidRDefault="0072187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342,376</w:t>
            </w:r>
          </w:p>
        </w:tc>
        <w:tc>
          <w:tcPr>
            <w:tcW w:w="538" w:type="pct"/>
            <w:vAlign w:val="center"/>
          </w:tcPr>
          <w:p w:rsidR="00721879" w:rsidRPr="00D96BA2" w:rsidRDefault="0072187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316,399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21879" w:rsidRPr="00D96BA2" w:rsidRDefault="0072187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316,399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21879" w:rsidRPr="00D96BA2" w:rsidRDefault="0072187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316,399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21879" w:rsidRPr="00D96BA2" w:rsidRDefault="0072187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102,303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21879" w:rsidRPr="00D96BA2" w:rsidRDefault="00721879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381" w:type="pct"/>
          </w:tcPr>
          <w:p w:rsidR="008F655B" w:rsidRPr="00D96BA2" w:rsidRDefault="008F65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833" w:type="pct"/>
            <w:gridSpan w:val="2"/>
          </w:tcPr>
          <w:p w:rsidR="008F655B" w:rsidRPr="00D96BA2" w:rsidRDefault="008F65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381" w:type="pct"/>
          </w:tcPr>
          <w:p w:rsidR="008F655B" w:rsidRPr="00D96BA2" w:rsidRDefault="008F655B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833" w:type="pct"/>
            <w:gridSpan w:val="2"/>
          </w:tcPr>
          <w:p w:rsidR="008F655B" w:rsidRPr="00D96BA2" w:rsidRDefault="008F655B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D96BA2" w:rsidRDefault="008F655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C66DA" w:rsidRPr="00D96BA2" w:rsidTr="007A7223">
        <w:trPr>
          <w:trHeight w:val="20"/>
          <w:jc w:val="center"/>
        </w:trPr>
        <w:tc>
          <w:tcPr>
            <w:tcW w:w="381" w:type="pct"/>
            <w:vMerge w:val="restart"/>
          </w:tcPr>
          <w:p w:rsidR="006C66DA" w:rsidRPr="00D96BA2" w:rsidRDefault="006C66D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833" w:type="pct"/>
            <w:gridSpan w:val="2"/>
            <w:vMerge w:val="restart"/>
          </w:tcPr>
          <w:p w:rsidR="006C66DA" w:rsidRPr="00D96BA2" w:rsidRDefault="006C66D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C66DA" w:rsidRPr="00D96BA2" w:rsidRDefault="006C66D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C66DA" w:rsidRPr="00D96BA2" w:rsidRDefault="006C66D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274,047</w:t>
            </w:r>
          </w:p>
        </w:tc>
        <w:tc>
          <w:tcPr>
            <w:tcW w:w="538" w:type="pct"/>
            <w:vAlign w:val="center"/>
          </w:tcPr>
          <w:p w:rsidR="006C66DA" w:rsidRPr="00D96BA2" w:rsidRDefault="006C66D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6C66DA" w:rsidRPr="00D96BA2" w:rsidRDefault="006C66D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C66DA" w:rsidRPr="00D96BA2" w:rsidRDefault="006C66D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C66DA" w:rsidRPr="00D96BA2" w:rsidRDefault="006C66D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C66DA" w:rsidRPr="00D96BA2" w:rsidRDefault="006C66D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381" w:type="pct"/>
            <w:vMerge/>
          </w:tcPr>
          <w:p w:rsidR="00DE2A82" w:rsidRPr="00D96BA2" w:rsidRDefault="00DE2A82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</w:tcPr>
          <w:p w:rsidR="00DE2A82" w:rsidRPr="00D96BA2" w:rsidRDefault="00DE2A82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E2A82" w:rsidRPr="00D96BA2" w:rsidRDefault="00DE2A82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2A82" w:rsidRPr="00D96BA2" w:rsidRDefault="00631BE5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882,656</w:t>
            </w:r>
          </w:p>
        </w:tc>
        <w:tc>
          <w:tcPr>
            <w:tcW w:w="538" w:type="pct"/>
            <w:vAlign w:val="center"/>
          </w:tcPr>
          <w:p w:rsidR="00DE2A82" w:rsidRPr="00D96BA2" w:rsidRDefault="00631BE5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E2A82" w:rsidRPr="00D96BA2" w:rsidRDefault="00DE2A82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2A82" w:rsidRPr="00D96BA2" w:rsidRDefault="00DE2A82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2A82" w:rsidRPr="00D96BA2" w:rsidRDefault="00DE2A82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2A82" w:rsidRPr="00D96BA2" w:rsidRDefault="00DE2A82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006FAB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006FAB" w:rsidRPr="00D96BA2" w:rsidRDefault="00006FA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006FAB" w:rsidRPr="00D96BA2" w:rsidRDefault="00006FA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903,043</w:t>
            </w:r>
          </w:p>
        </w:tc>
        <w:tc>
          <w:tcPr>
            <w:tcW w:w="538" w:type="pct"/>
            <w:vAlign w:val="center"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E2A82" w:rsidRPr="00D96BA2" w:rsidRDefault="00DE2A82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E2A82" w:rsidRPr="00D96BA2" w:rsidRDefault="00DE2A82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E2A82" w:rsidRPr="00D96BA2" w:rsidRDefault="00DE2A82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E2A82" w:rsidRPr="00D96BA2" w:rsidRDefault="0036302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446,283</w:t>
            </w:r>
          </w:p>
        </w:tc>
        <w:tc>
          <w:tcPr>
            <w:tcW w:w="538" w:type="pct"/>
            <w:vAlign w:val="center"/>
          </w:tcPr>
          <w:p w:rsidR="00DE2A82" w:rsidRPr="00D96BA2" w:rsidRDefault="00631BE5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E2A82"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E2A82" w:rsidRPr="00D96BA2" w:rsidRDefault="00631BE5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E2A82"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E2A82" w:rsidRPr="00D96BA2" w:rsidRDefault="00631BE5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DE2A82"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E2A82" w:rsidRPr="00D96BA2" w:rsidRDefault="00DE2A82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E2A82" w:rsidRPr="00D96BA2" w:rsidRDefault="00DE2A82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6FAB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006FAB" w:rsidRPr="00D96BA2" w:rsidRDefault="00006FA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006FAB" w:rsidRPr="00D96BA2" w:rsidRDefault="00006FA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4391,643</w:t>
            </w:r>
          </w:p>
        </w:tc>
        <w:tc>
          <w:tcPr>
            <w:tcW w:w="538" w:type="pct"/>
            <w:vAlign w:val="center"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902,770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</w:tr>
      <w:tr w:rsidR="00814A0A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814A0A" w:rsidRPr="00D96BA2" w:rsidRDefault="00814A0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814A0A" w:rsidRPr="00D96BA2" w:rsidRDefault="00814A0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814A0A" w:rsidRPr="00D96BA2" w:rsidRDefault="00814A0A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814A0A" w:rsidRPr="00D96BA2" w:rsidRDefault="00C00AF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FA8" w:rsidRPr="00D96BA2">
              <w:rPr>
                <w:rFonts w:ascii="Times New Roman" w:hAnsi="Times New Roman" w:cs="Times New Roman"/>
                <w:sz w:val="24"/>
                <w:szCs w:val="24"/>
              </w:rPr>
              <w:t>416,379</w:t>
            </w:r>
          </w:p>
        </w:tc>
        <w:tc>
          <w:tcPr>
            <w:tcW w:w="538" w:type="pct"/>
            <w:vAlign w:val="center"/>
          </w:tcPr>
          <w:p w:rsidR="00814A0A" w:rsidRPr="00D96BA2" w:rsidRDefault="00814A0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710"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067,116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814A0A" w:rsidRPr="00D96BA2" w:rsidRDefault="00814A0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710"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067,116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14A0A" w:rsidRPr="00D96BA2" w:rsidRDefault="00814A0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710"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067,116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14A0A" w:rsidRPr="00D96BA2" w:rsidRDefault="00511FB2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A0A" w:rsidRPr="00D96BA2">
              <w:rPr>
                <w:rFonts w:ascii="Times New Roman" w:hAnsi="Times New Roman" w:cs="Times New Roman"/>
                <w:sz w:val="24"/>
                <w:szCs w:val="24"/>
              </w:rPr>
              <w:t>428,818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14A0A" w:rsidRPr="00D96BA2" w:rsidRDefault="00814A0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FD1460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FD1460" w:rsidRPr="00D96BA2" w:rsidRDefault="00FD146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FD1460" w:rsidRPr="00D96BA2" w:rsidRDefault="0032798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FA8" w:rsidRPr="00D96BA2">
              <w:rPr>
                <w:rFonts w:ascii="Times New Roman" w:hAnsi="Times New Roman" w:cs="Times New Roman"/>
                <w:sz w:val="24"/>
                <w:szCs w:val="24"/>
              </w:rPr>
              <w:t>718,226</w:t>
            </w:r>
          </w:p>
        </w:tc>
        <w:tc>
          <w:tcPr>
            <w:tcW w:w="538" w:type="pct"/>
            <w:vAlign w:val="center"/>
          </w:tcPr>
          <w:p w:rsidR="00FD1460" w:rsidRPr="00D96BA2" w:rsidRDefault="0090440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206,865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FD1460" w:rsidRPr="00D96BA2" w:rsidRDefault="0090440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329,327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FD1460" w:rsidRPr="00D96BA2" w:rsidRDefault="0090440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329,327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FD1460" w:rsidRPr="00D96BA2" w:rsidRDefault="00FD146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762,411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D1460" w:rsidRPr="00D96BA2" w:rsidRDefault="00FD146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811,120</w:t>
            </w:r>
          </w:p>
        </w:tc>
      </w:tr>
      <w:tr w:rsidR="00006FAB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006FAB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006FAB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761,200</w:t>
            </w:r>
          </w:p>
        </w:tc>
        <w:tc>
          <w:tcPr>
            <w:tcW w:w="538" w:type="pct"/>
            <w:vAlign w:val="center"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323,350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445,812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445,812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</w:tr>
      <w:tr w:rsidR="0090440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90440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90440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90440F" w:rsidRPr="00D96BA2" w:rsidRDefault="0090440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90440F" w:rsidRPr="00D96BA2" w:rsidRDefault="0090440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4C7D"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957,026</w:t>
            </w:r>
          </w:p>
        </w:tc>
        <w:tc>
          <w:tcPr>
            <w:tcW w:w="538" w:type="pct"/>
            <w:vAlign w:val="center"/>
          </w:tcPr>
          <w:p w:rsidR="0090440F" w:rsidRPr="00D96BA2" w:rsidRDefault="0090440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883,515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90440F" w:rsidRPr="00D96BA2" w:rsidRDefault="0090440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883,515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0440F" w:rsidRPr="00D96BA2" w:rsidRDefault="0090440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883,515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0440F" w:rsidRPr="00D96BA2" w:rsidRDefault="0090440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531,121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0440F" w:rsidRPr="00D96BA2" w:rsidRDefault="0090440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B76D9A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B76D9A" w:rsidRPr="00D96BA2" w:rsidRDefault="00B76D9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proofErr w:type="gramEnd"/>
          </w:p>
        </w:tc>
      </w:tr>
      <w:tr w:rsidR="00006FAB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006FAB" w:rsidRPr="00D96BA2" w:rsidRDefault="00006FA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006FAB" w:rsidRPr="00D96BA2" w:rsidRDefault="00006FA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21,780</w:t>
            </w:r>
          </w:p>
        </w:tc>
        <w:tc>
          <w:tcPr>
            <w:tcW w:w="538" w:type="pct"/>
            <w:vAlign w:val="center"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t>331,330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t>331,330</w:t>
            </w:r>
          </w:p>
        </w:tc>
      </w:tr>
      <w:tr w:rsidR="00006FAB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006FAB" w:rsidRPr="00D96BA2" w:rsidRDefault="00006FA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006FAB" w:rsidRPr="00D96BA2" w:rsidRDefault="00006FA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190,891</w:t>
            </w:r>
          </w:p>
        </w:tc>
        <w:tc>
          <w:tcPr>
            <w:tcW w:w="538" w:type="pct"/>
            <w:vAlign w:val="center"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006FAB" w:rsidRPr="00D96BA2" w:rsidRDefault="00006FA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6A1083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B76D9A" w:rsidRPr="00D96BA2" w:rsidRDefault="00B76D9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B76D9A" w:rsidRPr="00D96BA2" w:rsidRDefault="00B76D9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жилья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D96BA2" w:rsidRDefault="00B76D9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D96BA2" w:rsidRDefault="00B76D9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B76D9A" w:rsidRPr="00D96BA2" w:rsidRDefault="00B76D9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D96BA2" w:rsidRDefault="00B76D9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D96BA2" w:rsidRDefault="00B76D9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D96BA2" w:rsidRDefault="00B76D9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D96BA2" w:rsidRDefault="00B76D9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212,671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212,671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261,190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210,640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76,490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449,573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449,573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1839,325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425,501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1349,325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989,325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96BA2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1470,000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2310,000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3150,000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1350,000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1.5.6.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D3726C" w:rsidRPr="00D96BA2" w:rsidRDefault="00D3726C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сть-Ургал</w:t>
            </w:r>
            <w:proofErr w:type="spellEnd"/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333,333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796,667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770,000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D3D90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3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839,325</w:t>
            </w:r>
          </w:p>
        </w:tc>
        <w:tc>
          <w:tcPr>
            <w:tcW w:w="538" w:type="pct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425,501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733,333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666,667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649,325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489,325</w:t>
            </w:r>
          </w:p>
        </w:tc>
      </w:tr>
      <w:tr w:rsidR="00ED3D90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333,333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266,667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2310,000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D3D90" w:rsidRPr="00D96BA2" w:rsidRDefault="00ED3D9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3150,000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839,325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425,501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1D7C7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608,683</w:t>
            </w:r>
          </w:p>
        </w:tc>
        <w:tc>
          <w:tcPr>
            <w:tcW w:w="538" w:type="pct"/>
            <w:vAlign w:val="center"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357,220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172,553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890,363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007,139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937,066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417,771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233,658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233,658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471,858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615,800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163,379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8412,735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8412,735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6449,535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1214" w:type="pct"/>
            <w:gridSpan w:val="3"/>
            <w:vMerge w:val="restar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393,034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225,310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975,400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693,210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</w:tr>
      <w:tr w:rsidR="007B16FD" w:rsidRPr="00D96BA2" w:rsidTr="007A7223">
        <w:trPr>
          <w:trHeight w:val="20"/>
          <w:jc w:val="center"/>
        </w:trPr>
        <w:tc>
          <w:tcPr>
            <w:tcW w:w="1214" w:type="pct"/>
            <w:gridSpan w:val="3"/>
            <w:vMerge/>
            <w:vAlign w:val="center"/>
            <w:hideMark/>
          </w:tcPr>
          <w:p w:rsidR="007B16FD" w:rsidRPr="00D96BA2" w:rsidRDefault="007B16FD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7B16FD" w:rsidRPr="00D96BA2" w:rsidRDefault="007B16F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7B16FD" w:rsidRPr="00D96BA2" w:rsidRDefault="001D7C7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215,649</w:t>
            </w:r>
          </w:p>
        </w:tc>
        <w:tc>
          <w:tcPr>
            <w:tcW w:w="538" w:type="pct"/>
            <w:vAlign w:val="center"/>
          </w:tcPr>
          <w:p w:rsidR="007B16FD" w:rsidRPr="00D96BA2" w:rsidRDefault="007B16FD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550,760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B16FD" w:rsidRPr="00D96BA2" w:rsidRDefault="007B16F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550,760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B16FD" w:rsidRPr="00D96BA2" w:rsidRDefault="007B16F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550,760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B16FD" w:rsidRPr="00D96BA2" w:rsidRDefault="007B16F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7B16FD" w:rsidRPr="00D96BA2" w:rsidRDefault="007B16F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5B0D51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413,400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856,058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856,058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856,058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B0D51" w:rsidRPr="00D96BA2" w:rsidTr="007A7223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5B0D51" w:rsidRPr="00D96BA2" w:rsidRDefault="005B0D51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5B0D51" w:rsidRPr="00D96BA2" w:rsidRDefault="005B0D51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103,360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B0D51" w:rsidRPr="00D96BA2" w:rsidRDefault="005B0D5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163,603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526,175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02DEB"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465,120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02DEB" w:rsidRPr="00D96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465,120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92575B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92575B" w:rsidRPr="00D96BA2" w:rsidRDefault="00B45C2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639,759</w:t>
            </w:r>
          </w:p>
        </w:tc>
        <w:tc>
          <w:tcPr>
            <w:tcW w:w="538" w:type="pct"/>
            <w:vAlign w:val="center"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200,760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200,760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200,760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D3726C" w:rsidRPr="00D96BA2" w:rsidRDefault="00D3726C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спортзала: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726C" w:rsidRPr="00D96BA2" w:rsidRDefault="00D3726C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726C" w:rsidRPr="00D96BA2" w:rsidRDefault="00D3726C" w:rsidP="007A7223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Солони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D3726C" w:rsidRPr="00D96BA2" w:rsidRDefault="00D3726C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2.1.1.2.</w:t>
            </w:r>
          </w:p>
        </w:tc>
        <w:tc>
          <w:tcPr>
            <w:tcW w:w="833" w:type="pct"/>
            <w:gridSpan w:val="2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офийск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833" w:type="pct"/>
            <w:gridSpan w:val="2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352,771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2.1.1.4.</w:t>
            </w:r>
          </w:p>
        </w:tc>
        <w:tc>
          <w:tcPr>
            <w:tcW w:w="833" w:type="pct"/>
            <w:gridSpan w:val="2"/>
          </w:tcPr>
          <w:p w:rsidR="00D3726C" w:rsidRPr="00D96BA2" w:rsidRDefault="00D3726C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D3726C" w:rsidRPr="00D96BA2" w:rsidRDefault="00D3726C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ЭС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2.1.1.5.</w:t>
            </w:r>
          </w:p>
        </w:tc>
        <w:tc>
          <w:tcPr>
            <w:tcW w:w="833" w:type="pct"/>
            <w:gridSpan w:val="2"/>
            <w:vMerge w:val="restart"/>
          </w:tcPr>
          <w:p w:rsidR="00D3726C" w:rsidRPr="00D96BA2" w:rsidRDefault="00D3726C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1590,694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</w:tcPr>
          <w:p w:rsidR="00D3726C" w:rsidRPr="00D96BA2" w:rsidRDefault="00D3726C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075CC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497,635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2.1.1.6.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2023г.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18,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19,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22)</w:t>
            </w:r>
            <w:proofErr w:type="gramEnd"/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542,137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075CC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890,797</w:t>
            </w:r>
          </w:p>
        </w:tc>
        <w:tc>
          <w:tcPr>
            <w:tcW w:w="538" w:type="pct"/>
            <w:vAlign w:val="center"/>
          </w:tcPr>
          <w:p w:rsidR="00D3726C" w:rsidRPr="00D96BA2" w:rsidRDefault="004501F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726C"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2.1.1.7.</w:t>
            </w:r>
          </w:p>
        </w:tc>
        <w:tc>
          <w:tcPr>
            <w:tcW w:w="833" w:type="pct"/>
            <w:gridSpan w:val="2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теплыми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помещениями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2.1.1.8.</w:t>
            </w:r>
          </w:p>
        </w:tc>
        <w:tc>
          <w:tcPr>
            <w:tcW w:w="833" w:type="pct"/>
            <w:gridSpan w:val="2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2021г.-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</w:t>
            </w:r>
            <w:proofErr w:type="gramEnd"/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A3B8F" w:rsidRPr="00D96BA2" w:rsidTr="007A7223">
        <w:trPr>
          <w:trHeight w:val="20"/>
          <w:jc w:val="center"/>
        </w:trPr>
        <w:tc>
          <w:tcPr>
            <w:tcW w:w="381" w:type="pct"/>
            <w:vMerge w:val="restart"/>
          </w:tcPr>
          <w:p w:rsidR="00BA3B8F" w:rsidRPr="00D96BA2" w:rsidRDefault="00BA3B8F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2.1.1.9.</w:t>
            </w:r>
          </w:p>
        </w:tc>
        <w:tc>
          <w:tcPr>
            <w:tcW w:w="833" w:type="pct"/>
            <w:gridSpan w:val="2"/>
            <w:vMerge w:val="restart"/>
          </w:tcPr>
          <w:p w:rsidR="00BA3B8F" w:rsidRPr="00D96BA2" w:rsidRDefault="00BA3B8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школы);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егдомын)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413,400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856,058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856,058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856,058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A3B8F" w:rsidRPr="00D96BA2" w:rsidTr="007A7223">
        <w:trPr>
          <w:trHeight w:val="20"/>
          <w:jc w:val="center"/>
        </w:trPr>
        <w:tc>
          <w:tcPr>
            <w:tcW w:w="381" w:type="pct"/>
            <w:vMerge/>
          </w:tcPr>
          <w:p w:rsidR="00BA3B8F" w:rsidRPr="00D96BA2" w:rsidRDefault="00BA3B8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</w:tcPr>
          <w:p w:rsidR="00BA3B8F" w:rsidRPr="00D96BA2" w:rsidRDefault="00BA3B8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103,360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6214,015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A3B8F" w:rsidRPr="00D96BA2" w:rsidRDefault="00BA3B8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EF57A1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237,700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3" w:type="pct"/>
            <w:gridSpan w:val="2"/>
            <w:vAlign w:val="center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605" w:type="pc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7321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C17321" w:rsidRPr="00D96BA2" w:rsidRDefault="00C17321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lk153959069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C17321" w:rsidRPr="00D96BA2" w:rsidRDefault="00C17321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научно-практической,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388,571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761,800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761,800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7321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  <w:hideMark/>
          </w:tcPr>
          <w:p w:rsidR="00C17321" w:rsidRPr="00D96BA2" w:rsidRDefault="00C17321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hideMark/>
          </w:tcPr>
          <w:p w:rsidR="00C17321" w:rsidRPr="00D96BA2" w:rsidRDefault="00C17321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227,129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7321" w:rsidRPr="00D96BA2" w:rsidRDefault="00C17321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6C" w:rsidRPr="00D96BA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6C" w:rsidRPr="00D96BA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6E6E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6D6E6E" w:rsidRPr="00D96BA2" w:rsidRDefault="006D6E6E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6D6E6E" w:rsidRPr="00D96BA2" w:rsidRDefault="006D6E6E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спортзала: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388,571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761,800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761,800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6E6E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  <w:hideMark/>
          </w:tcPr>
          <w:p w:rsidR="006D6E6E" w:rsidRPr="00D96BA2" w:rsidRDefault="006D6E6E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hideMark/>
          </w:tcPr>
          <w:p w:rsidR="006D6E6E" w:rsidRPr="00D96BA2" w:rsidRDefault="006D6E6E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227,129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178,200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D6E6E" w:rsidRPr="00D96BA2" w:rsidRDefault="006D6E6E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bookmarkEnd w:id="9"/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лучших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877,680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победителях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C7CB3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6C7CB3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6C7CB3" w:rsidRPr="00D96BA2" w:rsidRDefault="006C7CB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bottom"/>
            <w:hideMark/>
          </w:tcPr>
          <w:p w:rsidR="006C7CB3" w:rsidRPr="00D96BA2" w:rsidRDefault="00B914D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722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803,362</w:t>
            </w:r>
          </w:p>
        </w:tc>
        <w:tc>
          <w:tcPr>
            <w:tcW w:w="538" w:type="pct"/>
            <w:vAlign w:val="bottom"/>
          </w:tcPr>
          <w:p w:rsidR="006C7CB3" w:rsidRPr="00D96BA2" w:rsidRDefault="006C7CB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957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782,775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:rsidR="006C7CB3" w:rsidRPr="00D96BA2" w:rsidRDefault="006C7CB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699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735,953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6C7CB3" w:rsidRPr="00D96BA2" w:rsidRDefault="006C7CB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694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735,953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6C7CB3" w:rsidRPr="00D96BA2" w:rsidRDefault="006C7CB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587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239,008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6C7CB3" w:rsidRPr="00D96BA2" w:rsidRDefault="006C7CB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556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168,935</w:t>
            </w:r>
          </w:p>
        </w:tc>
      </w:tr>
      <w:tr w:rsidR="002A4CC0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2A4CC0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2A4CC0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220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801,971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30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617,858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30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617,858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24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856,058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0,000</w:t>
            </w:r>
          </w:p>
        </w:tc>
      </w:tr>
      <w:tr w:rsidR="002A4CC0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2A4CC0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2A4CC0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38" w:type="pct"/>
            <w:vAlign w:val="center"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54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330,489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6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392,215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6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392,215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6</w:t>
            </w:r>
            <w:r w:rsidR="00E54C5B">
              <w:rPr>
                <w:rFonts w:ascii="Times New Roman" w:hAnsi="Times New Roman" w:cs="Times New Roman"/>
              </w:rPr>
              <w:t xml:space="preserve"> </w:t>
            </w:r>
            <w:r w:rsidRPr="00D96BA2">
              <w:rPr>
                <w:rFonts w:ascii="Times New Roman" w:hAnsi="Times New Roman" w:cs="Times New Roman"/>
              </w:rPr>
              <w:t>214,015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A4CC0" w:rsidRPr="00D96BA2" w:rsidRDefault="002A4CC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163,603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449,555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2DEB" w:rsidRPr="00D96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525,120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02DEB" w:rsidRPr="00D96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525,120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92575B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92575B" w:rsidRPr="00D96BA2" w:rsidRDefault="006D0B2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639,759</w:t>
            </w:r>
          </w:p>
        </w:tc>
        <w:tc>
          <w:tcPr>
            <w:tcW w:w="538" w:type="pct"/>
            <w:vAlign w:val="center"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200,760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200,760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200,760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2575B" w:rsidRPr="00D96BA2" w:rsidRDefault="009257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одаренных,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278,542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961,664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489,190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596,600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314,410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807,300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753,680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753,680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753,680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</w:tr>
      <w:tr w:rsidR="00DE6F20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DE6F20" w:rsidRPr="00D96BA2" w:rsidRDefault="00DE6F20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DE6F20" w:rsidRPr="00D96BA2" w:rsidRDefault="00DE6F20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советников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r w:rsidR="00E54C5B"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</w:tr>
      <w:tr w:rsidR="00DE6F20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DE6F20" w:rsidRPr="00D96BA2" w:rsidRDefault="00DE6F20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1800,420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hideMark/>
          </w:tcPr>
          <w:p w:rsidR="00D3726C" w:rsidRPr="00D96BA2" w:rsidRDefault="008F6C62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847,926</w:t>
            </w:r>
          </w:p>
        </w:tc>
        <w:tc>
          <w:tcPr>
            <w:tcW w:w="538" w:type="pct"/>
          </w:tcPr>
          <w:p w:rsidR="00D3726C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294,190</w:t>
            </w:r>
          </w:p>
        </w:tc>
        <w:tc>
          <w:tcPr>
            <w:tcW w:w="538" w:type="pct"/>
            <w:shd w:val="clear" w:color="auto" w:fill="auto"/>
            <w:hideMark/>
          </w:tcPr>
          <w:p w:rsidR="00D3726C" w:rsidRPr="00D96BA2" w:rsidRDefault="00DE6F2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201,600</w:t>
            </w:r>
          </w:p>
        </w:tc>
        <w:tc>
          <w:tcPr>
            <w:tcW w:w="539" w:type="pct"/>
            <w:shd w:val="clear" w:color="auto" w:fill="auto"/>
            <w:hideMark/>
          </w:tcPr>
          <w:p w:rsidR="00D3726C" w:rsidRPr="00D96BA2" w:rsidRDefault="0091198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919,410</w:t>
            </w:r>
          </w:p>
        </w:tc>
        <w:tc>
          <w:tcPr>
            <w:tcW w:w="539" w:type="pct"/>
            <w:shd w:val="clear" w:color="auto" w:fill="auto"/>
            <w:hideMark/>
          </w:tcPr>
          <w:p w:rsidR="00D3726C" w:rsidRPr="00D96BA2" w:rsidRDefault="0091198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650,875</w:t>
            </w:r>
          </w:p>
        </w:tc>
        <w:tc>
          <w:tcPr>
            <w:tcW w:w="537" w:type="pct"/>
            <w:shd w:val="clear" w:color="auto" w:fill="auto"/>
            <w:hideMark/>
          </w:tcPr>
          <w:p w:rsidR="00D3726C" w:rsidRPr="00D96BA2" w:rsidRDefault="0091198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650,875</w:t>
            </w:r>
          </w:p>
        </w:tc>
      </w:tr>
      <w:tr w:rsidR="00DE6F20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DE6F20" w:rsidRPr="00D96BA2" w:rsidRDefault="00DE6F20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DE6F20" w:rsidRPr="00D96BA2" w:rsidRDefault="00DE6F20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615,800</w:t>
            </w:r>
          </w:p>
        </w:tc>
      </w:tr>
      <w:tr w:rsidR="00DE6F20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DE6F20" w:rsidRPr="00D96BA2" w:rsidRDefault="00DE6F20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DE6F20" w:rsidRPr="00D96BA2" w:rsidRDefault="00DE6F20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6F20" w:rsidRPr="00D96BA2" w:rsidRDefault="00DE6F20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235,520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847,926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442,870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350,280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068,090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352,398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3726C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352,398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605" w:type="pc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605" w:type="pct"/>
            <w:shd w:val="clear" w:color="auto" w:fill="auto"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4026,256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405,441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8452B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412,370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3E32A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3E32A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749,799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462,444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3E32A3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26C" w:rsidRPr="00D96BA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2.4.8.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proofErr w:type="gram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ЦЭС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4F4C7D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D3726C"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726C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3525,000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3726C" w:rsidRPr="00D96BA2" w:rsidRDefault="00D3726C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14776,055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030,255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067,256</w:t>
            </w:r>
          </w:p>
        </w:tc>
        <w:tc>
          <w:tcPr>
            <w:tcW w:w="537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9067,256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637,370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14776,055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392,885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4BF" w:rsidRPr="00D96BA2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067,256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067,256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пищеблоков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2022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МПЛ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10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ЖДЛ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2023г.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№17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Тырма,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20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Сулук;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2024г.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19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Алонка,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21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Герби,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СОШ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22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Этыркэн,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2025г.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Софийск,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Чекунда;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2026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Солони;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 w:rsidRPr="00D96B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1960,000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1099,241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3187,370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960,000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2088,129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1099,241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интерактивным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476,649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641,572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164,923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476,649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658,346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337,249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830,475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597,142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605,706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877,939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087,249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597,142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597,142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780,407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4126,052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239,719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582,643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582,643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873,825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7,999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906,582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833" w:type="pct"/>
            <w:gridSpan w:val="2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914,458</w:t>
            </w:r>
          </w:p>
        </w:tc>
        <w:tc>
          <w:tcPr>
            <w:tcW w:w="538" w:type="pct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489,719</w:t>
            </w:r>
          </w:p>
        </w:tc>
        <w:tc>
          <w:tcPr>
            <w:tcW w:w="538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832,643</w:t>
            </w:r>
          </w:p>
        </w:tc>
        <w:tc>
          <w:tcPr>
            <w:tcW w:w="539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832,643</w:t>
            </w:r>
          </w:p>
        </w:tc>
        <w:tc>
          <w:tcPr>
            <w:tcW w:w="539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495,865</w:t>
            </w:r>
          </w:p>
        </w:tc>
        <w:tc>
          <w:tcPr>
            <w:tcW w:w="537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495,865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134,051</w:t>
            </w:r>
          </w:p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239,719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582,643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582,643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780,407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49828,592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604,185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770,819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770,819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Указов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работников)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760,440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917,680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917,680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917,680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18,700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23,625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126,000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631,357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647,865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814,499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814,499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631,357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647,865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814,499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814,499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уплаты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1344,801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5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156,012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D96B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п.Чегдомын)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326,667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3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433,333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956,012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233,333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441,998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199,665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персонифицированного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1325,732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«Иные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0D9" w:rsidRPr="00D96BA2">
              <w:rPr>
                <w:rFonts w:ascii="Times New Roman" w:hAnsi="Times New Roman" w:cs="Times New Roman"/>
                <w:sz w:val="24"/>
                <w:szCs w:val="24"/>
              </w:rPr>
              <w:t>180,076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722,078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122,068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122,068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805,248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805,248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735,243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412,873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812,863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812,863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10D9"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444,833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609,205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609,205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609,205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лагерях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дневным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пребыванием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школах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411,958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609,205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609,205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609,205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833" w:type="pct"/>
            <w:gridSpan w:val="2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833" w:type="pct"/>
            <w:gridSpan w:val="2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824,705</w:t>
            </w:r>
          </w:p>
        </w:tc>
        <w:tc>
          <w:tcPr>
            <w:tcW w:w="538" w:type="pct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929,205</w:t>
            </w:r>
          </w:p>
        </w:tc>
        <w:tc>
          <w:tcPr>
            <w:tcW w:w="538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929,205</w:t>
            </w:r>
          </w:p>
        </w:tc>
        <w:tc>
          <w:tcPr>
            <w:tcW w:w="539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929,205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236,006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236,006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412,747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411,958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609,205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609,205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609,205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4.1.2.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833" w:type="pct"/>
            <w:gridSpan w:val="2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833" w:type="pct"/>
            <w:gridSpan w:val="2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833" w:type="pct"/>
            <w:gridSpan w:val="2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4.2.1.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23,108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4.2.2.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949,473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347,092</w:t>
            </w:r>
          </w:p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272,188</w:t>
            </w:r>
          </w:p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272,188</w:t>
            </w:r>
          </w:p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учета,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877,100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035,371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610,265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610,265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4.2.2.3.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961,114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51787,687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382,462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882,453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882,453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51787,687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382,462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882,453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882,453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4.2.3.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4.2.3.1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1294,477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4.2.4.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31,218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кнопок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вызова</w:t>
            </w:r>
          </w:p>
        </w:tc>
        <w:tc>
          <w:tcPr>
            <w:tcW w:w="605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605" w:type="pct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51,218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уровне)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47,245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краевом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67,987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4.2.5.5.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«За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здоровую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крепкую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Россию»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(«Президентские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игры»)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44,557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«Президентские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состязания»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39,887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«Исток»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12,117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зональных,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4.2.5.9.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«Ученик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года»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фестивалей,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2628,793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32,875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4.2.5.11.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«Безопасному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колесу»,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сборам»,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40,480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4.2.5.12.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Зимней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2-летних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42,990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46,250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ВУЗами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634BF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1634BF" w:rsidRPr="00D96BA2" w:rsidRDefault="001634BF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proofErr w:type="spell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(ОЗППШ)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физико-математической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34BF" w:rsidRPr="00D96BA2" w:rsidRDefault="001634BF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003,181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A036A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970,306</w:t>
            </w:r>
          </w:p>
        </w:tc>
        <w:tc>
          <w:tcPr>
            <w:tcW w:w="538" w:type="pct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8" w:type="pct"/>
            <w:shd w:val="clear" w:color="auto" w:fill="auto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7" w:type="pct"/>
            <w:shd w:val="clear" w:color="auto" w:fill="auto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32,875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4.2.6.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proofErr w:type="gramEnd"/>
            <w:r w:rsidR="00E54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4.2.6.1.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4.2.6.2.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195,700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DA036A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DA036A" w:rsidRPr="00D96BA2" w:rsidRDefault="00E54C5B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195,700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2110,410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195,700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410,410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«Финансовое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410,896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537,103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996,303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314,753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074,818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074,818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DA036A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1214" w:type="pct"/>
            <w:gridSpan w:val="3"/>
            <w:vMerge w:val="restart"/>
            <w:shd w:val="clear" w:color="auto" w:fill="auto"/>
            <w:vAlign w:val="center"/>
            <w:hideMark/>
          </w:tcPr>
          <w:p w:rsidR="00DA036A" w:rsidRPr="00D96BA2" w:rsidRDefault="00E54C5B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498,836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537,943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997,143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315,593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1214" w:type="pct"/>
            <w:gridSpan w:val="3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912,060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999,160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999,160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999,160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294,240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136,770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малоимущих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571,429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816,300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816,300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816,300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ЖКУ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943,100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404,690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609,240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923,890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462,330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149,060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155,140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двухразового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032,858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950,000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912,060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999,160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999,160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999,160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пассажирском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горячего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proofErr w:type="gramEnd"/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A036A" w:rsidRPr="00D96BA2" w:rsidTr="007A7223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54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323,853</w:t>
            </w:r>
          </w:p>
        </w:tc>
        <w:tc>
          <w:tcPr>
            <w:tcW w:w="538" w:type="pct"/>
            <w:vAlign w:val="center"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323,853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321,573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A036A" w:rsidRPr="00D96BA2" w:rsidRDefault="00DA036A" w:rsidP="007A722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BA2">
              <w:rPr>
                <w:rFonts w:ascii="Times New Roman" w:hAnsi="Times New Roman" w:cs="Times New Roman"/>
                <w:sz w:val="24"/>
                <w:szCs w:val="24"/>
              </w:rPr>
              <w:t>323,853</w:t>
            </w:r>
          </w:p>
        </w:tc>
      </w:tr>
    </w:tbl>
    <w:p w:rsidR="00341975" w:rsidRPr="007A7223" w:rsidRDefault="00341975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43D8" w:rsidRDefault="002E43D8" w:rsidP="0054317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br w:type="page"/>
      </w:r>
    </w:p>
    <w:p w:rsidR="00D917BA" w:rsidRPr="00653AFB" w:rsidRDefault="00D917BA" w:rsidP="0054317B">
      <w:pPr>
        <w:pStyle w:val="ConsPlusNormal"/>
        <w:jc w:val="right"/>
        <w:outlineLvl w:val="1"/>
        <w:rPr>
          <w:szCs w:val="28"/>
        </w:rPr>
      </w:pPr>
      <w:r w:rsidRPr="00653AFB">
        <w:rPr>
          <w:szCs w:val="28"/>
        </w:rPr>
        <w:t>Приложение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3</w:t>
      </w:r>
    </w:p>
    <w:p w:rsidR="00D917BA" w:rsidRPr="00653AFB" w:rsidRDefault="00D917BA" w:rsidP="0054317B">
      <w:pPr>
        <w:pStyle w:val="ConsPlusNormal"/>
        <w:jc w:val="right"/>
        <w:rPr>
          <w:szCs w:val="28"/>
        </w:rPr>
      </w:pPr>
      <w:r w:rsidRPr="00653AFB">
        <w:rPr>
          <w:szCs w:val="28"/>
        </w:rPr>
        <w:t>к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Муниципальной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программе</w:t>
      </w:r>
    </w:p>
    <w:p w:rsidR="00D917BA" w:rsidRPr="00653AFB" w:rsidRDefault="00D917BA" w:rsidP="0054317B">
      <w:pPr>
        <w:pStyle w:val="ConsPlusNormal"/>
        <w:jc w:val="right"/>
        <w:rPr>
          <w:szCs w:val="28"/>
        </w:rPr>
      </w:pPr>
      <w:r w:rsidRPr="00653AFB">
        <w:rPr>
          <w:szCs w:val="28"/>
        </w:rPr>
        <w:t>«Развитие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D917BA" w:rsidRPr="00653AFB" w:rsidRDefault="00D917BA" w:rsidP="0054317B">
      <w:pPr>
        <w:pStyle w:val="ConsPlusNormal"/>
        <w:jc w:val="right"/>
        <w:rPr>
          <w:szCs w:val="28"/>
        </w:rPr>
      </w:pPr>
      <w:r w:rsidRPr="00653AFB">
        <w:rPr>
          <w:szCs w:val="28"/>
        </w:rPr>
        <w:t>Верхнебуреинского</w:t>
      </w:r>
      <w:r w:rsidR="00E54C5B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</w:p>
    <w:p w:rsidR="00D917BA" w:rsidRPr="00653AFB" w:rsidRDefault="00D917BA" w:rsidP="0054317B">
      <w:pPr>
        <w:pStyle w:val="ConsPlusNormal"/>
        <w:jc w:val="right"/>
        <w:rPr>
          <w:szCs w:val="28"/>
        </w:rPr>
      </w:pPr>
      <w:r w:rsidRPr="00653AFB">
        <w:rPr>
          <w:szCs w:val="28"/>
        </w:rPr>
        <w:t>района</w:t>
      </w:r>
      <w:r w:rsidR="00E54C5B">
        <w:rPr>
          <w:szCs w:val="28"/>
        </w:rPr>
        <w:t xml:space="preserve"> </w:t>
      </w:r>
      <w:r>
        <w:rPr>
          <w:szCs w:val="28"/>
        </w:rPr>
        <w:t>Хабаровского</w:t>
      </w:r>
      <w:r w:rsidR="00E54C5B">
        <w:rPr>
          <w:szCs w:val="28"/>
        </w:rPr>
        <w:t xml:space="preserve"> </w:t>
      </w:r>
      <w:r>
        <w:rPr>
          <w:szCs w:val="28"/>
        </w:rPr>
        <w:t>края</w:t>
      </w:r>
      <w:r w:rsidRPr="00653AFB">
        <w:rPr>
          <w:szCs w:val="28"/>
        </w:rPr>
        <w:t>»</w:t>
      </w:r>
    </w:p>
    <w:p w:rsidR="00D917BA" w:rsidRPr="00653AFB" w:rsidRDefault="00D917BA" w:rsidP="0054317B">
      <w:pPr>
        <w:pStyle w:val="ConsPlusNormal"/>
        <w:jc w:val="both"/>
        <w:rPr>
          <w:szCs w:val="28"/>
        </w:rPr>
      </w:pP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ОБ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МЕРАХ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ПРАВОВОГО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РЕГУЛИРОВАНИЯ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В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СФЕРЕ</w:t>
      </w: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СИСТЕМЫ</w:t>
      </w: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D917BA" w:rsidRPr="007A7223" w:rsidRDefault="00D917BA" w:rsidP="005431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7223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E54C5B" w:rsidRPr="007A72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7223">
        <w:rPr>
          <w:rFonts w:ascii="Times New Roman" w:hAnsi="Times New Roman" w:cs="Times New Roman"/>
          <w:b w:val="0"/>
          <w:sz w:val="28"/>
          <w:szCs w:val="28"/>
        </w:rPr>
        <w:t>КРАЯ»</w:t>
      </w:r>
    </w:p>
    <w:p w:rsidR="00D917BA" w:rsidRPr="00653AFB" w:rsidRDefault="00D917BA" w:rsidP="0054317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2340"/>
        <w:gridCol w:w="2340"/>
        <w:gridCol w:w="2340"/>
        <w:gridCol w:w="2638"/>
        <w:gridCol w:w="5511"/>
      </w:tblGrid>
      <w:tr w:rsidR="00C36DF5" w:rsidRPr="00025817" w:rsidTr="007A7223">
        <w:trPr>
          <w:trHeight w:val="20"/>
        </w:trPr>
        <w:tc>
          <w:tcPr>
            <w:tcW w:w="208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58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5817">
              <w:rPr>
                <w:sz w:val="24"/>
                <w:szCs w:val="24"/>
              </w:rPr>
              <w:t>/</w:t>
            </w:r>
            <w:proofErr w:type="spellStart"/>
            <w:r w:rsidRPr="000258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Вид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проекта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акта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Основные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положения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проекта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акта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Ответственный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исполнитель,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833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Ожидаемые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сроки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принятия</w:t>
            </w:r>
          </w:p>
        </w:tc>
        <w:tc>
          <w:tcPr>
            <w:tcW w:w="1740" w:type="pct"/>
          </w:tcPr>
          <w:p w:rsidR="00B23890" w:rsidRPr="00025817" w:rsidRDefault="003212A6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нормативного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правового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</w:p>
        </w:tc>
      </w:tr>
      <w:tr w:rsidR="00C36DF5" w:rsidRPr="00025817" w:rsidTr="007A7223">
        <w:trPr>
          <w:trHeight w:val="20"/>
        </w:trPr>
        <w:tc>
          <w:tcPr>
            <w:tcW w:w="208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0" w:type="pct"/>
          </w:tcPr>
          <w:p w:rsidR="00B23890" w:rsidRDefault="003212A6" w:rsidP="007A722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6DF5" w:rsidRPr="00025817" w:rsidTr="007A7223">
        <w:trPr>
          <w:trHeight w:val="20"/>
        </w:trPr>
        <w:tc>
          <w:tcPr>
            <w:tcW w:w="208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1.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Постановление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Внесение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муниципальную</w:t>
            </w:r>
            <w:r w:rsidR="00E54C5B">
              <w:rPr>
                <w:sz w:val="24"/>
                <w:szCs w:val="24"/>
              </w:rPr>
              <w:t xml:space="preserve"> </w:t>
            </w:r>
            <w:hyperlink w:anchor="P42" w:history="1">
              <w:r w:rsidRPr="00025817">
                <w:rPr>
                  <w:sz w:val="24"/>
                  <w:szCs w:val="24"/>
                </w:rPr>
                <w:t>программу</w:t>
              </w:r>
            </w:hyperlink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«Развитие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системы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края»</w:t>
            </w:r>
            <w:r w:rsidR="00E54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Управление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администрации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Верхнебуреинского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муниципального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района</w:t>
            </w:r>
          </w:p>
        </w:tc>
        <w:tc>
          <w:tcPr>
            <w:tcW w:w="833" w:type="pct"/>
          </w:tcPr>
          <w:p w:rsidR="00B23890" w:rsidRPr="00025817" w:rsidRDefault="00B23890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25817">
              <w:rPr>
                <w:sz w:val="24"/>
                <w:szCs w:val="24"/>
              </w:rPr>
              <w:t>Ежегодно,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мере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внесения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изменений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нормативную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правовую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базу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Российской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Федерации,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края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сфере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развития</w:t>
            </w:r>
            <w:r w:rsidR="00E54C5B">
              <w:rPr>
                <w:sz w:val="24"/>
                <w:szCs w:val="24"/>
              </w:rPr>
              <w:t xml:space="preserve"> </w:t>
            </w:r>
            <w:r w:rsidRPr="0002581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40" w:type="pct"/>
          </w:tcPr>
          <w:p w:rsidR="00B23890" w:rsidRPr="00025817" w:rsidRDefault="003212A6" w:rsidP="007A722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изменений</w:t>
            </w:r>
            <w:r w:rsidR="00E54C5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муниципальную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приведением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соответствие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 w:rsidR="004873E6">
              <w:rPr>
                <w:sz w:val="24"/>
                <w:szCs w:val="24"/>
              </w:rPr>
              <w:t>м</w:t>
            </w:r>
            <w:proofErr w:type="gramEnd"/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E54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бюджете</w:t>
            </w:r>
            <w:r w:rsidR="004873E6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а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также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с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правилами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предоставления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субсидий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из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краевого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бюджета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рамках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государственной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программы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края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«Развитие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образования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в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Хабаровском</w:t>
            </w:r>
            <w:r w:rsidR="00E54C5B">
              <w:rPr>
                <w:sz w:val="24"/>
                <w:szCs w:val="24"/>
              </w:rPr>
              <w:t xml:space="preserve"> </w:t>
            </w:r>
            <w:r w:rsidR="006D6FDF">
              <w:rPr>
                <w:sz w:val="24"/>
                <w:szCs w:val="24"/>
              </w:rPr>
              <w:t>крае»</w:t>
            </w:r>
            <w:r w:rsidR="004873E6">
              <w:rPr>
                <w:sz w:val="24"/>
                <w:szCs w:val="24"/>
              </w:rPr>
              <w:t>,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утвержденной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постановлением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Правительства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Хабаровского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края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от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05.06.2012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№</w:t>
            </w:r>
            <w:r w:rsidR="00E54C5B">
              <w:rPr>
                <w:sz w:val="24"/>
                <w:szCs w:val="24"/>
              </w:rPr>
              <w:t xml:space="preserve"> </w:t>
            </w:r>
            <w:r w:rsidR="004873E6">
              <w:rPr>
                <w:sz w:val="24"/>
                <w:szCs w:val="24"/>
              </w:rPr>
              <w:t>177</w:t>
            </w:r>
            <w:r w:rsidR="00D96BA2">
              <w:rPr>
                <w:sz w:val="24"/>
                <w:szCs w:val="24"/>
              </w:rPr>
              <w:t>-</w:t>
            </w:r>
            <w:r w:rsidR="004873E6">
              <w:rPr>
                <w:sz w:val="24"/>
                <w:szCs w:val="24"/>
              </w:rPr>
              <w:t>пр</w:t>
            </w:r>
            <w:r w:rsidR="00E54C5B">
              <w:rPr>
                <w:sz w:val="24"/>
                <w:szCs w:val="24"/>
              </w:rPr>
              <w:t xml:space="preserve"> </w:t>
            </w:r>
          </w:p>
        </w:tc>
      </w:tr>
    </w:tbl>
    <w:p w:rsidR="007A7223" w:rsidRDefault="007A7223" w:rsidP="007A7223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D917BA" w:rsidRPr="000365F9" w:rsidRDefault="007A7223" w:rsidP="007A7223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80214">
        <w:rPr>
          <w:rFonts w:ascii="Times New Roman" w:hAnsi="Times New Roman" w:cs="Times New Roman"/>
          <w:sz w:val="28"/>
          <w:szCs w:val="28"/>
        </w:rPr>
        <w:t>».</w:t>
      </w:r>
    </w:p>
    <w:p w:rsidR="00580F3F" w:rsidRPr="00653AFB" w:rsidRDefault="00580F3F" w:rsidP="005431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80F3F" w:rsidRPr="00653AFB" w:rsidSect="0046414E">
      <w:pgSz w:w="16838" w:h="11905" w:orient="landscape"/>
      <w:pgMar w:top="1701" w:right="567" w:bottom="567" w:left="567" w:header="42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12" w:rsidRDefault="00904E12" w:rsidP="00A167A3">
      <w:pPr>
        <w:spacing w:after="0" w:line="240" w:lineRule="auto"/>
      </w:pPr>
      <w:r>
        <w:separator/>
      </w:r>
    </w:p>
  </w:endnote>
  <w:endnote w:type="continuationSeparator" w:id="0">
    <w:p w:rsidR="00904E12" w:rsidRDefault="00904E12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12" w:rsidRDefault="00904E12" w:rsidP="00A167A3">
      <w:pPr>
        <w:spacing w:after="0" w:line="240" w:lineRule="auto"/>
      </w:pPr>
      <w:r>
        <w:separator/>
      </w:r>
    </w:p>
  </w:footnote>
  <w:footnote w:type="continuationSeparator" w:id="0">
    <w:p w:rsidR="00904E12" w:rsidRDefault="00904E12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4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6414E" w:rsidRPr="00E54C5B" w:rsidRDefault="007A44F1" w:rsidP="00E54C5B">
        <w:pPr>
          <w:pStyle w:val="ab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E54C5B">
          <w:rPr>
            <w:rFonts w:ascii="Times New Roman" w:hAnsi="Times New Roman"/>
            <w:sz w:val="24"/>
            <w:szCs w:val="24"/>
          </w:rPr>
          <w:fldChar w:fldCharType="begin"/>
        </w:r>
        <w:r w:rsidR="0046414E" w:rsidRPr="00E54C5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54C5B">
          <w:rPr>
            <w:rFonts w:ascii="Times New Roman" w:hAnsi="Times New Roman"/>
            <w:sz w:val="24"/>
            <w:szCs w:val="24"/>
          </w:rPr>
          <w:fldChar w:fldCharType="separate"/>
        </w:r>
        <w:r w:rsidR="00DE5F61">
          <w:rPr>
            <w:rFonts w:ascii="Times New Roman" w:hAnsi="Times New Roman"/>
            <w:noProof/>
            <w:sz w:val="24"/>
            <w:szCs w:val="24"/>
          </w:rPr>
          <w:t>2</w:t>
        </w:r>
        <w:r w:rsidRPr="00E54C5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5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7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2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5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1FF9"/>
    <w:rsid w:val="00002D52"/>
    <w:rsid w:val="0000322F"/>
    <w:rsid w:val="00003851"/>
    <w:rsid w:val="00003D69"/>
    <w:rsid w:val="00005B4B"/>
    <w:rsid w:val="0000669B"/>
    <w:rsid w:val="000068DC"/>
    <w:rsid w:val="00006FAB"/>
    <w:rsid w:val="000077EE"/>
    <w:rsid w:val="00010D28"/>
    <w:rsid w:val="00011826"/>
    <w:rsid w:val="00012BC3"/>
    <w:rsid w:val="0001503C"/>
    <w:rsid w:val="00016937"/>
    <w:rsid w:val="00017981"/>
    <w:rsid w:val="00017D7F"/>
    <w:rsid w:val="0002020B"/>
    <w:rsid w:val="00020812"/>
    <w:rsid w:val="00020848"/>
    <w:rsid w:val="00020937"/>
    <w:rsid w:val="00022E6C"/>
    <w:rsid w:val="00023150"/>
    <w:rsid w:val="00026A2A"/>
    <w:rsid w:val="00027845"/>
    <w:rsid w:val="00027CB8"/>
    <w:rsid w:val="00030331"/>
    <w:rsid w:val="00030723"/>
    <w:rsid w:val="0003078D"/>
    <w:rsid w:val="000320D9"/>
    <w:rsid w:val="00032BFE"/>
    <w:rsid w:val="00033282"/>
    <w:rsid w:val="00040AAA"/>
    <w:rsid w:val="00040B3B"/>
    <w:rsid w:val="000410D9"/>
    <w:rsid w:val="00042C99"/>
    <w:rsid w:val="00045ADE"/>
    <w:rsid w:val="00046BEA"/>
    <w:rsid w:val="00047B8E"/>
    <w:rsid w:val="000508E7"/>
    <w:rsid w:val="00050E4E"/>
    <w:rsid w:val="00051026"/>
    <w:rsid w:val="0005220B"/>
    <w:rsid w:val="0005610A"/>
    <w:rsid w:val="00056C01"/>
    <w:rsid w:val="0005746E"/>
    <w:rsid w:val="00057520"/>
    <w:rsid w:val="00060217"/>
    <w:rsid w:val="00061756"/>
    <w:rsid w:val="00061F15"/>
    <w:rsid w:val="00062857"/>
    <w:rsid w:val="000655DA"/>
    <w:rsid w:val="00070A75"/>
    <w:rsid w:val="00071247"/>
    <w:rsid w:val="000725A6"/>
    <w:rsid w:val="00073214"/>
    <w:rsid w:val="0007454D"/>
    <w:rsid w:val="00075CCF"/>
    <w:rsid w:val="0007679F"/>
    <w:rsid w:val="00076EE1"/>
    <w:rsid w:val="00076F19"/>
    <w:rsid w:val="0008022B"/>
    <w:rsid w:val="00080A6B"/>
    <w:rsid w:val="00080CD3"/>
    <w:rsid w:val="000812E8"/>
    <w:rsid w:val="0008177F"/>
    <w:rsid w:val="000820C7"/>
    <w:rsid w:val="000821E7"/>
    <w:rsid w:val="00082579"/>
    <w:rsid w:val="00084FC3"/>
    <w:rsid w:val="0008662F"/>
    <w:rsid w:val="000879EF"/>
    <w:rsid w:val="00087BE7"/>
    <w:rsid w:val="000909DD"/>
    <w:rsid w:val="00090BC6"/>
    <w:rsid w:val="00094DF5"/>
    <w:rsid w:val="000952F2"/>
    <w:rsid w:val="00095F43"/>
    <w:rsid w:val="00097946"/>
    <w:rsid w:val="000A22ED"/>
    <w:rsid w:val="000A2563"/>
    <w:rsid w:val="000A2F04"/>
    <w:rsid w:val="000A31BE"/>
    <w:rsid w:val="000A39B2"/>
    <w:rsid w:val="000A433D"/>
    <w:rsid w:val="000A4C30"/>
    <w:rsid w:val="000A4D95"/>
    <w:rsid w:val="000A5B5C"/>
    <w:rsid w:val="000A628B"/>
    <w:rsid w:val="000A6325"/>
    <w:rsid w:val="000A69A2"/>
    <w:rsid w:val="000A71A2"/>
    <w:rsid w:val="000A7F11"/>
    <w:rsid w:val="000B056C"/>
    <w:rsid w:val="000B280A"/>
    <w:rsid w:val="000B2A39"/>
    <w:rsid w:val="000B506F"/>
    <w:rsid w:val="000B5104"/>
    <w:rsid w:val="000B5263"/>
    <w:rsid w:val="000B64B7"/>
    <w:rsid w:val="000C029B"/>
    <w:rsid w:val="000C18B5"/>
    <w:rsid w:val="000C39E2"/>
    <w:rsid w:val="000C3E46"/>
    <w:rsid w:val="000C6DEF"/>
    <w:rsid w:val="000D0118"/>
    <w:rsid w:val="000D055E"/>
    <w:rsid w:val="000D0B08"/>
    <w:rsid w:val="000D0F7C"/>
    <w:rsid w:val="000D2078"/>
    <w:rsid w:val="000D3008"/>
    <w:rsid w:val="000D3A7B"/>
    <w:rsid w:val="000D4438"/>
    <w:rsid w:val="000D6897"/>
    <w:rsid w:val="000E07FA"/>
    <w:rsid w:val="000E24FC"/>
    <w:rsid w:val="000E430C"/>
    <w:rsid w:val="000E4F54"/>
    <w:rsid w:val="000E516F"/>
    <w:rsid w:val="000E59E9"/>
    <w:rsid w:val="000E6888"/>
    <w:rsid w:val="000E79F7"/>
    <w:rsid w:val="000F3888"/>
    <w:rsid w:val="000F38E9"/>
    <w:rsid w:val="000F3B42"/>
    <w:rsid w:val="000F7BBE"/>
    <w:rsid w:val="00101B15"/>
    <w:rsid w:val="00101B3A"/>
    <w:rsid w:val="0010277F"/>
    <w:rsid w:val="001032AB"/>
    <w:rsid w:val="0010776C"/>
    <w:rsid w:val="0011086A"/>
    <w:rsid w:val="00110FE5"/>
    <w:rsid w:val="001115BE"/>
    <w:rsid w:val="0011270D"/>
    <w:rsid w:val="00113616"/>
    <w:rsid w:val="00114D5F"/>
    <w:rsid w:val="00115682"/>
    <w:rsid w:val="00115786"/>
    <w:rsid w:val="001168DA"/>
    <w:rsid w:val="00116E18"/>
    <w:rsid w:val="00117922"/>
    <w:rsid w:val="00117EF0"/>
    <w:rsid w:val="00120AC1"/>
    <w:rsid w:val="00121DC5"/>
    <w:rsid w:val="00121E00"/>
    <w:rsid w:val="001227BD"/>
    <w:rsid w:val="0012336E"/>
    <w:rsid w:val="00123614"/>
    <w:rsid w:val="00123A7F"/>
    <w:rsid w:val="001260F1"/>
    <w:rsid w:val="0012770F"/>
    <w:rsid w:val="00133B26"/>
    <w:rsid w:val="00133C8C"/>
    <w:rsid w:val="00133FFF"/>
    <w:rsid w:val="001345A0"/>
    <w:rsid w:val="00134684"/>
    <w:rsid w:val="00134797"/>
    <w:rsid w:val="0013524D"/>
    <w:rsid w:val="00135C73"/>
    <w:rsid w:val="001364C7"/>
    <w:rsid w:val="00136B5E"/>
    <w:rsid w:val="00137B27"/>
    <w:rsid w:val="001410B8"/>
    <w:rsid w:val="00141D63"/>
    <w:rsid w:val="00144A03"/>
    <w:rsid w:val="001453BD"/>
    <w:rsid w:val="001465AF"/>
    <w:rsid w:val="001470DF"/>
    <w:rsid w:val="001475A2"/>
    <w:rsid w:val="00147B64"/>
    <w:rsid w:val="00147E2F"/>
    <w:rsid w:val="0015028E"/>
    <w:rsid w:val="00151327"/>
    <w:rsid w:val="00151F93"/>
    <w:rsid w:val="00153854"/>
    <w:rsid w:val="00153B28"/>
    <w:rsid w:val="00153B66"/>
    <w:rsid w:val="00154E08"/>
    <w:rsid w:val="001556EB"/>
    <w:rsid w:val="00155707"/>
    <w:rsid w:val="001634BF"/>
    <w:rsid w:val="001642F1"/>
    <w:rsid w:val="001648DB"/>
    <w:rsid w:val="00165A59"/>
    <w:rsid w:val="00166E63"/>
    <w:rsid w:val="00170709"/>
    <w:rsid w:val="00170FAB"/>
    <w:rsid w:val="001718F5"/>
    <w:rsid w:val="00171DBD"/>
    <w:rsid w:val="00172420"/>
    <w:rsid w:val="00172CFA"/>
    <w:rsid w:val="00174298"/>
    <w:rsid w:val="001744AD"/>
    <w:rsid w:val="00174F04"/>
    <w:rsid w:val="0017574F"/>
    <w:rsid w:val="00176EC8"/>
    <w:rsid w:val="00180966"/>
    <w:rsid w:val="00183306"/>
    <w:rsid w:val="00183EC3"/>
    <w:rsid w:val="001842E1"/>
    <w:rsid w:val="001845D8"/>
    <w:rsid w:val="00184BD1"/>
    <w:rsid w:val="00190F93"/>
    <w:rsid w:val="00191293"/>
    <w:rsid w:val="0019264B"/>
    <w:rsid w:val="00192CF6"/>
    <w:rsid w:val="00194CDA"/>
    <w:rsid w:val="001A0B55"/>
    <w:rsid w:val="001A12DA"/>
    <w:rsid w:val="001A1705"/>
    <w:rsid w:val="001A2DC3"/>
    <w:rsid w:val="001A3A1A"/>
    <w:rsid w:val="001A3DAD"/>
    <w:rsid w:val="001A6C1F"/>
    <w:rsid w:val="001B1836"/>
    <w:rsid w:val="001B3F5F"/>
    <w:rsid w:val="001B62A5"/>
    <w:rsid w:val="001B6D36"/>
    <w:rsid w:val="001B72D2"/>
    <w:rsid w:val="001C0D76"/>
    <w:rsid w:val="001C117D"/>
    <w:rsid w:val="001C344B"/>
    <w:rsid w:val="001C48FA"/>
    <w:rsid w:val="001C5D7A"/>
    <w:rsid w:val="001C6F6C"/>
    <w:rsid w:val="001D0195"/>
    <w:rsid w:val="001D056C"/>
    <w:rsid w:val="001D0ACC"/>
    <w:rsid w:val="001D0D1B"/>
    <w:rsid w:val="001D23AD"/>
    <w:rsid w:val="001D4849"/>
    <w:rsid w:val="001D5337"/>
    <w:rsid w:val="001D59AB"/>
    <w:rsid w:val="001D5C7F"/>
    <w:rsid w:val="001D6474"/>
    <w:rsid w:val="001D77F5"/>
    <w:rsid w:val="001D7C7E"/>
    <w:rsid w:val="001E1AC0"/>
    <w:rsid w:val="001E2295"/>
    <w:rsid w:val="001E2ED5"/>
    <w:rsid w:val="001E2FEF"/>
    <w:rsid w:val="001E3760"/>
    <w:rsid w:val="001E3F3B"/>
    <w:rsid w:val="001E4088"/>
    <w:rsid w:val="001E47F9"/>
    <w:rsid w:val="001E53BF"/>
    <w:rsid w:val="001E5767"/>
    <w:rsid w:val="001E5E79"/>
    <w:rsid w:val="001E60F0"/>
    <w:rsid w:val="001E6D2A"/>
    <w:rsid w:val="001E6D7B"/>
    <w:rsid w:val="001F0C10"/>
    <w:rsid w:val="001F1A21"/>
    <w:rsid w:val="001F4824"/>
    <w:rsid w:val="001F4FB5"/>
    <w:rsid w:val="001F5B0E"/>
    <w:rsid w:val="00200A4D"/>
    <w:rsid w:val="00200F5B"/>
    <w:rsid w:val="00202342"/>
    <w:rsid w:val="00202A15"/>
    <w:rsid w:val="002035AD"/>
    <w:rsid w:val="00204900"/>
    <w:rsid w:val="00205D8B"/>
    <w:rsid w:val="00206751"/>
    <w:rsid w:val="00206C10"/>
    <w:rsid w:val="00206C43"/>
    <w:rsid w:val="00206F22"/>
    <w:rsid w:val="00214FDC"/>
    <w:rsid w:val="002154EB"/>
    <w:rsid w:val="002173EF"/>
    <w:rsid w:val="00220319"/>
    <w:rsid w:val="00220334"/>
    <w:rsid w:val="00220BAE"/>
    <w:rsid w:val="00221AF5"/>
    <w:rsid w:val="00222228"/>
    <w:rsid w:val="002225F9"/>
    <w:rsid w:val="00225A64"/>
    <w:rsid w:val="00225E7B"/>
    <w:rsid w:val="002265E5"/>
    <w:rsid w:val="0023258E"/>
    <w:rsid w:val="00232838"/>
    <w:rsid w:val="00233497"/>
    <w:rsid w:val="00233CE2"/>
    <w:rsid w:val="00234EA7"/>
    <w:rsid w:val="002355A2"/>
    <w:rsid w:val="00237DED"/>
    <w:rsid w:val="0024014F"/>
    <w:rsid w:val="00241DAD"/>
    <w:rsid w:val="00241FAB"/>
    <w:rsid w:val="00242E7E"/>
    <w:rsid w:val="00246474"/>
    <w:rsid w:val="002473F7"/>
    <w:rsid w:val="00250A69"/>
    <w:rsid w:val="00252FEF"/>
    <w:rsid w:val="002547AB"/>
    <w:rsid w:val="00254B54"/>
    <w:rsid w:val="00256CE9"/>
    <w:rsid w:val="00257807"/>
    <w:rsid w:val="00261408"/>
    <w:rsid w:val="00262741"/>
    <w:rsid w:val="002636EC"/>
    <w:rsid w:val="00265D4B"/>
    <w:rsid w:val="0026765F"/>
    <w:rsid w:val="00274222"/>
    <w:rsid w:val="002744AA"/>
    <w:rsid w:val="0027567B"/>
    <w:rsid w:val="00276D0D"/>
    <w:rsid w:val="00281217"/>
    <w:rsid w:val="00284BE8"/>
    <w:rsid w:val="0028718F"/>
    <w:rsid w:val="00287749"/>
    <w:rsid w:val="002902A2"/>
    <w:rsid w:val="00294379"/>
    <w:rsid w:val="00294B41"/>
    <w:rsid w:val="00294D4F"/>
    <w:rsid w:val="0029623F"/>
    <w:rsid w:val="002975A6"/>
    <w:rsid w:val="002A20A4"/>
    <w:rsid w:val="002A2515"/>
    <w:rsid w:val="002A2D22"/>
    <w:rsid w:val="002A3DF4"/>
    <w:rsid w:val="002A3F42"/>
    <w:rsid w:val="002A46FC"/>
    <w:rsid w:val="002A4CC0"/>
    <w:rsid w:val="002A5FF3"/>
    <w:rsid w:val="002B0C9A"/>
    <w:rsid w:val="002B2835"/>
    <w:rsid w:val="002B2E58"/>
    <w:rsid w:val="002B2F6A"/>
    <w:rsid w:val="002B2FE0"/>
    <w:rsid w:val="002B6247"/>
    <w:rsid w:val="002B66ED"/>
    <w:rsid w:val="002B6A0F"/>
    <w:rsid w:val="002C152C"/>
    <w:rsid w:val="002C1B7A"/>
    <w:rsid w:val="002C4EF6"/>
    <w:rsid w:val="002C4FF6"/>
    <w:rsid w:val="002C5AC5"/>
    <w:rsid w:val="002C693C"/>
    <w:rsid w:val="002C6F8D"/>
    <w:rsid w:val="002C7661"/>
    <w:rsid w:val="002D056F"/>
    <w:rsid w:val="002D1002"/>
    <w:rsid w:val="002D143F"/>
    <w:rsid w:val="002D4580"/>
    <w:rsid w:val="002D4FA7"/>
    <w:rsid w:val="002D5CFD"/>
    <w:rsid w:val="002D7926"/>
    <w:rsid w:val="002E0FC6"/>
    <w:rsid w:val="002E1860"/>
    <w:rsid w:val="002E1D5F"/>
    <w:rsid w:val="002E24A4"/>
    <w:rsid w:val="002E3161"/>
    <w:rsid w:val="002E37EA"/>
    <w:rsid w:val="002E3AEC"/>
    <w:rsid w:val="002E43D8"/>
    <w:rsid w:val="002E6638"/>
    <w:rsid w:val="002F1450"/>
    <w:rsid w:val="002F16D2"/>
    <w:rsid w:val="002F1EFB"/>
    <w:rsid w:val="002F2FF6"/>
    <w:rsid w:val="002F41AC"/>
    <w:rsid w:val="002F45E5"/>
    <w:rsid w:val="002F6168"/>
    <w:rsid w:val="002F784F"/>
    <w:rsid w:val="00300DC1"/>
    <w:rsid w:val="003043BB"/>
    <w:rsid w:val="00304E12"/>
    <w:rsid w:val="00305143"/>
    <w:rsid w:val="00306D5B"/>
    <w:rsid w:val="00306DB9"/>
    <w:rsid w:val="00306E94"/>
    <w:rsid w:val="00310237"/>
    <w:rsid w:val="00310307"/>
    <w:rsid w:val="00312276"/>
    <w:rsid w:val="00312314"/>
    <w:rsid w:val="00312373"/>
    <w:rsid w:val="003126BC"/>
    <w:rsid w:val="003165A9"/>
    <w:rsid w:val="003175A9"/>
    <w:rsid w:val="003212A6"/>
    <w:rsid w:val="00326724"/>
    <w:rsid w:val="0032798C"/>
    <w:rsid w:val="003300A3"/>
    <w:rsid w:val="00331BCF"/>
    <w:rsid w:val="00332A23"/>
    <w:rsid w:val="00332ECE"/>
    <w:rsid w:val="00334278"/>
    <w:rsid w:val="00337AA9"/>
    <w:rsid w:val="00337EA6"/>
    <w:rsid w:val="00337F37"/>
    <w:rsid w:val="00341975"/>
    <w:rsid w:val="00341FCF"/>
    <w:rsid w:val="0034242F"/>
    <w:rsid w:val="00342BBE"/>
    <w:rsid w:val="00342F97"/>
    <w:rsid w:val="003434DA"/>
    <w:rsid w:val="003439BC"/>
    <w:rsid w:val="00343DBD"/>
    <w:rsid w:val="00344B84"/>
    <w:rsid w:val="00346A8C"/>
    <w:rsid w:val="00346B8F"/>
    <w:rsid w:val="00347643"/>
    <w:rsid w:val="00350921"/>
    <w:rsid w:val="00350964"/>
    <w:rsid w:val="00350C7B"/>
    <w:rsid w:val="00352933"/>
    <w:rsid w:val="00352976"/>
    <w:rsid w:val="00352988"/>
    <w:rsid w:val="003529EC"/>
    <w:rsid w:val="00354851"/>
    <w:rsid w:val="00360A04"/>
    <w:rsid w:val="003610A3"/>
    <w:rsid w:val="00361436"/>
    <w:rsid w:val="00361580"/>
    <w:rsid w:val="00363020"/>
    <w:rsid w:val="003658AB"/>
    <w:rsid w:val="00366045"/>
    <w:rsid w:val="003660A4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33F6"/>
    <w:rsid w:val="00374975"/>
    <w:rsid w:val="00374F6D"/>
    <w:rsid w:val="003766F4"/>
    <w:rsid w:val="00376C04"/>
    <w:rsid w:val="0038049B"/>
    <w:rsid w:val="0038177B"/>
    <w:rsid w:val="00383E99"/>
    <w:rsid w:val="00383FCB"/>
    <w:rsid w:val="00385285"/>
    <w:rsid w:val="00385D38"/>
    <w:rsid w:val="00386F9B"/>
    <w:rsid w:val="00390214"/>
    <w:rsid w:val="00390531"/>
    <w:rsid w:val="00390646"/>
    <w:rsid w:val="00391DF3"/>
    <w:rsid w:val="0039219A"/>
    <w:rsid w:val="003926BD"/>
    <w:rsid w:val="00393B86"/>
    <w:rsid w:val="003957B6"/>
    <w:rsid w:val="00396ACD"/>
    <w:rsid w:val="00397A14"/>
    <w:rsid w:val="003A0123"/>
    <w:rsid w:val="003A1B6F"/>
    <w:rsid w:val="003A2854"/>
    <w:rsid w:val="003A59B9"/>
    <w:rsid w:val="003A727B"/>
    <w:rsid w:val="003B0898"/>
    <w:rsid w:val="003B15BF"/>
    <w:rsid w:val="003B1BF6"/>
    <w:rsid w:val="003B202B"/>
    <w:rsid w:val="003B2B74"/>
    <w:rsid w:val="003B2CF6"/>
    <w:rsid w:val="003B4F99"/>
    <w:rsid w:val="003B50DB"/>
    <w:rsid w:val="003B5D4F"/>
    <w:rsid w:val="003B6824"/>
    <w:rsid w:val="003B6B06"/>
    <w:rsid w:val="003B74BF"/>
    <w:rsid w:val="003C1052"/>
    <w:rsid w:val="003C31EE"/>
    <w:rsid w:val="003C47E1"/>
    <w:rsid w:val="003C5631"/>
    <w:rsid w:val="003C575A"/>
    <w:rsid w:val="003C63F0"/>
    <w:rsid w:val="003C75B9"/>
    <w:rsid w:val="003D0A08"/>
    <w:rsid w:val="003D0E2E"/>
    <w:rsid w:val="003D253E"/>
    <w:rsid w:val="003D2CA0"/>
    <w:rsid w:val="003D688F"/>
    <w:rsid w:val="003E1F55"/>
    <w:rsid w:val="003E32A3"/>
    <w:rsid w:val="003E4519"/>
    <w:rsid w:val="003E4ACA"/>
    <w:rsid w:val="003E600A"/>
    <w:rsid w:val="003E63BD"/>
    <w:rsid w:val="003E6BC1"/>
    <w:rsid w:val="003F2127"/>
    <w:rsid w:val="003F49D5"/>
    <w:rsid w:val="003F62B6"/>
    <w:rsid w:val="003F7665"/>
    <w:rsid w:val="003F7AE3"/>
    <w:rsid w:val="003F7F2A"/>
    <w:rsid w:val="00401EBB"/>
    <w:rsid w:val="00402EEE"/>
    <w:rsid w:val="004030AA"/>
    <w:rsid w:val="0040467F"/>
    <w:rsid w:val="00405B72"/>
    <w:rsid w:val="004072CD"/>
    <w:rsid w:val="00410C35"/>
    <w:rsid w:val="00410F89"/>
    <w:rsid w:val="004112F1"/>
    <w:rsid w:val="00412558"/>
    <w:rsid w:val="0041266B"/>
    <w:rsid w:val="0041268D"/>
    <w:rsid w:val="00413C4F"/>
    <w:rsid w:val="0041426C"/>
    <w:rsid w:val="00414BC1"/>
    <w:rsid w:val="0041511A"/>
    <w:rsid w:val="00415360"/>
    <w:rsid w:val="00415393"/>
    <w:rsid w:val="00416603"/>
    <w:rsid w:val="00417130"/>
    <w:rsid w:val="00417DF4"/>
    <w:rsid w:val="00421D12"/>
    <w:rsid w:val="00423FA8"/>
    <w:rsid w:val="0042412A"/>
    <w:rsid w:val="00424C69"/>
    <w:rsid w:val="0042638D"/>
    <w:rsid w:val="00427647"/>
    <w:rsid w:val="0043022E"/>
    <w:rsid w:val="004333EF"/>
    <w:rsid w:val="00435A08"/>
    <w:rsid w:val="00435E5B"/>
    <w:rsid w:val="00436430"/>
    <w:rsid w:val="004367EA"/>
    <w:rsid w:val="00440090"/>
    <w:rsid w:val="0044012A"/>
    <w:rsid w:val="004420A8"/>
    <w:rsid w:val="00442C23"/>
    <w:rsid w:val="00444596"/>
    <w:rsid w:val="0044625C"/>
    <w:rsid w:val="0044693F"/>
    <w:rsid w:val="004501FB"/>
    <w:rsid w:val="0045103D"/>
    <w:rsid w:val="004518DA"/>
    <w:rsid w:val="004522CC"/>
    <w:rsid w:val="004534DE"/>
    <w:rsid w:val="004549A6"/>
    <w:rsid w:val="00454FC6"/>
    <w:rsid w:val="00455F51"/>
    <w:rsid w:val="00457363"/>
    <w:rsid w:val="00457835"/>
    <w:rsid w:val="004606F3"/>
    <w:rsid w:val="00460D30"/>
    <w:rsid w:val="00460D8B"/>
    <w:rsid w:val="00461015"/>
    <w:rsid w:val="00461EC6"/>
    <w:rsid w:val="0046231C"/>
    <w:rsid w:val="00462DE0"/>
    <w:rsid w:val="004633A9"/>
    <w:rsid w:val="0046414E"/>
    <w:rsid w:val="00464B9D"/>
    <w:rsid w:val="004656A6"/>
    <w:rsid w:val="004704C6"/>
    <w:rsid w:val="00470D9A"/>
    <w:rsid w:val="00471EE3"/>
    <w:rsid w:val="004726B4"/>
    <w:rsid w:val="00474E73"/>
    <w:rsid w:val="00475BEE"/>
    <w:rsid w:val="00475C44"/>
    <w:rsid w:val="00475F80"/>
    <w:rsid w:val="0047635F"/>
    <w:rsid w:val="00476CC1"/>
    <w:rsid w:val="00477775"/>
    <w:rsid w:val="00484DF4"/>
    <w:rsid w:val="00485E91"/>
    <w:rsid w:val="004873E6"/>
    <w:rsid w:val="004926FF"/>
    <w:rsid w:val="00492EB3"/>
    <w:rsid w:val="0049428C"/>
    <w:rsid w:val="00494C7D"/>
    <w:rsid w:val="00497F9E"/>
    <w:rsid w:val="004A010D"/>
    <w:rsid w:val="004A04A5"/>
    <w:rsid w:val="004A2526"/>
    <w:rsid w:val="004A6FAB"/>
    <w:rsid w:val="004A74E1"/>
    <w:rsid w:val="004A78E9"/>
    <w:rsid w:val="004A7EF3"/>
    <w:rsid w:val="004B0130"/>
    <w:rsid w:val="004B109A"/>
    <w:rsid w:val="004B2711"/>
    <w:rsid w:val="004B2FF8"/>
    <w:rsid w:val="004B3257"/>
    <w:rsid w:val="004B3F08"/>
    <w:rsid w:val="004B4F60"/>
    <w:rsid w:val="004B5451"/>
    <w:rsid w:val="004B5645"/>
    <w:rsid w:val="004B5C1C"/>
    <w:rsid w:val="004B69FB"/>
    <w:rsid w:val="004C0B9D"/>
    <w:rsid w:val="004C0CBE"/>
    <w:rsid w:val="004C0D7E"/>
    <w:rsid w:val="004C2CE1"/>
    <w:rsid w:val="004C461C"/>
    <w:rsid w:val="004C4A97"/>
    <w:rsid w:val="004C5753"/>
    <w:rsid w:val="004C69A7"/>
    <w:rsid w:val="004C7504"/>
    <w:rsid w:val="004D1A26"/>
    <w:rsid w:val="004D2517"/>
    <w:rsid w:val="004D2D35"/>
    <w:rsid w:val="004D3E71"/>
    <w:rsid w:val="004D4C83"/>
    <w:rsid w:val="004D4CA1"/>
    <w:rsid w:val="004D5323"/>
    <w:rsid w:val="004D5D78"/>
    <w:rsid w:val="004E0AD7"/>
    <w:rsid w:val="004E2563"/>
    <w:rsid w:val="004E2FE5"/>
    <w:rsid w:val="004E3E1C"/>
    <w:rsid w:val="004E3F3A"/>
    <w:rsid w:val="004E4A43"/>
    <w:rsid w:val="004E5BD4"/>
    <w:rsid w:val="004F000C"/>
    <w:rsid w:val="004F0A8D"/>
    <w:rsid w:val="004F231E"/>
    <w:rsid w:val="004F433F"/>
    <w:rsid w:val="004F4C7D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2B83"/>
    <w:rsid w:val="00504B8B"/>
    <w:rsid w:val="00505AEC"/>
    <w:rsid w:val="00506600"/>
    <w:rsid w:val="00506B86"/>
    <w:rsid w:val="00511AB8"/>
    <w:rsid w:val="00511FB2"/>
    <w:rsid w:val="00512B0E"/>
    <w:rsid w:val="005133C8"/>
    <w:rsid w:val="0051411A"/>
    <w:rsid w:val="005141A9"/>
    <w:rsid w:val="00517601"/>
    <w:rsid w:val="005177EA"/>
    <w:rsid w:val="005208CD"/>
    <w:rsid w:val="00520FBA"/>
    <w:rsid w:val="00521474"/>
    <w:rsid w:val="0052203F"/>
    <w:rsid w:val="00524E99"/>
    <w:rsid w:val="00526A3F"/>
    <w:rsid w:val="00526BAB"/>
    <w:rsid w:val="005271F3"/>
    <w:rsid w:val="00527A3E"/>
    <w:rsid w:val="00530108"/>
    <w:rsid w:val="005322B1"/>
    <w:rsid w:val="00533935"/>
    <w:rsid w:val="00535896"/>
    <w:rsid w:val="00535FE5"/>
    <w:rsid w:val="00537421"/>
    <w:rsid w:val="005404F9"/>
    <w:rsid w:val="005413A2"/>
    <w:rsid w:val="0054317B"/>
    <w:rsid w:val="00543299"/>
    <w:rsid w:val="00546145"/>
    <w:rsid w:val="005505FB"/>
    <w:rsid w:val="00550813"/>
    <w:rsid w:val="00553030"/>
    <w:rsid w:val="0055473A"/>
    <w:rsid w:val="00554C78"/>
    <w:rsid w:val="005557E7"/>
    <w:rsid w:val="0055603A"/>
    <w:rsid w:val="005569ED"/>
    <w:rsid w:val="005608E3"/>
    <w:rsid w:val="00560F6A"/>
    <w:rsid w:val="00561A39"/>
    <w:rsid w:val="00562059"/>
    <w:rsid w:val="00562DD8"/>
    <w:rsid w:val="00564C62"/>
    <w:rsid w:val="00565698"/>
    <w:rsid w:val="00565940"/>
    <w:rsid w:val="0056706F"/>
    <w:rsid w:val="00567A95"/>
    <w:rsid w:val="0057373B"/>
    <w:rsid w:val="00573CF9"/>
    <w:rsid w:val="00574A73"/>
    <w:rsid w:val="0057688F"/>
    <w:rsid w:val="00577F00"/>
    <w:rsid w:val="0058011C"/>
    <w:rsid w:val="005807EC"/>
    <w:rsid w:val="00580F3F"/>
    <w:rsid w:val="00580FE6"/>
    <w:rsid w:val="005822CB"/>
    <w:rsid w:val="00582D3A"/>
    <w:rsid w:val="0058414C"/>
    <w:rsid w:val="00584C92"/>
    <w:rsid w:val="005856A4"/>
    <w:rsid w:val="005860F0"/>
    <w:rsid w:val="00586870"/>
    <w:rsid w:val="00586933"/>
    <w:rsid w:val="005873C4"/>
    <w:rsid w:val="00587EBF"/>
    <w:rsid w:val="00591734"/>
    <w:rsid w:val="0059271F"/>
    <w:rsid w:val="00592C46"/>
    <w:rsid w:val="00593BAA"/>
    <w:rsid w:val="005951BA"/>
    <w:rsid w:val="0059538D"/>
    <w:rsid w:val="00595805"/>
    <w:rsid w:val="00596027"/>
    <w:rsid w:val="0059737C"/>
    <w:rsid w:val="005975E1"/>
    <w:rsid w:val="005A229F"/>
    <w:rsid w:val="005A253F"/>
    <w:rsid w:val="005A337D"/>
    <w:rsid w:val="005A4297"/>
    <w:rsid w:val="005A4FAD"/>
    <w:rsid w:val="005A7DE8"/>
    <w:rsid w:val="005B06AC"/>
    <w:rsid w:val="005B0B5F"/>
    <w:rsid w:val="005B0D51"/>
    <w:rsid w:val="005B1C13"/>
    <w:rsid w:val="005B205C"/>
    <w:rsid w:val="005B30DF"/>
    <w:rsid w:val="005B38DD"/>
    <w:rsid w:val="005B5B3D"/>
    <w:rsid w:val="005B5B83"/>
    <w:rsid w:val="005C12A8"/>
    <w:rsid w:val="005C2242"/>
    <w:rsid w:val="005C3B78"/>
    <w:rsid w:val="005C3E21"/>
    <w:rsid w:val="005C47CF"/>
    <w:rsid w:val="005C6952"/>
    <w:rsid w:val="005D010E"/>
    <w:rsid w:val="005D262E"/>
    <w:rsid w:val="005D68B1"/>
    <w:rsid w:val="005D77BD"/>
    <w:rsid w:val="005D78F0"/>
    <w:rsid w:val="005E1172"/>
    <w:rsid w:val="005E208E"/>
    <w:rsid w:val="005E34A5"/>
    <w:rsid w:val="005E3B35"/>
    <w:rsid w:val="005E3C0D"/>
    <w:rsid w:val="005E4ED3"/>
    <w:rsid w:val="005E55C4"/>
    <w:rsid w:val="005E638B"/>
    <w:rsid w:val="005E751B"/>
    <w:rsid w:val="005E78A6"/>
    <w:rsid w:val="005F021D"/>
    <w:rsid w:val="005F270A"/>
    <w:rsid w:val="005F3AA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C9F"/>
    <w:rsid w:val="006050D3"/>
    <w:rsid w:val="00605C48"/>
    <w:rsid w:val="00607615"/>
    <w:rsid w:val="00607636"/>
    <w:rsid w:val="00607997"/>
    <w:rsid w:val="00607F8E"/>
    <w:rsid w:val="006111E3"/>
    <w:rsid w:val="00611D9F"/>
    <w:rsid w:val="00615FC7"/>
    <w:rsid w:val="00616DE1"/>
    <w:rsid w:val="00617BFD"/>
    <w:rsid w:val="0062100E"/>
    <w:rsid w:val="006210A2"/>
    <w:rsid w:val="00621519"/>
    <w:rsid w:val="0062209B"/>
    <w:rsid w:val="00623E36"/>
    <w:rsid w:val="0062422A"/>
    <w:rsid w:val="006248AF"/>
    <w:rsid w:val="00625083"/>
    <w:rsid w:val="00626CB6"/>
    <w:rsid w:val="00630F3F"/>
    <w:rsid w:val="00631BE5"/>
    <w:rsid w:val="00631C0F"/>
    <w:rsid w:val="00632C7A"/>
    <w:rsid w:val="006339EF"/>
    <w:rsid w:val="006344A3"/>
    <w:rsid w:val="006367D3"/>
    <w:rsid w:val="00637BAE"/>
    <w:rsid w:val="00640938"/>
    <w:rsid w:val="00640EBF"/>
    <w:rsid w:val="00641390"/>
    <w:rsid w:val="0064283F"/>
    <w:rsid w:val="00642DEB"/>
    <w:rsid w:val="00643136"/>
    <w:rsid w:val="00643D1D"/>
    <w:rsid w:val="0064513F"/>
    <w:rsid w:val="00645217"/>
    <w:rsid w:val="00650495"/>
    <w:rsid w:val="006510E6"/>
    <w:rsid w:val="00652FE4"/>
    <w:rsid w:val="006531D4"/>
    <w:rsid w:val="00653AFB"/>
    <w:rsid w:val="006556DF"/>
    <w:rsid w:val="006567E7"/>
    <w:rsid w:val="00657A24"/>
    <w:rsid w:val="0066177E"/>
    <w:rsid w:val="00670E9A"/>
    <w:rsid w:val="00672315"/>
    <w:rsid w:val="00673455"/>
    <w:rsid w:val="006740D1"/>
    <w:rsid w:val="0067458F"/>
    <w:rsid w:val="006759C3"/>
    <w:rsid w:val="00675C22"/>
    <w:rsid w:val="006761DC"/>
    <w:rsid w:val="00676605"/>
    <w:rsid w:val="00677FD2"/>
    <w:rsid w:val="00682305"/>
    <w:rsid w:val="00685863"/>
    <w:rsid w:val="00685E9F"/>
    <w:rsid w:val="00686330"/>
    <w:rsid w:val="006870FD"/>
    <w:rsid w:val="00687A70"/>
    <w:rsid w:val="0069273D"/>
    <w:rsid w:val="006941E4"/>
    <w:rsid w:val="00696A78"/>
    <w:rsid w:val="00696D44"/>
    <w:rsid w:val="006970B4"/>
    <w:rsid w:val="00697AD8"/>
    <w:rsid w:val="00697B68"/>
    <w:rsid w:val="006A0F3E"/>
    <w:rsid w:val="006A1083"/>
    <w:rsid w:val="006A2D8B"/>
    <w:rsid w:val="006A324A"/>
    <w:rsid w:val="006A39F7"/>
    <w:rsid w:val="006A3AF9"/>
    <w:rsid w:val="006A3F71"/>
    <w:rsid w:val="006A58C5"/>
    <w:rsid w:val="006A5CE2"/>
    <w:rsid w:val="006B1F06"/>
    <w:rsid w:val="006B2DCE"/>
    <w:rsid w:val="006B4415"/>
    <w:rsid w:val="006B441F"/>
    <w:rsid w:val="006B51E5"/>
    <w:rsid w:val="006B5BBF"/>
    <w:rsid w:val="006B6238"/>
    <w:rsid w:val="006B756A"/>
    <w:rsid w:val="006C05F1"/>
    <w:rsid w:val="006C084B"/>
    <w:rsid w:val="006C0CCF"/>
    <w:rsid w:val="006C1337"/>
    <w:rsid w:val="006C2710"/>
    <w:rsid w:val="006C31EF"/>
    <w:rsid w:val="006C360A"/>
    <w:rsid w:val="006C5786"/>
    <w:rsid w:val="006C66DA"/>
    <w:rsid w:val="006C696D"/>
    <w:rsid w:val="006C6CB3"/>
    <w:rsid w:val="006C779D"/>
    <w:rsid w:val="006C77D4"/>
    <w:rsid w:val="006C7CB3"/>
    <w:rsid w:val="006D0B2F"/>
    <w:rsid w:val="006D209D"/>
    <w:rsid w:val="006D378C"/>
    <w:rsid w:val="006D4E9D"/>
    <w:rsid w:val="006D52BC"/>
    <w:rsid w:val="006D5EFF"/>
    <w:rsid w:val="006D6371"/>
    <w:rsid w:val="006D6E6E"/>
    <w:rsid w:val="006D6FDF"/>
    <w:rsid w:val="006D701F"/>
    <w:rsid w:val="006D76BB"/>
    <w:rsid w:val="006E0BF4"/>
    <w:rsid w:val="006E1669"/>
    <w:rsid w:val="006E2E29"/>
    <w:rsid w:val="006E3B64"/>
    <w:rsid w:val="006E4103"/>
    <w:rsid w:val="006E4245"/>
    <w:rsid w:val="006E4469"/>
    <w:rsid w:val="006E4F89"/>
    <w:rsid w:val="006E509C"/>
    <w:rsid w:val="006F3DCD"/>
    <w:rsid w:val="006F7854"/>
    <w:rsid w:val="006F78C9"/>
    <w:rsid w:val="007010FF"/>
    <w:rsid w:val="0070128A"/>
    <w:rsid w:val="00701A1B"/>
    <w:rsid w:val="00701D9D"/>
    <w:rsid w:val="007036FF"/>
    <w:rsid w:val="00703D2A"/>
    <w:rsid w:val="00705288"/>
    <w:rsid w:val="00705D7C"/>
    <w:rsid w:val="0070668A"/>
    <w:rsid w:val="007073FF"/>
    <w:rsid w:val="00707D95"/>
    <w:rsid w:val="007127B4"/>
    <w:rsid w:val="0071286E"/>
    <w:rsid w:val="00712AF9"/>
    <w:rsid w:val="007139C5"/>
    <w:rsid w:val="00714993"/>
    <w:rsid w:val="00720312"/>
    <w:rsid w:val="007216BB"/>
    <w:rsid w:val="00721879"/>
    <w:rsid w:val="00721950"/>
    <w:rsid w:val="00722302"/>
    <w:rsid w:val="0072408B"/>
    <w:rsid w:val="00730116"/>
    <w:rsid w:val="00730997"/>
    <w:rsid w:val="007316E2"/>
    <w:rsid w:val="007332E4"/>
    <w:rsid w:val="00733784"/>
    <w:rsid w:val="00733A87"/>
    <w:rsid w:val="00734857"/>
    <w:rsid w:val="00736A26"/>
    <w:rsid w:val="00736F74"/>
    <w:rsid w:val="0074056D"/>
    <w:rsid w:val="007420A8"/>
    <w:rsid w:val="007431A3"/>
    <w:rsid w:val="0074452E"/>
    <w:rsid w:val="00744AC9"/>
    <w:rsid w:val="007479EB"/>
    <w:rsid w:val="00750999"/>
    <w:rsid w:val="00751757"/>
    <w:rsid w:val="00752294"/>
    <w:rsid w:val="00752E23"/>
    <w:rsid w:val="00753238"/>
    <w:rsid w:val="00753F42"/>
    <w:rsid w:val="00757C9D"/>
    <w:rsid w:val="00760E53"/>
    <w:rsid w:val="007614A1"/>
    <w:rsid w:val="0076300C"/>
    <w:rsid w:val="00764ACA"/>
    <w:rsid w:val="0076625A"/>
    <w:rsid w:val="0076753A"/>
    <w:rsid w:val="00770CB7"/>
    <w:rsid w:val="007710D6"/>
    <w:rsid w:val="00772CD1"/>
    <w:rsid w:val="00772D3E"/>
    <w:rsid w:val="007739B3"/>
    <w:rsid w:val="007740D6"/>
    <w:rsid w:val="007741EB"/>
    <w:rsid w:val="007758C2"/>
    <w:rsid w:val="0077729F"/>
    <w:rsid w:val="007856AD"/>
    <w:rsid w:val="00786DF3"/>
    <w:rsid w:val="00787FCD"/>
    <w:rsid w:val="00791650"/>
    <w:rsid w:val="00792E4C"/>
    <w:rsid w:val="007949D1"/>
    <w:rsid w:val="0079525E"/>
    <w:rsid w:val="007963A2"/>
    <w:rsid w:val="007A0429"/>
    <w:rsid w:val="007A099B"/>
    <w:rsid w:val="007A0F15"/>
    <w:rsid w:val="007A43CD"/>
    <w:rsid w:val="007A44F1"/>
    <w:rsid w:val="007A517C"/>
    <w:rsid w:val="007A5730"/>
    <w:rsid w:val="007A5D87"/>
    <w:rsid w:val="007A5DC4"/>
    <w:rsid w:val="007A6857"/>
    <w:rsid w:val="007A6C1B"/>
    <w:rsid w:val="007A7223"/>
    <w:rsid w:val="007B16FD"/>
    <w:rsid w:val="007B28E8"/>
    <w:rsid w:val="007B6DF7"/>
    <w:rsid w:val="007C0434"/>
    <w:rsid w:val="007C111F"/>
    <w:rsid w:val="007C3305"/>
    <w:rsid w:val="007C370D"/>
    <w:rsid w:val="007C5F2A"/>
    <w:rsid w:val="007C6DD3"/>
    <w:rsid w:val="007C7292"/>
    <w:rsid w:val="007C7662"/>
    <w:rsid w:val="007D1198"/>
    <w:rsid w:val="007D171B"/>
    <w:rsid w:val="007D246C"/>
    <w:rsid w:val="007D2AEE"/>
    <w:rsid w:val="007D41E5"/>
    <w:rsid w:val="007D6401"/>
    <w:rsid w:val="007E1163"/>
    <w:rsid w:val="007E1272"/>
    <w:rsid w:val="007E14A9"/>
    <w:rsid w:val="007E4268"/>
    <w:rsid w:val="007E4F0E"/>
    <w:rsid w:val="007E5553"/>
    <w:rsid w:val="007E5C49"/>
    <w:rsid w:val="007E6978"/>
    <w:rsid w:val="007F0AC8"/>
    <w:rsid w:val="007F0B48"/>
    <w:rsid w:val="007F11B6"/>
    <w:rsid w:val="007F24BD"/>
    <w:rsid w:val="007F24D8"/>
    <w:rsid w:val="007F26BD"/>
    <w:rsid w:val="007F390F"/>
    <w:rsid w:val="007F3C99"/>
    <w:rsid w:val="007F6F60"/>
    <w:rsid w:val="00800949"/>
    <w:rsid w:val="0080241B"/>
    <w:rsid w:val="008060CD"/>
    <w:rsid w:val="008061EB"/>
    <w:rsid w:val="00806E5F"/>
    <w:rsid w:val="00807BFF"/>
    <w:rsid w:val="00807D68"/>
    <w:rsid w:val="008119D8"/>
    <w:rsid w:val="00811FBA"/>
    <w:rsid w:val="00812F15"/>
    <w:rsid w:val="00813DC4"/>
    <w:rsid w:val="00814A0A"/>
    <w:rsid w:val="00816A73"/>
    <w:rsid w:val="00817252"/>
    <w:rsid w:val="008203BD"/>
    <w:rsid w:val="0082152C"/>
    <w:rsid w:val="00822F4D"/>
    <w:rsid w:val="008233D4"/>
    <w:rsid w:val="008239BC"/>
    <w:rsid w:val="00823A84"/>
    <w:rsid w:val="00825590"/>
    <w:rsid w:val="00825C2C"/>
    <w:rsid w:val="00825C3F"/>
    <w:rsid w:val="00825CF3"/>
    <w:rsid w:val="00826945"/>
    <w:rsid w:val="008306DC"/>
    <w:rsid w:val="0083226F"/>
    <w:rsid w:val="0083398E"/>
    <w:rsid w:val="008339B5"/>
    <w:rsid w:val="00833F73"/>
    <w:rsid w:val="00834052"/>
    <w:rsid w:val="00840CCC"/>
    <w:rsid w:val="00844257"/>
    <w:rsid w:val="0084463C"/>
    <w:rsid w:val="008450C5"/>
    <w:rsid w:val="008452BD"/>
    <w:rsid w:val="008457C6"/>
    <w:rsid w:val="00845E94"/>
    <w:rsid w:val="00851AC2"/>
    <w:rsid w:val="00851FF3"/>
    <w:rsid w:val="008536BD"/>
    <w:rsid w:val="00854FE1"/>
    <w:rsid w:val="00856359"/>
    <w:rsid w:val="00856935"/>
    <w:rsid w:val="00857434"/>
    <w:rsid w:val="00857E5D"/>
    <w:rsid w:val="008625BD"/>
    <w:rsid w:val="00863C13"/>
    <w:rsid w:val="0086589E"/>
    <w:rsid w:val="00867092"/>
    <w:rsid w:val="00867231"/>
    <w:rsid w:val="00867F4F"/>
    <w:rsid w:val="0087061A"/>
    <w:rsid w:val="00872BC0"/>
    <w:rsid w:val="00873C88"/>
    <w:rsid w:val="00874BFD"/>
    <w:rsid w:val="00874E50"/>
    <w:rsid w:val="00875AFA"/>
    <w:rsid w:val="0087655E"/>
    <w:rsid w:val="0087743F"/>
    <w:rsid w:val="00877559"/>
    <w:rsid w:val="008822C7"/>
    <w:rsid w:val="00885CC8"/>
    <w:rsid w:val="0088641E"/>
    <w:rsid w:val="008865E4"/>
    <w:rsid w:val="00887A53"/>
    <w:rsid w:val="00890FD4"/>
    <w:rsid w:val="00891744"/>
    <w:rsid w:val="00891A1F"/>
    <w:rsid w:val="00892623"/>
    <w:rsid w:val="00893AEF"/>
    <w:rsid w:val="008945D5"/>
    <w:rsid w:val="00894971"/>
    <w:rsid w:val="00894D09"/>
    <w:rsid w:val="008957E2"/>
    <w:rsid w:val="00896C16"/>
    <w:rsid w:val="00897986"/>
    <w:rsid w:val="00897F0D"/>
    <w:rsid w:val="008A00CE"/>
    <w:rsid w:val="008A149E"/>
    <w:rsid w:val="008A2AD5"/>
    <w:rsid w:val="008A55D4"/>
    <w:rsid w:val="008A6761"/>
    <w:rsid w:val="008A755A"/>
    <w:rsid w:val="008A78AD"/>
    <w:rsid w:val="008B1284"/>
    <w:rsid w:val="008B3F7B"/>
    <w:rsid w:val="008B5109"/>
    <w:rsid w:val="008B606E"/>
    <w:rsid w:val="008B6E78"/>
    <w:rsid w:val="008B7618"/>
    <w:rsid w:val="008C129C"/>
    <w:rsid w:val="008C2692"/>
    <w:rsid w:val="008C26B1"/>
    <w:rsid w:val="008C2B67"/>
    <w:rsid w:val="008C4AEC"/>
    <w:rsid w:val="008C5D0C"/>
    <w:rsid w:val="008C5E93"/>
    <w:rsid w:val="008D19A7"/>
    <w:rsid w:val="008D244F"/>
    <w:rsid w:val="008D2994"/>
    <w:rsid w:val="008D303A"/>
    <w:rsid w:val="008D66ED"/>
    <w:rsid w:val="008D7D48"/>
    <w:rsid w:val="008D7E29"/>
    <w:rsid w:val="008E2477"/>
    <w:rsid w:val="008E75BD"/>
    <w:rsid w:val="008E7636"/>
    <w:rsid w:val="008F097F"/>
    <w:rsid w:val="008F33A0"/>
    <w:rsid w:val="008F33FB"/>
    <w:rsid w:val="008F404F"/>
    <w:rsid w:val="008F50E9"/>
    <w:rsid w:val="008F5FB9"/>
    <w:rsid w:val="008F655B"/>
    <w:rsid w:val="008F6C62"/>
    <w:rsid w:val="008F6EEC"/>
    <w:rsid w:val="008F7131"/>
    <w:rsid w:val="008F7A9A"/>
    <w:rsid w:val="0090028D"/>
    <w:rsid w:val="009014FB"/>
    <w:rsid w:val="0090208C"/>
    <w:rsid w:val="00902732"/>
    <w:rsid w:val="00903257"/>
    <w:rsid w:val="00903F33"/>
    <w:rsid w:val="0090440F"/>
    <w:rsid w:val="00904444"/>
    <w:rsid w:val="00904E12"/>
    <w:rsid w:val="00905B16"/>
    <w:rsid w:val="00906F90"/>
    <w:rsid w:val="00907F6B"/>
    <w:rsid w:val="0091032D"/>
    <w:rsid w:val="0091093D"/>
    <w:rsid w:val="00911983"/>
    <w:rsid w:val="009125BE"/>
    <w:rsid w:val="009130E8"/>
    <w:rsid w:val="00913946"/>
    <w:rsid w:val="009146EB"/>
    <w:rsid w:val="009160A4"/>
    <w:rsid w:val="009175FF"/>
    <w:rsid w:val="00920F24"/>
    <w:rsid w:val="009215AC"/>
    <w:rsid w:val="00922FC1"/>
    <w:rsid w:val="0092304A"/>
    <w:rsid w:val="009232C6"/>
    <w:rsid w:val="009237A1"/>
    <w:rsid w:val="00923D93"/>
    <w:rsid w:val="00924BE2"/>
    <w:rsid w:val="00925261"/>
    <w:rsid w:val="00925595"/>
    <w:rsid w:val="0092575B"/>
    <w:rsid w:val="00925FD8"/>
    <w:rsid w:val="00927117"/>
    <w:rsid w:val="00930B23"/>
    <w:rsid w:val="00930EF7"/>
    <w:rsid w:val="00931A0F"/>
    <w:rsid w:val="00933566"/>
    <w:rsid w:val="0093379F"/>
    <w:rsid w:val="00933C76"/>
    <w:rsid w:val="0093451B"/>
    <w:rsid w:val="00934EA4"/>
    <w:rsid w:val="00935092"/>
    <w:rsid w:val="00936B15"/>
    <w:rsid w:val="00936E72"/>
    <w:rsid w:val="00941CDE"/>
    <w:rsid w:val="00941F7C"/>
    <w:rsid w:val="00943731"/>
    <w:rsid w:val="00944FBA"/>
    <w:rsid w:val="0094631D"/>
    <w:rsid w:val="009470D2"/>
    <w:rsid w:val="00951922"/>
    <w:rsid w:val="0095333A"/>
    <w:rsid w:val="00953407"/>
    <w:rsid w:val="009536FF"/>
    <w:rsid w:val="00957729"/>
    <w:rsid w:val="009578E9"/>
    <w:rsid w:val="00957E7C"/>
    <w:rsid w:val="009604A2"/>
    <w:rsid w:val="009630DD"/>
    <w:rsid w:val="00965738"/>
    <w:rsid w:val="009657C3"/>
    <w:rsid w:val="00974A48"/>
    <w:rsid w:val="00974ACE"/>
    <w:rsid w:val="00975968"/>
    <w:rsid w:val="00976961"/>
    <w:rsid w:val="00977B0D"/>
    <w:rsid w:val="00977C9B"/>
    <w:rsid w:val="009800CB"/>
    <w:rsid w:val="0098047B"/>
    <w:rsid w:val="00980F20"/>
    <w:rsid w:val="00982171"/>
    <w:rsid w:val="00982C59"/>
    <w:rsid w:val="00982DD1"/>
    <w:rsid w:val="009838E7"/>
    <w:rsid w:val="00983F01"/>
    <w:rsid w:val="00987E82"/>
    <w:rsid w:val="0099299C"/>
    <w:rsid w:val="00992CEF"/>
    <w:rsid w:val="00995EF5"/>
    <w:rsid w:val="009A04E1"/>
    <w:rsid w:val="009A1AD1"/>
    <w:rsid w:val="009A3108"/>
    <w:rsid w:val="009A39E3"/>
    <w:rsid w:val="009A4006"/>
    <w:rsid w:val="009A525C"/>
    <w:rsid w:val="009A645C"/>
    <w:rsid w:val="009B0790"/>
    <w:rsid w:val="009B1712"/>
    <w:rsid w:val="009B401F"/>
    <w:rsid w:val="009B6FA6"/>
    <w:rsid w:val="009C2115"/>
    <w:rsid w:val="009C2D5D"/>
    <w:rsid w:val="009C3715"/>
    <w:rsid w:val="009C5BE1"/>
    <w:rsid w:val="009C5D36"/>
    <w:rsid w:val="009C6867"/>
    <w:rsid w:val="009C6F6F"/>
    <w:rsid w:val="009D1232"/>
    <w:rsid w:val="009D3281"/>
    <w:rsid w:val="009D352A"/>
    <w:rsid w:val="009D3C51"/>
    <w:rsid w:val="009D431C"/>
    <w:rsid w:val="009D4364"/>
    <w:rsid w:val="009D4481"/>
    <w:rsid w:val="009D4FF1"/>
    <w:rsid w:val="009D4FFF"/>
    <w:rsid w:val="009D6360"/>
    <w:rsid w:val="009D64F5"/>
    <w:rsid w:val="009E0394"/>
    <w:rsid w:val="009E5CCA"/>
    <w:rsid w:val="009F021B"/>
    <w:rsid w:val="009F096A"/>
    <w:rsid w:val="009F17EB"/>
    <w:rsid w:val="009F4AAA"/>
    <w:rsid w:val="009F5F96"/>
    <w:rsid w:val="009F7649"/>
    <w:rsid w:val="009F778E"/>
    <w:rsid w:val="00A00C96"/>
    <w:rsid w:val="00A02007"/>
    <w:rsid w:val="00A02461"/>
    <w:rsid w:val="00A02C58"/>
    <w:rsid w:val="00A04232"/>
    <w:rsid w:val="00A047FC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1758B"/>
    <w:rsid w:val="00A20323"/>
    <w:rsid w:val="00A20B83"/>
    <w:rsid w:val="00A22815"/>
    <w:rsid w:val="00A23D4F"/>
    <w:rsid w:val="00A25CD3"/>
    <w:rsid w:val="00A274F4"/>
    <w:rsid w:val="00A27A97"/>
    <w:rsid w:val="00A31B14"/>
    <w:rsid w:val="00A3371B"/>
    <w:rsid w:val="00A34A1A"/>
    <w:rsid w:val="00A4259F"/>
    <w:rsid w:val="00A426B9"/>
    <w:rsid w:val="00A42778"/>
    <w:rsid w:val="00A45CC8"/>
    <w:rsid w:val="00A460E4"/>
    <w:rsid w:val="00A47AA3"/>
    <w:rsid w:val="00A50CED"/>
    <w:rsid w:val="00A51E24"/>
    <w:rsid w:val="00A54210"/>
    <w:rsid w:val="00A55B9D"/>
    <w:rsid w:val="00A568BB"/>
    <w:rsid w:val="00A577D4"/>
    <w:rsid w:val="00A633FE"/>
    <w:rsid w:val="00A6421C"/>
    <w:rsid w:val="00A645C5"/>
    <w:rsid w:val="00A653B3"/>
    <w:rsid w:val="00A662FC"/>
    <w:rsid w:val="00A70AC7"/>
    <w:rsid w:val="00A70DC2"/>
    <w:rsid w:val="00A716DA"/>
    <w:rsid w:val="00A71CC2"/>
    <w:rsid w:val="00A71F32"/>
    <w:rsid w:val="00A741D6"/>
    <w:rsid w:val="00A758EC"/>
    <w:rsid w:val="00A76DBE"/>
    <w:rsid w:val="00A804AC"/>
    <w:rsid w:val="00A80F65"/>
    <w:rsid w:val="00A81618"/>
    <w:rsid w:val="00A822FF"/>
    <w:rsid w:val="00A82315"/>
    <w:rsid w:val="00A834EB"/>
    <w:rsid w:val="00A8454A"/>
    <w:rsid w:val="00A84EB9"/>
    <w:rsid w:val="00A85666"/>
    <w:rsid w:val="00A85D4E"/>
    <w:rsid w:val="00A86068"/>
    <w:rsid w:val="00A8688C"/>
    <w:rsid w:val="00A903B2"/>
    <w:rsid w:val="00A9303D"/>
    <w:rsid w:val="00A9309E"/>
    <w:rsid w:val="00A93D3B"/>
    <w:rsid w:val="00A95B6E"/>
    <w:rsid w:val="00AA05D9"/>
    <w:rsid w:val="00AA0A9A"/>
    <w:rsid w:val="00AA0AC3"/>
    <w:rsid w:val="00AA20BD"/>
    <w:rsid w:val="00AA2638"/>
    <w:rsid w:val="00AA2FDB"/>
    <w:rsid w:val="00AA33BE"/>
    <w:rsid w:val="00AA4486"/>
    <w:rsid w:val="00AA44ED"/>
    <w:rsid w:val="00AA45E8"/>
    <w:rsid w:val="00AA556E"/>
    <w:rsid w:val="00AA75EB"/>
    <w:rsid w:val="00AB1A5F"/>
    <w:rsid w:val="00AB26B3"/>
    <w:rsid w:val="00AB5500"/>
    <w:rsid w:val="00AB73CF"/>
    <w:rsid w:val="00AB79D5"/>
    <w:rsid w:val="00AC1582"/>
    <w:rsid w:val="00AC2C53"/>
    <w:rsid w:val="00AC3190"/>
    <w:rsid w:val="00AC51DC"/>
    <w:rsid w:val="00AC6EFD"/>
    <w:rsid w:val="00AC77C0"/>
    <w:rsid w:val="00AC7F89"/>
    <w:rsid w:val="00AD037A"/>
    <w:rsid w:val="00AD0C5C"/>
    <w:rsid w:val="00AD2705"/>
    <w:rsid w:val="00AD364D"/>
    <w:rsid w:val="00AD4BF0"/>
    <w:rsid w:val="00AD6B43"/>
    <w:rsid w:val="00AD6D5F"/>
    <w:rsid w:val="00AD7D12"/>
    <w:rsid w:val="00AD7D36"/>
    <w:rsid w:val="00AE0971"/>
    <w:rsid w:val="00AE6493"/>
    <w:rsid w:val="00AF1754"/>
    <w:rsid w:val="00AF20DD"/>
    <w:rsid w:val="00AF6438"/>
    <w:rsid w:val="00B00E68"/>
    <w:rsid w:val="00B02739"/>
    <w:rsid w:val="00B02DEB"/>
    <w:rsid w:val="00B03126"/>
    <w:rsid w:val="00B03AB5"/>
    <w:rsid w:val="00B057EF"/>
    <w:rsid w:val="00B06126"/>
    <w:rsid w:val="00B06480"/>
    <w:rsid w:val="00B06D75"/>
    <w:rsid w:val="00B10464"/>
    <w:rsid w:val="00B11849"/>
    <w:rsid w:val="00B12FBB"/>
    <w:rsid w:val="00B13C43"/>
    <w:rsid w:val="00B16219"/>
    <w:rsid w:val="00B1736E"/>
    <w:rsid w:val="00B22693"/>
    <w:rsid w:val="00B237B2"/>
    <w:rsid w:val="00B2384A"/>
    <w:rsid w:val="00B23890"/>
    <w:rsid w:val="00B23AA1"/>
    <w:rsid w:val="00B24CED"/>
    <w:rsid w:val="00B2577F"/>
    <w:rsid w:val="00B2614D"/>
    <w:rsid w:val="00B26163"/>
    <w:rsid w:val="00B26870"/>
    <w:rsid w:val="00B275DB"/>
    <w:rsid w:val="00B3149D"/>
    <w:rsid w:val="00B31929"/>
    <w:rsid w:val="00B319AF"/>
    <w:rsid w:val="00B32676"/>
    <w:rsid w:val="00B336E4"/>
    <w:rsid w:val="00B33AD3"/>
    <w:rsid w:val="00B371D9"/>
    <w:rsid w:val="00B37FC8"/>
    <w:rsid w:val="00B404B1"/>
    <w:rsid w:val="00B41E6D"/>
    <w:rsid w:val="00B42002"/>
    <w:rsid w:val="00B42167"/>
    <w:rsid w:val="00B423FB"/>
    <w:rsid w:val="00B42EE0"/>
    <w:rsid w:val="00B43E91"/>
    <w:rsid w:val="00B44126"/>
    <w:rsid w:val="00B45C2D"/>
    <w:rsid w:val="00B460B2"/>
    <w:rsid w:val="00B513FE"/>
    <w:rsid w:val="00B51AB8"/>
    <w:rsid w:val="00B521DD"/>
    <w:rsid w:val="00B52520"/>
    <w:rsid w:val="00B54F6A"/>
    <w:rsid w:val="00B560CC"/>
    <w:rsid w:val="00B56721"/>
    <w:rsid w:val="00B5779A"/>
    <w:rsid w:val="00B628C9"/>
    <w:rsid w:val="00B6506B"/>
    <w:rsid w:val="00B6652F"/>
    <w:rsid w:val="00B678D6"/>
    <w:rsid w:val="00B67DA8"/>
    <w:rsid w:val="00B701B1"/>
    <w:rsid w:val="00B7039E"/>
    <w:rsid w:val="00B707B5"/>
    <w:rsid w:val="00B72CF3"/>
    <w:rsid w:val="00B7359B"/>
    <w:rsid w:val="00B747EE"/>
    <w:rsid w:val="00B76D9A"/>
    <w:rsid w:val="00B801A6"/>
    <w:rsid w:val="00B815D1"/>
    <w:rsid w:val="00B818DC"/>
    <w:rsid w:val="00B81AD6"/>
    <w:rsid w:val="00B832D6"/>
    <w:rsid w:val="00B83810"/>
    <w:rsid w:val="00B83985"/>
    <w:rsid w:val="00B83D8C"/>
    <w:rsid w:val="00B852E9"/>
    <w:rsid w:val="00B85E8F"/>
    <w:rsid w:val="00B86557"/>
    <w:rsid w:val="00B86AED"/>
    <w:rsid w:val="00B87163"/>
    <w:rsid w:val="00B87DA2"/>
    <w:rsid w:val="00B902D9"/>
    <w:rsid w:val="00B90831"/>
    <w:rsid w:val="00B914DB"/>
    <w:rsid w:val="00B91E63"/>
    <w:rsid w:val="00B93FA9"/>
    <w:rsid w:val="00B946E6"/>
    <w:rsid w:val="00B947B7"/>
    <w:rsid w:val="00B94919"/>
    <w:rsid w:val="00B95702"/>
    <w:rsid w:val="00B95B9A"/>
    <w:rsid w:val="00B95C9E"/>
    <w:rsid w:val="00B9701D"/>
    <w:rsid w:val="00B97747"/>
    <w:rsid w:val="00BA075A"/>
    <w:rsid w:val="00BA347C"/>
    <w:rsid w:val="00BA3A3D"/>
    <w:rsid w:val="00BA3B8F"/>
    <w:rsid w:val="00BA6CAA"/>
    <w:rsid w:val="00BB0355"/>
    <w:rsid w:val="00BB4A11"/>
    <w:rsid w:val="00BB4E57"/>
    <w:rsid w:val="00BB5149"/>
    <w:rsid w:val="00BB7009"/>
    <w:rsid w:val="00BB7B02"/>
    <w:rsid w:val="00BC03D3"/>
    <w:rsid w:val="00BC091B"/>
    <w:rsid w:val="00BC0B0C"/>
    <w:rsid w:val="00BC34C4"/>
    <w:rsid w:val="00BC7FEB"/>
    <w:rsid w:val="00BD0D62"/>
    <w:rsid w:val="00BD1579"/>
    <w:rsid w:val="00BD1CDA"/>
    <w:rsid w:val="00BD3B58"/>
    <w:rsid w:val="00BD47AC"/>
    <w:rsid w:val="00BD50D6"/>
    <w:rsid w:val="00BD65E6"/>
    <w:rsid w:val="00BD77D2"/>
    <w:rsid w:val="00BE1600"/>
    <w:rsid w:val="00BE19A9"/>
    <w:rsid w:val="00BE42B5"/>
    <w:rsid w:val="00BE4301"/>
    <w:rsid w:val="00BE5701"/>
    <w:rsid w:val="00BE574A"/>
    <w:rsid w:val="00BE6BD2"/>
    <w:rsid w:val="00BE6E8A"/>
    <w:rsid w:val="00BE7255"/>
    <w:rsid w:val="00BF0D51"/>
    <w:rsid w:val="00BF124E"/>
    <w:rsid w:val="00BF34ED"/>
    <w:rsid w:val="00BF3D74"/>
    <w:rsid w:val="00BF40E0"/>
    <w:rsid w:val="00BF4110"/>
    <w:rsid w:val="00BF5C5C"/>
    <w:rsid w:val="00BF65E1"/>
    <w:rsid w:val="00BF7107"/>
    <w:rsid w:val="00BF73FB"/>
    <w:rsid w:val="00BF7941"/>
    <w:rsid w:val="00C00A3B"/>
    <w:rsid w:val="00C00AFF"/>
    <w:rsid w:val="00C00BB1"/>
    <w:rsid w:val="00C06BF2"/>
    <w:rsid w:val="00C101EB"/>
    <w:rsid w:val="00C1083F"/>
    <w:rsid w:val="00C118A7"/>
    <w:rsid w:val="00C122A3"/>
    <w:rsid w:val="00C1277E"/>
    <w:rsid w:val="00C147E7"/>
    <w:rsid w:val="00C14FC4"/>
    <w:rsid w:val="00C15162"/>
    <w:rsid w:val="00C153C2"/>
    <w:rsid w:val="00C17321"/>
    <w:rsid w:val="00C176A6"/>
    <w:rsid w:val="00C20F0A"/>
    <w:rsid w:val="00C2232E"/>
    <w:rsid w:val="00C23F8E"/>
    <w:rsid w:val="00C24358"/>
    <w:rsid w:val="00C24AF6"/>
    <w:rsid w:val="00C261DC"/>
    <w:rsid w:val="00C26398"/>
    <w:rsid w:val="00C2751F"/>
    <w:rsid w:val="00C278F9"/>
    <w:rsid w:val="00C312C9"/>
    <w:rsid w:val="00C31FF3"/>
    <w:rsid w:val="00C324D8"/>
    <w:rsid w:val="00C341F1"/>
    <w:rsid w:val="00C36DF5"/>
    <w:rsid w:val="00C37397"/>
    <w:rsid w:val="00C40D0B"/>
    <w:rsid w:val="00C42C40"/>
    <w:rsid w:val="00C42EEB"/>
    <w:rsid w:val="00C443E5"/>
    <w:rsid w:val="00C44A86"/>
    <w:rsid w:val="00C45789"/>
    <w:rsid w:val="00C4703C"/>
    <w:rsid w:val="00C50551"/>
    <w:rsid w:val="00C506D8"/>
    <w:rsid w:val="00C50DBB"/>
    <w:rsid w:val="00C51BF4"/>
    <w:rsid w:val="00C53FC5"/>
    <w:rsid w:val="00C5453D"/>
    <w:rsid w:val="00C547BD"/>
    <w:rsid w:val="00C54C5C"/>
    <w:rsid w:val="00C54F51"/>
    <w:rsid w:val="00C55306"/>
    <w:rsid w:val="00C55E5D"/>
    <w:rsid w:val="00C57E1D"/>
    <w:rsid w:val="00C6107B"/>
    <w:rsid w:val="00C614F1"/>
    <w:rsid w:val="00C616AF"/>
    <w:rsid w:val="00C65323"/>
    <w:rsid w:val="00C66F91"/>
    <w:rsid w:val="00C71519"/>
    <w:rsid w:val="00C718E0"/>
    <w:rsid w:val="00C71C18"/>
    <w:rsid w:val="00C72679"/>
    <w:rsid w:val="00C74094"/>
    <w:rsid w:val="00C7443D"/>
    <w:rsid w:val="00C74B0A"/>
    <w:rsid w:val="00C756F8"/>
    <w:rsid w:val="00C76F4D"/>
    <w:rsid w:val="00C8080B"/>
    <w:rsid w:val="00C80BE8"/>
    <w:rsid w:val="00C80D3A"/>
    <w:rsid w:val="00C81803"/>
    <w:rsid w:val="00C8288A"/>
    <w:rsid w:val="00C8410B"/>
    <w:rsid w:val="00C8570B"/>
    <w:rsid w:val="00C85A26"/>
    <w:rsid w:val="00C90F07"/>
    <w:rsid w:val="00C90F86"/>
    <w:rsid w:val="00C91A08"/>
    <w:rsid w:val="00C92856"/>
    <w:rsid w:val="00C94159"/>
    <w:rsid w:val="00C9452A"/>
    <w:rsid w:val="00C9458C"/>
    <w:rsid w:val="00C95A05"/>
    <w:rsid w:val="00C9681B"/>
    <w:rsid w:val="00C97902"/>
    <w:rsid w:val="00C97A31"/>
    <w:rsid w:val="00CA00A2"/>
    <w:rsid w:val="00CA066E"/>
    <w:rsid w:val="00CA0B46"/>
    <w:rsid w:val="00CA0EB7"/>
    <w:rsid w:val="00CA154D"/>
    <w:rsid w:val="00CA214E"/>
    <w:rsid w:val="00CA238B"/>
    <w:rsid w:val="00CA3BE2"/>
    <w:rsid w:val="00CA4B66"/>
    <w:rsid w:val="00CA7E94"/>
    <w:rsid w:val="00CA7F20"/>
    <w:rsid w:val="00CB0BEC"/>
    <w:rsid w:val="00CB139B"/>
    <w:rsid w:val="00CB328E"/>
    <w:rsid w:val="00CB3334"/>
    <w:rsid w:val="00CB4ADF"/>
    <w:rsid w:val="00CB4FA8"/>
    <w:rsid w:val="00CC0A18"/>
    <w:rsid w:val="00CC2A5E"/>
    <w:rsid w:val="00CC3B71"/>
    <w:rsid w:val="00CC517A"/>
    <w:rsid w:val="00CC538D"/>
    <w:rsid w:val="00CC6355"/>
    <w:rsid w:val="00CC7AFF"/>
    <w:rsid w:val="00CD0698"/>
    <w:rsid w:val="00CD191B"/>
    <w:rsid w:val="00CD2161"/>
    <w:rsid w:val="00CD402F"/>
    <w:rsid w:val="00CD719E"/>
    <w:rsid w:val="00CD7BFC"/>
    <w:rsid w:val="00CD7E1B"/>
    <w:rsid w:val="00CE0494"/>
    <w:rsid w:val="00CE05F5"/>
    <w:rsid w:val="00CE1214"/>
    <w:rsid w:val="00CE2480"/>
    <w:rsid w:val="00CE2A76"/>
    <w:rsid w:val="00CE385C"/>
    <w:rsid w:val="00CE5DD5"/>
    <w:rsid w:val="00CE6E88"/>
    <w:rsid w:val="00CE7E1E"/>
    <w:rsid w:val="00CF0380"/>
    <w:rsid w:val="00CF1FA6"/>
    <w:rsid w:val="00CF2A1E"/>
    <w:rsid w:val="00CF3D11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4286"/>
    <w:rsid w:val="00D051FF"/>
    <w:rsid w:val="00D05D94"/>
    <w:rsid w:val="00D10136"/>
    <w:rsid w:val="00D134BC"/>
    <w:rsid w:val="00D15B1F"/>
    <w:rsid w:val="00D160CA"/>
    <w:rsid w:val="00D16789"/>
    <w:rsid w:val="00D16F50"/>
    <w:rsid w:val="00D17A36"/>
    <w:rsid w:val="00D20688"/>
    <w:rsid w:val="00D218F7"/>
    <w:rsid w:val="00D21BAC"/>
    <w:rsid w:val="00D21BB0"/>
    <w:rsid w:val="00D21CEA"/>
    <w:rsid w:val="00D21FDE"/>
    <w:rsid w:val="00D23D4D"/>
    <w:rsid w:val="00D263E4"/>
    <w:rsid w:val="00D27667"/>
    <w:rsid w:val="00D30084"/>
    <w:rsid w:val="00D316DB"/>
    <w:rsid w:val="00D34640"/>
    <w:rsid w:val="00D351C9"/>
    <w:rsid w:val="00D36B4F"/>
    <w:rsid w:val="00D36F8E"/>
    <w:rsid w:val="00D3726C"/>
    <w:rsid w:val="00D3777C"/>
    <w:rsid w:val="00D40D6D"/>
    <w:rsid w:val="00D414FA"/>
    <w:rsid w:val="00D42FBC"/>
    <w:rsid w:val="00D43028"/>
    <w:rsid w:val="00D44A8A"/>
    <w:rsid w:val="00D45273"/>
    <w:rsid w:val="00D4554D"/>
    <w:rsid w:val="00D46BE3"/>
    <w:rsid w:val="00D5190E"/>
    <w:rsid w:val="00D5205E"/>
    <w:rsid w:val="00D520E6"/>
    <w:rsid w:val="00D56531"/>
    <w:rsid w:val="00D57C4A"/>
    <w:rsid w:val="00D621F0"/>
    <w:rsid w:val="00D62D7B"/>
    <w:rsid w:val="00D63B79"/>
    <w:rsid w:val="00D6456B"/>
    <w:rsid w:val="00D64695"/>
    <w:rsid w:val="00D65DC9"/>
    <w:rsid w:val="00D661D1"/>
    <w:rsid w:val="00D666EE"/>
    <w:rsid w:val="00D67B83"/>
    <w:rsid w:val="00D67D05"/>
    <w:rsid w:val="00D7400B"/>
    <w:rsid w:val="00D749BD"/>
    <w:rsid w:val="00D74D79"/>
    <w:rsid w:val="00D75DA9"/>
    <w:rsid w:val="00D7605A"/>
    <w:rsid w:val="00D762D9"/>
    <w:rsid w:val="00D76C4C"/>
    <w:rsid w:val="00D77658"/>
    <w:rsid w:val="00D80436"/>
    <w:rsid w:val="00D81D45"/>
    <w:rsid w:val="00D8240F"/>
    <w:rsid w:val="00D82A7B"/>
    <w:rsid w:val="00D83BCB"/>
    <w:rsid w:val="00D845A1"/>
    <w:rsid w:val="00D84A9F"/>
    <w:rsid w:val="00D85F41"/>
    <w:rsid w:val="00D85F74"/>
    <w:rsid w:val="00D86BA4"/>
    <w:rsid w:val="00D90E68"/>
    <w:rsid w:val="00D917BA"/>
    <w:rsid w:val="00D91948"/>
    <w:rsid w:val="00D91DAF"/>
    <w:rsid w:val="00D92F29"/>
    <w:rsid w:val="00D94712"/>
    <w:rsid w:val="00D94F7E"/>
    <w:rsid w:val="00D95785"/>
    <w:rsid w:val="00D965AE"/>
    <w:rsid w:val="00D96BA2"/>
    <w:rsid w:val="00D97A58"/>
    <w:rsid w:val="00D97AE0"/>
    <w:rsid w:val="00DA036A"/>
    <w:rsid w:val="00DA4977"/>
    <w:rsid w:val="00DA521D"/>
    <w:rsid w:val="00DA71F7"/>
    <w:rsid w:val="00DB0804"/>
    <w:rsid w:val="00DB1266"/>
    <w:rsid w:val="00DB268B"/>
    <w:rsid w:val="00DB5688"/>
    <w:rsid w:val="00DB66D2"/>
    <w:rsid w:val="00DB720D"/>
    <w:rsid w:val="00DC0CC8"/>
    <w:rsid w:val="00DC1000"/>
    <w:rsid w:val="00DC2D64"/>
    <w:rsid w:val="00DC2DF9"/>
    <w:rsid w:val="00DC2FAC"/>
    <w:rsid w:val="00DC4FDD"/>
    <w:rsid w:val="00DC6045"/>
    <w:rsid w:val="00DC743D"/>
    <w:rsid w:val="00DD1F82"/>
    <w:rsid w:val="00DD29F2"/>
    <w:rsid w:val="00DD305B"/>
    <w:rsid w:val="00DD7607"/>
    <w:rsid w:val="00DE078A"/>
    <w:rsid w:val="00DE105B"/>
    <w:rsid w:val="00DE142A"/>
    <w:rsid w:val="00DE1434"/>
    <w:rsid w:val="00DE2047"/>
    <w:rsid w:val="00DE23B5"/>
    <w:rsid w:val="00DE2A82"/>
    <w:rsid w:val="00DE30F6"/>
    <w:rsid w:val="00DE3F7E"/>
    <w:rsid w:val="00DE5F61"/>
    <w:rsid w:val="00DE6716"/>
    <w:rsid w:val="00DE6D53"/>
    <w:rsid w:val="00DE6F20"/>
    <w:rsid w:val="00DE70AC"/>
    <w:rsid w:val="00DE7B60"/>
    <w:rsid w:val="00DF05C4"/>
    <w:rsid w:val="00DF0607"/>
    <w:rsid w:val="00DF273E"/>
    <w:rsid w:val="00DF41B8"/>
    <w:rsid w:val="00DF49CE"/>
    <w:rsid w:val="00DF4C0A"/>
    <w:rsid w:val="00DF5BD9"/>
    <w:rsid w:val="00DF65A3"/>
    <w:rsid w:val="00DF71D2"/>
    <w:rsid w:val="00E0076F"/>
    <w:rsid w:val="00E01E65"/>
    <w:rsid w:val="00E023AE"/>
    <w:rsid w:val="00E02495"/>
    <w:rsid w:val="00E032F1"/>
    <w:rsid w:val="00E03427"/>
    <w:rsid w:val="00E0430F"/>
    <w:rsid w:val="00E04B88"/>
    <w:rsid w:val="00E05434"/>
    <w:rsid w:val="00E066A1"/>
    <w:rsid w:val="00E11DF6"/>
    <w:rsid w:val="00E11F29"/>
    <w:rsid w:val="00E12085"/>
    <w:rsid w:val="00E15400"/>
    <w:rsid w:val="00E16B16"/>
    <w:rsid w:val="00E16E6B"/>
    <w:rsid w:val="00E20FE4"/>
    <w:rsid w:val="00E2195C"/>
    <w:rsid w:val="00E21E47"/>
    <w:rsid w:val="00E220C9"/>
    <w:rsid w:val="00E22F1A"/>
    <w:rsid w:val="00E23CB5"/>
    <w:rsid w:val="00E248BE"/>
    <w:rsid w:val="00E263EA"/>
    <w:rsid w:val="00E2672A"/>
    <w:rsid w:val="00E27958"/>
    <w:rsid w:val="00E31B42"/>
    <w:rsid w:val="00E326D0"/>
    <w:rsid w:val="00E32851"/>
    <w:rsid w:val="00E33D2A"/>
    <w:rsid w:val="00E341C4"/>
    <w:rsid w:val="00E35698"/>
    <w:rsid w:val="00E356C3"/>
    <w:rsid w:val="00E372E2"/>
    <w:rsid w:val="00E4132A"/>
    <w:rsid w:val="00E428BD"/>
    <w:rsid w:val="00E42E44"/>
    <w:rsid w:val="00E43567"/>
    <w:rsid w:val="00E439DF"/>
    <w:rsid w:val="00E44F98"/>
    <w:rsid w:val="00E4547E"/>
    <w:rsid w:val="00E50192"/>
    <w:rsid w:val="00E511D0"/>
    <w:rsid w:val="00E5206F"/>
    <w:rsid w:val="00E53511"/>
    <w:rsid w:val="00E54C5B"/>
    <w:rsid w:val="00E54F25"/>
    <w:rsid w:val="00E55A22"/>
    <w:rsid w:val="00E56CFE"/>
    <w:rsid w:val="00E57EBB"/>
    <w:rsid w:val="00E609EF"/>
    <w:rsid w:val="00E61D2A"/>
    <w:rsid w:val="00E61FEA"/>
    <w:rsid w:val="00E6296E"/>
    <w:rsid w:val="00E67071"/>
    <w:rsid w:val="00E674F3"/>
    <w:rsid w:val="00E710D2"/>
    <w:rsid w:val="00E71656"/>
    <w:rsid w:val="00E720A3"/>
    <w:rsid w:val="00E7384F"/>
    <w:rsid w:val="00E7394D"/>
    <w:rsid w:val="00E74F05"/>
    <w:rsid w:val="00E7561E"/>
    <w:rsid w:val="00E7689F"/>
    <w:rsid w:val="00E822E1"/>
    <w:rsid w:val="00E82DFD"/>
    <w:rsid w:val="00E83DA5"/>
    <w:rsid w:val="00E85A19"/>
    <w:rsid w:val="00E85A41"/>
    <w:rsid w:val="00E85FC8"/>
    <w:rsid w:val="00E86F2B"/>
    <w:rsid w:val="00E910E5"/>
    <w:rsid w:val="00E92D0E"/>
    <w:rsid w:val="00E92D83"/>
    <w:rsid w:val="00E94D49"/>
    <w:rsid w:val="00E954F8"/>
    <w:rsid w:val="00E955CD"/>
    <w:rsid w:val="00E9683B"/>
    <w:rsid w:val="00EA0950"/>
    <w:rsid w:val="00EA0E4D"/>
    <w:rsid w:val="00EA340B"/>
    <w:rsid w:val="00EA4BD7"/>
    <w:rsid w:val="00EA4E4C"/>
    <w:rsid w:val="00EA5CB5"/>
    <w:rsid w:val="00EA7404"/>
    <w:rsid w:val="00EB05F7"/>
    <w:rsid w:val="00EB08E7"/>
    <w:rsid w:val="00EB179B"/>
    <w:rsid w:val="00EB2FC1"/>
    <w:rsid w:val="00EB32C9"/>
    <w:rsid w:val="00EB34B9"/>
    <w:rsid w:val="00EB4F1E"/>
    <w:rsid w:val="00EC0BC3"/>
    <w:rsid w:val="00EC0BE4"/>
    <w:rsid w:val="00EC1928"/>
    <w:rsid w:val="00EC1F7C"/>
    <w:rsid w:val="00EC21E8"/>
    <w:rsid w:val="00EC227C"/>
    <w:rsid w:val="00EC354D"/>
    <w:rsid w:val="00EC3601"/>
    <w:rsid w:val="00EC4AE6"/>
    <w:rsid w:val="00EC4F03"/>
    <w:rsid w:val="00EC5E4C"/>
    <w:rsid w:val="00ED0C54"/>
    <w:rsid w:val="00ED0CC4"/>
    <w:rsid w:val="00ED2089"/>
    <w:rsid w:val="00ED294F"/>
    <w:rsid w:val="00ED3D90"/>
    <w:rsid w:val="00ED4598"/>
    <w:rsid w:val="00ED7C22"/>
    <w:rsid w:val="00ED7D47"/>
    <w:rsid w:val="00EE0D86"/>
    <w:rsid w:val="00EE1054"/>
    <w:rsid w:val="00EE1B32"/>
    <w:rsid w:val="00EE3AAD"/>
    <w:rsid w:val="00EE511A"/>
    <w:rsid w:val="00EE5505"/>
    <w:rsid w:val="00EE6364"/>
    <w:rsid w:val="00EF0193"/>
    <w:rsid w:val="00EF0A0C"/>
    <w:rsid w:val="00EF0C10"/>
    <w:rsid w:val="00EF0C9B"/>
    <w:rsid w:val="00EF16BB"/>
    <w:rsid w:val="00EF27B9"/>
    <w:rsid w:val="00EF4021"/>
    <w:rsid w:val="00EF4356"/>
    <w:rsid w:val="00EF478E"/>
    <w:rsid w:val="00EF57A1"/>
    <w:rsid w:val="00EF5DD1"/>
    <w:rsid w:val="00EF77D3"/>
    <w:rsid w:val="00EF7F2E"/>
    <w:rsid w:val="00F00C2C"/>
    <w:rsid w:val="00F02A5E"/>
    <w:rsid w:val="00F04878"/>
    <w:rsid w:val="00F10A1D"/>
    <w:rsid w:val="00F11C66"/>
    <w:rsid w:val="00F16E21"/>
    <w:rsid w:val="00F17739"/>
    <w:rsid w:val="00F208EE"/>
    <w:rsid w:val="00F20D5D"/>
    <w:rsid w:val="00F217AA"/>
    <w:rsid w:val="00F21B44"/>
    <w:rsid w:val="00F21BD0"/>
    <w:rsid w:val="00F22508"/>
    <w:rsid w:val="00F246A2"/>
    <w:rsid w:val="00F25005"/>
    <w:rsid w:val="00F2510B"/>
    <w:rsid w:val="00F262C1"/>
    <w:rsid w:val="00F26756"/>
    <w:rsid w:val="00F30594"/>
    <w:rsid w:val="00F320AF"/>
    <w:rsid w:val="00F32672"/>
    <w:rsid w:val="00F3328A"/>
    <w:rsid w:val="00F3625C"/>
    <w:rsid w:val="00F36A7C"/>
    <w:rsid w:val="00F36FD8"/>
    <w:rsid w:val="00F40211"/>
    <w:rsid w:val="00F41B63"/>
    <w:rsid w:val="00F44FAA"/>
    <w:rsid w:val="00F45599"/>
    <w:rsid w:val="00F46996"/>
    <w:rsid w:val="00F47075"/>
    <w:rsid w:val="00F501C1"/>
    <w:rsid w:val="00F52D0D"/>
    <w:rsid w:val="00F535C5"/>
    <w:rsid w:val="00F55EC8"/>
    <w:rsid w:val="00F5764E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1713"/>
    <w:rsid w:val="00F728E5"/>
    <w:rsid w:val="00F740BD"/>
    <w:rsid w:val="00F742C6"/>
    <w:rsid w:val="00F7588B"/>
    <w:rsid w:val="00F75E53"/>
    <w:rsid w:val="00F75EBE"/>
    <w:rsid w:val="00F76C4A"/>
    <w:rsid w:val="00F76C8E"/>
    <w:rsid w:val="00F80214"/>
    <w:rsid w:val="00F8260F"/>
    <w:rsid w:val="00F8546E"/>
    <w:rsid w:val="00F87018"/>
    <w:rsid w:val="00F87991"/>
    <w:rsid w:val="00F87B2C"/>
    <w:rsid w:val="00F9019D"/>
    <w:rsid w:val="00F912C6"/>
    <w:rsid w:val="00F9192F"/>
    <w:rsid w:val="00F938E2"/>
    <w:rsid w:val="00F948B4"/>
    <w:rsid w:val="00F965B2"/>
    <w:rsid w:val="00FA0BB1"/>
    <w:rsid w:val="00FA0BCA"/>
    <w:rsid w:val="00FA4C08"/>
    <w:rsid w:val="00FA5D0C"/>
    <w:rsid w:val="00FA5D43"/>
    <w:rsid w:val="00FA5E82"/>
    <w:rsid w:val="00FB1DFB"/>
    <w:rsid w:val="00FB2CBB"/>
    <w:rsid w:val="00FB3171"/>
    <w:rsid w:val="00FB5F80"/>
    <w:rsid w:val="00FB6EDF"/>
    <w:rsid w:val="00FC235A"/>
    <w:rsid w:val="00FC2640"/>
    <w:rsid w:val="00FC33F8"/>
    <w:rsid w:val="00FC48FC"/>
    <w:rsid w:val="00FC6A3C"/>
    <w:rsid w:val="00FD015F"/>
    <w:rsid w:val="00FD1333"/>
    <w:rsid w:val="00FD1460"/>
    <w:rsid w:val="00FD4C71"/>
    <w:rsid w:val="00FD5DAD"/>
    <w:rsid w:val="00FD6BFA"/>
    <w:rsid w:val="00FD7024"/>
    <w:rsid w:val="00FE1B57"/>
    <w:rsid w:val="00FE5169"/>
    <w:rsid w:val="00FE53EF"/>
    <w:rsid w:val="00FE6DBA"/>
    <w:rsid w:val="00FE6E6A"/>
    <w:rsid w:val="00FE7357"/>
    <w:rsid w:val="00FE7410"/>
    <w:rsid w:val="00FF10AF"/>
    <w:rsid w:val="00FF1E59"/>
    <w:rsid w:val="00FF2E84"/>
    <w:rsid w:val="00FF5712"/>
    <w:rsid w:val="00FF5753"/>
    <w:rsid w:val="00FF67C1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A87743F67028FA9227FFB7DEEF1AB3D33B8E2DE993B1E5DF2060E960BABAF000q0W6O" TargetMode="External"/><Relationship Id="rId13" Type="http://schemas.openxmlformats.org/officeDocument/2006/relationships/hyperlink" Target="consultantplus://offline/ref=F2F8EDDC65551D9F76990EA87743F67028FA9227FEB7DBE31AB3D33B8E2DE993qBW1O" TargetMode="External"/><Relationship Id="rId18" Type="http://schemas.openxmlformats.org/officeDocument/2006/relationships/hyperlink" Target="consultantplus://offline/ref=F2F8EDDC65551D9F76990EA87743F67028FA9227FFB7DEEF1AB3D33B8E2DE993B1E5DF2060E960BABAF301q0W5O" TargetMode="External"/><Relationship Id="rId26" Type="http://schemas.openxmlformats.org/officeDocument/2006/relationships/hyperlink" Target="consultantplus://offline/ref=F2F8EDDC65551D9F76990EA87743F67028FA9227FFB7DEEF1AB3D33B8E2DE993B1E5DF2060E960BABAF000q0W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F8EDDC65551D9F76990EA87743F67028FA9227FFB7DEEF1AB3D33B8E2DE993B1E5DF2060E960BABAF404q0W3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F8EDDC65551D9F76990EA87743F67028FA9227FEB7DAE21EB3D33B8E2DE993qBW1O" TargetMode="External"/><Relationship Id="rId17" Type="http://schemas.openxmlformats.org/officeDocument/2006/relationships/hyperlink" Target="consultantplus://offline/ref=F2F8EDDC65551D9F76990EBE742FA87C2AF1CD2BFEB1D0BC40EC8866D9q2W4O" TargetMode="External"/><Relationship Id="rId25" Type="http://schemas.openxmlformats.org/officeDocument/2006/relationships/hyperlink" Target="consultantplus://offline/ref=F2F8EDDC65551D9F76990EA87743F67028FA9227FEB0DDE31DB3D33B8E2DE993B1E5DF2060E960BABAF000q0W5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F8EDDC65551D9F76990EA87743F67028FA9227FFB7DEEF1AB3D33B8E2DE993B1E5DF2060E960BABAF205q0W6O" TargetMode="External"/><Relationship Id="rId20" Type="http://schemas.openxmlformats.org/officeDocument/2006/relationships/hyperlink" Target="consultantplus://offline/ref=F2F8EDDC65551D9F76990EA87743F67028FA9227FFB7DEEF1AB3D33B8E2DE993B1E5DF2060E960BABAF401q0WEO" TargetMode="External"/><Relationship Id="rId29" Type="http://schemas.openxmlformats.org/officeDocument/2006/relationships/hyperlink" Target="consultantplus://offline/ref=CAEB6979B418FF9B08B7CA3ED00454D9AF39B73CCC7F16A065E0DF4A2BC36CF8E86E08D2864BF2A35B678C3C49MFu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F8EDDC65551D9F76990EA87743F67028FA9227FEB7DAE21DB3D33B8E2DE993qBW1O" TargetMode="External"/><Relationship Id="rId24" Type="http://schemas.openxmlformats.org/officeDocument/2006/relationships/hyperlink" Target="consultantplus://offline/ref=F2F8EDDC65551D9F76990EA87743F67028FA9227FFB7DEEF1AB3D33B8E2DE993B1E5DF2060E960BABAF503q0W1O" TargetMode="External"/><Relationship Id="rId32" Type="http://schemas.openxmlformats.org/officeDocument/2006/relationships/hyperlink" Target="consultantplus://offline/ref=CAEB6979B418FF9B08B7CA3ED00454D9AF39B73CCC7F16A065E0DF4A2BC36CF8E86E08D2864BF2A35B678C3C49MFu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F8EDDC65551D9F76990EA87743F67028FA9227FFB7DEEF1AB3D33B8E2DE993B1E5DF2060E960BABAF201q0WEO" TargetMode="External"/><Relationship Id="rId23" Type="http://schemas.openxmlformats.org/officeDocument/2006/relationships/hyperlink" Target="consultantplus://offline/ref=F2F8EDDC65551D9F76990EA87743F67028FA9227FFB7DEEF1AB3D33B8E2DE993B1E5DF2060E960BABAF408q0WEO" TargetMode="External"/><Relationship Id="rId28" Type="http://schemas.openxmlformats.org/officeDocument/2006/relationships/hyperlink" Target="consultantplus://offline/ref=F2F8EDDC65551D9F76990EA87743F67028FA9227FFB7DEEF1AB3D33B8E2DE993B1E5DF2060E960BABAF000q0W6O" TargetMode="External"/><Relationship Id="rId10" Type="http://schemas.openxmlformats.org/officeDocument/2006/relationships/hyperlink" Target="consultantplus://offline/ref=F2F8EDDC65551D9F76990EA87743F67028FA9227FEB7DAE21CB3D33B8E2DE993qBW1O" TargetMode="External"/><Relationship Id="rId19" Type="http://schemas.openxmlformats.org/officeDocument/2006/relationships/hyperlink" Target="consultantplus://offline/ref=F2F8EDDC65551D9F76990EA87743F67028FA9227FEB0DDE31DB3D33B8E2DE993B1E5DF2060E960BABAF000q0W5O" TargetMode="External"/><Relationship Id="rId31" Type="http://schemas.openxmlformats.org/officeDocument/2006/relationships/hyperlink" Target="consultantplus://offline/ref=CAEB6979B418FF9B08B7CA3ED00454D9AF39B73CCC7F16A065E0DF4A2BC36CF8E86E08D2864BF2A35B678C3C49MFu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8EDDC65551D9F76990EA87743F67028FA9227FFB7DEEF1AB3D33B8E2DE993B1E5DF2060E960BABAF000q0W6O" TargetMode="External"/><Relationship Id="rId14" Type="http://schemas.openxmlformats.org/officeDocument/2006/relationships/hyperlink" Target="consultantplus://offline/ref=F2F8EDDC65551D9F76990EA87743F67028FA9227FFB7DEEF1AB3D33B8E2DE993B1E5DF2060E960BABAF201q0WEO" TargetMode="External"/><Relationship Id="rId22" Type="http://schemas.openxmlformats.org/officeDocument/2006/relationships/hyperlink" Target="consultantplus://offline/ref=F2F8EDDC65551D9F76990EA87743F67028FA9227FFB7DEEF1AB3D33B8E2DE993B1E5DF2060E960BABAF404q0W3O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CAEB6979B418FF9B08B7CA3ED00454D9AF39B73CCC7F16A065E0DF4A2BC36CF8E86E08D2864BF2A35B678C3C49MFu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9E86-798D-4183-860C-28AB8938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11550</TotalTime>
  <Pages>36</Pages>
  <Words>29878</Words>
  <Characters>170306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199785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228</cp:revision>
  <cp:lastPrinted>2024-03-01T06:17:00Z</cp:lastPrinted>
  <dcterms:created xsi:type="dcterms:W3CDTF">2024-02-13T11:33:00Z</dcterms:created>
  <dcterms:modified xsi:type="dcterms:W3CDTF">2024-03-12T07:20:00Z</dcterms:modified>
</cp:coreProperties>
</file>