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E49" w:rsidRDefault="00BC0E49" w:rsidP="00BC0E49">
      <w:pPr>
        <w:spacing w:after="0" w:line="240" w:lineRule="auto"/>
        <w:jc w:val="center"/>
        <w:rPr>
          <w:rFonts w:ascii="Times New Roman" w:hAnsi="Times New Roman"/>
          <w:bCs/>
          <w:sz w:val="28"/>
          <w:szCs w:val="28"/>
        </w:rPr>
      </w:pPr>
      <w:r>
        <w:rPr>
          <w:rFonts w:ascii="Times New Roman" w:hAnsi="Times New Roman"/>
          <w:bCs/>
          <w:sz w:val="28"/>
          <w:szCs w:val="28"/>
        </w:rPr>
        <w:t>Администрация</w:t>
      </w:r>
    </w:p>
    <w:p w:rsidR="00BC0E49" w:rsidRDefault="00BC0E49" w:rsidP="00BC0E49">
      <w:pPr>
        <w:spacing w:after="0" w:line="240" w:lineRule="auto"/>
        <w:jc w:val="center"/>
        <w:rPr>
          <w:rFonts w:ascii="Times New Roman" w:hAnsi="Times New Roman"/>
          <w:bCs/>
          <w:sz w:val="28"/>
          <w:szCs w:val="28"/>
        </w:rPr>
      </w:pPr>
      <w:r>
        <w:rPr>
          <w:rFonts w:ascii="Times New Roman" w:hAnsi="Times New Roman"/>
          <w:bCs/>
          <w:sz w:val="28"/>
          <w:szCs w:val="28"/>
        </w:rPr>
        <w:t>Верхнебуреинского муниципального района</w:t>
      </w:r>
    </w:p>
    <w:p w:rsidR="00BC0E49" w:rsidRDefault="00BC0E49" w:rsidP="00BC0E49">
      <w:pPr>
        <w:spacing w:after="0" w:line="240" w:lineRule="auto"/>
        <w:jc w:val="center"/>
        <w:rPr>
          <w:rFonts w:ascii="Times New Roman" w:hAnsi="Times New Roman"/>
          <w:bCs/>
          <w:sz w:val="28"/>
          <w:szCs w:val="28"/>
        </w:rPr>
      </w:pPr>
    </w:p>
    <w:p w:rsidR="00BC0E49" w:rsidRDefault="00BC0E49" w:rsidP="00BC0E49">
      <w:pPr>
        <w:spacing w:after="0" w:line="240" w:lineRule="auto"/>
        <w:jc w:val="center"/>
        <w:rPr>
          <w:rFonts w:ascii="Times New Roman" w:hAnsi="Times New Roman"/>
          <w:bCs/>
          <w:sz w:val="28"/>
          <w:szCs w:val="28"/>
        </w:rPr>
      </w:pPr>
      <w:r>
        <w:rPr>
          <w:rFonts w:ascii="Times New Roman" w:hAnsi="Times New Roman"/>
          <w:bCs/>
          <w:sz w:val="28"/>
          <w:szCs w:val="28"/>
        </w:rPr>
        <w:t>ПОСТАНОВЛЕНИЕ</w:t>
      </w:r>
    </w:p>
    <w:p w:rsidR="00BC0E49" w:rsidRDefault="00BC0E49" w:rsidP="00BC0E49">
      <w:pPr>
        <w:spacing w:after="0" w:line="240" w:lineRule="auto"/>
        <w:jc w:val="both"/>
        <w:rPr>
          <w:rFonts w:ascii="Times New Roman" w:hAnsi="Times New Roman"/>
          <w:bCs/>
          <w:sz w:val="28"/>
          <w:szCs w:val="28"/>
        </w:rPr>
      </w:pPr>
    </w:p>
    <w:p w:rsidR="00BC0E49" w:rsidRDefault="00BC0E49" w:rsidP="00BC0E49">
      <w:pPr>
        <w:spacing w:after="0" w:line="240" w:lineRule="auto"/>
        <w:jc w:val="both"/>
        <w:rPr>
          <w:rFonts w:ascii="Times New Roman" w:hAnsi="Times New Roman"/>
          <w:bCs/>
          <w:sz w:val="28"/>
          <w:szCs w:val="28"/>
        </w:rPr>
      </w:pPr>
    </w:p>
    <w:p w:rsidR="00BC0E49" w:rsidRDefault="00BC0E49" w:rsidP="00BC0E49">
      <w:pPr>
        <w:spacing w:after="0" w:line="240" w:lineRule="auto"/>
        <w:jc w:val="both"/>
        <w:rPr>
          <w:rFonts w:ascii="Times New Roman" w:hAnsi="Times New Roman"/>
          <w:bCs/>
          <w:sz w:val="28"/>
          <w:szCs w:val="28"/>
          <w:u w:val="single"/>
        </w:rPr>
      </w:pPr>
      <w:r>
        <w:rPr>
          <w:rFonts w:ascii="Times New Roman" w:hAnsi="Times New Roman"/>
          <w:bCs/>
          <w:sz w:val="28"/>
          <w:szCs w:val="28"/>
          <w:u w:val="single"/>
        </w:rPr>
        <w:t>14.03.2024 № 134</w:t>
      </w:r>
    </w:p>
    <w:p w:rsidR="00BC0E49" w:rsidRDefault="00BC0E49" w:rsidP="00BC0E49">
      <w:pPr>
        <w:spacing w:after="0" w:line="240" w:lineRule="auto"/>
        <w:jc w:val="both"/>
        <w:rPr>
          <w:rFonts w:ascii="Times New Roman" w:hAnsi="Times New Roman"/>
          <w:bCs/>
          <w:sz w:val="28"/>
          <w:szCs w:val="28"/>
        </w:rPr>
      </w:pPr>
      <w:r>
        <w:rPr>
          <w:rFonts w:ascii="Times New Roman" w:hAnsi="Times New Roman"/>
          <w:bCs/>
          <w:sz w:val="28"/>
          <w:szCs w:val="28"/>
        </w:rPr>
        <w:t>п. Чегдомын</w:t>
      </w:r>
    </w:p>
    <w:p w:rsidR="00534B63" w:rsidRPr="009450A9" w:rsidRDefault="00534B63" w:rsidP="00534B63">
      <w:pPr>
        <w:spacing w:line="240" w:lineRule="exact"/>
        <w:jc w:val="both"/>
        <w:rPr>
          <w:rFonts w:ascii="Times New Roman" w:hAnsi="Times New Roman" w:cs="Times New Roman"/>
          <w:sz w:val="28"/>
          <w:szCs w:val="28"/>
        </w:rPr>
      </w:pPr>
    </w:p>
    <w:p w:rsidR="00534B63" w:rsidRPr="009450A9" w:rsidRDefault="00534B63" w:rsidP="00534B63">
      <w:pPr>
        <w:spacing w:line="240" w:lineRule="exact"/>
        <w:jc w:val="both"/>
        <w:rPr>
          <w:rFonts w:ascii="Times New Roman" w:hAnsi="Times New Roman" w:cs="Times New Roman"/>
          <w:sz w:val="28"/>
          <w:szCs w:val="28"/>
        </w:rPr>
      </w:pPr>
      <w:r w:rsidRPr="009450A9">
        <w:rPr>
          <w:rFonts w:ascii="Times New Roman" w:hAnsi="Times New Roman" w:cs="Times New Roman"/>
          <w:sz w:val="28"/>
          <w:szCs w:val="28"/>
        </w:rPr>
        <w:t>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внесении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изменений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муниципальную</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программу</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«Комплексное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развитие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систем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коммунальной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инфраструктуры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Верхнебуреинского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муниципального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района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2012-2035</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годы»,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утвержденную</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постановлением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администрации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района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13.12.2013</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1252</w:t>
      </w:r>
    </w:p>
    <w:p w:rsidR="00C06E61" w:rsidRPr="009450A9" w:rsidRDefault="00C06E61" w:rsidP="00534B63">
      <w:pPr>
        <w:spacing w:line="240" w:lineRule="exact"/>
        <w:jc w:val="both"/>
        <w:rPr>
          <w:rFonts w:ascii="Times New Roman" w:hAnsi="Times New Roman" w:cs="Times New Roman"/>
          <w:sz w:val="28"/>
          <w:szCs w:val="28"/>
        </w:rPr>
      </w:pPr>
    </w:p>
    <w:p w:rsidR="00C06E61" w:rsidRPr="009450A9" w:rsidRDefault="00534B63" w:rsidP="00C06E61">
      <w:pPr>
        <w:spacing w:after="0" w:line="240" w:lineRule="auto"/>
        <w:ind w:firstLine="709"/>
        <w:jc w:val="both"/>
        <w:rPr>
          <w:rFonts w:ascii="Times New Roman" w:hAnsi="Times New Roman" w:cs="Times New Roman"/>
          <w:sz w:val="28"/>
          <w:szCs w:val="28"/>
        </w:rPr>
      </w:pP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соответствии </w:t>
      </w:r>
      <w:r w:rsidRPr="009450A9">
        <w:rPr>
          <w:rFonts w:ascii="Times New Roman" w:hAnsi="Times New Roman" w:cs="Times New Roman"/>
          <w:sz w:val="28"/>
          <w:szCs w:val="28"/>
        </w:rPr>
        <w:t>со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179</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Бюджетного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кодекса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Российской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Федерации,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постановлением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администрации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Верхнебуреинского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муниципального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района</w:t>
      </w:r>
      <w:r w:rsidR="00C06E61" w:rsidRPr="009450A9">
        <w:rPr>
          <w:rFonts w:ascii="Times New Roman" w:hAnsi="Times New Roman" w:cs="Times New Roman"/>
          <w:sz w:val="28"/>
          <w:szCs w:val="28"/>
        </w:rPr>
        <w:t xml:space="preserve"> Хабаровского края </w:t>
      </w:r>
      <w:r w:rsidRPr="009450A9">
        <w:rPr>
          <w:rFonts w:ascii="Times New Roman" w:hAnsi="Times New Roman" w:cs="Times New Roman"/>
          <w:sz w:val="28"/>
          <w:szCs w:val="28"/>
        </w:rPr>
        <w:t>от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02.02.2017</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47</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«Об</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утверждении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Порядка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принятия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решения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разработке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муниципальных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Верхнебуреинского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муниципального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района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Хабаровского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края,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формирования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proofErr w:type="gramStart"/>
      <w:r w:rsidRPr="009450A9">
        <w:rPr>
          <w:rFonts w:ascii="Times New Roman" w:hAnsi="Times New Roman" w:cs="Times New Roman"/>
          <w:sz w:val="28"/>
          <w:szCs w:val="28"/>
        </w:rPr>
        <w:t>реализации</w:t>
      </w:r>
      <w:proofErr w:type="gramEnd"/>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муниципальных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Верхнебуреинского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муниципального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района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Хабаровского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края»,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администрация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Верхнебуреинского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муниципального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района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Хабаровского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края</w:t>
      </w:r>
      <w:r w:rsidR="00C06E61" w:rsidRPr="009450A9">
        <w:rPr>
          <w:rFonts w:ascii="Times New Roman" w:hAnsi="Times New Roman" w:cs="Times New Roman"/>
          <w:sz w:val="28"/>
          <w:szCs w:val="28"/>
        </w:rPr>
        <w:t xml:space="preserve"> </w:t>
      </w:r>
    </w:p>
    <w:p w:rsidR="00534B63" w:rsidRPr="009450A9" w:rsidRDefault="00534B63" w:rsidP="00C06E61">
      <w:pPr>
        <w:spacing w:after="0" w:line="240" w:lineRule="auto"/>
        <w:jc w:val="both"/>
        <w:rPr>
          <w:rFonts w:ascii="Times New Roman" w:hAnsi="Times New Roman" w:cs="Times New Roman"/>
          <w:sz w:val="28"/>
          <w:szCs w:val="28"/>
        </w:rPr>
      </w:pPr>
      <w:r w:rsidRPr="009450A9">
        <w:rPr>
          <w:rFonts w:ascii="Times New Roman" w:hAnsi="Times New Roman" w:cs="Times New Roman"/>
          <w:sz w:val="28"/>
          <w:szCs w:val="28"/>
        </w:rPr>
        <w:t>ПОСТАНОВЛЯЕТ:</w:t>
      </w:r>
    </w:p>
    <w:p w:rsidR="00534B63" w:rsidRPr="009450A9" w:rsidRDefault="00534B63" w:rsidP="00C06E61">
      <w:pPr>
        <w:spacing w:after="0"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1.</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Внести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изменения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муниципальную</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программу</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«Комплексное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развитие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систем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коммунальной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инфраструктуры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Верхнебуреинского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муниципального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района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2012-2035</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годы»,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утвержденную</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постановлением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администрации</w:t>
      </w:r>
      <w:r w:rsidR="00C06E61" w:rsidRPr="009450A9">
        <w:rPr>
          <w:rFonts w:ascii="Times New Roman" w:hAnsi="Times New Roman" w:cs="Times New Roman"/>
          <w:sz w:val="28"/>
          <w:szCs w:val="28"/>
        </w:rPr>
        <w:t xml:space="preserve"> Верхнебуреинского муниципального района Хабаровского края </w:t>
      </w:r>
      <w:r w:rsidRPr="009450A9">
        <w:rPr>
          <w:rFonts w:ascii="Times New Roman" w:hAnsi="Times New Roman" w:cs="Times New Roman"/>
          <w:sz w:val="28"/>
          <w:szCs w:val="28"/>
        </w:rPr>
        <w:t>от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13.12.2013</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1252,</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изложив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ее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новой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редакции,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согласно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приложению</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настоящему</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постановлению.</w:t>
      </w:r>
    </w:p>
    <w:p w:rsidR="00534B63" w:rsidRPr="009450A9" w:rsidRDefault="00534B63" w:rsidP="00C06E61">
      <w:pPr>
        <w:spacing w:after="0" w:line="240" w:lineRule="auto"/>
        <w:ind w:firstLine="709"/>
        <w:jc w:val="both"/>
        <w:rPr>
          <w:rFonts w:ascii="Times New Roman" w:hAnsi="Times New Roman" w:cs="Times New Roman"/>
          <w:sz w:val="28"/>
          <w:szCs w:val="28"/>
        </w:rPr>
      </w:pPr>
      <w:r w:rsidRPr="009450A9">
        <w:rPr>
          <w:rFonts w:ascii="Times New Roman" w:hAnsi="Times New Roman" w:cs="Times New Roman"/>
          <w:sz w:val="28"/>
          <w:szCs w:val="28"/>
        </w:rPr>
        <w:t>2.</w:t>
      </w:r>
      <w:r w:rsidR="00C06E61" w:rsidRPr="009450A9">
        <w:rPr>
          <w:rFonts w:ascii="Times New Roman" w:hAnsi="Times New Roman" w:cs="Times New Roman"/>
          <w:sz w:val="28"/>
          <w:szCs w:val="28"/>
        </w:rPr>
        <w:t xml:space="preserve"> </w:t>
      </w:r>
      <w:proofErr w:type="gramStart"/>
      <w:r w:rsidRPr="009450A9">
        <w:rPr>
          <w:rFonts w:ascii="Times New Roman" w:hAnsi="Times New Roman" w:cs="Times New Roman"/>
          <w:sz w:val="28"/>
          <w:szCs w:val="28"/>
        </w:rPr>
        <w:t>Контроль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за</w:t>
      </w:r>
      <w:proofErr w:type="gramEnd"/>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исполнением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настоящего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постановления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возложить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первого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заместителя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главы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администрации</w:t>
      </w:r>
      <w:r w:rsidR="00C06E61" w:rsidRPr="009450A9">
        <w:rPr>
          <w:rFonts w:ascii="Times New Roman" w:hAnsi="Times New Roman" w:cs="Times New Roman"/>
          <w:sz w:val="28"/>
          <w:szCs w:val="28"/>
        </w:rPr>
        <w:t xml:space="preserve"> </w:t>
      </w:r>
      <w:r w:rsidR="004E3969" w:rsidRPr="009450A9">
        <w:rPr>
          <w:rFonts w:ascii="Times New Roman" w:hAnsi="Times New Roman" w:cs="Times New Roman"/>
          <w:sz w:val="28"/>
          <w:szCs w:val="28"/>
        </w:rPr>
        <w:t>Верхнебуреинского муниципального района Хабаровского края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Крупевского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А.Ю.</w:t>
      </w:r>
    </w:p>
    <w:p w:rsidR="00534B63" w:rsidRPr="009450A9" w:rsidRDefault="00534B63" w:rsidP="00C06E61">
      <w:pPr>
        <w:spacing w:after="0"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3.</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Настоящее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постановление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вступает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силу</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после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его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официального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опубликования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(обнародования).</w:t>
      </w:r>
    </w:p>
    <w:p w:rsidR="00534B63" w:rsidRPr="009450A9" w:rsidRDefault="00534B63" w:rsidP="00534B63">
      <w:pPr>
        <w:spacing w:line="240" w:lineRule="auto"/>
        <w:contextualSpacing/>
        <w:rPr>
          <w:rFonts w:ascii="Times New Roman" w:hAnsi="Times New Roman" w:cs="Times New Roman"/>
          <w:sz w:val="28"/>
          <w:szCs w:val="28"/>
        </w:rPr>
      </w:pPr>
    </w:p>
    <w:p w:rsidR="00534B63" w:rsidRPr="009450A9" w:rsidRDefault="00534B63" w:rsidP="00534B63">
      <w:pPr>
        <w:spacing w:line="240" w:lineRule="auto"/>
        <w:contextualSpacing/>
        <w:rPr>
          <w:rFonts w:ascii="Times New Roman" w:hAnsi="Times New Roman" w:cs="Times New Roman"/>
          <w:sz w:val="28"/>
          <w:szCs w:val="28"/>
        </w:rPr>
      </w:pPr>
    </w:p>
    <w:p w:rsidR="004E3969" w:rsidRPr="009450A9" w:rsidRDefault="004E3969" w:rsidP="00534B63">
      <w:pPr>
        <w:spacing w:line="240" w:lineRule="auto"/>
        <w:contextualSpacing/>
        <w:rPr>
          <w:rFonts w:ascii="Times New Roman" w:hAnsi="Times New Roman" w:cs="Times New Roman"/>
          <w:sz w:val="28"/>
          <w:szCs w:val="28"/>
        </w:rPr>
      </w:pPr>
    </w:p>
    <w:p w:rsidR="00534B63" w:rsidRPr="009450A9" w:rsidRDefault="00534B63" w:rsidP="004E3969">
      <w:pPr>
        <w:spacing w:line="240" w:lineRule="exact"/>
        <w:contextualSpacing/>
        <w:jc w:val="both"/>
        <w:rPr>
          <w:rFonts w:ascii="Times New Roman" w:hAnsi="Times New Roman" w:cs="Times New Roman"/>
          <w:sz w:val="28"/>
          <w:szCs w:val="28"/>
        </w:rPr>
      </w:pPr>
      <w:r w:rsidRPr="009450A9">
        <w:rPr>
          <w:rFonts w:ascii="Times New Roman" w:hAnsi="Times New Roman" w:cs="Times New Roman"/>
          <w:sz w:val="28"/>
          <w:szCs w:val="28"/>
        </w:rPr>
        <w:t>Глава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района</w:t>
      </w:r>
      <w:r w:rsidR="00C06E61" w:rsidRPr="009450A9">
        <w:rPr>
          <w:rFonts w:ascii="Times New Roman" w:hAnsi="Times New Roman" w:cs="Times New Roman"/>
          <w:sz w:val="28"/>
          <w:szCs w:val="28"/>
        </w:rPr>
        <w:t xml:space="preserve"> </w:t>
      </w:r>
      <w:r w:rsidR="004E3969" w:rsidRPr="009450A9">
        <w:rPr>
          <w:rFonts w:ascii="Times New Roman" w:hAnsi="Times New Roman" w:cs="Times New Roman"/>
          <w:sz w:val="28"/>
          <w:szCs w:val="28"/>
        </w:rPr>
        <w:t xml:space="preserve">                                                                                       </w:t>
      </w:r>
      <w:r w:rsidRPr="009450A9">
        <w:rPr>
          <w:rFonts w:ascii="Times New Roman" w:hAnsi="Times New Roman" w:cs="Times New Roman"/>
          <w:sz w:val="28"/>
          <w:szCs w:val="28"/>
        </w:rPr>
        <w:t>А.М.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Маслов</w:t>
      </w:r>
    </w:p>
    <w:p w:rsidR="00534B63" w:rsidRPr="009450A9" w:rsidRDefault="00534B63" w:rsidP="00534B63">
      <w:pPr>
        <w:spacing w:line="240" w:lineRule="exact"/>
        <w:contextualSpacing/>
        <w:jc w:val="center"/>
        <w:rPr>
          <w:rFonts w:ascii="Times New Roman" w:hAnsi="Times New Roman" w:cs="Times New Roman"/>
          <w:b/>
          <w:sz w:val="28"/>
          <w:szCs w:val="28"/>
        </w:rPr>
      </w:pPr>
    </w:p>
    <w:p w:rsidR="00534B63" w:rsidRPr="009450A9" w:rsidRDefault="00534B63" w:rsidP="00534B63">
      <w:pPr>
        <w:spacing w:line="240" w:lineRule="exact"/>
        <w:contextualSpacing/>
        <w:jc w:val="center"/>
        <w:rPr>
          <w:rFonts w:ascii="Times New Roman" w:hAnsi="Times New Roman" w:cs="Times New Roman"/>
          <w:b/>
          <w:sz w:val="28"/>
          <w:szCs w:val="28"/>
        </w:rPr>
      </w:pPr>
    </w:p>
    <w:p w:rsidR="00534B63" w:rsidRPr="009450A9" w:rsidRDefault="00534B63" w:rsidP="00534B63">
      <w:pPr>
        <w:spacing w:line="240" w:lineRule="exact"/>
        <w:contextualSpacing/>
        <w:jc w:val="center"/>
        <w:rPr>
          <w:rFonts w:ascii="Times New Roman" w:hAnsi="Times New Roman" w:cs="Times New Roman"/>
          <w:b/>
          <w:sz w:val="28"/>
          <w:szCs w:val="28"/>
        </w:rPr>
      </w:pPr>
    </w:p>
    <w:p w:rsidR="00534B63" w:rsidRDefault="00534B63" w:rsidP="00534B63">
      <w:pPr>
        <w:spacing w:line="240" w:lineRule="exact"/>
        <w:contextualSpacing/>
        <w:jc w:val="center"/>
        <w:rPr>
          <w:rFonts w:ascii="Times New Roman" w:hAnsi="Times New Roman" w:cs="Times New Roman"/>
          <w:b/>
          <w:sz w:val="28"/>
          <w:szCs w:val="28"/>
        </w:rPr>
      </w:pPr>
    </w:p>
    <w:p w:rsidR="00BC0E49" w:rsidRPr="009450A9" w:rsidRDefault="00BC0E49" w:rsidP="00534B63">
      <w:pPr>
        <w:spacing w:line="240" w:lineRule="exact"/>
        <w:contextualSpacing/>
        <w:jc w:val="center"/>
        <w:rPr>
          <w:rFonts w:ascii="Times New Roman" w:hAnsi="Times New Roman" w:cs="Times New Roman"/>
          <w:b/>
          <w:sz w:val="28"/>
          <w:szCs w:val="28"/>
        </w:rPr>
      </w:pPr>
    </w:p>
    <w:p w:rsidR="00534B63" w:rsidRPr="009450A9" w:rsidRDefault="00534B63" w:rsidP="00534B63">
      <w:pPr>
        <w:spacing w:line="240" w:lineRule="exact"/>
        <w:contextualSpacing/>
        <w:jc w:val="center"/>
        <w:rPr>
          <w:rFonts w:ascii="Times New Roman" w:hAnsi="Times New Roman" w:cs="Times New Roman"/>
          <w:b/>
          <w:sz w:val="28"/>
          <w:szCs w:val="28"/>
        </w:rPr>
      </w:pPr>
    </w:p>
    <w:p w:rsidR="00534B63" w:rsidRPr="009450A9" w:rsidRDefault="00534B63" w:rsidP="00534B63">
      <w:pPr>
        <w:spacing w:line="240" w:lineRule="exact"/>
        <w:contextualSpacing/>
        <w:jc w:val="center"/>
        <w:rPr>
          <w:rFonts w:ascii="Times New Roman" w:hAnsi="Times New Roman" w:cs="Times New Roman"/>
          <w:b/>
          <w:sz w:val="28"/>
          <w:szCs w:val="28"/>
        </w:rPr>
      </w:pPr>
    </w:p>
    <w:p w:rsidR="00534B63" w:rsidRPr="009450A9" w:rsidRDefault="00534B63" w:rsidP="00534B63">
      <w:pPr>
        <w:spacing w:line="240" w:lineRule="exact"/>
        <w:contextualSpacing/>
        <w:jc w:val="center"/>
        <w:rPr>
          <w:rFonts w:ascii="Times New Roman" w:hAnsi="Times New Roman" w:cs="Times New Roman"/>
          <w:b/>
          <w:sz w:val="28"/>
          <w:szCs w:val="28"/>
        </w:rPr>
      </w:pPr>
    </w:p>
    <w:p w:rsidR="00534B63" w:rsidRPr="009450A9" w:rsidRDefault="00534B63" w:rsidP="004E3969">
      <w:pPr>
        <w:spacing w:line="240" w:lineRule="exact"/>
        <w:contextualSpacing/>
        <w:rPr>
          <w:rFonts w:ascii="Times New Roman" w:hAnsi="Times New Roman" w:cs="Times New Roman"/>
          <w:b/>
          <w:sz w:val="28"/>
          <w:szCs w:val="28"/>
        </w:rPr>
      </w:pPr>
    </w:p>
    <w:p w:rsidR="005308EC" w:rsidRPr="009450A9" w:rsidRDefault="00C06E61" w:rsidP="004E3969">
      <w:pPr>
        <w:spacing w:line="240" w:lineRule="exact"/>
        <w:contextualSpacing/>
        <w:jc w:val="right"/>
        <w:rPr>
          <w:rFonts w:ascii="Times New Roman" w:hAnsi="Times New Roman" w:cs="Times New Roman"/>
          <w:sz w:val="28"/>
          <w:szCs w:val="28"/>
        </w:rPr>
      </w:pPr>
      <w:r w:rsidRPr="009450A9">
        <w:rPr>
          <w:rFonts w:ascii="Times New Roman" w:hAnsi="Times New Roman" w:cs="Times New Roman"/>
          <w:b/>
          <w:sz w:val="28"/>
          <w:szCs w:val="28"/>
        </w:rPr>
        <w:lastRenderedPageBreak/>
        <w:t xml:space="preserve"> </w:t>
      </w:r>
      <w:r w:rsidR="005308EC" w:rsidRPr="009450A9">
        <w:rPr>
          <w:rFonts w:ascii="Times New Roman" w:hAnsi="Times New Roman" w:cs="Times New Roman"/>
          <w:sz w:val="28"/>
          <w:szCs w:val="28"/>
        </w:rPr>
        <w:t>Приложение</w:t>
      </w:r>
      <w:r w:rsidRPr="009450A9">
        <w:rPr>
          <w:rFonts w:ascii="Times New Roman" w:hAnsi="Times New Roman" w:cs="Times New Roman"/>
          <w:sz w:val="28"/>
          <w:szCs w:val="28"/>
        </w:rPr>
        <w:t xml:space="preserve"> </w:t>
      </w:r>
    </w:p>
    <w:p w:rsidR="005308EC" w:rsidRPr="009450A9" w:rsidRDefault="00C06E61" w:rsidP="004E3969">
      <w:pPr>
        <w:spacing w:line="240" w:lineRule="exact"/>
        <w:contextualSpacing/>
        <w:jc w:val="right"/>
        <w:rPr>
          <w:rFonts w:ascii="Times New Roman" w:hAnsi="Times New Roman" w:cs="Times New Roman"/>
          <w:sz w:val="28"/>
          <w:szCs w:val="28"/>
        </w:rPr>
      </w:pPr>
      <w:r w:rsidRPr="009450A9">
        <w:rPr>
          <w:rFonts w:ascii="Times New Roman" w:hAnsi="Times New Roman" w:cs="Times New Roman"/>
          <w:sz w:val="28"/>
          <w:szCs w:val="28"/>
        </w:rPr>
        <w:t xml:space="preserve"> </w:t>
      </w:r>
      <w:r w:rsidR="005308EC" w:rsidRPr="009450A9">
        <w:rPr>
          <w:rFonts w:ascii="Times New Roman" w:hAnsi="Times New Roman" w:cs="Times New Roman"/>
          <w:sz w:val="28"/>
          <w:szCs w:val="28"/>
        </w:rPr>
        <w:t>к</w:t>
      </w:r>
      <w:r w:rsidRPr="009450A9">
        <w:rPr>
          <w:rFonts w:ascii="Times New Roman" w:hAnsi="Times New Roman" w:cs="Times New Roman"/>
          <w:sz w:val="28"/>
          <w:szCs w:val="28"/>
        </w:rPr>
        <w:t xml:space="preserve"> </w:t>
      </w:r>
      <w:r w:rsidR="005308EC" w:rsidRPr="009450A9">
        <w:rPr>
          <w:rFonts w:ascii="Times New Roman" w:hAnsi="Times New Roman" w:cs="Times New Roman"/>
          <w:sz w:val="28"/>
          <w:szCs w:val="28"/>
        </w:rPr>
        <w:t>постановлению</w:t>
      </w:r>
      <w:r w:rsidRPr="009450A9">
        <w:rPr>
          <w:rFonts w:ascii="Times New Roman" w:hAnsi="Times New Roman" w:cs="Times New Roman"/>
          <w:sz w:val="28"/>
          <w:szCs w:val="28"/>
        </w:rPr>
        <w:t xml:space="preserve"> </w:t>
      </w:r>
    </w:p>
    <w:p w:rsidR="004E3969" w:rsidRPr="009450A9" w:rsidRDefault="00C06E61" w:rsidP="004E3969">
      <w:pPr>
        <w:spacing w:line="240" w:lineRule="exact"/>
        <w:contextualSpacing/>
        <w:jc w:val="right"/>
        <w:rPr>
          <w:rFonts w:ascii="Times New Roman" w:hAnsi="Times New Roman" w:cs="Times New Roman"/>
          <w:sz w:val="28"/>
          <w:szCs w:val="28"/>
        </w:rPr>
      </w:pPr>
      <w:r w:rsidRPr="009450A9">
        <w:rPr>
          <w:rFonts w:ascii="Times New Roman" w:hAnsi="Times New Roman" w:cs="Times New Roman"/>
          <w:sz w:val="28"/>
          <w:szCs w:val="28"/>
        </w:rPr>
        <w:t xml:space="preserve"> </w:t>
      </w:r>
      <w:r w:rsidR="005308EC" w:rsidRPr="009450A9">
        <w:rPr>
          <w:rFonts w:ascii="Times New Roman" w:hAnsi="Times New Roman" w:cs="Times New Roman"/>
          <w:sz w:val="28"/>
          <w:szCs w:val="28"/>
        </w:rPr>
        <w:t>администрации</w:t>
      </w:r>
      <w:r w:rsidRPr="009450A9">
        <w:rPr>
          <w:rFonts w:ascii="Times New Roman" w:hAnsi="Times New Roman" w:cs="Times New Roman"/>
          <w:sz w:val="28"/>
          <w:szCs w:val="28"/>
        </w:rPr>
        <w:t xml:space="preserve"> </w:t>
      </w:r>
    </w:p>
    <w:p w:rsidR="004E3969" w:rsidRPr="009450A9" w:rsidRDefault="004E3969" w:rsidP="004E3969">
      <w:pPr>
        <w:spacing w:line="240" w:lineRule="exact"/>
        <w:contextualSpacing/>
        <w:jc w:val="right"/>
        <w:rPr>
          <w:rFonts w:ascii="Times New Roman" w:hAnsi="Times New Roman" w:cs="Times New Roman"/>
          <w:sz w:val="28"/>
          <w:szCs w:val="28"/>
        </w:rPr>
      </w:pPr>
      <w:r w:rsidRPr="009450A9">
        <w:rPr>
          <w:rFonts w:ascii="Times New Roman" w:hAnsi="Times New Roman" w:cs="Times New Roman"/>
          <w:sz w:val="28"/>
          <w:szCs w:val="28"/>
        </w:rPr>
        <w:t>Верхнебуреинского</w:t>
      </w:r>
    </w:p>
    <w:p w:rsidR="004E3969" w:rsidRPr="009450A9" w:rsidRDefault="004E3969" w:rsidP="004E3969">
      <w:pPr>
        <w:spacing w:line="240" w:lineRule="exact"/>
        <w:contextualSpacing/>
        <w:jc w:val="right"/>
        <w:rPr>
          <w:rFonts w:ascii="Times New Roman" w:hAnsi="Times New Roman" w:cs="Times New Roman"/>
          <w:sz w:val="28"/>
          <w:szCs w:val="28"/>
        </w:rPr>
      </w:pPr>
      <w:r w:rsidRPr="009450A9">
        <w:rPr>
          <w:rFonts w:ascii="Times New Roman" w:hAnsi="Times New Roman" w:cs="Times New Roman"/>
          <w:sz w:val="28"/>
          <w:szCs w:val="28"/>
        </w:rPr>
        <w:t xml:space="preserve"> муниципального района </w:t>
      </w:r>
    </w:p>
    <w:p w:rsidR="005308EC" w:rsidRPr="009450A9" w:rsidRDefault="00F970F6" w:rsidP="004E3969">
      <w:pPr>
        <w:spacing w:line="240" w:lineRule="exact"/>
        <w:contextualSpacing/>
        <w:jc w:val="right"/>
        <w:rPr>
          <w:rFonts w:ascii="Times New Roman" w:hAnsi="Times New Roman" w:cs="Times New Roman"/>
          <w:sz w:val="28"/>
          <w:szCs w:val="28"/>
        </w:rPr>
      </w:pPr>
      <w:r>
        <w:rPr>
          <w:rFonts w:ascii="Times New Roman" w:hAnsi="Times New Roman" w:cs="Times New Roman"/>
          <w:sz w:val="28"/>
          <w:szCs w:val="28"/>
        </w:rPr>
        <w:t>Хабаровского края</w:t>
      </w:r>
    </w:p>
    <w:p w:rsidR="005308EC" w:rsidRPr="009450A9" w:rsidRDefault="00C06E61" w:rsidP="004E3969">
      <w:pPr>
        <w:spacing w:line="240" w:lineRule="exact"/>
        <w:contextualSpacing/>
        <w:jc w:val="right"/>
        <w:rPr>
          <w:rFonts w:ascii="Times New Roman" w:hAnsi="Times New Roman" w:cs="Times New Roman"/>
          <w:sz w:val="28"/>
          <w:szCs w:val="28"/>
        </w:rPr>
      </w:pPr>
      <w:r w:rsidRPr="009450A9">
        <w:rPr>
          <w:rFonts w:ascii="Times New Roman" w:hAnsi="Times New Roman" w:cs="Times New Roman"/>
          <w:sz w:val="28"/>
          <w:szCs w:val="28"/>
        </w:rPr>
        <w:t xml:space="preserve"> </w:t>
      </w:r>
      <w:r w:rsidR="005308EC" w:rsidRPr="009450A9">
        <w:rPr>
          <w:rFonts w:ascii="Times New Roman" w:hAnsi="Times New Roman" w:cs="Times New Roman"/>
          <w:sz w:val="28"/>
          <w:szCs w:val="28"/>
        </w:rPr>
        <w:t>от</w:t>
      </w:r>
      <w:r w:rsidR="00BC0E49">
        <w:rPr>
          <w:rFonts w:ascii="Times New Roman" w:hAnsi="Times New Roman" w:cs="Times New Roman"/>
          <w:sz w:val="28"/>
          <w:szCs w:val="28"/>
        </w:rPr>
        <w:t xml:space="preserve"> 14.03.2024 № 134</w:t>
      </w:r>
      <w:r w:rsidRPr="009450A9">
        <w:rPr>
          <w:rFonts w:ascii="Times New Roman" w:hAnsi="Times New Roman" w:cs="Times New Roman"/>
          <w:sz w:val="28"/>
          <w:szCs w:val="28"/>
        </w:rPr>
        <w:t xml:space="preserve"> </w:t>
      </w:r>
    </w:p>
    <w:p w:rsidR="004E3969" w:rsidRPr="009450A9" w:rsidRDefault="004E3969" w:rsidP="004E3969">
      <w:pPr>
        <w:spacing w:line="240" w:lineRule="exact"/>
        <w:contextualSpacing/>
        <w:jc w:val="right"/>
        <w:rPr>
          <w:rFonts w:ascii="Times New Roman" w:hAnsi="Times New Roman" w:cs="Times New Roman"/>
          <w:sz w:val="28"/>
          <w:szCs w:val="28"/>
        </w:rPr>
      </w:pPr>
    </w:p>
    <w:p w:rsidR="005308EC" w:rsidRPr="009450A9" w:rsidRDefault="00C06E61" w:rsidP="004E3969">
      <w:pPr>
        <w:spacing w:line="240" w:lineRule="exact"/>
        <w:contextualSpacing/>
        <w:jc w:val="right"/>
        <w:rPr>
          <w:rFonts w:ascii="Times New Roman" w:hAnsi="Times New Roman" w:cs="Times New Roman"/>
          <w:sz w:val="28"/>
          <w:szCs w:val="28"/>
        </w:rPr>
      </w:pPr>
      <w:r w:rsidRPr="009450A9">
        <w:rPr>
          <w:rFonts w:ascii="Times New Roman" w:hAnsi="Times New Roman" w:cs="Times New Roman"/>
          <w:sz w:val="28"/>
          <w:szCs w:val="28"/>
        </w:rPr>
        <w:t xml:space="preserve"> </w:t>
      </w:r>
    </w:p>
    <w:p w:rsidR="005308EC" w:rsidRPr="009450A9" w:rsidRDefault="00C06E61" w:rsidP="004E3969">
      <w:pPr>
        <w:spacing w:line="240" w:lineRule="exact"/>
        <w:contextualSpacing/>
        <w:jc w:val="right"/>
        <w:rPr>
          <w:rFonts w:ascii="Times New Roman" w:hAnsi="Times New Roman" w:cs="Times New Roman"/>
          <w:sz w:val="28"/>
          <w:szCs w:val="28"/>
        </w:rPr>
      </w:pPr>
      <w:r w:rsidRPr="009450A9">
        <w:rPr>
          <w:rFonts w:ascii="Times New Roman" w:hAnsi="Times New Roman" w:cs="Times New Roman"/>
          <w:sz w:val="28"/>
          <w:szCs w:val="28"/>
        </w:rPr>
        <w:t xml:space="preserve"> </w:t>
      </w:r>
      <w:r w:rsidR="005308EC" w:rsidRPr="009450A9">
        <w:rPr>
          <w:rFonts w:ascii="Times New Roman" w:hAnsi="Times New Roman" w:cs="Times New Roman"/>
          <w:sz w:val="28"/>
          <w:szCs w:val="28"/>
        </w:rPr>
        <w:t>«</w:t>
      </w:r>
      <w:r w:rsidRPr="009450A9">
        <w:rPr>
          <w:rFonts w:ascii="Times New Roman" w:hAnsi="Times New Roman" w:cs="Times New Roman"/>
          <w:sz w:val="28"/>
          <w:szCs w:val="28"/>
        </w:rPr>
        <w:t xml:space="preserve"> </w:t>
      </w:r>
      <w:r w:rsidR="005308EC" w:rsidRPr="009450A9">
        <w:rPr>
          <w:rFonts w:ascii="Times New Roman" w:hAnsi="Times New Roman" w:cs="Times New Roman"/>
          <w:sz w:val="28"/>
          <w:szCs w:val="28"/>
        </w:rPr>
        <w:t>УВЕРЖДЕНА</w:t>
      </w:r>
    </w:p>
    <w:p w:rsidR="005308EC" w:rsidRPr="009450A9" w:rsidRDefault="00C06E61" w:rsidP="004E3969">
      <w:pPr>
        <w:spacing w:line="240" w:lineRule="exact"/>
        <w:contextualSpacing/>
        <w:jc w:val="right"/>
        <w:rPr>
          <w:rFonts w:ascii="Times New Roman" w:hAnsi="Times New Roman" w:cs="Times New Roman"/>
          <w:sz w:val="28"/>
          <w:szCs w:val="28"/>
        </w:rPr>
      </w:pPr>
      <w:r w:rsidRPr="009450A9">
        <w:rPr>
          <w:rFonts w:ascii="Times New Roman" w:hAnsi="Times New Roman" w:cs="Times New Roman"/>
          <w:sz w:val="28"/>
          <w:szCs w:val="28"/>
        </w:rPr>
        <w:t xml:space="preserve"> </w:t>
      </w:r>
      <w:r w:rsidR="005308EC" w:rsidRPr="009450A9">
        <w:rPr>
          <w:rFonts w:ascii="Times New Roman" w:hAnsi="Times New Roman" w:cs="Times New Roman"/>
          <w:sz w:val="28"/>
          <w:szCs w:val="28"/>
        </w:rPr>
        <w:t>постановлением</w:t>
      </w:r>
      <w:r w:rsidRPr="009450A9">
        <w:rPr>
          <w:rFonts w:ascii="Times New Roman" w:hAnsi="Times New Roman" w:cs="Times New Roman"/>
          <w:sz w:val="28"/>
          <w:szCs w:val="28"/>
        </w:rPr>
        <w:t xml:space="preserve"> </w:t>
      </w:r>
    </w:p>
    <w:p w:rsidR="004E3969" w:rsidRPr="009450A9" w:rsidRDefault="00C06E61" w:rsidP="004E3969">
      <w:pPr>
        <w:spacing w:line="240" w:lineRule="exact"/>
        <w:contextualSpacing/>
        <w:jc w:val="right"/>
        <w:rPr>
          <w:rFonts w:ascii="Times New Roman" w:hAnsi="Times New Roman" w:cs="Times New Roman"/>
          <w:sz w:val="28"/>
          <w:szCs w:val="28"/>
        </w:rPr>
      </w:pPr>
      <w:r w:rsidRPr="009450A9">
        <w:rPr>
          <w:rFonts w:ascii="Times New Roman" w:hAnsi="Times New Roman" w:cs="Times New Roman"/>
          <w:sz w:val="28"/>
          <w:szCs w:val="28"/>
        </w:rPr>
        <w:t xml:space="preserve"> </w:t>
      </w:r>
      <w:r w:rsidR="005308EC" w:rsidRPr="009450A9">
        <w:rPr>
          <w:rFonts w:ascii="Times New Roman" w:hAnsi="Times New Roman" w:cs="Times New Roman"/>
          <w:sz w:val="28"/>
          <w:szCs w:val="28"/>
        </w:rPr>
        <w:t>администрации</w:t>
      </w:r>
      <w:r w:rsidRPr="009450A9">
        <w:rPr>
          <w:rFonts w:ascii="Times New Roman" w:hAnsi="Times New Roman" w:cs="Times New Roman"/>
          <w:sz w:val="28"/>
          <w:szCs w:val="28"/>
        </w:rPr>
        <w:t xml:space="preserve"> </w:t>
      </w:r>
    </w:p>
    <w:p w:rsidR="004E3969" w:rsidRPr="009450A9" w:rsidRDefault="004E3969" w:rsidP="004E3969">
      <w:pPr>
        <w:spacing w:line="240" w:lineRule="exact"/>
        <w:contextualSpacing/>
        <w:jc w:val="right"/>
        <w:rPr>
          <w:rFonts w:ascii="Times New Roman" w:hAnsi="Times New Roman" w:cs="Times New Roman"/>
          <w:sz w:val="28"/>
          <w:szCs w:val="28"/>
        </w:rPr>
      </w:pPr>
      <w:r w:rsidRPr="009450A9">
        <w:rPr>
          <w:rFonts w:ascii="Times New Roman" w:hAnsi="Times New Roman" w:cs="Times New Roman"/>
          <w:sz w:val="28"/>
          <w:szCs w:val="28"/>
        </w:rPr>
        <w:t xml:space="preserve">Верхнебуреинского </w:t>
      </w:r>
    </w:p>
    <w:p w:rsidR="004E3969" w:rsidRPr="009450A9" w:rsidRDefault="004E3969" w:rsidP="004E3969">
      <w:pPr>
        <w:spacing w:line="240" w:lineRule="exact"/>
        <w:contextualSpacing/>
        <w:jc w:val="right"/>
        <w:rPr>
          <w:rFonts w:ascii="Times New Roman" w:hAnsi="Times New Roman" w:cs="Times New Roman"/>
          <w:sz w:val="28"/>
          <w:szCs w:val="28"/>
        </w:rPr>
      </w:pPr>
      <w:r w:rsidRPr="009450A9">
        <w:rPr>
          <w:rFonts w:ascii="Times New Roman" w:hAnsi="Times New Roman" w:cs="Times New Roman"/>
          <w:sz w:val="28"/>
          <w:szCs w:val="28"/>
        </w:rPr>
        <w:t xml:space="preserve">муниципального района </w:t>
      </w:r>
    </w:p>
    <w:p w:rsidR="005308EC" w:rsidRPr="009450A9" w:rsidRDefault="004E3969" w:rsidP="004E3969">
      <w:pPr>
        <w:spacing w:line="240" w:lineRule="exact"/>
        <w:contextualSpacing/>
        <w:jc w:val="right"/>
        <w:rPr>
          <w:rFonts w:ascii="Times New Roman" w:hAnsi="Times New Roman" w:cs="Times New Roman"/>
          <w:sz w:val="28"/>
          <w:szCs w:val="28"/>
        </w:rPr>
      </w:pPr>
      <w:r w:rsidRPr="009450A9">
        <w:rPr>
          <w:rFonts w:ascii="Times New Roman" w:hAnsi="Times New Roman" w:cs="Times New Roman"/>
          <w:sz w:val="28"/>
          <w:szCs w:val="28"/>
        </w:rPr>
        <w:t>Хабаровского края,</w:t>
      </w:r>
    </w:p>
    <w:p w:rsidR="005308EC" w:rsidRPr="009450A9" w:rsidRDefault="00C06E61" w:rsidP="004E3969">
      <w:pPr>
        <w:spacing w:line="240" w:lineRule="exact"/>
        <w:contextualSpacing/>
        <w:jc w:val="right"/>
        <w:rPr>
          <w:rFonts w:ascii="Times New Roman" w:hAnsi="Times New Roman" w:cs="Times New Roman"/>
          <w:b/>
          <w:sz w:val="28"/>
          <w:szCs w:val="28"/>
        </w:rPr>
      </w:pPr>
      <w:r w:rsidRPr="009450A9">
        <w:rPr>
          <w:rFonts w:ascii="Times New Roman" w:hAnsi="Times New Roman" w:cs="Times New Roman"/>
          <w:sz w:val="28"/>
          <w:szCs w:val="28"/>
        </w:rPr>
        <w:t xml:space="preserve"> </w:t>
      </w:r>
      <w:r w:rsidR="005308EC" w:rsidRPr="009450A9">
        <w:rPr>
          <w:rFonts w:ascii="Times New Roman" w:hAnsi="Times New Roman" w:cs="Times New Roman"/>
          <w:sz w:val="28"/>
          <w:szCs w:val="28"/>
        </w:rPr>
        <w:t>от</w:t>
      </w:r>
      <w:r w:rsidRPr="009450A9">
        <w:rPr>
          <w:rFonts w:ascii="Times New Roman" w:hAnsi="Times New Roman" w:cs="Times New Roman"/>
          <w:sz w:val="28"/>
          <w:szCs w:val="28"/>
        </w:rPr>
        <w:t xml:space="preserve"> </w:t>
      </w:r>
      <w:r w:rsidR="00F537CE" w:rsidRPr="009450A9">
        <w:rPr>
          <w:rFonts w:ascii="Times New Roman" w:hAnsi="Times New Roman" w:cs="Times New Roman"/>
          <w:sz w:val="28"/>
          <w:szCs w:val="28"/>
        </w:rPr>
        <w:t>13.12.2013</w:t>
      </w:r>
      <w:r w:rsidRPr="009450A9">
        <w:rPr>
          <w:rFonts w:ascii="Times New Roman" w:hAnsi="Times New Roman" w:cs="Times New Roman"/>
          <w:sz w:val="28"/>
          <w:szCs w:val="28"/>
        </w:rPr>
        <w:t xml:space="preserve"> </w:t>
      </w:r>
      <w:r w:rsidR="005308EC" w:rsidRPr="009450A9">
        <w:rPr>
          <w:rFonts w:ascii="Times New Roman" w:hAnsi="Times New Roman" w:cs="Times New Roman"/>
          <w:sz w:val="28"/>
          <w:szCs w:val="28"/>
        </w:rPr>
        <w:t>№</w:t>
      </w:r>
      <w:r w:rsidRPr="009450A9">
        <w:rPr>
          <w:rFonts w:ascii="Times New Roman" w:hAnsi="Times New Roman" w:cs="Times New Roman"/>
          <w:sz w:val="28"/>
          <w:szCs w:val="28"/>
        </w:rPr>
        <w:t xml:space="preserve"> </w:t>
      </w:r>
      <w:r w:rsidR="00F537CE" w:rsidRPr="009450A9">
        <w:rPr>
          <w:rFonts w:ascii="Times New Roman" w:hAnsi="Times New Roman" w:cs="Times New Roman"/>
          <w:sz w:val="28"/>
          <w:szCs w:val="28"/>
        </w:rPr>
        <w:t>1252</w:t>
      </w:r>
    </w:p>
    <w:p w:rsidR="00653DEB" w:rsidRPr="009450A9" w:rsidRDefault="00653DEB" w:rsidP="005308EC">
      <w:pPr>
        <w:rPr>
          <w:rFonts w:ascii="Times New Roman" w:hAnsi="Times New Roman" w:cs="Times New Roman"/>
          <w:b/>
          <w:sz w:val="28"/>
          <w:szCs w:val="28"/>
        </w:rPr>
      </w:pPr>
    </w:p>
    <w:p w:rsidR="00653DEB" w:rsidRPr="009450A9" w:rsidRDefault="00653DEB" w:rsidP="005308EC">
      <w:pPr>
        <w:rPr>
          <w:rFonts w:ascii="Times New Roman" w:hAnsi="Times New Roman" w:cs="Times New Roman"/>
          <w:b/>
          <w:sz w:val="28"/>
          <w:szCs w:val="28"/>
        </w:rPr>
      </w:pPr>
    </w:p>
    <w:p w:rsidR="00653DEB" w:rsidRPr="009450A9" w:rsidRDefault="00653DEB" w:rsidP="005308EC">
      <w:pPr>
        <w:rPr>
          <w:rFonts w:ascii="Times New Roman" w:hAnsi="Times New Roman" w:cs="Times New Roman"/>
          <w:b/>
          <w:sz w:val="28"/>
          <w:szCs w:val="28"/>
        </w:rPr>
      </w:pPr>
    </w:p>
    <w:p w:rsidR="005308EC" w:rsidRPr="009450A9" w:rsidRDefault="005308EC" w:rsidP="005308EC">
      <w:pPr>
        <w:spacing w:line="240" w:lineRule="exact"/>
        <w:jc w:val="center"/>
        <w:rPr>
          <w:rFonts w:ascii="Times New Roman" w:hAnsi="Times New Roman" w:cs="Times New Roman"/>
          <w:b/>
          <w:sz w:val="28"/>
          <w:szCs w:val="28"/>
        </w:rPr>
      </w:pPr>
      <w:r w:rsidRPr="009450A9">
        <w:rPr>
          <w:rFonts w:ascii="Times New Roman" w:hAnsi="Times New Roman" w:cs="Times New Roman"/>
          <w:b/>
          <w:sz w:val="28"/>
          <w:szCs w:val="28"/>
        </w:rPr>
        <w:t>Муниципальная</w:t>
      </w:r>
      <w:r w:rsidR="00C06E61" w:rsidRPr="009450A9">
        <w:rPr>
          <w:rFonts w:ascii="Times New Roman" w:hAnsi="Times New Roman" w:cs="Times New Roman"/>
          <w:b/>
          <w:sz w:val="28"/>
          <w:szCs w:val="28"/>
        </w:rPr>
        <w:t xml:space="preserve"> </w:t>
      </w:r>
      <w:r w:rsidRPr="009450A9">
        <w:rPr>
          <w:rFonts w:ascii="Times New Roman" w:hAnsi="Times New Roman" w:cs="Times New Roman"/>
          <w:b/>
          <w:sz w:val="28"/>
          <w:szCs w:val="28"/>
        </w:rPr>
        <w:t>Программа</w:t>
      </w:r>
    </w:p>
    <w:p w:rsidR="005308EC" w:rsidRPr="009450A9" w:rsidRDefault="005308EC" w:rsidP="005308EC">
      <w:pPr>
        <w:spacing w:line="240" w:lineRule="exact"/>
        <w:jc w:val="center"/>
        <w:rPr>
          <w:rFonts w:ascii="Times New Roman" w:hAnsi="Times New Roman" w:cs="Times New Roman"/>
          <w:b/>
          <w:sz w:val="28"/>
          <w:szCs w:val="28"/>
        </w:rPr>
      </w:pPr>
      <w:r w:rsidRPr="009450A9">
        <w:rPr>
          <w:rFonts w:ascii="Times New Roman" w:hAnsi="Times New Roman" w:cs="Times New Roman"/>
          <w:b/>
          <w:sz w:val="28"/>
          <w:szCs w:val="28"/>
        </w:rPr>
        <w:t>«Комплексное</w:t>
      </w:r>
      <w:r w:rsidR="00C06E61" w:rsidRPr="009450A9">
        <w:rPr>
          <w:rFonts w:ascii="Times New Roman" w:hAnsi="Times New Roman" w:cs="Times New Roman"/>
          <w:b/>
          <w:sz w:val="28"/>
          <w:szCs w:val="28"/>
        </w:rPr>
        <w:t xml:space="preserve"> </w:t>
      </w:r>
      <w:r w:rsidRPr="009450A9">
        <w:rPr>
          <w:rFonts w:ascii="Times New Roman" w:hAnsi="Times New Roman" w:cs="Times New Roman"/>
          <w:b/>
          <w:sz w:val="28"/>
          <w:szCs w:val="28"/>
        </w:rPr>
        <w:t>развитие</w:t>
      </w:r>
      <w:r w:rsidR="00C06E61" w:rsidRPr="009450A9">
        <w:rPr>
          <w:rFonts w:ascii="Times New Roman" w:hAnsi="Times New Roman" w:cs="Times New Roman"/>
          <w:b/>
          <w:sz w:val="28"/>
          <w:szCs w:val="28"/>
        </w:rPr>
        <w:t xml:space="preserve"> </w:t>
      </w:r>
      <w:r w:rsidRPr="009450A9">
        <w:rPr>
          <w:rFonts w:ascii="Times New Roman" w:hAnsi="Times New Roman" w:cs="Times New Roman"/>
          <w:b/>
          <w:sz w:val="28"/>
          <w:szCs w:val="28"/>
        </w:rPr>
        <w:t>систем</w:t>
      </w:r>
      <w:r w:rsidR="00C06E61" w:rsidRPr="009450A9">
        <w:rPr>
          <w:rFonts w:ascii="Times New Roman" w:hAnsi="Times New Roman" w:cs="Times New Roman"/>
          <w:b/>
          <w:sz w:val="28"/>
          <w:szCs w:val="28"/>
        </w:rPr>
        <w:t xml:space="preserve"> </w:t>
      </w:r>
      <w:r w:rsidRPr="009450A9">
        <w:rPr>
          <w:rFonts w:ascii="Times New Roman" w:hAnsi="Times New Roman" w:cs="Times New Roman"/>
          <w:b/>
          <w:sz w:val="28"/>
          <w:szCs w:val="28"/>
        </w:rPr>
        <w:t>коммунальной</w:t>
      </w:r>
      <w:r w:rsidR="00C06E61" w:rsidRPr="009450A9">
        <w:rPr>
          <w:rFonts w:ascii="Times New Roman" w:hAnsi="Times New Roman" w:cs="Times New Roman"/>
          <w:b/>
          <w:sz w:val="28"/>
          <w:szCs w:val="28"/>
        </w:rPr>
        <w:t xml:space="preserve"> </w:t>
      </w:r>
      <w:r w:rsidRPr="009450A9">
        <w:rPr>
          <w:rFonts w:ascii="Times New Roman" w:hAnsi="Times New Roman" w:cs="Times New Roman"/>
          <w:b/>
          <w:sz w:val="28"/>
          <w:szCs w:val="28"/>
        </w:rPr>
        <w:t>инфраструктуры</w:t>
      </w:r>
      <w:r w:rsidR="00C06E61" w:rsidRPr="009450A9">
        <w:rPr>
          <w:rFonts w:ascii="Times New Roman" w:hAnsi="Times New Roman" w:cs="Times New Roman"/>
          <w:b/>
          <w:sz w:val="28"/>
          <w:szCs w:val="28"/>
        </w:rPr>
        <w:t xml:space="preserve"> </w:t>
      </w:r>
      <w:r w:rsidRPr="009450A9">
        <w:rPr>
          <w:rFonts w:ascii="Times New Roman" w:hAnsi="Times New Roman" w:cs="Times New Roman"/>
          <w:b/>
          <w:sz w:val="28"/>
          <w:szCs w:val="28"/>
        </w:rPr>
        <w:t>Верхнебуреинского</w:t>
      </w:r>
      <w:r w:rsidR="00C06E61" w:rsidRPr="009450A9">
        <w:rPr>
          <w:rFonts w:ascii="Times New Roman" w:hAnsi="Times New Roman" w:cs="Times New Roman"/>
          <w:b/>
          <w:sz w:val="28"/>
          <w:szCs w:val="28"/>
        </w:rPr>
        <w:t xml:space="preserve"> </w:t>
      </w:r>
      <w:r w:rsidRPr="009450A9">
        <w:rPr>
          <w:rFonts w:ascii="Times New Roman" w:hAnsi="Times New Roman" w:cs="Times New Roman"/>
          <w:b/>
          <w:sz w:val="28"/>
          <w:szCs w:val="28"/>
        </w:rPr>
        <w:t>муниципального</w:t>
      </w:r>
      <w:r w:rsidR="00C06E61" w:rsidRPr="009450A9">
        <w:rPr>
          <w:rFonts w:ascii="Times New Roman" w:hAnsi="Times New Roman" w:cs="Times New Roman"/>
          <w:b/>
          <w:sz w:val="28"/>
          <w:szCs w:val="28"/>
        </w:rPr>
        <w:t xml:space="preserve"> </w:t>
      </w:r>
      <w:r w:rsidRPr="009450A9">
        <w:rPr>
          <w:rFonts w:ascii="Times New Roman" w:hAnsi="Times New Roman" w:cs="Times New Roman"/>
          <w:b/>
          <w:sz w:val="28"/>
          <w:szCs w:val="28"/>
        </w:rPr>
        <w:t>района</w:t>
      </w:r>
      <w:r w:rsidR="00C06E61" w:rsidRPr="009450A9">
        <w:rPr>
          <w:rFonts w:ascii="Times New Roman" w:hAnsi="Times New Roman" w:cs="Times New Roman"/>
          <w:b/>
          <w:sz w:val="28"/>
          <w:szCs w:val="28"/>
        </w:rPr>
        <w:t xml:space="preserve"> </w:t>
      </w:r>
    </w:p>
    <w:p w:rsidR="005308EC" w:rsidRPr="009450A9" w:rsidRDefault="00146010" w:rsidP="005308EC">
      <w:pPr>
        <w:spacing w:line="240" w:lineRule="exact"/>
        <w:jc w:val="center"/>
        <w:rPr>
          <w:rFonts w:ascii="Times New Roman" w:hAnsi="Times New Roman" w:cs="Times New Roman"/>
          <w:b/>
          <w:sz w:val="28"/>
          <w:szCs w:val="28"/>
        </w:rPr>
      </w:pPr>
      <w:r w:rsidRPr="009450A9">
        <w:rPr>
          <w:rFonts w:ascii="Times New Roman" w:hAnsi="Times New Roman" w:cs="Times New Roman"/>
          <w:b/>
          <w:sz w:val="28"/>
          <w:szCs w:val="28"/>
        </w:rPr>
        <w:t>на</w:t>
      </w:r>
      <w:r w:rsidR="00C06E61" w:rsidRPr="009450A9">
        <w:rPr>
          <w:rFonts w:ascii="Times New Roman" w:hAnsi="Times New Roman" w:cs="Times New Roman"/>
          <w:b/>
          <w:sz w:val="28"/>
          <w:szCs w:val="28"/>
        </w:rPr>
        <w:t xml:space="preserve"> </w:t>
      </w:r>
      <w:r w:rsidRPr="009450A9">
        <w:rPr>
          <w:rFonts w:ascii="Times New Roman" w:hAnsi="Times New Roman" w:cs="Times New Roman"/>
          <w:b/>
          <w:sz w:val="28"/>
          <w:szCs w:val="28"/>
        </w:rPr>
        <w:t>2012</w:t>
      </w:r>
      <w:r w:rsidR="00C06E61" w:rsidRPr="009450A9">
        <w:rPr>
          <w:rFonts w:ascii="Times New Roman" w:hAnsi="Times New Roman" w:cs="Times New Roman"/>
          <w:b/>
          <w:sz w:val="28"/>
          <w:szCs w:val="28"/>
        </w:rPr>
        <w:t xml:space="preserve"> </w:t>
      </w:r>
      <w:r w:rsidRPr="009450A9">
        <w:rPr>
          <w:rFonts w:ascii="Times New Roman" w:hAnsi="Times New Roman" w:cs="Times New Roman"/>
          <w:b/>
          <w:sz w:val="28"/>
          <w:szCs w:val="28"/>
        </w:rPr>
        <w:t>–</w:t>
      </w:r>
      <w:r w:rsidR="00C06E61" w:rsidRPr="009450A9">
        <w:rPr>
          <w:rFonts w:ascii="Times New Roman" w:hAnsi="Times New Roman" w:cs="Times New Roman"/>
          <w:b/>
          <w:sz w:val="28"/>
          <w:szCs w:val="28"/>
        </w:rPr>
        <w:t xml:space="preserve"> </w:t>
      </w:r>
      <w:r w:rsidRPr="009450A9">
        <w:rPr>
          <w:rFonts w:ascii="Times New Roman" w:hAnsi="Times New Roman" w:cs="Times New Roman"/>
          <w:b/>
          <w:sz w:val="28"/>
          <w:szCs w:val="28"/>
        </w:rPr>
        <w:t>2035</w:t>
      </w:r>
      <w:r w:rsidR="00C06E61" w:rsidRPr="009450A9">
        <w:rPr>
          <w:rFonts w:ascii="Times New Roman" w:hAnsi="Times New Roman" w:cs="Times New Roman"/>
          <w:b/>
          <w:sz w:val="28"/>
          <w:szCs w:val="28"/>
        </w:rPr>
        <w:t xml:space="preserve"> </w:t>
      </w:r>
      <w:r w:rsidR="005308EC" w:rsidRPr="009450A9">
        <w:rPr>
          <w:rFonts w:ascii="Times New Roman" w:hAnsi="Times New Roman" w:cs="Times New Roman"/>
          <w:b/>
          <w:sz w:val="28"/>
          <w:szCs w:val="28"/>
        </w:rPr>
        <w:t>годы»</w:t>
      </w:r>
    </w:p>
    <w:p w:rsidR="005308EC" w:rsidRPr="009450A9" w:rsidRDefault="005308EC" w:rsidP="005308EC">
      <w:pPr>
        <w:spacing w:line="240" w:lineRule="exact"/>
        <w:jc w:val="center"/>
        <w:rPr>
          <w:rFonts w:ascii="Times New Roman" w:hAnsi="Times New Roman" w:cs="Times New Roman"/>
          <w:sz w:val="28"/>
          <w:szCs w:val="28"/>
        </w:rPr>
      </w:pPr>
    </w:p>
    <w:p w:rsidR="005308EC" w:rsidRPr="009450A9" w:rsidRDefault="005308EC" w:rsidP="005308EC">
      <w:pPr>
        <w:spacing w:line="240" w:lineRule="exact"/>
        <w:jc w:val="center"/>
        <w:rPr>
          <w:rFonts w:ascii="Times New Roman" w:hAnsi="Times New Roman" w:cs="Times New Roman"/>
          <w:sz w:val="28"/>
          <w:szCs w:val="28"/>
        </w:rPr>
      </w:pPr>
    </w:p>
    <w:p w:rsidR="005308EC" w:rsidRPr="009450A9" w:rsidRDefault="005308EC" w:rsidP="005308EC">
      <w:pPr>
        <w:jc w:val="center"/>
        <w:rPr>
          <w:rFonts w:ascii="Times New Roman" w:hAnsi="Times New Roman" w:cs="Times New Roman"/>
          <w:sz w:val="28"/>
          <w:szCs w:val="28"/>
        </w:rPr>
      </w:pPr>
    </w:p>
    <w:p w:rsidR="005308EC" w:rsidRPr="009450A9" w:rsidRDefault="005308EC" w:rsidP="005308EC">
      <w:pPr>
        <w:jc w:val="center"/>
        <w:rPr>
          <w:rFonts w:ascii="Times New Roman" w:hAnsi="Times New Roman" w:cs="Times New Roman"/>
          <w:sz w:val="28"/>
          <w:szCs w:val="28"/>
        </w:rPr>
      </w:pPr>
    </w:p>
    <w:p w:rsidR="005308EC" w:rsidRPr="009450A9" w:rsidRDefault="005308EC" w:rsidP="005308EC">
      <w:pPr>
        <w:jc w:val="center"/>
        <w:rPr>
          <w:rFonts w:ascii="Times New Roman" w:hAnsi="Times New Roman" w:cs="Times New Roman"/>
          <w:sz w:val="28"/>
          <w:szCs w:val="28"/>
        </w:rPr>
      </w:pPr>
    </w:p>
    <w:p w:rsidR="005308EC" w:rsidRPr="009450A9" w:rsidRDefault="005308EC" w:rsidP="005308EC">
      <w:pPr>
        <w:jc w:val="center"/>
        <w:rPr>
          <w:rFonts w:ascii="Times New Roman" w:hAnsi="Times New Roman" w:cs="Times New Roman"/>
          <w:sz w:val="28"/>
          <w:szCs w:val="28"/>
        </w:rPr>
      </w:pPr>
    </w:p>
    <w:p w:rsidR="005308EC" w:rsidRPr="009450A9" w:rsidRDefault="005308EC" w:rsidP="005308EC">
      <w:pPr>
        <w:jc w:val="center"/>
        <w:rPr>
          <w:rFonts w:ascii="Times New Roman" w:hAnsi="Times New Roman" w:cs="Times New Roman"/>
          <w:sz w:val="28"/>
          <w:szCs w:val="28"/>
        </w:rPr>
      </w:pPr>
    </w:p>
    <w:p w:rsidR="005308EC" w:rsidRPr="009450A9" w:rsidRDefault="005308EC" w:rsidP="005308EC">
      <w:pPr>
        <w:jc w:val="center"/>
        <w:rPr>
          <w:rFonts w:ascii="Times New Roman" w:hAnsi="Times New Roman" w:cs="Times New Roman"/>
          <w:sz w:val="28"/>
          <w:szCs w:val="28"/>
        </w:rPr>
      </w:pPr>
    </w:p>
    <w:p w:rsidR="005308EC" w:rsidRPr="009450A9" w:rsidRDefault="005308EC" w:rsidP="005308EC">
      <w:pPr>
        <w:jc w:val="center"/>
        <w:rPr>
          <w:rFonts w:ascii="Times New Roman" w:hAnsi="Times New Roman" w:cs="Times New Roman"/>
          <w:sz w:val="28"/>
          <w:szCs w:val="28"/>
        </w:rPr>
      </w:pPr>
    </w:p>
    <w:p w:rsidR="007460E6" w:rsidRPr="009450A9" w:rsidRDefault="007460E6" w:rsidP="005308EC">
      <w:pPr>
        <w:jc w:val="center"/>
        <w:rPr>
          <w:rFonts w:ascii="Times New Roman" w:hAnsi="Times New Roman" w:cs="Times New Roman"/>
          <w:sz w:val="28"/>
          <w:szCs w:val="28"/>
        </w:rPr>
      </w:pPr>
    </w:p>
    <w:p w:rsidR="007460E6" w:rsidRPr="009450A9" w:rsidRDefault="007460E6" w:rsidP="005308EC">
      <w:pPr>
        <w:jc w:val="center"/>
        <w:rPr>
          <w:rFonts w:ascii="Times New Roman" w:hAnsi="Times New Roman" w:cs="Times New Roman"/>
          <w:sz w:val="28"/>
          <w:szCs w:val="28"/>
        </w:rPr>
      </w:pPr>
    </w:p>
    <w:p w:rsidR="005308EC" w:rsidRPr="009450A9" w:rsidRDefault="004E3969" w:rsidP="005308EC">
      <w:pPr>
        <w:jc w:val="center"/>
        <w:rPr>
          <w:rFonts w:ascii="Times New Roman" w:hAnsi="Times New Roman" w:cs="Times New Roman"/>
          <w:sz w:val="28"/>
          <w:szCs w:val="28"/>
        </w:rPr>
      </w:pPr>
      <w:r w:rsidRPr="009450A9">
        <w:rPr>
          <w:rFonts w:ascii="Times New Roman" w:hAnsi="Times New Roman" w:cs="Times New Roman"/>
          <w:sz w:val="28"/>
          <w:szCs w:val="28"/>
        </w:rPr>
        <w:t>р</w:t>
      </w:r>
      <w:r w:rsidR="005308EC" w:rsidRPr="009450A9">
        <w:rPr>
          <w:rFonts w:ascii="Times New Roman" w:hAnsi="Times New Roman" w:cs="Times New Roman"/>
          <w:sz w:val="28"/>
          <w:szCs w:val="28"/>
        </w:rPr>
        <w:t>п.</w:t>
      </w:r>
      <w:r w:rsidR="00C06E61" w:rsidRPr="009450A9">
        <w:rPr>
          <w:rFonts w:ascii="Times New Roman" w:hAnsi="Times New Roman" w:cs="Times New Roman"/>
          <w:sz w:val="28"/>
          <w:szCs w:val="28"/>
        </w:rPr>
        <w:t xml:space="preserve"> </w:t>
      </w:r>
      <w:r w:rsidR="005308EC" w:rsidRPr="009450A9">
        <w:rPr>
          <w:rFonts w:ascii="Times New Roman" w:hAnsi="Times New Roman" w:cs="Times New Roman"/>
          <w:sz w:val="28"/>
          <w:szCs w:val="28"/>
        </w:rPr>
        <w:t>Чегдомын</w:t>
      </w:r>
    </w:p>
    <w:p w:rsidR="004B4AB5" w:rsidRPr="009450A9" w:rsidRDefault="004B4AB5" w:rsidP="004E3969">
      <w:pPr>
        <w:spacing w:line="240" w:lineRule="exact"/>
        <w:contextualSpacing/>
      </w:pPr>
    </w:p>
    <w:p w:rsidR="004E3969" w:rsidRPr="009450A9" w:rsidRDefault="004E3969" w:rsidP="004E3969">
      <w:pPr>
        <w:spacing w:line="240" w:lineRule="exact"/>
        <w:contextualSpacing/>
      </w:pPr>
    </w:p>
    <w:p w:rsidR="004E3969" w:rsidRPr="009450A9" w:rsidRDefault="004E3969" w:rsidP="004E3969">
      <w:pPr>
        <w:spacing w:line="240" w:lineRule="exact"/>
        <w:contextualSpacing/>
      </w:pPr>
    </w:p>
    <w:p w:rsidR="005308EC" w:rsidRPr="009450A9" w:rsidRDefault="005308EC" w:rsidP="005308EC">
      <w:pPr>
        <w:spacing w:line="240" w:lineRule="exact"/>
        <w:contextualSpacing/>
        <w:jc w:val="center"/>
        <w:rPr>
          <w:rFonts w:ascii="Times New Roman" w:hAnsi="Times New Roman" w:cs="Times New Roman"/>
          <w:b/>
          <w:sz w:val="28"/>
          <w:szCs w:val="28"/>
        </w:rPr>
      </w:pPr>
      <w:r w:rsidRPr="009450A9">
        <w:rPr>
          <w:rFonts w:ascii="Times New Roman" w:hAnsi="Times New Roman" w:cs="Times New Roman"/>
          <w:b/>
          <w:sz w:val="28"/>
          <w:szCs w:val="28"/>
        </w:rPr>
        <w:lastRenderedPageBreak/>
        <w:t>Паспорт</w:t>
      </w:r>
      <w:r w:rsidR="00C06E61" w:rsidRPr="009450A9">
        <w:rPr>
          <w:rFonts w:ascii="Times New Roman" w:hAnsi="Times New Roman" w:cs="Times New Roman"/>
          <w:b/>
          <w:sz w:val="28"/>
          <w:szCs w:val="28"/>
        </w:rPr>
        <w:t xml:space="preserve"> </w:t>
      </w:r>
    </w:p>
    <w:p w:rsidR="005308EC" w:rsidRPr="009450A9" w:rsidRDefault="005308EC" w:rsidP="005308EC">
      <w:pPr>
        <w:spacing w:line="240" w:lineRule="exact"/>
        <w:contextualSpacing/>
        <w:jc w:val="center"/>
        <w:rPr>
          <w:rFonts w:ascii="Times New Roman" w:hAnsi="Times New Roman" w:cs="Times New Roman"/>
          <w:b/>
          <w:spacing w:val="1"/>
          <w:sz w:val="28"/>
          <w:szCs w:val="28"/>
        </w:rPr>
      </w:pPr>
      <w:r w:rsidRPr="009450A9">
        <w:rPr>
          <w:rFonts w:ascii="Times New Roman" w:hAnsi="Times New Roman" w:cs="Times New Roman"/>
          <w:b/>
          <w:spacing w:val="3"/>
          <w:sz w:val="28"/>
          <w:szCs w:val="28"/>
        </w:rPr>
        <w:t>Муниципальн</w:t>
      </w:r>
      <w:r w:rsidR="008F1346" w:rsidRPr="009450A9">
        <w:rPr>
          <w:rFonts w:ascii="Times New Roman" w:hAnsi="Times New Roman" w:cs="Times New Roman"/>
          <w:b/>
          <w:spacing w:val="3"/>
          <w:sz w:val="28"/>
          <w:szCs w:val="28"/>
        </w:rPr>
        <w:t>ой</w:t>
      </w:r>
      <w:r w:rsidR="00C06E61" w:rsidRPr="009450A9">
        <w:rPr>
          <w:rFonts w:ascii="Times New Roman" w:hAnsi="Times New Roman" w:cs="Times New Roman"/>
          <w:b/>
          <w:spacing w:val="3"/>
          <w:sz w:val="28"/>
          <w:szCs w:val="28"/>
        </w:rPr>
        <w:t xml:space="preserve"> </w:t>
      </w:r>
      <w:r w:rsidRPr="009450A9">
        <w:rPr>
          <w:rFonts w:ascii="Times New Roman" w:hAnsi="Times New Roman" w:cs="Times New Roman"/>
          <w:b/>
          <w:spacing w:val="3"/>
          <w:sz w:val="28"/>
          <w:szCs w:val="28"/>
        </w:rPr>
        <w:t>Программ</w:t>
      </w:r>
      <w:r w:rsidR="008F1346" w:rsidRPr="009450A9">
        <w:rPr>
          <w:rFonts w:ascii="Times New Roman" w:hAnsi="Times New Roman" w:cs="Times New Roman"/>
          <w:b/>
          <w:spacing w:val="3"/>
          <w:sz w:val="28"/>
          <w:szCs w:val="28"/>
        </w:rPr>
        <w:t>ы</w:t>
      </w:r>
      <w:r w:rsidR="00C06E61" w:rsidRPr="009450A9">
        <w:rPr>
          <w:rFonts w:ascii="Times New Roman" w:hAnsi="Times New Roman" w:cs="Times New Roman"/>
          <w:b/>
          <w:spacing w:val="3"/>
          <w:sz w:val="28"/>
          <w:szCs w:val="28"/>
        </w:rPr>
        <w:t xml:space="preserve"> </w:t>
      </w:r>
      <w:r w:rsidRPr="009450A9">
        <w:rPr>
          <w:rFonts w:ascii="Times New Roman" w:hAnsi="Times New Roman" w:cs="Times New Roman"/>
          <w:b/>
          <w:spacing w:val="3"/>
          <w:sz w:val="28"/>
          <w:szCs w:val="28"/>
        </w:rPr>
        <w:t>«Комплексное</w:t>
      </w:r>
      <w:r w:rsidR="00C06E61" w:rsidRPr="009450A9">
        <w:rPr>
          <w:rFonts w:ascii="Times New Roman" w:hAnsi="Times New Roman" w:cs="Times New Roman"/>
          <w:b/>
          <w:spacing w:val="3"/>
          <w:sz w:val="28"/>
          <w:szCs w:val="28"/>
        </w:rPr>
        <w:t xml:space="preserve"> </w:t>
      </w:r>
      <w:r w:rsidRPr="009450A9">
        <w:rPr>
          <w:rFonts w:ascii="Times New Roman" w:hAnsi="Times New Roman" w:cs="Times New Roman"/>
          <w:b/>
          <w:spacing w:val="3"/>
          <w:sz w:val="28"/>
          <w:szCs w:val="28"/>
        </w:rPr>
        <w:t>развитие</w:t>
      </w:r>
      <w:r w:rsidR="00C06E61" w:rsidRPr="009450A9">
        <w:rPr>
          <w:rFonts w:ascii="Times New Roman" w:hAnsi="Times New Roman" w:cs="Times New Roman"/>
          <w:b/>
          <w:spacing w:val="3"/>
          <w:sz w:val="28"/>
          <w:szCs w:val="28"/>
        </w:rPr>
        <w:t xml:space="preserve"> </w:t>
      </w:r>
      <w:r w:rsidRPr="009450A9">
        <w:rPr>
          <w:rFonts w:ascii="Times New Roman" w:hAnsi="Times New Roman" w:cs="Times New Roman"/>
          <w:b/>
          <w:spacing w:val="3"/>
          <w:sz w:val="28"/>
          <w:szCs w:val="28"/>
        </w:rPr>
        <w:t>систем</w:t>
      </w:r>
      <w:r w:rsidR="00C06E61" w:rsidRPr="009450A9">
        <w:rPr>
          <w:rFonts w:ascii="Times New Roman" w:hAnsi="Times New Roman" w:cs="Times New Roman"/>
          <w:b/>
          <w:spacing w:val="3"/>
          <w:sz w:val="28"/>
          <w:szCs w:val="28"/>
        </w:rPr>
        <w:t xml:space="preserve"> </w:t>
      </w:r>
      <w:r w:rsidRPr="009450A9">
        <w:rPr>
          <w:rFonts w:ascii="Times New Roman" w:hAnsi="Times New Roman" w:cs="Times New Roman"/>
          <w:b/>
          <w:spacing w:val="3"/>
          <w:sz w:val="28"/>
          <w:szCs w:val="28"/>
        </w:rPr>
        <w:t>коммунальной</w:t>
      </w:r>
      <w:r w:rsidR="00C06E61" w:rsidRPr="009450A9">
        <w:rPr>
          <w:rFonts w:ascii="Times New Roman" w:hAnsi="Times New Roman" w:cs="Times New Roman"/>
          <w:b/>
          <w:spacing w:val="3"/>
          <w:sz w:val="28"/>
          <w:szCs w:val="28"/>
        </w:rPr>
        <w:t xml:space="preserve"> </w:t>
      </w:r>
      <w:r w:rsidRPr="009450A9">
        <w:rPr>
          <w:rFonts w:ascii="Times New Roman" w:hAnsi="Times New Roman" w:cs="Times New Roman"/>
          <w:b/>
          <w:spacing w:val="3"/>
          <w:sz w:val="28"/>
          <w:szCs w:val="28"/>
        </w:rPr>
        <w:t>инфраструктуры</w:t>
      </w:r>
      <w:r w:rsidR="00C06E61" w:rsidRPr="009450A9">
        <w:rPr>
          <w:rFonts w:ascii="Times New Roman" w:hAnsi="Times New Roman" w:cs="Times New Roman"/>
          <w:b/>
          <w:spacing w:val="3"/>
          <w:sz w:val="28"/>
          <w:szCs w:val="28"/>
        </w:rPr>
        <w:t xml:space="preserve"> </w:t>
      </w:r>
      <w:r w:rsidRPr="009450A9">
        <w:rPr>
          <w:rFonts w:ascii="Times New Roman" w:hAnsi="Times New Roman" w:cs="Times New Roman"/>
          <w:b/>
          <w:spacing w:val="-5"/>
          <w:sz w:val="28"/>
          <w:szCs w:val="28"/>
        </w:rPr>
        <w:t>Верхнебуреинского</w:t>
      </w:r>
      <w:r w:rsidR="00C06E61" w:rsidRPr="009450A9">
        <w:rPr>
          <w:rFonts w:ascii="Times New Roman" w:hAnsi="Times New Roman" w:cs="Times New Roman"/>
          <w:b/>
          <w:spacing w:val="-5"/>
          <w:sz w:val="28"/>
          <w:szCs w:val="28"/>
        </w:rPr>
        <w:t xml:space="preserve"> </w:t>
      </w:r>
      <w:r w:rsidRPr="009450A9">
        <w:rPr>
          <w:rFonts w:ascii="Times New Roman" w:hAnsi="Times New Roman" w:cs="Times New Roman"/>
          <w:b/>
          <w:spacing w:val="-5"/>
          <w:sz w:val="28"/>
          <w:szCs w:val="28"/>
        </w:rPr>
        <w:t>муниципального</w:t>
      </w:r>
      <w:r w:rsidR="00C06E61" w:rsidRPr="009450A9">
        <w:rPr>
          <w:rFonts w:ascii="Times New Roman" w:hAnsi="Times New Roman" w:cs="Times New Roman"/>
          <w:b/>
          <w:spacing w:val="-5"/>
          <w:sz w:val="28"/>
          <w:szCs w:val="28"/>
        </w:rPr>
        <w:t xml:space="preserve"> </w:t>
      </w:r>
      <w:r w:rsidRPr="009450A9">
        <w:rPr>
          <w:rFonts w:ascii="Times New Roman" w:hAnsi="Times New Roman" w:cs="Times New Roman"/>
          <w:b/>
          <w:spacing w:val="-5"/>
          <w:sz w:val="28"/>
          <w:szCs w:val="28"/>
        </w:rPr>
        <w:t>района</w:t>
      </w:r>
      <w:r w:rsidR="00C06E61" w:rsidRPr="009450A9">
        <w:rPr>
          <w:rFonts w:ascii="Times New Roman" w:hAnsi="Times New Roman" w:cs="Times New Roman"/>
          <w:b/>
          <w:spacing w:val="-5"/>
          <w:sz w:val="28"/>
          <w:szCs w:val="28"/>
        </w:rPr>
        <w:t xml:space="preserve"> </w:t>
      </w:r>
      <w:r w:rsidR="00146010" w:rsidRPr="009450A9">
        <w:rPr>
          <w:rFonts w:ascii="Times New Roman" w:hAnsi="Times New Roman" w:cs="Times New Roman"/>
          <w:b/>
          <w:spacing w:val="1"/>
          <w:sz w:val="28"/>
          <w:szCs w:val="28"/>
        </w:rPr>
        <w:t>на</w:t>
      </w:r>
      <w:r w:rsidR="00C06E61" w:rsidRPr="009450A9">
        <w:rPr>
          <w:rFonts w:ascii="Times New Roman" w:hAnsi="Times New Roman" w:cs="Times New Roman"/>
          <w:b/>
          <w:spacing w:val="1"/>
          <w:sz w:val="28"/>
          <w:szCs w:val="28"/>
        </w:rPr>
        <w:t xml:space="preserve"> </w:t>
      </w:r>
      <w:r w:rsidR="00146010" w:rsidRPr="009450A9">
        <w:rPr>
          <w:rFonts w:ascii="Times New Roman" w:hAnsi="Times New Roman" w:cs="Times New Roman"/>
          <w:b/>
          <w:spacing w:val="1"/>
          <w:sz w:val="28"/>
          <w:szCs w:val="28"/>
        </w:rPr>
        <w:t>2012-2035</w:t>
      </w:r>
      <w:r w:rsidR="00C06E61" w:rsidRPr="009450A9">
        <w:rPr>
          <w:rFonts w:ascii="Times New Roman" w:hAnsi="Times New Roman" w:cs="Times New Roman"/>
          <w:b/>
          <w:spacing w:val="1"/>
          <w:sz w:val="28"/>
          <w:szCs w:val="28"/>
        </w:rPr>
        <w:t xml:space="preserve"> </w:t>
      </w:r>
      <w:r w:rsidRPr="009450A9">
        <w:rPr>
          <w:rFonts w:ascii="Times New Roman" w:hAnsi="Times New Roman" w:cs="Times New Roman"/>
          <w:b/>
          <w:spacing w:val="1"/>
          <w:sz w:val="28"/>
          <w:szCs w:val="28"/>
        </w:rPr>
        <w:t>годы</w:t>
      </w:r>
      <w:r w:rsidR="008F1346" w:rsidRPr="009450A9">
        <w:rPr>
          <w:rFonts w:ascii="Times New Roman" w:hAnsi="Times New Roman" w:cs="Times New Roman"/>
          <w:b/>
          <w:spacing w:val="1"/>
          <w:sz w:val="28"/>
          <w:szCs w:val="28"/>
        </w:rPr>
        <w:t>»</w:t>
      </w:r>
    </w:p>
    <w:p w:rsidR="004E3969" w:rsidRPr="009450A9" w:rsidRDefault="004E3969" w:rsidP="005308EC">
      <w:pPr>
        <w:spacing w:line="240" w:lineRule="exact"/>
        <w:contextualSpacing/>
        <w:jc w:val="center"/>
        <w:rPr>
          <w:rFonts w:ascii="Times New Roman" w:hAnsi="Times New Roman" w:cs="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016"/>
      </w:tblGrid>
      <w:tr w:rsidR="008F1346" w:rsidRPr="009450A9" w:rsidTr="004E3969">
        <w:trPr>
          <w:trHeight w:val="535"/>
        </w:trPr>
        <w:tc>
          <w:tcPr>
            <w:tcW w:w="2448" w:type="dxa"/>
          </w:tcPr>
          <w:p w:rsidR="008F1346" w:rsidRPr="009450A9" w:rsidRDefault="008F1346" w:rsidP="005308EC">
            <w:pPr>
              <w:shd w:val="clear" w:color="auto" w:fill="FFFFFF"/>
              <w:tabs>
                <w:tab w:val="left" w:pos="514"/>
              </w:tabs>
              <w:spacing w:line="240" w:lineRule="auto"/>
              <w:contextualSpacing/>
              <w:jc w:val="center"/>
              <w:rPr>
                <w:rFonts w:ascii="Times New Roman" w:hAnsi="Times New Roman" w:cs="Times New Roman"/>
                <w:spacing w:val="3"/>
                <w:sz w:val="28"/>
                <w:szCs w:val="28"/>
              </w:rPr>
            </w:pPr>
            <w:r w:rsidRPr="009450A9">
              <w:rPr>
                <w:rFonts w:ascii="Times New Roman" w:hAnsi="Times New Roman" w:cs="Times New Roman"/>
                <w:spacing w:val="3"/>
                <w:sz w:val="28"/>
                <w:szCs w:val="28"/>
              </w:rPr>
              <w:t>Наименование</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муниципальной</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программы</w:t>
            </w:r>
          </w:p>
        </w:tc>
        <w:tc>
          <w:tcPr>
            <w:tcW w:w="7016" w:type="dxa"/>
          </w:tcPr>
          <w:p w:rsidR="008F1346" w:rsidRPr="009450A9" w:rsidRDefault="008F1346" w:rsidP="006D48B2">
            <w:pPr>
              <w:spacing w:line="240" w:lineRule="auto"/>
              <w:contextualSpacing/>
              <w:jc w:val="both"/>
              <w:rPr>
                <w:rFonts w:ascii="Times New Roman" w:hAnsi="Times New Roman" w:cs="Times New Roman"/>
                <w:spacing w:val="3"/>
                <w:sz w:val="28"/>
                <w:szCs w:val="28"/>
              </w:rPr>
            </w:pPr>
            <w:r w:rsidRPr="009450A9">
              <w:rPr>
                <w:rFonts w:ascii="Times New Roman" w:hAnsi="Times New Roman" w:cs="Times New Roman"/>
                <w:spacing w:val="3"/>
                <w:sz w:val="28"/>
                <w:szCs w:val="28"/>
              </w:rPr>
              <w:t>Комплексное</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развитие</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систем</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коммунальной</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инфраструктуры</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5"/>
                <w:sz w:val="28"/>
                <w:szCs w:val="28"/>
              </w:rPr>
              <w:t>Верхнебуреинского</w:t>
            </w:r>
            <w:r w:rsidR="00C06E61" w:rsidRPr="009450A9">
              <w:rPr>
                <w:rFonts w:ascii="Times New Roman" w:hAnsi="Times New Roman" w:cs="Times New Roman"/>
                <w:spacing w:val="-5"/>
                <w:sz w:val="28"/>
                <w:szCs w:val="28"/>
              </w:rPr>
              <w:t xml:space="preserve"> </w:t>
            </w:r>
            <w:r w:rsidRPr="009450A9">
              <w:rPr>
                <w:rFonts w:ascii="Times New Roman" w:hAnsi="Times New Roman" w:cs="Times New Roman"/>
                <w:spacing w:val="-5"/>
                <w:sz w:val="28"/>
                <w:szCs w:val="28"/>
              </w:rPr>
              <w:t>муниципального</w:t>
            </w:r>
            <w:r w:rsidR="00C06E61" w:rsidRPr="009450A9">
              <w:rPr>
                <w:rFonts w:ascii="Times New Roman" w:hAnsi="Times New Roman" w:cs="Times New Roman"/>
                <w:spacing w:val="-5"/>
                <w:sz w:val="28"/>
                <w:szCs w:val="28"/>
              </w:rPr>
              <w:t xml:space="preserve"> </w:t>
            </w:r>
            <w:r w:rsidRPr="009450A9">
              <w:rPr>
                <w:rFonts w:ascii="Times New Roman" w:hAnsi="Times New Roman" w:cs="Times New Roman"/>
                <w:spacing w:val="-5"/>
                <w:sz w:val="28"/>
                <w:szCs w:val="28"/>
              </w:rPr>
              <w:t>района</w:t>
            </w:r>
            <w:r w:rsidR="00C06E61" w:rsidRPr="009450A9">
              <w:rPr>
                <w:rFonts w:ascii="Times New Roman" w:hAnsi="Times New Roman" w:cs="Times New Roman"/>
                <w:spacing w:val="-5"/>
                <w:sz w:val="28"/>
                <w:szCs w:val="28"/>
              </w:rPr>
              <w:t xml:space="preserve"> </w:t>
            </w:r>
            <w:r w:rsidRPr="009450A9">
              <w:rPr>
                <w:rFonts w:ascii="Times New Roman" w:hAnsi="Times New Roman" w:cs="Times New Roman"/>
                <w:spacing w:val="1"/>
                <w:sz w:val="28"/>
                <w:szCs w:val="28"/>
              </w:rPr>
              <w:t>на</w:t>
            </w:r>
            <w:r w:rsidR="00C06E61" w:rsidRPr="009450A9">
              <w:rPr>
                <w:rFonts w:ascii="Times New Roman" w:hAnsi="Times New Roman" w:cs="Times New Roman"/>
                <w:spacing w:val="1"/>
                <w:sz w:val="28"/>
                <w:szCs w:val="28"/>
              </w:rPr>
              <w:t xml:space="preserve"> </w:t>
            </w:r>
            <w:r w:rsidRPr="009450A9">
              <w:rPr>
                <w:rFonts w:ascii="Times New Roman" w:hAnsi="Times New Roman" w:cs="Times New Roman"/>
                <w:spacing w:val="1"/>
                <w:sz w:val="28"/>
                <w:szCs w:val="28"/>
              </w:rPr>
              <w:t>2012-2035</w:t>
            </w:r>
            <w:r w:rsidR="00C06E61" w:rsidRPr="009450A9">
              <w:rPr>
                <w:rFonts w:ascii="Times New Roman" w:hAnsi="Times New Roman" w:cs="Times New Roman"/>
                <w:spacing w:val="1"/>
                <w:sz w:val="28"/>
                <w:szCs w:val="28"/>
              </w:rPr>
              <w:t xml:space="preserve"> </w:t>
            </w:r>
            <w:r w:rsidRPr="009450A9">
              <w:rPr>
                <w:rFonts w:ascii="Times New Roman" w:hAnsi="Times New Roman" w:cs="Times New Roman"/>
                <w:spacing w:val="1"/>
                <w:sz w:val="28"/>
                <w:szCs w:val="28"/>
              </w:rPr>
              <w:t>годы</w:t>
            </w:r>
          </w:p>
        </w:tc>
      </w:tr>
      <w:tr w:rsidR="005308EC" w:rsidRPr="009450A9" w:rsidTr="004E3969">
        <w:trPr>
          <w:trHeight w:val="535"/>
        </w:trPr>
        <w:tc>
          <w:tcPr>
            <w:tcW w:w="2448" w:type="dxa"/>
          </w:tcPr>
          <w:p w:rsidR="005308EC" w:rsidRPr="009450A9" w:rsidRDefault="005308EC" w:rsidP="005308EC">
            <w:pPr>
              <w:shd w:val="clear" w:color="auto" w:fill="FFFFFF"/>
              <w:tabs>
                <w:tab w:val="left" w:pos="514"/>
              </w:tabs>
              <w:spacing w:line="240" w:lineRule="auto"/>
              <w:contextualSpacing/>
              <w:jc w:val="center"/>
              <w:rPr>
                <w:rFonts w:ascii="Times New Roman" w:hAnsi="Times New Roman" w:cs="Times New Roman"/>
                <w:spacing w:val="3"/>
                <w:sz w:val="28"/>
                <w:szCs w:val="28"/>
              </w:rPr>
            </w:pPr>
            <w:r w:rsidRPr="009450A9">
              <w:rPr>
                <w:rFonts w:ascii="Times New Roman" w:hAnsi="Times New Roman" w:cs="Times New Roman"/>
                <w:spacing w:val="3"/>
                <w:sz w:val="28"/>
                <w:szCs w:val="28"/>
              </w:rPr>
              <w:t>Ответственный</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исполнитель</w:t>
            </w:r>
            <w:r w:rsidR="00C06E61" w:rsidRPr="009450A9">
              <w:rPr>
                <w:rFonts w:ascii="Times New Roman" w:hAnsi="Times New Roman" w:cs="Times New Roman"/>
                <w:spacing w:val="3"/>
                <w:sz w:val="28"/>
                <w:szCs w:val="28"/>
              </w:rPr>
              <w:t xml:space="preserve"> </w:t>
            </w:r>
            <w:r w:rsidR="00804F0C" w:rsidRPr="009450A9">
              <w:rPr>
                <w:rFonts w:ascii="Times New Roman" w:hAnsi="Times New Roman" w:cs="Times New Roman"/>
                <w:spacing w:val="3"/>
                <w:sz w:val="28"/>
                <w:szCs w:val="28"/>
              </w:rPr>
              <w:t>Программы</w:t>
            </w:r>
          </w:p>
        </w:tc>
        <w:tc>
          <w:tcPr>
            <w:tcW w:w="7016" w:type="dxa"/>
          </w:tcPr>
          <w:p w:rsidR="005308EC" w:rsidRPr="009450A9" w:rsidRDefault="005308EC" w:rsidP="006D48B2">
            <w:pPr>
              <w:spacing w:line="240" w:lineRule="auto"/>
              <w:contextualSpacing/>
              <w:jc w:val="both"/>
              <w:rPr>
                <w:rFonts w:ascii="Times New Roman" w:hAnsi="Times New Roman" w:cs="Times New Roman"/>
                <w:bCs/>
                <w:sz w:val="28"/>
                <w:szCs w:val="28"/>
              </w:rPr>
            </w:pPr>
            <w:r w:rsidRPr="009450A9">
              <w:rPr>
                <w:rFonts w:ascii="Times New Roman" w:hAnsi="Times New Roman" w:cs="Times New Roman"/>
                <w:spacing w:val="3"/>
                <w:sz w:val="28"/>
                <w:szCs w:val="28"/>
              </w:rPr>
              <w:t>Отдел</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жилищно-коммунального</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хозяйства</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и</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энергетики</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администрации</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5"/>
                <w:sz w:val="28"/>
                <w:szCs w:val="28"/>
              </w:rPr>
              <w:t>Верхнебуреинского</w:t>
            </w:r>
            <w:r w:rsidR="00C06E61" w:rsidRPr="009450A9">
              <w:rPr>
                <w:rFonts w:ascii="Times New Roman" w:hAnsi="Times New Roman" w:cs="Times New Roman"/>
                <w:spacing w:val="-5"/>
                <w:sz w:val="28"/>
                <w:szCs w:val="28"/>
              </w:rPr>
              <w:t xml:space="preserve"> </w:t>
            </w:r>
            <w:r w:rsidRPr="009450A9">
              <w:rPr>
                <w:rFonts w:ascii="Times New Roman" w:hAnsi="Times New Roman" w:cs="Times New Roman"/>
                <w:spacing w:val="-5"/>
                <w:sz w:val="28"/>
                <w:szCs w:val="28"/>
              </w:rPr>
              <w:t>муниципального</w:t>
            </w:r>
            <w:r w:rsidR="00C06E61" w:rsidRPr="009450A9">
              <w:rPr>
                <w:rFonts w:ascii="Times New Roman" w:hAnsi="Times New Roman" w:cs="Times New Roman"/>
                <w:spacing w:val="-5"/>
                <w:sz w:val="28"/>
                <w:szCs w:val="28"/>
              </w:rPr>
              <w:t xml:space="preserve"> </w:t>
            </w:r>
            <w:r w:rsidRPr="009450A9">
              <w:rPr>
                <w:rFonts w:ascii="Times New Roman" w:hAnsi="Times New Roman" w:cs="Times New Roman"/>
                <w:spacing w:val="-5"/>
                <w:sz w:val="28"/>
                <w:szCs w:val="28"/>
              </w:rPr>
              <w:t>района</w:t>
            </w:r>
          </w:p>
        </w:tc>
      </w:tr>
      <w:tr w:rsidR="005308EC" w:rsidRPr="009450A9" w:rsidTr="004E3969">
        <w:tc>
          <w:tcPr>
            <w:tcW w:w="2448" w:type="dxa"/>
          </w:tcPr>
          <w:p w:rsidR="005308EC" w:rsidRPr="009450A9" w:rsidRDefault="005308EC" w:rsidP="005308EC">
            <w:pPr>
              <w:shd w:val="clear" w:color="auto" w:fill="FFFFFF"/>
              <w:tabs>
                <w:tab w:val="left" w:pos="514"/>
              </w:tabs>
              <w:spacing w:line="240" w:lineRule="auto"/>
              <w:contextualSpacing/>
              <w:jc w:val="center"/>
              <w:rPr>
                <w:rFonts w:ascii="Times New Roman" w:hAnsi="Times New Roman" w:cs="Times New Roman"/>
                <w:spacing w:val="3"/>
                <w:sz w:val="28"/>
                <w:szCs w:val="28"/>
              </w:rPr>
            </w:pPr>
            <w:r w:rsidRPr="009450A9">
              <w:rPr>
                <w:rFonts w:ascii="Times New Roman" w:hAnsi="Times New Roman" w:cs="Times New Roman"/>
                <w:spacing w:val="3"/>
                <w:sz w:val="28"/>
                <w:szCs w:val="28"/>
              </w:rPr>
              <w:t>Соисполнители</w:t>
            </w:r>
            <w:r w:rsidR="00804F0C"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00804F0C" w:rsidRPr="009450A9">
              <w:rPr>
                <w:rFonts w:ascii="Times New Roman" w:hAnsi="Times New Roman" w:cs="Times New Roman"/>
                <w:spacing w:val="3"/>
                <w:sz w:val="28"/>
                <w:szCs w:val="28"/>
              </w:rPr>
              <w:t>участники</w:t>
            </w:r>
            <w:r w:rsidR="00C06E61" w:rsidRPr="009450A9">
              <w:rPr>
                <w:rFonts w:ascii="Times New Roman" w:hAnsi="Times New Roman" w:cs="Times New Roman"/>
                <w:spacing w:val="3"/>
                <w:sz w:val="28"/>
                <w:szCs w:val="28"/>
              </w:rPr>
              <w:t xml:space="preserve"> </w:t>
            </w:r>
            <w:r w:rsidR="00804F0C" w:rsidRPr="009450A9">
              <w:rPr>
                <w:rFonts w:ascii="Times New Roman" w:hAnsi="Times New Roman" w:cs="Times New Roman"/>
                <w:spacing w:val="3"/>
                <w:sz w:val="28"/>
                <w:szCs w:val="28"/>
              </w:rPr>
              <w:t>Программы</w:t>
            </w:r>
          </w:p>
        </w:tc>
        <w:tc>
          <w:tcPr>
            <w:tcW w:w="7016" w:type="dxa"/>
          </w:tcPr>
          <w:p w:rsidR="005308EC" w:rsidRPr="009450A9" w:rsidRDefault="005308EC" w:rsidP="005308EC">
            <w:pPr>
              <w:shd w:val="clear" w:color="auto" w:fill="FFFFFF"/>
              <w:tabs>
                <w:tab w:val="left" w:pos="514"/>
              </w:tabs>
              <w:spacing w:line="240" w:lineRule="auto"/>
              <w:contextualSpacing/>
              <w:jc w:val="both"/>
              <w:rPr>
                <w:rFonts w:ascii="Times New Roman" w:hAnsi="Times New Roman" w:cs="Times New Roman"/>
                <w:spacing w:val="-5"/>
                <w:sz w:val="28"/>
                <w:szCs w:val="28"/>
              </w:rPr>
            </w:pPr>
            <w:r w:rsidRPr="009450A9">
              <w:rPr>
                <w:rFonts w:ascii="Times New Roman" w:hAnsi="Times New Roman" w:cs="Times New Roman"/>
                <w:spacing w:val="3"/>
                <w:sz w:val="28"/>
                <w:szCs w:val="28"/>
              </w:rPr>
              <w:t>Структурные</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подразделения</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администрации</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5"/>
                <w:sz w:val="28"/>
                <w:szCs w:val="28"/>
              </w:rPr>
              <w:t>Верхнебуреинского</w:t>
            </w:r>
            <w:r w:rsidR="00C06E61" w:rsidRPr="009450A9">
              <w:rPr>
                <w:rFonts w:ascii="Times New Roman" w:hAnsi="Times New Roman" w:cs="Times New Roman"/>
                <w:spacing w:val="-5"/>
                <w:sz w:val="28"/>
                <w:szCs w:val="28"/>
              </w:rPr>
              <w:t xml:space="preserve"> </w:t>
            </w:r>
            <w:r w:rsidRPr="009450A9">
              <w:rPr>
                <w:rFonts w:ascii="Times New Roman" w:hAnsi="Times New Roman" w:cs="Times New Roman"/>
                <w:spacing w:val="-5"/>
                <w:sz w:val="28"/>
                <w:szCs w:val="28"/>
              </w:rPr>
              <w:t>муниципального</w:t>
            </w:r>
            <w:r w:rsidR="00C06E61" w:rsidRPr="009450A9">
              <w:rPr>
                <w:rFonts w:ascii="Times New Roman" w:hAnsi="Times New Roman" w:cs="Times New Roman"/>
                <w:spacing w:val="-5"/>
                <w:sz w:val="28"/>
                <w:szCs w:val="28"/>
              </w:rPr>
              <w:t xml:space="preserve"> </w:t>
            </w:r>
            <w:r w:rsidRPr="009450A9">
              <w:rPr>
                <w:rFonts w:ascii="Times New Roman" w:hAnsi="Times New Roman" w:cs="Times New Roman"/>
                <w:spacing w:val="-5"/>
                <w:sz w:val="28"/>
                <w:szCs w:val="28"/>
              </w:rPr>
              <w:t>района;</w:t>
            </w:r>
            <w:r w:rsidR="00C06E61" w:rsidRPr="009450A9">
              <w:rPr>
                <w:rFonts w:ascii="Times New Roman" w:hAnsi="Times New Roman" w:cs="Times New Roman"/>
                <w:spacing w:val="-5"/>
                <w:sz w:val="28"/>
                <w:szCs w:val="28"/>
              </w:rPr>
              <w:t xml:space="preserve"> </w:t>
            </w:r>
          </w:p>
          <w:p w:rsidR="005308EC" w:rsidRPr="009450A9" w:rsidRDefault="005308EC" w:rsidP="005308EC">
            <w:pPr>
              <w:shd w:val="clear" w:color="auto" w:fill="FFFFFF"/>
              <w:tabs>
                <w:tab w:val="left" w:pos="514"/>
              </w:tabs>
              <w:spacing w:line="240" w:lineRule="auto"/>
              <w:contextualSpacing/>
              <w:jc w:val="both"/>
              <w:rPr>
                <w:rFonts w:ascii="Times New Roman" w:hAnsi="Times New Roman" w:cs="Times New Roman"/>
                <w:spacing w:val="-5"/>
                <w:sz w:val="28"/>
                <w:szCs w:val="28"/>
              </w:rPr>
            </w:pPr>
            <w:r w:rsidRPr="009450A9">
              <w:rPr>
                <w:rFonts w:ascii="Times New Roman" w:hAnsi="Times New Roman" w:cs="Times New Roman"/>
                <w:spacing w:val="-5"/>
                <w:sz w:val="28"/>
                <w:szCs w:val="28"/>
              </w:rPr>
              <w:t>Городские</w:t>
            </w:r>
            <w:r w:rsidR="00C06E61" w:rsidRPr="009450A9">
              <w:rPr>
                <w:rFonts w:ascii="Times New Roman" w:hAnsi="Times New Roman" w:cs="Times New Roman"/>
                <w:spacing w:val="-5"/>
                <w:sz w:val="28"/>
                <w:szCs w:val="28"/>
              </w:rPr>
              <w:t xml:space="preserve"> </w:t>
            </w:r>
            <w:r w:rsidRPr="009450A9">
              <w:rPr>
                <w:rFonts w:ascii="Times New Roman" w:hAnsi="Times New Roman" w:cs="Times New Roman"/>
                <w:spacing w:val="-5"/>
                <w:sz w:val="28"/>
                <w:szCs w:val="28"/>
              </w:rPr>
              <w:t>и</w:t>
            </w:r>
            <w:r w:rsidR="00C06E61" w:rsidRPr="009450A9">
              <w:rPr>
                <w:rFonts w:ascii="Times New Roman" w:hAnsi="Times New Roman" w:cs="Times New Roman"/>
                <w:spacing w:val="-5"/>
                <w:sz w:val="28"/>
                <w:szCs w:val="28"/>
              </w:rPr>
              <w:t xml:space="preserve"> </w:t>
            </w:r>
            <w:r w:rsidRPr="009450A9">
              <w:rPr>
                <w:rFonts w:ascii="Times New Roman" w:hAnsi="Times New Roman" w:cs="Times New Roman"/>
                <w:spacing w:val="-5"/>
                <w:sz w:val="28"/>
                <w:szCs w:val="28"/>
              </w:rPr>
              <w:t>сельские</w:t>
            </w:r>
            <w:r w:rsidR="00C06E61" w:rsidRPr="009450A9">
              <w:rPr>
                <w:rFonts w:ascii="Times New Roman" w:hAnsi="Times New Roman" w:cs="Times New Roman"/>
                <w:spacing w:val="-5"/>
                <w:sz w:val="28"/>
                <w:szCs w:val="28"/>
              </w:rPr>
              <w:t xml:space="preserve"> </w:t>
            </w:r>
            <w:r w:rsidRPr="009450A9">
              <w:rPr>
                <w:rFonts w:ascii="Times New Roman" w:hAnsi="Times New Roman" w:cs="Times New Roman"/>
                <w:spacing w:val="-5"/>
                <w:sz w:val="28"/>
                <w:szCs w:val="28"/>
              </w:rPr>
              <w:t>поселения</w:t>
            </w:r>
            <w:r w:rsidR="00C06E61" w:rsidRPr="009450A9">
              <w:rPr>
                <w:rFonts w:ascii="Times New Roman" w:hAnsi="Times New Roman" w:cs="Times New Roman"/>
                <w:spacing w:val="-5"/>
                <w:sz w:val="28"/>
                <w:szCs w:val="28"/>
              </w:rPr>
              <w:t xml:space="preserve"> </w:t>
            </w:r>
            <w:r w:rsidRPr="009450A9">
              <w:rPr>
                <w:rFonts w:ascii="Times New Roman" w:hAnsi="Times New Roman" w:cs="Times New Roman"/>
                <w:spacing w:val="-5"/>
                <w:sz w:val="28"/>
                <w:szCs w:val="28"/>
              </w:rPr>
              <w:t>района</w:t>
            </w:r>
            <w:r w:rsidR="00C06E61" w:rsidRPr="009450A9">
              <w:rPr>
                <w:rFonts w:ascii="Times New Roman" w:hAnsi="Times New Roman" w:cs="Times New Roman"/>
                <w:spacing w:val="-5"/>
                <w:sz w:val="28"/>
                <w:szCs w:val="28"/>
              </w:rPr>
              <w:t xml:space="preserve"> </w:t>
            </w:r>
            <w:r w:rsidRPr="009450A9">
              <w:rPr>
                <w:rFonts w:ascii="Times New Roman" w:hAnsi="Times New Roman" w:cs="Times New Roman"/>
                <w:spacing w:val="-5"/>
                <w:sz w:val="28"/>
                <w:szCs w:val="28"/>
              </w:rPr>
              <w:t>(по</w:t>
            </w:r>
            <w:r w:rsidR="00C06E61" w:rsidRPr="009450A9">
              <w:rPr>
                <w:rFonts w:ascii="Times New Roman" w:hAnsi="Times New Roman" w:cs="Times New Roman"/>
                <w:spacing w:val="-5"/>
                <w:sz w:val="28"/>
                <w:szCs w:val="28"/>
              </w:rPr>
              <w:t xml:space="preserve"> </w:t>
            </w:r>
            <w:r w:rsidRPr="009450A9">
              <w:rPr>
                <w:rFonts w:ascii="Times New Roman" w:hAnsi="Times New Roman" w:cs="Times New Roman"/>
                <w:spacing w:val="-5"/>
                <w:sz w:val="28"/>
                <w:szCs w:val="28"/>
              </w:rPr>
              <w:t>согласованию)</w:t>
            </w:r>
          </w:p>
        </w:tc>
      </w:tr>
      <w:tr w:rsidR="005308EC" w:rsidRPr="009450A9" w:rsidTr="004E3969">
        <w:tc>
          <w:tcPr>
            <w:tcW w:w="2448" w:type="dxa"/>
          </w:tcPr>
          <w:p w:rsidR="005308EC" w:rsidRPr="009450A9" w:rsidRDefault="005308EC" w:rsidP="005308EC">
            <w:pPr>
              <w:spacing w:line="240" w:lineRule="auto"/>
              <w:contextualSpacing/>
              <w:jc w:val="center"/>
              <w:rPr>
                <w:rFonts w:ascii="Times New Roman" w:hAnsi="Times New Roman" w:cs="Times New Roman"/>
                <w:sz w:val="28"/>
                <w:szCs w:val="28"/>
              </w:rPr>
            </w:pPr>
            <w:r w:rsidRPr="009450A9">
              <w:rPr>
                <w:rFonts w:ascii="Times New Roman" w:hAnsi="Times New Roman" w:cs="Times New Roman"/>
                <w:sz w:val="28"/>
                <w:szCs w:val="28"/>
              </w:rPr>
              <w:t>Цель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муниципальной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Программы</w:t>
            </w:r>
          </w:p>
        </w:tc>
        <w:tc>
          <w:tcPr>
            <w:tcW w:w="7016" w:type="dxa"/>
          </w:tcPr>
          <w:p w:rsidR="005308EC" w:rsidRPr="009450A9" w:rsidRDefault="005308EC" w:rsidP="004302CC">
            <w:pPr>
              <w:pStyle w:val="a3"/>
              <w:contextualSpacing/>
              <w:rPr>
                <w:sz w:val="28"/>
                <w:szCs w:val="28"/>
              </w:rPr>
            </w:pPr>
            <w:r w:rsidRPr="009450A9">
              <w:rPr>
                <w:b/>
                <w:sz w:val="28"/>
                <w:szCs w:val="28"/>
              </w:rPr>
              <w:t>Основной</w:t>
            </w:r>
            <w:r w:rsidR="00C06E61" w:rsidRPr="009450A9">
              <w:rPr>
                <w:b/>
                <w:sz w:val="28"/>
                <w:szCs w:val="28"/>
              </w:rPr>
              <w:t xml:space="preserve"> </w:t>
            </w:r>
            <w:r w:rsidRPr="009450A9">
              <w:rPr>
                <w:b/>
                <w:sz w:val="28"/>
                <w:szCs w:val="28"/>
              </w:rPr>
              <w:t>целью</w:t>
            </w:r>
            <w:r w:rsidR="00C06E61" w:rsidRPr="009450A9">
              <w:rPr>
                <w:b/>
                <w:sz w:val="28"/>
                <w:szCs w:val="28"/>
              </w:rPr>
              <w:t xml:space="preserve"> </w:t>
            </w:r>
            <w:r w:rsidRPr="009450A9">
              <w:rPr>
                <w:b/>
                <w:sz w:val="28"/>
                <w:szCs w:val="28"/>
              </w:rPr>
              <w:t>Программы</w:t>
            </w:r>
            <w:r w:rsidR="00C06E61" w:rsidRPr="009450A9">
              <w:rPr>
                <w:sz w:val="28"/>
                <w:szCs w:val="28"/>
              </w:rPr>
              <w:t xml:space="preserve"> </w:t>
            </w:r>
            <w:r w:rsidRPr="009450A9">
              <w:rPr>
                <w:sz w:val="28"/>
                <w:szCs w:val="28"/>
              </w:rPr>
              <w:t>является</w:t>
            </w:r>
            <w:r w:rsidR="00C06E61" w:rsidRPr="009450A9">
              <w:rPr>
                <w:sz w:val="28"/>
                <w:szCs w:val="28"/>
              </w:rPr>
              <w:t xml:space="preserve"> </w:t>
            </w:r>
            <w:r w:rsidRPr="009450A9">
              <w:rPr>
                <w:sz w:val="28"/>
                <w:szCs w:val="28"/>
              </w:rPr>
              <w:t>обеспечение</w:t>
            </w:r>
            <w:r w:rsidR="00C06E61" w:rsidRPr="009450A9">
              <w:rPr>
                <w:sz w:val="28"/>
                <w:szCs w:val="28"/>
              </w:rPr>
              <w:t xml:space="preserve"> </w:t>
            </w:r>
            <w:r w:rsidRPr="009450A9">
              <w:rPr>
                <w:sz w:val="28"/>
                <w:szCs w:val="28"/>
              </w:rPr>
              <w:t>комфортных</w:t>
            </w:r>
            <w:r w:rsidR="00C06E61" w:rsidRPr="009450A9">
              <w:rPr>
                <w:sz w:val="28"/>
                <w:szCs w:val="28"/>
              </w:rPr>
              <w:t xml:space="preserve"> </w:t>
            </w:r>
            <w:r w:rsidRPr="009450A9">
              <w:rPr>
                <w:sz w:val="28"/>
                <w:szCs w:val="28"/>
              </w:rPr>
              <w:t>условий</w:t>
            </w:r>
            <w:r w:rsidR="00C06E61" w:rsidRPr="009450A9">
              <w:rPr>
                <w:sz w:val="28"/>
                <w:szCs w:val="28"/>
              </w:rPr>
              <w:t xml:space="preserve"> </w:t>
            </w:r>
            <w:r w:rsidRPr="009450A9">
              <w:rPr>
                <w:sz w:val="28"/>
                <w:szCs w:val="28"/>
              </w:rPr>
              <w:t>проживания</w:t>
            </w:r>
            <w:r w:rsidR="00C06E61" w:rsidRPr="009450A9">
              <w:rPr>
                <w:sz w:val="28"/>
                <w:szCs w:val="28"/>
              </w:rPr>
              <w:t xml:space="preserve"> </w:t>
            </w:r>
            <w:r w:rsidRPr="009450A9">
              <w:rPr>
                <w:sz w:val="28"/>
                <w:szCs w:val="28"/>
              </w:rPr>
              <w:t>населения</w:t>
            </w:r>
            <w:r w:rsidR="00C06E61" w:rsidRPr="009450A9">
              <w:rPr>
                <w:sz w:val="28"/>
                <w:szCs w:val="28"/>
              </w:rPr>
              <w:t xml:space="preserve"> </w:t>
            </w:r>
            <w:r w:rsidRPr="009450A9">
              <w:rPr>
                <w:sz w:val="28"/>
                <w:szCs w:val="28"/>
              </w:rPr>
              <w:t>района,</w:t>
            </w:r>
            <w:r w:rsidR="00C06E61" w:rsidRPr="009450A9">
              <w:rPr>
                <w:sz w:val="28"/>
                <w:szCs w:val="28"/>
              </w:rPr>
              <w:t xml:space="preserve"> </w:t>
            </w:r>
            <w:r w:rsidRPr="009450A9">
              <w:rPr>
                <w:sz w:val="28"/>
                <w:szCs w:val="28"/>
              </w:rPr>
              <w:t>в</w:t>
            </w:r>
            <w:r w:rsidR="00C06E61" w:rsidRPr="009450A9">
              <w:rPr>
                <w:sz w:val="28"/>
                <w:szCs w:val="28"/>
              </w:rPr>
              <w:t xml:space="preserve"> </w:t>
            </w:r>
            <w:r w:rsidRPr="009450A9">
              <w:rPr>
                <w:sz w:val="28"/>
                <w:szCs w:val="28"/>
              </w:rPr>
              <w:t>том</w:t>
            </w:r>
            <w:r w:rsidR="00C06E61" w:rsidRPr="009450A9">
              <w:rPr>
                <w:sz w:val="28"/>
                <w:szCs w:val="28"/>
              </w:rPr>
              <w:t xml:space="preserve"> </w:t>
            </w:r>
            <w:r w:rsidRPr="009450A9">
              <w:rPr>
                <w:sz w:val="28"/>
                <w:szCs w:val="28"/>
              </w:rPr>
              <w:t>числе</w:t>
            </w:r>
            <w:r w:rsidR="00C06E61" w:rsidRPr="009450A9">
              <w:rPr>
                <w:sz w:val="28"/>
                <w:szCs w:val="28"/>
              </w:rPr>
              <w:t xml:space="preserve"> </w:t>
            </w:r>
            <w:r w:rsidRPr="009450A9">
              <w:rPr>
                <w:sz w:val="28"/>
                <w:szCs w:val="28"/>
              </w:rPr>
              <w:t>оптимизация,</w:t>
            </w:r>
            <w:r w:rsidR="00C06E61" w:rsidRPr="009450A9">
              <w:rPr>
                <w:sz w:val="28"/>
                <w:szCs w:val="28"/>
              </w:rPr>
              <w:t xml:space="preserve"> </w:t>
            </w:r>
            <w:r w:rsidRPr="009450A9">
              <w:rPr>
                <w:sz w:val="28"/>
                <w:szCs w:val="28"/>
              </w:rPr>
              <w:t>развитие</w:t>
            </w:r>
            <w:r w:rsidR="00C06E61" w:rsidRPr="009450A9">
              <w:rPr>
                <w:sz w:val="28"/>
                <w:szCs w:val="28"/>
              </w:rPr>
              <w:t xml:space="preserve"> </w:t>
            </w:r>
            <w:r w:rsidRPr="009450A9">
              <w:rPr>
                <w:sz w:val="28"/>
                <w:szCs w:val="28"/>
              </w:rPr>
              <w:t>и</w:t>
            </w:r>
            <w:r w:rsidR="00C06E61" w:rsidRPr="009450A9">
              <w:rPr>
                <w:sz w:val="28"/>
                <w:szCs w:val="28"/>
              </w:rPr>
              <w:t xml:space="preserve"> </w:t>
            </w:r>
            <w:r w:rsidRPr="009450A9">
              <w:rPr>
                <w:sz w:val="28"/>
                <w:szCs w:val="28"/>
              </w:rPr>
              <w:t>модернизация</w:t>
            </w:r>
            <w:r w:rsidR="00C06E61" w:rsidRPr="009450A9">
              <w:rPr>
                <w:sz w:val="28"/>
                <w:szCs w:val="28"/>
              </w:rPr>
              <w:t xml:space="preserve"> </w:t>
            </w:r>
            <w:r w:rsidRPr="009450A9">
              <w:rPr>
                <w:sz w:val="28"/>
                <w:szCs w:val="28"/>
              </w:rPr>
              <w:t>коммунальных</w:t>
            </w:r>
            <w:r w:rsidR="00C06E61" w:rsidRPr="009450A9">
              <w:rPr>
                <w:sz w:val="28"/>
                <w:szCs w:val="28"/>
              </w:rPr>
              <w:t xml:space="preserve"> </w:t>
            </w:r>
            <w:r w:rsidRPr="009450A9">
              <w:rPr>
                <w:sz w:val="28"/>
                <w:szCs w:val="28"/>
              </w:rPr>
              <w:t>систем</w:t>
            </w:r>
            <w:r w:rsidR="00C06E61" w:rsidRPr="009450A9">
              <w:rPr>
                <w:sz w:val="28"/>
                <w:szCs w:val="28"/>
              </w:rPr>
              <w:t xml:space="preserve"> </w:t>
            </w:r>
            <w:r w:rsidRPr="009450A9">
              <w:rPr>
                <w:sz w:val="28"/>
                <w:szCs w:val="28"/>
              </w:rPr>
              <w:t>электроснабжения,</w:t>
            </w:r>
            <w:r w:rsidR="00C06E61" w:rsidRPr="009450A9">
              <w:rPr>
                <w:sz w:val="28"/>
                <w:szCs w:val="28"/>
              </w:rPr>
              <w:t xml:space="preserve"> </w:t>
            </w:r>
            <w:r w:rsidRPr="009450A9">
              <w:rPr>
                <w:sz w:val="28"/>
                <w:szCs w:val="28"/>
              </w:rPr>
              <w:t>теплоснабжения,</w:t>
            </w:r>
            <w:r w:rsidR="00C06E61" w:rsidRPr="009450A9">
              <w:rPr>
                <w:sz w:val="28"/>
                <w:szCs w:val="28"/>
              </w:rPr>
              <w:t xml:space="preserve"> </w:t>
            </w:r>
            <w:r w:rsidRPr="009450A9">
              <w:rPr>
                <w:sz w:val="28"/>
                <w:szCs w:val="28"/>
              </w:rPr>
              <w:t>водоснабжения</w:t>
            </w:r>
            <w:r w:rsidR="00C06E61" w:rsidRPr="009450A9">
              <w:rPr>
                <w:sz w:val="28"/>
                <w:szCs w:val="28"/>
              </w:rPr>
              <w:t xml:space="preserve"> </w:t>
            </w:r>
            <w:r w:rsidRPr="009450A9">
              <w:rPr>
                <w:sz w:val="28"/>
                <w:szCs w:val="28"/>
              </w:rPr>
              <w:t>и</w:t>
            </w:r>
            <w:r w:rsidR="00C06E61" w:rsidRPr="009450A9">
              <w:rPr>
                <w:sz w:val="28"/>
                <w:szCs w:val="28"/>
              </w:rPr>
              <w:t xml:space="preserve"> </w:t>
            </w:r>
            <w:r w:rsidRPr="009450A9">
              <w:rPr>
                <w:sz w:val="28"/>
                <w:szCs w:val="28"/>
              </w:rPr>
              <w:t>водоотведения,</w:t>
            </w:r>
            <w:r w:rsidR="00C06E61" w:rsidRPr="009450A9">
              <w:rPr>
                <w:sz w:val="28"/>
                <w:szCs w:val="28"/>
              </w:rPr>
              <w:t xml:space="preserve"> </w:t>
            </w:r>
            <w:r w:rsidRPr="009450A9">
              <w:rPr>
                <w:sz w:val="28"/>
                <w:szCs w:val="28"/>
              </w:rPr>
              <w:t>обеспечение</w:t>
            </w:r>
            <w:r w:rsidR="00C06E61" w:rsidRPr="009450A9">
              <w:rPr>
                <w:sz w:val="28"/>
                <w:szCs w:val="28"/>
              </w:rPr>
              <w:t xml:space="preserve"> </w:t>
            </w:r>
            <w:r w:rsidRPr="009450A9">
              <w:rPr>
                <w:sz w:val="28"/>
                <w:szCs w:val="28"/>
              </w:rPr>
              <w:t>населения</w:t>
            </w:r>
            <w:r w:rsidR="00C06E61" w:rsidRPr="009450A9">
              <w:rPr>
                <w:sz w:val="28"/>
                <w:szCs w:val="28"/>
              </w:rPr>
              <w:t xml:space="preserve"> </w:t>
            </w:r>
            <w:r w:rsidRPr="009450A9">
              <w:rPr>
                <w:sz w:val="28"/>
                <w:szCs w:val="28"/>
              </w:rPr>
              <w:t>Верхнебуреинского</w:t>
            </w:r>
            <w:r w:rsidR="00C06E61" w:rsidRPr="009450A9">
              <w:rPr>
                <w:sz w:val="28"/>
                <w:szCs w:val="28"/>
              </w:rPr>
              <w:t xml:space="preserve"> </w:t>
            </w:r>
            <w:r w:rsidRPr="009450A9">
              <w:rPr>
                <w:sz w:val="28"/>
                <w:szCs w:val="28"/>
              </w:rPr>
              <w:t>района</w:t>
            </w:r>
            <w:r w:rsidR="00C06E61" w:rsidRPr="009450A9">
              <w:rPr>
                <w:sz w:val="28"/>
                <w:szCs w:val="28"/>
              </w:rPr>
              <w:t xml:space="preserve"> </w:t>
            </w:r>
            <w:r w:rsidRPr="009450A9">
              <w:rPr>
                <w:sz w:val="28"/>
                <w:szCs w:val="28"/>
              </w:rPr>
              <w:t>питьевой</w:t>
            </w:r>
            <w:r w:rsidR="00C06E61" w:rsidRPr="009450A9">
              <w:rPr>
                <w:sz w:val="28"/>
                <w:szCs w:val="28"/>
              </w:rPr>
              <w:t xml:space="preserve"> </w:t>
            </w:r>
            <w:r w:rsidRPr="009450A9">
              <w:rPr>
                <w:sz w:val="28"/>
                <w:szCs w:val="28"/>
              </w:rPr>
              <w:t>водой</w:t>
            </w:r>
            <w:r w:rsidR="00C06E61" w:rsidRPr="009450A9">
              <w:rPr>
                <w:sz w:val="28"/>
                <w:szCs w:val="28"/>
              </w:rPr>
              <w:t xml:space="preserve"> </w:t>
            </w:r>
            <w:r w:rsidRPr="009450A9">
              <w:rPr>
                <w:sz w:val="28"/>
                <w:szCs w:val="28"/>
              </w:rPr>
              <w:t>нормативного</w:t>
            </w:r>
            <w:r w:rsidR="00C06E61" w:rsidRPr="009450A9">
              <w:rPr>
                <w:sz w:val="28"/>
                <w:szCs w:val="28"/>
              </w:rPr>
              <w:t xml:space="preserve"> </w:t>
            </w:r>
            <w:r w:rsidRPr="009450A9">
              <w:rPr>
                <w:sz w:val="28"/>
                <w:szCs w:val="28"/>
              </w:rPr>
              <w:t>качества</w:t>
            </w:r>
            <w:r w:rsidR="00C06E61" w:rsidRPr="009450A9">
              <w:rPr>
                <w:sz w:val="28"/>
                <w:szCs w:val="28"/>
              </w:rPr>
              <w:t xml:space="preserve"> </w:t>
            </w:r>
            <w:r w:rsidRPr="009450A9">
              <w:rPr>
                <w:sz w:val="28"/>
                <w:szCs w:val="28"/>
              </w:rPr>
              <w:t>и</w:t>
            </w:r>
            <w:r w:rsidR="00C06E61" w:rsidRPr="009450A9">
              <w:rPr>
                <w:sz w:val="28"/>
                <w:szCs w:val="28"/>
              </w:rPr>
              <w:t xml:space="preserve"> </w:t>
            </w:r>
            <w:r w:rsidRPr="009450A9">
              <w:rPr>
                <w:sz w:val="28"/>
                <w:szCs w:val="28"/>
              </w:rPr>
              <w:t>в</w:t>
            </w:r>
            <w:r w:rsidR="00C06E61" w:rsidRPr="009450A9">
              <w:rPr>
                <w:sz w:val="28"/>
                <w:szCs w:val="28"/>
              </w:rPr>
              <w:t xml:space="preserve"> </w:t>
            </w:r>
            <w:r w:rsidRPr="009450A9">
              <w:rPr>
                <w:sz w:val="28"/>
                <w:szCs w:val="28"/>
              </w:rPr>
              <w:t>достаточном</w:t>
            </w:r>
            <w:r w:rsidR="00C06E61" w:rsidRPr="009450A9">
              <w:rPr>
                <w:sz w:val="28"/>
                <w:szCs w:val="28"/>
              </w:rPr>
              <w:t xml:space="preserve"> </w:t>
            </w:r>
            <w:r w:rsidRPr="009450A9">
              <w:rPr>
                <w:sz w:val="28"/>
                <w:szCs w:val="28"/>
              </w:rPr>
              <w:t>количестве</w:t>
            </w:r>
            <w:r w:rsidR="00C06E61" w:rsidRPr="009450A9">
              <w:rPr>
                <w:sz w:val="28"/>
                <w:szCs w:val="28"/>
              </w:rPr>
              <w:t xml:space="preserve"> </w:t>
            </w:r>
            <w:r w:rsidRPr="009450A9">
              <w:rPr>
                <w:sz w:val="28"/>
                <w:szCs w:val="28"/>
              </w:rPr>
              <w:t>в</w:t>
            </w:r>
            <w:r w:rsidR="00C06E61" w:rsidRPr="009450A9">
              <w:rPr>
                <w:sz w:val="28"/>
                <w:szCs w:val="28"/>
              </w:rPr>
              <w:t xml:space="preserve"> </w:t>
            </w:r>
            <w:r w:rsidRPr="009450A9">
              <w:rPr>
                <w:sz w:val="28"/>
                <w:szCs w:val="28"/>
              </w:rPr>
              <w:t>интересах</w:t>
            </w:r>
            <w:r w:rsidR="00C06E61" w:rsidRPr="009450A9">
              <w:rPr>
                <w:sz w:val="28"/>
                <w:szCs w:val="28"/>
              </w:rPr>
              <w:t xml:space="preserve"> </w:t>
            </w:r>
            <w:r w:rsidRPr="009450A9">
              <w:rPr>
                <w:sz w:val="28"/>
                <w:szCs w:val="28"/>
              </w:rPr>
              <w:t>удовлетворения</w:t>
            </w:r>
            <w:r w:rsidR="00C06E61" w:rsidRPr="009450A9">
              <w:rPr>
                <w:sz w:val="28"/>
                <w:szCs w:val="28"/>
              </w:rPr>
              <w:t xml:space="preserve"> </w:t>
            </w:r>
            <w:r w:rsidRPr="009450A9">
              <w:rPr>
                <w:sz w:val="28"/>
                <w:szCs w:val="28"/>
              </w:rPr>
              <w:t>жизненных</w:t>
            </w:r>
            <w:r w:rsidR="00C06E61" w:rsidRPr="009450A9">
              <w:rPr>
                <w:sz w:val="28"/>
                <w:szCs w:val="28"/>
              </w:rPr>
              <w:t xml:space="preserve"> </w:t>
            </w:r>
            <w:r w:rsidRPr="009450A9">
              <w:rPr>
                <w:sz w:val="28"/>
                <w:szCs w:val="28"/>
              </w:rPr>
              <w:t>потребностей</w:t>
            </w:r>
            <w:r w:rsidR="00C06E61" w:rsidRPr="009450A9">
              <w:rPr>
                <w:sz w:val="28"/>
                <w:szCs w:val="28"/>
              </w:rPr>
              <w:t xml:space="preserve"> </w:t>
            </w:r>
            <w:r w:rsidRPr="009450A9">
              <w:rPr>
                <w:sz w:val="28"/>
                <w:szCs w:val="28"/>
              </w:rPr>
              <w:t>и</w:t>
            </w:r>
            <w:r w:rsidR="00C06E61" w:rsidRPr="009450A9">
              <w:rPr>
                <w:sz w:val="28"/>
                <w:szCs w:val="28"/>
              </w:rPr>
              <w:t xml:space="preserve"> </w:t>
            </w:r>
            <w:r w:rsidRPr="009450A9">
              <w:rPr>
                <w:sz w:val="28"/>
                <w:szCs w:val="28"/>
              </w:rPr>
              <w:t>охраны</w:t>
            </w:r>
            <w:r w:rsidR="00C06E61" w:rsidRPr="009450A9">
              <w:rPr>
                <w:sz w:val="28"/>
                <w:szCs w:val="28"/>
              </w:rPr>
              <w:t xml:space="preserve"> </w:t>
            </w:r>
            <w:r w:rsidRPr="009450A9">
              <w:rPr>
                <w:sz w:val="28"/>
                <w:szCs w:val="28"/>
              </w:rPr>
              <w:t>здоровья</w:t>
            </w:r>
            <w:r w:rsidR="00C06E61" w:rsidRPr="009450A9">
              <w:rPr>
                <w:sz w:val="28"/>
                <w:szCs w:val="28"/>
              </w:rPr>
              <w:t xml:space="preserve"> </w:t>
            </w:r>
            <w:r w:rsidRPr="009450A9">
              <w:rPr>
                <w:sz w:val="28"/>
                <w:szCs w:val="28"/>
              </w:rPr>
              <w:t>граждан</w:t>
            </w:r>
          </w:p>
        </w:tc>
      </w:tr>
      <w:tr w:rsidR="005308EC" w:rsidRPr="009450A9" w:rsidTr="004E3969">
        <w:tc>
          <w:tcPr>
            <w:tcW w:w="2448" w:type="dxa"/>
          </w:tcPr>
          <w:p w:rsidR="005308EC" w:rsidRPr="009450A9" w:rsidRDefault="005308EC" w:rsidP="005308EC">
            <w:pPr>
              <w:spacing w:line="240" w:lineRule="auto"/>
              <w:contextualSpacing/>
              <w:jc w:val="center"/>
              <w:rPr>
                <w:rFonts w:ascii="Times New Roman" w:hAnsi="Times New Roman" w:cs="Times New Roman"/>
                <w:sz w:val="28"/>
                <w:szCs w:val="28"/>
              </w:rPr>
            </w:pPr>
            <w:r w:rsidRPr="009450A9">
              <w:rPr>
                <w:rFonts w:ascii="Times New Roman" w:hAnsi="Times New Roman" w:cs="Times New Roman"/>
                <w:sz w:val="28"/>
                <w:szCs w:val="28"/>
              </w:rPr>
              <w:t>Задачи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муниципальной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программы</w:t>
            </w:r>
          </w:p>
        </w:tc>
        <w:tc>
          <w:tcPr>
            <w:tcW w:w="7016" w:type="dxa"/>
          </w:tcPr>
          <w:p w:rsidR="005308EC" w:rsidRPr="009450A9" w:rsidRDefault="005308EC" w:rsidP="004302CC">
            <w:pPr>
              <w:spacing w:line="240" w:lineRule="auto"/>
              <w:contextualSpacing/>
              <w:jc w:val="both"/>
              <w:rPr>
                <w:rFonts w:ascii="Times New Roman" w:hAnsi="Times New Roman" w:cs="Times New Roman"/>
                <w:sz w:val="28"/>
                <w:szCs w:val="28"/>
              </w:rPr>
            </w:pPr>
            <w:r w:rsidRPr="009450A9">
              <w:rPr>
                <w:rFonts w:ascii="Times New Roman" w:hAnsi="Times New Roman" w:cs="Times New Roman"/>
                <w:sz w:val="28"/>
                <w:szCs w:val="28"/>
              </w:rPr>
              <w:t>Для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достижения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поставленной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цели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предусматривается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решение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следующих</w:t>
            </w:r>
            <w:r w:rsidR="00C06E61" w:rsidRPr="009450A9">
              <w:rPr>
                <w:rFonts w:ascii="Times New Roman" w:hAnsi="Times New Roman" w:cs="Times New Roman"/>
                <w:sz w:val="28"/>
                <w:szCs w:val="28"/>
              </w:rPr>
              <w:t xml:space="preserve"> </w:t>
            </w:r>
            <w:r w:rsidRPr="009450A9">
              <w:rPr>
                <w:rFonts w:ascii="Times New Roman" w:hAnsi="Times New Roman" w:cs="Times New Roman"/>
                <w:b/>
                <w:sz w:val="28"/>
                <w:szCs w:val="28"/>
              </w:rPr>
              <w:t>задач</w:t>
            </w:r>
            <w:r w:rsidRPr="009450A9">
              <w:rPr>
                <w:rFonts w:ascii="Times New Roman" w:hAnsi="Times New Roman" w:cs="Times New Roman"/>
                <w:sz w:val="28"/>
                <w:szCs w:val="28"/>
              </w:rPr>
              <w:t>:</w:t>
            </w:r>
          </w:p>
          <w:p w:rsidR="00203BCE" w:rsidRPr="009450A9" w:rsidRDefault="00203BCE" w:rsidP="005308EC">
            <w:pPr>
              <w:spacing w:line="240" w:lineRule="auto"/>
              <w:ind w:firstLine="720"/>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00804F0C" w:rsidRPr="009450A9">
              <w:rPr>
                <w:rFonts w:ascii="Times New Roman" w:hAnsi="Times New Roman" w:cs="Times New Roman"/>
                <w:sz w:val="28"/>
                <w:szCs w:val="28"/>
              </w:rPr>
              <w:t>И</w:t>
            </w:r>
            <w:r w:rsidRPr="009450A9">
              <w:rPr>
                <w:rFonts w:ascii="Times New Roman" w:hAnsi="Times New Roman" w:cs="Times New Roman"/>
                <w:sz w:val="28"/>
                <w:szCs w:val="28"/>
              </w:rPr>
              <w:t>нженерно-техническая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оптимизация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коммунальных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систем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для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бесперебойного,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надежного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качественного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предоставления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услуг</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наименьшими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затратами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материальных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финансовых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ресурсов;</w:t>
            </w:r>
          </w:p>
          <w:p w:rsidR="00203BCE" w:rsidRPr="009450A9" w:rsidRDefault="00203BCE" w:rsidP="005308EC">
            <w:pPr>
              <w:spacing w:line="240" w:lineRule="auto"/>
              <w:ind w:firstLine="720"/>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Повышение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надежности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коммунальных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систем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качества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предоставления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коммунальных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услуг,</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устойчивости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функционирования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коммунальной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инфраструктуры,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замена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изношенных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фондов;</w:t>
            </w:r>
          </w:p>
          <w:p w:rsidR="005308EC" w:rsidRPr="009450A9" w:rsidRDefault="00203BCE" w:rsidP="00804F0C">
            <w:pPr>
              <w:spacing w:line="240" w:lineRule="auto"/>
              <w:ind w:firstLine="720"/>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Повышение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качества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коммунального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обслуживания</w:t>
            </w:r>
          </w:p>
        </w:tc>
      </w:tr>
      <w:tr w:rsidR="005308EC" w:rsidRPr="009450A9" w:rsidTr="004E3969">
        <w:tc>
          <w:tcPr>
            <w:tcW w:w="2448" w:type="dxa"/>
          </w:tcPr>
          <w:p w:rsidR="005308EC" w:rsidRPr="009450A9" w:rsidRDefault="00CB2475" w:rsidP="005308EC">
            <w:pPr>
              <w:shd w:val="clear" w:color="auto" w:fill="FFFFFF"/>
              <w:tabs>
                <w:tab w:val="left" w:pos="514"/>
              </w:tabs>
              <w:spacing w:line="240" w:lineRule="auto"/>
              <w:contextualSpacing/>
              <w:jc w:val="center"/>
              <w:rPr>
                <w:rFonts w:ascii="Times New Roman" w:hAnsi="Times New Roman" w:cs="Times New Roman"/>
                <w:spacing w:val="3"/>
                <w:sz w:val="28"/>
                <w:szCs w:val="28"/>
              </w:rPr>
            </w:pPr>
            <w:r w:rsidRPr="009450A9">
              <w:rPr>
                <w:rFonts w:ascii="Times New Roman" w:hAnsi="Times New Roman" w:cs="Times New Roman"/>
                <w:spacing w:val="3"/>
                <w:sz w:val="28"/>
                <w:szCs w:val="28"/>
              </w:rPr>
              <w:t>П</w:t>
            </w:r>
            <w:r w:rsidR="005308EC" w:rsidRPr="009450A9">
              <w:rPr>
                <w:rFonts w:ascii="Times New Roman" w:hAnsi="Times New Roman" w:cs="Times New Roman"/>
                <w:spacing w:val="3"/>
                <w:sz w:val="28"/>
                <w:szCs w:val="28"/>
              </w:rPr>
              <w:t>одпрограмм</w:t>
            </w:r>
            <w:r w:rsidRPr="009450A9">
              <w:rPr>
                <w:rFonts w:ascii="Times New Roman" w:hAnsi="Times New Roman" w:cs="Times New Roman"/>
                <w:spacing w:val="3"/>
                <w:sz w:val="28"/>
                <w:szCs w:val="28"/>
              </w:rPr>
              <w:t>ы</w:t>
            </w:r>
          </w:p>
        </w:tc>
        <w:tc>
          <w:tcPr>
            <w:tcW w:w="7016" w:type="dxa"/>
          </w:tcPr>
          <w:p w:rsidR="005308EC" w:rsidRPr="009450A9" w:rsidRDefault="005308EC" w:rsidP="005308EC">
            <w:pPr>
              <w:shd w:val="clear" w:color="auto" w:fill="FFFFFF"/>
              <w:tabs>
                <w:tab w:val="left" w:pos="514"/>
              </w:tabs>
              <w:spacing w:line="240" w:lineRule="auto"/>
              <w:contextualSpacing/>
              <w:jc w:val="both"/>
              <w:rPr>
                <w:rFonts w:ascii="Times New Roman" w:hAnsi="Times New Roman" w:cs="Times New Roman"/>
                <w:spacing w:val="3"/>
                <w:sz w:val="28"/>
                <w:szCs w:val="28"/>
              </w:rPr>
            </w:pPr>
            <w:r w:rsidRPr="009450A9">
              <w:rPr>
                <w:rFonts w:ascii="Times New Roman" w:hAnsi="Times New Roman" w:cs="Times New Roman"/>
                <w:spacing w:val="3"/>
                <w:sz w:val="28"/>
                <w:szCs w:val="28"/>
              </w:rPr>
              <w:t>Подпрограммы</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в</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рамках</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данной</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программы</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не</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реализуются</w:t>
            </w:r>
          </w:p>
        </w:tc>
      </w:tr>
      <w:tr w:rsidR="005308EC" w:rsidRPr="009450A9" w:rsidTr="004E3969">
        <w:tc>
          <w:tcPr>
            <w:tcW w:w="2448" w:type="dxa"/>
          </w:tcPr>
          <w:p w:rsidR="005308EC" w:rsidRPr="009450A9" w:rsidRDefault="00804F0C" w:rsidP="005308EC">
            <w:pPr>
              <w:shd w:val="clear" w:color="auto" w:fill="FFFFFF"/>
              <w:tabs>
                <w:tab w:val="left" w:pos="514"/>
              </w:tabs>
              <w:spacing w:line="240" w:lineRule="auto"/>
              <w:contextualSpacing/>
              <w:jc w:val="center"/>
              <w:rPr>
                <w:rFonts w:ascii="Times New Roman" w:hAnsi="Times New Roman" w:cs="Times New Roman"/>
                <w:spacing w:val="3"/>
                <w:sz w:val="28"/>
                <w:szCs w:val="28"/>
              </w:rPr>
            </w:pPr>
            <w:r w:rsidRPr="009450A9">
              <w:rPr>
                <w:rFonts w:ascii="Times New Roman" w:hAnsi="Times New Roman" w:cs="Times New Roman"/>
                <w:spacing w:val="3"/>
                <w:sz w:val="28"/>
                <w:szCs w:val="28"/>
              </w:rPr>
              <w:t>О</w:t>
            </w:r>
            <w:r w:rsidR="005308EC" w:rsidRPr="009450A9">
              <w:rPr>
                <w:rFonts w:ascii="Times New Roman" w:hAnsi="Times New Roman" w:cs="Times New Roman"/>
                <w:spacing w:val="3"/>
                <w:sz w:val="28"/>
                <w:szCs w:val="28"/>
              </w:rPr>
              <w:t>сновны</w:t>
            </w:r>
            <w:r w:rsidRPr="009450A9">
              <w:rPr>
                <w:rFonts w:ascii="Times New Roman" w:hAnsi="Times New Roman" w:cs="Times New Roman"/>
                <w:spacing w:val="3"/>
                <w:sz w:val="28"/>
                <w:szCs w:val="28"/>
              </w:rPr>
              <w:t>е</w:t>
            </w:r>
            <w:r w:rsidR="00C06E61" w:rsidRPr="009450A9">
              <w:rPr>
                <w:rFonts w:ascii="Times New Roman" w:hAnsi="Times New Roman" w:cs="Times New Roman"/>
                <w:spacing w:val="3"/>
                <w:sz w:val="28"/>
                <w:szCs w:val="28"/>
              </w:rPr>
              <w:t xml:space="preserve"> </w:t>
            </w:r>
            <w:r w:rsidR="005308EC" w:rsidRPr="009450A9">
              <w:rPr>
                <w:rFonts w:ascii="Times New Roman" w:hAnsi="Times New Roman" w:cs="Times New Roman"/>
                <w:spacing w:val="3"/>
                <w:sz w:val="28"/>
                <w:szCs w:val="28"/>
              </w:rPr>
              <w:t>мероприяти</w:t>
            </w:r>
            <w:r w:rsidRPr="009450A9">
              <w:rPr>
                <w:rFonts w:ascii="Times New Roman" w:hAnsi="Times New Roman" w:cs="Times New Roman"/>
                <w:spacing w:val="3"/>
                <w:sz w:val="28"/>
                <w:szCs w:val="28"/>
              </w:rPr>
              <w:t>я</w:t>
            </w:r>
            <w:r w:rsidR="00C06E61" w:rsidRPr="009450A9">
              <w:rPr>
                <w:rFonts w:ascii="Times New Roman" w:hAnsi="Times New Roman" w:cs="Times New Roman"/>
                <w:spacing w:val="3"/>
                <w:sz w:val="28"/>
                <w:szCs w:val="28"/>
              </w:rPr>
              <w:t xml:space="preserve"> </w:t>
            </w:r>
            <w:r w:rsidR="005308EC" w:rsidRPr="009450A9">
              <w:rPr>
                <w:rFonts w:ascii="Times New Roman" w:hAnsi="Times New Roman" w:cs="Times New Roman"/>
                <w:spacing w:val="3"/>
                <w:sz w:val="28"/>
                <w:szCs w:val="28"/>
              </w:rPr>
              <w:t>муниципальной</w:t>
            </w:r>
            <w:r w:rsidR="00C06E61" w:rsidRPr="009450A9">
              <w:rPr>
                <w:rFonts w:ascii="Times New Roman" w:hAnsi="Times New Roman" w:cs="Times New Roman"/>
                <w:spacing w:val="3"/>
                <w:sz w:val="28"/>
                <w:szCs w:val="28"/>
              </w:rPr>
              <w:t xml:space="preserve"> </w:t>
            </w:r>
            <w:r w:rsidR="005308EC" w:rsidRPr="009450A9">
              <w:rPr>
                <w:rFonts w:ascii="Times New Roman" w:hAnsi="Times New Roman" w:cs="Times New Roman"/>
                <w:spacing w:val="3"/>
                <w:sz w:val="28"/>
                <w:szCs w:val="28"/>
              </w:rPr>
              <w:t>Программы</w:t>
            </w:r>
          </w:p>
        </w:tc>
        <w:tc>
          <w:tcPr>
            <w:tcW w:w="7016" w:type="dxa"/>
          </w:tcPr>
          <w:p w:rsidR="003F2DD3" w:rsidRPr="009450A9" w:rsidRDefault="003F2DD3" w:rsidP="003F2DD3">
            <w:pPr>
              <w:shd w:val="clear" w:color="auto" w:fill="FFFFFF"/>
              <w:tabs>
                <w:tab w:val="left" w:pos="514"/>
              </w:tabs>
              <w:spacing w:line="240" w:lineRule="auto"/>
              <w:ind w:left="-93" w:right="-108" w:firstLine="120"/>
              <w:contextualSpacing/>
              <w:jc w:val="both"/>
              <w:rPr>
                <w:rFonts w:ascii="Times New Roman" w:hAnsi="Times New Roman" w:cs="Times New Roman"/>
                <w:spacing w:val="3"/>
                <w:sz w:val="28"/>
                <w:szCs w:val="28"/>
              </w:rPr>
            </w:pPr>
            <w:r w:rsidRPr="009450A9">
              <w:rPr>
                <w:rFonts w:ascii="Times New Roman" w:hAnsi="Times New Roman" w:cs="Times New Roman"/>
                <w:b/>
                <w:spacing w:val="3"/>
                <w:sz w:val="28"/>
                <w:szCs w:val="28"/>
              </w:rPr>
              <w:t>Основными</w:t>
            </w:r>
            <w:r w:rsidR="00C06E61" w:rsidRPr="009450A9">
              <w:rPr>
                <w:rFonts w:ascii="Times New Roman" w:hAnsi="Times New Roman" w:cs="Times New Roman"/>
                <w:b/>
                <w:spacing w:val="3"/>
                <w:sz w:val="28"/>
                <w:szCs w:val="28"/>
              </w:rPr>
              <w:t xml:space="preserve"> </w:t>
            </w:r>
            <w:r w:rsidRPr="009450A9">
              <w:rPr>
                <w:rFonts w:ascii="Times New Roman" w:hAnsi="Times New Roman" w:cs="Times New Roman"/>
                <w:b/>
                <w:spacing w:val="3"/>
                <w:sz w:val="28"/>
                <w:szCs w:val="28"/>
              </w:rPr>
              <w:t>мероприятиями</w:t>
            </w:r>
            <w:r w:rsidR="00C06E61" w:rsidRPr="009450A9">
              <w:rPr>
                <w:rFonts w:ascii="Times New Roman" w:hAnsi="Times New Roman" w:cs="Times New Roman"/>
                <w:b/>
                <w:spacing w:val="3"/>
                <w:sz w:val="28"/>
                <w:szCs w:val="28"/>
              </w:rPr>
              <w:t xml:space="preserve"> </w:t>
            </w:r>
            <w:r w:rsidRPr="009450A9">
              <w:rPr>
                <w:rFonts w:ascii="Times New Roman" w:hAnsi="Times New Roman" w:cs="Times New Roman"/>
                <w:b/>
                <w:spacing w:val="3"/>
                <w:sz w:val="28"/>
                <w:szCs w:val="28"/>
              </w:rPr>
              <w:t>муниципальной</w:t>
            </w:r>
            <w:r w:rsidR="00C06E61" w:rsidRPr="009450A9">
              <w:rPr>
                <w:rFonts w:ascii="Times New Roman" w:hAnsi="Times New Roman" w:cs="Times New Roman"/>
                <w:b/>
                <w:spacing w:val="3"/>
                <w:sz w:val="28"/>
                <w:szCs w:val="28"/>
              </w:rPr>
              <w:t xml:space="preserve"> </w:t>
            </w:r>
            <w:r w:rsidRPr="009450A9">
              <w:rPr>
                <w:rFonts w:ascii="Times New Roman" w:hAnsi="Times New Roman" w:cs="Times New Roman"/>
                <w:b/>
                <w:spacing w:val="3"/>
                <w:sz w:val="28"/>
                <w:szCs w:val="28"/>
              </w:rPr>
              <w:t>Программы</w:t>
            </w:r>
            <w:r w:rsidR="00C06E61" w:rsidRPr="009450A9">
              <w:rPr>
                <w:rFonts w:ascii="Times New Roman" w:hAnsi="Times New Roman" w:cs="Times New Roman"/>
                <w:b/>
                <w:spacing w:val="3"/>
                <w:sz w:val="28"/>
                <w:szCs w:val="28"/>
              </w:rPr>
              <w:t xml:space="preserve"> </w:t>
            </w:r>
            <w:r w:rsidRPr="009450A9">
              <w:rPr>
                <w:rFonts w:ascii="Times New Roman" w:hAnsi="Times New Roman" w:cs="Times New Roman"/>
                <w:b/>
                <w:spacing w:val="3"/>
                <w:sz w:val="28"/>
                <w:szCs w:val="28"/>
              </w:rPr>
              <w:t>являются</w:t>
            </w:r>
            <w:r w:rsidRPr="009450A9">
              <w:rPr>
                <w:rFonts w:ascii="Times New Roman" w:hAnsi="Times New Roman" w:cs="Times New Roman"/>
                <w:spacing w:val="3"/>
                <w:sz w:val="28"/>
                <w:szCs w:val="28"/>
              </w:rPr>
              <w:t>:</w:t>
            </w:r>
          </w:p>
          <w:p w:rsidR="003F2DD3" w:rsidRPr="009450A9" w:rsidRDefault="00C06E61" w:rsidP="003F2DD3">
            <w:pPr>
              <w:shd w:val="clear" w:color="auto" w:fill="FFFFFF"/>
              <w:tabs>
                <w:tab w:val="left" w:pos="514"/>
              </w:tabs>
              <w:spacing w:line="240" w:lineRule="auto"/>
              <w:ind w:right="-108"/>
              <w:contextualSpacing/>
              <w:jc w:val="both"/>
              <w:rPr>
                <w:rFonts w:ascii="Times New Roman" w:hAnsi="Times New Roman" w:cs="Times New Roman"/>
                <w:sz w:val="28"/>
                <w:szCs w:val="28"/>
              </w:rPr>
            </w:pPr>
            <w:r w:rsidRPr="009450A9">
              <w:rPr>
                <w:rFonts w:ascii="Times New Roman" w:hAnsi="Times New Roman" w:cs="Times New Roman"/>
                <w:spacing w:val="3"/>
                <w:sz w:val="28"/>
                <w:szCs w:val="28"/>
              </w:rPr>
              <w:t xml:space="preserve"> </w:t>
            </w:r>
            <w:r w:rsidR="003F2DD3" w:rsidRPr="009450A9">
              <w:rPr>
                <w:rFonts w:ascii="Times New Roman" w:hAnsi="Times New Roman" w:cs="Times New Roman"/>
                <w:sz w:val="28"/>
                <w:szCs w:val="28"/>
              </w:rPr>
              <w:t>Строительство</w:t>
            </w:r>
            <w:r w:rsidRPr="009450A9">
              <w:rPr>
                <w:rFonts w:ascii="Times New Roman" w:hAnsi="Times New Roman" w:cs="Times New Roman"/>
                <w:sz w:val="28"/>
                <w:szCs w:val="28"/>
              </w:rPr>
              <w:t xml:space="preserve"> </w:t>
            </w:r>
            <w:r w:rsidR="003F2DD3" w:rsidRPr="009450A9">
              <w:rPr>
                <w:rFonts w:ascii="Times New Roman" w:hAnsi="Times New Roman" w:cs="Times New Roman"/>
                <w:sz w:val="28"/>
                <w:szCs w:val="28"/>
              </w:rPr>
              <w:t>и</w:t>
            </w:r>
            <w:r w:rsidRPr="009450A9">
              <w:rPr>
                <w:rFonts w:ascii="Times New Roman" w:hAnsi="Times New Roman" w:cs="Times New Roman"/>
                <w:sz w:val="28"/>
                <w:szCs w:val="28"/>
              </w:rPr>
              <w:t xml:space="preserve"> </w:t>
            </w:r>
            <w:r w:rsidR="003F2DD3" w:rsidRPr="009450A9">
              <w:rPr>
                <w:rFonts w:ascii="Times New Roman" w:hAnsi="Times New Roman" w:cs="Times New Roman"/>
                <w:sz w:val="28"/>
                <w:szCs w:val="28"/>
              </w:rPr>
              <w:t>капитальный</w:t>
            </w:r>
            <w:r w:rsidRPr="009450A9">
              <w:rPr>
                <w:rFonts w:ascii="Times New Roman" w:hAnsi="Times New Roman" w:cs="Times New Roman"/>
                <w:sz w:val="28"/>
                <w:szCs w:val="28"/>
              </w:rPr>
              <w:t xml:space="preserve"> </w:t>
            </w:r>
            <w:r w:rsidR="003F2DD3" w:rsidRPr="009450A9">
              <w:rPr>
                <w:rFonts w:ascii="Times New Roman" w:hAnsi="Times New Roman" w:cs="Times New Roman"/>
                <w:sz w:val="28"/>
                <w:szCs w:val="28"/>
              </w:rPr>
              <w:t>ремонт.</w:t>
            </w:r>
          </w:p>
          <w:p w:rsidR="003F2DD3" w:rsidRPr="009450A9" w:rsidRDefault="00C06E61" w:rsidP="003F2DD3">
            <w:pPr>
              <w:shd w:val="clear" w:color="auto" w:fill="FFFFFF"/>
              <w:tabs>
                <w:tab w:val="left" w:pos="514"/>
              </w:tabs>
              <w:spacing w:line="240" w:lineRule="auto"/>
              <w:ind w:right="-108"/>
              <w:contextualSpacing/>
              <w:jc w:val="both"/>
              <w:rPr>
                <w:rFonts w:ascii="Times New Roman" w:hAnsi="Times New Roman" w:cs="Times New Roman"/>
                <w:spacing w:val="3"/>
                <w:sz w:val="28"/>
                <w:szCs w:val="28"/>
              </w:rPr>
            </w:pPr>
            <w:r w:rsidRPr="009450A9">
              <w:rPr>
                <w:rFonts w:ascii="Times New Roman" w:hAnsi="Times New Roman" w:cs="Times New Roman"/>
                <w:sz w:val="28"/>
                <w:szCs w:val="28"/>
              </w:rPr>
              <w:t xml:space="preserve"> </w:t>
            </w:r>
            <w:r w:rsidR="003F2DD3" w:rsidRPr="009450A9">
              <w:rPr>
                <w:rFonts w:ascii="Times New Roman" w:hAnsi="Times New Roman" w:cs="Times New Roman"/>
                <w:sz w:val="28"/>
                <w:szCs w:val="28"/>
              </w:rPr>
              <w:t>Содержание</w:t>
            </w:r>
            <w:r w:rsidRPr="009450A9">
              <w:rPr>
                <w:rFonts w:ascii="Times New Roman" w:hAnsi="Times New Roman" w:cs="Times New Roman"/>
                <w:sz w:val="28"/>
                <w:szCs w:val="28"/>
              </w:rPr>
              <w:t xml:space="preserve"> </w:t>
            </w:r>
            <w:r w:rsidR="003F2DD3" w:rsidRPr="009450A9">
              <w:rPr>
                <w:rFonts w:ascii="Times New Roman" w:hAnsi="Times New Roman" w:cs="Times New Roman"/>
                <w:sz w:val="28"/>
                <w:szCs w:val="28"/>
              </w:rPr>
              <w:t>основных</w:t>
            </w:r>
            <w:r w:rsidRPr="009450A9">
              <w:rPr>
                <w:rFonts w:ascii="Times New Roman" w:hAnsi="Times New Roman" w:cs="Times New Roman"/>
                <w:sz w:val="28"/>
                <w:szCs w:val="28"/>
              </w:rPr>
              <w:t xml:space="preserve"> </w:t>
            </w:r>
            <w:r w:rsidR="003F2DD3" w:rsidRPr="009450A9">
              <w:rPr>
                <w:rFonts w:ascii="Times New Roman" w:hAnsi="Times New Roman" w:cs="Times New Roman"/>
                <w:sz w:val="28"/>
                <w:szCs w:val="28"/>
              </w:rPr>
              <w:t>фондов</w:t>
            </w:r>
            <w:r w:rsidRPr="009450A9">
              <w:rPr>
                <w:rFonts w:ascii="Times New Roman" w:hAnsi="Times New Roman" w:cs="Times New Roman"/>
                <w:sz w:val="28"/>
                <w:szCs w:val="28"/>
              </w:rPr>
              <w:t xml:space="preserve"> </w:t>
            </w:r>
            <w:r w:rsidR="003F2DD3" w:rsidRPr="009450A9">
              <w:rPr>
                <w:rFonts w:ascii="Times New Roman" w:hAnsi="Times New Roman" w:cs="Times New Roman"/>
                <w:sz w:val="28"/>
                <w:szCs w:val="28"/>
              </w:rPr>
              <w:t>в</w:t>
            </w:r>
            <w:r w:rsidRPr="009450A9">
              <w:rPr>
                <w:rFonts w:ascii="Times New Roman" w:hAnsi="Times New Roman" w:cs="Times New Roman"/>
                <w:sz w:val="28"/>
                <w:szCs w:val="28"/>
              </w:rPr>
              <w:t xml:space="preserve"> </w:t>
            </w:r>
            <w:r w:rsidR="003F2DD3" w:rsidRPr="009450A9">
              <w:rPr>
                <w:rFonts w:ascii="Times New Roman" w:hAnsi="Times New Roman" w:cs="Times New Roman"/>
                <w:sz w:val="28"/>
                <w:szCs w:val="28"/>
              </w:rPr>
              <w:t>технически</w:t>
            </w:r>
            <w:r w:rsidRPr="009450A9">
              <w:rPr>
                <w:rFonts w:ascii="Times New Roman" w:hAnsi="Times New Roman" w:cs="Times New Roman"/>
                <w:sz w:val="28"/>
                <w:szCs w:val="28"/>
              </w:rPr>
              <w:t xml:space="preserve"> </w:t>
            </w:r>
            <w:r w:rsidR="003F2DD3" w:rsidRPr="009450A9">
              <w:rPr>
                <w:rFonts w:ascii="Times New Roman" w:hAnsi="Times New Roman" w:cs="Times New Roman"/>
                <w:sz w:val="28"/>
                <w:szCs w:val="28"/>
              </w:rPr>
              <w:t>исправном</w:t>
            </w:r>
            <w:r w:rsidRPr="009450A9">
              <w:rPr>
                <w:rFonts w:ascii="Times New Roman" w:hAnsi="Times New Roman" w:cs="Times New Roman"/>
                <w:sz w:val="28"/>
                <w:szCs w:val="28"/>
              </w:rPr>
              <w:t xml:space="preserve"> </w:t>
            </w:r>
            <w:r w:rsidR="003F2DD3" w:rsidRPr="009450A9">
              <w:rPr>
                <w:rFonts w:ascii="Times New Roman" w:hAnsi="Times New Roman" w:cs="Times New Roman"/>
                <w:sz w:val="28"/>
                <w:szCs w:val="28"/>
              </w:rPr>
              <w:t>состоянии.</w:t>
            </w:r>
            <w:r w:rsidRPr="009450A9">
              <w:rPr>
                <w:rFonts w:ascii="Times New Roman" w:hAnsi="Times New Roman" w:cs="Times New Roman"/>
                <w:spacing w:val="3"/>
                <w:sz w:val="28"/>
                <w:szCs w:val="28"/>
              </w:rPr>
              <w:t xml:space="preserve"> </w:t>
            </w:r>
          </w:p>
          <w:p w:rsidR="003F2DD3" w:rsidRPr="009450A9" w:rsidRDefault="00C06E61" w:rsidP="003F2DD3">
            <w:pPr>
              <w:shd w:val="clear" w:color="auto" w:fill="FFFFFF"/>
              <w:tabs>
                <w:tab w:val="left" w:pos="514"/>
              </w:tabs>
              <w:spacing w:line="240" w:lineRule="auto"/>
              <w:ind w:right="-108"/>
              <w:contextualSpacing/>
              <w:jc w:val="both"/>
              <w:rPr>
                <w:rFonts w:ascii="Times New Roman" w:hAnsi="Times New Roman" w:cs="Times New Roman"/>
                <w:color w:val="000000"/>
                <w:sz w:val="28"/>
                <w:szCs w:val="28"/>
              </w:rPr>
            </w:pPr>
            <w:r w:rsidRPr="009450A9">
              <w:rPr>
                <w:rFonts w:ascii="Times New Roman" w:hAnsi="Times New Roman" w:cs="Times New Roman"/>
                <w:spacing w:val="3"/>
                <w:sz w:val="28"/>
                <w:szCs w:val="28"/>
              </w:rPr>
              <w:t xml:space="preserve"> </w:t>
            </w:r>
            <w:r w:rsidR="003F2DD3" w:rsidRPr="009450A9">
              <w:rPr>
                <w:rFonts w:ascii="Times New Roman" w:hAnsi="Times New Roman" w:cs="Times New Roman"/>
                <w:color w:val="000000"/>
                <w:sz w:val="28"/>
                <w:szCs w:val="28"/>
              </w:rPr>
              <w:t>Обеспечение</w:t>
            </w:r>
            <w:r w:rsidRPr="009450A9">
              <w:rPr>
                <w:rFonts w:ascii="Times New Roman" w:hAnsi="Times New Roman" w:cs="Times New Roman"/>
                <w:color w:val="000000"/>
                <w:sz w:val="28"/>
                <w:szCs w:val="28"/>
              </w:rPr>
              <w:t xml:space="preserve"> </w:t>
            </w:r>
            <w:r w:rsidR="003F2DD3" w:rsidRPr="009450A9">
              <w:rPr>
                <w:rFonts w:ascii="Times New Roman" w:hAnsi="Times New Roman" w:cs="Times New Roman"/>
                <w:color w:val="000000"/>
                <w:sz w:val="28"/>
                <w:szCs w:val="28"/>
              </w:rPr>
              <w:t>коммунального</w:t>
            </w:r>
            <w:r w:rsidRPr="009450A9">
              <w:rPr>
                <w:rFonts w:ascii="Times New Roman" w:hAnsi="Times New Roman" w:cs="Times New Roman"/>
                <w:color w:val="000000"/>
                <w:sz w:val="28"/>
                <w:szCs w:val="28"/>
              </w:rPr>
              <w:t xml:space="preserve"> </w:t>
            </w:r>
            <w:r w:rsidR="003F2DD3" w:rsidRPr="009450A9">
              <w:rPr>
                <w:rFonts w:ascii="Times New Roman" w:hAnsi="Times New Roman" w:cs="Times New Roman"/>
                <w:color w:val="000000"/>
                <w:sz w:val="28"/>
                <w:szCs w:val="28"/>
              </w:rPr>
              <w:t>обслуживания.</w:t>
            </w:r>
          </w:p>
          <w:p w:rsidR="00454E8D" w:rsidRPr="009450A9" w:rsidRDefault="00C06E61" w:rsidP="00A15D3F">
            <w:pPr>
              <w:shd w:val="clear" w:color="auto" w:fill="FFFFFF"/>
              <w:tabs>
                <w:tab w:val="left" w:pos="514"/>
              </w:tabs>
              <w:spacing w:line="240" w:lineRule="auto"/>
              <w:ind w:right="-108"/>
              <w:contextualSpacing/>
              <w:jc w:val="both"/>
              <w:rPr>
                <w:rFonts w:ascii="Times New Roman" w:eastAsia="Times New Roman" w:hAnsi="Times New Roman" w:cs="Times New Roman"/>
                <w:color w:val="000000"/>
                <w:sz w:val="28"/>
                <w:szCs w:val="28"/>
              </w:rPr>
            </w:pPr>
            <w:r w:rsidRPr="009450A9">
              <w:rPr>
                <w:rFonts w:ascii="Times New Roman" w:hAnsi="Times New Roman" w:cs="Times New Roman"/>
                <w:spacing w:val="3"/>
                <w:sz w:val="28"/>
                <w:szCs w:val="28"/>
              </w:rPr>
              <w:t xml:space="preserve"> </w:t>
            </w:r>
            <w:r w:rsidR="003F2DD3" w:rsidRPr="009450A9">
              <w:rPr>
                <w:rFonts w:ascii="Times New Roman" w:eastAsia="Times New Roman" w:hAnsi="Times New Roman" w:cs="Times New Roman"/>
                <w:color w:val="000000"/>
                <w:sz w:val="28"/>
                <w:szCs w:val="28"/>
              </w:rPr>
              <w:t>Финансовый</w:t>
            </w:r>
            <w:r w:rsidRPr="009450A9">
              <w:rPr>
                <w:rFonts w:ascii="Times New Roman" w:eastAsia="Times New Roman" w:hAnsi="Times New Roman" w:cs="Times New Roman"/>
                <w:color w:val="000000"/>
                <w:sz w:val="28"/>
                <w:szCs w:val="28"/>
              </w:rPr>
              <w:t xml:space="preserve"> </w:t>
            </w:r>
            <w:r w:rsidR="003F2DD3" w:rsidRPr="009450A9">
              <w:rPr>
                <w:rFonts w:ascii="Times New Roman" w:eastAsia="Times New Roman" w:hAnsi="Times New Roman" w:cs="Times New Roman"/>
                <w:color w:val="000000"/>
                <w:sz w:val="28"/>
                <w:szCs w:val="28"/>
              </w:rPr>
              <w:t>аудит</w:t>
            </w:r>
            <w:r w:rsidRPr="009450A9">
              <w:rPr>
                <w:rFonts w:ascii="Times New Roman" w:eastAsia="Times New Roman" w:hAnsi="Times New Roman" w:cs="Times New Roman"/>
                <w:color w:val="000000"/>
                <w:sz w:val="28"/>
                <w:szCs w:val="28"/>
              </w:rPr>
              <w:t xml:space="preserve"> </w:t>
            </w:r>
            <w:r w:rsidR="003F2DD3" w:rsidRPr="009450A9">
              <w:rPr>
                <w:rFonts w:ascii="Times New Roman" w:eastAsia="Times New Roman" w:hAnsi="Times New Roman" w:cs="Times New Roman"/>
                <w:color w:val="000000"/>
                <w:sz w:val="28"/>
                <w:szCs w:val="28"/>
              </w:rPr>
              <w:t>ресурсоснабжающих</w:t>
            </w:r>
            <w:r w:rsidRPr="009450A9">
              <w:rPr>
                <w:rFonts w:ascii="Times New Roman" w:eastAsia="Times New Roman" w:hAnsi="Times New Roman" w:cs="Times New Roman"/>
                <w:color w:val="000000"/>
                <w:sz w:val="28"/>
                <w:szCs w:val="28"/>
              </w:rPr>
              <w:t xml:space="preserve"> </w:t>
            </w:r>
            <w:r w:rsidR="003F2DD3" w:rsidRPr="009450A9">
              <w:rPr>
                <w:rFonts w:ascii="Times New Roman" w:eastAsia="Times New Roman" w:hAnsi="Times New Roman" w:cs="Times New Roman"/>
                <w:color w:val="000000"/>
                <w:sz w:val="28"/>
                <w:szCs w:val="28"/>
              </w:rPr>
              <w:t>предприятий</w:t>
            </w:r>
          </w:p>
          <w:p w:rsidR="004B4AB5" w:rsidRPr="009450A9" w:rsidRDefault="00C06E61" w:rsidP="00A15D3F">
            <w:pPr>
              <w:shd w:val="clear" w:color="auto" w:fill="FFFFFF"/>
              <w:tabs>
                <w:tab w:val="left" w:pos="514"/>
              </w:tabs>
              <w:spacing w:line="240" w:lineRule="auto"/>
              <w:ind w:right="-108"/>
              <w:contextualSpacing/>
              <w:jc w:val="both"/>
              <w:rPr>
                <w:rFonts w:ascii="Times New Roman" w:eastAsia="Times New Roman" w:hAnsi="Times New Roman" w:cs="Times New Roman"/>
                <w:color w:val="000000"/>
                <w:sz w:val="28"/>
                <w:szCs w:val="28"/>
              </w:rPr>
            </w:pPr>
            <w:r w:rsidRPr="009450A9">
              <w:rPr>
                <w:rFonts w:ascii="Times New Roman" w:eastAsia="Times New Roman" w:hAnsi="Times New Roman" w:cs="Times New Roman"/>
                <w:color w:val="000000"/>
                <w:sz w:val="28"/>
                <w:szCs w:val="28"/>
              </w:rPr>
              <w:lastRenderedPageBreak/>
              <w:t xml:space="preserve"> </w:t>
            </w:r>
            <w:r w:rsidR="004B4AB5" w:rsidRPr="009450A9">
              <w:rPr>
                <w:rFonts w:ascii="Times New Roman" w:eastAsia="Times New Roman" w:hAnsi="Times New Roman" w:cs="Times New Roman"/>
                <w:color w:val="000000"/>
                <w:sz w:val="28"/>
                <w:szCs w:val="28"/>
              </w:rPr>
              <w:t>Передача</w:t>
            </w:r>
            <w:r w:rsidRPr="009450A9">
              <w:rPr>
                <w:rFonts w:ascii="Times New Roman" w:eastAsia="Times New Roman" w:hAnsi="Times New Roman" w:cs="Times New Roman"/>
                <w:color w:val="000000"/>
                <w:sz w:val="28"/>
                <w:szCs w:val="28"/>
              </w:rPr>
              <w:t xml:space="preserve"> </w:t>
            </w:r>
            <w:r w:rsidR="004B4AB5" w:rsidRPr="009450A9">
              <w:rPr>
                <w:rFonts w:ascii="Times New Roman" w:eastAsia="Times New Roman" w:hAnsi="Times New Roman" w:cs="Times New Roman"/>
                <w:color w:val="000000"/>
                <w:sz w:val="28"/>
                <w:szCs w:val="28"/>
              </w:rPr>
              <w:t>полномочий</w:t>
            </w:r>
            <w:r w:rsidRPr="009450A9">
              <w:rPr>
                <w:rFonts w:ascii="Times New Roman" w:eastAsia="Times New Roman" w:hAnsi="Times New Roman" w:cs="Times New Roman"/>
                <w:color w:val="000000"/>
                <w:sz w:val="28"/>
                <w:szCs w:val="28"/>
              </w:rPr>
              <w:t xml:space="preserve"> </w:t>
            </w:r>
            <w:r w:rsidR="004B4AB5" w:rsidRPr="009450A9">
              <w:rPr>
                <w:rFonts w:ascii="Times New Roman" w:eastAsia="Times New Roman" w:hAnsi="Times New Roman" w:cs="Times New Roman"/>
                <w:color w:val="000000"/>
                <w:sz w:val="28"/>
                <w:szCs w:val="28"/>
              </w:rPr>
              <w:t>сельским</w:t>
            </w:r>
            <w:r w:rsidRPr="009450A9">
              <w:rPr>
                <w:rFonts w:ascii="Times New Roman" w:eastAsia="Times New Roman" w:hAnsi="Times New Roman" w:cs="Times New Roman"/>
                <w:color w:val="000000"/>
                <w:sz w:val="28"/>
                <w:szCs w:val="28"/>
              </w:rPr>
              <w:t xml:space="preserve"> </w:t>
            </w:r>
            <w:r w:rsidR="004B4AB5" w:rsidRPr="009450A9">
              <w:rPr>
                <w:rFonts w:ascii="Times New Roman" w:eastAsia="Times New Roman" w:hAnsi="Times New Roman" w:cs="Times New Roman"/>
                <w:color w:val="000000"/>
                <w:sz w:val="28"/>
                <w:szCs w:val="28"/>
              </w:rPr>
              <w:t>поселениям</w:t>
            </w:r>
          </w:p>
          <w:p w:rsidR="004B4AB5" w:rsidRPr="009450A9" w:rsidRDefault="00C06E61" w:rsidP="00A15D3F">
            <w:pPr>
              <w:shd w:val="clear" w:color="auto" w:fill="FFFFFF"/>
              <w:tabs>
                <w:tab w:val="left" w:pos="514"/>
              </w:tabs>
              <w:spacing w:line="240" w:lineRule="auto"/>
              <w:ind w:right="-108"/>
              <w:contextualSpacing/>
              <w:jc w:val="both"/>
              <w:rPr>
                <w:rFonts w:ascii="Times New Roman" w:eastAsia="Times New Roman" w:hAnsi="Times New Roman" w:cs="Times New Roman"/>
                <w:color w:val="000000"/>
                <w:sz w:val="28"/>
                <w:szCs w:val="28"/>
              </w:rPr>
            </w:pPr>
            <w:r w:rsidRPr="009450A9">
              <w:rPr>
                <w:rFonts w:ascii="Times New Roman" w:eastAsia="Times New Roman" w:hAnsi="Times New Roman" w:cs="Times New Roman"/>
                <w:color w:val="000000"/>
                <w:sz w:val="28"/>
                <w:szCs w:val="28"/>
              </w:rPr>
              <w:t xml:space="preserve"> </w:t>
            </w:r>
            <w:r w:rsidR="004B4AB5" w:rsidRPr="009450A9">
              <w:rPr>
                <w:rFonts w:ascii="Times New Roman" w:eastAsia="Times New Roman" w:hAnsi="Times New Roman" w:cs="Times New Roman"/>
                <w:color w:val="000000"/>
                <w:sz w:val="28"/>
                <w:szCs w:val="28"/>
              </w:rPr>
              <w:t>Частичное</w:t>
            </w:r>
            <w:r w:rsidRPr="009450A9">
              <w:rPr>
                <w:rFonts w:ascii="Times New Roman" w:eastAsia="Times New Roman" w:hAnsi="Times New Roman" w:cs="Times New Roman"/>
                <w:color w:val="000000"/>
                <w:sz w:val="28"/>
                <w:szCs w:val="28"/>
              </w:rPr>
              <w:t xml:space="preserve"> </w:t>
            </w:r>
            <w:r w:rsidR="004B4AB5" w:rsidRPr="009450A9">
              <w:rPr>
                <w:rFonts w:ascii="Times New Roman" w:eastAsia="Times New Roman" w:hAnsi="Times New Roman" w:cs="Times New Roman"/>
                <w:color w:val="000000"/>
                <w:sz w:val="28"/>
                <w:szCs w:val="28"/>
              </w:rPr>
              <w:t>покрытие</w:t>
            </w:r>
            <w:r w:rsidRPr="009450A9">
              <w:rPr>
                <w:rFonts w:ascii="Times New Roman" w:eastAsia="Times New Roman" w:hAnsi="Times New Roman" w:cs="Times New Roman"/>
                <w:color w:val="000000"/>
                <w:sz w:val="28"/>
                <w:szCs w:val="28"/>
              </w:rPr>
              <w:t xml:space="preserve"> </w:t>
            </w:r>
            <w:r w:rsidR="004B4AB5" w:rsidRPr="009450A9">
              <w:rPr>
                <w:rFonts w:ascii="Times New Roman" w:eastAsia="Times New Roman" w:hAnsi="Times New Roman" w:cs="Times New Roman"/>
                <w:color w:val="000000"/>
                <w:sz w:val="28"/>
                <w:szCs w:val="28"/>
              </w:rPr>
              <w:t>расходов</w:t>
            </w:r>
            <w:r w:rsidRPr="009450A9">
              <w:rPr>
                <w:rFonts w:ascii="Times New Roman" w:eastAsia="Times New Roman" w:hAnsi="Times New Roman" w:cs="Times New Roman"/>
                <w:color w:val="000000"/>
                <w:sz w:val="28"/>
                <w:szCs w:val="28"/>
              </w:rPr>
              <w:t xml:space="preserve"> </w:t>
            </w:r>
            <w:r w:rsidR="004B4AB5" w:rsidRPr="009450A9">
              <w:rPr>
                <w:rFonts w:ascii="Times New Roman" w:eastAsia="Times New Roman" w:hAnsi="Times New Roman" w:cs="Times New Roman"/>
                <w:color w:val="000000"/>
                <w:sz w:val="28"/>
                <w:szCs w:val="28"/>
              </w:rPr>
              <w:t>по</w:t>
            </w:r>
            <w:r w:rsidRPr="009450A9">
              <w:rPr>
                <w:rFonts w:ascii="Times New Roman" w:eastAsia="Times New Roman" w:hAnsi="Times New Roman" w:cs="Times New Roman"/>
                <w:color w:val="000000"/>
                <w:sz w:val="28"/>
                <w:szCs w:val="28"/>
              </w:rPr>
              <w:t xml:space="preserve"> </w:t>
            </w:r>
            <w:r w:rsidR="004B4AB5" w:rsidRPr="009450A9">
              <w:rPr>
                <w:rFonts w:ascii="Times New Roman" w:eastAsia="Times New Roman" w:hAnsi="Times New Roman" w:cs="Times New Roman"/>
                <w:color w:val="000000"/>
                <w:sz w:val="28"/>
                <w:szCs w:val="28"/>
              </w:rPr>
              <w:t>предупреждению</w:t>
            </w:r>
            <w:r w:rsidRPr="009450A9">
              <w:rPr>
                <w:rFonts w:ascii="Times New Roman" w:eastAsia="Times New Roman" w:hAnsi="Times New Roman" w:cs="Times New Roman"/>
                <w:color w:val="000000"/>
                <w:sz w:val="28"/>
                <w:szCs w:val="28"/>
              </w:rPr>
              <w:t xml:space="preserve"> </w:t>
            </w:r>
            <w:r w:rsidR="004B4AB5" w:rsidRPr="009450A9">
              <w:rPr>
                <w:rFonts w:ascii="Times New Roman" w:eastAsia="Times New Roman" w:hAnsi="Times New Roman" w:cs="Times New Roman"/>
                <w:color w:val="000000"/>
                <w:sz w:val="28"/>
                <w:szCs w:val="28"/>
              </w:rPr>
              <w:t>и</w:t>
            </w:r>
            <w:r w:rsidRPr="009450A9">
              <w:rPr>
                <w:rFonts w:ascii="Times New Roman" w:eastAsia="Times New Roman" w:hAnsi="Times New Roman" w:cs="Times New Roman"/>
                <w:color w:val="000000"/>
                <w:sz w:val="28"/>
                <w:szCs w:val="28"/>
              </w:rPr>
              <w:t xml:space="preserve"> </w:t>
            </w:r>
            <w:r w:rsidR="004B4AB5" w:rsidRPr="009450A9">
              <w:rPr>
                <w:rFonts w:ascii="Times New Roman" w:eastAsia="Times New Roman" w:hAnsi="Times New Roman" w:cs="Times New Roman"/>
                <w:color w:val="000000"/>
                <w:sz w:val="28"/>
                <w:szCs w:val="28"/>
              </w:rPr>
              <w:t>ликвидации</w:t>
            </w:r>
            <w:r w:rsidRPr="009450A9">
              <w:rPr>
                <w:rFonts w:ascii="Times New Roman" w:eastAsia="Times New Roman" w:hAnsi="Times New Roman" w:cs="Times New Roman"/>
                <w:color w:val="000000"/>
                <w:sz w:val="28"/>
                <w:szCs w:val="28"/>
              </w:rPr>
              <w:t xml:space="preserve"> </w:t>
            </w:r>
            <w:r w:rsidR="004B4AB5" w:rsidRPr="009450A9">
              <w:rPr>
                <w:rFonts w:ascii="Times New Roman" w:eastAsia="Times New Roman" w:hAnsi="Times New Roman" w:cs="Times New Roman"/>
                <w:color w:val="000000"/>
                <w:sz w:val="28"/>
                <w:szCs w:val="28"/>
              </w:rPr>
              <w:t>последствий</w:t>
            </w:r>
            <w:r w:rsidRPr="009450A9">
              <w:rPr>
                <w:rFonts w:ascii="Times New Roman" w:eastAsia="Times New Roman" w:hAnsi="Times New Roman" w:cs="Times New Roman"/>
                <w:color w:val="000000"/>
                <w:sz w:val="28"/>
                <w:szCs w:val="28"/>
              </w:rPr>
              <w:t xml:space="preserve"> </w:t>
            </w:r>
            <w:r w:rsidR="004B4AB5" w:rsidRPr="009450A9">
              <w:rPr>
                <w:rFonts w:ascii="Times New Roman" w:eastAsia="Times New Roman" w:hAnsi="Times New Roman" w:cs="Times New Roman"/>
                <w:color w:val="000000"/>
                <w:sz w:val="28"/>
                <w:szCs w:val="28"/>
              </w:rPr>
              <w:t>ЧС</w:t>
            </w:r>
          </w:p>
        </w:tc>
      </w:tr>
      <w:tr w:rsidR="008F1346" w:rsidRPr="009450A9" w:rsidTr="004E3969">
        <w:tc>
          <w:tcPr>
            <w:tcW w:w="2448" w:type="dxa"/>
          </w:tcPr>
          <w:p w:rsidR="008F1346" w:rsidRPr="009450A9" w:rsidRDefault="008F1346" w:rsidP="008F1346">
            <w:pPr>
              <w:shd w:val="clear" w:color="auto" w:fill="FFFFFF"/>
              <w:tabs>
                <w:tab w:val="left" w:pos="514"/>
              </w:tabs>
              <w:spacing w:line="240" w:lineRule="auto"/>
              <w:contextualSpacing/>
              <w:jc w:val="center"/>
              <w:rPr>
                <w:rFonts w:ascii="Times New Roman" w:hAnsi="Times New Roman" w:cs="Times New Roman"/>
                <w:spacing w:val="3"/>
                <w:sz w:val="28"/>
                <w:szCs w:val="28"/>
              </w:rPr>
            </w:pPr>
            <w:r w:rsidRPr="009450A9">
              <w:rPr>
                <w:rFonts w:ascii="Times New Roman" w:hAnsi="Times New Roman" w:cs="Times New Roman"/>
                <w:spacing w:val="3"/>
                <w:sz w:val="28"/>
                <w:szCs w:val="28"/>
              </w:rPr>
              <w:lastRenderedPageBreak/>
              <w:t>Основные</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показатели</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(индикаторы)</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муниципальной</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программы</w:t>
            </w:r>
          </w:p>
        </w:tc>
        <w:tc>
          <w:tcPr>
            <w:tcW w:w="7016" w:type="dxa"/>
          </w:tcPr>
          <w:p w:rsidR="008F1346" w:rsidRPr="009450A9" w:rsidRDefault="008F1346" w:rsidP="008F1346">
            <w:pPr>
              <w:widowControl w:val="0"/>
              <w:autoSpaceDE w:val="0"/>
              <w:autoSpaceDN w:val="0"/>
              <w:adjustRightInd w:val="0"/>
              <w:spacing w:line="240" w:lineRule="auto"/>
              <w:contextualSpacing/>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Уровень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потерь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электрической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энергии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сетях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электроснабжения;</w:t>
            </w:r>
          </w:p>
          <w:p w:rsidR="008F1346" w:rsidRPr="009450A9" w:rsidRDefault="008F1346" w:rsidP="008F1346">
            <w:pPr>
              <w:widowControl w:val="0"/>
              <w:autoSpaceDE w:val="0"/>
              <w:autoSpaceDN w:val="0"/>
              <w:adjustRightInd w:val="0"/>
              <w:spacing w:line="240" w:lineRule="auto"/>
              <w:contextualSpacing/>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Уровень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износа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электрических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сетей;</w:t>
            </w:r>
          </w:p>
          <w:p w:rsidR="008F1346" w:rsidRPr="009450A9" w:rsidRDefault="008F1346" w:rsidP="008F1346">
            <w:pPr>
              <w:widowControl w:val="0"/>
              <w:autoSpaceDE w:val="0"/>
              <w:autoSpaceDN w:val="0"/>
              <w:adjustRightInd w:val="0"/>
              <w:spacing w:line="240" w:lineRule="auto"/>
              <w:contextualSpacing/>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Удельная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величина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потребления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электрической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энергии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муниципальными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бюджетными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учреждениями,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кВт/</w:t>
            </w:r>
            <w:proofErr w:type="gramStart"/>
            <w:r w:rsidRPr="009450A9">
              <w:rPr>
                <w:rFonts w:ascii="Times New Roman" w:hAnsi="Times New Roman" w:cs="Times New Roman"/>
                <w:sz w:val="28"/>
                <w:szCs w:val="28"/>
              </w:rPr>
              <w:t>ч</w:t>
            </w:r>
            <w:proofErr w:type="gramEnd"/>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1</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человека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населения;</w:t>
            </w:r>
          </w:p>
          <w:p w:rsidR="008F1346" w:rsidRPr="009450A9" w:rsidRDefault="008F1346" w:rsidP="008F1346">
            <w:pPr>
              <w:widowControl w:val="0"/>
              <w:autoSpaceDE w:val="0"/>
              <w:autoSpaceDN w:val="0"/>
              <w:adjustRightInd w:val="0"/>
              <w:spacing w:line="240" w:lineRule="auto"/>
              <w:contextualSpacing/>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Доля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потерь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тепловой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энергии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суммарном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объеме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отпуска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тепловой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энергии;</w:t>
            </w:r>
          </w:p>
          <w:p w:rsidR="008F1346" w:rsidRPr="009450A9" w:rsidRDefault="008F1346" w:rsidP="008F1346">
            <w:pPr>
              <w:widowControl w:val="0"/>
              <w:autoSpaceDE w:val="0"/>
              <w:autoSpaceDN w:val="0"/>
              <w:adjustRightInd w:val="0"/>
              <w:spacing w:line="240" w:lineRule="auto"/>
              <w:contextualSpacing/>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Сокращение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расхода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топлива;</w:t>
            </w:r>
            <w:r w:rsidR="00C06E61" w:rsidRPr="009450A9">
              <w:rPr>
                <w:rFonts w:ascii="Times New Roman" w:hAnsi="Times New Roman" w:cs="Times New Roman"/>
                <w:sz w:val="28"/>
                <w:szCs w:val="28"/>
              </w:rPr>
              <w:t xml:space="preserve"> </w:t>
            </w:r>
          </w:p>
          <w:p w:rsidR="008F1346" w:rsidRPr="009450A9" w:rsidRDefault="008F1346" w:rsidP="008F1346">
            <w:pPr>
              <w:widowControl w:val="0"/>
              <w:autoSpaceDE w:val="0"/>
              <w:autoSpaceDN w:val="0"/>
              <w:adjustRightInd w:val="0"/>
              <w:spacing w:line="240" w:lineRule="auto"/>
              <w:contextualSpacing/>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Доля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населения,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имеющего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доступ</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централизованному</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водоснабжению</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канализационной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системе;</w:t>
            </w:r>
          </w:p>
          <w:p w:rsidR="008F1346" w:rsidRPr="009450A9" w:rsidRDefault="008F1346" w:rsidP="008F1346">
            <w:pPr>
              <w:widowControl w:val="0"/>
              <w:autoSpaceDE w:val="0"/>
              <w:autoSpaceDN w:val="0"/>
              <w:adjustRightInd w:val="0"/>
              <w:spacing w:line="240" w:lineRule="auto"/>
              <w:contextualSpacing/>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Уровень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потери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сетях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централизованного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водоснабжения.</w:t>
            </w:r>
            <w:r w:rsidR="00C06E61" w:rsidRPr="009450A9">
              <w:rPr>
                <w:rFonts w:ascii="Times New Roman" w:hAnsi="Times New Roman" w:cs="Times New Roman"/>
                <w:sz w:val="28"/>
                <w:szCs w:val="28"/>
              </w:rPr>
              <w:t xml:space="preserve"> </w:t>
            </w:r>
          </w:p>
          <w:p w:rsidR="008F1346" w:rsidRPr="009450A9" w:rsidRDefault="008F1346" w:rsidP="008F1346">
            <w:pPr>
              <w:widowControl w:val="0"/>
              <w:autoSpaceDE w:val="0"/>
              <w:autoSpaceDN w:val="0"/>
              <w:adjustRightInd w:val="0"/>
              <w:spacing w:line="240" w:lineRule="auto"/>
              <w:contextualSpacing/>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Уровень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износа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тепловых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сетей;</w:t>
            </w:r>
          </w:p>
          <w:p w:rsidR="008F1346" w:rsidRPr="009450A9" w:rsidRDefault="008F1346" w:rsidP="008F1346">
            <w:pPr>
              <w:widowControl w:val="0"/>
              <w:autoSpaceDE w:val="0"/>
              <w:autoSpaceDN w:val="0"/>
              <w:adjustRightInd w:val="0"/>
              <w:spacing w:line="240" w:lineRule="auto"/>
              <w:contextualSpacing/>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Уровень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износа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объектов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водоснабжения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водоотведения;</w:t>
            </w:r>
          </w:p>
          <w:p w:rsidR="008F1346" w:rsidRPr="009450A9" w:rsidRDefault="008F1346" w:rsidP="008F1346">
            <w:pPr>
              <w:widowControl w:val="0"/>
              <w:autoSpaceDE w:val="0"/>
              <w:autoSpaceDN w:val="0"/>
              <w:adjustRightInd w:val="0"/>
              <w:spacing w:line="240" w:lineRule="auto"/>
              <w:contextualSpacing/>
              <w:rPr>
                <w:rFonts w:ascii="Times New Roman" w:eastAsia="Times New Roman" w:hAnsi="Times New Roman" w:cs="Times New Roman"/>
                <w:color w:val="000000"/>
                <w:sz w:val="28"/>
                <w:szCs w:val="28"/>
              </w:rPr>
            </w:pPr>
            <w:r w:rsidRPr="009450A9">
              <w:rPr>
                <w:rFonts w:ascii="Times New Roman" w:hAnsi="Times New Roman" w:cs="Times New Roman"/>
                <w:sz w:val="28"/>
                <w:szCs w:val="28"/>
              </w:rPr>
              <w:t>-</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Возмещение</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организациям</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убытков,</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связанных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с</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применением</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регулируемых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тарифов</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на</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электрическую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энергию,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поставляемую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населению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зонах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децентрализованного</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энергоснабжения;</w:t>
            </w:r>
          </w:p>
          <w:p w:rsidR="008F1346" w:rsidRPr="009450A9" w:rsidRDefault="008F1346" w:rsidP="008F1346">
            <w:pPr>
              <w:widowControl w:val="0"/>
              <w:autoSpaceDE w:val="0"/>
              <w:autoSpaceDN w:val="0"/>
              <w:adjustRightInd w:val="0"/>
              <w:spacing w:line="240" w:lineRule="auto"/>
              <w:contextualSpacing/>
              <w:rPr>
                <w:rFonts w:ascii="Times New Roman" w:eastAsia="Times New Roman" w:hAnsi="Times New Roman" w:cs="Times New Roman"/>
                <w:color w:val="000000"/>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Pr="009450A9">
              <w:rPr>
                <w:rFonts w:ascii="Times New Roman" w:eastAsia="Times New Roman" w:hAnsi="Times New Roman" w:cs="Times New Roman"/>
                <w:color w:val="000000"/>
                <w:sz w:val="28"/>
                <w:szCs w:val="28"/>
              </w:rPr>
              <w:t>озмещение</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организациям</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убытков,</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связанных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с</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применением</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регулируемых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тарифов</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(цен)</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на</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тепловую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энергию,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поставляемую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населению;</w:t>
            </w:r>
          </w:p>
          <w:p w:rsidR="008F1346" w:rsidRPr="009450A9" w:rsidRDefault="008F1346" w:rsidP="008F1346">
            <w:pPr>
              <w:widowControl w:val="0"/>
              <w:autoSpaceDE w:val="0"/>
              <w:autoSpaceDN w:val="0"/>
              <w:adjustRightInd w:val="0"/>
              <w:spacing w:line="240" w:lineRule="auto"/>
              <w:contextualSpacing/>
              <w:rPr>
                <w:rFonts w:ascii="Times New Roman" w:eastAsia="Times New Roman" w:hAnsi="Times New Roman" w:cs="Times New Roman"/>
                <w:color w:val="000000"/>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w:t>
            </w:r>
            <w:r w:rsidRPr="009450A9">
              <w:rPr>
                <w:rFonts w:ascii="Times New Roman" w:eastAsia="Times New Roman" w:hAnsi="Times New Roman" w:cs="Times New Roman"/>
                <w:color w:val="000000"/>
                <w:sz w:val="28"/>
                <w:szCs w:val="28"/>
              </w:rPr>
              <w:t>редоставление</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компенсации</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части</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расходов</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граждан</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на</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оплату</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коммунальных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услуг,</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возникших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связи</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с</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ростом</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платы</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за</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данные</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услуги;</w:t>
            </w:r>
          </w:p>
          <w:p w:rsidR="008F1346" w:rsidRPr="009450A9" w:rsidRDefault="008F1346" w:rsidP="008F1346">
            <w:pPr>
              <w:widowControl w:val="0"/>
              <w:autoSpaceDE w:val="0"/>
              <w:autoSpaceDN w:val="0"/>
              <w:adjustRightInd w:val="0"/>
              <w:spacing w:line="240" w:lineRule="auto"/>
              <w:contextualSpacing/>
              <w:rPr>
                <w:rFonts w:ascii="Times New Roman" w:eastAsia="Times New Roman" w:hAnsi="Times New Roman" w:cs="Times New Roman"/>
                <w:color w:val="000000"/>
                <w:sz w:val="28"/>
                <w:szCs w:val="28"/>
              </w:rPr>
            </w:pPr>
            <w:r w:rsidRPr="009450A9">
              <w:rPr>
                <w:rFonts w:ascii="Times New Roman" w:eastAsia="Times New Roman" w:hAnsi="Times New Roman" w:cs="Times New Roman"/>
                <w:color w:val="000000"/>
                <w:sz w:val="28"/>
                <w:szCs w:val="28"/>
              </w:rPr>
              <w:t>-</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Субсидия</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за</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счет</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сре</w:t>
            </w:r>
            <w:proofErr w:type="gramStart"/>
            <w:r w:rsidRPr="009450A9">
              <w:rPr>
                <w:rFonts w:ascii="Times New Roman" w:eastAsia="Times New Roman" w:hAnsi="Times New Roman" w:cs="Times New Roman"/>
                <w:color w:val="000000"/>
                <w:sz w:val="28"/>
                <w:szCs w:val="28"/>
              </w:rPr>
              <w:t>дств</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кр</w:t>
            </w:r>
            <w:proofErr w:type="gramEnd"/>
            <w:r w:rsidRPr="009450A9">
              <w:rPr>
                <w:rFonts w:ascii="Times New Roman" w:eastAsia="Times New Roman" w:hAnsi="Times New Roman" w:cs="Times New Roman"/>
                <w:color w:val="000000"/>
                <w:sz w:val="28"/>
                <w:szCs w:val="28"/>
              </w:rPr>
              <w:t>аевого</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бюджета</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целях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возмещения</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затрат</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при</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оказании</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услуг</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по</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теплоснабжению,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водоснабжению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и</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водоотведению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предприятиям;</w:t>
            </w:r>
          </w:p>
          <w:p w:rsidR="008F1346" w:rsidRPr="009450A9" w:rsidRDefault="008F1346" w:rsidP="008F1346">
            <w:pPr>
              <w:widowControl w:val="0"/>
              <w:autoSpaceDE w:val="0"/>
              <w:autoSpaceDN w:val="0"/>
              <w:adjustRightInd w:val="0"/>
              <w:spacing w:line="240" w:lineRule="auto"/>
              <w:contextualSpacing/>
              <w:rPr>
                <w:rFonts w:ascii="Times New Roman" w:eastAsia="Times New Roman" w:hAnsi="Times New Roman" w:cs="Times New Roman"/>
                <w:color w:val="000000"/>
                <w:sz w:val="28"/>
                <w:szCs w:val="28"/>
              </w:rPr>
            </w:pPr>
            <w:r w:rsidRPr="009450A9">
              <w:rPr>
                <w:rFonts w:ascii="Times New Roman" w:eastAsia="Times New Roman" w:hAnsi="Times New Roman" w:cs="Times New Roman"/>
                <w:color w:val="000000"/>
                <w:sz w:val="28"/>
                <w:szCs w:val="28"/>
              </w:rPr>
              <w:t>-</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Субсидия</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за</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счет</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сре</w:t>
            </w:r>
            <w:proofErr w:type="gramStart"/>
            <w:r w:rsidRPr="009450A9">
              <w:rPr>
                <w:rFonts w:ascii="Times New Roman" w:eastAsia="Times New Roman" w:hAnsi="Times New Roman" w:cs="Times New Roman"/>
                <w:color w:val="000000"/>
                <w:sz w:val="28"/>
                <w:szCs w:val="28"/>
              </w:rPr>
              <w:t>дств</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кр</w:t>
            </w:r>
            <w:proofErr w:type="gramEnd"/>
            <w:r w:rsidRPr="009450A9">
              <w:rPr>
                <w:rFonts w:ascii="Times New Roman" w:eastAsia="Times New Roman" w:hAnsi="Times New Roman" w:cs="Times New Roman"/>
                <w:color w:val="000000"/>
                <w:sz w:val="28"/>
                <w:szCs w:val="28"/>
              </w:rPr>
              <w:t>аевого</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бюджета</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целях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возмещения</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затрат</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при</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оказании</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услуг</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по</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теплоснабжению,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водоснабжению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и</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водоотведению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предприятиям;</w:t>
            </w:r>
          </w:p>
          <w:p w:rsidR="008F1346" w:rsidRPr="009450A9" w:rsidRDefault="008F1346" w:rsidP="008F1346">
            <w:pPr>
              <w:widowControl w:val="0"/>
              <w:autoSpaceDE w:val="0"/>
              <w:autoSpaceDN w:val="0"/>
              <w:adjustRightInd w:val="0"/>
              <w:spacing w:line="240" w:lineRule="auto"/>
              <w:contextualSpacing/>
              <w:rPr>
                <w:rFonts w:ascii="Times New Roman" w:hAnsi="Times New Roman" w:cs="Times New Roman"/>
                <w:b/>
                <w:sz w:val="28"/>
                <w:szCs w:val="28"/>
              </w:rPr>
            </w:pPr>
            <w:r w:rsidRPr="009450A9">
              <w:rPr>
                <w:rFonts w:ascii="Times New Roman" w:eastAsia="Times New Roman" w:hAnsi="Times New Roman" w:cs="Times New Roman"/>
                <w:color w:val="000000"/>
                <w:sz w:val="28"/>
                <w:szCs w:val="28"/>
              </w:rPr>
              <w:t>-</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Производственный</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контроль</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децентрализованных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источников</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водоснабжения</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сельских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поселений;</w:t>
            </w:r>
            <w:r w:rsidR="00C06E61" w:rsidRPr="009450A9">
              <w:rPr>
                <w:rFonts w:ascii="Times New Roman" w:hAnsi="Times New Roman" w:cs="Times New Roman"/>
                <w:b/>
                <w:sz w:val="28"/>
                <w:szCs w:val="28"/>
              </w:rPr>
              <w:t xml:space="preserve"> </w:t>
            </w:r>
          </w:p>
          <w:p w:rsidR="008F1346" w:rsidRPr="009450A9" w:rsidRDefault="008F1346" w:rsidP="008F1346">
            <w:pPr>
              <w:widowControl w:val="0"/>
              <w:autoSpaceDE w:val="0"/>
              <w:autoSpaceDN w:val="0"/>
              <w:adjustRightInd w:val="0"/>
              <w:spacing w:line="240" w:lineRule="auto"/>
              <w:contextualSpacing/>
              <w:rPr>
                <w:rFonts w:ascii="Times New Roman" w:hAnsi="Times New Roman" w:cs="Times New Roman"/>
                <w:b/>
                <w:sz w:val="28"/>
                <w:szCs w:val="28"/>
              </w:rPr>
            </w:pPr>
            <w:r w:rsidRPr="009450A9">
              <w:rPr>
                <w:rFonts w:ascii="Times New Roman" w:hAnsi="Times New Roman" w:cs="Times New Roman"/>
                <w:b/>
                <w:sz w:val="28"/>
                <w:szCs w:val="28"/>
              </w:rPr>
              <w:t>-</w:t>
            </w:r>
            <w:r w:rsidR="00C06E61" w:rsidRPr="009450A9">
              <w:rPr>
                <w:rFonts w:ascii="Times New Roman" w:hAnsi="Times New Roman" w:cs="Times New Roman"/>
                <w:b/>
                <w:sz w:val="28"/>
                <w:szCs w:val="28"/>
              </w:rPr>
              <w:t xml:space="preserve"> </w:t>
            </w:r>
            <w:r w:rsidRPr="009450A9">
              <w:rPr>
                <w:rFonts w:ascii="Times New Roman" w:hAnsi="Times New Roman" w:cs="Times New Roman"/>
                <w:sz w:val="28"/>
                <w:szCs w:val="28"/>
              </w:rPr>
              <w:t>Ф</w:t>
            </w:r>
            <w:r w:rsidRPr="009450A9">
              <w:rPr>
                <w:rFonts w:ascii="Times New Roman" w:eastAsia="Times New Roman" w:hAnsi="Times New Roman" w:cs="Times New Roman"/>
                <w:color w:val="000000"/>
                <w:sz w:val="28"/>
                <w:szCs w:val="28"/>
              </w:rPr>
              <w:t>инансовый</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аудит</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ресурсоснабжающих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организаций</w:t>
            </w:r>
          </w:p>
        </w:tc>
      </w:tr>
      <w:tr w:rsidR="008F1346" w:rsidRPr="009450A9" w:rsidTr="004E3969">
        <w:tc>
          <w:tcPr>
            <w:tcW w:w="2448" w:type="dxa"/>
          </w:tcPr>
          <w:p w:rsidR="008F1346" w:rsidRPr="009450A9" w:rsidRDefault="008F1346" w:rsidP="008F1346">
            <w:pPr>
              <w:shd w:val="clear" w:color="auto" w:fill="FFFFFF"/>
              <w:tabs>
                <w:tab w:val="left" w:pos="514"/>
              </w:tabs>
              <w:spacing w:line="240" w:lineRule="auto"/>
              <w:contextualSpacing/>
              <w:jc w:val="center"/>
              <w:rPr>
                <w:rFonts w:ascii="Times New Roman" w:hAnsi="Times New Roman" w:cs="Times New Roman"/>
                <w:spacing w:val="3"/>
                <w:sz w:val="28"/>
                <w:szCs w:val="28"/>
              </w:rPr>
            </w:pPr>
            <w:r w:rsidRPr="009450A9">
              <w:rPr>
                <w:rFonts w:ascii="Times New Roman" w:hAnsi="Times New Roman" w:cs="Times New Roman"/>
                <w:spacing w:val="3"/>
                <w:sz w:val="28"/>
                <w:szCs w:val="28"/>
              </w:rPr>
              <w:t>Сроки</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и</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этапы</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реализации</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муниципальной</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lastRenderedPageBreak/>
              <w:t>Программы</w:t>
            </w:r>
          </w:p>
        </w:tc>
        <w:tc>
          <w:tcPr>
            <w:tcW w:w="7016" w:type="dxa"/>
          </w:tcPr>
          <w:p w:rsidR="008F1346" w:rsidRPr="009450A9" w:rsidRDefault="00C06E61" w:rsidP="008F1346">
            <w:pPr>
              <w:shd w:val="clear" w:color="auto" w:fill="FFFFFF"/>
              <w:tabs>
                <w:tab w:val="left" w:pos="514"/>
              </w:tabs>
              <w:spacing w:line="240" w:lineRule="auto"/>
              <w:contextualSpacing/>
              <w:jc w:val="both"/>
              <w:rPr>
                <w:rFonts w:ascii="Times New Roman" w:hAnsi="Times New Roman" w:cs="Times New Roman"/>
                <w:spacing w:val="3"/>
                <w:sz w:val="28"/>
                <w:szCs w:val="28"/>
              </w:rPr>
            </w:pPr>
            <w:r w:rsidRPr="009450A9">
              <w:rPr>
                <w:rFonts w:ascii="Times New Roman" w:hAnsi="Times New Roman" w:cs="Times New Roman"/>
                <w:spacing w:val="3"/>
                <w:sz w:val="28"/>
                <w:szCs w:val="28"/>
              </w:rPr>
              <w:lastRenderedPageBreak/>
              <w:t xml:space="preserve"> </w:t>
            </w:r>
            <w:r w:rsidR="008F1346" w:rsidRPr="009450A9">
              <w:rPr>
                <w:rFonts w:ascii="Times New Roman" w:hAnsi="Times New Roman" w:cs="Times New Roman"/>
                <w:sz w:val="28"/>
                <w:szCs w:val="28"/>
              </w:rPr>
              <w:t>В</w:t>
            </w:r>
            <w:r w:rsidRPr="009450A9">
              <w:rPr>
                <w:rFonts w:ascii="Times New Roman" w:hAnsi="Times New Roman" w:cs="Times New Roman"/>
                <w:sz w:val="28"/>
                <w:szCs w:val="28"/>
              </w:rPr>
              <w:t xml:space="preserve"> </w:t>
            </w:r>
            <w:r w:rsidR="008F1346" w:rsidRPr="009450A9">
              <w:rPr>
                <w:rFonts w:ascii="Times New Roman" w:hAnsi="Times New Roman" w:cs="Times New Roman"/>
                <w:sz w:val="28"/>
                <w:szCs w:val="28"/>
              </w:rPr>
              <w:t>один</w:t>
            </w:r>
            <w:r w:rsidRPr="009450A9">
              <w:rPr>
                <w:rFonts w:ascii="Times New Roman" w:hAnsi="Times New Roman" w:cs="Times New Roman"/>
                <w:sz w:val="28"/>
                <w:szCs w:val="28"/>
              </w:rPr>
              <w:t xml:space="preserve"> </w:t>
            </w:r>
            <w:r w:rsidR="008F1346" w:rsidRPr="009450A9">
              <w:rPr>
                <w:rFonts w:ascii="Times New Roman" w:hAnsi="Times New Roman" w:cs="Times New Roman"/>
                <w:sz w:val="28"/>
                <w:szCs w:val="28"/>
              </w:rPr>
              <w:t>этап</w:t>
            </w:r>
            <w:r w:rsidRPr="009450A9">
              <w:rPr>
                <w:rFonts w:ascii="Times New Roman" w:hAnsi="Times New Roman" w:cs="Times New Roman"/>
                <w:sz w:val="28"/>
                <w:szCs w:val="28"/>
              </w:rPr>
              <w:t xml:space="preserve"> </w:t>
            </w:r>
            <w:r w:rsidR="008F1346" w:rsidRPr="009450A9">
              <w:rPr>
                <w:rFonts w:ascii="Times New Roman" w:hAnsi="Times New Roman" w:cs="Times New Roman"/>
                <w:spacing w:val="3"/>
                <w:sz w:val="28"/>
                <w:szCs w:val="28"/>
              </w:rPr>
              <w:t>2012</w:t>
            </w:r>
            <w:r w:rsidRPr="009450A9">
              <w:rPr>
                <w:rFonts w:ascii="Times New Roman" w:hAnsi="Times New Roman" w:cs="Times New Roman"/>
                <w:spacing w:val="3"/>
                <w:sz w:val="28"/>
                <w:szCs w:val="28"/>
              </w:rPr>
              <w:t xml:space="preserve"> </w:t>
            </w:r>
            <w:r w:rsidR="008F1346" w:rsidRPr="009450A9">
              <w:rPr>
                <w:rFonts w:ascii="Times New Roman" w:hAnsi="Times New Roman" w:cs="Times New Roman"/>
                <w:spacing w:val="3"/>
                <w:sz w:val="28"/>
                <w:szCs w:val="28"/>
              </w:rPr>
              <w:t>-</w:t>
            </w:r>
            <w:r w:rsidRPr="009450A9">
              <w:rPr>
                <w:rFonts w:ascii="Times New Roman" w:hAnsi="Times New Roman" w:cs="Times New Roman"/>
                <w:spacing w:val="3"/>
                <w:sz w:val="28"/>
                <w:szCs w:val="28"/>
              </w:rPr>
              <w:t xml:space="preserve"> </w:t>
            </w:r>
            <w:r w:rsidR="008F1346" w:rsidRPr="009450A9">
              <w:rPr>
                <w:rFonts w:ascii="Times New Roman" w:hAnsi="Times New Roman" w:cs="Times New Roman"/>
                <w:spacing w:val="3"/>
                <w:sz w:val="28"/>
                <w:szCs w:val="28"/>
              </w:rPr>
              <w:t>2035</w:t>
            </w:r>
            <w:r w:rsidRPr="009450A9">
              <w:rPr>
                <w:rFonts w:ascii="Times New Roman" w:hAnsi="Times New Roman" w:cs="Times New Roman"/>
                <w:spacing w:val="3"/>
                <w:sz w:val="28"/>
                <w:szCs w:val="28"/>
              </w:rPr>
              <w:t xml:space="preserve"> </w:t>
            </w:r>
            <w:r w:rsidR="008F1346" w:rsidRPr="009450A9">
              <w:rPr>
                <w:rFonts w:ascii="Times New Roman" w:hAnsi="Times New Roman" w:cs="Times New Roman"/>
                <w:spacing w:val="3"/>
                <w:sz w:val="28"/>
                <w:szCs w:val="28"/>
              </w:rPr>
              <w:t>г.</w:t>
            </w:r>
            <w:r w:rsidRPr="009450A9">
              <w:rPr>
                <w:rFonts w:ascii="Times New Roman" w:hAnsi="Times New Roman" w:cs="Times New Roman"/>
                <w:spacing w:val="3"/>
                <w:sz w:val="28"/>
                <w:szCs w:val="28"/>
              </w:rPr>
              <w:t xml:space="preserve"> </w:t>
            </w:r>
          </w:p>
        </w:tc>
      </w:tr>
      <w:tr w:rsidR="008F1346" w:rsidRPr="009450A9" w:rsidTr="004E3969">
        <w:tc>
          <w:tcPr>
            <w:tcW w:w="2448" w:type="dxa"/>
          </w:tcPr>
          <w:p w:rsidR="008F1346" w:rsidRPr="009450A9" w:rsidRDefault="008F1346" w:rsidP="004302CC">
            <w:pPr>
              <w:shd w:val="clear" w:color="auto" w:fill="FFFFFF"/>
              <w:tabs>
                <w:tab w:val="left" w:pos="514"/>
              </w:tabs>
              <w:spacing w:line="240" w:lineRule="auto"/>
              <w:contextualSpacing/>
              <w:jc w:val="center"/>
              <w:rPr>
                <w:rFonts w:ascii="Times New Roman" w:hAnsi="Times New Roman" w:cs="Times New Roman"/>
                <w:spacing w:val="3"/>
                <w:sz w:val="28"/>
                <w:szCs w:val="28"/>
              </w:rPr>
            </w:pPr>
            <w:r w:rsidRPr="009450A9">
              <w:rPr>
                <w:rFonts w:ascii="Times New Roman" w:hAnsi="Times New Roman"/>
                <w:sz w:val="28"/>
                <w:szCs w:val="28"/>
                <w:lang w:eastAsia="en-US"/>
              </w:rPr>
              <w:lastRenderedPageBreak/>
              <w:t>Ресурсное</w:t>
            </w:r>
            <w:r w:rsidR="00C06E61" w:rsidRPr="009450A9">
              <w:rPr>
                <w:rFonts w:ascii="Times New Roman" w:hAnsi="Times New Roman"/>
                <w:sz w:val="28"/>
                <w:szCs w:val="28"/>
                <w:lang w:eastAsia="en-US"/>
              </w:rPr>
              <w:t xml:space="preserve"> </w:t>
            </w:r>
            <w:r w:rsidRPr="009450A9">
              <w:rPr>
                <w:rFonts w:ascii="Times New Roman" w:hAnsi="Times New Roman"/>
                <w:sz w:val="28"/>
                <w:szCs w:val="28"/>
                <w:lang w:eastAsia="en-US"/>
              </w:rPr>
              <w:t>обеспечение</w:t>
            </w:r>
            <w:r w:rsidR="00C06E61" w:rsidRPr="009450A9">
              <w:rPr>
                <w:rFonts w:ascii="Times New Roman" w:hAnsi="Times New Roman"/>
                <w:sz w:val="28"/>
                <w:szCs w:val="28"/>
                <w:lang w:eastAsia="en-US"/>
              </w:rPr>
              <w:t xml:space="preserve"> </w:t>
            </w:r>
            <w:r w:rsidRPr="009450A9">
              <w:rPr>
                <w:rFonts w:ascii="Times New Roman" w:hAnsi="Times New Roman"/>
                <w:sz w:val="28"/>
                <w:szCs w:val="28"/>
                <w:lang w:eastAsia="en-US"/>
              </w:rPr>
              <w:t>реализации</w:t>
            </w:r>
            <w:r w:rsidR="00C06E61" w:rsidRPr="009450A9">
              <w:rPr>
                <w:rFonts w:ascii="Times New Roman" w:hAnsi="Times New Roman"/>
                <w:sz w:val="28"/>
                <w:szCs w:val="28"/>
                <w:lang w:eastAsia="en-US"/>
              </w:rPr>
              <w:t xml:space="preserve"> </w:t>
            </w:r>
            <w:r w:rsidRPr="009450A9">
              <w:rPr>
                <w:rFonts w:ascii="Times New Roman" w:hAnsi="Times New Roman"/>
                <w:sz w:val="28"/>
                <w:szCs w:val="28"/>
                <w:lang w:eastAsia="en-US"/>
              </w:rPr>
              <w:t>муниципальной</w:t>
            </w:r>
            <w:r w:rsidR="00C06E61" w:rsidRPr="009450A9">
              <w:rPr>
                <w:rFonts w:ascii="Times New Roman" w:hAnsi="Times New Roman"/>
                <w:sz w:val="28"/>
                <w:szCs w:val="28"/>
                <w:lang w:eastAsia="en-US"/>
              </w:rPr>
              <w:t xml:space="preserve"> </w:t>
            </w:r>
            <w:r w:rsidRPr="009450A9">
              <w:rPr>
                <w:rFonts w:ascii="Times New Roman" w:hAnsi="Times New Roman"/>
                <w:sz w:val="28"/>
                <w:szCs w:val="28"/>
                <w:lang w:eastAsia="en-US"/>
              </w:rPr>
              <w:t>программы</w:t>
            </w:r>
            <w:r w:rsidR="00C06E61" w:rsidRPr="009450A9">
              <w:rPr>
                <w:rFonts w:ascii="Times New Roman" w:hAnsi="Times New Roman"/>
                <w:sz w:val="28"/>
                <w:szCs w:val="28"/>
                <w:lang w:eastAsia="en-US"/>
              </w:rPr>
              <w:t xml:space="preserve"> </w:t>
            </w:r>
            <w:r w:rsidRPr="009450A9">
              <w:rPr>
                <w:rFonts w:ascii="Times New Roman" w:hAnsi="Times New Roman"/>
                <w:sz w:val="28"/>
                <w:szCs w:val="28"/>
                <w:lang w:eastAsia="en-US"/>
              </w:rPr>
              <w:t>за</w:t>
            </w:r>
            <w:r w:rsidR="00C06E61" w:rsidRPr="009450A9">
              <w:rPr>
                <w:rFonts w:ascii="Times New Roman" w:hAnsi="Times New Roman"/>
                <w:sz w:val="28"/>
                <w:szCs w:val="28"/>
                <w:lang w:eastAsia="en-US"/>
              </w:rPr>
              <w:t xml:space="preserve"> </w:t>
            </w:r>
            <w:r w:rsidRPr="009450A9">
              <w:rPr>
                <w:rFonts w:ascii="Times New Roman" w:hAnsi="Times New Roman"/>
                <w:sz w:val="28"/>
                <w:szCs w:val="28"/>
                <w:lang w:eastAsia="en-US"/>
              </w:rPr>
              <w:t>счет</w:t>
            </w:r>
            <w:r w:rsidR="00C06E61" w:rsidRPr="009450A9">
              <w:rPr>
                <w:rFonts w:ascii="Times New Roman" w:hAnsi="Times New Roman"/>
                <w:sz w:val="28"/>
                <w:szCs w:val="28"/>
                <w:lang w:eastAsia="en-US"/>
              </w:rPr>
              <w:t xml:space="preserve"> </w:t>
            </w:r>
            <w:r w:rsidRPr="009450A9">
              <w:rPr>
                <w:rFonts w:ascii="Times New Roman" w:hAnsi="Times New Roman"/>
                <w:sz w:val="28"/>
                <w:szCs w:val="28"/>
                <w:lang w:eastAsia="en-US"/>
              </w:rPr>
              <w:t>средств</w:t>
            </w:r>
            <w:r w:rsidR="00C06E61" w:rsidRPr="009450A9">
              <w:rPr>
                <w:rFonts w:ascii="Times New Roman" w:hAnsi="Times New Roman"/>
                <w:sz w:val="28"/>
                <w:szCs w:val="28"/>
                <w:lang w:eastAsia="en-US"/>
              </w:rPr>
              <w:t xml:space="preserve"> </w:t>
            </w:r>
            <w:r w:rsidRPr="009450A9">
              <w:rPr>
                <w:rFonts w:ascii="Times New Roman" w:hAnsi="Times New Roman"/>
                <w:sz w:val="28"/>
                <w:szCs w:val="28"/>
                <w:lang w:eastAsia="en-US"/>
              </w:rPr>
              <w:t>районного</w:t>
            </w:r>
            <w:r w:rsidR="00C06E61" w:rsidRPr="009450A9">
              <w:rPr>
                <w:rFonts w:ascii="Times New Roman" w:hAnsi="Times New Roman"/>
                <w:sz w:val="28"/>
                <w:szCs w:val="28"/>
                <w:lang w:eastAsia="en-US"/>
              </w:rPr>
              <w:t xml:space="preserve"> </w:t>
            </w:r>
            <w:r w:rsidRPr="009450A9">
              <w:rPr>
                <w:rFonts w:ascii="Times New Roman" w:hAnsi="Times New Roman"/>
                <w:sz w:val="28"/>
                <w:szCs w:val="28"/>
                <w:lang w:eastAsia="en-US"/>
              </w:rPr>
              <w:t>бюджета</w:t>
            </w:r>
            <w:r w:rsidR="00C06E61" w:rsidRPr="009450A9">
              <w:rPr>
                <w:rFonts w:ascii="Times New Roman" w:hAnsi="Times New Roman"/>
                <w:sz w:val="28"/>
                <w:szCs w:val="28"/>
                <w:lang w:eastAsia="en-US"/>
              </w:rPr>
              <w:t xml:space="preserve"> </w:t>
            </w:r>
            <w:r w:rsidRPr="009450A9">
              <w:rPr>
                <w:rFonts w:ascii="Times New Roman" w:hAnsi="Times New Roman"/>
                <w:sz w:val="28"/>
                <w:szCs w:val="28"/>
                <w:lang w:eastAsia="en-US"/>
              </w:rPr>
              <w:t>и</w:t>
            </w:r>
            <w:r w:rsidR="00C06E61" w:rsidRPr="009450A9">
              <w:rPr>
                <w:rFonts w:ascii="Times New Roman" w:hAnsi="Times New Roman"/>
                <w:sz w:val="28"/>
                <w:szCs w:val="28"/>
                <w:lang w:eastAsia="en-US"/>
              </w:rPr>
              <w:t xml:space="preserve"> </w:t>
            </w:r>
            <w:r w:rsidRPr="009450A9">
              <w:rPr>
                <w:rFonts w:ascii="Times New Roman" w:hAnsi="Times New Roman"/>
                <w:sz w:val="28"/>
                <w:szCs w:val="28"/>
                <w:lang w:eastAsia="en-US"/>
              </w:rPr>
              <w:t>прогнозная</w:t>
            </w:r>
            <w:r w:rsidR="00C06E61" w:rsidRPr="009450A9">
              <w:rPr>
                <w:rFonts w:ascii="Times New Roman" w:hAnsi="Times New Roman"/>
                <w:sz w:val="28"/>
                <w:szCs w:val="28"/>
                <w:lang w:eastAsia="en-US"/>
              </w:rPr>
              <w:t xml:space="preserve"> </w:t>
            </w:r>
            <w:r w:rsidRPr="009450A9">
              <w:rPr>
                <w:rFonts w:ascii="Times New Roman" w:hAnsi="Times New Roman"/>
                <w:sz w:val="28"/>
                <w:szCs w:val="28"/>
                <w:lang w:eastAsia="en-US"/>
              </w:rPr>
              <w:t>(справочная)</w:t>
            </w:r>
            <w:r w:rsidR="00C06E61" w:rsidRPr="009450A9">
              <w:rPr>
                <w:rFonts w:ascii="Times New Roman" w:hAnsi="Times New Roman"/>
                <w:sz w:val="28"/>
                <w:szCs w:val="28"/>
                <w:lang w:eastAsia="en-US"/>
              </w:rPr>
              <w:t xml:space="preserve"> </w:t>
            </w:r>
            <w:r w:rsidRPr="009450A9">
              <w:rPr>
                <w:rFonts w:ascii="Times New Roman" w:hAnsi="Times New Roman"/>
                <w:sz w:val="28"/>
                <w:szCs w:val="28"/>
                <w:lang w:eastAsia="en-US"/>
              </w:rPr>
              <w:t>оценка</w:t>
            </w:r>
            <w:r w:rsidR="00C06E61" w:rsidRPr="009450A9">
              <w:rPr>
                <w:rFonts w:ascii="Times New Roman" w:hAnsi="Times New Roman"/>
                <w:sz w:val="28"/>
                <w:szCs w:val="28"/>
                <w:lang w:eastAsia="en-US"/>
              </w:rPr>
              <w:t xml:space="preserve"> </w:t>
            </w:r>
            <w:r w:rsidRPr="009450A9">
              <w:rPr>
                <w:rFonts w:ascii="Times New Roman" w:hAnsi="Times New Roman"/>
                <w:sz w:val="28"/>
                <w:szCs w:val="28"/>
                <w:lang w:eastAsia="en-US"/>
              </w:rPr>
              <w:t>расходов</w:t>
            </w:r>
            <w:r w:rsidR="00C06E61" w:rsidRPr="009450A9">
              <w:rPr>
                <w:rFonts w:ascii="Times New Roman" w:hAnsi="Times New Roman"/>
                <w:sz w:val="28"/>
                <w:szCs w:val="28"/>
                <w:lang w:eastAsia="en-US"/>
              </w:rPr>
              <w:t xml:space="preserve"> </w:t>
            </w:r>
            <w:r w:rsidRPr="009450A9">
              <w:rPr>
                <w:rFonts w:ascii="Times New Roman" w:hAnsi="Times New Roman"/>
                <w:sz w:val="28"/>
                <w:szCs w:val="28"/>
                <w:lang w:eastAsia="en-US"/>
              </w:rPr>
              <w:t>федерального</w:t>
            </w:r>
            <w:r w:rsidR="00C06E61" w:rsidRPr="009450A9">
              <w:rPr>
                <w:rFonts w:ascii="Times New Roman" w:hAnsi="Times New Roman"/>
                <w:sz w:val="28"/>
                <w:szCs w:val="28"/>
                <w:lang w:eastAsia="en-US"/>
              </w:rPr>
              <w:t xml:space="preserve"> </w:t>
            </w:r>
            <w:r w:rsidRPr="009450A9">
              <w:rPr>
                <w:rFonts w:ascii="Times New Roman" w:hAnsi="Times New Roman"/>
                <w:sz w:val="28"/>
                <w:szCs w:val="28"/>
                <w:lang w:eastAsia="en-US"/>
              </w:rPr>
              <w:t>бюджета,</w:t>
            </w:r>
            <w:r w:rsidR="00C06E61" w:rsidRPr="009450A9">
              <w:rPr>
                <w:rFonts w:ascii="Times New Roman" w:hAnsi="Times New Roman"/>
                <w:sz w:val="28"/>
                <w:szCs w:val="28"/>
                <w:lang w:eastAsia="en-US"/>
              </w:rPr>
              <w:t xml:space="preserve"> </w:t>
            </w:r>
            <w:r w:rsidRPr="009450A9">
              <w:rPr>
                <w:rFonts w:ascii="Times New Roman" w:hAnsi="Times New Roman"/>
                <w:sz w:val="28"/>
                <w:szCs w:val="28"/>
                <w:lang w:eastAsia="en-US"/>
              </w:rPr>
              <w:t>краевого</w:t>
            </w:r>
            <w:r w:rsidR="00C06E61" w:rsidRPr="009450A9">
              <w:rPr>
                <w:rFonts w:ascii="Times New Roman" w:hAnsi="Times New Roman"/>
                <w:sz w:val="28"/>
                <w:szCs w:val="28"/>
                <w:lang w:eastAsia="en-US"/>
              </w:rPr>
              <w:t xml:space="preserve"> </w:t>
            </w:r>
            <w:r w:rsidRPr="009450A9">
              <w:rPr>
                <w:rFonts w:ascii="Times New Roman" w:hAnsi="Times New Roman"/>
                <w:sz w:val="28"/>
                <w:szCs w:val="28"/>
                <w:lang w:eastAsia="en-US"/>
              </w:rPr>
              <w:t>бюджета,</w:t>
            </w:r>
            <w:r w:rsidR="00C06E61" w:rsidRPr="009450A9">
              <w:rPr>
                <w:rFonts w:ascii="Times New Roman" w:hAnsi="Times New Roman"/>
                <w:sz w:val="28"/>
                <w:szCs w:val="28"/>
                <w:lang w:eastAsia="en-US"/>
              </w:rPr>
              <w:t xml:space="preserve"> </w:t>
            </w:r>
            <w:r w:rsidRPr="009450A9">
              <w:rPr>
                <w:rFonts w:ascii="Times New Roman" w:hAnsi="Times New Roman"/>
                <w:sz w:val="28"/>
                <w:szCs w:val="28"/>
                <w:lang w:eastAsia="en-US"/>
              </w:rPr>
              <w:t>бюджетов</w:t>
            </w:r>
            <w:r w:rsidR="00C06E61" w:rsidRPr="009450A9">
              <w:rPr>
                <w:rFonts w:ascii="Times New Roman" w:hAnsi="Times New Roman"/>
                <w:sz w:val="28"/>
                <w:szCs w:val="28"/>
                <w:lang w:eastAsia="en-US"/>
              </w:rPr>
              <w:t xml:space="preserve"> </w:t>
            </w:r>
            <w:r w:rsidRPr="009450A9">
              <w:rPr>
                <w:rFonts w:ascii="Times New Roman" w:hAnsi="Times New Roman"/>
                <w:sz w:val="28"/>
                <w:szCs w:val="28"/>
                <w:lang w:eastAsia="en-US"/>
              </w:rPr>
              <w:t>поселений</w:t>
            </w:r>
            <w:r w:rsidR="00C06E61" w:rsidRPr="009450A9">
              <w:rPr>
                <w:rFonts w:ascii="Times New Roman" w:hAnsi="Times New Roman"/>
                <w:sz w:val="28"/>
                <w:szCs w:val="28"/>
                <w:lang w:eastAsia="en-US"/>
              </w:rPr>
              <w:t xml:space="preserve"> </w:t>
            </w:r>
            <w:r w:rsidRPr="009450A9">
              <w:rPr>
                <w:rFonts w:ascii="Times New Roman" w:hAnsi="Times New Roman"/>
                <w:sz w:val="28"/>
                <w:szCs w:val="28"/>
                <w:lang w:eastAsia="en-US"/>
              </w:rPr>
              <w:t>района,</w:t>
            </w:r>
            <w:r w:rsidR="00C06E61" w:rsidRPr="009450A9">
              <w:rPr>
                <w:rFonts w:ascii="Times New Roman" w:hAnsi="Times New Roman"/>
                <w:sz w:val="28"/>
                <w:szCs w:val="28"/>
                <w:lang w:eastAsia="en-US"/>
              </w:rPr>
              <w:t xml:space="preserve"> </w:t>
            </w:r>
            <w:r w:rsidRPr="009450A9">
              <w:rPr>
                <w:rFonts w:ascii="Times New Roman" w:hAnsi="Times New Roman"/>
                <w:sz w:val="28"/>
                <w:szCs w:val="28"/>
                <w:lang w:eastAsia="en-US"/>
              </w:rPr>
              <w:t>внебюджетных</w:t>
            </w:r>
            <w:r w:rsidR="00C06E61" w:rsidRPr="009450A9">
              <w:rPr>
                <w:rFonts w:ascii="Times New Roman" w:hAnsi="Times New Roman"/>
                <w:sz w:val="28"/>
                <w:szCs w:val="28"/>
                <w:lang w:eastAsia="en-US"/>
              </w:rPr>
              <w:t xml:space="preserve"> </w:t>
            </w:r>
            <w:r w:rsidRPr="009450A9">
              <w:rPr>
                <w:rFonts w:ascii="Times New Roman" w:hAnsi="Times New Roman"/>
                <w:sz w:val="28"/>
                <w:szCs w:val="28"/>
                <w:lang w:eastAsia="en-US"/>
              </w:rPr>
              <w:t>средств</w:t>
            </w:r>
            <w:r w:rsidR="00C06E61" w:rsidRPr="009450A9">
              <w:rPr>
                <w:rFonts w:ascii="Times New Roman" w:hAnsi="Times New Roman"/>
                <w:sz w:val="28"/>
                <w:szCs w:val="28"/>
                <w:lang w:eastAsia="en-US"/>
              </w:rPr>
              <w:t xml:space="preserve"> </w:t>
            </w:r>
            <w:r w:rsidRPr="009450A9">
              <w:rPr>
                <w:rFonts w:ascii="Times New Roman" w:hAnsi="Times New Roman"/>
                <w:sz w:val="28"/>
                <w:szCs w:val="28"/>
                <w:lang w:eastAsia="en-US"/>
              </w:rPr>
              <w:t>(суммарно</w:t>
            </w:r>
            <w:r w:rsidR="00C06E61" w:rsidRPr="009450A9">
              <w:rPr>
                <w:rFonts w:ascii="Times New Roman" w:hAnsi="Times New Roman"/>
                <w:sz w:val="28"/>
                <w:szCs w:val="28"/>
                <w:lang w:eastAsia="en-US"/>
              </w:rPr>
              <w:t xml:space="preserve"> </w:t>
            </w:r>
            <w:r w:rsidRPr="009450A9">
              <w:rPr>
                <w:rFonts w:ascii="Times New Roman" w:hAnsi="Times New Roman"/>
                <w:sz w:val="28"/>
                <w:szCs w:val="28"/>
                <w:lang w:eastAsia="en-US"/>
              </w:rPr>
              <w:t>за</w:t>
            </w:r>
            <w:r w:rsidR="00C06E61" w:rsidRPr="009450A9">
              <w:rPr>
                <w:rFonts w:ascii="Times New Roman" w:hAnsi="Times New Roman"/>
                <w:sz w:val="28"/>
                <w:szCs w:val="28"/>
                <w:lang w:eastAsia="en-US"/>
              </w:rPr>
              <w:t xml:space="preserve"> </w:t>
            </w:r>
            <w:r w:rsidRPr="009450A9">
              <w:rPr>
                <w:rFonts w:ascii="Times New Roman" w:hAnsi="Times New Roman"/>
                <w:sz w:val="28"/>
                <w:szCs w:val="28"/>
                <w:lang w:eastAsia="en-US"/>
              </w:rPr>
              <w:t>весь</w:t>
            </w:r>
            <w:r w:rsidR="00C06E61" w:rsidRPr="009450A9">
              <w:rPr>
                <w:rFonts w:ascii="Times New Roman" w:hAnsi="Times New Roman"/>
                <w:sz w:val="28"/>
                <w:szCs w:val="28"/>
                <w:lang w:eastAsia="en-US"/>
              </w:rPr>
              <w:t xml:space="preserve"> </w:t>
            </w:r>
            <w:r w:rsidRPr="009450A9">
              <w:rPr>
                <w:rFonts w:ascii="Times New Roman" w:hAnsi="Times New Roman"/>
                <w:sz w:val="28"/>
                <w:szCs w:val="28"/>
                <w:lang w:eastAsia="en-US"/>
              </w:rPr>
              <w:t>период</w:t>
            </w:r>
            <w:r w:rsidR="00C06E61" w:rsidRPr="009450A9">
              <w:rPr>
                <w:rFonts w:ascii="Times New Roman" w:hAnsi="Times New Roman"/>
                <w:sz w:val="28"/>
                <w:szCs w:val="28"/>
                <w:lang w:eastAsia="en-US"/>
              </w:rPr>
              <w:t xml:space="preserve"> </w:t>
            </w:r>
            <w:r w:rsidRPr="009450A9">
              <w:rPr>
                <w:rFonts w:ascii="Times New Roman" w:hAnsi="Times New Roman"/>
                <w:sz w:val="28"/>
                <w:szCs w:val="28"/>
                <w:lang w:eastAsia="en-US"/>
              </w:rPr>
              <w:t>и</w:t>
            </w:r>
            <w:r w:rsidR="00C06E61" w:rsidRPr="009450A9">
              <w:rPr>
                <w:rFonts w:ascii="Times New Roman" w:hAnsi="Times New Roman"/>
                <w:sz w:val="28"/>
                <w:szCs w:val="28"/>
                <w:lang w:eastAsia="en-US"/>
              </w:rPr>
              <w:t xml:space="preserve"> </w:t>
            </w:r>
            <w:r w:rsidRPr="009450A9">
              <w:rPr>
                <w:rFonts w:ascii="Times New Roman" w:hAnsi="Times New Roman"/>
                <w:sz w:val="28"/>
                <w:szCs w:val="28"/>
                <w:lang w:eastAsia="en-US"/>
              </w:rPr>
              <w:t>по</w:t>
            </w:r>
            <w:r w:rsidR="00C06E61" w:rsidRPr="009450A9">
              <w:rPr>
                <w:rFonts w:ascii="Times New Roman" w:hAnsi="Times New Roman"/>
                <w:sz w:val="28"/>
                <w:szCs w:val="28"/>
                <w:lang w:eastAsia="en-US"/>
              </w:rPr>
              <w:t xml:space="preserve"> </w:t>
            </w:r>
            <w:r w:rsidRPr="009450A9">
              <w:rPr>
                <w:rFonts w:ascii="Times New Roman" w:hAnsi="Times New Roman"/>
                <w:sz w:val="28"/>
                <w:szCs w:val="28"/>
                <w:lang w:eastAsia="en-US"/>
              </w:rPr>
              <w:t>годам</w:t>
            </w:r>
            <w:r w:rsidR="00C06E61" w:rsidRPr="009450A9">
              <w:rPr>
                <w:rFonts w:ascii="Times New Roman" w:hAnsi="Times New Roman"/>
                <w:sz w:val="28"/>
                <w:szCs w:val="28"/>
                <w:lang w:eastAsia="en-US"/>
              </w:rPr>
              <w:t xml:space="preserve"> </w:t>
            </w:r>
            <w:r w:rsidRPr="009450A9">
              <w:rPr>
                <w:rFonts w:ascii="Times New Roman" w:hAnsi="Times New Roman"/>
                <w:sz w:val="28"/>
                <w:szCs w:val="28"/>
                <w:lang w:eastAsia="en-US"/>
              </w:rPr>
              <w:t>реализации)</w:t>
            </w:r>
          </w:p>
        </w:tc>
        <w:tc>
          <w:tcPr>
            <w:tcW w:w="7016" w:type="dxa"/>
          </w:tcPr>
          <w:p w:rsidR="008F1346" w:rsidRPr="009450A9" w:rsidRDefault="00C06E61" w:rsidP="008F1346">
            <w:pPr>
              <w:spacing w:line="240" w:lineRule="auto"/>
              <w:contextualSpacing/>
              <w:jc w:val="both"/>
              <w:rPr>
                <w:rFonts w:ascii="Times New Roman" w:hAnsi="Times New Roman" w:cs="Times New Roman"/>
                <w:sz w:val="28"/>
                <w:szCs w:val="28"/>
              </w:rPr>
            </w:pPr>
            <w:r w:rsidRPr="009450A9">
              <w:rPr>
                <w:rFonts w:ascii="Times New Roman" w:hAnsi="Times New Roman" w:cs="Times New Roman"/>
                <w:b/>
                <w:spacing w:val="3"/>
                <w:sz w:val="28"/>
                <w:szCs w:val="28"/>
              </w:rPr>
              <w:t xml:space="preserve"> </w:t>
            </w:r>
            <w:r w:rsidR="008F1346" w:rsidRPr="009450A9">
              <w:rPr>
                <w:rFonts w:ascii="Times New Roman" w:hAnsi="Times New Roman" w:cs="Times New Roman"/>
                <w:b/>
                <w:spacing w:val="3"/>
                <w:sz w:val="28"/>
                <w:szCs w:val="28"/>
              </w:rPr>
              <w:t>Общий</w:t>
            </w:r>
            <w:r w:rsidRPr="009450A9">
              <w:rPr>
                <w:rFonts w:ascii="Times New Roman" w:hAnsi="Times New Roman" w:cs="Times New Roman"/>
                <w:b/>
                <w:spacing w:val="3"/>
                <w:sz w:val="28"/>
                <w:szCs w:val="28"/>
              </w:rPr>
              <w:t xml:space="preserve"> </w:t>
            </w:r>
            <w:r w:rsidR="008F1346" w:rsidRPr="009450A9">
              <w:rPr>
                <w:rFonts w:ascii="Times New Roman" w:hAnsi="Times New Roman" w:cs="Times New Roman"/>
                <w:b/>
                <w:spacing w:val="3"/>
                <w:sz w:val="28"/>
                <w:szCs w:val="28"/>
              </w:rPr>
              <w:t>объем</w:t>
            </w:r>
            <w:r w:rsidRPr="009450A9">
              <w:rPr>
                <w:rFonts w:ascii="Times New Roman" w:hAnsi="Times New Roman" w:cs="Times New Roman"/>
                <w:b/>
                <w:spacing w:val="3"/>
                <w:sz w:val="28"/>
                <w:szCs w:val="28"/>
              </w:rPr>
              <w:t xml:space="preserve"> </w:t>
            </w:r>
            <w:r w:rsidR="008F1346" w:rsidRPr="009450A9">
              <w:rPr>
                <w:rFonts w:ascii="Times New Roman" w:hAnsi="Times New Roman" w:cs="Times New Roman"/>
                <w:b/>
                <w:spacing w:val="3"/>
                <w:sz w:val="28"/>
                <w:szCs w:val="28"/>
              </w:rPr>
              <w:t>финансирования</w:t>
            </w:r>
            <w:r w:rsidRPr="009450A9">
              <w:rPr>
                <w:rFonts w:ascii="Times New Roman" w:hAnsi="Times New Roman" w:cs="Times New Roman"/>
                <w:b/>
                <w:spacing w:val="3"/>
                <w:sz w:val="28"/>
                <w:szCs w:val="28"/>
              </w:rPr>
              <w:t xml:space="preserve"> </w:t>
            </w:r>
            <w:r w:rsidR="008F1346" w:rsidRPr="009450A9">
              <w:rPr>
                <w:rFonts w:ascii="Times New Roman" w:hAnsi="Times New Roman" w:cs="Times New Roman"/>
                <w:b/>
                <w:spacing w:val="3"/>
                <w:sz w:val="28"/>
                <w:szCs w:val="28"/>
              </w:rPr>
              <w:t>муниципальной</w:t>
            </w:r>
            <w:r w:rsidRPr="009450A9">
              <w:rPr>
                <w:rFonts w:ascii="Times New Roman" w:hAnsi="Times New Roman" w:cs="Times New Roman"/>
                <w:b/>
                <w:spacing w:val="3"/>
                <w:sz w:val="28"/>
                <w:szCs w:val="28"/>
              </w:rPr>
              <w:t xml:space="preserve"> </w:t>
            </w:r>
            <w:r w:rsidR="008F1346" w:rsidRPr="009450A9">
              <w:rPr>
                <w:rFonts w:ascii="Times New Roman" w:hAnsi="Times New Roman" w:cs="Times New Roman"/>
                <w:b/>
                <w:spacing w:val="3"/>
                <w:sz w:val="28"/>
                <w:szCs w:val="28"/>
              </w:rPr>
              <w:t>Программы</w:t>
            </w:r>
            <w:r w:rsidRPr="009450A9">
              <w:rPr>
                <w:rFonts w:ascii="Times New Roman" w:hAnsi="Times New Roman" w:cs="Times New Roman"/>
                <w:spacing w:val="3"/>
                <w:sz w:val="28"/>
                <w:szCs w:val="28"/>
              </w:rPr>
              <w:t xml:space="preserve"> </w:t>
            </w:r>
            <w:r w:rsidR="008F1346" w:rsidRPr="009450A9">
              <w:rPr>
                <w:rFonts w:ascii="Times New Roman" w:hAnsi="Times New Roman" w:cs="Times New Roman"/>
                <w:spacing w:val="3"/>
                <w:sz w:val="28"/>
                <w:szCs w:val="28"/>
              </w:rPr>
              <w:t>составляет</w:t>
            </w:r>
            <w:r w:rsidRPr="009450A9">
              <w:rPr>
                <w:rFonts w:ascii="Times New Roman" w:hAnsi="Times New Roman" w:cs="Times New Roman"/>
                <w:spacing w:val="3"/>
                <w:sz w:val="28"/>
                <w:szCs w:val="28"/>
              </w:rPr>
              <w:t xml:space="preserve"> </w:t>
            </w:r>
            <w:r w:rsidR="0005676B" w:rsidRPr="009450A9">
              <w:rPr>
                <w:rFonts w:ascii="Times New Roman" w:hAnsi="Times New Roman" w:cs="Times New Roman"/>
                <w:b/>
                <w:spacing w:val="3"/>
                <w:sz w:val="28"/>
                <w:szCs w:val="28"/>
              </w:rPr>
              <w:t>6</w:t>
            </w:r>
            <w:r w:rsidRPr="009450A9">
              <w:rPr>
                <w:rFonts w:ascii="Times New Roman" w:hAnsi="Times New Roman" w:cs="Times New Roman"/>
                <w:b/>
                <w:spacing w:val="3"/>
                <w:sz w:val="28"/>
                <w:szCs w:val="28"/>
              </w:rPr>
              <w:t xml:space="preserve"> </w:t>
            </w:r>
            <w:r w:rsidR="0005676B" w:rsidRPr="009450A9">
              <w:rPr>
                <w:rFonts w:ascii="Times New Roman" w:hAnsi="Times New Roman" w:cs="Times New Roman"/>
                <w:b/>
                <w:spacing w:val="3"/>
                <w:sz w:val="28"/>
                <w:szCs w:val="28"/>
              </w:rPr>
              <w:t>056</w:t>
            </w:r>
            <w:r w:rsidRPr="009450A9">
              <w:rPr>
                <w:rFonts w:ascii="Times New Roman" w:hAnsi="Times New Roman" w:cs="Times New Roman"/>
                <w:b/>
                <w:spacing w:val="3"/>
                <w:sz w:val="28"/>
                <w:szCs w:val="28"/>
              </w:rPr>
              <w:t xml:space="preserve"> </w:t>
            </w:r>
            <w:r w:rsidR="0005676B" w:rsidRPr="009450A9">
              <w:rPr>
                <w:rFonts w:ascii="Times New Roman" w:hAnsi="Times New Roman" w:cs="Times New Roman"/>
                <w:b/>
                <w:spacing w:val="3"/>
                <w:sz w:val="28"/>
                <w:szCs w:val="28"/>
              </w:rPr>
              <w:t>677,128</w:t>
            </w:r>
            <w:r w:rsidRPr="009450A9">
              <w:rPr>
                <w:rFonts w:ascii="Times New Roman" w:hAnsi="Times New Roman" w:cs="Times New Roman"/>
                <w:b/>
                <w:bCs/>
                <w:sz w:val="28"/>
                <w:szCs w:val="28"/>
              </w:rPr>
              <w:t xml:space="preserve"> </w:t>
            </w:r>
            <w:r w:rsidR="008F1346" w:rsidRPr="009450A9">
              <w:rPr>
                <w:rFonts w:ascii="Times New Roman" w:hAnsi="Times New Roman" w:cs="Times New Roman"/>
                <w:b/>
                <w:bCs/>
                <w:sz w:val="28"/>
                <w:szCs w:val="28"/>
              </w:rPr>
              <w:t>тыс</w:t>
            </w:r>
            <w:r w:rsidR="008F1346" w:rsidRPr="009450A9">
              <w:rPr>
                <w:rFonts w:ascii="Times New Roman" w:hAnsi="Times New Roman" w:cs="Times New Roman"/>
                <w:b/>
                <w:sz w:val="28"/>
                <w:szCs w:val="28"/>
              </w:rPr>
              <w:t>.</w:t>
            </w:r>
            <w:r w:rsidRPr="009450A9">
              <w:rPr>
                <w:rFonts w:ascii="Times New Roman" w:hAnsi="Times New Roman" w:cs="Times New Roman"/>
                <w:b/>
                <w:sz w:val="28"/>
                <w:szCs w:val="28"/>
              </w:rPr>
              <w:t xml:space="preserve"> </w:t>
            </w:r>
            <w:r w:rsidR="008F1346" w:rsidRPr="009450A9">
              <w:rPr>
                <w:rFonts w:ascii="Times New Roman" w:hAnsi="Times New Roman" w:cs="Times New Roman"/>
                <w:b/>
                <w:sz w:val="28"/>
                <w:szCs w:val="28"/>
              </w:rPr>
              <w:t>руб</w:t>
            </w:r>
            <w:r w:rsidR="008F1346" w:rsidRPr="009450A9">
              <w:rPr>
                <w:rFonts w:ascii="Times New Roman" w:hAnsi="Times New Roman" w:cs="Times New Roman"/>
                <w:sz w:val="28"/>
                <w:szCs w:val="28"/>
              </w:rPr>
              <w:t>.,</w:t>
            </w:r>
            <w:r w:rsidRPr="009450A9">
              <w:rPr>
                <w:rFonts w:ascii="Times New Roman" w:hAnsi="Times New Roman" w:cs="Times New Roman"/>
                <w:sz w:val="28"/>
                <w:szCs w:val="28"/>
              </w:rPr>
              <w:t xml:space="preserve"> </w:t>
            </w:r>
          </w:p>
          <w:p w:rsidR="008F1346" w:rsidRPr="009450A9" w:rsidRDefault="00C06E61" w:rsidP="008F1346">
            <w:pPr>
              <w:spacing w:line="240" w:lineRule="auto"/>
              <w:contextualSpacing/>
              <w:jc w:val="both"/>
              <w:rPr>
                <w:rFonts w:ascii="Times New Roman" w:hAnsi="Times New Roman" w:cs="Times New Roman"/>
                <w:b/>
                <w:spacing w:val="3"/>
                <w:sz w:val="28"/>
                <w:szCs w:val="28"/>
              </w:rPr>
            </w:pPr>
            <w:r w:rsidRPr="009450A9">
              <w:rPr>
                <w:rFonts w:ascii="Times New Roman" w:hAnsi="Times New Roman" w:cs="Times New Roman"/>
                <w:b/>
                <w:spacing w:val="3"/>
                <w:sz w:val="28"/>
                <w:szCs w:val="28"/>
              </w:rPr>
              <w:t xml:space="preserve"> </w:t>
            </w:r>
            <w:r w:rsidR="008F1346" w:rsidRPr="009450A9">
              <w:rPr>
                <w:rFonts w:ascii="Times New Roman" w:hAnsi="Times New Roman" w:cs="Times New Roman"/>
                <w:b/>
                <w:spacing w:val="3"/>
                <w:sz w:val="28"/>
                <w:szCs w:val="28"/>
              </w:rPr>
              <w:t>в</w:t>
            </w:r>
            <w:r w:rsidRPr="009450A9">
              <w:rPr>
                <w:rFonts w:ascii="Times New Roman" w:hAnsi="Times New Roman" w:cs="Times New Roman"/>
                <w:b/>
                <w:spacing w:val="3"/>
                <w:sz w:val="28"/>
                <w:szCs w:val="28"/>
              </w:rPr>
              <w:t xml:space="preserve"> </w:t>
            </w:r>
            <w:r w:rsidR="008F1346" w:rsidRPr="009450A9">
              <w:rPr>
                <w:rFonts w:ascii="Times New Roman" w:hAnsi="Times New Roman" w:cs="Times New Roman"/>
                <w:b/>
                <w:spacing w:val="3"/>
                <w:sz w:val="28"/>
                <w:szCs w:val="28"/>
              </w:rPr>
              <w:t>том</w:t>
            </w:r>
            <w:r w:rsidRPr="009450A9">
              <w:rPr>
                <w:rFonts w:ascii="Times New Roman" w:hAnsi="Times New Roman" w:cs="Times New Roman"/>
                <w:b/>
                <w:spacing w:val="3"/>
                <w:sz w:val="28"/>
                <w:szCs w:val="28"/>
              </w:rPr>
              <w:t xml:space="preserve"> </w:t>
            </w:r>
            <w:r w:rsidR="008F1346" w:rsidRPr="009450A9">
              <w:rPr>
                <w:rFonts w:ascii="Times New Roman" w:hAnsi="Times New Roman" w:cs="Times New Roman"/>
                <w:b/>
                <w:spacing w:val="3"/>
                <w:sz w:val="28"/>
                <w:szCs w:val="28"/>
              </w:rPr>
              <w:t>числе:</w:t>
            </w:r>
          </w:p>
          <w:p w:rsidR="004E3969" w:rsidRPr="009450A9" w:rsidRDefault="00C06E61" w:rsidP="008F1346">
            <w:pPr>
              <w:spacing w:line="240" w:lineRule="auto"/>
              <w:contextualSpacing/>
              <w:jc w:val="both"/>
              <w:rPr>
                <w:rFonts w:ascii="Times New Roman" w:hAnsi="Times New Roman" w:cs="Times New Roman"/>
                <w:b/>
                <w:spacing w:val="3"/>
                <w:sz w:val="28"/>
                <w:szCs w:val="28"/>
              </w:rPr>
            </w:pPr>
            <w:r w:rsidRPr="009450A9">
              <w:rPr>
                <w:rFonts w:ascii="Times New Roman" w:hAnsi="Times New Roman" w:cs="Times New Roman"/>
                <w:b/>
                <w:spacing w:val="3"/>
                <w:sz w:val="28"/>
                <w:szCs w:val="28"/>
              </w:rPr>
              <w:t xml:space="preserve"> </w:t>
            </w:r>
            <w:r w:rsidR="008F1346" w:rsidRPr="009450A9">
              <w:rPr>
                <w:rFonts w:ascii="Times New Roman" w:hAnsi="Times New Roman" w:cs="Times New Roman"/>
                <w:b/>
                <w:spacing w:val="3"/>
                <w:sz w:val="28"/>
                <w:szCs w:val="28"/>
              </w:rPr>
              <w:t>субвенции</w:t>
            </w:r>
            <w:r w:rsidRPr="009450A9">
              <w:rPr>
                <w:rFonts w:ascii="Times New Roman" w:hAnsi="Times New Roman" w:cs="Times New Roman"/>
                <w:b/>
                <w:spacing w:val="3"/>
                <w:sz w:val="28"/>
                <w:szCs w:val="28"/>
              </w:rPr>
              <w:t xml:space="preserve"> </w:t>
            </w:r>
            <w:r w:rsidR="008F1346" w:rsidRPr="009450A9">
              <w:rPr>
                <w:rFonts w:ascii="Times New Roman" w:hAnsi="Times New Roman" w:cs="Times New Roman"/>
                <w:b/>
                <w:spacing w:val="3"/>
                <w:sz w:val="28"/>
                <w:szCs w:val="28"/>
              </w:rPr>
              <w:t>из</w:t>
            </w:r>
            <w:r w:rsidRPr="009450A9">
              <w:rPr>
                <w:rFonts w:ascii="Times New Roman" w:hAnsi="Times New Roman" w:cs="Times New Roman"/>
                <w:b/>
                <w:spacing w:val="3"/>
                <w:sz w:val="28"/>
                <w:szCs w:val="28"/>
              </w:rPr>
              <w:t xml:space="preserve"> </w:t>
            </w:r>
            <w:r w:rsidR="008F1346" w:rsidRPr="009450A9">
              <w:rPr>
                <w:rFonts w:ascii="Times New Roman" w:hAnsi="Times New Roman" w:cs="Times New Roman"/>
                <w:b/>
                <w:spacing w:val="3"/>
                <w:sz w:val="28"/>
                <w:szCs w:val="28"/>
              </w:rPr>
              <w:t>краевого</w:t>
            </w:r>
            <w:r w:rsidRPr="009450A9">
              <w:rPr>
                <w:rFonts w:ascii="Times New Roman" w:hAnsi="Times New Roman" w:cs="Times New Roman"/>
                <w:b/>
                <w:spacing w:val="3"/>
                <w:sz w:val="28"/>
                <w:szCs w:val="28"/>
              </w:rPr>
              <w:t xml:space="preserve"> </w:t>
            </w:r>
            <w:r w:rsidR="008F1346" w:rsidRPr="009450A9">
              <w:rPr>
                <w:rFonts w:ascii="Times New Roman" w:hAnsi="Times New Roman" w:cs="Times New Roman"/>
                <w:b/>
                <w:spacing w:val="3"/>
                <w:sz w:val="28"/>
                <w:szCs w:val="28"/>
              </w:rPr>
              <w:t>бюджета</w:t>
            </w:r>
            <w:r w:rsidRPr="009450A9">
              <w:rPr>
                <w:rFonts w:ascii="Times New Roman" w:hAnsi="Times New Roman" w:cs="Times New Roman"/>
                <w:b/>
                <w:spacing w:val="3"/>
                <w:sz w:val="28"/>
                <w:szCs w:val="28"/>
              </w:rPr>
              <w:t xml:space="preserve"> </w:t>
            </w:r>
            <w:r w:rsidR="008F1346" w:rsidRPr="009450A9">
              <w:rPr>
                <w:rFonts w:ascii="Times New Roman" w:hAnsi="Times New Roman" w:cs="Times New Roman"/>
                <w:b/>
                <w:spacing w:val="3"/>
                <w:sz w:val="28"/>
                <w:szCs w:val="28"/>
              </w:rPr>
              <w:t>(Прогноз)</w:t>
            </w:r>
            <w:r w:rsidRPr="009450A9">
              <w:rPr>
                <w:rFonts w:ascii="Times New Roman" w:hAnsi="Times New Roman" w:cs="Times New Roman"/>
                <w:b/>
                <w:spacing w:val="3"/>
                <w:sz w:val="28"/>
                <w:szCs w:val="28"/>
              </w:rPr>
              <w:t xml:space="preserve"> </w:t>
            </w:r>
            <w:r w:rsidR="008F1346" w:rsidRPr="009450A9">
              <w:rPr>
                <w:rFonts w:ascii="Times New Roman" w:hAnsi="Times New Roman" w:cs="Times New Roman"/>
                <w:b/>
                <w:spacing w:val="3"/>
                <w:sz w:val="28"/>
                <w:szCs w:val="28"/>
              </w:rPr>
              <w:t>–</w:t>
            </w:r>
            <w:r w:rsidRPr="009450A9">
              <w:rPr>
                <w:rFonts w:ascii="Times New Roman" w:hAnsi="Times New Roman" w:cs="Times New Roman"/>
                <w:b/>
                <w:spacing w:val="3"/>
                <w:sz w:val="28"/>
                <w:szCs w:val="28"/>
              </w:rPr>
              <w:t xml:space="preserve"> </w:t>
            </w:r>
          </w:p>
          <w:p w:rsidR="008F1346" w:rsidRPr="009450A9" w:rsidRDefault="0005676B" w:rsidP="008F1346">
            <w:pPr>
              <w:spacing w:line="240" w:lineRule="auto"/>
              <w:contextualSpacing/>
              <w:jc w:val="both"/>
              <w:rPr>
                <w:rFonts w:ascii="Times New Roman" w:hAnsi="Times New Roman" w:cs="Times New Roman"/>
                <w:b/>
                <w:sz w:val="28"/>
                <w:szCs w:val="28"/>
              </w:rPr>
            </w:pPr>
            <w:r w:rsidRPr="009450A9">
              <w:rPr>
                <w:rFonts w:ascii="Times New Roman" w:hAnsi="Times New Roman" w:cs="Times New Roman"/>
                <w:b/>
                <w:sz w:val="28"/>
                <w:szCs w:val="28"/>
              </w:rPr>
              <w:t>1</w:t>
            </w:r>
            <w:r w:rsidR="00C06E61" w:rsidRPr="009450A9">
              <w:rPr>
                <w:rFonts w:ascii="Times New Roman" w:hAnsi="Times New Roman" w:cs="Times New Roman"/>
                <w:b/>
                <w:sz w:val="28"/>
                <w:szCs w:val="28"/>
              </w:rPr>
              <w:t xml:space="preserve"> </w:t>
            </w:r>
            <w:r w:rsidRPr="009450A9">
              <w:rPr>
                <w:rFonts w:ascii="Times New Roman" w:hAnsi="Times New Roman" w:cs="Times New Roman"/>
                <w:b/>
                <w:sz w:val="28"/>
                <w:szCs w:val="28"/>
              </w:rPr>
              <w:t>892</w:t>
            </w:r>
            <w:r w:rsidR="00C06E61" w:rsidRPr="009450A9">
              <w:rPr>
                <w:rFonts w:ascii="Times New Roman" w:hAnsi="Times New Roman" w:cs="Times New Roman"/>
                <w:b/>
                <w:sz w:val="28"/>
                <w:szCs w:val="28"/>
              </w:rPr>
              <w:t xml:space="preserve"> </w:t>
            </w:r>
            <w:r w:rsidRPr="009450A9">
              <w:rPr>
                <w:rFonts w:ascii="Times New Roman" w:hAnsi="Times New Roman" w:cs="Times New Roman"/>
                <w:b/>
                <w:sz w:val="28"/>
                <w:szCs w:val="28"/>
              </w:rPr>
              <w:t>890,440</w:t>
            </w:r>
            <w:r w:rsidR="00C06E61" w:rsidRPr="009450A9">
              <w:rPr>
                <w:rFonts w:ascii="Times New Roman" w:hAnsi="Times New Roman" w:cs="Times New Roman"/>
                <w:sz w:val="28"/>
                <w:szCs w:val="28"/>
              </w:rPr>
              <w:t xml:space="preserve"> </w:t>
            </w:r>
            <w:r w:rsidR="008F1346" w:rsidRPr="009450A9">
              <w:rPr>
                <w:rFonts w:ascii="Times New Roman" w:hAnsi="Times New Roman" w:cs="Times New Roman"/>
                <w:b/>
                <w:spacing w:val="3"/>
                <w:sz w:val="28"/>
                <w:szCs w:val="28"/>
              </w:rPr>
              <w:t>тыс.</w:t>
            </w:r>
            <w:r w:rsidR="00C06E61" w:rsidRPr="009450A9">
              <w:rPr>
                <w:rFonts w:ascii="Times New Roman" w:hAnsi="Times New Roman" w:cs="Times New Roman"/>
                <w:b/>
                <w:spacing w:val="3"/>
                <w:sz w:val="28"/>
                <w:szCs w:val="28"/>
              </w:rPr>
              <w:t xml:space="preserve"> </w:t>
            </w:r>
            <w:r w:rsidR="008F1346" w:rsidRPr="009450A9">
              <w:rPr>
                <w:rFonts w:ascii="Times New Roman" w:hAnsi="Times New Roman" w:cs="Times New Roman"/>
                <w:b/>
                <w:spacing w:val="3"/>
                <w:sz w:val="28"/>
                <w:szCs w:val="28"/>
              </w:rPr>
              <w:t>руб.</w:t>
            </w:r>
            <w:proofErr w:type="gramStart"/>
            <w:r w:rsidR="00C06E61" w:rsidRPr="009450A9">
              <w:rPr>
                <w:rFonts w:ascii="Times New Roman" w:hAnsi="Times New Roman" w:cs="Times New Roman"/>
                <w:b/>
                <w:spacing w:val="3"/>
                <w:sz w:val="28"/>
                <w:szCs w:val="28"/>
              </w:rPr>
              <w:t xml:space="preserve"> </w:t>
            </w:r>
            <w:r w:rsidR="008F1346" w:rsidRPr="009450A9">
              <w:rPr>
                <w:rFonts w:ascii="Times New Roman" w:hAnsi="Times New Roman" w:cs="Times New Roman"/>
                <w:sz w:val="28"/>
                <w:szCs w:val="28"/>
              </w:rPr>
              <w:t>,</w:t>
            </w:r>
            <w:proofErr w:type="gramEnd"/>
            <w:r w:rsidR="00C06E61" w:rsidRPr="009450A9">
              <w:rPr>
                <w:rFonts w:ascii="Times New Roman" w:hAnsi="Times New Roman" w:cs="Times New Roman"/>
                <w:sz w:val="28"/>
                <w:szCs w:val="28"/>
              </w:rPr>
              <w:t xml:space="preserve"> </w:t>
            </w:r>
            <w:r w:rsidR="008F1346"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008F1346" w:rsidRPr="009450A9">
              <w:rPr>
                <w:rFonts w:ascii="Times New Roman" w:hAnsi="Times New Roman" w:cs="Times New Roman"/>
                <w:sz w:val="28"/>
                <w:szCs w:val="28"/>
              </w:rPr>
              <w:t>т.ч.:</w:t>
            </w:r>
          </w:p>
          <w:p w:rsidR="008F1346" w:rsidRPr="009450A9" w:rsidRDefault="008F1346" w:rsidP="008F1346">
            <w:pPr>
              <w:spacing w:line="240" w:lineRule="auto"/>
              <w:ind w:left="825"/>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2027</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год</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210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321,160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тыс.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руб.</w:t>
            </w:r>
          </w:p>
          <w:p w:rsidR="008F1346" w:rsidRPr="009450A9" w:rsidRDefault="008F1346" w:rsidP="008F1346">
            <w:pPr>
              <w:spacing w:line="240" w:lineRule="auto"/>
              <w:ind w:left="825"/>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2028</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год</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210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321,160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тыс.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руб.</w:t>
            </w:r>
          </w:p>
          <w:p w:rsidR="008F1346" w:rsidRPr="009450A9" w:rsidRDefault="008F1346" w:rsidP="008F1346">
            <w:pPr>
              <w:spacing w:line="240" w:lineRule="auto"/>
              <w:ind w:left="825"/>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2029</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год</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210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321,160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тыс.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руб.</w:t>
            </w:r>
          </w:p>
          <w:p w:rsidR="008F1346" w:rsidRPr="009450A9" w:rsidRDefault="008F1346" w:rsidP="008F1346">
            <w:pPr>
              <w:spacing w:line="240" w:lineRule="auto"/>
              <w:ind w:left="825"/>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2030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год</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210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321,160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тыс.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руб.</w:t>
            </w:r>
          </w:p>
          <w:p w:rsidR="008F1346" w:rsidRPr="009450A9" w:rsidRDefault="008F1346" w:rsidP="008F1346">
            <w:pPr>
              <w:spacing w:line="240" w:lineRule="auto"/>
              <w:ind w:left="825"/>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2031</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год</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210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321,160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тыс.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руб.</w:t>
            </w:r>
          </w:p>
          <w:p w:rsidR="008F1346" w:rsidRPr="009450A9" w:rsidRDefault="008F1346" w:rsidP="008F1346">
            <w:pPr>
              <w:spacing w:line="240" w:lineRule="auto"/>
              <w:ind w:left="825"/>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2032</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год</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210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321,160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тыс.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руб.</w:t>
            </w:r>
          </w:p>
          <w:p w:rsidR="008F1346" w:rsidRPr="009450A9" w:rsidRDefault="008F1346" w:rsidP="008F1346">
            <w:pPr>
              <w:spacing w:line="240" w:lineRule="auto"/>
              <w:ind w:left="825"/>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2033</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год</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210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321,160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тыс.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руб.</w:t>
            </w:r>
          </w:p>
          <w:p w:rsidR="008F1346" w:rsidRPr="009450A9" w:rsidRDefault="008F1346" w:rsidP="008F1346">
            <w:pPr>
              <w:spacing w:line="240" w:lineRule="auto"/>
              <w:ind w:left="825"/>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2034</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год</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210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321,160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тыс.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руб.</w:t>
            </w:r>
          </w:p>
          <w:p w:rsidR="008F1346" w:rsidRPr="009450A9" w:rsidRDefault="008F1346" w:rsidP="008F1346">
            <w:pPr>
              <w:spacing w:line="240" w:lineRule="auto"/>
              <w:ind w:left="825"/>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2035</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год</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210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321,160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тыс.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руб.</w:t>
            </w:r>
          </w:p>
          <w:p w:rsidR="008F1346" w:rsidRPr="009450A9" w:rsidRDefault="008F1346" w:rsidP="008F1346">
            <w:pPr>
              <w:spacing w:line="240" w:lineRule="auto"/>
              <w:ind w:left="825"/>
              <w:contextualSpacing/>
              <w:jc w:val="both"/>
              <w:rPr>
                <w:rFonts w:ascii="Times New Roman" w:hAnsi="Times New Roman" w:cs="Times New Roman"/>
                <w:b/>
                <w:spacing w:val="3"/>
                <w:sz w:val="28"/>
                <w:szCs w:val="28"/>
              </w:rPr>
            </w:pPr>
          </w:p>
          <w:p w:rsidR="004E3969" w:rsidRPr="009450A9" w:rsidRDefault="008F1346" w:rsidP="004E3969">
            <w:pPr>
              <w:spacing w:line="240" w:lineRule="auto"/>
              <w:contextualSpacing/>
              <w:jc w:val="both"/>
              <w:rPr>
                <w:rFonts w:ascii="Times New Roman" w:hAnsi="Times New Roman" w:cs="Times New Roman"/>
                <w:b/>
                <w:spacing w:val="3"/>
                <w:sz w:val="28"/>
                <w:szCs w:val="28"/>
              </w:rPr>
            </w:pPr>
            <w:r w:rsidRPr="009450A9">
              <w:rPr>
                <w:rFonts w:ascii="Times New Roman" w:hAnsi="Times New Roman" w:cs="Times New Roman"/>
                <w:b/>
                <w:spacing w:val="3"/>
                <w:sz w:val="28"/>
                <w:szCs w:val="28"/>
              </w:rPr>
              <w:t>из</w:t>
            </w:r>
            <w:r w:rsidR="00C06E61" w:rsidRPr="009450A9">
              <w:rPr>
                <w:rFonts w:ascii="Times New Roman" w:hAnsi="Times New Roman" w:cs="Times New Roman"/>
                <w:b/>
                <w:spacing w:val="3"/>
                <w:sz w:val="28"/>
                <w:szCs w:val="28"/>
              </w:rPr>
              <w:t xml:space="preserve"> </w:t>
            </w:r>
            <w:r w:rsidRPr="009450A9">
              <w:rPr>
                <w:rFonts w:ascii="Times New Roman" w:hAnsi="Times New Roman" w:cs="Times New Roman"/>
                <w:b/>
                <w:spacing w:val="3"/>
                <w:sz w:val="28"/>
                <w:szCs w:val="28"/>
              </w:rPr>
              <w:t>районного</w:t>
            </w:r>
            <w:r w:rsidR="00C06E61" w:rsidRPr="009450A9">
              <w:rPr>
                <w:rFonts w:ascii="Times New Roman" w:hAnsi="Times New Roman" w:cs="Times New Roman"/>
                <w:b/>
                <w:spacing w:val="3"/>
                <w:sz w:val="28"/>
                <w:szCs w:val="28"/>
              </w:rPr>
              <w:t xml:space="preserve"> </w:t>
            </w:r>
            <w:r w:rsidRPr="009450A9">
              <w:rPr>
                <w:rFonts w:ascii="Times New Roman" w:hAnsi="Times New Roman" w:cs="Times New Roman"/>
                <w:b/>
                <w:spacing w:val="3"/>
                <w:sz w:val="28"/>
                <w:szCs w:val="28"/>
              </w:rPr>
              <w:t>бюджета</w:t>
            </w:r>
            <w:r w:rsidR="00C06E61" w:rsidRPr="009450A9">
              <w:rPr>
                <w:rFonts w:ascii="Times New Roman" w:hAnsi="Times New Roman" w:cs="Times New Roman"/>
                <w:b/>
                <w:spacing w:val="3"/>
                <w:sz w:val="28"/>
                <w:szCs w:val="28"/>
              </w:rPr>
              <w:t xml:space="preserve"> </w:t>
            </w:r>
            <w:r w:rsidRPr="009450A9">
              <w:rPr>
                <w:rFonts w:ascii="Times New Roman" w:hAnsi="Times New Roman" w:cs="Times New Roman"/>
                <w:b/>
                <w:spacing w:val="3"/>
                <w:sz w:val="28"/>
                <w:szCs w:val="28"/>
              </w:rPr>
              <w:t>–</w:t>
            </w:r>
          </w:p>
          <w:p w:rsidR="008F1346" w:rsidRPr="009450A9" w:rsidRDefault="00C06E61" w:rsidP="004E3969">
            <w:pPr>
              <w:spacing w:line="240" w:lineRule="auto"/>
              <w:contextualSpacing/>
              <w:jc w:val="both"/>
              <w:rPr>
                <w:rFonts w:ascii="Times New Roman" w:hAnsi="Times New Roman" w:cs="Times New Roman"/>
                <w:sz w:val="28"/>
                <w:szCs w:val="28"/>
              </w:rPr>
            </w:pPr>
            <w:r w:rsidRPr="009450A9">
              <w:rPr>
                <w:rFonts w:ascii="Times New Roman" w:hAnsi="Times New Roman" w:cs="Times New Roman"/>
                <w:b/>
                <w:spacing w:val="3"/>
                <w:sz w:val="28"/>
                <w:szCs w:val="28"/>
              </w:rPr>
              <w:t xml:space="preserve"> </w:t>
            </w:r>
            <w:r w:rsidR="0005676B" w:rsidRPr="009450A9">
              <w:rPr>
                <w:rFonts w:ascii="Times New Roman" w:hAnsi="Times New Roman" w:cs="Times New Roman"/>
                <w:b/>
                <w:spacing w:val="3"/>
                <w:sz w:val="28"/>
                <w:szCs w:val="28"/>
              </w:rPr>
              <w:t>4</w:t>
            </w:r>
            <w:r w:rsidRPr="009450A9">
              <w:rPr>
                <w:rFonts w:ascii="Times New Roman" w:hAnsi="Times New Roman" w:cs="Times New Roman"/>
                <w:b/>
                <w:spacing w:val="3"/>
                <w:sz w:val="28"/>
                <w:szCs w:val="28"/>
              </w:rPr>
              <w:t xml:space="preserve"> </w:t>
            </w:r>
            <w:r w:rsidR="0005676B" w:rsidRPr="009450A9">
              <w:rPr>
                <w:rFonts w:ascii="Times New Roman" w:hAnsi="Times New Roman" w:cs="Times New Roman"/>
                <w:b/>
                <w:spacing w:val="3"/>
                <w:sz w:val="28"/>
                <w:szCs w:val="28"/>
              </w:rPr>
              <w:t>163</w:t>
            </w:r>
            <w:r w:rsidRPr="009450A9">
              <w:rPr>
                <w:rFonts w:ascii="Times New Roman" w:hAnsi="Times New Roman" w:cs="Times New Roman"/>
                <w:b/>
                <w:spacing w:val="3"/>
                <w:sz w:val="28"/>
                <w:szCs w:val="28"/>
              </w:rPr>
              <w:t xml:space="preserve"> </w:t>
            </w:r>
            <w:r w:rsidR="0005676B" w:rsidRPr="009450A9">
              <w:rPr>
                <w:rFonts w:ascii="Times New Roman" w:hAnsi="Times New Roman" w:cs="Times New Roman"/>
                <w:b/>
                <w:spacing w:val="3"/>
                <w:sz w:val="28"/>
                <w:szCs w:val="28"/>
              </w:rPr>
              <w:t>786,688</w:t>
            </w:r>
            <w:r w:rsidRPr="009450A9">
              <w:rPr>
                <w:rFonts w:ascii="Times New Roman" w:hAnsi="Times New Roman" w:cs="Times New Roman"/>
                <w:b/>
                <w:spacing w:val="3"/>
                <w:sz w:val="28"/>
                <w:szCs w:val="28"/>
              </w:rPr>
              <w:t xml:space="preserve"> </w:t>
            </w:r>
            <w:r w:rsidR="008F1346" w:rsidRPr="009450A9">
              <w:rPr>
                <w:rFonts w:ascii="Times New Roman" w:hAnsi="Times New Roman" w:cs="Times New Roman"/>
                <w:b/>
                <w:spacing w:val="3"/>
                <w:sz w:val="28"/>
                <w:szCs w:val="28"/>
              </w:rPr>
              <w:t>тыс.</w:t>
            </w:r>
            <w:r w:rsidRPr="009450A9">
              <w:rPr>
                <w:rFonts w:ascii="Times New Roman" w:hAnsi="Times New Roman" w:cs="Times New Roman"/>
                <w:b/>
                <w:spacing w:val="3"/>
                <w:sz w:val="28"/>
                <w:szCs w:val="28"/>
              </w:rPr>
              <w:t xml:space="preserve"> </w:t>
            </w:r>
            <w:r w:rsidR="008F1346" w:rsidRPr="009450A9">
              <w:rPr>
                <w:rFonts w:ascii="Times New Roman" w:hAnsi="Times New Roman" w:cs="Times New Roman"/>
                <w:b/>
                <w:spacing w:val="3"/>
                <w:sz w:val="28"/>
                <w:szCs w:val="28"/>
              </w:rPr>
              <w:t>руб.</w:t>
            </w:r>
            <w:r w:rsidR="008F1346" w:rsidRPr="009450A9">
              <w:rPr>
                <w:rFonts w:ascii="Times New Roman" w:hAnsi="Times New Roman" w:cs="Times New Roman"/>
                <w:sz w:val="28"/>
                <w:szCs w:val="28"/>
              </w:rPr>
              <w:t>,</w:t>
            </w:r>
            <w:r w:rsidRPr="009450A9">
              <w:rPr>
                <w:rFonts w:ascii="Times New Roman" w:hAnsi="Times New Roman" w:cs="Times New Roman"/>
                <w:sz w:val="28"/>
                <w:szCs w:val="28"/>
              </w:rPr>
              <w:t xml:space="preserve"> </w:t>
            </w:r>
            <w:r w:rsidR="008F1346" w:rsidRPr="009450A9">
              <w:rPr>
                <w:rFonts w:ascii="Times New Roman" w:hAnsi="Times New Roman" w:cs="Times New Roman"/>
                <w:sz w:val="28"/>
                <w:szCs w:val="28"/>
              </w:rPr>
              <w:t>в</w:t>
            </w:r>
            <w:r w:rsidRPr="009450A9">
              <w:rPr>
                <w:rFonts w:ascii="Times New Roman" w:hAnsi="Times New Roman" w:cs="Times New Roman"/>
                <w:sz w:val="28"/>
                <w:szCs w:val="28"/>
              </w:rPr>
              <w:t xml:space="preserve"> </w:t>
            </w:r>
            <w:r w:rsidR="008F1346" w:rsidRPr="009450A9">
              <w:rPr>
                <w:rFonts w:ascii="Times New Roman" w:hAnsi="Times New Roman" w:cs="Times New Roman"/>
                <w:sz w:val="28"/>
                <w:szCs w:val="28"/>
              </w:rPr>
              <w:t>т.ч.:</w:t>
            </w:r>
          </w:p>
          <w:p w:rsidR="008F1346" w:rsidRPr="009450A9" w:rsidRDefault="008F1346" w:rsidP="008F1346">
            <w:pPr>
              <w:spacing w:line="240" w:lineRule="auto"/>
              <w:ind w:left="825"/>
              <w:contextualSpacing/>
              <w:jc w:val="both"/>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2012</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год</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82</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594,000</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тыс.</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руб.</w:t>
            </w:r>
          </w:p>
          <w:p w:rsidR="008F1346" w:rsidRPr="009450A9" w:rsidRDefault="008F1346" w:rsidP="008F1346">
            <w:pPr>
              <w:spacing w:line="240" w:lineRule="auto"/>
              <w:ind w:left="825"/>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2013</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год</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94</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558,100</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тыс.</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руб.</w:t>
            </w:r>
          </w:p>
          <w:p w:rsidR="008F1346" w:rsidRPr="009450A9" w:rsidRDefault="008F1346" w:rsidP="008F1346">
            <w:pPr>
              <w:spacing w:line="240" w:lineRule="auto"/>
              <w:ind w:left="825"/>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2014</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год</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55</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563,593</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тыс.</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руб.</w:t>
            </w:r>
          </w:p>
          <w:p w:rsidR="008F1346" w:rsidRPr="009450A9" w:rsidRDefault="008F1346" w:rsidP="008F1346">
            <w:pPr>
              <w:spacing w:line="240" w:lineRule="auto"/>
              <w:ind w:left="825"/>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2015</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год</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148</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628,478</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тыс.</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руб.</w:t>
            </w:r>
          </w:p>
          <w:p w:rsidR="008F1346" w:rsidRPr="009450A9" w:rsidRDefault="008F1346" w:rsidP="008F1346">
            <w:pPr>
              <w:spacing w:line="240" w:lineRule="auto"/>
              <w:ind w:left="825"/>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2016</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год</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171</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690,475</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тыс.</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руб.</w:t>
            </w:r>
          </w:p>
          <w:p w:rsidR="008F1346" w:rsidRPr="009450A9" w:rsidRDefault="008F1346" w:rsidP="008F1346">
            <w:pPr>
              <w:spacing w:line="240" w:lineRule="auto"/>
              <w:ind w:left="825"/>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2017</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год</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216</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743,094</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тыс.</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руб.</w:t>
            </w:r>
          </w:p>
          <w:p w:rsidR="008F1346" w:rsidRPr="009450A9" w:rsidRDefault="008F1346" w:rsidP="008F1346">
            <w:pPr>
              <w:spacing w:line="240" w:lineRule="auto"/>
              <w:ind w:left="825"/>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2018</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год</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155</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271,335</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тыс.</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руб.</w:t>
            </w:r>
          </w:p>
          <w:p w:rsidR="008F1346" w:rsidRPr="009450A9" w:rsidRDefault="008F1346" w:rsidP="008F1346">
            <w:pPr>
              <w:spacing w:line="240" w:lineRule="auto"/>
              <w:ind w:left="825"/>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2019</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год</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280</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341,47</w:t>
            </w:r>
            <w:r w:rsidR="00E31D35" w:rsidRPr="009450A9">
              <w:rPr>
                <w:rFonts w:ascii="Times New Roman" w:hAnsi="Times New Roman" w:cs="Times New Roman"/>
                <w:spacing w:val="3"/>
                <w:sz w:val="28"/>
                <w:szCs w:val="28"/>
              </w:rPr>
              <w:t>1</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тыс.</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руб.</w:t>
            </w:r>
          </w:p>
          <w:p w:rsidR="008F1346" w:rsidRPr="009450A9" w:rsidRDefault="008F1346" w:rsidP="008F1346">
            <w:pPr>
              <w:spacing w:line="240" w:lineRule="auto"/>
              <w:ind w:left="825"/>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2020</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год</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369</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574,630</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тыс.</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руб.</w:t>
            </w:r>
          </w:p>
          <w:p w:rsidR="008F1346" w:rsidRPr="009450A9" w:rsidRDefault="008F1346" w:rsidP="008F1346">
            <w:pPr>
              <w:spacing w:line="240" w:lineRule="auto"/>
              <w:ind w:left="825"/>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2021</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год</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349</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516,722</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тыс.</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руб.</w:t>
            </w:r>
          </w:p>
          <w:p w:rsidR="008F1346" w:rsidRPr="009450A9" w:rsidRDefault="008F1346" w:rsidP="008F1346">
            <w:pPr>
              <w:spacing w:line="240" w:lineRule="auto"/>
              <w:ind w:left="825"/>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2022</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год</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278</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277,409</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тыс.</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руб.</w:t>
            </w:r>
          </w:p>
          <w:p w:rsidR="008F1346" w:rsidRPr="009450A9" w:rsidRDefault="008F1346" w:rsidP="008F1346">
            <w:pPr>
              <w:spacing w:line="240" w:lineRule="auto"/>
              <w:ind w:left="825"/>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2023</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год</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0005676B" w:rsidRPr="009450A9">
              <w:rPr>
                <w:rFonts w:ascii="Times New Roman" w:hAnsi="Times New Roman" w:cs="Times New Roman"/>
                <w:spacing w:val="3"/>
                <w:sz w:val="28"/>
                <w:szCs w:val="28"/>
              </w:rPr>
              <w:t>437</w:t>
            </w:r>
            <w:r w:rsidR="00C06E61" w:rsidRPr="009450A9">
              <w:rPr>
                <w:rFonts w:ascii="Times New Roman" w:hAnsi="Times New Roman" w:cs="Times New Roman"/>
                <w:spacing w:val="3"/>
                <w:sz w:val="28"/>
                <w:szCs w:val="28"/>
              </w:rPr>
              <w:t xml:space="preserve"> </w:t>
            </w:r>
            <w:r w:rsidR="0005676B" w:rsidRPr="009450A9">
              <w:rPr>
                <w:rFonts w:ascii="Times New Roman" w:hAnsi="Times New Roman" w:cs="Times New Roman"/>
                <w:spacing w:val="3"/>
                <w:sz w:val="28"/>
                <w:szCs w:val="28"/>
              </w:rPr>
              <w:t>500,431</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тыс.</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руб.</w:t>
            </w:r>
          </w:p>
          <w:p w:rsidR="008F1346" w:rsidRPr="009450A9" w:rsidRDefault="008F1346" w:rsidP="008F1346">
            <w:pPr>
              <w:spacing w:line="240" w:lineRule="auto"/>
              <w:ind w:left="825"/>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2024</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год</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0005676B" w:rsidRPr="009450A9">
              <w:rPr>
                <w:rFonts w:ascii="Times New Roman" w:hAnsi="Times New Roman" w:cs="Times New Roman"/>
                <w:spacing w:val="3"/>
                <w:sz w:val="28"/>
                <w:szCs w:val="28"/>
              </w:rPr>
              <w:t>320</w:t>
            </w:r>
            <w:r w:rsidR="00C06E61" w:rsidRPr="009450A9">
              <w:rPr>
                <w:rFonts w:ascii="Times New Roman" w:hAnsi="Times New Roman" w:cs="Times New Roman"/>
                <w:spacing w:val="3"/>
                <w:sz w:val="28"/>
                <w:szCs w:val="28"/>
              </w:rPr>
              <w:t xml:space="preserve"> </w:t>
            </w:r>
            <w:r w:rsidR="0005676B" w:rsidRPr="009450A9">
              <w:rPr>
                <w:rFonts w:ascii="Times New Roman" w:hAnsi="Times New Roman" w:cs="Times New Roman"/>
                <w:spacing w:val="3"/>
                <w:sz w:val="28"/>
                <w:szCs w:val="28"/>
              </w:rPr>
              <w:t>394,150</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тыс.</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руб.</w:t>
            </w:r>
          </w:p>
          <w:p w:rsidR="008F1346" w:rsidRPr="009450A9" w:rsidRDefault="008F1346" w:rsidP="008F1346">
            <w:pPr>
              <w:spacing w:line="240" w:lineRule="auto"/>
              <w:ind w:left="825"/>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2025</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год</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0005676B" w:rsidRPr="009450A9">
              <w:rPr>
                <w:rFonts w:ascii="Times New Roman" w:hAnsi="Times New Roman" w:cs="Times New Roman"/>
                <w:spacing w:val="3"/>
                <w:sz w:val="28"/>
                <w:szCs w:val="28"/>
              </w:rPr>
              <w:t>321</w:t>
            </w:r>
            <w:r w:rsidR="00C06E61" w:rsidRPr="009450A9">
              <w:rPr>
                <w:rFonts w:ascii="Times New Roman" w:hAnsi="Times New Roman" w:cs="Times New Roman"/>
                <w:spacing w:val="3"/>
                <w:sz w:val="28"/>
                <w:szCs w:val="28"/>
              </w:rPr>
              <w:t xml:space="preserve"> </w:t>
            </w:r>
            <w:r w:rsidR="0005676B" w:rsidRPr="009450A9">
              <w:rPr>
                <w:rFonts w:ascii="Times New Roman" w:hAnsi="Times New Roman" w:cs="Times New Roman"/>
                <w:spacing w:val="3"/>
                <w:sz w:val="28"/>
                <w:szCs w:val="28"/>
              </w:rPr>
              <w:t>517,400</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тыс.</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руб.</w:t>
            </w:r>
          </w:p>
          <w:p w:rsidR="008F1346" w:rsidRPr="009450A9" w:rsidRDefault="008F1346" w:rsidP="008F1346">
            <w:pPr>
              <w:spacing w:line="240" w:lineRule="auto"/>
              <w:ind w:left="825"/>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2026</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год</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0005676B" w:rsidRPr="009450A9">
              <w:rPr>
                <w:rFonts w:ascii="Times New Roman" w:hAnsi="Times New Roman" w:cs="Times New Roman"/>
                <w:spacing w:val="3"/>
                <w:sz w:val="28"/>
                <w:szCs w:val="28"/>
              </w:rPr>
              <w:t>322</w:t>
            </w:r>
            <w:r w:rsidR="00C06E61" w:rsidRPr="009450A9">
              <w:rPr>
                <w:rFonts w:ascii="Times New Roman" w:hAnsi="Times New Roman" w:cs="Times New Roman"/>
                <w:spacing w:val="3"/>
                <w:sz w:val="28"/>
                <w:szCs w:val="28"/>
              </w:rPr>
              <w:t xml:space="preserve"> </w:t>
            </w:r>
            <w:r w:rsidR="0005676B" w:rsidRPr="009450A9">
              <w:rPr>
                <w:rFonts w:ascii="Times New Roman" w:hAnsi="Times New Roman" w:cs="Times New Roman"/>
                <w:spacing w:val="3"/>
                <w:sz w:val="28"/>
                <w:szCs w:val="28"/>
              </w:rPr>
              <w:t>535,400</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тыс.</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руб.</w:t>
            </w:r>
          </w:p>
          <w:p w:rsidR="008F1346" w:rsidRPr="009450A9" w:rsidRDefault="008F1346" w:rsidP="008F1346">
            <w:pPr>
              <w:spacing w:line="240" w:lineRule="auto"/>
              <w:ind w:left="825"/>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2027</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год</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6</w:t>
            </w:r>
            <w:r w:rsidR="00E31D35" w:rsidRPr="009450A9">
              <w:rPr>
                <w:rFonts w:ascii="Times New Roman" w:hAnsi="Times New Roman" w:cs="Times New Roman"/>
                <w:spacing w:val="3"/>
                <w:sz w:val="28"/>
                <w:szCs w:val="28"/>
              </w:rPr>
              <w:t>2</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120,000</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тыс.</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руб.</w:t>
            </w:r>
          </w:p>
          <w:p w:rsidR="008F1346" w:rsidRPr="009450A9" w:rsidRDefault="008F1346" w:rsidP="008F1346">
            <w:pPr>
              <w:spacing w:line="240" w:lineRule="auto"/>
              <w:ind w:left="825"/>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2028</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год</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6</w:t>
            </w:r>
            <w:r w:rsidR="00E31D35" w:rsidRPr="009450A9">
              <w:rPr>
                <w:rFonts w:ascii="Times New Roman" w:hAnsi="Times New Roman" w:cs="Times New Roman"/>
                <w:spacing w:val="3"/>
                <w:sz w:val="28"/>
                <w:szCs w:val="28"/>
              </w:rPr>
              <w:t>2</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120,000</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тыс.</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руб.</w:t>
            </w:r>
          </w:p>
          <w:p w:rsidR="008F1346" w:rsidRPr="009450A9" w:rsidRDefault="008F1346" w:rsidP="008F1346">
            <w:pPr>
              <w:spacing w:line="240" w:lineRule="auto"/>
              <w:ind w:left="825"/>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2029</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год</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6</w:t>
            </w:r>
            <w:r w:rsidR="00E31D35" w:rsidRPr="009450A9">
              <w:rPr>
                <w:rFonts w:ascii="Times New Roman" w:hAnsi="Times New Roman" w:cs="Times New Roman"/>
                <w:spacing w:val="3"/>
                <w:sz w:val="28"/>
                <w:szCs w:val="28"/>
              </w:rPr>
              <w:t>2</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120,000</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тыс.</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руб.</w:t>
            </w:r>
          </w:p>
          <w:p w:rsidR="008F1346" w:rsidRPr="009450A9" w:rsidRDefault="008F1346" w:rsidP="008F1346">
            <w:pPr>
              <w:spacing w:line="240" w:lineRule="auto"/>
              <w:ind w:left="825"/>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2030</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год</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6</w:t>
            </w:r>
            <w:r w:rsidR="00E31D35" w:rsidRPr="009450A9">
              <w:rPr>
                <w:rFonts w:ascii="Times New Roman" w:hAnsi="Times New Roman" w:cs="Times New Roman"/>
                <w:spacing w:val="3"/>
                <w:sz w:val="28"/>
                <w:szCs w:val="28"/>
              </w:rPr>
              <w:t>2</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120,000</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тыс.</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руб.</w:t>
            </w:r>
          </w:p>
          <w:p w:rsidR="008F1346" w:rsidRPr="009450A9" w:rsidRDefault="008F1346" w:rsidP="008F1346">
            <w:pPr>
              <w:spacing w:line="240" w:lineRule="auto"/>
              <w:ind w:left="825"/>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2031</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год</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6</w:t>
            </w:r>
            <w:r w:rsidR="00E31D35" w:rsidRPr="009450A9">
              <w:rPr>
                <w:rFonts w:ascii="Times New Roman" w:hAnsi="Times New Roman" w:cs="Times New Roman"/>
                <w:spacing w:val="3"/>
                <w:sz w:val="28"/>
                <w:szCs w:val="28"/>
              </w:rPr>
              <w:t>2</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120,000</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тыс.</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руб.</w:t>
            </w:r>
          </w:p>
          <w:p w:rsidR="008F1346" w:rsidRPr="009450A9" w:rsidRDefault="008F1346" w:rsidP="008F1346">
            <w:pPr>
              <w:spacing w:line="240" w:lineRule="auto"/>
              <w:ind w:left="825"/>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2032</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год</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6</w:t>
            </w:r>
            <w:r w:rsidR="00E31D35" w:rsidRPr="009450A9">
              <w:rPr>
                <w:rFonts w:ascii="Times New Roman" w:hAnsi="Times New Roman" w:cs="Times New Roman"/>
                <w:spacing w:val="3"/>
                <w:sz w:val="28"/>
                <w:szCs w:val="28"/>
              </w:rPr>
              <w:t>2</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120,000</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тыс.</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руб.</w:t>
            </w:r>
          </w:p>
          <w:p w:rsidR="008F1346" w:rsidRPr="009450A9" w:rsidRDefault="008F1346" w:rsidP="008F1346">
            <w:pPr>
              <w:spacing w:line="240" w:lineRule="auto"/>
              <w:ind w:left="825"/>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2033</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год</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6</w:t>
            </w:r>
            <w:r w:rsidR="00E31D35" w:rsidRPr="009450A9">
              <w:rPr>
                <w:rFonts w:ascii="Times New Roman" w:hAnsi="Times New Roman" w:cs="Times New Roman"/>
                <w:spacing w:val="3"/>
                <w:sz w:val="28"/>
                <w:szCs w:val="28"/>
              </w:rPr>
              <w:t>2</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120,000</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тыс.</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руб.</w:t>
            </w:r>
          </w:p>
          <w:p w:rsidR="008F1346" w:rsidRPr="009450A9" w:rsidRDefault="008F1346" w:rsidP="008F1346">
            <w:pPr>
              <w:spacing w:line="240" w:lineRule="auto"/>
              <w:ind w:left="825"/>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2034</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год</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6</w:t>
            </w:r>
            <w:r w:rsidR="00E31D35" w:rsidRPr="009450A9">
              <w:rPr>
                <w:rFonts w:ascii="Times New Roman" w:hAnsi="Times New Roman" w:cs="Times New Roman"/>
                <w:spacing w:val="3"/>
                <w:sz w:val="28"/>
                <w:szCs w:val="28"/>
              </w:rPr>
              <w:t>2</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120,000</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тыс.</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руб.</w:t>
            </w:r>
          </w:p>
          <w:p w:rsidR="008F1346" w:rsidRPr="009450A9" w:rsidRDefault="008F1346" w:rsidP="008F1346">
            <w:pPr>
              <w:spacing w:line="240" w:lineRule="auto"/>
              <w:ind w:left="825"/>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2035</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год</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6</w:t>
            </w:r>
            <w:r w:rsidR="00E31D35" w:rsidRPr="009450A9">
              <w:rPr>
                <w:rFonts w:ascii="Times New Roman" w:hAnsi="Times New Roman" w:cs="Times New Roman"/>
                <w:spacing w:val="3"/>
                <w:sz w:val="28"/>
                <w:szCs w:val="28"/>
              </w:rPr>
              <w:t>2</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120,000</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тыс.</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руб.</w:t>
            </w:r>
          </w:p>
          <w:p w:rsidR="008F1346" w:rsidRPr="009450A9" w:rsidRDefault="00C06E61" w:rsidP="008F1346">
            <w:pPr>
              <w:spacing w:line="240" w:lineRule="auto"/>
              <w:ind w:left="825"/>
              <w:contextualSpacing/>
              <w:jc w:val="both"/>
              <w:rPr>
                <w:rFonts w:ascii="Times New Roman" w:hAnsi="Times New Roman" w:cs="Times New Roman"/>
                <w:spacing w:val="3"/>
                <w:sz w:val="28"/>
                <w:szCs w:val="28"/>
              </w:rPr>
            </w:pPr>
            <w:r w:rsidRPr="009450A9">
              <w:rPr>
                <w:rFonts w:ascii="Times New Roman" w:hAnsi="Times New Roman" w:cs="Times New Roman"/>
                <w:spacing w:val="3"/>
                <w:sz w:val="28"/>
                <w:szCs w:val="28"/>
              </w:rPr>
              <w:t xml:space="preserve"> </w:t>
            </w:r>
          </w:p>
          <w:p w:rsidR="004E3969" w:rsidRPr="009450A9" w:rsidRDefault="008F1346" w:rsidP="004E3969">
            <w:pPr>
              <w:spacing w:line="240" w:lineRule="auto"/>
              <w:contextualSpacing/>
              <w:jc w:val="both"/>
              <w:rPr>
                <w:rFonts w:ascii="Times New Roman" w:hAnsi="Times New Roman" w:cs="Times New Roman"/>
                <w:b/>
                <w:spacing w:val="3"/>
                <w:sz w:val="28"/>
                <w:szCs w:val="28"/>
              </w:rPr>
            </w:pPr>
            <w:r w:rsidRPr="009450A9">
              <w:rPr>
                <w:rFonts w:ascii="Times New Roman" w:hAnsi="Times New Roman" w:cs="Times New Roman"/>
                <w:b/>
                <w:spacing w:val="3"/>
                <w:sz w:val="28"/>
                <w:szCs w:val="28"/>
              </w:rPr>
              <w:t>в</w:t>
            </w:r>
            <w:r w:rsidR="00C06E61" w:rsidRPr="009450A9">
              <w:rPr>
                <w:rFonts w:ascii="Times New Roman" w:hAnsi="Times New Roman" w:cs="Times New Roman"/>
                <w:b/>
                <w:spacing w:val="3"/>
                <w:sz w:val="28"/>
                <w:szCs w:val="28"/>
              </w:rPr>
              <w:t xml:space="preserve"> </w:t>
            </w:r>
            <w:r w:rsidRPr="009450A9">
              <w:rPr>
                <w:rFonts w:ascii="Times New Roman" w:hAnsi="Times New Roman" w:cs="Times New Roman"/>
                <w:b/>
                <w:spacing w:val="3"/>
                <w:sz w:val="28"/>
                <w:szCs w:val="28"/>
              </w:rPr>
              <w:t>том</w:t>
            </w:r>
            <w:r w:rsidR="00C06E61" w:rsidRPr="009450A9">
              <w:rPr>
                <w:rFonts w:ascii="Times New Roman" w:hAnsi="Times New Roman" w:cs="Times New Roman"/>
                <w:b/>
                <w:spacing w:val="3"/>
                <w:sz w:val="28"/>
                <w:szCs w:val="28"/>
              </w:rPr>
              <w:t xml:space="preserve"> </w:t>
            </w:r>
            <w:r w:rsidRPr="009450A9">
              <w:rPr>
                <w:rFonts w:ascii="Times New Roman" w:hAnsi="Times New Roman" w:cs="Times New Roman"/>
                <w:b/>
                <w:spacing w:val="3"/>
                <w:sz w:val="28"/>
                <w:szCs w:val="28"/>
              </w:rPr>
              <w:t>числе</w:t>
            </w:r>
            <w:r w:rsidR="00C06E61" w:rsidRPr="009450A9">
              <w:rPr>
                <w:rFonts w:ascii="Times New Roman" w:hAnsi="Times New Roman" w:cs="Times New Roman"/>
                <w:b/>
                <w:spacing w:val="3"/>
                <w:sz w:val="28"/>
                <w:szCs w:val="28"/>
              </w:rPr>
              <w:t xml:space="preserve"> </w:t>
            </w:r>
            <w:r w:rsidRPr="009450A9">
              <w:rPr>
                <w:rFonts w:ascii="Times New Roman" w:hAnsi="Times New Roman" w:cs="Times New Roman"/>
                <w:b/>
                <w:spacing w:val="3"/>
                <w:sz w:val="28"/>
                <w:szCs w:val="28"/>
              </w:rPr>
              <w:t>средства</w:t>
            </w:r>
            <w:r w:rsidR="00C06E61" w:rsidRPr="009450A9">
              <w:rPr>
                <w:rFonts w:ascii="Times New Roman" w:hAnsi="Times New Roman" w:cs="Times New Roman"/>
                <w:b/>
                <w:spacing w:val="3"/>
                <w:sz w:val="28"/>
                <w:szCs w:val="28"/>
              </w:rPr>
              <w:t xml:space="preserve"> </w:t>
            </w:r>
            <w:r w:rsidRPr="009450A9">
              <w:rPr>
                <w:rFonts w:ascii="Times New Roman" w:hAnsi="Times New Roman" w:cs="Times New Roman"/>
                <w:b/>
                <w:spacing w:val="3"/>
                <w:sz w:val="28"/>
                <w:szCs w:val="28"/>
              </w:rPr>
              <w:t>районного</w:t>
            </w:r>
            <w:r w:rsidR="00C06E61" w:rsidRPr="009450A9">
              <w:rPr>
                <w:rFonts w:ascii="Times New Roman" w:hAnsi="Times New Roman" w:cs="Times New Roman"/>
                <w:b/>
                <w:spacing w:val="3"/>
                <w:sz w:val="28"/>
                <w:szCs w:val="28"/>
              </w:rPr>
              <w:t xml:space="preserve"> </w:t>
            </w:r>
            <w:r w:rsidRPr="009450A9">
              <w:rPr>
                <w:rFonts w:ascii="Times New Roman" w:hAnsi="Times New Roman" w:cs="Times New Roman"/>
                <w:b/>
                <w:spacing w:val="3"/>
                <w:sz w:val="28"/>
                <w:szCs w:val="28"/>
              </w:rPr>
              <w:t>бюджета,</w:t>
            </w:r>
            <w:r w:rsidR="00C06E61" w:rsidRPr="009450A9">
              <w:rPr>
                <w:rFonts w:ascii="Times New Roman" w:hAnsi="Times New Roman" w:cs="Times New Roman"/>
                <w:b/>
                <w:spacing w:val="3"/>
                <w:sz w:val="28"/>
                <w:szCs w:val="28"/>
              </w:rPr>
              <w:t xml:space="preserve"> </w:t>
            </w:r>
            <w:r w:rsidRPr="009450A9">
              <w:rPr>
                <w:rFonts w:ascii="Times New Roman" w:hAnsi="Times New Roman" w:cs="Times New Roman"/>
                <w:b/>
                <w:spacing w:val="3"/>
                <w:sz w:val="28"/>
                <w:szCs w:val="28"/>
              </w:rPr>
              <w:lastRenderedPageBreak/>
              <w:t>источником</w:t>
            </w:r>
            <w:r w:rsidR="00C06E61" w:rsidRPr="009450A9">
              <w:rPr>
                <w:rFonts w:ascii="Times New Roman" w:hAnsi="Times New Roman" w:cs="Times New Roman"/>
                <w:b/>
                <w:spacing w:val="3"/>
                <w:sz w:val="28"/>
                <w:szCs w:val="28"/>
              </w:rPr>
              <w:t xml:space="preserve"> </w:t>
            </w:r>
            <w:r w:rsidRPr="009450A9">
              <w:rPr>
                <w:rFonts w:ascii="Times New Roman" w:hAnsi="Times New Roman" w:cs="Times New Roman"/>
                <w:b/>
                <w:spacing w:val="3"/>
                <w:sz w:val="28"/>
                <w:szCs w:val="28"/>
              </w:rPr>
              <w:t>финансового</w:t>
            </w:r>
            <w:r w:rsidR="00C06E61" w:rsidRPr="009450A9">
              <w:rPr>
                <w:rFonts w:ascii="Times New Roman" w:hAnsi="Times New Roman" w:cs="Times New Roman"/>
                <w:b/>
                <w:spacing w:val="3"/>
                <w:sz w:val="28"/>
                <w:szCs w:val="28"/>
              </w:rPr>
              <w:t xml:space="preserve"> </w:t>
            </w:r>
            <w:r w:rsidRPr="009450A9">
              <w:rPr>
                <w:rFonts w:ascii="Times New Roman" w:hAnsi="Times New Roman" w:cs="Times New Roman"/>
                <w:b/>
                <w:spacing w:val="3"/>
                <w:sz w:val="28"/>
                <w:szCs w:val="28"/>
              </w:rPr>
              <w:t>обеспечения</w:t>
            </w:r>
            <w:r w:rsidR="00C06E61" w:rsidRPr="009450A9">
              <w:rPr>
                <w:rFonts w:ascii="Times New Roman" w:hAnsi="Times New Roman" w:cs="Times New Roman"/>
                <w:b/>
                <w:spacing w:val="3"/>
                <w:sz w:val="28"/>
                <w:szCs w:val="28"/>
              </w:rPr>
              <w:t xml:space="preserve"> </w:t>
            </w:r>
            <w:r w:rsidRPr="009450A9">
              <w:rPr>
                <w:rFonts w:ascii="Times New Roman" w:hAnsi="Times New Roman" w:cs="Times New Roman"/>
                <w:b/>
                <w:spacing w:val="3"/>
                <w:sz w:val="28"/>
                <w:szCs w:val="28"/>
              </w:rPr>
              <w:t>которых</w:t>
            </w:r>
            <w:r w:rsidR="00C06E61" w:rsidRPr="009450A9">
              <w:rPr>
                <w:rFonts w:ascii="Times New Roman" w:hAnsi="Times New Roman" w:cs="Times New Roman"/>
                <w:b/>
                <w:spacing w:val="3"/>
                <w:sz w:val="28"/>
                <w:szCs w:val="28"/>
              </w:rPr>
              <w:t xml:space="preserve"> </w:t>
            </w:r>
            <w:r w:rsidRPr="009450A9">
              <w:rPr>
                <w:rFonts w:ascii="Times New Roman" w:hAnsi="Times New Roman" w:cs="Times New Roman"/>
                <w:b/>
                <w:spacing w:val="3"/>
                <w:sz w:val="28"/>
                <w:szCs w:val="28"/>
              </w:rPr>
              <w:t>являются</w:t>
            </w:r>
            <w:r w:rsidR="00C06E61" w:rsidRPr="009450A9">
              <w:rPr>
                <w:rFonts w:ascii="Times New Roman" w:hAnsi="Times New Roman" w:cs="Times New Roman"/>
                <w:b/>
                <w:spacing w:val="3"/>
                <w:sz w:val="28"/>
                <w:szCs w:val="28"/>
              </w:rPr>
              <w:t xml:space="preserve"> </w:t>
            </w:r>
            <w:r w:rsidRPr="009450A9">
              <w:rPr>
                <w:rFonts w:ascii="Times New Roman" w:hAnsi="Times New Roman" w:cs="Times New Roman"/>
                <w:b/>
                <w:spacing w:val="3"/>
                <w:sz w:val="28"/>
                <w:szCs w:val="28"/>
              </w:rPr>
              <w:t>средства</w:t>
            </w:r>
            <w:r w:rsidR="00C06E61" w:rsidRPr="009450A9">
              <w:rPr>
                <w:rFonts w:ascii="Times New Roman" w:hAnsi="Times New Roman" w:cs="Times New Roman"/>
                <w:b/>
                <w:spacing w:val="3"/>
                <w:sz w:val="28"/>
                <w:szCs w:val="28"/>
              </w:rPr>
              <w:t xml:space="preserve"> </w:t>
            </w:r>
            <w:r w:rsidRPr="009450A9">
              <w:rPr>
                <w:rFonts w:ascii="Times New Roman" w:hAnsi="Times New Roman" w:cs="Times New Roman"/>
                <w:b/>
                <w:spacing w:val="3"/>
                <w:sz w:val="28"/>
                <w:szCs w:val="28"/>
              </w:rPr>
              <w:t>краевого</w:t>
            </w:r>
            <w:r w:rsidR="00C06E61" w:rsidRPr="009450A9">
              <w:rPr>
                <w:rFonts w:ascii="Times New Roman" w:hAnsi="Times New Roman" w:cs="Times New Roman"/>
                <w:b/>
                <w:spacing w:val="3"/>
                <w:sz w:val="28"/>
                <w:szCs w:val="28"/>
              </w:rPr>
              <w:t xml:space="preserve"> </w:t>
            </w:r>
            <w:r w:rsidRPr="009450A9">
              <w:rPr>
                <w:rFonts w:ascii="Times New Roman" w:hAnsi="Times New Roman" w:cs="Times New Roman"/>
                <w:b/>
                <w:spacing w:val="3"/>
                <w:sz w:val="28"/>
                <w:szCs w:val="28"/>
              </w:rPr>
              <w:t>бюджета</w:t>
            </w:r>
            <w:r w:rsidR="00C06E61" w:rsidRPr="009450A9">
              <w:rPr>
                <w:rFonts w:ascii="Times New Roman" w:hAnsi="Times New Roman" w:cs="Times New Roman"/>
                <w:b/>
                <w:spacing w:val="3"/>
                <w:sz w:val="28"/>
                <w:szCs w:val="28"/>
              </w:rPr>
              <w:t xml:space="preserve"> </w:t>
            </w:r>
            <w:r w:rsidRPr="009450A9">
              <w:rPr>
                <w:rFonts w:ascii="Times New Roman" w:hAnsi="Times New Roman" w:cs="Times New Roman"/>
                <w:b/>
                <w:spacing w:val="3"/>
                <w:sz w:val="28"/>
                <w:szCs w:val="28"/>
              </w:rPr>
              <w:t>–</w:t>
            </w:r>
            <w:r w:rsidR="00C06E61" w:rsidRPr="009450A9">
              <w:rPr>
                <w:rFonts w:ascii="Times New Roman" w:hAnsi="Times New Roman" w:cs="Times New Roman"/>
                <w:b/>
                <w:spacing w:val="3"/>
                <w:sz w:val="28"/>
                <w:szCs w:val="28"/>
              </w:rPr>
              <w:t xml:space="preserve"> </w:t>
            </w:r>
          </w:p>
          <w:p w:rsidR="008F1346" w:rsidRPr="009450A9" w:rsidRDefault="008F1346" w:rsidP="004E3969">
            <w:pPr>
              <w:spacing w:line="240" w:lineRule="auto"/>
              <w:contextualSpacing/>
              <w:jc w:val="both"/>
              <w:rPr>
                <w:rFonts w:ascii="Times New Roman" w:hAnsi="Times New Roman" w:cs="Times New Roman"/>
                <w:sz w:val="28"/>
                <w:szCs w:val="28"/>
              </w:rPr>
            </w:pPr>
            <w:r w:rsidRPr="009450A9">
              <w:rPr>
                <w:rFonts w:ascii="Times New Roman" w:hAnsi="Times New Roman" w:cs="Times New Roman"/>
                <w:b/>
                <w:sz w:val="28"/>
                <w:szCs w:val="28"/>
              </w:rPr>
              <w:t>2</w:t>
            </w:r>
            <w:r w:rsidR="00C06E61" w:rsidRPr="009450A9">
              <w:rPr>
                <w:rFonts w:ascii="Times New Roman" w:hAnsi="Times New Roman" w:cs="Times New Roman"/>
                <w:b/>
                <w:sz w:val="28"/>
                <w:szCs w:val="28"/>
              </w:rPr>
              <w:t xml:space="preserve"> </w:t>
            </w:r>
            <w:r w:rsidR="00986CDF" w:rsidRPr="009450A9">
              <w:rPr>
                <w:rFonts w:ascii="Times New Roman" w:hAnsi="Times New Roman" w:cs="Times New Roman"/>
                <w:b/>
                <w:sz w:val="28"/>
                <w:szCs w:val="28"/>
              </w:rPr>
              <w:t>944</w:t>
            </w:r>
            <w:r w:rsidR="00C06E61" w:rsidRPr="009450A9">
              <w:rPr>
                <w:rFonts w:ascii="Times New Roman" w:hAnsi="Times New Roman" w:cs="Times New Roman"/>
                <w:b/>
                <w:sz w:val="28"/>
                <w:szCs w:val="28"/>
              </w:rPr>
              <w:t xml:space="preserve"> </w:t>
            </w:r>
            <w:r w:rsidR="00986CDF" w:rsidRPr="009450A9">
              <w:rPr>
                <w:rFonts w:ascii="Times New Roman" w:hAnsi="Times New Roman" w:cs="Times New Roman"/>
                <w:b/>
                <w:sz w:val="28"/>
                <w:szCs w:val="28"/>
              </w:rPr>
              <w:t>980,754</w:t>
            </w:r>
            <w:r w:rsidR="00C06E61" w:rsidRPr="009450A9">
              <w:rPr>
                <w:rFonts w:ascii="Times New Roman" w:hAnsi="Times New Roman" w:cs="Times New Roman"/>
                <w:b/>
                <w:sz w:val="28"/>
                <w:szCs w:val="28"/>
              </w:rPr>
              <w:t xml:space="preserve"> </w:t>
            </w:r>
            <w:r w:rsidRPr="009450A9">
              <w:rPr>
                <w:rFonts w:ascii="Times New Roman" w:hAnsi="Times New Roman" w:cs="Times New Roman"/>
                <w:b/>
                <w:sz w:val="28"/>
                <w:szCs w:val="28"/>
              </w:rPr>
              <w:t>тыс.</w:t>
            </w:r>
            <w:r w:rsidR="00C06E61" w:rsidRPr="009450A9">
              <w:rPr>
                <w:rFonts w:ascii="Times New Roman" w:hAnsi="Times New Roman" w:cs="Times New Roman"/>
                <w:b/>
                <w:sz w:val="28"/>
                <w:szCs w:val="28"/>
              </w:rPr>
              <w:t xml:space="preserve"> </w:t>
            </w:r>
            <w:r w:rsidRPr="009450A9">
              <w:rPr>
                <w:rFonts w:ascii="Times New Roman" w:hAnsi="Times New Roman" w:cs="Times New Roman"/>
                <w:b/>
                <w:sz w:val="28"/>
                <w:szCs w:val="28"/>
              </w:rPr>
              <w:t>руб.</w:t>
            </w:r>
            <w:r w:rsidR="00C06E61" w:rsidRPr="009450A9">
              <w:rPr>
                <w:rFonts w:ascii="Times New Roman" w:hAnsi="Times New Roman" w:cs="Times New Roman"/>
                <w:sz w:val="28"/>
                <w:szCs w:val="28"/>
              </w:rPr>
              <w:t xml:space="preserve"> </w:t>
            </w:r>
          </w:p>
          <w:p w:rsidR="008F1346" w:rsidRPr="009450A9" w:rsidRDefault="008F1346" w:rsidP="008F1346">
            <w:pPr>
              <w:spacing w:line="240" w:lineRule="auto"/>
              <w:ind w:left="825"/>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2012</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год</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61</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373,000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тыс.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руб.</w:t>
            </w:r>
          </w:p>
          <w:p w:rsidR="008F1346" w:rsidRPr="009450A9" w:rsidRDefault="008F1346" w:rsidP="008F1346">
            <w:pPr>
              <w:spacing w:line="240" w:lineRule="auto"/>
              <w:ind w:left="825"/>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2013</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год</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80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275,000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тыс.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руб.</w:t>
            </w:r>
          </w:p>
          <w:p w:rsidR="008F1346" w:rsidRPr="009450A9" w:rsidRDefault="008F1346" w:rsidP="008F1346">
            <w:pPr>
              <w:spacing w:line="240" w:lineRule="auto"/>
              <w:ind w:left="825"/>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2014</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год</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48</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349,360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тыс.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руб.</w:t>
            </w:r>
          </w:p>
          <w:p w:rsidR="008F1346" w:rsidRPr="009450A9" w:rsidRDefault="008F1346" w:rsidP="008F1346">
            <w:pPr>
              <w:spacing w:line="240" w:lineRule="auto"/>
              <w:ind w:left="825"/>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2015</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год</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91</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242,542</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тыс.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руб.</w:t>
            </w:r>
          </w:p>
          <w:p w:rsidR="008F1346" w:rsidRPr="009450A9" w:rsidRDefault="008F1346" w:rsidP="008F1346">
            <w:pPr>
              <w:spacing w:line="240" w:lineRule="auto"/>
              <w:ind w:left="825"/>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2016</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год</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160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208,580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тыс.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руб.</w:t>
            </w:r>
          </w:p>
          <w:p w:rsidR="008F1346" w:rsidRPr="009450A9" w:rsidRDefault="008F1346" w:rsidP="008F1346">
            <w:pPr>
              <w:spacing w:line="240" w:lineRule="auto"/>
              <w:ind w:left="825"/>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2017</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год</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139</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226,210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тыс.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руб.</w:t>
            </w:r>
          </w:p>
          <w:p w:rsidR="008F1346" w:rsidRPr="009450A9" w:rsidRDefault="008F1346" w:rsidP="008F1346">
            <w:pPr>
              <w:spacing w:line="240" w:lineRule="auto"/>
              <w:ind w:left="825"/>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2018</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год</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148</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211,038</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тыс.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руб.</w:t>
            </w:r>
          </w:p>
          <w:p w:rsidR="008F1346" w:rsidRPr="009450A9" w:rsidRDefault="008F1346" w:rsidP="008F1346">
            <w:pPr>
              <w:spacing w:line="240" w:lineRule="auto"/>
              <w:ind w:left="825"/>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2019</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год</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268</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623,694</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тыс.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руб.</w:t>
            </w:r>
          </w:p>
          <w:p w:rsidR="008F1346" w:rsidRPr="009450A9" w:rsidRDefault="008F1346" w:rsidP="008F1346">
            <w:pPr>
              <w:spacing w:line="240" w:lineRule="auto"/>
              <w:ind w:left="825"/>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2020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год</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326</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994,820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тыс.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руб.</w:t>
            </w:r>
          </w:p>
          <w:p w:rsidR="008F1346" w:rsidRPr="009450A9" w:rsidRDefault="008F1346" w:rsidP="008F1346">
            <w:pPr>
              <w:spacing w:line="240" w:lineRule="auto"/>
              <w:ind w:left="825"/>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2021</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год</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232</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746,880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тыс.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руб.</w:t>
            </w:r>
          </w:p>
          <w:p w:rsidR="008F1346" w:rsidRPr="009450A9" w:rsidRDefault="008F1346" w:rsidP="008F1346">
            <w:pPr>
              <w:spacing w:line="240" w:lineRule="auto"/>
              <w:ind w:left="825"/>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2022</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год</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194</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540,170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тыс.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руб.</w:t>
            </w:r>
          </w:p>
          <w:p w:rsidR="008F1346" w:rsidRPr="009450A9" w:rsidRDefault="008F1346" w:rsidP="008F1346">
            <w:pPr>
              <w:spacing w:line="240" w:lineRule="auto"/>
              <w:ind w:left="825"/>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2023</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год</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00986CDF" w:rsidRPr="009450A9">
              <w:rPr>
                <w:rFonts w:ascii="Times New Roman" w:hAnsi="Times New Roman" w:cs="Times New Roman"/>
                <w:sz w:val="28"/>
                <w:szCs w:val="28"/>
              </w:rPr>
              <w:t>337</w:t>
            </w:r>
            <w:r w:rsidR="00C06E61" w:rsidRPr="009450A9">
              <w:rPr>
                <w:rFonts w:ascii="Times New Roman" w:hAnsi="Times New Roman" w:cs="Times New Roman"/>
                <w:sz w:val="28"/>
                <w:szCs w:val="28"/>
              </w:rPr>
              <w:t xml:space="preserve"> </w:t>
            </w:r>
            <w:r w:rsidR="00986CDF" w:rsidRPr="009450A9">
              <w:rPr>
                <w:rFonts w:ascii="Times New Roman" w:hAnsi="Times New Roman" w:cs="Times New Roman"/>
                <w:sz w:val="28"/>
                <w:szCs w:val="28"/>
              </w:rPr>
              <w:t>453,260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тыс.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руб.</w:t>
            </w:r>
          </w:p>
          <w:p w:rsidR="008F1346" w:rsidRPr="009450A9" w:rsidRDefault="008F1346" w:rsidP="008F1346">
            <w:pPr>
              <w:spacing w:line="240" w:lineRule="auto"/>
              <w:ind w:left="825"/>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2024</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год</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00986CDF" w:rsidRPr="009450A9">
              <w:rPr>
                <w:rFonts w:ascii="Times New Roman" w:hAnsi="Times New Roman" w:cs="Times New Roman"/>
                <w:sz w:val="28"/>
                <w:szCs w:val="28"/>
              </w:rPr>
              <w:t>285</w:t>
            </w:r>
            <w:r w:rsidR="00C06E61" w:rsidRPr="009450A9">
              <w:rPr>
                <w:rFonts w:ascii="Times New Roman" w:hAnsi="Times New Roman" w:cs="Times New Roman"/>
                <w:sz w:val="28"/>
                <w:szCs w:val="28"/>
              </w:rPr>
              <w:t xml:space="preserve"> </w:t>
            </w:r>
            <w:r w:rsidR="00986CDF" w:rsidRPr="009450A9">
              <w:rPr>
                <w:rFonts w:ascii="Times New Roman" w:hAnsi="Times New Roman" w:cs="Times New Roman"/>
                <w:sz w:val="28"/>
                <w:szCs w:val="28"/>
              </w:rPr>
              <w:t>245,400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тыс.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руб.</w:t>
            </w:r>
          </w:p>
          <w:p w:rsidR="008F1346" w:rsidRPr="009450A9" w:rsidRDefault="008F1346" w:rsidP="008F1346">
            <w:pPr>
              <w:spacing w:line="240" w:lineRule="auto"/>
              <w:ind w:left="825"/>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2025</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год</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00986CDF" w:rsidRPr="009450A9">
              <w:rPr>
                <w:rFonts w:ascii="Times New Roman" w:hAnsi="Times New Roman" w:cs="Times New Roman"/>
                <w:sz w:val="28"/>
                <w:szCs w:val="28"/>
              </w:rPr>
              <w:t>285</w:t>
            </w:r>
            <w:r w:rsidR="00C06E61" w:rsidRPr="009450A9">
              <w:rPr>
                <w:rFonts w:ascii="Times New Roman" w:hAnsi="Times New Roman" w:cs="Times New Roman"/>
                <w:sz w:val="28"/>
                <w:szCs w:val="28"/>
              </w:rPr>
              <w:t xml:space="preserve"> </w:t>
            </w:r>
            <w:r w:rsidR="00986CDF" w:rsidRPr="009450A9">
              <w:rPr>
                <w:rFonts w:ascii="Times New Roman" w:hAnsi="Times New Roman" w:cs="Times New Roman"/>
                <w:sz w:val="28"/>
                <w:szCs w:val="28"/>
              </w:rPr>
              <w:t>245,400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тыс.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руб.</w:t>
            </w:r>
          </w:p>
          <w:p w:rsidR="00986CDF" w:rsidRPr="009450A9" w:rsidRDefault="00986CDF" w:rsidP="00986CDF">
            <w:pPr>
              <w:spacing w:line="240" w:lineRule="auto"/>
              <w:ind w:left="825"/>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2026</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год</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285</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245,400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тыс.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руб.</w:t>
            </w:r>
          </w:p>
          <w:p w:rsidR="008F1346" w:rsidRPr="009450A9" w:rsidRDefault="008F1346" w:rsidP="008F1346">
            <w:pPr>
              <w:spacing w:line="240" w:lineRule="auto"/>
              <w:ind w:left="825"/>
              <w:contextualSpacing/>
              <w:jc w:val="both"/>
              <w:rPr>
                <w:rFonts w:ascii="Times New Roman" w:hAnsi="Times New Roman" w:cs="Times New Roman"/>
                <w:sz w:val="28"/>
                <w:szCs w:val="28"/>
              </w:rPr>
            </w:pPr>
          </w:p>
          <w:p w:rsidR="008F1346" w:rsidRPr="009450A9" w:rsidRDefault="008F1346" w:rsidP="004E3969">
            <w:pPr>
              <w:spacing w:line="240" w:lineRule="auto"/>
              <w:contextualSpacing/>
              <w:rPr>
                <w:rFonts w:ascii="Times New Roman" w:hAnsi="Times New Roman" w:cs="Times New Roman"/>
                <w:spacing w:val="3"/>
                <w:sz w:val="28"/>
                <w:szCs w:val="28"/>
              </w:rPr>
            </w:pPr>
            <w:r w:rsidRPr="009450A9">
              <w:rPr>
                <w:rFonts w:ascii="Times New Roman" w:hAnsi="Times New Roman" w:cs="Times New Roman"/>
                <w:sz w:val="28"/>
                <w:szCs w:val="28"/>
              </w:rPr>
              <w:t>Из</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бюджетов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муниципальных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образований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района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согласованию)</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b/>
                <w:spacing w:val="3"/>
                <w:sz w:val="28"/>
                <w:szCs w:val="28"/>
              </w:rPr>
              <w:t>26</w:t>
            </w:r>
            <w:r w:rsidR="00C06E61" w:rsidRPr="009450A9">
              <w:rPr>
                <w:rFonts w:ascii="Times New Roman" w:hAnsi="Times New Roman" w:cs="Times New Roman"/>
                <w:b/>
                <w:spacing w:val="3"/>
                <w:sz w:val="28"/>
                <w:szCs w:val="28"/>
              </w:rPr>
              <w:t xml:space="preserve"> </w:t>
            </w:r>
            <w:r w:rsidR="00986CDF" w:rsidRPr="009450A9">
              <w:rPr>
                <w:rFonts w:ascii="Times New Roman" w:hAnsi="Times New Roman" w:cs="Times New Roman"/>
                <w:b/>
                <w:spacing w:val="3"/>
                <w:sz w:val="28"/>
                <w:szCs w:val="28"/>
              </w:rPr>
              <w:t>664,063</w:t>
            </w:r>
            <w:r w:rsidR="00C06E61" w:rsidRPr="009450A9">
              <w:rPr>
                <w:rFonts w:ascii="Times New Roman" w:hAnsi="Times New Roman" w:cs="Times New Roman"/>
                <w:b/>
                <w:spacing w:val="3"/>
                <w:sz w:val="28"/>
                <w:szCs w:val="28"/>
              </w:rPr>
              <w:t xml:space="preserve"> </w:t>
            </w:r>
            <w:r w:rsidRPr="009450A9">
              <w:rPr>
                <w:rFonts w:ascii="Times New Roman" w:hAnsi="Times New Roman" w:cs="Times New Roman"/>
                <w:b/>
                <w:spacing w:val="3"/>
                <w:sz w:val="28"/>
                <w:szCs w:val="28"/>
              </w:rPr>
              <w:t>тыс.</w:t>
            </w:r>
            <w:r w:rsidR="00C06E61" w:rsidRPr="009450A9">
              <w:rPr>
                <w:rFonts w:ascii="Times New Roman" w:hAnsi="Times New Roman" w:cs="Times New Roman"/>
                <w:b/>
                <w:spacing w:val="3"/>
                <w:sz w:val="28"/>
                <w:szCs w:val="28"/>
              </w:rPr>
              <w:t xml:space="preserve"> </w:t>
            </w:r>
            <w:r w:rsidRPr="009450A9">
              <w:rPr>
                <w:rFonts w:ascii="Times New Roman" w:hAnsi="Times New Roman" w:cs="Times New Roman"/>
                <w:b/>
                <w:spacing w:val="3"/>
                <w:sz w:val="28"/>
                <w:szCs w:val="28"/>
              </w:rPr>
              <w:t>руб.</w:t>
            </w:r>
            <w:proofErr w:type="gramStart"/>
            <w:r w:rsidR="00C06E61" w:rsidRPr="009450A9">
              <w:rPr>
                <w:rFonts w:ascii="Times New Roman" w:hAnsi="Times New Roman" w:cs="Times New Roman"/>
                <w:b/>
                <w:spacing w:val="3"/>
                <w:sz w:val="28"/>
                <w:szCs w:val="28"/>
              </w:rPr>
              <w:t xml:space="preserve"> </w:t>
            </w:r>
            <w:r w:rsidRPr="009450A9">
              <w:rPr>
                <w:rFonts w:ascii="Times New Roman" w:hAnsi="Times New Roman" w:cs="Times New Roman"/>
                <w:sz w:val="28"/>
                <w:szCs w:val="28"/>
              </w:rPr>
              <w:t>,</w:t>
            </w:r>
            <w:proofErr w:type="gramEnd"/>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т.ч.:</w:t>
            </w: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p>
          <w:p w:rsidR="008F1346" w:rsidRPr="009450A9" w:rsidRDefault="00C06E61" w:rsidP="008F1346">
            <w:pPr>
              <w:spacing w:line="240" w:lineRule="auto"/>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 xml:space="preserve"> </w:t>
            </w:r>
            <w:r w:rsidR="008F1346" w:rsidRPr="009450A9">
              <w:rPr>
                <w:rFonts w:ascii="Times New Roman" w:hAnsi="Times New Roman" w:cs="Times New Roman"/>
                <w:spacing w:val="3"/>
                <w:sz w:val="28"/>
                <w:szCs w:val="28"/>
              </w:rPr>
              <w:t>-</w:t>
            </w:r>
            <w:r w:rsidRPr="009450A9">
              <w:rPr>
                <w:rFonts w:ascii="Times New Roman" w:hAnsi="Times New Roman" w:cs="Times New Roman"/>
                <w:spacing w:val="3"/>
                <w:sz w:val="28"/>
                <w:szCs w:val="28"/>
              </w:rPr>
              <w:t xml:space="preserve"> </w:t>
            </w:r>
            <w:r w:rsidR="008F1346" w:rsidRPr="009450A9">
              <w:rPr>
                <w:rFonts w:ascii="Times New Roman" w:hAnsi="Times New Roman" w:cs="Times New Roman"/>
                <w:spacing w:val="3"/>
                <w:sz w:val="28"/>
                <w:szCs w:val="28"/>
              </w:rPr>
              <w:t>2012</w:t>
            </w:r>
            <w:r w:rsidRPr="009450A9">
              <w:rPr>
                <w:rFonts w:ascii="Times New Roman" w:hAnsi="Times New Roman" w:cs="Times New Roman"/>
                <w:spacing w:val="3"/>
                <w:sz w:val="28"/>
                <w:szCs w:val="28"/>
              </w:rPr>
              <w:t xml:space="preserve"> </w:t>
            </w:r>
            <w:r w:rsidR="008F1346" w:rsidRPr="009450A9">
              <w:rPr>
                <w:rFonts w:ascii="Times New Roman" w:hAnsi="Times New Roman" w:cs="Times New Roman"/>
                <w:spacing w:val="3"/>
                <w:sz w:val="28"/>
                <w:szCs w:val="28"/>
              </w:rPr>
              <w:t>год</w:t>
            </w:r>
            <w:r w:rsidRPr="009450A9">
              <w:rPr>
                <w:rFonts w:ascii="Times New Roman" w:hAnsi="Times New Roman" w:cs="Times New Roman"/>
                <w:spacing w:val="3"/>
                <w:sz w:val="28"/>
                <w:szCs w:val="28"/>
              </w:rPr>
              <w:t xml:space="preserve"> </w:t>
            </w:r>
            <w:r w:rsidR="008F1346" w:rsidRPr="009450A9">
              <w:rPr>
                <w:rFonts w:ascii="Times New Roman" w:hAnsi="Times New Roman" w:cs="Times New Roman"/>
                <w:spacing w:val="3"/>
                <w:sz w:val="28"/>
                <w:szCs w:val="28"/>
              </w:rPr>
              <w:t>–</w:t>
            </w:r>
            <w:r w:rsidRPr="009450A9">
              <w:rPr>
                <w:rFonts w:ascii="Times New Roman" w:hAnsi="Times New Roman" w:cs="Times New Roman"/>
                <w:spacing w:val="3"/>
                <w:sz w:val="28"/>
                <w:szCs w:val="28"/>
              </w:rPr>
              <w:t xml:space="preserve"> </w:t>
            </w:r>
            <w:r w:rsidR="008F1346" w:rsidRPr="009450A9">
              <w:rPr>
                <w:rFonts w:ascii="Times New Roman" w:hAnsi="Times New Roman" w:cs="Times New Roman"/>
                <w:spacing w:val="3"/>
                <w:sz w:val="28"/>
                <w:szCs w:val="28"/>
              </w:rPr>
              <w:t>3</w:t>
            </w:r>
            <w:r w:rsidRPr="009450A9">
              <w:rPr>
                <w:rFonts w:ascii="Times New Roman" w:hAnsi="Times New Roman" w:cs="Times New Roman"/>
                <w:spacing w:val="3"/>
                <w:sz w:val="28"/>
                <w:szCs w:val="28"/>
              </w:rPr>
              <w:t xml:space="preserve"> </w:t>
            </w:r>
            <w:r w:rsidR="008F1346" w:rsidRPr="009450A9">
              <w:rPr>
                <w:rFonts w:ascii="Times New Roman" w:hAnsi="Times New Roman" w:cs="Times New Roman"/>
                <w:spacing w:val="3"/>
                <w:sz w:val="28"/>
                <w:szCs w:val="28"/>
              </w:rPr>
              <w:t>394,00</w:t>
            </w:r>
            <w:r w:rsidRPr="009450A9">
              <w:rPr>
                <w:rFonts w:ascii="Times New Roman" w:hAnsi="Times New Roman" w:cs="Times New Roman"/>
                <w:spacing w:val="3"/>
                <w:sz w:val="28"/>
                <w:szCs w:val="28"/>
              </w:rPr>
              <w:t xml:space="preserve"> </w:t>
            </w:r>
            <w:r w:rsidR="008F1346" w:rsidRPr="009450A9">
              <w:rPr>
                <w:rFonts w:ascii="Times New Roman" w:hAnsi="Times New Roman" w:cs="Times New Roman"/>
                <w:spacing w:val="3"/>
                <w:sz w:val="28"/>
                <w:szCs w:val="28"/>
              </w:rPr>
              <w:t>тыс.</w:t>
            </w:r>
            <w:r w:rsidRPr="009450A9">
              <w:rPr>
                <w:rFonts w:ascii="Times New Roman" w:hAnsi="Times New Roman" w:cs="Times New Roman"/>
                <w:spacing w:val="3"/>
                <w:sz w:val="28"/>
                <w:szCs w:val="28"/>
              </w:rPr>
              <w:t xml:space="preserve"> </w:t>
            </w:r>
            <w:r w:rsidR="008F1346" w:rsidRPr="009450A9">
              <w:rPr>
                <w:rFonts w:ascii="Times New Roman" w:hAnsi="Times New Roman" w:cs="Times New Roman"/>
                <w:spacing w:val="3"/>
                <w:sz w:val="28"/>
                <w:szCs w:val="28"/>
              </w:rPr>
              <w:t>руб.</w:t>
            </w:r>
          </w:p>
          <w:p w:rsidR="008F1346" w:rsidRPr="009450A9" w:rsidRDefault="008F1346" w:rsidP="008F1346">
            <w:pPr>
              <w:spacing w:line="240" w:lineRule="auto"/>
              <w:ind w:left="825"/>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2013</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год</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4</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000,00</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тыс.</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руб.</w:t>
            </w:r>
          </w:p>
          <w:p w:rsidR="008F1346" w:rsidRPr="009450A9" w:rsidRDefault="008F1346" w:rsidP="008F1346">
            <w:pPr>
              <w:spacing w:line="240" w:lineRule="auto"/>
              <w:ind w:left="825"/>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2014</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год</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1</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240,00</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тыс.</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руб.</w:t>
            </w:r>
          </w:p>
          <w:p w:rsidR="008F1346" w:rsidRPr="009450A9" w:rsidRDefault="008F1346" w:rsidP="008F1346">
            <w:pPr>
              <w:spacing w:line="240" w:lineRule="auto"/>
              <w:ind w:left="825"/>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2015</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год</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6</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038,289</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тыс.</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руб.</w:t>
            </w:r>
          </w:p>
          <w:p w:rsidR="008F1346" w:rsidRPr="009450A9" w:rsidRDefault="008F1346" w:rsidP="008F1346">
            <w:pPr>
              <w:spacing w:line="240" w:lineRule="auto"/>
              <w:ind w:left="825"/>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2016</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год</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6</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693,401</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тыс.</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руб.</w:t>
            </w:r>
          </w:p>
          <w:p w:rsidR="008F1346" w:rsidRPr="009450A9" w:rsidRDefault="008F1346" w:rsidP="008F1346">
            <w:pPr>
              <w:spacing w:line="240" w:lineRule="auto"/>
              <w:ind w:left="825"/>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2017</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год</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997,015</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тыс.</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руб.</w:t>
            </w:r>
          </w:p>
          <w:p w:rsidR="008F1346" w:rsidRPr="009450A9" w:rsidRDefault="008F1346" w:rsidP="008F1346">
            <w:pPr>
              <w:spacing w:line="240" w:lineRule="auto"/>
              <w:ind w:left="825"/>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2018</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год</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619,488</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тыс.</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руб.</w:t>
            </w:r>
          </w:p>
          <w:p w:rsidR="008F1346" w:rsidRPr="009450A9" w:rsidRDefault="008F1346" w:rsidP="008F1346">
            <w:pPr>
              <w:spacing w:line="240" w:lineRule="auto"/>
              <w:ind w:left="825"/>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2019</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год</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349,640</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тыс.</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руб.</w:t>
            </w:r>
          </w:p>
          <w:p w:rsidR="008F1346" w:rsidRPr="009450A9" w:rsidRDefault="008F1346" w:rsidP="008F1346">
            <w:pPr>
              <w:spacing w:line="240" w:lineRule="auto"/>
              <w:ind w:left="825"/>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2020</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год</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641,230</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тыс.</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руб.</w:t>
            </w:r>
          </w:p>
          <w:p w:rsidR="008F1346" w:rsidRPr="009450A9" w:rsidRDefault="008F1346" w:rsidP="008F1346">
            <w:pPr>
              <w:spacing w:line="240" w:lineRule="auto"/>
              <w:ind w:left="825"/>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2021</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год</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541,000</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тыс.</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руб.</w:t>
            </w:r>
          </w:p>
          <w:p w:rsidR="008F1346" w:rsidRPr="009450A9" w:rsidRDefault="008F1346" w:rsidP="008F1346">
            <w:pPr>
              <w:spacing w:line="240" w:lineRule="auto"/>
              <w:ind w:left="825"/>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2022</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год</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0,000</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тыс.</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руб.</w:t>
            </w:r>
          </w:p>
          <w:p w:rsidR="008F1346" w:rsidRPr="009450A9" w:rsidRDefault="008F1346" w:rsidP="008F1346">
            <w:pPr>
              <w:spacing w:line="240" w:lineRule="auto"/>
              <w:ind w:left="825"/>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2023</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год</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0068333A" w:rsidRPr="009450A9">
              <w:rPr>
                <w:rFonts w:ascii="Times New Roman" w:hAnsi="Times New Roman" w:cs="Times New Roman"/>
                <w:spacing w:val="3"/>
                <w:sz w:val="28"/>
                <w:szCs w:val="28"/>
              </w:rPr>
              <w:t>15</w:t>
            </w:r>
            <w:r w:rsidRPr="009450A9">
              <w:rPr>
                <w:rFonts w:ascii="Times New Roman" w:hAnsi="Times New Roman" w:cs="Times New Roman"/>
                <w:spacing w:val="3"/>
                <w:sz w:val="28"/>
                <w:szCs w:val="28"/>
              </w:rPr>
              <w:t>0,000</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тыс.</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руб.</w:t>
            </w:r>
          </w:p>
          <w:p w:rsidR="008F1346" w:rsidRPr="009450A9" w:rsidRDefault="008F1346" w:rsidP="008F1346">
            <w:pPr>
              <w:spacing w:line="240" w:lineRule="auto"/>
              <w:ind w:left="825"/>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2024</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год</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0,000</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тыс.</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руб.</w:t>
            </w:r>
          </w:p>
          <w:p w:rsidR="008F1346" w:rsidRPr="009450A9" w:rsidRDefault="008F1346" w:rsidP="008F1346">
            <w:pPr>
              <w:spacing w:line="240" w:lineRule="auto"/>
              <w:ind w:left="825"/>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2025</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год</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0,000</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тыс.</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руб.</w:t>
            </w:r>
          </w:p>
          <w:p w:rsidR="00986CDF" w:rsidRPr="009450A9" w:rsidRDefault="00986CDF" w:rsidP="00986CDF">
            <w:pPr>
              <w:spacing w:line="240" w:lineRule="auto"/>
              <w:ind w:left="825"/>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2026</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год</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bookmarkStart w:id="0" w:name="_GoBack"/>
            <w:bookmarkEnd w:id="0"/>
            <w:r w:rsidRPr="009450A9">
              <w:rPr>
                <w:rFonts w:ascii="Times New Roman" w:hAnsi="Times New Roman" w:cs="Times New Roman"/>
                <w:spacing w:val="3"/>
                <w:sz w:val="28"/>
                <w:szCs w:val="28"/>
              </w:rPr>
              <w:t>0,000</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тыс.</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руб.</w:t>
            </w:r>
          </w:p>
          <w:p w:rsidR="008F1346" w:rsidRPr="009450A9" w:rsidRDefault="008F1346" w:rsidP="008F1346">
            <w:pPr>
              <w:spacing w:line="240" w:lineRule="auto"/>
              <w:ind w:left="825"/>
              <w:contextualSpacing/>
              <w:rPr>
                <w:rFonts w:ascii="Times New Roman" w:hAnsi="Times New Roman" w:cs="Times New Roman"/>
                <w:sz w:val="28"/>
                <w:szCs w:val="28"/>
              </w:rPr>
            </w:pPr>
          </w:p>
          <w:p w:rsidR="008F1346" w:rsidRPr="009450A9" w:rsidRDefault="00C06E61" w:rsidP="008F1346">
            <w:pPr>
              <w:spacing w:line="240" w:lineRule="auto"/>
              <w:contextualSpacing/>
              <w:jc w:val="both"/>
              <w:rPr>
                <w:rFonts w:ascii="Times New Roman" w:hAnsi="Times New Roman" w:cs="Times New Roman"/>
                <w:b/>
                <w:sz w:val="28"/>
                <w:szCs w:val="28"/>
              </w:rPr>
            </w:pPr>
            <w:r w:rsidRPr="009450A9">
              <w:rPr>
                <w:rFonts w:ascii="Times New Roman" w:hAnsi="Times New Roman" w:cs="Times New Roman"/>
                <w:b/>
                <w:sz w:val="28"/>
                <w:szCs w:val="28"/>
              </w:rPr>
              <w:t xml:space="preserve"> </w:t>
            </w:r>
            <w:r w:rsidR="008F1346" w:rsidRPr="009450A9">
              <w:rPr>
                <w:rFonts w:ascii="Times New Roman" w:hAnsi="Times New Roman" w:cs="Times New Roman"/>
                <w:b/>
                <w:sz w:val="28"/>
                <w:szCs w:val="28"/>
              </w:rPr>
              <w:t>Источники</w:t>
            </w:r>
            <w:r w:rsidRPr="009450A9">
              <w:rPr>
                <w:rFonts w:ascii="Times New Roman" w:hAnsi="Times New Roman" w:cs="Times New Roman"/>
                <w:b/>
                <w:sz w:val="28"/>
                <w:szCs w:val="28"/>
              </w:rPr>
              <w:t xml:space="preserve"> </w:t>
            </w:r>
            <w:r w:rsidR="008F1346" w:rsidRPr="009450A9">
              <w:rPr>
                <w:rFonts w:ascii="Times New Roman" w:hAnsi="Times New Roman" w:cs="Times New Roman"/>
                <w:b/>
                <w:sz w:val="28"/>
                <w:szCs w:val="28"/>
              </w:rPr>
              <w:t>финансирования</w:t>
            </w:r>
            <w:r w:rsidRPr="009450A9">
              <w:rPr>
                <w:rFonts w:ascii="Times New Roman" w:hAnsi="Times New Roman" w:cs="Times New Roman"/>
                <w:b/>
                <w:sz w:val="28"/>
                <w:szCs w:val="28"/>
              </w:rPr>
              <w:t xml:space="preserve"> </w:t>
            </w:r>
            <w:r w:rsidR="008F1346" w:rsidRPr="009450A9">
              <w:rPr>
                <w:rFonts w:ascii="Times New Roman" w:hAnsi="Times New Roman" w:cs="Times New Roman"/>
                <w:b/>
                <w:sz w:val="28"/>
                <w:szCs w:val="28"/>
              </w:rPr>
              <w:t>муниципальной</w:t>
            </w:r>
            <w:r w:rsidRPr="009450A9">
              <w:rPr>
                <w:rFonts w:ascii="Times New Roman" w:hAnsi="Times New Roman" w:cs="Times New Roman"/>
                <w:b/>
                <w:sz w:val="28"/>
                <w:szCs w:val="28"/>
              </w:rPr>
              <w:t xml:space="preserve"> </w:t>
            </w:r>
          </w:p>
          <w:p w:rsidR="008F1346" w:rsidRPr="009450A9" w:rsidRDefault="00C06E61" w:rsidP="008F1346">
            <w:pPr>
              <w:spacing w:line="240" w:lineRule="auto"/>
              <w:contextualSpacing/>
              <w:jc w:val="both"/>
              <w:rPr>
                <w:rFonts w:ascii="Times New Roman" w:hAnsi="Times New Roman" w:cs="Times New Roman"/>
                <w:b/>
                <w:sz w:val="28"/>
                <w:szCs w:val="28"/>
              </w:rPr>
            </w:pPr>
            <w:r w:rsidRPr="009450A9">
              <w:rPr>
                <w:rFonts w:ascii="Times New Roman" w:hAnsi="Times New Roman" w:cs="Times New Roman"/>
                <w:b/>
                <w:sz w:val="28"/>
                <w:szCs w:val="28"/>
              </w:rPr>
              <w:t xml:space="preserve"> </w:t>
            </w:r>
            <w:r w:rsidR="008F1346" w:rsidRPr="009450A9">
              <w:rPr>
                <w:rFonts w:ascii="Times New Roman" w:hAnsi="Times New Roman" w:cs="Times New Roman"/>
                <w:b/>
                <w:sz w:val="28"/>
                <w:szCs w:val="28"/>
              </w:rPr>
              <w:t>программы:</w:t>
            </w:r>
            <w:r w:rsidRPr="009450A9">
              <w:rPr>
                <w:rFonts w:ascii="Times New Roman" w:hAnsi="Times New Roman" w:cs="Times New Roman"/>
                <w:b/>
                <w:sz w:val="28"/>
                <w:szCs w:val="28"/>
              </w:rPr>
              <w:t xml:space="preserve"> </w:t>
            </w:r>
          </w:p>
          <w:p w:rsidR="008F1346" w:rsidRPr="009450A9" w:rsidRDefault="008F1346" w:rsidP="008F1346">
            <w:pPr>
              <w:spacing w:line="240" w:lineRule="auto"/>
              <w:ind w:firstLine="539"/>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краевой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бюджет;</w:t>
            </w:r>
            <w:r w:rsidR="00C06E61" w:rsidRPr="009450A9">
              <w:rPr>
                <w:rFonts w:ascii="Times New Roman" w:hAnsi="Times New Roman" w:cs="Times New Roman"/>
                <w:sz w:val="28"/>
                <w:szCs w:val="28"/>
              </w:rPr>
              <w:t xml:space="preserve"> </w:t>
            </w:r>
          </w:p>
          <w:p w:rsidR="008F1346" w:rsidRPr="009450A9" w:rsidRDefault="008F1346" w:rsidP="008F1346">
            <w:pPr>
              <w:spacing w:line="240" w:lineRule="auto"/>
              <w:ind w:firstLine="539"/>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районный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бюджет.</w:t>
            </w:r>
            <w:r w:rsidR="00C06E61" w:rsidRPr="009450A9">
              <w:rPr>
                <w:rFonts w:ascii="Times New Roman" w:hAnsi="Times New Roman" w:cs="Times New Roman"/>
                <w:sz w:val="28"/>
                <w:szCs w:val="28"/>
              </w:rPr>
              <w:t xml:space="preserve"> </w:t>
            </w:r>
          </w:p>
          <w:p w:rsidR="008F1346" w:rsidRPr="009450A9" w:rsidRDefault="008F1346" w:rsidP="008F1346">
            <w:pPr>
              <w:spacing w:line="240" w:lineRule="auto"/>
              <w:ind w:firstLine="539"/>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бюджет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поселений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(передача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полномочий)</w:t>
            </w:r>
          </w:p>
        </w:tc>
      </w:tr>
      <w:tr w:rsidR="008F1346" w:rsidRPr="009450A9" w:rsidTr="004E3969">
        <w:tc>
          <w:tcPr>
            <w:tcW w:w="2448" w:type="dxa"/>
          </w:tcPr>
          <w:p w:rsidR="008F1346" w:rsidRPr="009450A9" w:rsidRDefault="008F1346" w:rsidP="008F1346">
            <w:pPr>
              <w:shd w:val="clear" w:color="auto" w:fill="FFFFFF"/>
              <w:tabs>
                <w:tab w:val="left" w:pos="514"/>
              </w:tabs>
              <w:spacing w:line="240" w:lineRule="auto"/>
              <w:contextualSpacing/>
              <w:jc w:val="center"/>
              <w:rPr>
                <w:rFonts w:ascii="Times New Roman" w:hAnsi="Times New Roman" w:cs="Times New Roman"/>
                <w:spacing w:val="3"/>
                <w:sz w:val="28"/>
                <w:szCs w:val="28"/>
              </w:rPr>
            </w:pPr>
            <w:r w:rsidRPr="009450A9">
              <w:rPr>
                <w:rFonts w:ascii="Times New Roman" w:hAnsi="Times New Roman" w:cs="Times New Roman"/>
                <w:spacing w:val="3"/>
                <w:sz w:val="28"/>
                <w:szCs w:val="28"/>
              </w:rPr>
              <w:lastRenderedPageBreak/>
              <w:t>Объем</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налоговых</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расходов</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района</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lastRenderedPageBreak/>
              <w:t>в</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рамках</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реализации</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муниципальной</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программы</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(суммарно</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за</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весь</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период</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и</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по</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годам</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реализации)</w:t>
            </w:r>
          </w:p>
        </w:tc>
        <w:tc>
          <w:tcPr>
            <w:tcW w:w="7016" w:type="dxa"/>
          </w:tcPr>
          <w:p w:rsidR="008F1346" w:rsidRPr="009450A9" w:rsidRDefault="008F1346" w:rsidP="008F1346">
            <w:pPr>
              <w:widowControl w:val="0"/>
              <w:autoSpaceDE w:val="0"/>
              <w:autoSpaceDN w:val="0"/>
              <w:adjustRightInd w:val="0"/>
              <w:spacing w:line="240" w:lineRule="auto"/>
              <w:contextualSpacing/>
              <w:rPr>
                <w:rFonts w:ascii="Times New Roman" w:hAnsi="Times New Roman" w:cs="Times New Roman"/>
                <w:sz w:val="28"/>
                <w:szCs w:val="28"/>
              </w:rPr>
            </w:pPr>
            <w:r w:rsidRPr="009450A9">
              <w:rPr>
                <w:rFonts w:ascii="Times New Roman" w:hAnsi="Times New Roman" w:cs="Times New Roman"/>
                <w:sz w:val="28"/>
                <w:szCs w:val="28"/>
              </w:rPr>
              <w:lastRenderedPageBreak/>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рамках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реализации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муниципальной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налоговые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расходы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предусматриваются</w:t>
            </w:r>
          </w:p>
        </w:tc>
      </w:tr>
      <w:tr w:rsidR="008F1346" w:rsidRPr="009450A9" w:rsidTr="004E3969">
        <w:tc>
          <w:tcPr>
            <w:tcW w:w="2448" w:type="dxa"/>
          </w:tcPr>
          <w:p w:rsidR="008F1346" w:rsidRPr="009450A9" w:rsidRDefault="008F1346" w:rsidP="004302CC">
            <w:pPr>
              <w:shd w:val="clear" w:color="auto" w:fill="FFFFFF"/>
              <w:tabs>
                <w:tab w:val="left" w:pos="514"/>
              </w:tabs>
              <w:spacing w:line="240" w:lineRule="auto"/>
              <w:contextualSpacing/>
              <w:jc w:val="center"/>
              <w:rPr>
                <w:rFonts w:ascii="Times New Roman" w:hAnsi="Times New Roman" w:cs="Times New Roman"/>
                <w:spacing w:val="3"/>
                <w:sz w:val="28"/>
                <w:szCs w:val="28"/>
              </w:rPr>
            </w:pPr>
            <w:r w:rsidRPr="009450A9">
              <w:rPr>
                <w:rFonts w:ascii="Times New Roman" w:hAnsi="Times New Roman" w:cs="Times New Roman"/>
                <w:spacing w:val="3"/>
                <w:sz w:val="28"/>
                <w:szCs w:val="28"/>
              </w:rPr>
              <w:lastRenderedPageBreak/>
              <w:t>Ожидаемые</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результаты</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реализации</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муниципальной</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Программы</w:t>
            </w:r>
          </w:p>
        </w:tc>
        <w:tc>
          <w:tcPr>
            <w:tcW w:w="7016" w:type="dxa"/>
          </w:tcPr>
          <w:p w:rsidR="008F1346" w:rsidRPr="009450A9" w:rsidRDefault="008F1346" w:rsidP="008F1346">
            <w:pPr>
              <w:widowControl w:val="0"/>
              <w:autoSpaceDE w:val="0"/>
              <w:autoSpaceDN w:val="0"/>
              <w:adjustRightInd w:val="0"/>
              <w:spacing w:line="240" w:lineRule="auto"/>
              <w:contextualSpacing/>
              <w:rPr>
                <w:rFonts w:ascii="Times New Roman" w:hAnsi="Times New Roman" w:cs="Times New Roman"/>
                <w:sz w:val="28"/>
                <w:szCs w:val="28"/>
              </w:rPr>
            </w:pPr>
            <w:r w:rsidRPr="009450A9">
              <w:rPr>
                <w:rFonts w:ascii="Times New Roman" w:hAnsi="Times New Roman" w:cs="Times New Roman"/>
                <w:b/>
                <w:sz w:val="28"/>
                <w:szCs w:val="28"/>
              </w:rPr>
              <w:t>Реализация</w:t>
            </w:r>
            <w:r w:rsidR="00C06E61" w:rsidRPr="009450A9">
              <w:rPr>
                <w:rFonts w:ascii="Times New Roman" w:hAnsi="Times New Roman" w:cs="Times New Roman"/>
                <w:b/>
                <w:sz w:val="28"/>
                <w:szCs w:val="28"/>
              </w:rPr>
              <w:t xml:space="preserve"> </w:t>
            </w:r>
            <w:r w:rsidRPr="009450A9">
              <w:rPr>
                <w:rFonts w:ascii="Times New Roman" w:hAnsi="Times New Roman" w:cs="Times New Roman"/>
                <w:b/>
                <w:sz w:val="28"/>
                <w:szCs w:val="28"/>
              </w:rPr>
              <w:t>программы</w:t>
            </w:r>
            <w:r w:rsidR="00C06E61" w:rsidRPr="009450A9">
              <w:rPr>
                <w:rFonts w:ascii="Times New Roman" w:hAnsi="Times New Roman" w:cs="Times New Roman"/>
                <w:b/>
                <w:sz w:val="28"/>
                <w:szCs w:val="28"/>
              </w:rPr>
              <w:t xml:space="preserve"> </w:t>
            </w:r>
            <w:r w:rsidRPr="009450A9">
              <w:rPr>
                <w:rFonts w:ascii="Times New Roman" w:hAnsi="Times New Roman" w:cs="Times New Roman"/>
                <w:b/>
                <w:sz w:val="28"/>
                <w:szCs w:val="28"/>
              </w:rPr>
              <w:t>позволит</w:t>
            </w:r>
            <w:r w:rsidR="00C06E61" w:rsidRPr="009450A9">
              <w:rPr>
                <w:rFonts w:ascii="Times New Roman" w:hAnsi="Times New Roman" w:cs="Times New Roman"/>
                <w:b/>
                <w:sz w:val="28"/>
                <w:szCs w:val="28"/>
              </w:rPr>
              <w:t xml:space="preserve"> </w:t>
            </w:r>
            <w:r w:rsidRPr="009450A9">
              <w:rPr>
                <w:rFonts w:ascii="Times New Roman" w:hAnsi="Times New Roman" w:cs="Times New Roman"/>
                <w:b/>
                <w:sz w:val="28"/>
                <w:szCs w:val="28"/>
              </w:rPr>
              <w:t>достичь</w:t>
            </w:r>
            <w:r w:rsidR="00C06E61" w:rsidRPr="009450A9">
              <w:rPr>
                <w:rFonts w:ascii="Times New Roman" w:hAnsi="Times New Roman" w:cs="Times New Roman"/>
                <w:b/>
                <w:sz w:val="28"/>
                <w:szCs w:val="28"/>
              </w:rPr>
              <w:t xml:space="preserve"> </w:t>
            </w:r>
            <w:r w:rsidRPr="009450A9">
              <w:rPr>
                <w:rFonts w:ascii="Times New Roman" w:hAnsi="Times New Roman" w:cs="Times New Roman"/>
                <w:b/>
                <w:sz w:val="28"/>
                <w:szCs w:val="28"/>
              </w:rPr>
              <w:t>к</w:t>
            </w:r>
            <w:r w:rsidR="00C06E61" w:rsidRPr="009450A9">
              <w:rPr>
                <w:rFonts w:ascii="Times New Roman" w:hAnsi="Times New Roman" w:cs="Times New Roman"/>
                <w:b/>
                <w:sz w:val="28"/>
                <w:szCs w:val="28"/>
              </w:rPr>
              <w:t xml:space="preserve"> </w:t>
            </w:r>
            <w:r w:rsidRPr="009450A9">
              <w:rPr>
                <w:rFonts w:ascii="Times New Roman" w:hAnsi="Times New Roman" w:cs="Times New Roman"/>
                <w:b/>
                <w:sz w:val="28"/>
                <w:szCs w:val="28"/>
              </w:rPr>
              <w:t>2035</w:t>
            </w:r>
            <w:r w:rsidR="00C06E61" w:rsidRPr="009450A9">
              <w:rPr>
                <w:rFonts w:ascii="Times New Roman" w:hAnsi="Times New Roman" w:cs="Times New Roman"/>
                <w:b/>
                <w:sz w:val="28"/>
                <w:szCs w:val="28"/>
              </w:rPr>
              <w:t xml:space="preserve"> </w:t>
            </w:r>
            <w:r w:rsidRPr="009450A9">
              <w:rPr>
                <w:rFonts w:ascii="Times New Roman" w:hAnsi="Times New Roman" w:cs="Times New Roman"/>
                <w:b/>
                <w:sz w:val="28"/>
                <w:szCs w:val="28"/>
              </w:rPr>
              <w:t>году</w:t>
            </w:r>
            <w:r w:rsidR="00C06E61" w:rsidRPr="009450A9">
              <w:rPr>
                <w:rFonts w:ascii="Times New Roman" w:hAnsi="Times New Roman" w:cs="Times New Roman"/>
                <w:b/>
                <w:sz w:val="28"/>
                <w:szCs w:val="28"/>
              </w:rPr>
              <w:t xml:space="preserve"> </w:t>
            </w:r>
            <w:r w:rsidRPr="009450A9">
              <w:rPr>
                <w:rFonts w:ascii="Times New Roman" w:hAnsi="Times New Roman" w:cs="Times New Roman"/>
                <w:b/>
                <w:sz w:val="28"/>
                <w:szCs w:val="28"/>
              </w:rPr>
              <w:t>следующие</w:t>
            </w:r>
            <w:r w:rsidR="00C06E61" w:rsidRPr="009450A9">
              <w:rPr>
                <w:rFonts w:ascii="Times New Roman" w:hAnsi="Times New Roman" w:cs="Times New Roman"/>
                <w:b/>
                <w:sz w:val="28"/>
                <w:szCs w:val="28"/>
              </w:rPr>
              <w:t xml:space="preserve"> </w:t>
            </w:r>
            <w:r w:rsidRPr="009450A9">
              <w:rPr>
                <w:rFonts w:ascii="Times New Roman" w:hAnsi="Times New Roman" w:cs="Times New Roman"/>
                <w:b/>
                <w:sz w:val="28"/>
                <w:szCs w:val="28"/>
              </w:rPr>
              <w:t>показатели</w:t>
            </w:r>
            <w:r w:rsidRPr="009450A9">
              <w:rPr>
                <w:rFonts w:ascii="Times New Roman" w:hAnsi="Times New Roman" w:cs="Times New Roman"/>
                <w:sz w:val="28"/>
                <w:szCs w:val="28"/>
              </w:rPr>
              <w:t>:</w:t>
            </w:r>
          </w:p>
          <w:p w:rsidR="008F1346" w:rsidRPr="009450A9" w:rsidRDefault="008F1346" w:rsidP="008F1346">
            <w:pPr>
              <w:widowControl w:val="0"/>
              <w:autoSpaceDE w:val="0"/>
              <w:autoSpaceDN w:val="0"/>
              <w:adjustRightInd w:val="0"/>
              <w:spacing w:line="240" w:lineRule="auto"/>
              <w:contextualSpacing/>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сокращение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уровня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потерь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электрической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энергии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сетях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электроснабжения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14,0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процентов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дальнейшим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поддержание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уровня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потерь;</w:t>
            </w:r>
          </w:p>
          <w:p w:rsidR="008F1346" w:rsidRPr="009450A9" w:rsidRDefault="008F1346" w:rsidP="008F1346">
            <w:pPr>
              <w:widowControl w:val="0"/>
              <w:autoSpaceDE w:val="0"/>
              <w:autoSpaceDN w:val="0"/>
              <w:adjustRightInd w:val="0"/>
              <w:spacing w:line="240" w:lineRule="auto"/>
              <w:contextualSpacing/>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уровень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износа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сетей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электроснабжения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2035</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году</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составит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40,8</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процента;</w:t>
            </w:r>
            <w:r w:rsidR="00C06E61" w:rsidRPr="009450A9">
              <w:rPr>
                <w:rFonts w:ascii="Times New Roman" w:hAnsi="Times New Roman" w:cs="Times New Roman"/>
                <w:sz w:val="28"/>
                <w:szCs w:val="28"/>
              </w:rPr>
              <w:t xml:space="preserve"> </w:t>
            </w:r>
          </w:p>
          <w:p w:rsidR="008F1346" w:rsidRPr="009450A9" w:rsidRDefault="008F1346" w:rsidP="008F1346">
            <w:pPr>
              <w:widowControl w:val="0"/>
              <w:autoSpaceDE w:val="0"/>
              <w:autoSpaceDN w:val="0"/>
              <w:adjustRightInd w:val="0"/>
              <w:spacing w:line="240" w:lineRule="auto"/>
              <w:contextualSpacing/>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удельная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величина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потребления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электрической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энергии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муниципальными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бюджетными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учреждениями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составит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236,2</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кВт/</w:t>
            </w:r>
            <w:proofErr w:type="gramStart"/>
            <w:r w:rsidRPr="009450A9">
              <w:rPr>
                <w:rFonts w:ascii="Times New Roman" w:hAnsi="Times New Roman" w:cs="Times New Roman"/>
                <w:sz w:val="28"/>
                <w:szCs w:val="28"/>
              </w:rPr>
              <w:t>ч</w:t>
            </w:r>
            <w:proofErr w:type="gramEnd"/>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1</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человека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населения;</w:t>
            </w:r>
          </w:p>
          <w:p w:rsidR="008F1346" w:rsidRPr="009450A9" w:rsidRDefault="008F1346" w:rsidP="008F1346">
            <w:pPr>
              <w:widowControl w:val="0"/>
              <w:autoSpaceDE w:val="0"/>
              <w:autoSpaceDN w:val="0"/>
              <w:adjustRightInd w:val="0"/>
              <w:spacing w:line="240" w:lineRule="auto"/>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сокращение</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доли</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потерь</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тепловой</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энергии</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в</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суммарном</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объеме</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отпуска</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тепловой</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энергии</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до</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23,0</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процентов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дальнейшим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поддержание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уровня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потерь;</w:t>
            </w:r>
          </w:p>
          <w:p w:rsidR="008F1346" w:rsidRPr="009450A9" w:rsidRDefault="008F1346" w:rsidP="008F1346">
            <w:pPr>
              <w:widowControl w:val="0"/>
              <w:autoSpaceDE w:val="0"/>
              <w:autoSpaceDN w:val="0"/>
              <w:adjustRightInd w:val="0"/>
              <w:spacing w:line="240" w:lineRule="auto"/>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сокращение</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расходов</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топлива</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до</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84,5</w:t>
            </w:r>
            <w:r w:rsidR="00C06E61" w:rsidRPr="009450A9">
              <w:rPr>
                <w:rFonts w:ascii="Times New Roman" w:hAnsi="Times New Roman" w:cs="Times New Roman"/>
                <w:spacing w:val="3"/>
                <w:sz w:val="28"/>
                <w:szCs w:val="28"/>
              </w:rPr>
              <w:t xml:space="preserve"> </w:t>
            </w:r>
            <w:proofErr w:type="spellStart"/>
            <w:r w:rsidRPr="009450A9">
              <w:rPr>
                <w:rFonts w:ascii="Times New Roman" w:hAnsi="Times New Roman" w:cs="Times New Roman"/>
                <w:spacing w:val="3"/>
                <w:sz w:val="28"/>
                <w:szCs w:val="28"/>
              </w:rPr>
              <w:t>тнт</w:t>
            </w:r>
            <w:proofErr w:type="spellEnd"/>
            <w:r w:rsidRPr="009450A9">
              <w:rPr>
                <w:rFonts w:ascii="Times New Roman" w:hAnsi="Times New Roman" w:cs="Times New Roman"/>
                <w:spacing w:val="3"/>
                <w:sz w:val="28"/>
                <w:szCs w:val="28"/>
              </w:rPr>
              <w:t>;</w:t>
            </w:r>
          </w:p>
          <w:p w:rsidR="008F1346" w:rsidRPr="009450A9" w:rsidRDefault="008F1346" w:rsidP="008F1346">
            <w:pPr>
              <w:widowControl w:val="0"/>
              <w:autoSpaceDE w:val="0"/>
              <w:autoSpaceDN w:val="0"/>
              <w:adjustRightInd w:val="0"/>
              <w:spacing w:line="240" w:lineRule="auto"/>
              <w:contextualSpacing/>
              <w:rPr>
                <w:rFonts w:ascii="Times New Roman" w:hAnsi="Times New Roman" w:cs="Times New Roman"/>
                <w:sz w:val="28"/>
                <w:szCs w:val="28"/>
              </w:rPr>
            </w:pPr>
            <w:r w:rsidRPr="009450A9">
              <w:rPr>
                <w:rFonts w:ascii="Times New Roman" w:hAnsi="Times New Roman" w:cs="Times New Roman"/>
                <w:sz w:val="28"/>
                <w:szCs w:val="28"/>
              </w:rPr>
              <w:t>-увеличение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доли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населения,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имеющего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доступ</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централизованному</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водоснабжению</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канализационной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системе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77,2</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процентов;</w:t>
            </w:r>
          </w:p>
          <w:p w:rsidR="008F1346" w:rsidRPr="009450A9" w:rsidRDefault="008F1346" w:rsidP="008F1346">
            <w:pPr>
              <w:widowControl w:val="0"/>
              <w:autoSpaceDE w:val="0"/>
              <w:autoSpaceDN w:val="0"/>
              <w:adjustRightInd w:val="0"/>
              <w:spacing w:line="240" w:lineRule="auto"/>
              <w:contextualSpacing/>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сокращение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уровня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потерь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сетях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централизованного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водоснабжения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16,0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процентов;</w:t>
            </w:r>
          </w:p>
          <w:p w:rsidR="008F1346" w:rsidRPr="009450A9" w:rsidRDefault="008F1346" w:rsidP="008F1346">
            <w:pPr>
              <w:widowControl w:val="0"/>
              <w:autoSpaceDE w:val="0"/>
              <w:autoSpaceDN w:val="0"/>
              <w:adjustRightInd w:val="0"/>
              <w:spacing w:line="240" w:lineRule="auto"/>
              <w:contextualSpacing/>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уровень</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износа</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сетей</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теплоснабжения</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составит</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66,0</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процента</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с</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дальнейшим</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поддержанием</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уровня;</w:t>
            </w:r>
          </w:p>
          <w:p w:rsidR="008F1346" w:rsidRPr="009450A9" w:rsidRDefault="008F1346" w:rsidP="008F1346">
            <w:pPr>
              <w:widowControl w:val="0"/>
              <w:autoSpaceDE w:val="0"/>
              <w:autoSpaceDN w:val="0"/>
              <w:adjustRightInd w:val="0"/>
              <w:spacing w:line="240" w:lineRule="auto"/>
              <w:contextualSpacing/>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уровень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износа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объектов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водоснабжения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водоотведения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составит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60/</w:t>
            </w:r>
            <w:r w:rsidR="00FF6292" w:rsidRPr="009450A9">
              <w:rPr>
                <w:rFonts w:ascii="Times New Roman" w:hAnsi="Times New Roman" w:cs="Times New Roman"/>
                <w:sz w:val="28"/>
                <w:szCs w:val="28"/>
              </w:rPr>
              <w:t>60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процентов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дальнейшим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поддержанием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уровня;</w:t>
            </w:r>
          </w:p>
          <w:p w:rsidR="008F1346" w:rsidRPr="009450A9" w:rsidRDefault="008F1346" w:rsidP="008F1346">
            <w:pPr>
              <w:widowControl w:val="0"/>
              <w:autoSpaceDE w:val="0"/>
              <w:autoSpaceDN w:val="0"/>
              <w:adjustRightInd w:val="0"/>
              <w:spacing w:line="240" w:lineRule="auto"/>
              <w:contextualSpacing/>
              <w:rPr>
                <w:rFonts w:ascii="Times New Roman" w:eastAsia="Times New Roman" w:hAnsi="Times New Roman" w:cs="Times New Roman"/>
                <w:color w:val="000000"/>
                <w:sz w:val="28"/>
                <w:szCs w:val="28"/>
              </w:rPr>
            </w:pPr>
            <w:r w:rsidRPr="009450A9">
              <w:rPr>
                <w:rFonts w:ascii="Times New Roman" w:hAnsi="Times New Roman" w:cs="Times New Roman"/>
                <w:sz w:val="28"/>
                <w:szCs w:val="28"/>
              </w:rPr>
              <w:t>-</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возмещение</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организациям</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убытков,</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связанных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с</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применением</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регулируемых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тарифов</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на</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электрическую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энергию,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поставляемую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населению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зонах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децентрализованного</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энергоснабжения</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100</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процентов;</w:t>
            </w:r>
          </w:p>
          <w:p w:rsidR="008F1346" w:rsidRPr="009450A9" w:rsidRDefault="008F1346" w:rsidP="008F1346">
            <w:pPr>
              <w:widowControl w:val="0"/>
              <w:autoSpaceDE w:val="0"/>
              <w:autoSpaceDN w:val="0"/>
              <w:adjustRightInd w:val="0"/>
              <w:spacing w:line="240" w:lineRule="auto"/>
              <w:contextualSpacing/>
              <w:rPr>
                <w:rFonts w:ascii="Times New Roman" w:eastAsia="Times New Roman" w:hAnsi="Times New Roman" w:cs="Times New Roman"/>
                <w:color w:val="000000"/>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Pr="009450A9">
              <w:rPr>
                <w:rFonts w:ascii="Times New Roman" w:eastAsia="Times New Roman" w:hAnsi="Times New Roman" w:cs="Times New Roman"/>
                <w:color w:val="000000"/>
                <w:sz w:val="28"/>
                <w:szCs w:val="28"/>
              </w:rPr>
              <w:t>озмещение</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организациям</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убытков,</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связанных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с</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применением</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регулируемых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тарифов</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(цен)</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на</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тепловую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энергию,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поставляемую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населению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100</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процентов;</w:t>
            </w:r>
          </w:p>
          <w:p w:rsidR="008F1346" w:rsidRPr="009450A9" w:rsidRDefault="008F1346" w:rsidP="008F1346">
            <w:pPr>
              <w:widowControl w:val="0"/>
              <w:autoSpaceDE w:val="0"/>
              <w:autoSpaceDN w:val="0"/>
              <w:adjustRightInd w:val="0"/>
              <w:spacing w:line="240" w:lineRule="auto"/>
              <w:contextualSpacing/>
              <w:rPr>
                <w:rFonts w:ascii="Times New Roman" w:eastAsia="Times New Roman" w:hAnsi="Times New Roman" w:cs="Times New Roman"/>
                <w:color w:val="000000"/>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w:t>
            </w:r>
            <w:r w:rsidRPr="009450A9">
              <w:rPr>
                <w:rFonts w:ascii="Times New Roman" w:eastAsia="Times New Roman" w:hAnsi="Times New Roman" w:cs="Times New Roman"/>
                <w:color w:val="000000"/>
                <w:sz w:val="28"/>
                <w:szCs w:val="28"/>
              </w:rPr>
              <w:t>редоставление</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компенсации</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части</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расходов</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граждан</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на</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оплату</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коммунальных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услуг,</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возникших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связи</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с</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ростом</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платы</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за</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данные</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услуги</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100</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процентов;</w:t>
            </w:r>
          </w:p>
          <w:p w:rsidR="008F1346" w:rsidRPr="009450A9" w:rsidRDefault="008F1346" w:rsidP="008F1346">
            <w:pPr>
              <w:widowControl w:val="0"/>
              <w:autoSpaceDE w:val="0"/>
              <w:autoSpaceDN w:val="0"/>
              <w:adjustRightInd w:val="0"/>
              <w:spacing w:line="240" w:lineRule="auto"/>
              <w:contextualSpacing/>
              <w:rPr>
                <w:rFonts w:ascii="Times New Roman" w:eastAsia="Times New Roman" w:hAnsi="Times New Roman" w:cs="Times New Roman"/>
                <w:color w:val="000000"/>
                <w:sz w:val="28"/>
                <w:szCs w:val="28"/>
              </w:rPr>
            </w:pPr>
            <w:r w:rsidRPr="009450A9">
              <w:rPr>
                <w:rFonts w:ascii="Times New Roman" w:eastAsia="Times New Roman" w:hAnsi="Times New Roman" w:cs="Times New Roman"/>
                <w:color w:val="000000"/>
                <w:sz w:val="28"/>
                <w:szCs w:val="28"/>
              </w:rPr>
              <w:t>-</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субсидия</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за</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счет</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сре</w:t>
            </w:r>
            <w:proofErr w:type="gramStart"/>
            <w:r w:rsidRPr="009450A9">
              <w:rPr>
                <w:rFonts w:ascii="Times New Roman" w:eastAsia="Times New Roman" w:hAnsi="Times New Roman" w:cs="Times New Roman"/>
                <w:color w:val="000000"/>
                <w:sz w:val="28"/>
                <w:szCs w:val="28"/>
              </w:rPr>
              <w:t>дств</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кр</w:t>
            </w:r>
            <w:proofErr w:type="gramEnd"/>
            <w:r w:rsidRPr="009450A9">
              <w:rPr>
                <w:rFonts w:ascii="Times New Roman" w:eastAsia="Times New Roman" w:hAnsi="Times New Roman" w:cs="Times New Roman"/>
                <w:color w:val="000000"/>
                <w:sz w:val="28"/>
                <w:szCs w:val="28"/>
              </w:rPr>
              <w:t>аевого</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бюджета</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целях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возмещения</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затрат</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при</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оказании</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услуг</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по</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lastRenderedPageBreak/>
              <w:t>теплоснабжению,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водоснабжению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и</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водоотведению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предприятиям</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100</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процентов;</w:t>
            </w:r>
          </w:p>
          <w:p w:rsidR="008F1346" w:rsidRPr="009450A9" w:rsidRDefault="008F1346" w:rsidP="008F1346">
            <w:pPr>
              <w:widowControl w:val="0"/>
              <w:autoSpaceDE w:val="0"/>
              <w:autoSpaceDN w:val="0"/>
              <w:adjustRightInd w:val="0"/>
              <w:spacing w:line="240" w:lineRule="auto"/>
              <w:contextualSpacing/>
              <w:rPr>
                <w:rFonts w:ascii="Times New Roman" w:eastAsia="Times New Roman" w:hAnsi="Times New Roman" w:cs="Times New Roman"/>
                <w:color w:val="000000"/>
                <w:sz w:val="28"/>
                <w:szCs w:val="28"/>
              </w:rPr>
            </w:pPr>
            <w:r w:rsidRPr="009450A9">
              <w:rPr>
                <w:rFonts w:ascii="Times New Roman" w:eastAsia="Times New Roman" w:hAnsi="Times New Roman" w:cs="Times New Roman"/>
                <w:color w:val="000000"/>
                <w:sz w:val="28"/>
                <w:szCs w:val="28"/>
              </w:rPr>
              <w:t>-</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субсидия</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за</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счет</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сре</w:t>
            </w:r>
            <w:proofErr w:type="gramStart"/>
            <w:r w:rsidRPr="009450A9">
              <w:rPr>
                <w:rFonts w:ascii="Times New Roman" w:eastAsia="Times New Roman" w:hAnsi="Times New Roman" w:cs="Times New Roman"/>
                <w:color w:val="000000"/>
                <w:sz w:val="28"/>
                <w:szCs w:val="28"/>
              </w:rPr>
              <w:t>дств</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кр</w:t>
            </w:r>
            <w:proofErr w:type="gramEnd"/>
            <w:r w:rsidRPr="009450A9">
              <w:rPr>
                <w:rFonts w:ascii="Times New Roman" w:eastAsia="Times New Roman" w:hAnsi="Times New Roman" w:cs="Times New Roman"/>
                <w:color w:val="000000"/>
                <w:sz w:val="28"/>
                <w:szCs w:val="28"/>
              </w:rPr>
              <w:t>аевого</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бюджета</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целях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возмещения</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затрат</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при</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оказании</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услуг</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по</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теплоснабжению,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водоснабжению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и</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водоотведению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предприятиям</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100</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процентов;</w:t>
            </w:r>
          </w:p>
          <w:p w:rsidR="008F1346" w:rsidRPr="009450A9" w:rsidRDefault="008F1346" w:rsidP="008F1346">
            <w:pPr>
              <w:widowControl w:val="0"/>
              <w:autoSpaceDE w:val="0"/>
              <w:autoSpaceDN w:val="0"/>
              <w:adjustRightInd w:val="0"/>
              <w:spacing w:line="240" w:lineRule="auto"/>
              <w:contextualSpacing/>
              <w:rPr>
                <w:rFonts w:ascii="Times New Roman" w:eastAsia="Times New Roman" w:hAnsi="Times New Roman" w:cs="Times New Roman"/>
                <w:color w:val="000000"/>
                <w:sz w:val="28"/>
                <w:szCs w:val="28"/>
              </w:rPr>
            </w:pPr>
            <w:r w:rsidRPr="009450A9">
              <w:rPr>
                <w:rFonts w:ascii="Times New Roman" w:eastAsia="Times New Roman" w:hAnsi="Times New Roman" w:cs="Times New Roman"/>
                <w:color w:val="000000"/>
                <w:sz w:val="28"/>
                <w:szCs w:val="28"/>
              </w:rPr>
              <w:t>-</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производственный</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контроль</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децентрализованных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источников</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водоснабжения</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сельских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поселений</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100</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процентов;</w:t>
            </w:r>
          </w:p>
          <w:p w:rsidR="008F1346" w:rsidRPr="009450A9" w:rsidRDefault="008F1346" w:rsidP="008F1346">
            <w:pPr>
              <w:widowControl w:val="0"/>
              <w:autoSpaceDE w:val="0"/>
              <w:autoSpaceDN w:val="0"/>
              <w:adjustRightInd w:val="0"/>
              <w:spacing w:line="240" w:lineRule="auto"/>
              <w:contextualSpacing/>
              <w:rPr>
                <w:rFonts w:ascii="Times New Roman" w:hAnsi="Times New Roman" w:cs="Times New Roman"/>
                <w:b/>
                <w:spacing w:val="3"/>
                <w:sz w:val="28"/>
                <w:szCs w:val="28"/>
              </w:rPr>
            </w:pPr>
            <w:r w:rsidRPr="009450A9">
              <w:rPr>
                <w:rFonts w:ascii="Times New Roman" w:hAnsi="Times New Roman" w:cs="Times New Roman"/>
                <w:b/>
                <w:spacing w:val="3"/>
                <w:sz w:val="28"/>
                <w:szCs w:val="28"/>
              </w:rPr>
              <w:t>-</w:t>
            </w:r>
            <w:r w:rsidR="00C06E61" w:rsidRPr="009450A9">
              <w:rPr>
                <w:rFonts w:ascii="Times New Roman" w:hAnsi="Times New Roman" w:cs="Times New Roman"/>
                <w:b/>
                <w:spacing w:val="3"/>
                <w:sz w:val="28"/>
                <w:szCs w:val="28"/>
              </w:rPr>
              <w:t xml:space="preserve"> </w:t>
            </w:r>
            <w:r w:rsidRPr="009450A9">
              <w:rPr>
                <w:rFonts w:ascii="Times New Roman" w:hAnsi="Times New Roman" w:cs="Times New Roman"/>
                <w:spacing w:val="3"/>
                <w:sz w:val="28"/>
                <w:szCs w:val="28"/>
              </w:rPr>
              <w:t>ф</w:t>
            </w:r>
            <w:r w:rsidRPr="009450A9">
              <w:rPr>
                <w:rFonts w:ascii="Times New Roman" w:eastAsia="Times New Roman" w:hAnsi="Times New Roman" w:cs="Times New Roman"/>
                <w:color w:val="000000"/>
                <w:sz w:val="28"/>
                <w:szCs w:val="28"/>
              </w:rPr>
              <w:t>инансовый</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аудит</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ресурсоснабжающих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организаций</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100</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процентов.</w:t>
            </w:r>
          </w:p>
        </w:tc>
      </w:tr>
    </w:tbl>
    <w:p w:rsidR="009450A9" w:rsidRDefault="005308EC" w:rsidP="009450A9">
      <w:pPr>
        <w:pStyle w:val="redtext"/>
        <w:shd w:val="clear" w:color="auto" w:fill="FFFFFF"/>
        <w:spacing w:line="240" w:lineRule="exact"/>
        <w:ind w:firstLine="0"/>
        <w:contextualSpacing/>
        <w:rPr>
          <w:sz w:val="28"/>
          <w:szCs w:val="28"/>
        </w:rPr>
      </w:pPr>
      <w:r w:rsidRPr="009450A9">
        <w:rPr>
          <w:sz w:val="28"/>
          <w:szCs w:val="28"/>
        </w:rPr>
        <w:lastRenderedPageBreak/>
        <w:t>Примечание:</w:t>
      </w:r>
    </w:p>
    <w:p w:rsidR="005308EC" w:rsidRPr="009450A9" w:rsidRDefault="005308EC" w:rsidP="009450A9">
      <w:pPr>
        <w:pStyle w:val="redtext"/>
        <w:shd w:val="clear" w:color="auto" w:fill="FFFFFF"/>
        <w:spacing w:line="240" w:lineRule="exact"/>
        <w:ind w:firstLine="0"/>
        <w:contextualSpacing/>
        <w:rPr>
          <w:sz w:val="28"/>
          <w:szCs w:val="28"/>
        </w:rPr>
      </w:pPr>
      <w:r w:rsidRPr="009450A9">
        <w:rPr>
          <w:sz w:val="28"/>
          <w:szCs w:val="28"/>
        </w:rPr>
        <w:t>В</w:t>
      </w:r>
      <w:r w:rsidR="00C06E61" w:rsidRPr="009450A9">
        <w:rPr>
          <w:sz w:val="28"/>
          <w:szCs w:val="28"/>
        </w:rPr>
        <w:t xml:space="preserve"> </w:t>
      </w:r>
      <w:r w:rsidRPr="009450A9">
        <w:rPr>
          <w:sz w:val="28"/>
          <w:szCs w:val="28"/>
        </w:rPr>
        <w:t>ходе</w:t>
      </w:r>
      <w:r w:rsidR="00C06E61" w:rsidRPr="009450A9">
        <w:rPr>
          <w:sz w:val="28"/>
          <w:szCs w:val="28"/>
        </w:rPr>
        <w:t xml:space="preserve"> </w:t>
      </w:r>
      <w:r w:rsidRPr="009450A9">
        <w:rPr>
          <w:sz w:val="28"/>
          <w:szCs w:val="28"/>
        </w:rPr>
        <w:t>реализации</w:t>
      </w:r>
      <w:r w:rsidR="00C06E61" w:rsidRPr="009450A9">
        <w:rPr>
          <w:sz w:val="28"/>
          <w:szCs w:val="28"/>
        </w:rPr>
        <w:t xml:space="preserve"> </w:t>
      </w:r>
      <w:r w:rsidRPr="009450A9">
        <w:rPr>
          <w:sz w:val="28"/>
          <w:szCs w:val="28"/>
        </w:rPr>
        <w:t>Программы</w:t>
      </w:r>
      <w:r w:rsidR="00C06E61" w:rsidRPr="009450A9">
        <w:rPr>
          <w:sz w:val="28"/>
          <w:szCs w:val="28"/>
        </w:rPr>
        <w:t xml:space="preserve"> </w:t>
      </w:r>
      <w:r w:rsidRPr="009450A9">
        <w:rPr>
          <w:sz w:val="28"/>
          <w:szCs w:val="28"/>
        </w:rPr>
        <w:t>отдельные</w:t>
      </w:r>
      <w:r w:rsidR="00C06E61" w:rsidRPr="009450A9">
        <w:rPr>
          <w:sz w:val="28"/>
          <w:szCs w:val="28"/>
        </w:rPr>
        <w:t xml:space="preserve"> </w:t>
      </w:r>
      <w:r w:rsidRPr="009450A9">
        <w:rPr>
          <w:sz w:val="28"/>
          <w:szCs w:val="28"/>
        </w:rPr>
        <w:t>мероприятия,</w:t>
      </w:r>
      <w:r w:rsidR="00C06E61" w:rsidRPr="009450A9">
        <w:rPr>
          <w:sz w:val="28"/>
          <w:szCs w:val="28"/>
        </w:rPr>
        <w:t xml:space="preserve"> </w:t>
      </w:r>
      <w:r w:rsidRPr="009450A9">
        <w:rPr>
          <w:sz w:val="28"/>
          <w:szCs w:val="28"/>
        </w:rPr>
        <w:t>объемы</w:t>
      </w:r>
      <w:r w:rsidR="00C06E61" w:rsidRPr="009450A9">
        <w:rPr>
          <w:sz w:val="28"/>
          <w:szCs w:val="28"/>
        </w:rPr>
        <w:t xml:space="preserve"> </w:t>
      </w:r>
      <w:r w:rsidRPr="009450A9">
        <w:rPr>
          <w:sz w:val="28"/>
          <w:szCs w:val="28"/>
        </w:rPr>
        <w:t>и</w:t>
      </w:r>
      <w:r w:rsidR="00C06E61" w:rsidRPr="009450A9">
        <w:rPr>
          <w:sz w:val="28"/>
          <w:szCs w:val="28"/>
        </w:rPr>
        <w:t xml:space="preserve"> </w:t>
      </w:r>
      <w:r w:rsidRPr="009450A9">
        <w:rPr>
          <w:sz w:val="28"/>
          <w:szCs w:val="28"/>
        </w:rPr>
        <w:t>источники</w:t>
      </w:r>
      <w:r w:rsidR="00C06E61" w:rsidRPr="009450A9">
        <w:rPr>
          <w:sz w:val="28"/>
          <w:szCs w:val="28"/>
        </w:rPr>
        <w:t xml:space="preserve"> </w:t>
      </w:r>
      <w:r w:rsidRPr="009450A9">
        <w:rPr>
          <w:sz w:val="28"/>
          <w:szCs w:val="28"/>
        </w:rPr>
        <w:t>финансирования</w:t>
      </w:r>
      <w:r w:rsidR="00C06E61" w:rsidRPr="009450A9">
        <w:rPr>
          <w:sz w:val="28"/>
          <w:szCs w:val="28"/>
        </w:rPr>
        <w:t xml:space="preserve"> </w:t>
      </w:r>
      <w:r w:rsidRPr="009450A9">
        <w:rPr>
          <w:sz w:val="28"/>
          <w:szCs w:val="28"/>
        </w:rPr>
        <w:t>подлежат</w:t>
      </w:r>
      <w:r w:rsidR="00C06E61" w:rsidRPr="009450A9">
        <w:rPr>
          <w:sz w:val="28"/>
          <w:szCs w:val="28"/>
        </w:rPr>
        <w:t xml:space="preserve"> </w:t>
      </w:r>
      <w:r w:rsidRPr="009450A9">
        <w:rPr>
          <w:sz w:val="28"/>
          <w:szCs w:val="28"/>
        </w:rPr>
        <w:t>ежегодной</w:t>
      </w:r>
      <w:r w:rsidR="00C06E61" w:rsidRPr="009450A9">
        <w:rPr>
          <w:sz w:val="28"/>
          <w:szCs w:val="28"/>
        </w:rPr>
        <w:t xml:space="preserve"> </w:t>
      </w:r>
      <w:r w:rsidRPr="009450A9">
        <w:rPr>
          <w:sz w:val="28"/>
          <w:szCs w:val="28"/>
        </w:rPr>
        <w:t>корректировке</w:t>
      </w:r>
      <w:r w:rsidR="00C06E61" w:rsidRPr="009450A9">
        <w:rPr>
          <w:sz w:val="28"/>
          <w:szCs w:val="28"/>
        </w:rPr>
        <w:t xml:space="preserve"> </w:t>
      </w:r>
      <w:r w:rsidRPr="009450A9">
        <w:rPr>
          <w:sz w:val="28"/>
          <w:szCs w:val="28"/>
        </w:rPr>
        <w:t>на</w:t>
      </w:r>
      <w:r w:rsidR="00C06E61" w:rsidRPr="009450A9">
        <w:rPr>
          <w:sz w:val="28"/>
          <w:szCs w:val="28"/>
        </w:rPr>
        <w:t xml:space="preserve"> </w:t>
      </w:r>
      <w:r w:rsidRPr="009450A9">
        <w:rPr>
          <w:sz w:val="28"/>
          <w:szCs w:val="28"/>
        </w:rPr>
        <w:t>основе</w:t>
      </w:r>
      <w:r w:rsidR="00C06E61" w:rsidRPr="009450A9">
        <w:rPr>
          <w:sz w:val="28"/>
          <w:szCs w:val="28"/>
        </w:rPr>
        <w:t xml:space="preserve"> </w:t>
      </w:r>
      <w:r w:rsidRPr="009450A9">
        <w:rPr>
          <w:sz w:val="28"/>
          <w:szCs w:val="28"/>
        </w:rPr>
        <w:t>анализа</w:t>
      </w:r>
      <w:r w:rsidR="00C06E61" w:rsidRPr="009450A9">
        <w:rPr>
          <w:sz w:val="28"/>
          <w:szCs w:val="28"/>
        </w:rPr>
        <w:t xml:space="preserve"> </w:t>
      </w:r>
      <w:r w:rsidRPr="009450A9">
        <w:rPr>
          <w:sz w:val="28"/>
          <w:szCs w:val="28"/>
        </w:rPr>
        <w:t>полученных</w:t>
      </w:r>
      <w:r w:rsidR="00C06E61" w:rsidRPr="009450A9">
        <w:rPr>
          <w:sz w:val="28"/>
          <w:szCs w:val="28"/>
        </w:rPr>
        <w:t xml:space="preserve"> </w:t>
      </w:r>
      <w:r w:rsidRPr="009450A9">
        <w:rPr>
          <w:sz w:val="28"/>
          <w:szCs w:val="28"/>
        </w:rPr>
        <w:t>результатов</w:t>
      </w:r>
      <w:r w:rsidR="00C06E61" w:rsidRPr="009450A9">
        <w:rPr>
          <w:sz w:val="28"/>
          <w:szCs w:val="28"/>
        </w:rPr>
        <w:t xml:space="preserve"> </w:t>
      </w:r>
      <w:r w:rsidRPr="009450A9">
        <w:rPr>
          <w:sz w:val="28"/>
          <w:szCs w:val="28"/>
        </w:rPr>
        <w:t>и</w:t>
      </w:r>
      <w:r w:rsidR="00C06E61" w:rsidRPr="009450A9">
        <w:rPr>
          <w:sz w:val="28"/>
          <w:szCs w:val="28"/>
        </w:rPr>
        <w:t xml:space="preserve"> </w:t>
      </w:r>
      <w:r w:rsidRPr="009450A9">
        <w:rPr>
          <w:sz w:val="28"/>
          <w:szCs w:val="28"/>
        </w:rPr>
        <w:t>с</w:t>
      </w:r>
      <w:r w:rsidR="00C06E61" w:rsidRPr="009450A9">
        <w:rPr>
          <w:sz w:val="28"/>
          <w:szCs w:val="28"/>
        </w:rPr>
        <w:t xml:space="preserve"> </w:t>
      </w:r>
      <w:r w:rsidRPr="009450A9">
        <w:rPr>
          <w:sz w:val="28"/>
          <w:szCs w:val="28"/>
        </w:rPr>
        <w:t>учетом</w:t>
      </w:r>
      <w:r w:rsidR="00C06E61" w:rsidRPr="009450A9">
        <w:rPr>
          <w:sz w:val="28"/>
          <w:szCs w:val="28"/>
        </w:rPr>
        <w:t xml:space="preserve"> </w:t>
      </w:r>
      <w:r w:rsidRPr="009450A9">
        <w:rPr>
          <w:sz w:val="28"/>
          <w:szCs w:val="28"/>
        </w:rPr>
        <w:t>реализации</w:t>
      </w:r>
      <w:r w:rsidR="00C06E61" w:rsidRPr="009450A9">
        <w:rPr>
          <w:sz w:val="28"/>
          <w:szCs w:val="28"/>
        </w:rPr>
        <w:t xml:space="preserve"> </w:t>
      </w:r>
      <w:r w:rsidRPr="009450A9">
        <w:rPr>
          <w:sz w:val="28"/>
          <w:szCs w:val="28"/>
        </w:rPr>
        <w:t>возможностей</w:t>
      </w:r>
      <w:r w:rsidR="00C06E61" w:rsidRPr="009450A9">
        <w:rPr>
          <w:sz w:val="28"/>
          <w:szCs w:val="28"/>
        </w:rPr>
        <w:t xml:space="preserve"> </w:t>
      </w:r>
      <w:r w:rsidRPr="009450A9">
        <w:rPr>
          <w:sz w:val="28"/>
          <w:szCs w:val="28"/>
        </w:rPr>
        <w:t>бюджетов</w:t>
      </w:r>
      <w:r w:rsidR="00C06E61" w:rsidRPr="009450A9">
        <w:rPr>
          <w:sz w:val="28"/>
          <w:szCs w:val="28"/>
        </w:rPr>
        <w:t xml:space="preserve"> </w:t>
      </w:r>
      <w:r w:rsidRPr="009450A9">
        <w:rPr>
          <w:sz w:val="28"/>
          <w:szCs w:val="28"/>
        </w:rPr>
        <w:t>всех</w:t>
      </w:r>
      <w:r w:rsidR="00C06E61" w:rsidRPr="009450A9">
        <w:rPr>
          <w:sz w:val="28"/>
          <w:szCs w:val="28"/>
        </w:rPr>
        <w:t xml:space="preserve"> </w:t>
      </w:r>
      <w:r w:rsidRPr="009450A9">
        <w:rPr>
          <w:sz w:val="28"/>
          <w:szCs w:val="28"/>
        </w:rPr>
        <w:t>уровней.</w:t>
      </w:r>
      <w:r w:rsidR="00C06E61" w:rsidRPr="009450A9">
        <w:rPr>
          <w:sz w:val="28"/>
          <w:szCs w:val="28"/>
        </w:rPr>
        <w:t xml:space="preserve"> </w:t>
      </w:r>
    </w:p>
    <w:p w:rsidR="00AB35B4" w:rsidRPr="009450A9" w:rsidRDefault="00AB35B4" w:rsidP="009450A9">
      <w:pPr>
        <w:pStyle w:val="redtext"/>
        <w:shd w:val="clear" w:color="auto" w:fill="FFFFFF"/>
        <w:spacing w:line="240" w:lineRule="exact"/>
        <w:ind w:firstLine="0"/>
        <w:contextualSpacing/>
        <w:rPr>
          <w:sz w:val="28"/>
          <w:szCs w:val="28"/>
        </w:rPr>
      </w:pPr>
    </w:p>
    <w:p w:rsidR="005308EC" w:rsidRPr="009450A9" w:rsidRDefault="00653DEB" w:rsidP="005308EC">
      <w:pPr>
        <w:autoSpaceDE w:val="0"/>
        <w:autoSpaceDN w:val="0"/>
        <w:adjustRightInd w:val="0"/>
        <w:spacing w:after="0" w:line="240" w:lineRule="auto"/>
        <w:ind w:firstLine="540"/>
        <w:jc w:val="center"/>
        <w:outlineLvl w:val="0"/>
        <w:rPr>
          <w:rFonts w:ascii="Times New Roman" w:hAnsi="Times New Roman" w:cs="Times New Roman"/>
          <w:b/>
          <w:bCs/>
          <w:sz w:val="28"/>
          <w:szCs w:val="28"/>
        </w:rPr>
      </w:pPr>
      <w:r w:rsidRPr="009450A9">
        <w:rPr>
          <w:rFonts w:ascii="Times New Roman" w:hAnsi="Times New Roman" w:cs="Times New Roman"/>
          <w:b/>
          <w:bCs/>
          <w:sz w:val="28"/>
          <w:szCs w:val="28"/>
        </w:rPr>
        <w:t>1.</w:t>
      </w:r>
      <w:r w:rsidR="00C06E61" w:rsidRPr="009450A9">
        <w:rPr>
          <w:rFonts w:ascii="Times New Roman" w:hAnsi="Times New Roman" w:cs="Times New Roman"/>
          <w:b/>
          <w:bCs/>
          <w:sz w:val="28"/>
          <w:szCs w:val="28"/>
        </w:rPr>
        <w:t xml:space="preserve"> </w:t>
      </w:r>
      <w:r w:rsidR="005308EC" w:rsidRPr="009450A9">
        <w:rPr>
          <w:rFonts w:ascii="Times New Roman" w:hAnsi="Times New Roman" w:cs="Times New Roman"/>
          <w:b/>
          <w:bCs/>
          <w:sz w:val="28"/>
          <w:szCs w:val="28"/>
        </w:rPr>
        <w:t>Характеристика</w:t>
      </w:r>
      <w:r w:rsidR="00C06E61" w:rsidRPr="009450A9">
        <w:rPr>
          <w:rFonts w:ascii="Times New Roman" w:hAnsi="Times New Roman" w:cs="Times New Roman"/>
          <w:b/>
          <w:bCs/>
          <w:sz w:val="28"/>
          <w:szCs w:val="28"/>
        </w:rPr>
        <w:t xml:space="preserve"> </w:t>
      </w:r>
      <w:r w:rsidR="005308EC" w:rsidRPr="009450A9">
        <w:rPr>
          <w:rFonts w:ascii="Times New Roman" w:hAnsi="Times New Roman" w:cs="Times New Roman"/>
          <w:b/>
          <w:bCs/>
          <w:sz w:val="28"/>
          <w:szCs w:val="28"/>
        </w:rPr>
        <w:t>текущего</w:t>
      </w:r>
      <w:r w:rsidR="00C06E61" w:rsidRPr="009450A9">
        <w:rPr>
          <w:rFonts w:ascii="Times New Roman" w:hAnsi="Times New Roman" w:cs="Times New Roman"/>
          <w:b/>
          <w:bCs/>
          <w:sz w:val="28"/>
          <w:szCs w:val="28"/>
        </w:rPr>
        <w:t xml:space="preserve"> </w:t>
      </w:r>
      <w:r w:rsidR="005308EC" w:rsidRPr="009450A9">
        <w:rPr>
          <w:rFonts w:ascii="Times New Roman" w:hAnsi="Times New Roman" w:cs="Times New Roman"/>
          <w:b/>
          <w:bCs/>
          <w:sz w:val="28"/>
          <w:szCs w:val="28"/>
        </w:rPr>
        <w:t>состояния</w:t>
      </w:r>
      <w:r w:rsidR="00C06E61" w:rsidRPr="009450A9">
        <w:rPr>
          <w:rFonts w:ascii="Times New Roman" w:hAnsi="Times New Roman" w:cs="Times New Roman"/>
          <w:b/>
          <w:bCs/>
          <w:sz w:val="28"/>
          <w:szCs w:val="28"/>
        </w:rPr>
        <w:t xml:space="preserve"> </w:t>
      </w:r>
      <w:r w:rsidR="005308EC" w:rsidRPr="009450A9">
        <w:rPr>
          <w:rFonts w:ascii="Times New Roman" w:hAnsi="Times New Roman" w:cs="Times New Roman"/>
          <w:b/>
          <w:bCs/>
          <w:sz w:val="28"/>
          <w:szCs w:val="28"/>
        </w:rPr>
        <w:t>коммунальной</w:t>
      </w:r>
      <w:r w:rsidR="00C06E61" w:rsidRPr="009450A9">
        <w:rPr>
          <w:rFonts w:ascii="Times New Roman" w:hAnsi="Times New Roman" w:cs="Times New Roman"/>
          <w:b/>
          <w:bCs/>
          <w:sz w:val="28"/>
          <w:szCs w:val="28"/>
        </w:rPr>
        <w:t xml:space="preserve"> </w:t>
      </w:r>
      <w:r w:rsidR="005308EC" w:rsidRPr="009450A9">
        <w:rPr>
          <w:rFonts w:ascii="Times New Roman" w:hAnsi="Times New Roman" w:cs="Times New Roman"/>
          <w:b/>
          <w:bCs/>
          <w:sz w:val="28"/>
          <w:szCs w:val="28"/>
        </w:rPr>
        <w:t>сферы</w:t>
      </w:r>
      <w:r w:rsidR="00C06E61" w:rsidRPr="009450A9">
        <w:rPr>
          <w:rFonts w:ascii="Times New Roman" w:hAnsi="Times New Roman" w:cs="Times New Roman"/>
          <w:b/>
          <w:bCs/>
          <w:sz w:val="28"/>
          <w:szCs w:val="28"/>
        </w:rPr>
        <w:t xml:space="preserve"> </w:t>
      </w:r>
      <w:r w:rsidR="005308EC" w:rsidRPr="009450A9">
        <w:rPr>
          <w:rFonts w:ascii="Times New Roman" w:hAnsi="Times New Roman" w:cs="Times New Roman"/>
          <w:b/>
          <w:bCs/>
          <w:sz w:val="28"/>
          <w:szCs w:val="28"/>
        </w:rPr>
        <w:t>Верхнебуреинского</w:t>
      </w:r>
      <w:r w:rsidR="00C06E61" w:rsidRPr="009450A9">
        <w:rPr>
          <w:rFonts w:ascii="Times New Roman" w:hAnsi="Times New Roman" w:cs="Times New Roman"/>
          <w:b/>
          <w:bCs/>
          <w:sz w:val="28"/>
          <w:szCs w:val="28"/>
        </w:rPr>
        <w:t xml:space="preserve"> </w:t>
      </w:r>
      <w:r w:rsidR="005308EC" w:rsidRPr="009450A9">
        <w:rPr>
          <w:rFonts w:ascii="Times New Roman" w:hAnsi="Times New Roman" w:cs="Times New Roman"/>
          <w:b/>
          <w:bCs/>
          <w:sz w:val="28"/>
          <w:szCs w:val="28"/>
        </w:rPr>
        <w:t>муниципального</w:t>
      </w:r>
      <w:r w:rsidR="00C06E61" w:rsidRPr="009450A9">
        <w:rPr>
          <w:rFonts w:ascii="Times New Roman" w:hAnsi="Times New Roman" w:cs="Times New Roman"/>
          <w:b/>
          <w:bCs/>
          <w:sz w:val="28"/>
          <w:szCs w:val="28"/>
        </w:rPr>
        <w:t xml:space="preserve"> </w:t>
      </w:r>
      <w:r w:rsidR="005308EC" w:rsidRPr="009450A9">
        <w:rPr>
          <w:rFonts w:ascii="Times New Roman" w:hAnsi="Times New Roman" w:cs="Times New Roman"/>
          <w:b/>
          <w:bCs/>
          <w:sz w:val="28"/>
          <w:szCs w:val="28"/>
        </w:rPr>
        <w:t>района</w:t>
      </w:r>
    </w:p>
    <w:p w:rsidR="005308EC" w:rsidRPr="009450A9" w:rsidRDefault="005308EC" w:rsidP="005308EC">
      <w:pPr>
        <w:spacing w:line="240" w:lineRule="exact"/>
        <w:jc w:val="center"/>
        <w:rPr>
          <w:rFonts w:ascii="Times New Roman" w:hAnsi="Times New Roman" w:cs="Times New Roman"/>
          <w:b/>
          <w:sz w:val="32"/>
          <w:szCs w:val="32"/>
        </w:rPr>
      </w:pPr>
    </w:p>
    <w:p w:rsidR="00EE7D38" w:rsidRPr="009450A9" w:rsidRDefault="00EE7D38" w:rsidP="00406183">
      <w:pPr>
        <w:pStyle w:val="2"/>
        <w:spacing w:after="0" w:line="240" w:lineRule="auto"/>
        <w:ind w:left="0" w:firstLine="708"/>
        <w:jc w:val="both"/>
        <w:rPr>
          <w:sz w:val="28"/>
          <w:szCs w:val="28"/>
        </w:rPr>
      </w:pPr>
      <w:r w:rsidRPr="009450A9">
        <w:rPr>
          <w:sz w:val="28"/>
          <w:szCs w:val="28"/>
        </w:rPr>
        <w:t>Верхнебуреинский</w:t>
      </w:r>
      <w:r w:rsidR="00C06E61" w:rsidRPr="009450A9">
        <w:rPr>
          <w:sz w:val="28"/>
          <w:szCs w:val="28"/>
        </w:rPr>
        <w:t xml:space="preserve"> </w:t>
      </w:r>
      <w:r w:rsidR="0039492E" w:rsidRPr="009450A9">
        <w:rPr>
          <w:sz w:val="28"/>
          <w:szCs w:val="28"/>
        </w:rPr>
        <w:t>муниципальный</w:t>
      </w:r>
      <w:r w:rsidR="00C06E61" w:rsidRPr="009450A9">
        <w:rPr>
          <w:sz w:val="28"/>
          <w:szCs w:val="28"/>
        </w:rPr>
        <w:t xml:space="preserve"> </w:t>
      </w:r>
      <w:r w:rsidRPr="009450A9">
        <w:rPr>
          <w:sz w:val="28"/>
          <w:szCs w:val="28"/>
        </w:rPr>
        <w:t>район</w:t>
      </w:r>
      <w:r w:rsidR="00C06E61" w:rsidRPr="009450A9">
        <w:rPr>
          <w:sz w:val="28"/>
          <w:szCs w:val="28"/>
        </w:rPr>
        <w:t xml:space="preserve"> </w:t>
      </w:r>
      <w:r w:rsidRPr="009450A9">
        <w:rPr>
          <w:sz w:val="28"/>
          <w:szCs w:val="28"/>
        </w:rPr>
        <w:t>расположен</w:t>
      </w:r>
      <w:r w:rsidR="00C06E61" w:rsidRPr="009450A9">
        <w:rPr>
          <w:sz w:val="28"/>
          <w:szCs w:val="28"/>
        </w:rPr>
        <w:t xml:space="preserve"> </w:t>
      </w:r>
      <w:r w:rsidRPr="009450A9">
        <w:rPr>
          <w:sz w:val="28"/>
          <w:szCs w:val="28"/>
        </w:rPr>
        <w:t>на</w:t>
      </w:r>
      <w:r w:rsidR="00C06E61" w:rsidRPr="009450A9">
        <w:rPr>
          <w:sz w:val="28"/>
          <w:szCs w:val="28"/>
        </w:rPr>
        <w:t xml:space="preserve"> </w:t>
      </w:r>
      <w:r w:rsidRPr="009450A9">
        <w:rPr>
          <w:sz w:val="28"/>
          <w:szCs w:val="28"/>
        </w:rPr>
        <w:t>северо-западе</w:t>
      </w:r>
      <w:r w:rsidR="00C06E61" w:rsidRPr="009450A9">
        <w:rPr>
          <w:sz w:val="28"/>
          <w:szCs w:val="28"/>
        </w:rPr>
        <w:t xml:space="preserve"> </w:t>
      </w:r>
      <w:r w:rsidRPr="009450A9">
        <w:rPr>
          <w:sz w:val="28"/>
          <w:szCs w:val="28"/>
        </w:rPr>
        <w:t>Хабаровского</w:t>
      </w:r>
      <w:r w:rsidR="00C06E61" w:rsidRPr="009450A9">
        <w:rPr>
          <w:sz w:val="28"/>
          <w:szCs w:val="28"/>
        </w:rPr>
        <w:t xml:space="preserve"> </w:t>
      </w:r>
      <w:r w:rsidRPr="009450A9">
        <w:rPr>
          <w:sz w:val="28"/>
          <w:szCs w:val="28"/>
        </w:rPr>
        <w:t>края</w:t>
      </w:r>
      <w:r w:rsidR="00C06E61" w:rsidRPr="009450A9">
        <w:rPr>
          <w:sz w:val="28"/>
          <w:szCs w:val="28"/>
        </w:rPr>
        <w:t xml:space="preserve"> </w:t>
      </w:r>
      <w:r w:rsidRPr="009450A9">
        <w:rPr>
          <w:sz w:val="28"/>
          <w:szCs w:val="28"/>
        </w:rPr>
        <w:t>между</w:t>
      </w:r>
      <w:r w:rsidR="00C06E61" w:rsidRPr="009450A9">
        <w:rPr>
          <w:sz w:val="28"/>
          <w:szCs w:val="28"/>
        </w:rPr>
        <w:t xml:space="preserve"> </w:t>
      </w:r>
      <w:r w:rsidRPr="009450A9">
        <w:rPr>
          <w:sz w:val="28"/>
          <w:szCs w:val="28"/>
        </w:rPr>
        <w:t>49</w:t>
      </w:r>
      <w:r w:rsidR="00C06E61" w:rsidRPr="009450A9">
        <w:rPr>
          <w:sz w:val="28"/>
          <w:szCs w:val="28"/>
        </w:rPr>
        <w:t xml:space="preserve"> </w:t>
      </w:r>
      <w:r w:rsidRPr="009450A9">
        <w:rPr>
          <w:sz w:val="28"/>
          <w:szCs w:val="28"/>
        </w:rPr>
        <w:t>градусом</w:t>
      </w:r>
      <w:r w:rsidR="00C06E61" w:rsidRPr="009450A9">
        <w:rPr>
          <w:sz w:val="28"/>
          <w:szCs w:val="28"/>
        </w:rPr>
        <w:t xml:space="preserve"> </w:t>
      </w:r>
      <w:r w:rsidRPr="009450A9">
        <w:rPr>
          <w:sz w:val="28"/>
          <w:szCs w:val="28"/>
        </w:rPr>
        <w:t>и</w:t>
      </w:r>
      <w:r w:rsidR="00C06E61" w:rsidRPr="009450A9">
        <w:rPr>
          <w:sz w:val="28"/>
          <w:szCs w:val="28"/>
        </w:rPr>
        <w:t xml:space="preserve"> </w:t>
      </w:r>
      <w:r w:rsidRPr="009450A9">
        <w:rPr>
          <w:sz w:val="28"/>
          <w:szCs w:val="28"/>
        </w:rPr>
        <w:t>52</w:t>
      </w:r>
      <w:r w:rsidR="00C06E61" w:rsidRPr="009450A9">
        <w:rPr>
          <w:sz w:val="28"/>
          <w:szCs w:val="28"/>
        </w:rPr>
        <w:t xml:space="preserve"> </w:t>
      </w:r>
      <w:r w:rsidRPr="009450A9">
        <w:rPr>
          <w:sz w:val="28"/>
          <w:szCs w:val="28"/>
        </w:rPr>
        <w:t>градусом</w:t>
      </w:r>
      <w:r w:rsidR="00C06E61" w:rsidRPr="009450A9">
        <w:rPr>
          <w:sz w:val="28"/>
          <w:szCs w:val="28"/>
        </w:rPr>
        <w:t xml:space="preserve"> </w:t>
      </w:r>
      <w:r w:rsidRPr="009450A9">
        <w:rPr>
          <w:sz w:val="28"/>
          <w:szCs w:val="28"/>
        </w:rPr>
        <w:t>северной</w:t>
      </w:r>
      <w:r w:rsidR="00C06E61" w:rsidRPr="009450A9">
        <w:rPr>
          <w:sz w:val="28"/>
          <w:szCs w:val="28"/>
        </w:rPr>
        <w:t xml:space="preserve"> </w:t>
      </w:r>
      <w:r w:rsidRPr="009450A9">
        <w:rPr>
          <w:sz w:val="28"/>
          <w:szCs w:val="28"/>
        </w:rPr>
        <w:t>широты;</w:t>
      </w:r>
      <w:r w:rsidR="00C06E61" w:rsidRPr="009450A9">
        <w:rPr>
          <w:sz w:val="28"/>
          <w:szCs w:val="28"/>
        </w:rPr>
        <w:t xml:space="preserve"> </w:t>
      </w:r>
      <w:r w:rsidRPr="009450A9">
        <w:rPr>
          <w:sz w:val="28"/>
          <w:szCs w:val="28"/>
        </w:rPr>
        <w:t>130</w:t>
      </w:r>
      <w:r w:rsidR="009450A9">
        <w:rPr>
          <w:sz w:val="28"/>
          <w:szCs w:val="28"/>
        </w:rPr>
        <w:t> </w:t>
      </w:r>
      <w:r w:rsidRPr="009450A9">
        <w:rPr>
          <w:sz w:val="28"/>
          <w:szCs w:val="28"/>
        </w:rPr>
        <w:t>градусом</w:t>
      </w:r>
      <w:r w:rsidR="00C06E61" w:rsidRPr="009450A9">
        <w:rPr>
          <w:sz w:val="28"/>
          <w:szCs w:val="28"/>
        </w:rPr>
        <w:t xml:space="preserve"> </w:t>
      </w:r>
      <w:r w:rsidRPr="009450A9">
        <w:rPr>
          <w:sz w:val="28"/>
          <w:szCs w:val="28"/>
        </w:rPr>
        <w:t>и</w:t>
      </w:r>
      <w:r w:rsidR="00C06E61" w:rsidRPr="009450A9">
        <w:rPr>
          <w:sz w:val="28"/>
          <w:szCs w:val="28"/>
        </w:rPr>
        <w:t xml:space="preserve"> </w:t>
      </w:r>
      <w:r w:rsidRPr="009450A9">
        <w:rPr>
          <w:sz w:val="28"/>
          <w:szCs w:val="28"/>
        </w:rPr>
        <w:t>132</w:t>
      </w:r>
      <w:r w:rsidR="00C06E61" w:rsidRPr="009450A9">
        <w:rPr>
          <w:sz w:val="28"/>
          <w:szCs w:val="28"/>
        </w:rPr>
        <w:t xml:space="preserve"> </w:t>
      </w:r>
      <w:r w:rsidRPr="009450A9">
        <w:rPr>
          <w:sz w:val="28"/>
          <w:szCs w:val="28"/>
        </w:rPr>
        <w:t>градусом</w:t>
      </w:r>
      <w:r w:rsidR="00C06E61" w:rsidRPr="009450A9">
        <w:rPr>
          <w:sz w:val="28"/>
          <w:szCs w:val="28"/>
        </w:rPr>
        <w:t xml:space="preserve"> </w:t>
      </w:r>
      <w:r w:rsidRPr="009450A9">
        <w:rPr>
          <w:sz w:val="28"/>
          <w:szCs w:val="28"/>
        </w:rPr>
        <w:t>восточной</w:t>
      </w:r>
      <w:r w:rsidR="00C06E61" w:rsidRPr="009450A9">
        <w:rPr>
          <w:sz w:val="28"/>
          <w:szCs w:val="28"/>
        </w:rPr>
        <w:t xml:space="preserve"> </w:t>
      </w:r>
      <w:r w:rsidRPr="009450A9">
        <w:rPr>
          <w:sz w:val="28"/>
          <w:szCs w:val="28"/>
        </w:rPr>
        <w:t>долготы.</w:t>
      </w:r>
      <w:r w:rsidR="00C06E61" w:rsidRPr="009450A9">
        <w:rPr>
          <w:sz w:val="28"/>
          <w:szCs w:val="28"/>
        </w:rPr>
        <w:t xml:space="preserve"> </w:t>
      </w:r>
      <w:r w:rsidRPr="009450A9">
        <w:rPr>
          <w:sz w:val="28"/>
          <w:szCs w:val="28"/>
        </w:rPr>
        <w:t>Общая</w:t>
      </w:r>
      <w:r w:rsidR="00C06E61" w:rsidRPr="009450A9">
        <w:rPr>
          <w:sz w:val="28"/>
          <w:szCs w:val="28"/>
        </w:rPr>
        <w:t xml:space="preserve"> </w:t>
      </w:r>
      <w:r w:rsidRPr="009450A9">
        <w:rPr>
          <w:sz w:val="28"/>
          <w:szCs w:val="28"/>
        </w:rPr>
        <w:t>площадь</w:t>
      </w:r>
      <w:r w:rsidR="00C06E61" w:rsidRPr="009450A9">
        <w:rPr>
          <w:sz w:val="28"/>
          <w:szCs w:val="28"/>
        </w:rPr>
        <w:t xml:space="preserve"> </w:t>
      </w:r>
      <w:r w:rsidRPr="009450A9">
        <w:rPr>
          <w:sz w:val="28"/>
          <w:szCs w:val="28"/>
        </w:rPr>
        <w:t>района</w:t>
      </w:r>
      <w:r w:rsidR="00C06E61" w:rsidRPr="009450A9">
        <w:rPr>
          <w:sz w:val="28"/>
          <w:szCs w:val="28"/>
        </w:rPr>
        <w:t xml:space="preserve"> </w:t>
      </w:r>
      <w:r w:rsidRPr="009450A9">
        <w:rPr>
          <w:sz w:val="28"/>
          <w:szCs w:val="28"/>
        </w:rPr>
        <w:t>63,5</w:t>
      </w:r>
      <w:r w:rsidR="00C06E61" w:rsidRPr="009450A9">
        <w:rPr>
          <w:sz w:val="28"/>
          <w:szCs w:val="28"/>
        </w:rPr>
        <w:t xml:space="preserve"> </w:t>
      </w:r>
      <w:r w:rsidRPr="009450A9">
        <w:rPr>
          <w:sz w:val="28"/>
          <w:szCs w:val="28"/>
        </w:rPr>
        <w:t>тысячи</w:t>
      </w:r>
      <w:r w:rsidR="00C06E61" w:rsidRPr="009450A9">
        <w:rPr>
          <w:sz w:val="28"/>
          <w:szCs w:val="28"/>
        </w:rPr>
        <w:t xml:space="preserve"> </w:t>
      </w:r>
      <w:r w:rsidRPr="009450A9">
        <w:rPr>
          <w:sz w:val="28"/>
          <w:szCs w:val="28"/>
        </w:rPr>
        <w:t>километров,</w:t>
      </w:r>
      <w:r w:rsidR="00C06E61" w:rsidRPr="009450A9">
        <w:rPr>
          <w:sz w:val="28"/>
          <w:szCs w:val="28"/>
        </w:rPr>
        <w:t xml:space="preserve"> </w:t>
      </w:r>
      <w:r w:rsidRPr="009450A9">
        <w:rPr>
          <w:sz w:val="28"/>
          <w:szCs w:val="28"/>
        </w:rPr>
        <w:t>что</w:t>
      </w:r>
      <w:r w:rsidR="00C06E61" w:rsidRPr="009450A9">
        <w:rPr>
          <w:sz w:val="28"/>
          <w:szCs w:val="28"/>
        </w:rPr>
        <w:t xml:space="preserve"> </w:t>
      </w:r>
      <w:r w:rsidRPr="009450A9">
        <w:rPr>
          <w:sz w:val="28"/>
          <w:szCs w:val="28"/>
        </w:rPr>
        <w:t>составляет</w:t>
      </w:r>
      <w:r w:rsidR="00C06E61" w:rsidRPr="009450A9">
        <w:rPr>
          <w:sz w:val="28"/>
          <w:szCs w:val="28"/>
        </w:rPr>
        <w:t xml:space="preserve"> </w:t>
      </w:r>
      <w:r w:rsidRPr="009450A9">
        <w:rPr>
          <w:sz w:val="28"/>
          <w:szCs w:val="28"/>
        </w:rPr>
        <w:t>7,6</w:t>
      </w:r>
      <w:r w:rsidR="00C06E61" w:rsidRPr="009450A9">
        <w:rPr>
          <w:sz w:val="28"/>
          <w:szCs w:val="28"/>
        </w:rPr>
        <w:t xml:space="preserve"> </w:t>
      </w:r>
      <w:r w:rsidRPr="009450A9">
        <w:rPr>
          <w:sz w:val="28"/>
          <w:szCs w:val="28"/>
        </w:rPr>
        <w:t>процентов</w:t>
      </w:r>
      <w:r w:rsidR="00C06E61" w:rsidRPr="009450A9">
        <w:rPr>
          <w:sz w:val="28"/>
          <w:szCs w:val="28"/>
        </w:rPr>
        <w:t xml:space="preserve"> </w:t>
      </w:r>
      <w:r w:rsidRPr="009450A9">
        <w:rPr>
          <w:sz w:val="28"/>
          <w:szCs w:val="28"/>
        </w:rPr>
        <w:t>территории</w:t>
      </w:r>
      <w:r w:rsidR="00C06E61" w:rsidRPr="009450A9">
        <w:rPr>
          <w:sz w:val="28"/>
          <w:szCs w:val="28"/>
        </w:rPr>
        <w:t xml:space="preserve"> </w:t>
      </w:r>
      <w:r w:rsidRPr="009450A9">
        <w:rPr>
          <w:sz w:val="28"/>
          <w:szCs w:val="28"/>
        </w:rPr>
        <w:t>края.</w:t>
      </w:r>
      <w:r w:rsidR="00C06E61" w:rsidRPr="009450A9">
        <w:rPr>
          <w:sz w:val="28"/>
          <w:szCs w:val="28"/>
        </w:rPr>
        <w:t xml:space="preserve"> </w:t>
      </w:r>
    </w:p>
    <w:p w:rsidR="00EE7D38" w:rsidRPr="009450A9" w:rsidRDefault="00EE7D38" w:rsidP="00406183">
      <w:pPr>
        <w:spacing w:after="0" w:line="240" w:lineRule="auto"/>
        <w:ind w:firstLine="708"/>
        <w:contextualSpacing/>
        <w:jc w:val="both"/>
        <w:rPr>
          <w:rFonts w:ascii="Times New Roman" w:hAnsi="Times New Roman" w:cs="Times New Roman"/>
          <w:sz w:val="28"/>
          <w:szCs w:val="28"/>
        </w:rPr>
      </w:pPr>
      <w:r w:rsidRPr="009450A9">
        <w:rPr>
          <w:rFonts w:ascii="Times New Roman" w:hAnsi="Times New Roman" w:cs="Times New Roman"/>
          <w:sz w:val="28"/>
          <w:szCs w:val="28"/>
        </w:rPr>
        <w:t>По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состоянию</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w:t>
      </w:r>
      <w:r w:rsidR="00C06E61" w:rsidRPr="009450A9">
        <w:rPr>
          <w:rFonts w:ascii="Times New Roman" w:hAnsi="Times New Roman" w:cs="Times New Roman"/>
          <w:b/>
          <w:sz w:val="28"/>
          <w:szCs w:val="28"/>
        </w:rPr>
        <w:t xml:space="preserve"> </w:t>
      </w:r>
      <w:r w:rsidR="00845B6F" w:rsidRPr="009450A9">
        <w:rPr>
          <w:rFonts w:ascii="Times New Roman" w:hAnsi="Times New Roman" w:cs="Times New Roman"/>
          <w:sz w:val="28"/>
          <w:szCs w:val="28"/>
        </w:rPr>
        <w:t>01.01.202</w:t>
      </w:r>
      <w:r w:rsidR="00986CDF" w:rsidRPr="009450A9">
        <w:rPr>
          <w:rFonts w:ascii="Times New Roman" w:hAnsi="Times New Roman" w:cs="Times New Roman"/>
          <w:sz w:val="28"/>
          <w:szCs w:val="28"/>
        </w:rPr>
        <w:t>4</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структура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района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состоит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из</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1</w:t>
      </w:r>
      <w:r w:rsidR="00F37667" w:rsidRPr="009450A9">
        <w:rPr>
          <w:rFonts w:ascii="Times New Roman" w:hAnsi="Times New Roman" w:cs="Times New Roman"/>
          <w:sz w:val="28"/>
          <w:szCs w:val="28"/>
        </w:rPr>
        <w:t>4</w:t>
      </w:r>
      <w:r w:rsidR="009450A9">
        <w:rPr>
          <w:rFonts w:ascii="Times New Roman" w:hAnsi="Times New Roman" w:cs="Times New Roman"/>
          <w:sz w:val="28"/>
          <w:szCs w:val="28"/>
        </w:rPr>
        <w:t> </w:t>
      </w:r>
      <w:r w:rsidRPr="009450A9">
        <w:rPr>
          <w:rFonts w:ascii="Times New Roman" w:hAnsi="Times New Roman" w:cs="Times New Roman"/>
          <w:sz w:val="28"/>
          <w:szCs w:val="28"/>
        </w:rPr>
        <w:t>муниципальных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образований: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Верхнебуреинский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муниципальный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район,</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1</w:t>
      </w:r>
      <w:r w:rsidR="00F37667" w:rsidRPr="009450A9">
        <w:rPr>
          <w:rFonts w:ascii="Times New Roman" w:hAnsi="Times New Roman" w:cs="Times New Roman"/>
          <w:sz w:val="28"/>
          <w:szCs w:val="28"/>
        </w:rPr>
        <w:t>3</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городских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сельских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поселений,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из</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них: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городских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11</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сельских.</w:t>
      </w:r>
    </w:p>
    <w:p w:rsidR="00EE7D38" w:rsidRPr="009450A9" w:rsidRDefault="00EE7D38" w:rsidP="00406183">
      <w:pPr>
        <w:tabs>
          <w:tab w:val="left" w:pos="709"/>
        </w:tabs>
        <w:spacing w:after="0"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Отрасль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жилищно-коммунального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хозяйства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(далее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ЖКХ)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Верхнебуреинского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муниципального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района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охватывает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деятельность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сфере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обеспечения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улучшения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электроснабжения,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теплоснабжения,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водоснабжения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водоотведения,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ремонта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инженерных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коммуникаций.</w:t>
      </w:r>
    </w:p>
    <w:p w:rsidR="0039492E" w:rsidRPr="009450A9" w:rsidRDefault="00F37667" w:rsidP="00406183">
      <w:pPr>
        <w:spacing w:after="0"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Муниципальная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w:t>
      </w:r>
      <w:r w:rsidR="0039492E" w:rsidRPr="009450A9">
        <w:rPr>
          <w:rFonts w:ascii="Times New Roman" w:hAnsi="Times New Roman" w:cs="Times New Roman"/>
          <w:sz w:val="28"/>
          <w:szCs w:val="28"/>
        </w:rPr>
        <w:t>рограмма</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определяет</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основные</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направления</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развития</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коммунальной</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инфраструктуры</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целях</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обеспечения</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потребителей</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качественными</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надежными</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коммунальными</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услугами.</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Основу</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документа</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составляет</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система</w:t>
      </w:r>
      <w:r w:rsidR="00C06E61" w:rsidRPr="009450A9">
        <w:rPr>
          <w:rFonts w:ascii="Times New Roman" w:hAnsi="Times New Roman" w:cs="Times New Roman"/>
          <w:sz w:val="28"/>
          <w:szCs w:val="28"/>
        </w:rPr>
        <w:t xml:space="preserve"> </w:t>
      </w:r>
      <w:proofErr w:type="gramStart"/>
      <w:r w:rsidR="0039492E" w:rsidRPr="009450A9">
        <w:rPr>
          <w:rFonts w:ascii="Times New Roman" w:hAnsi="Times New Roman" w:cs="Times New Roman"/>
          <w:sz w:val="28"/>
          <w:szCs w:val="28"/>
        </w:rPr>
        <w:t>программных</w:t>
      </w:r>
      <w:proofErr w:type="gramEnd"/>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мероприятий</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по</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различным</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направлениям</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развития</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коммунальной</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инфраструктуры.</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Программой</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определены</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ресурсное</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обеспечение</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механизмы</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реализации</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основных</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ее</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направлений.</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Данная</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Программа</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ориентирована</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на</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устойчивое</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развитие</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Верхнебуреинского</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муниципального</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района</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полной</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мере</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соответствует</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государственной</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политике</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реформирования</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жилищно-коммунального</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комплекса</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Российской</w:t>
      </w:r>
      <w:r w:rsidR="00C06E61" w:rsidRPr="009450A9">
        <w:rPr>
          <w:rFonts w:ascii="Times New Roman" w:hAnsi="Times New Roman" w:cs="Times New Roman"/>
          <w:sz w:val="28"/>
          <w:szCs w:val="28"/>
        </w:rPr>
        <w:t xml:space="preserve"> </w:t>
      </w:r>
      <w:r w:rsidR="0039492E" w:rsidRPr="009450A9">
        <w:rPr>
          <w:rFonts w:ascii="Times New Roman" w:hAnsi="Times New Roman" w:cs="Times New Roman"/>
          <w:sz w:val="28"/>
          <w:szCs w:val="28"/>
        </w:rPr>
        <w:t>Федерации.</w:t>
      </w:r>
    </w:p>
    <w:p w:rsidR="0039492E" w:rsidRPr="009450A9" w:rsidRDefault="0039492E" w:rsidP="00406183">
      <w:pPr>
        <w:spacing w:after="0" w:line="240" w:lineRule="auto"/>
        <w:ind w:firstLine="709"/>
        <w:contextualSpacing/>
        <w:jc w:val="both"/>
        <w:rPr>
          <w:rFonts w:ascii="Times New Roman" w:hAnsi="Times New Roman" w:cs="Times New Roman"/>
          <w:sz w:val="28"/>
          <w:szCs w:val="28"/>
        </w:rPr>
      </w:pPr>
      <w:r w:rsidRPr="009450A9">
        <w:rPr>
          <w:rFonts w:ascii="Times New Roman" w:eastAsia="Calibri" w:hAnsi="Times New Roman" w:cs="Times New Roman"/>
          <w:sz w:val="28"/>
          <w:szCs w:val="28"/>
          <w:lang w:eastAsia="en-US"/>
        </w:rPr>
        <w:t>Жилищно-коммунальная</w:t>
      </w:r>
      <w:r w:rsidR="00C06E61" w:rsidRPr="009450A9">
        <w:rPr>
          <w:rFonts w:ascii="Times New Roman" w:eastAsia="Calibri" w:hAnsi="Times New Roman" w:cs="Times New Roman"/>
          <w:sz w:val="28"/>
          <w:szCs w:val="28"/>
          <w:lang w:eastAsia="en-US"/>
        </w:rPr>
        <w:t xml:space="preserve"> </w:t>
      </w:r>
      <w:r w:rsidRPr="009450A9">
        <w:rPr>
          <w:rFonts w:ascii="Times New Roman" w:eastAsia="Calibri" w:hAnsi="Times New Roman" w:cs="Times New Roman"/>
          <w:sz w:val="28"/>
          <w:szCs w:val="28"/>
          <w:lang w:eastAsia="en-US"/>
        </w:rPr>
        <w:t>сфера</w:t>
      </w:r>
      <w:r w:rsidR="00C06E61" w:rsidRPr="009450A9">
        <w:rPr>
          <w:rFonts w:ascii="Times New Roman" w:eastAsia="Calibri" w:hAnsi="Times New Roman" w:cs="Times New Roman"/>
          <w:sz w:val="28"/>
          <w:szCs w:val="28"/>
          <w:lang w:eastAsia="en-US"/>
        </w:rPr>
        <w:t xml:space="preserve"> </w:t>
      </w:r>
      <w:r w:rsidRPr="009450A9">
        <w:rPr>
          <w:rFonts w:ascii="Times New Roman" w:eastAsia="Calibri" w:hAnsi="Times New Roman" w:cs="Times New Roman"/>
          <w:sz w:val="28"/>
          <w:szCs w:val="28"/>
          <w:lang w:eastAsia="en-US"/>
        </w:rPr>
        <w:t>остается</w:t>
      </w:r>
      <w:r w:rsidR="00C06E61" w:rsidRPr="009450A9">
        <w:rPr>
          <w:rFonts w:ascii="Times New Roman" w:eastAsia="Calibri" w:hAnsi="Times New Roman" w:cs="Times New Roman"/>
          <w:sz w:val="28"/>
          <w:szCs w:val="28"/>
          <w:lang w:eastAsia="en-US"/>
        </w:rPr>
        <w:t xml:space="preserve"> </w:t>
      </w:r>
      <w:r w:rsidRPr="009450A9">
        <w:rPr>
          <w:rFonts w:ascii="Times New Roman" w:eastAsia="Calibri" w:hAnsi="Times New Roman" w:cs="Times New Roman"/>
          <w:sz w:val="28"/>
          <w:szCs w:val="28"/>
          <w:lang w:eastAsia="en-US"/>
        </w:rPr>
        <w:t>важнейшей</w:t>
      </w:r>
      <w:r w:rsidR="00C06E61" w:rsidRPr="009450A9">
        <w:rPr>
          <w:rFonts w:ascii="Times New Roman" w:eastAsia="Calibri" w:hAnsi="Times New Roman" w:cs="Times New Roman"/>
          <w:sz w:val="28"/>
          <w:szCs w:val="28"/>
          <w:lang w:eastAsia="en-US"/>
        </w:rPr>
        <w:t xml:space="preserve"> </w:t>
      </w:r>
      <w:r w:rsidRPr="009450A9">
        <w:rPr>
          <w:rFonts w:ascii="Times New Roman" w:eastAsia="Calibri" w:hAnsi="Times New Roman" w:cs="Times New Roman"/>
          <w:sz w:val="28"/>
          <w:szCs w:val="28"/>
          <w:lang w:eastAsia="en-US"/>
        </w:rPr>
        <w:t>отраслью</w:t>
      </w:r>
      <w:r w:rsidR="00C06E61" w:rsidRPr="009450A9">
        <w:rPr>
          <w:rFonts w:ascii="Times New Roman" w:eastAsia="Calibri" w:hAnsi="Times New Roman" w:cs="Times New Roman"/>
          <w:sz w:val="28"/>
          <w:szCs w:val="28"/>
          <w:lang w:eastAsia="en-US"/>
        </w:rPr>
        <w:t xml:space="preserve"> </w:t>
      </w:r>
      <w:r w:rsidRPr="009450A9">
        <w:rPr>
          <w:rFonts w:ascii="Times New Roman" w:eastAsia="Calibri" w:hAnsi="Times New Roman" w:cs="Times New Roman"/>
          <w:sz w:val="28"/>
          <w:szCs w:val="28"/>
          <w:lang w:eastAsia="en-US"/>
        </w:rPr>
        <w:t>экономики.</w:t>
      </w:r>
      <w:r w:rsidR="00C06E61" w:rsidRPr="009450A9">
        <w:rPr>
          <w:rFonts w:ascii="Times New Roman" w:eastAsia="Calibri" w:hAnsi="Times New Roman" w:cs="Times New Roman"/>
          <w:sz w:val="28"/>
          <w:szCs w:val="28"/>
          <w:lang w:eastAsia="en-US"/>
        </w:rPr>
        <w:t xml:space="preserve"> </w:t>
      </w:r>
      <w:r w:rsidRPr="009450A9">
        <w:rPr>
          <w:rFonts w:ascii="Times New Roman" w:eastAsia="Calibri" w:hAnsi="Times New Roman" w:cs="Times New Roman"/>
          <w:sz w:val="28"/>
          <w:szCs w:val="28"/>
          <w:lang w:eastAsia="en-US"/>
        </w:rPr>
        <w:t>Это</w:t>
      </w:r>
      <w:r w:rsidR="00C06E61" w:rsidRPr="009450A9">
        <w:rPr>
          <w:rFonts w:ascii="Times New Roman" w:eastAsia="Calibri" w:hAnsi="Times New Roman" w:cs="Times New Roman"/>
          <w:sz w:val="28"/>
          <w:szCs w:val="28"/>
          <w:lang w:eastAsia="en-US"/>
        </w:rPr>
        <w:t xml:space="preserve"> </w:t>
      </w:r>
      <w:r w:rsidRPr="009450A9">
        <w:rPr>
          <w:rFonts w:ascii="Times New Roman" w:eastAsia="Calibri" w:hAnsi="Times New Roman" w:cs="Times New Roman"/>
          <w:sz w:val="28"/>
          <w:szCs w:val="28"/>
          <w:lang w:eastAsia="en-US"/>
        </w:rPr>
        <w:t>обуславливается</w:t>
      </w:r>
      <w:r w:rsidR="00C06E61" w:rsidRPr="009450A9">
        <w:rPr>
          <w:rFonts w:ascii="Times New Roman" w:eastAsia="Calibri" w:hAnsi="Times New Roman" w:cs="Times New Roman"/>
          <w:sz w:val="28"/>
          <w:szCs w:val="28"/>
          <w:lang w:eastAsia="en-US"/>
        </w:rPr>
        <w:t xml:space="preserve"> </w:t>
      </w:r>
      <w:r w:rsidRPr="009450A9">
        <w:rPr>
          <w:rFonts w:ascii="Times New Roman" w:eastAsia="Calibri" w:hAnsi="Times New Roman" w:cs="Times New Roman"/>
          <w:sz w:val="28"/>
          <w:szCs w:val="28"/>
          <w:lang w:eastAsia="en-US"/>
        </w:rPr>
        <w:t>большой</w:t>
      </w:r>
      <w:r w:rsidR="00C06E61" w:rsidRPr="009450A9">
        <w:rPr>
          <w:rFonts w:ascii="Times New Roman" w:eastAsia="Calibri" w:hAnsi="Times New Roman" w:cs="Times New Roman"/>
          <w:sz w:val="28"/>
          <w:szCs w:val="28"/>
          <w:lang w:eastAsia="en-US"/>
        </w:rPr>
        <w:t xml:space="preserve"> </w:t>
      </w:r>
      <w:r w:rsidRPr="009450A9">
        <w:rPr>
          <w:rFonts w:ascii="Times New Roman" w:eastAsia="Calibri" w:hAnsi="Times New Roman" w:cs="Times New Roman"/>
          <w:sz w:val="28"/>
          <w:szCs w:val="28"/>
          <w:lang w:eastAsia="en-US"/>
        </w:rPr>
        <w:t>социальной</w:t>
      </w:r>
      <w:r w:rsidR="00C06E61" w:rsidRPr="009450A9">
        <w:rPr>
          <w:rFonts w:ascii="Times New Roman" w:eastAsia="Calibri" w:hAnsi="Times New Roman" w:cs="Times New Roman"/>
          <w:sz w:val="28"/>
          <w:szCs w:val="28"/>
          <w:lang w:eastAsia="en-US"/>
        </w:rPr>
        <w:t xml:space="preserve"> </w:t>
      </w:r>
      <w:r w:rsidRPr="009450A9">
        <w:rPr>
          <w:rFonts w:ascii="Times New Roman" w:eastAsia="Calibri" w:hAnsi="Times New Roman" w:cs="Times New Roman"/>
          <w:sz w:val="28"/>
          <w:szCs w:val="28"/>
          <w:lang w:eastAsia="en-US"/>
        </w:rPr>
        <w:t>значимостью</w:t>
      </w:r>
      <w:r w:rsidR="00C06E61" w:rsidRPr="009450A9">
        <w:rPr>
          <w:rFonts w:ascii="Times New Roman" w:eastAsia="Calibri" w:hAnsi="Times New Roman" w:cs="Times New Roman"/>
          <w:sz w:val="28"/>
          <w:szCs w:val="28"/>
          <w:lang w:eastAsia="en-US"/>
        </w:rPr>
        <w:t xml:space="preserve"> </w:t>
      </w:r>
      <w:r w:rsidRPr="009450A9">
        <w:rPr>
          <w:rFonts w:ascii="Times New Roman" w:eastAsia="Calibri" w:hAnsi="Times New Roman" w:cs="Times New Roman"/>
          <w:sz w:val="28"/>
          <w:szCs w:val="28"/>
          <w:lang w:eastAsia="en-US"/>
        </w:rPr>
        <w:t>обеспечения</w:t>
      </w:r>
      <w:r w:rsidR="00C06E61" w:rsidRPr="009450A9">
        <w:rPr>
          <w:rFonts w:ascii="Times New Roman" w:eastAsia="Calibri" w:hAnsi="Times New Roman" w:cs="Times New Roman"/>
          <w:sz w:val="28"/>
          <w:szCs w:val="28"/>
          <w:lang w:eastAsia="en-US"/>
        </w:rPr>
        <w:t xml:space="preserve"> </w:t>
      </w:r>
      <w:r w:rsidRPr="009450A9">
        <w:rPr>
          <w:rFonts w:ascii="Times New Roman" w:eastAsia="Calibri" w:hAnsi="Times New Roman" w:cs="Times New Roman"/>
          <w:sz w:val="28"/>
          <w:szCs w:val="28"/>
          <w:lang w:eastAsia="en-US"/>
        </w:rPr>
        <w:t>населения</w:t>
      </w:r>
      <w:r w:rsidR="00C06E61" w:rsidRPr="009450A9">
        <w:rPr>
          <w:rFonts w:ascii="Times New Roman" w:eastAsia="Calibri" w:hAnsi="Times New Roman" w:cs="Times New Roman"/>
          <w:sz w:val="28"/>
          <w:szCs w:val="28"/>
          <w:lang w:eastAsia="en-US"/>
        </w:rPr>
        <w:t xml:space="preserve"> </w:t>
      </w:r>
      <w:r w:rsidRPr="009450A9">
        <w:rPr>
          <w:rFonts w:ascii="Times New Roman" w:eastAsia="Calibri" w:hAnsi="Times New Roman" w:cs="Times New Roman"/>
          <w:sz w:val="28"/>
          <w:szCs w:val="28"/>
          <w:lang w:eastAsia="en-US"/>
        </w:rPr>
        <w:t>услугами</w:t>
      </w:r>
      <w:r w:rsidR="00C06E61" w:rsidRPr="009450A9">
        <w:rPr>
          <w:rFonts w:ascii="Times New Roman" w:eastAsia="Calibri" w:hAnsi="Times New Roman" w:cs="Times New Roman"/>
          <w:sz w:val="28"/>
          <w:szCs w:val="28"/>
          <w:lang w:eastAsia="en-US"/>
        </w:rPr>
        <w:t xml:space="preserve"> </w:t>
      </w:r>
      <w:r w:rsidRPr="009450A9">
        <w:rPr>
          <w:rFonts w:ascii="Times New Roman" w:eastAsia="Calibri" w:hAnsi="Times New Roman" w:cs="Times New Roman"/>
          <w:sz w:val="28"/>
          <w:szCs w:val="28"/>
          <w:lang w:eastAsia="en-US"/>
        </w:rPr>
        <w:t>коммунального</w:t>
      </w:r>
      <w:r w:rsidR="00C06E61" w:rsidRPr="009450A9">
        <w:rPr>
          <w:rFonts w:ascii="Times New Roman" w:eastAsia="Calibri" w:hAnsi="Times New Roman" w:cs="Times New Roman"/>
          <w:sz w:val="28"/>
          <w:szCs w:val="28"/>
          <w:lang w:eastAsia="en-US"/>
        </w:rPr>
        <w:t xml:space="preserve"> </w:t>
      </w:r>
      <w:r w:rsidRPr="009450A9">
        <w:rPr>
          <w:rFonts w:ascii="Times New Roman" w:eastAsia="Calibri" w:hAnsi="Times New Roman" w:cs="Times New Roman"/>
          <w:sz w:val="28"/>
          <w:szCs w:val="28"/>
          <w:lang w:eastAsia="en-US"/>
        </w:rPr>
        <w:t>характера,</w:t>
      </w:r>
      <w:r w:rsidR="00C06E61" w:rsidRPr="009450A9">
        <w:rPr>
          <w:rFonts w:ascii="Times New Roman" w:eastAsia="Calibri" w:hAnsi="Times New Roman" w:cs="Times New Roman"/>
          <w:sz w:val="28"/>
          <w:szCs w:val="28"/>
          <w:lang w:eastAsia="en-US"/>
        </w:rPr>
        <w:t xml:space="preserve"> </w:t>
      </w:r>
      <w:r w:rsidRPr="009450A9">
        <w:rPr>
          <w:rFonts w:ascii="Times New Roman" w:eastAsia="Calibri" w:hAnsi="Times New Roman" w:cs="Times New Roman"/>
          <w:sz w:val="28"/>
          <w:szCs w:val="28"/>
          <w:lang w:eastAsia="en-US"/>
        </w:rPr>
        <w:t>обслуживания</w:t>
      </w:r>
      <w:r w:rsidR="00C06E61" w:rsidRPr="009450A9">
        <w:rPr>
          <w:rFonts w:ascii="Times New Roman" w:eastAsia="Calibri" w:hAnsi="Times New Roman" w:cs="Times New Roman"/>
          <w:sz w:val="28"/>
          <w:szCs w:val="28"/>
          <w:lang w:eastAsia="en-US"/>
        </w:rPr>
        <w:t xml:space="preserve"> </w:t>
      </w:r>
      <w:r w:rsidRPr="009450A9">
        <w:rPr>
          <w:rFonts w:ascii="Times New Roman" w:eastAsia="Calibri" w:hAnsi="Times New Roman" w:cs="Times New Roman"/>
          <w:sz w:val="28"/>
          <w:szCs w:val="28"/>
          <w:lang w:eastAsia="en-US"/>
        </w:rPr>
        <w:t>жилого</w:t>
      </w:r>
      <w:r w:rsidR="00C06E61" w:rsidRPr="009450A9">
        <w:rPr>
          <w:rFonts w:ascii="Times New Roman" w:eastAsia="Calibri" w:hAnsi="Times New Roman" w:cs="Times New Roman"/>
          <w:sz w:val="28"/>
          <w:szCs w:val="28"/>
          <w:lang w:eastAsia="en-US"/>
        </w:rPr>
        <w:t xml:space="preserve"> </w:t>
      </w:r>
      <w:r w:rsidRPr="009450A9">
        <w:rPr>
          <w:rFonts w:ascii="Times New Roman" w:eastAsia="Calibri" w:hAnsi="Times New Roman" w:cs="Times New Roman"/>
          <w:sz w:val="28"/>
          <w:szCs w:val="28"/>
          <w:lang w:eastAsia="en-US"/>
        </w:rPr>
        <w:t>фонда,</w:t>
      </w:r>
      <w:r w:rsidR="00C06E61" w:rsidRPr="009450A9">
        <w:rPr>
          <w:rFonts w:ascii="Times New Roman" w:eastAsia="Calibri" w:hAnsi="Times New Roman" w:cs="Times New Roman"/>
          <w:sz w:val="28"/>
          <w:szCs w:val="28"/>
          <w:lang w:eastAsia="en-US"/>
        </w:rPr>
        <w:t xml:space="preserve"> </w:t>
      </w:r>
      <w:r w:rsidRPr="009450A9">
        <w:rPr>
          <w:rFonts w:ascii="Times New Roman" w:eastAsia="Calibri" w:hAnsi="Times New Roman" w:cs="Times New Roman"/>
          <w:sz w:val="28"/>
          <w:szCs w:val="28"/>
          <w:lang w:eastAsia="en-US"/>
        </w:rPr>
        <w:t>обеспечения</w:t>
      </w:r>
      <w:r w:rsidR="00C06E61" w:rsidRPr="009450A9">
        <w:rPr>
          <w:rFonts w:ascii="Times New Roman" w:eastAsia="Calibri" w:hAnsi="Times New Roman" w:cs="Times New Roman"/>
          <w:sz w:val="28"/>
          <w:szCs w:val="28"/>
          <w:lang w:eastAsia="en-US"/>
        </w:rPr>
        <w:t xml:space="preserve"> </w:t>
      </w:r>
      <w:r w:rsidRPr="009450A9">
        <w:rPr>
          <w:rFonts w:ascii="Times New Roman" w:eastAsia="Calibri" w:hAnsi="Times New Roman" w:cs="Times New Roman"/>
          <w:sz w:val="28"/>
          <w:szCs w:val="28"/>
          <w:lang w:eastAsia="en-US"/>
        </w:rPr>
        <w:t>его</w:t>
      </w:r>
      <w:r w:rsidR="00C06E61" w:rsidRPr="009450A9">
        <w:rPr>
          <w:rFonts w:ascii="Times New Roman" w:eastAsia="Calibri" w:hAnsi="Times New Roman" w:cs="Times New Roman"/>
          <w:sz w:val="28"/>
          <w:szCs w:val="28"/>
          <w:lang w:eastAsia="en-US"/>
        </w:rPr>
        <w:t xml:space="preserve"> </w:t>
      </w:r>
      <w:r w:rsidRPr="009450A9">
        <w:rPr>
          <w:rFonts w:ascii="Times New Roman" w:eastAsia="Calibri" w:hAnsi="Times New Roman" w:cs="Times New Roman"/>
          <w:sz w:val="28"/>
          <w:szCs w:val="28"/>
          <w:lang w:eastAsia="en-US"/>
        </w:rPr>
        <w:t>теплом,</w:t>
      </w:r>
      <w:r w:rsidR="00C06E61" w:rsidRPr="009450A9">
        <w:rPr>
          <w:rFonts w:ascii="Times New Roman" w:eastAsia="Calibri" w:hAnsi="Times New Roman" w:cs="Times New Roman"/>
          <w:sz w:val="28"/>
          <w:szCs w:val="28"/>
          <w:lang w:eastAsia="en-US"/>
        </w:rPr>
        <w:t xml:space="preserve"> </w:t>
      </w:r>
      <w:r w:rsidRPr="009450A9">
        <w:rPr>
          <w:rFonts w:ascii="Times New Roman" w:eastAsia="Calibri" w:hAnsi="Times New Roman" w:cs="Times New Roman"/>
          <w:sz w:val="28"/>
          <w:szCs w:val="28"/>
          <w:lang w:eastAsia="en-US"/>
        </w:rPr>
        <w:t>водой,</w:t>
      </w:r>
      <w:r w:rsidR="00C06E61" w:rsidRPr="009450A9">
        <w:rPr>
          <w:rFonts w:ascii="Times New Roman" w:eastAsia="Calibri" w:hAnsi="Times New Roman" w:cs="Times New Roman"/>
          <w:sz w:val="28"/>
          <w:szCs w:val="28"/>
          <w:lang w:eastAsia="en-US"/>
        </w:rPr>
        <w:t xml:space="preserve"> </w:t>
      </w:r>
      <w:r w:rsidRPr="009450A9">
        <w:rPr>
          <w:rFonts w:ascii="Times New Roman" w:eastAsia="Calibri" w:hAnsi="Times New Roman" w:cs="Times New Roman"/>
          <w:sz w:val="28"/>
          <w:szCs w:val="28"/>
          <w:lang w:eastAsia="en-US"/>
        </w:rPr>
        <w:t>услугами</w:t>
      </w:r>
      <w:r w:rsidR="00C06E61" w:rsidRPr="009450A9">
        <w:rPr>
          <w:rFonts w:ascii="Times New Roman" w:eastAsia="Calibri" w:hAnsi="Times New Roman" w:cs="Times New Roman"/>
          <w:sz w:val="28"/>
          <w:szCs w:val="28"/>
          <w:lang w:eastAsia="en-US"/>
        </w:rPr>
        <w:t xml:space="preserve"> </w:t>
      </w:r>
      <w:r w:rsidRPr="009450A9">
        <w:rPr>
          <w:rFonts w:ascii="Times New Roman" w:eastAsia="Calibri" w:hAnsi="Times New Roman" w:cs="Times New Roman"/>
          <w:sz w:val="28"/>
          <w:szCs w:val="28"/>
          <w:lang w:eastAsia="en-US"/>
        </w:rPr>
        <w:t>канализации</w:t>
      </w:r>
      <w:r w:rsidR="00C06E61" w:rsidRPr="009450A9">
        <w:rPr>
          <w:rFonts w:ascii="Times New Roman" w:eastAsia="Calibri" w:hAnsi="Times New Roman" w:cs="Times New Roman"/>
          <w:sz w:val="28"/>
          <w:szCs w:val="28"/>
          <w:lang w:eastAsia="en-US"/>
        </w:rPr>
        <w:t xml:space="preserve"> </w:t>
      </w:r>
      <w:r w:rsidRPr="009450A9">
        <w:rPr>
          <w:rFonts w:ascii="Times New Roman" w:eastAsia="Calibri" w:hAnsi="Times New Roman" w:cs="Times New Roman"/>
          <w:sz w:val="28"/>
          <w:szCs w:val="28"/>
          <w:lang w:eastAsia="en-US"/>
        </w:rPr>
        <w:t>и</w:t>
      </w:r>
      <w:r w:rsidR="00C06E61" w:rsidRPr="009450A9">
        <w:rPr>
          <w:rFonts w:ascii="Times New Roman" w:eastAsia="Calibri" w:hAnsi="Times New Roman" w:cs="Times New Roman"/>
          <w:sz w:val="28"/>
          <w:szCs w:val="28"/>
          <w:lang w:eastAsia="en-US"/>
        </w:rPr>
        <w:t xml:space="preserve"> </w:t>
      </w:r>
      <w:r w:rsidRPr="009450A9">
        <w:rPr>
          <w:rFonts w:ascii="Times New Roman" w:eastAsia="Calibri" w:hAnsi="Times New Roman" w:cs="Times New Roman"/>
          <w:sz w:val="28"/>
          <w:szCs w:val="28"/>
          <w:lang w:eastAsia="en-US"/>
        </w:rPr>
        <w:t>т.д.</w:t>
      </w:r>
      <w:r w:rsidR="00C06E61" w:rsidRPr="009450A9">
        <w:rPr>
          <w:rFonts w:eastAsia="Calibri"/>
          <w:sz w:val="28"/>
          <w:szCs w:val="28"/>
          <w:lang w:eastAsia="en-US"/>
        </w:rPr>
        <w:t xml:space="preserve"> </w:t>
      </w:r>
      <w:r w:rsidRPr="009450A9">
        <w:rPr>
          <w:rFonts w:ascii="Times New Roman" w:hAnsi="Times New Roman" w:cs="Times New Roman"/>
          <w:sz w:val="28"/>
          <w:szCs w:val="28"/>
        </w:rPr>
        <w:t>Электроснабжение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Верхнебуреинского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муниципального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района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lastRenderedPageBreak/>
        <w:t>обеспечивается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как</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из</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Хабаровской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энергосистемы,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так</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за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счет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дизельных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электростанций.</w:t>
      </w:r>
    </w:p>
    <w:p w:rsidR="0039492E" w:rsidRPr="009450A9" w:rsidRDefault="0039492E" w:rsidP="00406183">
      <w:pPr>
        <w:spacing w:after="0"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По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территории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района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проходят</w:t>
      </w:r>
      <w:r w:rsidR="00C06E61" w:rsidRPr="009450A9">
        <w:rPr>
          <w:rFonts w:ascii="Times New Roman" w:hAnsi="Times New Roman" w:cs="Times New Roman"/>
          <w:sz w:val="28"/>
          <w:szCs w:val="28"/>
        </w:rPr>
        <w:t xml:space="preserve"> </w:t>
      </w:r>
      <w:proofErr w:type="spellStart"/>
      <w:r w:rsidRPr="009450A9">
        <w:rPr>
          <w:rFonts w:ascii="Times New Roman" w:hAnsi="Times New Roman" w:cs="Times New Roman"/>
          <w:sz w:val="28"/>
          <w:szCs w:val="28"/>
        </w:rPr>
        <w:t>системообразующие</w:t>
      </w:r>
      <w:proofErr w:type="spellEnd"/>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электрические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сети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напряжением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220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(ОАО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«ФСК</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ЕЭС»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МЭС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Востока»),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распределительные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электрические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сети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напряжением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35</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(ОАО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«ДРСК»).</w:t>
      </w:r>
    </w:p>
    <w:p w:rsidR="0039492E" w:rsidRPr="009450A9" w:rsidRDefault="0039492E" w:rsidP="00406183">
      <w:pPr>
        <w:spacing w:after="0"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направлении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северо-запада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юго-восток</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территории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района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проходит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магистральная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линия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электропередач</w:t>
      </w:r>
      <w:r w:rsidR="00C06E61" w:rsidRPr="009450A9">
        <w:rPr>
          <w:rFonts w:ascii="Times New Roman" w:hAnsi="Times New Roman" w:cs="Times New Roman"/>
          <w:sz w:val="28"/>
          <w:szCs w:val="28"/>
        </w:rPr>
        <w:t xml:space="preserve"> </w:t>
      </w:r>
      <w:proofErr w:type="gramStart"/>
      <w:r w:rsidRPr="009450A9">
        <w:rPr>
          <w:rFonts w:ascii="Times New Roman" w:hAnsi="Times New Roman" w:cs="Times New Roman"/>
          <w:sz w:val="28"/>
          <w:szCs w:val="28"/>
        </w:rPr>
        <w:t>ВЛ</w:t>
      </w:r>
      <w:proofErr w:type="gramEnd"/>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220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которой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подключены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подстанции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«Этыркэн»,</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«Ургал»,</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«Сулук».</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южном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направлении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подстанции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Ургал</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проходит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магистральная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линия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электропередач</w:t>
      </w:r>
      <w:r w:rsidR="00C06E61" w:rsidRPr="009450A9">
        <w:rPr>
          <w:rFonts w:ascii="Times New Roman" w:hAnsi="Times New Roman" w:cs="Times New Roman"/>
          <w:sz w:val="28"/>
          <w:szCs w:val="28"/>
        </w:rPr>
        <w:t xml:space="preserve"> </w:t>
      </w:r>
      <w:proofErr w:type="gramStart"/>
      <w:r w:rsidRPr="009450A9">
        <w:rPr>
          <w:rFonts w:ascii="Times New Roman" w:hAnsi="Times New Roman" w:cs="Times New Roman"/>
          <w:sz w:val="28"/>
          <w:szCs w:val="28"/>
        </w:rPr>
        <w:t>ВЛ</w:t>
      </w:r>
      <w:proofErr w:type="gramEnd"/>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220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proofErr w:type="spellStart"/>
      <w:r w:rsidRPr="009450A9">
        <w:rPr>
          <w:rFonts w:ascii="Times New Roman" w:hAnsi="Times New Roman" w:cs="Times New Roman"/>
          <w:sz w:val="28"/>
          <w:szCs w:val="28"/>
        </w:rPr>
        <w:t>Лондоко</w:t>
      </w:r>
      <w:proofErr w:type="spellEnd"/>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Ургал».</w:t>
      </w:r>
      <w:r w:rsidR="00C06E61" w:rsidRPr="009450A9">
        <w:rPr>
          <w:rFonts w:ascii="Times New Roman" w:hAnsi="Times New Roman" w:cs="Times New Roman"/>
          <w:sz w:val="28"/>
          <w:szCs w:val="28"/>
        </w:rPr>
        <w:t xml:space="preserve"> </w:t>
      </w:r>
    </w:p>
    <w:p w:rsidR="0039492E" w:rsidRPr="009450A9" w:rsidRDefault="0039492E" w:rsidP="00406183">
      <w:pPr>
        <w:spacing w:after="0"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Генерирующие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мощности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Хабаровской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энергосистемы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территории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района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располагаются.</w:t>
      </w:r>
    </w:p>
    <w:p w:rsidR="009450A9" w:rsidRDefault="0039492E" w:rsidP="00406183">
      <w:pPr>
        <w:spacing w:after="0"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населённом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пункте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района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Шахтинский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электроснабжение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осуществляется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дизельной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электростан</w:t>
      </w:r>
      <w:r w:rsidR="00FF027E" w:rsidRPr="009450A9">
        <w:rPr>
          <w:rFonts w:ascii="Times New Roman" w:hAnsi="Times New Roman" w:cs="Times New Roman"/>
          <w:sz w:val="28"/>
          <w:szCs w:val="28"/>
        </w:rPr>
        <w:t>ций</w:t>
      </w:r>
      <w:r w:rsidR="00C06E61" w:rsidRPr="009450A9">
        <w:rPr>
          <w:rFonts w:ascii="Times New Roman" w:hAnsi="Times New Roman" w:cs="Times New Roman"/>
          <w:sz w:val="28"/>
          <w:szCs w:val="28"/>
        </w:rPr>
        <w:t xml:space="preserve"> </w:t>
      </w:r>
      <w:r w:rsidR="00FF027E" w:rsidRPr="009450A9">
        <w:rPr>
          <w:rFonts w:ascii="Times New Roman" w:hAnsi="Times New Roman" w:cs="Times New Roman"/>
          <w:sz w:val="28"/>
          <w:szCs w:val="28"/>
        </w:rPr>
        <w:t>общей</w:t>
      </w:r>
      <w:r w:rsidR="00C06E61" w:rsidRPr="009450A9">
        <w:rPr>
          <w:rFonts w:ascii="Times New Roman" w:hAnsi="Times New Roman" w:cs="Times New Roman"/>
          <w:sz w:val="28"/>
          <w:szCs w:val="28"/>
        </w:rPr>
        <w:t xml:space="preserve"> </w:t>
      </w:r>
      <w:r w:rsidR="00FF027E" w:rsidRPr="009450A9">
        <w:rPr>
          <w:rFonts w:ascii="Times New Roman" w:hAnsi="Times New Roman" w:cs="Times New Roman"/>
          <w:sz w:val="28"/>
          <w:szCs w:val="28"/>
        </w:rPr>
        <w:t>мощностью</w:t>
      </w:r>
      <w:r w:rsidR="00C06E61" w:rsidRPr="009450A9">
        <w:rPr>
          <w:rFonts w:ascii="Times New Roman" w:hAnsi="Times New Roman" w:cs="Times New Roman"/>
          <w:sz w:val="28"/>
          <w:szCs w:val="28"/>
        </w:rPr>
        <w:t xml:space="preserve"> </w:t>
      </w:r>
      <w:r w:rsidR="00FF027E" w:rsidRPr="009450A9">
        <w:rPr>
          <w:rFonts w:ascii="Times New Roman" w:hAnsi="Times New Roman" w:cs="Times New Roman"/>
          <w:sz w:val="28"/>
          <w:szCs w:val="28"/>
        </w:rPr>
        <w:t>22</w:t>
      </w:r>
      <w:r w:rsidR="00C06E61" w:rsidRPr="009450A9">
        <w:rPr>
          <w:rFonts w:ascii="Times New Roman" w:hAnsi="Times New Roman" w:cs="Times New Roman"/>
          <w:sz w:val="28"/>
          <w:szCs w:val="28"/>
        </w:rPr>
        <w:t xml:space="preserve"> </w:t>
      </w:r>
      <w:r w:rsidR="00FF027E" w:rsidRPr="009450A9">
        <w:rPr>
          <w:rFonts w:ascii="Times New Roman" w:hAnsi="Times New Roman" w:cs="Times New Roman"/>
          <w:sz w:val="28"/>
          <w:szCs w:val="28"/>
        </w:rPr>
        <w:t>кВт/час</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p>
    <w:p w:rsidR="0039492E" w:rsidRPr="009450A9" w:rsidRDefault="0039492E" w:rsidP="00406183">
      <w:pPr>
        <w:spacing w:after="0"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Софийск</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предусмотрено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резервное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электроснабжения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дизельной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электростанц</w:t>
      </w:r>
      <w:proofErr w:type="gramStart"/>
      <w:r w:rsidRPr="009450A9">
        <w:rPr>
          <w:rFonts w:ascii="Times New Roman" w:hAnsi="Times New Roman" w:cs="Times New Roman"/>
          <w:sz w:val="28"/>
          <w:szCs w:val="28"/>
        </w:rPr>
        <w:t>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ООО</w:t>
      </w:r>
      <w:proofErr w:type="gramEnd"/>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«Артель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старателей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Ниман»</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мощностью</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800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кВт.</w:t>
      </w:r>
    </w:p>
    <w:p w:rsidR="0039492E" w:rsidRPr="009450A9" w:rsidRDefault="0039492E" w:rsidP="00406183">
      <w:pPr>
        <w:spacing w:after="0"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Проводимые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ежегодные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мероприятия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замене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ремонту</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электрических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сетей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настоящего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времени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решали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проблему</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полной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замены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ветхих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сетей.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Необходимы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большие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вложения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денежных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средств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для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проведения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работ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замене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электрических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сетей,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особенно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proofErr w:type="spellStart"/>
      <w:r w:rsidRPr="009450A9">
        <w:rPr>
          <w:rFonts w:ascii="Times New Roman" w:hAnsi="Times New Roman" w:cs="Times New Roman"/>
          <w:sz w:val="28"/>
          <w:szCs w:val="28"/>
        </w:rPr>
        <w:t>притрассовых</w:t>
      </w:r>
      <w:proofErr w:type="spellEnd"/>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поселениях</w:t>
      </w:r>
      <w:r w:rsidR="00C06E61" w:rsidRPr="009450A9">
        <w:rPr>
          <w:rFonts w:ascii="Times New Roman" w:hAnsi="Times New Roman" w:cs="Times New Roman"/>
          <w:sz w:val="28"/>
          <w:szCs w:val="28"/>
        </w:rPr>
        <w:t xml:space="preserve"> </w:t>
      </w:r>
      <w:proofErr w:type="spellStart"/>
      <w:r w:rsidRPr="009450A9">
        <w:rPr>
          <w:rFonts w:ascii="Times New Roman" w:hAnsi="Times New Roman" w:cs="Times New Roman"/>
          <w:sz w:val="28"/>
          <w:szCs w:val="28"/>
        </w:rPr>
        <w:t>БАМа</w:t>
      </w:r>
      <w:proofErr w:type="spellEnd"/>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w:t>
      </w:r>
      <w:proofErr w:type="gramStart"/>
      <w:r w:rsidRPr="009450A9">
        <w:rPr>
          <w:rFonts w:ascii="Times New Roman" w:hAnsi="Times New Roman" w:cs="Times New Roman"/>
          <w:sz w:val="28"/>
          <w:szCs w:val="28"/>
        </w:rPr>
        <w:t>.Т</w:t>
      </w:r>
      <w:proofErr w:type="gramEnd"/>
      <w:r w:rsidRPr="009450A9">
        <w:rPr>
          <w:rFonts w:ascii="Times New Roman" w:hAnsi="Times New Roman" w:cs="Times New Roman"/>
          <w:sz w:val="28"/>
          <w:szCs w:val="28"/>
        </w:rPr>
        <w:t>ырма.</w:t>
      </w:r>
    </w:p>
    <w:p w:rsidR="00FF027E" w:rsidRPr="009450A9" w:rsidRDefault="00FF027E" w:rsidP="00406183">
      <w:pPr>
        <w:spacing w:after="0"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Теплоснабжение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Верхнебуреинском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районе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w:t>
      </w:r>
      <w:r w:rsidR="00547C69" w:rsidRPr="009450A9">
        <w:rPr>
          <w:rFonts w:ascii="Times New Roman" w:hAnsi="Times New Roman" w:cs="Times New Roman"/>
          <w:sz w:val="28"/>
          <w:szCs w:val="28"/>
        </w:rPr>
        <w:t>егодняшний</w:t>
      </w:r>
      <w:r w:rsidR="00C06E61" w:rsidRPr="009450A9">
        <w:rPr>
          <w:rFonts w:ascii="Times New Roman" w:hAnsi="Times New Roman" w:cs="Times New Roman"/>
          <w:sz w:val="28"/>
          <w:szCs w:val="28"/>
        </w:rPr>
        <w:t xml:space="preserve"> </w:t>
      </w:r>
      <w:r w:rsidR="00547C69" w:rsidRPr="009450A9">
        <w:rPr>
          <w:rFonts w:ascii="Times New Roman" w:hAnsi="Times New Roman" w:cs="Times New Roman"/>
          <w:sz w:val="28"/>
          <w:szCs w:val="28"/>
        </w:rPr>
        <w:t>день</w:t>
      </w:r>
      <w:r w:rsidR="00C06E61" w:rsidRPr="009450A9">
        <w:rPr>
          <w:rFonts w:ascii="Times New Roman" w:hAnsi="Times New Roman" w:cs="Times New Roman"/>
          <w:sz w:val="28"/>
          <w:szCs w:val="28"/>
        </w:rPr>
        <w:t xml:space="preserve"> </w:t>
      </w:r>
      <w:r w:rsidR="00547C69" w:rsidRPr="009450A9">
        <w:rPr>
          <w:rFonts w:ascii="Times New Roman" w:hAnsi="Times New Roman" w:cs="Times New Roman"/>
          <w:sz w:val="28"/>
          <w:szCs w:val="28"/>
        </w:rPr>
        <w:t>насчитывается</w:t>
      </w:r>
      <w:r w:rsidR="00C06E61" w:rsidRPr="009450A9">
        <w:rPr>
          <w:rFonts w:ascii="Times New Roman" w:hAnsi="Times New Roman" w:cs="Times New Roman"/>
          <w:sz w:val="28"/>
          <w:szCs w:val="28"/>
        </w:rPr>
        <w:t xml:space="preserve"> </w:t>
      </w:r>
      <w:r w:rsidR="00362EE1" w:rsidRPr="009450A9">
        <w:rPr>
          <w:rFonts w:ascii="Times New Roman" w:hAnsi="Times New Roman" w:cs="Times New Roman"/>
          <w:sz w:val="28"/>
          <w:szCs w:val="28"/>
        </w:rPr>
        <w:t>20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котельн</w:t>
      </w:r>
      <w:r w:rsidR="00EB073D" w:rsidRPr="009450A9">
        <w:rPr>
          <w:rFonts w:ascii="Times New Roman" w:hAnsi="Times New Roman" w:cs="Times New Roman"/>
          <w:sz w:val="28"/>
          <w:szCs w:val="28"/>
        </w:rPr>
        <w:t>ых</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обеспечивающих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теплом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население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объекты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социально-культ</w:t>
      </w:r>
      <w:r w:rsidR="00547C69" w:rsidRPr="009450A9">
        <w:rPr>
          <w:rFonts w:ascii="Times New Roman" w:hAnsi="Times New Roman" w:cs="Times New Roman"/>
          <w:sz w:val="28"/>
          <w:szCs w:val="28"/>
        </w:rPr>
        <w:t>урного</w:t>
      </w:r>
      <w:r w:rsidR="00C06E61" w:rsidRPr="009450A9">
        <w:rPr>
          <w:rFonts w:ascii="Times New Roman" w:hAnsi="Times New Roman" w:cs="Times New Roman"/>
          <w:sz w:val="28"/>
          <w:szCs w:val="28"/>
        </w:rPr>
        <w:t xml:space="preserve"> </w:t>
      </w:r>
      <w:r w:rsidR="00547C69" w:rsidRPr="009450A9">
        <w:rPr>
          <w:rFonts w:ascii="Times New Roman" w:hAnsi="Times New Roman" w:cs="Times New Roman"/>
          <w:sz w:val="28"/>
          <w:szCs w:val="28"/>
        </w:rPr>
        <w:t>назначения,</w:t>
      </w:r>
      <w:r w:rsidR="00C06E61" w:rsidRPr="009450A9">
        <w:rPr>
          <w:rFonts w:ascii="Times New Roman" w:hAnsi="Times New Roman" w:cs="Times New Roman"/>
          <w:sz w:val="28"/>
          <w:szCs w:val="28"/>
        </w:rPr>
        <w:t xml:space="preserve"> </w:t>
      </w:r>
      <w:r w:rsidR="00547C69" w:rsidRPr="009450A9">
        <w:rPr>
          <w:rFonts w:ascii="Times New Roman" w:hAnsi="Times New Roman" w:cs="Times New Roman"/>
          <w:sz w:val="28"/>
          <w:szCs w:val="28"/>
        </w:rPr>
        <w:t>из</w:t>
      </w:r>
      <w:r w:rsidR="00C06E61" w:rsidRPr="009450A9">
        <w:rPr>
          <w:rFonts w:ascii="Times New Roman" w:hAnsi="Times New Roman" w:cs="Times New Roman"/>
          <w:sz w:val="28"/>
          <w:szCs w:val="28"/>
        </w:rPr>
        <w:t xml:space="preserve"> </w:t>
      </w:r>
      <w:r w:rsidR="00547C69" w:rsidRPr="009450A9">
        <w:rPr>
          <w:rFonts w:ascii="Times New Roman" w:hAnsi="Times New Roman" w:cs="Times New Roman"/>
          <w:sz w:val="28"/>
          <w:szCs w:val="28"/>
        </w:rPr>
        <w:t>которых</w:t>
      </w:r>
      <w:r w:rsidR="00C06E61" w:rsidRPr="009450A9">
        <w:rPr>
          <w:rFonts w:ascii="Times New Roman" w:hAnsi="Times New Roman" w:cs="Times New Roman"/>
          <w:sz w:val="28"/>
          <w:szCs w:val="28"/>
        </w:rPr>
        <w:t xml:space="preserve"> </w:t>
      </w:r>
      <w:r w:rsidR="00362EE1" w:rsidRPr="009450A9">
        <w:rPr>
          <w:rFonts w:ascii="Times New Roman" w:hAnsi="Times New Roman" w:cs="Times New Roman"/>
          <w:sz w:val="28"/>
          <w:szCs w:val="28"/>
        </w:rPr>
        <w:t>18</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муниципальные,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ведомственные.</w:t>
      </w:r>
    </w:p>
    <w:p w:rsidR="00FF027E" w:rsidRPr="009450A9" w:rsidRDefault="00FF027E" w:rsidP="00406183">
      <w:pPr>
        <w:spacing w:after="0"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Централизованное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теплоснабжение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многоквартирного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жилищного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фонда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объектов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социально-культурного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назначения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осуществляется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предприятиями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жилищно-коммунального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хозяйства:</w:t>
      </w:r>
      <w:r w:rsidR="00C06E61" w:rsidRPr="009450A9">
        <w:rPr>
          <w:rFonts w:ascii="Times New Roman" w:hAnsi="Times New Roman" w:cs="Times New Roman"/>
          <w:sz w:val="28"/>
          <w:szCs w:val="28"/>
        </w:rPr>
        <w:t xml:space="preserve"> </w:t>
      </w:r>
    </w:p>
    <w:p w:rsidR="00FF027E" w:rsidRPr="009450A9" w:rsidRDefault="00FF027E" w:rsidP="00406183">
      <w:pPr>
        <w:spacing w:after="0"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Общая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протяженность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тепловых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сетей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трубном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исполнении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району</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составляет</w:t>
      </w:r>
      <w:r w:rsidR="00C06E61" w:rsidRPr="009450A9">
        <w:rPr>
          <w:rFonts w:ascii="Times New Roman" w:hAnsi="Times New Roman" w:cs="Times New Roman"/>
          <w:sz w:val="28"/>
          <w:szCs w:val="28"/>
        </w:rPr>
        <w:t xml:space="preserve"> </w:t>
      </w:r>
      <w:r w:rsidR="00362EE1" w:rsidRPr="009450A9">
        <w:rPr>
          <w:rFonts w:ascii="Times New Roman" w:hAnsi="Times New Roman" w:cs="Times New Roman"/>
          <w:sz w:val="28"/>
          <w:szCs w:val="28"/>
        </w:rPr>
        <w:t>74,3</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Фактические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потери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тепловой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энергии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производстве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транспортировке</w:t>
      </w:r>
      <w:r w:rsidR="00C06E61" w:rsidRPr="009450A9">
        <w:rPr>
          <w:rFonts w:ascii="Times New Roman" w:hAnsi="Times New Roman" w:cs="Times New Roman"/>
          <w:sz w:val="28"/>
          <w:szCs w:val="28"/>
        </w:rPr>
        <w:t xml:space="preserve"> </w:t>
      </w:r>
      <w:r w:rsidR="0086695C" w:rsidRPr="009450A9">
        <w:rPr>
          <w:rFonts w:ascii="Times New Roman" w:hAnsi="Times New Roman" w:cs="Times New Roman"/>
          <w:sz w:val="28"/>
          <w:szCs w:val="28"/>
        </w:rPr>
        <w:t>составляют</w:t>
      </w:r>
      <w:r w:rsidR="00C06E61" w:rsidRPr="009450A9">
        <w:rPr>
          <w:rFonts w:ascii="Times New Roman" w:hAnsi="Times New Roman" w:cs="Times New Roman"/>
          <w:sz w:val="28"/>
          <w:szCs w:val="28"/>
        </w:rPr>
        <w:t xml:space="preserve"> </w:t>
      </w:r>
      <w:r w:rsidR="00F2239E" w:rsidRPr="009450A9">
        <w:rPr>
          <w:rFonts w:ascii="Times New Roman" w:hAnsi="Times New Roman" w:cs="Times New Roman"/>
          <w:sz w:val="28"/>
          <w:szCs w:val="28"/>
        </w:rPr>
        <w:t>24,4</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установленных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нормативных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потерях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12,0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p>
    <w:p w:rsidR="009156BB" w:rsidRPr="009450A9" w:rsidRDefault="009156BB" w:rsidP="00406183">
      <w:pPr>
        <w:spacing w:after="0"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Доступность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качество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питьевой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определяют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здоровье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населения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качество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жизни.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Проблема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обеспечения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населения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качественной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питьевой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достаточном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количестве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является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одной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из</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приоритетных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проблем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социального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развития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любой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территории,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решение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которой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необходимо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для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сохранения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здоровья,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улучшения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условий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деятельности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повышения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уровня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жизни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населения.</w:t>
      </w:r>
    </w:p>
    <w:p w:rsidR="009156BB" w:rsidRPr="009450A9" w:rsidRDefault="009156BB" w:rsidP="00406183">
      <w:pPr>
        <w:spacing w:after="0"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Необходимость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решения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этой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проблемы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обусловлена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ухудшением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санитарно-гигиенических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показателей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что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потенциально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несет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угрозу</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ухудшению</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здоровья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населения,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способствует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обострению</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социальной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напряженности.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Особенно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остро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стоит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эта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проблема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районе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также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связи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тем,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что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подземные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источники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водоснабжения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соответствуют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органолептическим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(цветности,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мутности)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микробиологическим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lastRenderedPageBreak/>
        <w:t>показателям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требованиям</w:t>
      </w:r>
      <w:r w:rsidR="00C06E61" w:rsidRPr="009450A9">
        <w:rPr>
          <w:rFonts w:ascii="Times New Roman" w:hAnsi="Times New Roman" w:cs="Times New Roman"/>
          <w:sz w:val="28"/>
          <w:szCs w:val="28"/>
        </w:rPr>
        <w:t xml:space="preserve"> </w:t>
      </w:r>
      <w:r w:rsidR="009450A9">
        <w:rPr>
          <w:rFonts w:ascii="Times New Roman" w:hAnsi="Times New Roman" w:cs="Times New Roman"/>
          <w:sz w:val="28"/>
          <w:szCs w:val="28"/>
        </w:rPr>
        <w:t>ГОСТ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2874-82</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питьевая»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proofErr w:type="spellStart"/>
      <w:r w:rsidR="009450A9">
        <w:rPr>
          <w:rFonts w:ascii="Times New Roman" w:hAnsi="Times New Roman" w:cs="Times New Roman"/>
          <w:sz w:val="28"/>
          <w:szCs w:val="28"/>
        </w:rPr>
        <w:t>СанПиН</w:t>
      </w:r>
      <w:proofErr w:type="spellEnd"/>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2.1.4.107-01</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«Питьевая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вода».</w:t>
      </w:r>
      <w:r w:rsidR="00C06E61" w:rsidRPr="009450A9">
        <w:rPr>
          <w:rFonts w:ascii="Times New Roman" w:hAnsi="Times New Roman" w:cs="Times New Roman"/>
          <w:sz w:val="28"/>
          <w:szCs w:val="28"/>
        </w:rPr>
        <w:t xml:space="preserve"> </w:t>
      </w:r>
    </w:p>
    <w:p w:rsidR="009156BB" w:rsidRPr="009450A9" w:rsidRDefault="009156BB" w:rsidP="00406183">
      <w:pPr>
        <w:spacing w:after="0"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Значительная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часть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подземных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используемых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водозаборными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скважинами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Чегдомын</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химическому</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составу</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превышают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содержанию</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желез</w:t>
      </w:r>
      <w:r w:rsidR="00986CDF" w:rsidRPr="009450A9">
        <w:rPr>
          <w:rFonts w:ascii="Times New Roman" w:hAnsi="Times New Roman" w:cs="Times New Roman"/>
          <w:sz w:val="28"/>
          <w:szCs w:val="28"/>
        </w:rPr>
        <w:t>о,</w:t>
      </w:r>
      <w:r w:rsidR="00C06E61" w:rsidRPr="009450A9">
        <w:rPr>
          <w:rFonts w:ascii="Times New Roman" w:hAnsi="Times New Roman" w:cs="Times New Roman"/>
          <w:sz w:val="28"/>
          <w:szCs w:val="28"/>
        </w:rPr>
        <w:t xml:space="preserve"> </w:t>
      </w:r>
      <w:r w:rsidR="00986CDF" w:rsidRPr="009450A9">
        <w:rPr>
          <w:rFonts w:ascii="Times New Roman" w:hAnsi="Times New Roman" w:cs="Times New Roman"/>
          <w:sz w:val="28"/>
          <w:szCs w:val="28"/>
        </w:rPr>
        <w:t>литий</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p>
    <w:p w:rsidR="009156BB" w:rsidRPr="009450A9" w:rsidRDefault="009156BB" w:rsidP="00406183">
      <w:pPr>
        <w:spacing w:after="0"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настоящее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время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Верхнебуреинский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район</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питьевой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обеспечивают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РСО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Чегдомын,</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РСО</w:t>
      </w:r>
      <w:r w:rsidR="00C06E61" w:rsidRPr="009450A9">
        <w:rPr>
          <w:rFonts w:ascii="Times New Roman" w:hAnsi="Times New Roman" w:cs="Times New Roman"/>
          <w:sz w:val="28"/>
          <w:szCs w:val="28"/>
        </w:rPr>
        <w:t xml:space="preserve"> </w:t>
      </w:r>
      <w:proofErr w:type="spellStart"/>
      <w:r w:rsidRPr="009450A9">
        <w:rPr>
          <w:rFonts w:ascii="Times New Roman" w:hAnsi="Times New Roman" w:cs="Times New Roman"/>
          <w:sz w:val="28"/>
          <w:szCs w:val="28"/>
        </w:rPr>
        <w:t>притрассовых</w:t>
      </w:r>
      <w:proofErr w:type="spellEnd"/>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поселков</w:t>
      </w:r>
      <w:r w:rsidR="00C06E61" w:rsidRPr="009450A9">
        <w:rPr>
          <w:rFonts w:ascii="Times New Roman" w:hAnsi="Times New Roman" w:cs="Times New Roman"/>
          <w:sz w:val="28"/>
          <w:szCs w:val="28"/>
        </w:rPr>
        <w:t xml:space="preserve"> </w:t>
      </w:r>
      <w:proofErr w:type="spellStart"/>
      <w:r w:rsidRPr="009450A9">
        <w:rPr>
          <w:rFonts w:ascii="Times New Roman" w:hAnsi="Times New Roman" w:cs="Times New Roman"/>
          <w:sz w:val="28"/>
          <w:szCs w:val="28"/>
        </w:rPr>
        <w:t>БАМа</w:t>
      </w:r>
      <w:proofErr w:type="spellEnd"/>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w:t>
      </w:r>
      <w:r w:rsidR="009450A9">
        <w:rPr>
          <w:rFonts w:ascii="Times New Roman" w:hAnsi="Times New Roman" w:cs="Times New Roman"/>
          <w:sz w:val="28"/>
          <w:szCs w:val="28"/>
        </w:rPr>
        <w:t> </w:t>
      </w:r>
      <w:r w:rsidRPr="009450A9">
        <w:rPr>
          <w:rFonts w:ascii="Times New Roman" w:hAnsi="Times New Roman" w:cs="Times New Roman"/>
          <w:sz w:val="28"/>
          <w:szCs w:val="28"/>
        </w:rPr>
        <w:t>Тырма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артезианских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скважин.</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Протяженность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водопроводных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сетей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района</w:t>
      </w:r>
      <w:r w:rsidR="00C06E61" w:rsidRPr="009450A9">
        <w:rPr>
          <w:rFonts w:ascii="Times New Roman" w:hAnsi="Times New Roman" w:cs="Times New Roman"/>
          <w:sz w:val="28"/>
          <w:szCs w:val="28"/>
        </w:rPr>
        <w:t xml:space="preserve"> </w:t>
      </w:r>
      <w:r w:rsidR="00986CDF" w:rsidRPr="009450A9">
        <w:rPr>
          <w:rFonts w:ascii="Times New Roman" w:hAnsi="Times New Roman" w:cs="Times New Roman"/>
          <w:sz w:val="28"/>
          <w:szCs w:val="28"/>
        </w:rPr>
        <w:t>97,3</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км</w:t>
      </w:r>
      <w:proofErr w:type="gramStart"/>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proofErr w:type="gramEnd"/>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том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числе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уличной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водопроводной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сети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00986CDF" w:rsidRPr="009450A9">
        <w:rPr>
          <w:rFonts w:ascii="Times New Roman" w:hAnsi="Times New Roman" w:cs="Times New Roman"/>
          <w:sz w:val="28"/>
          <w:szCs w:val="28"/>
        </w:rPr>
        <w:t>66,6</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Центральным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водоснабжением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обеспечивается</w:t>
      </w:r>
      <w:r w:rsidR="00C06E61" w:rsidRPr="009450A9">
        <w:rPr>
          <w:rFonts w:ascii="Times New Roman" w:hAnsi="Times New Roman" w:cs="Times New Roman"/>
          <w:sz w:val="28"/>
          <w:szCs w:val="28"/>
        </w:rPr>
        <w:t xml:space="preserve"> </w:t>
      </w:r>
      <w:r w:rsidR="00986CDF" w:rsidRPr="009450A9">
        <w:rPr>
          <w:rFonts w:ascii="Times New Roman" w:hAnsi="Times New Roman" w:cs="Times New Roman"/>
          <w:sz w:val="28"/>
          <w:szCs w:val="28"/>
        </w:rPr>
        <w:t>19,8</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тыс.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чел.</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населения.</w:t>
      </w:r>
    </w:p>
    <w:p w:rsidR="009156BB" w:rsidRPr="009450A9" w:rsidRDefault="009156BB" w:rsidP="00406183">
      <w:pPr>
        <w:spacing w:after="0"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Износ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водопроводных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сетей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достигает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73%,</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что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также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значительно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снижает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качество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питьевой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воды.</w:t>
      </w:r>
      <w:r w:rsidR="00C06E61" w:rsidRPr="009450A9">
        <w:rPr>
          <w:rFonts w:ascii="Times New Roman" w:hAnsi="Times New Roman" w:cs="Times New Roman"/>
          <w:sz w:val="28"/>
          <w:szCs w:val="28"/>
        </w:rPr>
        <w:t xml:space="preserve"> </w:t>
      </w:r>
    </w:p>
    <w:p w:rsidR="009156BB" w:rsidRPr="009450A9" w:rsidRDefault="009156BB" w:rsidP="00406183">
      <w:pPr>
        <w:spacing w:after="0"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Потери,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утечки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высокий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уровень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обрастания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труб</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ведут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снижению</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напора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сетях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перебоями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водоснабжении.</w:t>
      </w:r>
    </w:p>
    <w:p w:rsidR="009156BB" w:rsidRPr="009450A9" w:rsidRDefault="009156BB" w:rsidP="00406183">
      <w:pPr>
        <w:spacing w:after="0"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Основная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проблема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районе</w:t>
      </w:r>
      <w:r w:rsidR="00C06E61" w:rsidRPr="009450A9">
        <w:rPr>
          <w:rFonts w:ascii="Times New Roman" w:hAnsi="Times New Roman" w:cs="Times New Roman"/>
          <w:sz w:val="28"/>
          <w:szCs w:val="28"/>
        </w:rPr>
        <w:t xml:space="preserve"> </w:t>
      </w:r>
      <w:r w:rsidR="00F2239E"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00F2239E" w:rsidRPr="009450A9">
        <w:rPr>
          <w:rFonts w:ascii="Times New Roman" w:hAnsi="Times New Roman" w:cs="Times New Roman"/>
          <w:sz w:val="28"/>
          <w:szCs w:val="28"/>
        </w:rPr>
        <w:t>это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техническое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состояние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канализационных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очистных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сооружений.</w:t>
      </w:r>
    </w:p>
    <w:p w:rsidR="009156BB" w:rsidRPr="009450A9" w:rsidRDefault="009156BB" w:rsidP="00406183">
      <w:pPr>
        <w:spacing w:after="0"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Общее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количество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очистных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канализационных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сооружений</w:t>
      </w:r>
      <w:r w:rsidR="00C06E61" w:rsidRPr="009450A9">
        <w:rPr>
          <w:rFonts w:ascii="Times New Roman" w:hAnsi="Times New Roman" w:cs="Times New Roman"/>
          <w:sz w:val="28"/>
          <w:szCs w:val="28"/>
        </w:rPr>
        <w:t xml:space="preserve"> </w:t>
      </w:r>
      <w:r w:rsidR="00362EE1" w:rsidRPr="009450A9">
        <w:rPr>
          <w:rFonts w:ascii="Times New Roman" w:hAnsi="Times New Roman" w:cs="Times New Roman"/>
          <w:sz w:val="28"/>
          <w:szCs w:val="28"/>
        </w:rPr>
        <w:t>8</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шт.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w:t>
      </w:r>
      <w:r w:rsidR="00406183">
        <w:rPr>
          <w:rFonts w:ascii="Times New Roman" w:hAnsi="Times New Roman" w:cs="Times New Roman"/>
          <w:sz w:val="28"/>
          <w:szCs w:val="28"/>
        </w:rPr>
        <w:t> </w:t>
      </w:r>
      <w:r w:rsidRPr="009450A9">
        <w:rPr>
          <w:rFonts w:ascii="Times New Roman" w:hAnsi="Times New Roman" w:cs="Times New Roman"/>
          <w:sz w:val="28"/>
          <w:szCs w:val="28"/>
        </w:rPr>
        <w:t>Чегдомын,</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ЦЭС,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Новый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Ургал,</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Алонка,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Герби,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Солони,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w:t>
      </w:r>
      <w:r w:rsidR="00406183">
        <w:rPr>
          <w:rFonts w:ascii="Times New Roman" w:hAnsi="Times New Roman" w:cs="Times New Roman"/>
          <w:sz w:val="28"/>
          <w:szCs w:val="28"/>
        </w:rPr>
        <w:t> </w:t>
      </w:r>
      <w:r w:rsidRPr="009450A9">
        <w:rPr>
          <w:rFonts w:ascii="Times New Roman" w:hAnsi="Times New Roman" w:cs="Times New Roman"/>
          <w:sz w:val="28"/>
          <w:szCs w:val="28"/>
        </w:rPr>
        <w:t>Сулук</w:t>
      </w:r>
      <w:r w:rsidR="00362EE1"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00362EE1" w:rsidRPr="009450A9">
        <w:rPr>
          <w:rFonts w:ascii="Times New Roman" w:hAnsi="Times New Roman" w:cs="Times New Roman"/>
          <w:sz w:val="28"/>
          <w:szCs w:val="28"/>
        </w:rPr>
        <w:t>Этыркэн</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КНС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1</w:t>
      </w:r>
      <w:r w:rsidR="00362EE1" w:rsidRPr="009450A9">
        <w:rPr>
          <w:rFonts w:ascii="Times New Roman" w:hAnsi="Times New Roman" w:cs="Times New Roman"/>
          <w:sz w:val="28"/>
          <w:szCs w:val="28"/>
        </w:rPr>
        <w:t>4</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шт.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Протяженность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канализационных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сетей</w:t>
      </w:r>
      <w:r w:rsidR="00C06E61" w:rsidRPr="009450A9">
        <w:rPr>
          <w:rFonts w:ascii="Times New Roman" w:hAnsi="Times New Roman" w:cs="Times New Roman"/>
          <w:sz w:val="28"/>
          <w:szCs w:val="28"/>
        </w:rPr>
        <w:t xml:space="preserve"> </w:t>
      </w:r>
      <w:r w:rsidR="00362EE1" w:rsidRPr="009450A9">
        <w:rPr>
          <w:rFonts w:ascii="Times New Roman" w:hAnsi="Times New Roman" w:cs="Times New Roman"/>
          <w:sz w:val="28"/>
          <w:szCs w:val="28"/>
        </w:rPr>
        <w:t>76,57</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км.</w:t>
      </w:r>
      <w:r w:rsidR="00C06E61" w:rsidRPr="009450A9">
        <w:rPr>
          <w:rFonts w:ascii="Times New Roman" w:hAnsi="Times New Roman" w:cs="Times New Roman"/>
          <w:sz w:val="28"/>
          <w:szCs w:val="28"/>
        </w:rPr>
        <w:t xml:space="preserve"> </w:t>
      </w:r>
    </w:p>
    <w:p w:rsidR="009156BB" w:rsidRPr="009450A9" w:rsidRDefault="00EB073D" w:rsidP="00406183">
      <w:pPr>
        <w:spacing w:after="0"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П</w:t>
      </w:r>
      <w:r w:rsidR="009156BB" w:rsidRPr="009450A9">
        <w:rPr>
          <w:rFonts w:ascii="Times New Roman" w:hAnsi="Times New Roman" w:cs="Times New Roman"/>
          <w:sz w:val="28"/>
          <w:szCs w:val="28"/>
        </w:rPr>
        <w:t>роблемы</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водоснабжения</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водоотведения</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на</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территории</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Верхнебуреинского</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муниципального</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района</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необходимо</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решать</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программно-целевым</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методом,</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основываясь</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на</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анализе</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состояния</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основных</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тенденций</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развития</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систем</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водоснабжения,</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водоотведения,</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учете</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основных</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проблем,</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требованиях</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обеспечения</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населения</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питьевой</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водой</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соответствии</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с</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требованиями,</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предъявляемыми</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к</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показателям</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качества</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питьевой</w:t>
      </w:r>
      <w:r w:rsidR="00C06E61" w:rsidRPr="009450A9">
        <w:rPr>
          <w:rFonts w:ascii="Times New Roman" w:hAnsi="Times New Roman" w:cs="Times New Roman"/>
          <w:sz w:val="28"/>
          <w:szCs w:val="28"/>
        </w:rPr>
        <w:t xml:space="preserve"> </w:t>
      </w:r>
      <w:r w:rsidR="009156BB" w:rsidRPr="009450A9">
        <w:rPr>
          <w:rFonts w:ascii="Times New Roman" w:hAnsi="Times New Roman" w:cs="Times New Roman"/>
          <w:sz w:val="28"/>
          <w:szCs w:val="28"/>
        </w:rPr>
        <w:t>воды.</w:t>
      </w:r>
      <w:r w:rsidR="00C06E61" w:rsidRPr="009450A9">
        <w:rPr>
          <w:rFonts w:ascii="Times New Roman" w:hAnsi="Times New Roman" w:cs="Times New Roman"/>
          <w:sz w:val="28"/>
          <w:szCs w:val="28"/>
        </w:rPr>
        <w:t xml:space="preserve"> </w:t>
      </w:r>
    </w:p>
    <w:p w:rsidR="009156BB" w:rsidRPr="009450A9" w:rsidRDefault="009156BB" w:rsidP="00406183">
      <w:pPr>
        <w:spacing w:after="0"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Основная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причина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низкого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качества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поступающей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из</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источников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централизованного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водоснабжения,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заключается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изношенности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коммуникаций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оборудования.</w:t>
      </w:r>
    </w:p>
    <w:p w:rsidR="009156BB" w:rsidRDefault="009156BB" w:rsidP="00406183">
      <w:pPr>
        <w:spacing w:after="0"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Существует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проблема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вторичного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загрязнения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водопроводных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сетей.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Высокая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степень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износа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сетей,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частые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порывы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трубопроводах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влияют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качество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proofErr w:type="spellStart"/>
      <w:r w:rsidRPr="009450A9">
        <w:rPr>
          <w:rFonts w:ascii="Times New Roman" w:hAnsi="Times New Roman" w:cs="Times New Roman"/>
          <w:sz w:val="28"/>
          <w:szCs w:val="28"/>
        </w:rPr>
        <w:t>бактериально</w:t>
      </w:r>
      <w:proofErr w:type="spellEnd"/>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микробном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отношении.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Потребность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замене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водопроводных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сетей</w:t>
      </w:r>
      <w:r w:rsidR="00F2239E"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отслуживших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нормативный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срок</w:t>
      </w:r>
      <w:r w:rsidR="00F2239E"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составляет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более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70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362EE1" w:rsidRPr="009450A9">
        <w:rPr>
          <w:rFonts w:ascii="Times New Roman" w:hAnsi="Times New Roman" w:cs="Times New Roman"/>
          <w:sz w:val="28"/>
          <w:szCs w:val="28"/>
        </w:rPr>
        <w:t>77</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общей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протяженности,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уличной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водопроводной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сети</w:t>
      </w:r>
      <w:r w:rsidR="00F2239E"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нуждающейся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замене</w:t>
      </w:r>
      <w:r w:rsidR="00F2239E"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составляет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63%</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или</w:t>
      </w:r>
      <w:r w:rsidR="00C06E61" w:rsidRPr="009450A9">
        <w:rPr>
          <w:rFonts w:ascii="Times New Roman" w:hAnsi="Times New Roman" w:cs="Times New Roman"/>
          <w:sz w:val="28"/>
          <w:szCs w:val="28"/>
        </w:rPr>
        <w:t xml:space="preserve"> </w:t>
      </w:r>
      <w:r w:rsidR="00257816" w:rsidRPr="009450A9">
        <w:rPr>
          <w:rFonts w:ascii="Times New Roman" w:hAnsi="Times New Roman" w:cs="Times New Roman"/>
          <w:sz w:val="28"/>
          <w:szCs w:val="28"/>
        </w:rPr>
        <w:t>41,96</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Ежегодно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перекладывается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лишь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малая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часть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ветхих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сетей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(около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0,2</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общей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протяженности).</w:t>
      </w:r>
    </w:p>
    <w:p w:rsidR="00406183" w:rsidRPr="009450A9" w:rsidRDefault="00406183" w:rsidP="00406183">
      <w:pPr>
        <w:spacing w:after="0" w:line="240" w:lineRule="auto"/>
        <w:ind w:firstLine="709"/>
        <w:contextualSpacing/>
        <w:jc w:val="both"/>
        <w:rPr>
          <w:rFonts w:ascii="Times New Roman" w:hAnsi="Times New Roman" w:cs="Times New Roman"/>
          <w:sz w:val="28"/>
          <w:szCs w:val="28"/>
        </w:rPr>
      </w:pPr>
    </w:p>
    <w:p w:rsidR="009156BB" w:rsidRPr="00406183" w:rsidRDefault="009156BB" w:rsidP="00406183">
      <w:pPr>
        <w:autoSpaceDE w:val="0"/>
        <w:autoSpaceDN w:val="0"/>
        <w:adjustRightInd w:val="0"/>
        <w:spacing w:after="0" w:line="240" w:lineRule="auto"/>
        <w:jc w:val="center"/>
        <w:rPr>
          <w:rFonts w:ascii="Times New Roman" w:hAnsi="Times New Roman" w:cs="Times New Roman"/>
          <w:b/>
          <w:sz w:val="28"/>
          <w:szCs w:val="28"/>
        </w:rPr>
      </w:pPr>
      <w:r w:rsidRPr="00406183">
        <w:rPr>
          <w:rFonts w:ascii="Times New Roman" w:hAnsi="Times New Roman" w:cs="Times New Roman"/>
          <w:b/>
          <w:sz w:val="28"/>
          <w:szCs w:val="28"/>
        </w:rPr>
        <w:t>2.</w:t>
      </w:r>
      <w:r w:rsidR="00C06E61" w:rsidRPr="00406183">
        <w:rPr>
          <w:rFonts w:ascii="Times New Roman" w:hAnsi="Times New Roman" w:cs="Times New Roman"/>
          <w:b/>
          <w:sz w:val="28"/>
          <w:szCs w:val="28"/>
        </w:rPr>
        <w:t xml:space="preserve"> </w:t>
      </w:r>
      <w:r w:rsidRPr="00406183">
        <w:rPr>
          <w:rFonts w:ascii="Times New Roman" w:hAnsi="Times New Roman" w:cs="Times New Roman"/>
          <w:b/>
          <w:sz w:val="28"/>
          <w:szCs w:val="28"/>
        </w:rPr>
        <w:t>Цель</w:t>
      </w:r>
      <w:r w:rsidR="00C06E61" w:rsidRPr="00406183">
        <w:rPr>
          <w:rFonts w:ascii="Times New Roman" w:hAnsi="Times New Roman" w:cs="Times New Roman"/>
          <w:b/>
          <w:sz w:val="28"/>
          <w:szCs w:val="28"/>
        </w:rPr>
        <w:t xml:space="preserve"> </w:t>
      </w:r>
      <w:r w:rsidRPr="00406183">
        <w:rPr>
          <w:rFonts w:ascii="Times New Roman" w:hAnsi="Times New Roman" w:cs="Times New Roman"/>
          <w:b/>
          <w:sz w:val="28"/>
          <w:szCs w:val="28"/>
        </w:rPr>
        <w:t>и</w:t>
      </w:r>
      <w:r w:rsidR="00C06E61" w:rsidRPr="00406183">
        <w:rPr>
          <w:rFonts w:ascii="Times New Roman" w:hAnsi="Times New Roman" w:cs="Times New Roman"/>
          <w:b/>
          <w:sz w:val="28"/>
          <w:szCs w:val="28"/>
        </w:rPr>
        <w:t xml:space="preserve"> </w:t>
      </w:r>
      <w:r w:rsidRPr="00406183">
        <w:rPr>
          <w:rFonts w:ascii="Times New Roman" w:hAnsi="Times New Roman" w:cs="Times New Roman"/>
          <w:b/>
          <w:sz w:val="28"/>
          <w:szCs w:val="28"/>
        </w:rPr>
        <w:t>задачи</w:t>
      </w:r>
      <w:r w:rsidR="00C06E61" w:rsidRPr="00406183">
        <w:rPr>
          <w:rFonts w:ascii="Times New Roman" w:hAnsi="Times New Roman" w:cs="Times New Roman"/>
          <w:b/>
          <w:sz w:val="28"/>
          <w:szCs w:val="28"/>
        </w:rPr>
        <w:t xml:space="preserve"> </w:t>
      </w:r>
      <w:r w:rsidRPr="00406183">
        <w:rPr>
          <w:rFonts w:ascii="Times New Roman" w:hAnsi="Times New Roman" w:cs="Times New Roman"/>
          <w:b/>
          <w:sz w:val="28"/>
          <w:szCs w:val="28"/>
        </w:rPr>
        <w:t>муниципальной</w:t>
      </w:r>
      <w:r w:rsidR="00C06E61" w:rsidRPr="00406183">
        <w:rPr>
          <w:rFonts w:ascii="Times New Roman" w:hAnsi="Times New Roman" w:cs="Times New Roman"/>
          <w:b/>
          <w:sz w:val="28"/>
          <w:szCs w:val="28"/>
        </w:rPr>
        <w:t xml:space="preserve"> </w:t>
      </w:r>
      <w:r w:rsidRPr="00406183">
        <w:rPr>
          <w:rFonts w:ascii="Times New Roman" w:hAnsi="Times New Roman" w:cs="Times New Roman"/>
          <w:b/>
          <w:sz w:val="28"/>
          <w:szCs w:val="28"/>
        </w:rPr>
        <w:t>Программы</w:t>
      </w:r>
    </w:p>
    <w:p w:rsidR="009156BB" w:rsidRPr="009450A9" w:rsidRDefault="006E43C7" w:rsidP="00406183">
      <w:pPr>
        <w:pStyle w:val="a5"/>
        <w:shd w:val="clear" w:color="auto" w:fill="FFFFFF"/>
        <w:spacing w:before="0" w:beforeAutospacing="0" w:after="0" w:afterAutospacing="0"/>
        <w:ind w:firstLine="709"/>
        <w:jc w:val="both"/>
        <w:textAlignment w:val="baseline"/>
        <w:rPr>
          <w:sz w:val="28"/>
          <w:szCs w:val="28"/>
        </w:rPr>
      </w:pPr>
      <w:r w:rsidRPr="009450A9">
        <w:rPr>
          <w:sz w:val="28"/>
          <w:szCs w:val="28"/>
        </w:rPr>
        <w:t>Основной</w:t>
      </w:r>
      <w:r w:rsidR="00C06E61" w:rsidRPr="009450A9">
        <w:rPr>
          <w:sz w:val="28"/>
          <w:szCs w:val="28"/>
        </w:rPr>
        <w:t xml:space="preserve"> </w:t>
      </w:r>
      <w:r w:rsidRPr="009450A9">
        <w:rPr>
          <w:sz w:val="28"/>
          <w:szCs w:val="28"/>
        </w:rPr>
        <w:t>целью</w:t>
      </w:r>
      <w:r w:rsidR="00C06E61" w:rsidRPr="009450A9">
        <w:rPr>
          <w:sz w:val="28"/>
          <w:szCs w:val="28"/>
        </w:rPr>
        <w:t xml:space="preserve"> </w:t>
      </w:r>
      <w:r w:rsidRPr="009450A9">
        <w:rPr>
          <w:sz w:val="28"/>
          <w:szCs w:val="28"/>
        </w:rPr>
        <w:t>Программы</w:t>
      </w:r>
      <w:r w:rsidR="00C06E61" w:rsidRPr="009450A9">
        <w:rPr>
          <w:sz w:val="28"/>
          <w:szCs w:val="28"/>
        </w:rPr>
        <w:t xml:space="preserve"> </w:t>
      </w:r>
      <w:r w:rsidRPr="009450A9">
        <w:rPr>
          <w:sz w:val="28"/>
          <w:szCs w:val="28"/>
        </w:rPr>
        <w:t>является</w:t>
      </w:r>
      <w:r w:rsidR="00C06E61" w:rsidRPr="009450A9">
        <w:rPr>
          <w:sz w:val="28"/>
          <w:szCs w:val="28"/>
        </w:rPr>
        <w:t xml:space="preserve"> </w:t>
      </w:r>
      <w:r w:rsidRPr="009450A9">
        <w:rPr>
          <w:sz w:val="28"/>
          <w:szCs w:val="28"/>
        </w:rPr>
        <w:t>обеспечение</w:t>
      </w:r>
      <w:r w:rsidR="00C06E61" w:rsidRPr="009450A9">
        <w:rPr>
          <w:sz w:val="28"/>
          <w:szCs w:val="28"/>
        </w:rPr>
        <w:t xml:space="preserve"> </w:t>
      </w:r>
      <w:r w:rsidRPr="009450A9">
        <w:rPr>
          <w:sz w:val="28"/>
          <w:szCs w:val="28"/>
        </w:rPr>
        <w:t>комфортных</w:t>
      </w:r>
      <w:r w:rsidR="00C06E61" w:rsidRPr="009450A9">
        <w:rPr>
          <w:sz w:val="28"/>
          <w:szCs w:val="28"/>
        </w:rPr>
        <w:t xml:space="preserve"> </w:t>
      </w:r>
      <w:r w:rsidRPr="009450A9">
        <w:rPr>
          <w:sz w:val="28"/>
          <w:szCs w:val="28"/>
        </w:rPr>
        <w:t>условий</w:t>
      </w:r>
      <w:r w:rsidR="00C06E61" w:rsidRPr="009450A9">
        <w:rPr>
          <w:sz w:val="28"/>
          <w:szCs w:val="28"/>
        </w:rPr>
        <w:t xml:space="preserve"> </w:t>
      </w:r>
      <w:r w:rsidRPr="009450A9">
        <w:rPr>
          <w:sz w:val="28"/>
          <w:szCs w:val="28"/>
        </w:rPr>
        <w:t>проживания</w:t>
      </w:r>
      <w:r w:rsidR="00C06E61" w:rsidRPr="009450A9">
        <w:rPr>
          <w:sz w:val="28"/>
          <w:szCs w:val="28"/>
        </w:rPr>
        <w:t xml:space="preserve"> </w:t>
      </w:r>
      <w:r w:rsidRPr="009450A9">
        <w:rPr>
          <w:sz w:val="28"/>
          <w:szCs w:val="28"/>
        </w:rPr>
        <w:t>населения</w:t>
      </w:r>
      <w:r w:rsidR="00C06E61" w:rsidRPr="009450A9">
        <w:rPr>
          <w:sz w:val="28"/>
          <w:szCs w:val="28"/>
        </w:rPr>
        <w:t xml:space="preserve"> </w:t>
      </w:r>
      <w:r w:rsidRPr="009450A9">
        <w:rPr>
          <w:sz w:val="28"/>
          <w:szCs w:val="28"/>
        </w:rPr>
        <w:t>района,</w:t>
      </w:r>
      <w:r w:rsidR="00C06E61" w:rsidRPr="009450A9">
        <w:rPr>
          <w:sz w:val="28"/>
          <w:szCs w:val="28"/>
        </w:rPr>
        <w:t xml:space="preserve"> </w:t>
      </w:r>
      <w:r w:rsidRPr="009450A9">
        <w:rPr>
          <w:sz w:val="28"/>
          <w:szCs w:val="28"/>
        </w:rPr>
        <w:t>в</w:t>
      </w:r>
      <w:r w:rsidR="00C06E61" w:rsidRPr="009450A9">
        <w:rPr>
          <w:sz w:val="28"/>
          <w:szCs w:val="28"/>
        </w:rPr>
        <w:t xml:space="preserve"> </w:t>
      </w:r>
      <w:r w:rsidRPr="009450A9">
        <w:rPr>
          <w:sz w:val="28"/>
          <w:szCs w:val="28"/>
        </w:rPr>
        <w:t>том</w:t>
      </w:r>
      <w:r w:rsidR="00C06E61" w:rsidRPr="009450A9">
        <w:rPr>
          <w:sz w:val="28"/>
          <w:szCs w:val="28"/>
        </w:rPr>
        <w:t xml:space="preserve"> </w:t>
      </w:r>
      <w:r w:rsidRPr="009450A9">
        <w:rPr>
          <w:sz w:val="28"/>
          <w:szCs w:val="28"/>
        </w:rPr>
        <w:t>числе</w:t>
      </w:r>
      <w:r w:rsidR="00C06E61" w:rsidRPr="009450A9">
        <w:rPr>
          <w:sz w:val="28"/>
          <w:szCs w:val="28"/>
        </w:rPr>
        <w:t xml:space="preserve"> </w:t>
      </w:r>
      <w:r w:rsidRPr="009450A9">
        <w:rPr>
          <w:sz w:val="28"/>
          <w:szCs w:val="28"/>
        </w:rPr>
        <w:t>оптимизация,</w:t>
      </w:r>
      <w:r w:rsidR="00C06E61" w:rsidRPr="009450A9">
        <w:rPr>
          <w:sz w:val="28"/>
          <w:szCs w:val="28"/>
        </w:rPr>
        <w:t xml:space="preserve"> </w:t>
      </w:r>
      <w:r w:rsidRPr="009450A9">
        <w:rPr>
          <w:sz w:val="28"/>
          <w:szCs w:val="28"/>
        </w:rPr>
        <w:t>развитие</w:t>
      </w:r>
      <w:r w:rsidR="00C06E61" w:rsidRPr="009450A9">
        <w:rPr>
          <w:sz w:val="28"/>
          <w:szCs w:val="28"/>
        </w:rPr>
        <w:t xml:space="preserve"> </w:t>
      </w:r>
      <w:r w:rsidRPr="009450A9">
        <w:rPr>
          <w:sz w:val="28"/>
          <w:szCs w:val="28"/>
        </w:rPr>
        <w:t>и</w:t>
      </w:r>
      <w:r w:rsidR="00C06E61" w:rsidRPr="009450A9">
        <w:rPr>
          <w:sz w:val="28"/>
          <w:szCs w:val="28"/>
        </w:rPr>
        <w:t xml:space="preserve"> </w:t>
      </w:r>
      <w:r w:rsidRPr="009450A9">
        <w:rPr>
          <w:sz w:val="28"/>
          <w:szCs w:val="28"/>
        </w:rPr>
        <w:t>модернизация</w:t>
      </w:r>
      <w:r w:rsidR="00C06E61" w:rsidRPr="009450A9">
        <w:rPr>
          <w:sz w:val="28"/>
          <w:szCs w:val="28"/>
        </w:rPr>
        <w:t xml:space="preserve"> </w:t>
      </w:r>
      <w:r w:rsidRPr="009450A9">
        <w:rPr>
          <w:sz w:val="28"/>
          <w:szCs w:val="28"/>
        </w:rPr>
        <w:t>коммунальных</w:t>
      </w:r>
      <w:r w:rsidR="00C06E61" w:rsidRPr="009450A9">
        <w:rPr>
          <w:sz w:val="28"/>
          <w:szCs w:val="28"/>
        </w:rPr>
        <w:t xml:space="preserve"> </w:t>
      </w:r>
      <w:r w:rsidRPr="009450A9">
        <w:rPr>
          <w:sz w:val="28"/>
          <w:szCs w:val="28"/>
        </w:rPr>
        <w:t>систем</w:t>
      </w:r>
      <w:r w:rsidR="00C06E61" w:rsidRPr="009450A9">
        <w:rPr>
          <w:sz w:val="28"/>
          <w:szCs w:val="28"/>
        </w:rPr>
        <w:t xml:space="preserve"> </w:t>
      </w:r>
      <w:r w:rsidRPr="009450A9">
        <w:rPr>
          <w:sz w:val="28"/>
          <w:szCs w:val="28"/>
        </w:rPr>
        <w:t>электроснабжения,</w:t>
      </w:r>
      <w:r w:rsidR="00C06E61" w:rsidRPr="009450A9">
        <w:rPr>
          <w:sz w:val="28"/>
          <w:szCs w:val="28"/>
        </w:rPr>
        <w:t xml:space="preserve"> </w:t>
      </w:r>
      <w:r w:rsidRPr="009450A9">
        <w:rPr>
          <w:sz w:val="28"/>
          <w:szCs w:val="28"/>
        </w:rPr>
        <w:t>теплоснабжения,</w:t>
      </w:r>
      <w:r w:rsidR="00C06E61" w:rsidRPr="009450A9">
        <w:rPr>
          <w:sz w:val="28"/>
          <w:szCs w:val="28"/>
        </w:rPr>
        <w:t xml:space="preserve"> </w:t>
      </w:r>
      <w:r w:rsidRPr="009450A9">
        <w:rPr>
          <w:sz w:val="28"/>
          <w:szCs w:val="28"/>
        </w:rPr>
        <w:t>водоснабжения</w:t>
      </w:r>
      <w:r w:rsidR="00C06E61" w:rsidRPr="009450A9">
        <w:rPr>
          <w:sz w:val="28"/>
          <w:szCs w:val="28"/>
        </w:rPr>
        <w:t xml:space="preserve"> </w:t>
      </w:r>
      <w:r w:rsidRPr="009450A9">
        <w:rPr>
          <w:sz w:val="28"/>
          <w:szCs w:val="28"/>
        </w:rPr>
        <w:t>и</w:t>
      </w:r>
      <w:r w:rsidR="00C06E61" w:rsidRPr="009450A9">
        <w:rPr>
          <w:sz w:val="28"/>
          <w:szCs w:val="28"/>
        </w:rPr>
        <w:t xml:space="preserve"> </w:t>
      </w:r>
      <w:r w:rsidRPr="009450A9">
        <w:rPr>
          <w:sz w:val="28"/>
          <w:szCs w:val="28"/>
        </w:rPr>
        <w:t>водоотведения,</w:t>
      </w:r>
      <w:r w:rsidR="00C06E61" w:rsidRPr="009450A9">
        <w:rPr>
          <w:sz w:val="28"/>
          <w:szCs w:val="28"/>
        </w:rPr>
        <w:t xml:space="preserve"> </w:t>
      </w:r>
      <w:r w:rsidRPr="009450A9">
        <w:rPr>
          <w:sz w:val="28"/>
          <w:szCs w:val="28"/>
        </w:rPr>
        <w:t>обеспечение</w:t>
      </w:r>
      <w:r w:rsidR="00C06E61" w:rsidRPr="009450A9">
        <w:rPr>
          <w:sz w:val="28"/>
          <w:szCs w:val="28"/>
        </w:rPr>
        <w:t xml:space="preserve"> </w:t>
      </w:r>
      <w:r w:rsidRPr="009450A9">
        <w:rPr>
          <w:sz w:val="28"/>
          <w:szCs w:val="28"/>
        </w:rPr>
        <w:t>населения</w:t>
      </w:r>
      <w:r w:rsidR="00C06E61" w:rsidRPr="009450A9">
        <w:rPr>
          <w:sz w:val="28"/>
          <w:szCs w:val="28"/>
        </w:rPr>
        <w:t xml:space="preserve"> </w:t>
      </w:r>
      <w:r w:rsidRPr="009450A9">
        <w:rPr>
          <w:sz w:val="28"/>
          <w:szCs w:val="28"/>
        </w:rPr>
        <w:t>Верхнебуреинского</w:t>
      </w:r>
      <w:r w:rsidR="00C06E61" w:rsidRPr="009450A9">
        <w:rPr>
          <w:sz w:val="28"/>
          <w:szCs w:val="28"/>
        </w:rPr>
        <w:t xml:space="preserve"> </w:t>
      </w:r>
      <w:r w:rsidRPr="009450A9">
        <w:rPr>
          <w:sz w:val="28"/>
          <w:szCs w:val="28"/>
        </w:rPr>
        <w:lastRenderedPageBreak/>
        <w:t>района</w:t>
      </w:r>
      <w:r w:rsidR="00C06E61" w:rsidRPr="009450A9">
        <w:rPr>
          <w:sz w:val="28"/>
          <w:szCs w:val="28"/>
        </w:rPr>
        <w:t xml:space="preserve"> </w:t>
      </w:r>
      <w:r w:rsidRPr="009450A9">
        <w:rPr>
          <w:sz w:val="28"/>
          <w:szCs w:val="28"/>
        </w:rPr>
        <w:t>питьевой</w:t>
      </w:r>
      <w:r w:rsidR="00C06E61" w:rsidRPr="009450A9">
        <w:rPr>
          <w:sz w:val="28"/>
          <w:szCs w:val="28"/>
        </w:rPr>
        <w:t xml:space="preserve"> </w:t>
      </w:r>
      <w:r w:rsidRPr="009450A9">
        <w:rPr>
          <w:sz w:val="28"/>
          <w:szCs w:val="28"/>
        </w:rPr>
        <w:t>водой</w:t>
      </w:r>
      <w:r w:rsidR="00C06E61" w:rsidRPr="009450A9">
        <w:rPr>
          <w:sz w:val="28"/>
          <w:szCs w:val="28"/>
        </w:rPr>
        <w:t xml:space="preserve"> </w:t>
      </w:r>
      <w:r w:rsidRPr="009450A9">
        <w:rPr>
          <w:sz w:val="28"/>
          <w:szCs w:val="28"/>
        </w:rPr>
        <w:t>нормативного</w:t>
      </w:r>
      <w:r w:rsidR="00C06E61" w:rsidRPr="009450A9">
        <w:rPr>
          <w:sz w:val="28"/>
          <w:szCs w:val="28"/>
        </w:rPr>
        <w:t xml:space="preserve"> </w:t>
      </w:r>
      <w:r w:rsidRPr="009450A9">
        <w:rPr>
          <w:sz w:val="28"/>
          <w:szCs w:val="28"/>
        </w:rPr>
        <w:t>качества</w:t>
      </w:r>
      <w:r w:rsidR="00C06E61" w:rsidRPr="009450A9">
        <w:rPr>
          <w:sz w:val="28"/>
          <w:szCs w:val="28"/>
        </w:rPr>
        <w:t xml:space="preserve"> </w:t>
      </w:r>
      <w:r w:rsidRPr="009450A9">
        <w:rPr>
          <w:sz w:val="28"/>
          <w:szCs w:val="28"/>
        </w:rPr>
        <w:t>и</w:t>
      </w:r>
      <w:r w:rsidR="00C06E61" w:rsidRPr="009450A9">
        <w:rPr>
          <w:sz w:val="28"/>
          <w:szCs w:val="28"/>
        </w:rPr>
        <w:t xml:space="preserve"> </w:t>
      </w:r>
      <w:r w:rsidRPr="009450A9">
        <w:rPr>
          <w:sz w:val="28"/>
          <w:szCs w:val="28"/>
        </w:rPr>
        <w:t>в</w:t>
      </w:r>
      <w:r w:rsidR="00C06E61" w:rsidRPr="009450A9">
        <w:rPr>
          <w:sz w:val="28"/>
          <w:szCs w:val="28"/>
        </w:rPr>
        <w:t xml:space="preserve"> </w:t>
      </w:r>
      <w:r w:rsidRPr="009450A9">
        <w:rPr>
          <w:sz w:val="28"/>
          <w:szCs w:val="28"/>
        </w:rPr>
        <w:t>достаточном</w:t>
      </w:r>
      <w:r w:rsidR="00C06E61" w:rsidRPr="009450A9">
        <w:rPr>
          <w:sz w:val="28"/>
          <w:szCs w:val="28"/>
        </w:rPr>
        <w:t xml:space="preserve"> </w:t>
      </w:r>
      <w:r w:rsidRPr="009450A9">
        <w:rPr>
          <w:sz w:val="28"/>
          <w:szCs w:val="28"/>
        </w:rPr>
        <w:t>количестве</w:t>
      </w:r>
      <w:r w:rsidR="00C06E61" w:rsidRPr="009450A9">
        <w:rPr>
          <w:sz w:val="28"/>
          <w:szCs w:val="28"/>
        </w:rPr>
        <w:t xml:space="preserve"> </w:t>
      </w:r>
      <w:r w:rsidRPr="009450A9">
        <w:rPr>
          <w:sz w:val="28"/>
          <w:szCs w:val="28"/>
        </w:rPr>
        <w:t>в</w:t>
      </w:r>
      <w:r w:rsidR="00C06E61" w:rsidRPr="009450A9">
        <w:rPr>
          <w:sz w:val="28"/>
          <w:szCs w:val="28"/>
        </w:rPr>
        <w:t xml:space="preserve"> </w:t>
      </w:r>
      <w:r w:rsidRPr="009450A9">
        <w:rPr>
          <w:sz w:val="28"/>
          <w:szCs w:val="28"/>
        </w:rPr>
        <w:t>интересах</w:t>
      </w:r>
      <w:r w:rsidR="00C06E61" w:rsidRPr="009450A9">
        <w:rPr>
          <w:sz w:val="28"/>
          <w:szCs w:val="28"/>
        </w:rPr>
        <w:t xml:space="preserve"> </w:t>
      </w:r>
      <w:r w:rsidRPr="009450A9">
        <w:rPr>
          <w:sz w:val="28"/>
          <w:szCs w:val="28"/>
        </w:rPr>
        <w:t>удовлетворения</w:t>
      </w:r>
      <w:r w:rsidR="00C06E61" w:rsidRPr="009450A9">
        <w:rPr>
          <w:sz w:val="28"/>
          <w:szCs w:val="28"/>
        </w:rPr>
        <w:t xml:space="preserve"> </w:t>
      </w:r>
      <w:r w:rsidRPr="009450A9">
        <w:rPr>
          <w:sz w:val="28"/>
          <w:szCs w:val="28"/>
        </w:rPr>
        <w:t>жизненных</w:t>
      </w:r>
      <w:r w:rsidR="00C06E61" w:rsidRPr="009450A9">
        <w:rPr>
          <w:sz w:val="28"/>
          <w:szCs w:val="28"/>
        </w:rPr>
        <w:t xml:space="preserve"> </w:t>
      </w:r>
      <w:r w:rsidRPr="009450A9">
        <w:rPr>
          <w:sz w:val="28"/>
          <w:szCs w:val="28"/>
        </w:rPr>
        <w:t>потребностей</w:t>
      </w:r>
      <w:r w:rsidR="00C06E61" w:rsidRPr="009450A9">
        <w:rPr>
          <w:sz w:val="28"/>
          <w:szCs w:val="28"/>
        </w:rPr>
        <w:t xml:space="preserve"> </w:t>
      </w:r>
      <w:r w:rsidRPr="009450A9">
        <w:rPr>
          <w:sz w:val="28"/>
          <w:szCs w:val="28"/>
        </w:rPr>
        <w:t>и</w:t>
      </w:r>
      <w:r w:rsidR="00C06E61" w:rsidRPr="009450A9">
        <w:rPr>
          <w:sz w:val="28"/>
          <w:szCs w:val="28"/>
        </w:rPr>
        <w:t xml:space="preserve"> </w:t>
      </w:r>
      <w:r w:rsidRPr="009450A9">
        <w:rPr>
          <w:sz w:val="28"/>
          <w:szCs w:val="28"/>
        </w:rPr>
        <w:t>охраны</w:t>
      </w:r>
      <w:r w:rsidR="00C06E61" w:rsidRPr="009450A9">
        <w:rPr>
          <w:sz w:val="28"/>
          <w:szCs w:val="28"/>
        </w:rPr>
        <w:t xml:space="preserve"> </w:t>
      </w:r>
      <w:r w:rsidRPr="009450A9">
        <w:rPr>
          <w:sz w:val="28"/>
          <w:szCs w:val="28"/>
        </w:rPr>
        <w:t>здоровья</w:t>
      </w:r>
      <w:r w:rsidR="00C06E61" w:rsidRPr="009450A9">
        <w:rPr>
          <w:sz w:val="28"/>
          <w:szCs w:val="28"/>
        </w:rPr>
        <w:t xml:space="preserve"> </w:t>
      </w:r>
      <w:r w:rsidRPr="009450A9">
        <w:rPr>
          <w:sz w:val="28"/>
          <w:szCs w:val="28"/>
        </w:rPr>
        <w:t>граждан.</w:t>
      </w:r>
    </w:p>
    <w:p w:rsidR="009156BB" w:rsidRPr="009450A9" w:rsidRDefault="009156BB" w:rsidP="00406183">
      <w:pPr>
        <w:pStyle w:val="a5"/>
        <w:shd w:val="clear" w:color="auto" w:fill="FFFFFF"/>
        <w:spacing w:before="0" w:beforeAutospacing="0" w:after="0" w:afterAutospacing="0"/>
        <w:ind w:firstLine="708"/>
        <w:jc w:val="both"/>
        <w:textAlignment w:val="baseline"/>
        <w:rPr>
          <w:sz w:val="28"/>
          <w:szCs w:val="28"/>
        </w:rPr>
      </w:pPr>
      <w:r w:rsidRPr="009450A9">
        <w:rPr>
          <w:sz w:val="28"/>
          <w:szCs w:val="28"/>
        </w:rPr>
        <w:t>Реализация</w:t>
      </w:r>
      <w:r w:rsidR="00C06E61" w:rsidRPr="009450A9">
        <w:rPr>
          <w:sz w:val="28"/>
          <w:szCs w:val="28"/>
        </w:rPr>
        <w:t xml:space="preserve"> </w:t>
      </w:r>
      <w:r w:rsidRPr="009450A9">
        <w:rPr>
          <w:sz w:val="28"/>
          <w:szCs w:val="28"/>
        </w:rPr>
        <w:t>данной</w:t>
      </w:r>
      <w:r w:rsidR="00C06E61" w:rsidRPr="009450A9">
        <w:rPr>
          <w:sz w:val="28"/>
          <w:szCs w:val="28"/>
        </w:rPr>
        <w:t xml:space="preserve"> </w:t>
      </w:r>
      <w:r w:rsidRPr="009450A9">
        <w:rPr>
          <w:sz w:val="28"/>
          <w:szCs w:val="28"/>
        </w:rPr>
        <w:t>цели</w:t>
      </w:r>
      <w:r w:rsidR="00C06E61" w:rsidRPr="009450A9">
        <w:rPr>
          <w:sz w:val="28"/>
          <w:szCs w:val="28"/>
        </w:rPr>
        <w:t xml:space="preserve"> </w:t>
      </w:r>
      <w:r w:rsidRPr="009450A9">
        <w:rPr>
          <w:sz w:val="28"/>
          <w:szCs w:val="28"/>
        </w:rPr>
        <w:t>предполагает</w:t>
      </w:r>
      <w:r w:rsidR="00C06E61" w:rsidRPr="009450A9">
        <w:rPr>
          <w:sz w:val="28"/>
          <w:szCs w:val="28"/>
        </w:rPr>
        <w:t xml:space="preserve"> </w:t>
      </w:r>
      <w:r w:rsidRPr="009450A9">
        <w:rPr>
          <w:sz w:val="28"/>
          <w:szCs w:val="28"/>
        </w:rPr>
        <w:t>решение</w:t>
      </w:r>
      <w:r w:rsidR="00C06E61" w:rsidRPr="009450A9">
        <w:rPr>
          <w:sz w:val="28"/>
          <w:szCs w:val="28"/>
        </w:rPr>
        <w:t xml:space="preserve"> </w:t>
      </w:r>
      <w:r w:rsidRPr="009450A9">
        <w:rPr>
          <w:sz w:val="28"/>
          <w:szCs w:val="28"/>
        </w:rPr>
        <w:t>следующих</w:t>
      </w:r>
      <w:r w:rsidR="00C06E61" w:rsidRPr="009450A9">
        <w:rPr>
          <w:sz w:val="28"/>
          <w:szCs w:val="28"/>
        </w:rPr>
        <w:t xml:space="preserve"> </w:t>
      </w:r>
      <w:r w:rsidRPr="009450A9">
        <w:rPr>
          <w:sz w:val="28"/>
          <w:szCs w:val="28"/>
        </w:rPr>
        <w:t>задач:</w:t>
      </w:r>
    </w:p>
    <w:p w:rsidR="00804F0C" w:rsidRPr="009450A9" w:rsidRDefault="00804F0C" w:rsidP="00406183">
      <w:pPr>
        <w:spacing w:after="0" w:line="240" w:lineRule="auto"/>
        <w:ind w:firstLine="720"/>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00EB073D" w:rsidRPr="009450A9">
        <w:rPr>
          <w:rFonts w:ascii="Times New Roman" w:hAnsi="Times New Roman" w:cs="Times New Roman"/>
          <w:sz w:val="28"/>
          <w:szCs w:val="28"/>
        </w:rPr>
        <w:t>И</w:t>
      </w:r>
      <w:r w:rsidRPr="009450A9">
        <w:rPr>
          <w:rFonts w:ascii="Times New Roman" w:hAnsi="Times New Roman" w:cs="Times New Roman"/>
          <w:sz w:val="28"/>
          <w:szCs w:val="28"/>
        </w:rPr>
        <w:t>нженерно-техническая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оптимизация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коммунальных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систем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для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бесперебойного,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надежного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качественного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предоставления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услуг</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наименьшими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затратами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материальных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финансовых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ресурсов;</w:t>
      </w:r>
    </w:p>
    <w:p w:rsidR="00804F0C" w:rsidRPr="009450A9" w:rsidRDefault="00804F0C" w:rsidP="00406183">
      <w:pPr>
        <w:spacing w:after="0" w:line="240" w:lineRule="auto"/>
        <w:ind w:firstLine="720"/>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Повышение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надежности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коммунальных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систем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качества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предоставления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коммунальных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услуг,</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устойчивости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функционирования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коммунальной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инфраструктуры,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замена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изношенных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фондов;</w:t>
      </w:r>
    </w:p>
    <w:p w:rsidR="00804F0C" w:rsidRPr="009450A9" w:rsidRDefault="00804F0C" w:rsidP="00406183">
      <w:pPr>
        <w:spacing w:after="0" w:line="240" w:lineRule="auto"/>
        <w:ind w:firstLine="720"/>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Повышение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качества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коммунального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обслуживания</w:t>
      </w:r>
    </w:p>
    <w:p w:rsidR="006E43C7" w:rsidRPr="009450A9" w:rsidRDefault="006E43C7" w:rsidP="00406183">
      <w:pPr>
        <w:spacing w:after="0" w:line="240" w:lineRule="auto"/>
        <w:contextualSpacing/>
        <w:jc w:val="both"/>
        <w:rPr>
          <w:rFonts w:ascii="Times New Roman" w:hAnsi="Times New Roman" w:cs="Times New Roman"/>
          <w:sz w:val="28"/>
          <w:szCs w:val="28"/>
        </w:rPr>
      </w:pPr>
    </w:p>
    <w:p w:rsidR="006E43C7" w:rsidRDefault="006E43C7" w:rsidP="00406183">
      <w:pPr>
        <w:spacing w:after="0" w:line="240" w:lineRule="auto"/>
        <w:contextualSpacing/>
        <w:jc w:val="center"/>
        <w:rPr>
          <w:rFonts w:ascii="Times New Roman" w:hAnsi="Times New Roman" w:cs="Times New Roman"/>
          <w:b/>
          <w:sz w:val="28"/>
          <w:szCs w:val="28"/>
        </w:rPr>
      </w:pPr>
      <w:r w:rsidRPr="00406183">
        <w:rPr>
          <w:rFonts w:ascii="Times New Roman" w:hAnsi="Times New Roman" w:cs="Times New Roman"/>
          <w:b/>
          <w:sz w:val="28"/>
          <w:szCs w:val="28"/>
        </w:rPr>
        <w:t>3.</w:t>
      </w:r>
      <w:r w:rsidR="00C06E61" w:rsidRPr="00406183">
        <w:rPr>
          <w:rFonts w:ascii="Times New Roman" w:hAnsi="Times New Roman" w:cs="Times New Roman"/>
          <w:b/>
          <w:sz w:val="28"/>
          <w:szCs w:val="28"/>
        </w:rPr>
        <w:t xml:space="preserve"> </w:t>
      </w:r>
      <w:r w:rsidRPr="00406183">
        <w:rPr>
          <w:rFonts w:ascii="Times New Roman" w:hAnsi="Times New Roman" w:cs="Times New Roman"/>
          <w:b/>
          <w:sz w:val="28"/>
          <w:szCs w:val="28"/>
        </w:rPr>
        <w:t>Ожидаемые</w:t>
      </w:r>
      <w:r w:rsidR="00C06E61" w:rsidRPr="00406183">
        <w:rPr>
          <w:rFonts w:ascii="Times New Roman" w:hAnsi="Times New Roman" w:cs="Times New Roman"/>
          <w:b/>
          <w:sz w:val="28"/>
          <w:szCs w:val="28"/>
        </w:rPr>
        <w:t xml:space="preserve"> </w:t>
      </w:r>
      <w:r w:rsidRPr="00406183">
        <w:rPr>
          <w:rFonts w:ascii="Times New Roman" w:hAnsi="Times New Roman" w:cs="Times New Roman"/>
          <w:b/>
          <w:sz w:val="28"/>
          <w:szCs w:val="28"/>
        </w:rPr>
        <w:t>результаты</w:t>
      </w:r>
      <w:r w:rsidR="00C06E61" w:rsidRPr="00406183">
        <w:rPr>
          <w:rFonts w:ascii="Times New Roman" w:hAnsi="Times New Roman" w:cs="Times New Roman"/>
          <w:b/>
          <w:sz w:val="28"/>
          <w:szCs w:val="28"/>
        </w:rPr>
        <w:t xml:space="preserve"> </w:t>
      </w:r>
      <w:r w:rsidRPr="00406183">
        <w:rPr>
          <w:rFonts w:ascii="Times New Roman" w:hAnsi="Times New Roman" w:cs="Times New Roman"/>
          <w:b/>
          <w:sz w:val="28"/>
          <w:szCs w:val="28"/>
        </w:rPr>
        <w:t>реализации</w:t>
      </w:r>
      <w:r w:rsidR="00C06E61" w:rsidRPr="00406183">
        <w:rPr>
          <w:rFonts w:ascii="Times New Roman" w:hAnsi="Times New Roman" w:cs="Times New Roman"/>
          <w:b/>
          <w:sz w:val="28"/>
          <w:szCs w:val="28"/>
        </w:rPr>
        <w:t xml:space="preserve"> </w:t>
      </w:r>
      <w:r w:rsidRPr="00406183">
        <w:rPr>
          <w:rFonts w:ascii="Times New Roman" w:hAnsi="Times New Roman" w:cs="Times New Roman"/>
          <w:b/>
          <w:sz w:val="28"/>
          <w:szCs w:val="28"/>
        </w:rPr>
        <w:t>муниципальной</w:t>
      </w:r>
      <w:r w:rsidR="00C06E61" w:rsidRPr="00406183">
        <w:rPr>
          <w:rFonts w:ascii="Times New Roman" w:hAnsi="Times New Roman" w:cs="Times New Roman"/>
          <w:b/>
          <w:sz w:val="28"/>
          <w:szCs w:val="28"/>
        </w:rPr>
        <w:t xml:space="preserve"> </w:t>
      </w:r>
      <w:r w:rsidRPr="00406183">
        <w:rPr>
          <w:rFonts w:ascii="Times New Roman" w:hAnsi="Times New Roman" w:cs="Times New Roman"/>
          <w:b/>
          <w:sz w:val="28"/>
          <w:szCs w:val="28"/>
        </w:rPr>
        <w:t>программы</w:t>
      </w:r>
      <w:r w:rsidR="00C06E61" w:rsidRPr="00406183">
        <w:rPr>
          <w:rFonts w:ascii="Times New Roman" w:hAnsi="Times New Roman" w:cs="Times New Roman"/>
          <w:b/>
          <w:sz w:val="28"/>
          <w:szCs w:val="28"/>
        </w:rPr>
        <w:t xml:space="preserve"> </w:t>
      </w:r>
      <w:r w:rsidRPr="00406183">
        <w:rPr>
          <w:rFonts w:ascii="Times New Roman" w:hAnsi="Times New Roman" w:cs="Times New Roman"/>
          <w:b/>
          <w:sz w:val="28"/>
          <w:szCs w:val="28"/>
        </w:rPr>
        <w:t>и</w:t>
      </w:r>
      <w:r w:rsidR="00C06E61" w:rsidRPr="00406183">
        <w:rPr>
          <w:rFonts w:ascii="Times New Roman" w:hAnsi="Times New Roman" w:cs="Times New Roman"/>
          <w:b/>
          <w:sz w:val="28"/>
          <w:szCs w:val="28"/>
        </w:rPr>
        <w:t xml:space="preserve"> </w:t>
      </w:r>
      <w:r w:rsidRPr="00406183">
        <w:rPr>
          <w:rFonts w:ascii="Times New Roman" w:hAnsi="Times New Roman" w:cs="Times New Roman"/>
          <w:b/>
          <w:sz w:val="28"/>
          <w:szCs w:val="28"/>
        </w:rPr>
        <w:t>перечень</w:t>
      </w:r>
      <w:r w:rsidR="00C06E61" w:rsidRPr="00406183">
        <w:rPr>
          <w:rFonts w:ascii="Times New Roman" w:hAnsi="Times New Roman" w:cs="Times New Roman"/>
          <w:b/>
          <w:sz w:val="28"/>
          <w:szCs w:val="28"/>
        </w:rPr>
        <w:t xml:space="preserve"> </w:t>
      </w:r>
      <w:r w:rsidRPr="00406183">
        <w:rPr>
          <w:rFonts w:ascii="Times New Roman" w:hAnsi="Times New Roman" w:cs="Times New Roman"/>
          <w:b/>
          <w:sz w:val="28"/>
          <w:szCs w:val="28"/>
        </w:rPr>
        <w:t>показателей</w:t>
      </w:r>
      <w:r w:rsidR="00C06E61" w:rsidRPr="00406183">
        <w:rPr>
          <w:rFonts w:ascii="Times New Roman" w:hAnsi="Times New Roman" w:cs="Times New Roman"/>
          <w:b/>
          <w:sz w:val="28"/>
          <w:szCs w:val="28"/>
        </w:rPr>
        <w:t xml:space="preserve"> </w:t>
      </w:r>
      <w:r w:rsidRPr="00406183">
        <w:rPr>
          <w:rFonts w:ascii="Times New Roman" w:hAnsi="Times New Roman" w:cs="Times New Roman"/>
          <w:b/>
          <w:sz w:val="28"/>
          <w:szCs w:val="28"/>
        </w:rPr>
        <w:t>(индикаторов)</w:t>
      </w:r>
      <w:r w:rsidR="00C06E61" w:rsidRPr="00406183">
        <w:rPr>
          <w:rFonts w:ascii="Times New Roman" w:hAnsi="Times New Roman" w:cs="Times New Roman"/>
          <w:b/>
          <w:sz w:val="28"/>
          <w:szCs w:val="28"/>
        </w:rPr>
        <w:t xml:space="preserve"> </w:t>
      </w:r>
      <w:r w:rsidRPr="00406183">
        <w:rPr>
          <w:rFonts w:ascii="Times New Roman" w:hAnsi="Times New Roman" w:cs="Times New Roman"/>
          <w:b/>
          <w:sz w:val="28"/>
          <w:szCs w:val="28"/>
        </w:rPr>
        <w:t>муниципальной</w:t>
      </w:r>
      <w:r w:rsidR="00C06E61" w:rsidRPr="00406183">
        <w:rPr>
          <w:rFonts w:ascii="Times New Roman" w:hAnsi="Times New Roman" w:cs="Times New Roman"/>
          <w:b/>
          <w:sz w:val="28"/>
          <w:szCs w:val="28"/>
        </w:rPr>
        <w:t xml:space="preserve"> </w:t>
      </w:r>
      <w:r w:rsidR="00653DEB" w:rsidRPr="00406183">
        <w:rPr>
          <w:rFonts w:ascii="Times New Roman" w:hAnsi="Times New Roman" w:cs="Times New Roman"/>
          <w:b/>
          <w:sz w:val="28"/>
          <w:szCs w:val="28"/>
        </w:rPr>
        <w:t>П</w:t>
      </w:r>
      <w:r w:rsidRPr="00406183">
        <w:rPr>
          <w:rFonts w:ascii="Times New Roman" w:hAnsi="Times New Roman" w:cs="Times New Roman"/>
          <w:b/>
          <w:sz w:val="28"/>
          <w:szCs w:val="28"/>
        </w:rPr>
        <w:t>рограммы.</w:t>
      </w:r>
    </w:p>
    <w:p w:rsidR="00406183" w:rsidRPr="00406183" w:rsidRDefault="00406183" w:rsidP="00406183">
      <w:pPr>
        <w:spacing w:after="0" w:line="240" w:lineRule="auto"/>
        <w:contextualSpacing/>
        <w:jc w:val="center"/>
        <w:rPr>
          <w:rFonts w:ascii="Times New Roman" w:hAnsi="Times New Roman" w:cs="Times New Roman"/>
          <w:b/>
          <w:sz w:val="28"/>
          <w:szCs w:val="28"/>
        </w:rPr>
      </w:pPr>
    </w:p>
    <w:p w:rsidR="001F4435" w:rsidRPr="009450A9" w:rsidRDefault="001F4435" w:rsidP="00406183">
      <w:pPr>
        <w:spacing w:after="0" w:line="240" w:lineRule="auto"/>
        <w:ind w:firstLine="708"/>
        <w:contextualSpacing/>
        <w:jc w:val="both"/>
        <w:rPr>
          <w:rFonts w:ascii="Times New Roman" w:eastAsia="Times New Roman" w:hAnsi="Times New Roman" w:cs="Times New Roman"/>
          <w:sz w:val="28"/>
          <w:szCs w:val="28"/>
        </w:rPr>
      </w:pPr>
      <w:r w:rsidRPr="009450A9">
        <w:rPr>
          <w:rFonts w:ascii="Times New Roman" w:eastAsia="Times New Roman" w:hAnsi="Times New Roman" w:cs="Times New Roman"/>
          <w:color w:val="000000"/>
          <w:sz w:val="28"/>
          <w:szCs w:val="28"/>
        </w:rPr>
        <w:t>Эффективность</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реализации</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мероприятий</w:t>
      </w:r>
      <w:r w:rsidR="00C06E61" w:rsidRPr="009450A9">
        <w:rPr>
          <w:rFonts w:ascii="Times New Roman" w:eastAsia="Times New Roman" w:hAnsi="Times New Roman" w:cs="Times New Roman"/>
          <w:color w:val="000000"/>
          <w:sz w:val="28"/>
          <w:szCs w:val="28"/>
        </w:rPr>
        <w:t xml:space="preserve"> </w:t>
      </w:r>
      <w:r w:rsidR="00653DEB" w:rsidRPr="009450A9">
        <w:rPr>
          <w:rFonts w:ascii="Times New Roman" w:eastAsia="Times New Roman" w:hAnsi="Times New Roman" w:cs="Times New Roman"/>
          <w:color w:val="000000"/>
          <w:sz w:val="28"/>
          <w:szCs w:val="28"/>
        </w:rPr>
        <w:t>П</w:t>
      </w:r>
      <w:r w:rsidRPr="009450A9">
        <w:rPr>
          <w:rFonts w:ascii="Times New Roman" w:eastAsia="Times New Roman" w:hAnsi="Times New Roman" w:cs="Times New Roman"/>
          <w:color w:val="000000"/>
          <w:sz w:val="28"/>
          <w:szCs w:val="28"/>
        </w:rPr>
        <w:t>рограммы</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по</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достижению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цели</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и</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задач</w:t>
      </w:r>
      <w:r w:rsidR="00C06E61" w:rsidRPr="009450A9">
        <w:rPr>
          <w:rFonts w:ascii="Times New Roman" w:eastAsia="Times New Roman" w:hAnsi="Times New Roman" w:cs="Times New Roman"/>
          <w:color w:val="000000"/>
          <w:sz w:val="28"/>
          <w:szCs w:val="28"/>
        </w:rPr>
        <w:t xml:space="preserve"> </w:t>
      </w:r>
      <w:r w:rsidRPr="009450A9">
        <w:rPr>
          <w:rFonts w:ascii="Times New Roman" w:hAnsi="Times New Roman" w:cs="Times New Roman"/>
          <w:color w:val="000000"/>
          <w:sz w:val="28"/>
          <w:szCs w:val="28"/>
        </w:rPr>
        <w:t>п</w:t>
      </w:r>
      <w:r w:rsidRPr="009450A9">
        <w:rPr>
          <w:rFonts w:ascii="Times New Roman" w:eastAsia="Times New Roman" w:hAnsi="Times New Roman" w:cs="Times New Roman"/>
          <w:color w:val="000000"/>
          <w:sz w:val="28"/>
          <w:szCs w:val="28"/>
        </w:rPr>
        <w:t>рограммы</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оценивается</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исходя</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из</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достигнутых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позитивных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изменений,</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произошедших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комплексном</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sz w:val="28"/>
          <w:szCs w:val="28"/>
        </w:rPr>
        <w:t>развитии</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систем</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коммунальной</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инфраструктуры</w:t>
      </w:r>
      <w:r w:rsidR="00C06E61" w:rsidRPr="009450A9">
        <w:rPr>
          <w:rFonts w:ascii="Times New Roman" w:eastAsia="Times New Roman" w:hAnsi="Times New Roman" w:cs="Times New Roman"/>
          <w:sz w:val="28"/>
          <w:szCs w:val="28"/>
        </w:rPr>
        <w:t xml:space="preserve"> </w:t>
      </w:r>
      <w:r w:rsidRPr="009450A9">
        <w:rPr>
          <w:rFonts w:ascii="Times New Roman" w:hAnsi="Times New Roman" w:cs="Times New Roman"/>
          <w:sz w:val="28"/>
          <w:szCs w:val="28"/>
        </w:rPr>
        <w:t>Верхнебуреинского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муниципального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района</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проведения</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программных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мероприятий.</w:t>
      </w:r>
      <w:r w:rsidR="00C06E61" w:rsidRPr="009450A9">
        <w:rPr>
          <w:rFonts w:ascii="Times New Roman" w:eastAsia="Times New Roman" w:hAnsi="Times New Roman" w:cs="Times New Roman"/>
          <w:color w:val="000000"/>
          <w:sz w:val="28"/>
          <w:szCs w:val="28"/>
        </w:rPr>
        <w:t xml:space="preserve"> </w:t>
      </w:r>
    </w:p>
    <w:p w:rsidR="001B334A" w:rsidRPr="009450A9" w:rsidRDefault="00C06E61" w:rsidP="00406183">
      <w:pPr>
        <w:shd w:val="clear" w:color="auto" w:fill="FFFFFF"/>
        <w:tabs>
          <w:tab w:val="left" w:pos="514"/>
        </w:tabs>
        <w:spacing w:after="0" w:line="240" w:lineRule="auto"/>
        <w:ind w:right="-108"/>
        <w:contextualSpacing/>
        <w:jc w:val="both"/>
        <w:rPr>
          <w:color w:val="000000"/>
          <w:sz w:val="28"/>
          <w:szCs w:val="28"/>
        </w:rPr>
      </w:pPr>
      <w:r w:rsidRPr="009450A9">
        <w:rPr>
          <w:rFonts w:ascii="Times New Roman" w:hAnsi="Times New Roman" w:cs="Times New Roman"/>
          <w:color w:val="000000"/>
          <w:sz w:val="28"/>
          <w:szCs w:val="28"/>
        </w:rPr>
        <w:t xml:space="preserve"> </w:t>
      </w:r>
      <w:r w:rsidR="001F4435" w:rsidRPr="009450A9">
        <w:rPr>
          <w:rFonts w:ascii="Times New Roman" w:eastAsia="Times New Roman" w:hAnsi="Times New Roman" w:cs="Times New Roman"/>
          <w:color w:val="000000"/>
          <w:sz w:val="28"/>
          <w:szCs w:val="28"/>
        </w:rPr>
        <w:t>Эффективность</w:t>
      </w:r>
      <w:r w:rsidRPr="009450A9">
        <w:rPr>
          <w:rFonts w:ascii="Times New Roman" w:eastAsia="Times New Roman" w:hAnsi="Times New Roman" w:cs="Times New Roman"/>
          <w:color w:val="000000"/>
          <w:sz w:val="28"/>
          <w:szCs w:val="28"/>
        </w:rPr>
        <w:t xml:space="preserve"> </w:t>
      </w:r>
      <w:r w:rsidR="001F4435" w:rsidRPr="009450A9">
        <w:rPr>
          <w:rFonts w:ascii="Times New Roman" w:eastAsia="Times New Roman" w:hAnsi="Times New Roman" w:cs="Times New Roman"/>
          <w:color w:val="000000"/>
          <w:sz w:val="28"/>
          <w:szCs w:val="28"/>
        </w:rPr>
        <w:t>реализации</w:t>
      </w:r>
      <w:r w:rsidRPr="009450A9">
        <w:rPr>
          <w:rFonts w:ascii="Times New Roman" w:eastAsia="Times New Roman" w:hAnsi="Times New Roman" w:cs="Times New Roman"/>
          <w:color w:val="000000"/>
          <w:sz w:val="28"/>
          <w:szCs w:val="28"/>
        </w:rPr>
        <w:t xml:space="preserve"> </w:t>
      </w:r>
      <w:r w:rsidR="001F4435" w:rsidRPr="009450A9">
        <w:rPr>
          <w:rFonts w:ascii="Times New Roman" w:hAnsi="Times New Roman" w:cs="Times New Roman"/>
          <w:color w:val="000000"/>
          <w:sz w:val="28"/>
          <w:szCs w:val="28"/>
        </w:rPr>
        <w:t>п</w:t>
      </w:r>
      <w:r w:rsidR="001F4435" w:rsidRPr="009450A9">
        <w:rPr>
          <w:rFonts w:ascii="Times New Roman" w:eastAsia="Times New Roman" w:hAnsi="Times New Roman" w:cs="Times New Roman"/>
          <w:color w:val="000000"/>
          <w:sz w:val="28"/>
          <w:szCs w:val="28"/>
        </w:rPr>
        <w:t>рограммы</w:t>
      </w:r>
      <w:r w:rsidRPr="009450A9">
        <w:rPr>
          <w:rFonts w:ascii="Times New Roman" w:eastAsia="Times New Roman" w:hAnsi="Times New Roman" w:cs="Times New Roman"/>
          <w:color w:val="000000"/>
          <w:sz w:val="28"/>
          <w:szCs w:val="28"/>
        </w:rPr>
        <w:t xml:space="preserve"> </w:t>
      </w:r>
      <w:r w:rsidR="001F4435" w:rsidRPr="009450A9">
        <w:rPr>
          <w:rFonts w:ascii="Times New Roman" w:eastAsia="Times New Roman" w:hAnsi="Times New Roman" w:cs="Times New Roman"/>
          <w:color w:val="000000"/>
          <w:sz w:val="28"/>
          <w:szCs w:val="28"/>
        </w:rPr>
        <w:t>будет</w:t>
      </w:r>
      <w:r w:rsidRPr="009450A9">
        <w:rPr>
          <w:rFonts w:ascii="Times New Roman" w:eastAsia="Times New Roman" w:hAnsi="Times New Roman" w:cs="Times New Roman"/>
          <w:color w:val="000000"/>
          <w:sz w:val="28"/>
          <w:szCs w:val="28"/>
        </w:rPr>
        <w:t xml:space="preserve"> </w:t>
      </w:r>
      <w:r w:rsidR="001F4435" w:rsidRPr="009450A9">
        <w:rPr>
          <w:rFonts w:ascii="Times New Roman" w:eastAsia="Times New Roman" w:hAnsi="Times New Roman" w:cs="Times New Roman"/>
          <w:color w:val="000000"/>
          <w:sz w:val="28"/>
          <w:szCs w:val="28"/>
        </w:rPr>
        <w:t>оцениваться</w:t>
      </w:r>
      <w:r w:rsidRPr="009450A9">
        <w:rPr>
          <w:rFonts w:ascii="Times New Roman" w:eastAsia="Times New Roman" w:hAnsi="Times New Roman" w:cs="Times New Roman"/>
          <w:color w:val="000000"/>
          <w:sz w:val="28"/>
          <w:szCs w:val="28"/>
        </w:rPr>
        <w:t xml:space="preserve"> </w:t>
      </w:r>
      <w:r w:rsidR="001F4435" w:rsidRPr="009450A9">
        <w:rPr>
          <w:rFonts w:ascii="Times New Roman" w:eastAsia="Times New Roman" w:hAnsi="Times New Roman" w:cs="Times New Roman"/>
          <w:color w:val="000000"/>
          <w:sz w:val="28"/>
          <w:szCs w:val="28"/>
        </w:rPr>
        <w:t>достижением</w:t>
      </w:r>
      <w:r w:rsidRPr="009450A9">
        <w:rPr>
          <w:rFonts w:ascii="Times New Roman" w:eastAsia="Times New Roman" w:hAnsi="Times New Roman" w:cs="Times New Roman"/>
          <w:color w:val="000000"/>
          <w:sz w:val="28"/>
          <w:szCs w:val="28"/>
        </w:rPr>
        <w:t xml:space="preserve"> </w:t>
      </w:r>
      <w:r w:rsidR="001F4435" w:rsidRPr="009450A9">
        <w:rPr>
          <w:rFonts w:ascii="Times New Roman" w:eastAsia="Times New Roman" w:hAnsi="Times New Roman" w:cs="Times New Roman"/>
          <w:color w:val="000000"/>
          <w:sz w:val="28"/>
          <w:szCs w:val="28"/>
        </w:rPr>
        <w:t>целевых</w:t>
      </w:r>
      <w:r w:rsidRPr="009450A9">
        <w:rPr>
          <w:rFonts w:ascii="Times New Roman" w:eastAsia="Times New Roman" w:hAnsi="Times New Roman" w:cs="Times New Roman"/>
          <w:color w:val="000000"/>
          <w:sz w:val="28"/>
          <w:szCs w:val="28"/>
        </w:rPr>
        <w:t xml:space="preserve"> </w:t>
      </w:r>
      <w:r w:rsidR="001F4435" w:rsidRPr="009450A9">
        <w:rPr>
          <w:rFonts w:ascii="Times New Roman" w:eastAsia="Times New Roman" w:hAnsi="Times New Roman" w:cs="Times New Roman"/>
          <w:color w:val="000000"/>
          <w:sz w:val="28"/>
          <w:szCs w:val="28"/>
        </w:rPr>
        <w:t>значений</w:t>
      </w:r>
      <w:r w:rsidRPr="009450A9">
        <w:rPr>
          <w:rFonts w:ascii="Times New Roman" w:eastAsia="Times New Roman" w:hAnsi="Times New Roman" w:cs="Times New Roman"/>
          <w:color w:val="000000"/>
          <w:sz w:val="28"/>
          <w:szCs w:val="28"/>
        </w:rPr>
        <w:t xml:space="preserve"> </w:t>
      </w:r>
      <w:r w:rsidR="001F4435" w:rsidRPr="009450A9">
        <w:rPr>
          <w:rFonts w:ascii="Times New Roman" w:eastAsia="Times New Roman" w:hAnsi="Times New Roman" w:cs="Times New Roman"/>
          <w:color w:val="000000"/>
          <w:sz w:val="28"/>
          <w:szCs w:val="28"/>
        </w:rPr>
        <w:t>индикаторов</w:t>
      </w:r>
      <w:r w:rsidRPr="009450A9">
        <w:rPr>
          <w:rFonts w:ascii="Times New Roman" w:hAnsi="Times New Roman" w:cs="Times New Roman"/>
          <w:color w:val="000000"/>
          <w:sz w:val="28"/>
          <w:szCs w:val="28"/>
        </w:rPr>
        <w:t xml:space="preserve"> </w:t>
      </w:r>
      <w:r w:rsidR="001F4435" w:rsidRPr="009450A9">
        <w:rPr>
          <w:rFonts w:ascii="Times New Roman" w:hAnsi="Times New Roman" w:cs="Times New Roman"/>
          <w:color w:val="000000"/>
          <w:sz w:val="28"/>
          <w:szCs w:val="28"/>
        </w:rPr>
        <w:t>п</w:t>
      </w:r>
      <w:r w:rsidR="001F4435" w:rsidRPr="009450A9">
        <w:rPr>
          <w:rFonts w:ascii="Times New Roman" w:eastAsia="Times New Roman" w:hAnsi="Times New Roman" w:cs="Times New Roman"/>
          <w:color w:val="000000"/>
          <w:sz w:val="28"/>
          <w:szCs w:val="28"/>
        </w:rPr>
        <w:t>рограммы</w:t>
      </w:r>
      <w:proofErr w:type="gramStart"/>
      <w:r w:rsidRPr="009450A9">
        <w:rPr>
          <w:rFonts w:ascii="Calibri" w:eastAsia="Times New Roman" w:hAnsi="Calibri" w:cs="Times New Roman"/>
          <w:color w:val="000000"/>
          <w:sz w:val="28"/>
          <w:szCs w:val="28"/>
        </w:rPr>
        <w:t xml:space="preserve"> </w:t>
      </w:r>
      <w:r w:rsidR="001F4435" w:rsidRPr="009450A9">
        <w:rPr>
          <w:color w:val="000000"/>
          <w:sz w:val="28"/>
          <w:szCs w:val="28"/>
        </w:rPr>
        <w:t>:</w:t>
      </w:r>
      <w:proofErr w:type="gramEnd"/>
    </w:p>
    <w:p w:rsidR="00EB073D" w:rsidRPr="009450A9" w:rsidRDefault="00EB073D" w:rsidP="0040618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b/>
          <w:sz w:val="28"/>
          <w:szCs w:val="28"/>
        </w:rPr>
        <w:t>Реализация</w:t>
      </w:r>
      <w:r w:rsidR="00C06E61" w:rsidRPr="009450A9">
        <w:rPr>
          <w:rFonts w:ascii="Times New Roman" w:hAnsi="Times New Roman" w:cs="Times New Roman"/>
          <w:b/>
          <w:sz w:val="28"/>
          <w:szCs w:val="28"/>
        </w:rPr>
        <w:t xml:space="preserve"> </w:t>
      </w:r>
      <w:r w:rsidRPr="009450A9">
        <w:rPr>
          <w:rFonts w:ascii="Times New Roman" w:hAnsi="Times New Roman" w:cs="Times New Roman"/>
          <w:b/>
          <w:sz w:val="28"/>
          <w:szCs w:val="28"/>
        </w:rPr>
        <w:t>программы</w:t>
      </w:r>
      <w:r w:rsidR="00C06E61" w:rsidRPr="009450A9">
        <w:rPr>
          <w:rFonts w:ascii="Times New Roman" w:hAnsi="Times New Roman" w:cs="Times New Roman"/>
          <w:b/>
          <w:sz w:val="28"/>
          <w:szCs w:val="28"/>
        </w:rPr>
        <w:t xml:space="preserve"> </w:t>
      </w:r>
      <w:r w:rsidRPr="009450A9">
        <w:rPr>
          <w:rFonts w:ascii="Times New Roman" w:hAnsi="Times New Roman" w:cs="Times New Roman"/>
          <w:b/>
          <w:sz w:val="28"/>
          <w:szCs w:val="28"/>
        </w:rPr>
        <w:t>позволит</w:t>
      </w:r>
      <w:r w:rsidR="00C06E61" w:rsidRPr="009450A9">
        <w:rPr>
          <w:rFonts w:ascii="Times New Roman" w:hAnsi="Times New Roman" w:cs="Times New Roman"/>
          <w:b/>
          <w:sz w:val="28"/>
          <w:szCs w:val="28"/>
        </w:rPr>
        <w:t xml:space="preserve"> </w:t>
      </w:r>
      <w:r w:rsidRPr="009450A9">
        <w:rPr>
          <w:rFonts w:ascii="Times New Roman" w:hAnsi="Times New Roman" w:cs="Times New Roman"/>
          <w:b/>
          <w:sz w:val="28"/>
          <w:szCs w:val="28"/>
        </w:rPr>
        <w:t>достичь</w:t>
      </w:r>
      <w:r w:rsidR="00C06E61" w:rsidRPr="009450A9">
        <w:rPr>
          <w:rFonts w:ascii="Times New Roman" w:hAnsi="Times New Roman" w:cs="Times New Roman"/>
          <w:b/>
          <w:sz w:val="28"/>
          <w:szCs w:val="28"/>
        </w:rPr>
        <w:t xml:space="preserve"> </w:t>
      </w:r>
      <w:r w:rsidRPr="009450A9">
        <w:rPr>
          <w:rFonts w:ascii="Times New Roman" w:hAnsi="Times New Roman" w:cs="Times New Roman"/>
          <w:b/>
          <w:sz w:val="28"/>
          <w:szCs w:val="28"/>
        </w:rPr>
        <w:t>к</w:t>
      </w:r>
      <w:r w:rsidR="00C06E61" w:rsidRPr="009450A9">
        <w:rPr>
          <w:rFonts w:ascii="Times New Roman" w:hAnsi="Times New Roman" w:cs="Times New Roman"/>
          <w:b/>
          <w:sz w:val="28"/>
          <w:szCs w:val="28"/>
        </w:rPr>
        <w:t xml:space="preserve"> </w:t>
      </w:r>
      <w:r w:rsidRPr="009450A9">
        <w:rPr>
          <w:rFonts w:ascii="Times New Roman" w:hAnsi="Times New Roman" w:cs="Times New Roman"/>
          <w:b/>
          <w:sz w:val="28"/>
          <w:szCs w:val="28"/>
        </w:rPr>
        <w:t>2035</w:t>
      </w:r>
      <w:r w:rsidR="00C06E61" w:rsidRPr="009450A9">
        <w:rPr>
          <w:rFonts w:ascii="Times New Roman" w:hAnsi="Times New Roman" w:cs="Times New Roman"/>
          <w:b/>
          <w:sz w:val="28"/>
          <w:szCs w:val="28"/>
        </w:rPr>
        <w:t xml:space="preserve"> </w:t>
      </w:r>
      <w:r w:rsidRPr="009450A9">
        <w:rPr>
          <w:rFonts w:ascii="Times New Roman" w:hAnsi="Times New Roman" w:cs="Times New Roman"/>
          <w:b/>
          <w:sz w:val="28"/>
          <w:szCs w:val="28"/>
        </w:rPr>
        <w:t>году</w:t>
      </w:r>
      <w:r w:rsidR="00C06E61" w:rsidRPr="009450A9">
        <w:rPr>
          <w:rFonts w:ascii="Times New Roman" w:hAnsi="Times New Roman" w:cs="Times New Roman"/>
          <w:b/>
          <w:sz w:val="28"/>
          <w:szCs w:val="28"/>
        </w:rPr>
        <w:t xml:space="preserve"> </w:t>
      </w:r>
      <w:r w:rsidRPr="009450A9">
        <w:rPr>
          <w:rFonts w:ascii="Times New Roman" w:hAnsi="Times New Roman" w:cs="Times New Roman"/>
          <w:b/>
          <w:sz w:val="28"/>
          <w:szCs w:val="28"/>
        </w:rPr>
        <w:t>следующие</w:t>
      </w:r>
      <w:r w:rsidR="00C06E61" w:rsidRPr="009450A9">
        <w:rPr>
          <w:rFonts w:ascii="Times New Roman" w:hAnsi="Times New Roman" w:cs="Times New Roman"/>
          <w:b/>
          <w:sz w:val="28"/>
          <w:szCs w:val="28"/>
        </w:rPr>
        <w:t xml:space="preserve"> </w:t>
      </w:r>
      <w:r w:rsidRPr="009450A9">
        <w:rPr>
          <w:rFonts w:ascii="Times New Roman" w:hAnsi="Times New Roman" w:cs="Times New Roman"/>
          <w:b/>
          <w:sz w:val="28"/>
          <w:szCs w:val="28"/>
        </w:rPr>
        <w:t>показатели</w:t>
      </w:r>
      <w:r w:rsidRPr="009450A9">
        <w:rPr>
          <w:rFonts w:ascii="Times New Roman" w:hAnsi="Times New Roman" w:cs="Times New Roman"/>
          <w:sz w:val="28"/>
          <w:szCs w:val="28"/>
        </w:rPr>
        <w:t>:</w:t>
      </w:r>
    </w:p>
    <w:p w:rsidR="00EB073D" w:rsidRPr="009450A9" w:rsidRDefault="00EB073D" w:rsidP="00406183">
      <w:pPr>
        <w:widowControl w:val="0"/>
        <w:autoSpaceDE w:val="0"/>
        <w:autoSpaceDN w:val="0"/>
        <w:adjustRightInd w:val="0"/>
        <w:spacing w:after="0" w:line="240" w:lineRule="auto"/>
        <w:ind w:firstLine="708"/>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сокращение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уровня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потерь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электрической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энергии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сетях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электроснабжения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14,0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процентов;</w:t>
      </w:r>
    </w:p>
    <w:p w:rsidR="00EB073D" w:rsidRPr="009450A9" w:rsidRDefault="00EB073D" w:rsidP="00406183">
      <w:pPr>
        <w:widowControl w:val="0"/>
        <w:autoSpaceDE w:val="0"/>
        <w:autoSpaceDN w:val="0"/>
        <w:adjustRightInd w:val="0"/>
        <w:spacing w:after="0" w:line="240" w:lineRule="auto"/>
        <w:ind w:firstLine="708"/>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уровень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износа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сетей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электроснабжения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2035</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году</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составит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40,8</w:t>
      </w:r>
      <w:r w:rsidR="00406183">
        <w:rPr>
          <w:rFonts w:ascii="Times New Roman" w:hAnsi="Times New Roman" w:cs="Times New Roman"/>
          <w:sz w:val="28"/>
          <w:szCs w:val="28"/>
        </w:rPr>
        <w:t> </w:t>
      </w:r>
      <w:r w:rsidRPr="009450A9">
        <w:rPr>
          <w:rFonts w:ascii="Times New Roman" w:hAnsi="Times New Roman" w:cs="Times New Roman"/>
          <w:sz w:val="28"/>
          <w:szCs w:val="28"/>
        </w:rPr>
        <w:t>процента;</w:t>
      </w:r>
      <w:r w:rsidR="00C06E61" w:rsidRPr="009450A9">
        <w:rPr>
          <w:rFonts w:ascii="Times New Roman" w:hAnsi="Times New Roman" w:cs="Times New Roman"/>
          <w:sz w:val="28"/>
          <w:szCs w:val="28"/>
        </w:rPr>
        <w:t xml:space="preserve"> </w:t>
      </w:r>
    </w:p>
    <w:p w:rsidR="00EB073D" w:rsidRPr="009450A9" w:rsidRDefault="00EB073D" w:rsidP="00406183">
      <w:pPr>
        <w:widowControl w:val="0"/>
        <w:autoSpaceDE w:val="0"/>
        <w:autoSpaceDN w:val="0"/>
        <w:adjustRightInd w:val="0"/>
        <w:spacing w:after="0" w:line="240" w:lineRule="auto"/>
        <w:ind w:firstLine="708"/>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удельная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величина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потребления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электрической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энергии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муниципальными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бюджетными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учреждениями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составит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236,2</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кВт/</w:t>
      </w:r>
      <w:proofErr w:type="gramStart"/>
      <w:r w:rsidRPr="009450A9">
        <w:rPr>
          <w:rFonts w:ascii="Times New Roman" w:hAnsi="Times New Roman" w:cs="Times New Roman"/>
          <w:sz w:val="28"/>
          <w:szCs w:val="28"/>
        </w:rPr>
        <w:t>ч</w:t>
      </w:r>
      <w:proofErr w:type="gramEnd"/>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1</w:t>
      </w:r>
      <w:r w:rsidR="00406183">
        <w:rPr>
          <w:rFonts w:ascii="Times New Roman" w:hAnsi="Times New Roman" w:cs="Times New Roman"/>
          <w:sz w:val="28"/>
          <w:szCs w:val="28"/>
        </w:rPr>
        <w:t> </w:t>
      </w:r>
      <w:r w:rsidRPr="009450A9">
        <w:rPr>
          <w:rFonts w:ascii="Times New Roman" w:hAnsi="Times New Roman" w:cs="Times New Roman"/>
          <w:sz w:val="28"/>
          <w:szCs w:val="28"/>
        </w:rPr>
        <w:t>человека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населения;</w:t>
      </w:r>
    </w:p>
    <w:p w:rsidR="00EB073D" w:rsidRPr="009450A9" w:rsidRDefault="00EB073D" w:rsidP="00406183">
      <w:pPr>
        <w:widowControl w:val="0"/>
        <w:autoSpaceDE w:val="0"/>
        <w:autoSpaceDN w:val="0"/>
        <w:adjustRightInd w:val="0"/>
        <w:spacing w:after="0" w:line="240" w:lineRule="auto"/>
        <w:ind w:firstLine="708"/>
        <w:contextualSpacing/>
        <w:jc w:val="both"/>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сокращение</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доли</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потерь</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тепловой</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энергии</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в</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суммарном</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объеме</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отпуска</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тепловой</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энергии</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до</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23,0</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процентов</w:t>
      </w:r>
    </w:p>
    <w:p w:rsidR="00EB073D" w:rsidRPr="009450A9" w:rsidRDefault="00EB073D" w:rsidP="00406183">
      <w:pPr>
        <w:widowControl w:val="0"/>
        <w:autoSpaceDE w:val="0"/>
        <w:autoSpaceDN w:val="0"/>
        <w:adjustRightInd w:val="0"/>
        <w:spacing w:after="0" w:line="240" w:lineRule="auto"/>
        <w:ind w:firstLine="708"/>
        <w:contextualSpacing/>
        <w:jc w:val="both"/>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сокращение</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расходов</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топлива</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до</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84,5</w:t>
      </w:r>
      <w:r w:rsidR="00C06E61" w:rsidRPr="009450A9">
        <w:rPr>
          <w:rFonts w:ascii="Times New Roman" w:hAnsi="Times New Roman" w:cs="Times New Roman"/>
          <w:spacing w:val="3"/>
          <w:sz w:val="28"/>
          <w:szCs w:val="28"/>
        </w:rPr>
        <w:t xml:space="preserve"> </w:t>
      </w:r>
      <w:proofErr w:type="spellStart"/>
      <w:r w:rsidRPr="009450A9">
        <w:rPr>
          <w:rFonts w:ascii="Times New Roman" w:hAnsi="Times New Roman" w:cs="Times New Roman"/>
          <w:spacing w:val="3"/>
          <w:sz w:val="28"/>
          <w:szCs w:val="28"/>
        </w:rPr>
        <w:t>тнт</w:t>
      </w:r>
      <w:proofErr w:type="spellEnd"/>
    </w:p>
    <w:p w:rsidR="00EB073D" w:rsidRPr="009450A9" w:rsidRDefault="00EB073D" w:rsidP="00406183">
      <w:pPr>
        <w:widowControl w:val="0"/>
        <w:autoSpaceDE w:val="0"/>
        <w:autoSpaceDN w:val="0"/>
        <w:adjustRightInd w:val="0"/>
        <w:spacing w:after="0" w:line="240" w:lineRule="auto"/>
        <w:ind w:firstLine="708"/>
        <w:contextualSpacing/>
        <w:jc w:val="both"/>
        <w:rPr>
          <w:rFonts w:ascii="Times New Roman" w:hAnsi="Times New Roman" w:cs="Times New Roman"/>
          <w:sz w:val="28"/>
          <w:szCs w:val="28"/>
        </w:rPr>
      </w:pPr>
      <w:r w:rsidRPr="009450A9">
        <w:rPr>
          <w:rFonts w:ascii="Times New Roman" w:hAnsi="Times New Roman" w:cs="Times New Roman"/>
          <w:sz w:val="28"/>
          <w:szCs w:val="28"/>
        </w:rPr>
        <w:t>-увеличение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доли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населения,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имеющего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доступ</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централизованному</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водоснабжению</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канализационной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системе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77,2</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процентов;</w:t>
      </w:r>
    </w:p>
    <w:p w:rsidR="00EB073D" w:rsidRPr="009450A9" w:rsidRDefault="00EB073D" w:rsidP="00406183">
      <w:pPr>
        <w:widowControl w:val="0"/>
        <w:autoSpaceDE w:val="0"/>
        <w:autoSpaceDN w:val="0"/>
        <w:adjustRightInd w:val="0"/>
        <w:spacing w:after="0" w:line="240" w:lineRule="auto"/>
        <w:ind w:firstLine="708"/>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сокращение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уровня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потерь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сетях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централизованного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водоснабжения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16,0</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процентов;</w:t>
      </w:r>
    </w:p>
    <w:p w:rsidR="00EB073D" w:rsidRPr="009450A9" w:rsidRDefault="00EB073D" w:rsidP="00406183">
      <w:pPr>
        <w:widowControl w:val="0"/>
        <w:autoSpaceDE w:val="0"/>
        <w:autoSpaceDN w:val="0"/>
        <w:adjustRightInd w:val="0"/>
        <w:spacing w:after="0" w:line="240" w:lineRule="auto"/>
        <w:ind w:firstLine="708"/>
        <w:contextualSpacing/>
        <w:jc w:val="both"/>
        <w:rPr>
          <w:rFonts w:ascii="Times New Roman" w:hAnsi="Times New Roman" w:cs="Times New Roman"/>
          <w:spacing w:val="3"/>
          <w:sz w:val="28"/>
          <w:szCs w:val="28"/>
        </w:rPr>
      </w:pPr>
      <w:r w:rsidRPr="009450A9">
        <w:rPr>
          <w:rFonts w:ascii="Times New Roman" w:hAnsi="Times New Roman" w:cs="Times New Roman"/>
          <w:spacing w:val="3"/>
          <w:sz w:val="28"/>
          <w:szCs w:val="28"/>
        </w:rPr>
        <w:t>-</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уровень</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износа</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сетей</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теплоснабжения</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составит</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66,0</w:t>
      </w:r>
      <w:r w:rsidR="00C06E61" w:rsidRPr="009450A9">
        <w:rPr>
          <w:rFonts w:ascii="Times New Roman" w:hAnsi="Times New Roman" w:cs="Times New Roman"/>
          <w:spacing w:val="3"/>
          <w:sz w:val="28"/>
          <w:szCs w:val="28"/>
        </w:rPr>
        <w:t xml:space="preserve"> </w:t>
      </w:r>
      <w:r w:rsidRPr="009450A9">
        <w:rPr>
          <w:rFonts w:ascii="Times New Roman" w:hAnsi="Times New Roman" w:cs="Times New Roman"/>
          <w:spacing w:val="3"/>
          <w:sz w:val="28"/>
          <w:szCs w:val="28"/>
        </w:rPr>
        <w:t>процента</w:t>
      </w:r>
    </w:p>
    <w:p w:rsidR="00EB073D" w:rsidRPr="009450A9" w:rsidRDefault="00EB073D" w:rsidP="00406183">
      <w:pPr>
        <w:widowControl w:val="0"/>
        <w:autoSpaceDE w:val="0"/>
        <w:autoSpaceDN w:val="0"/>
        <w:adjustRightInd w:val="0"/>
        <w:spacing w:after="0" w:line="240" w:lineRule="auto"/>
        <w:ind w:firstLine="708"/>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уровень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износа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объектов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водоснабжения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водоотведения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составит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60/35</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процентов</w:t>
      </w:r>
    </w:p>
    <w:p w:rsidR="004E5A29" w:rsidRPr="009450A9" w:rsidRDefault="004E5A29" w:rsidP="00406183">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sidRPr="009450A9">
        <w:rPr>
          <w:rFonts w:ascii="Times New Roman" w:hAnsi="Times New Roman" w:cs="Times New Roman"/>
          <w:sz w:val="28"/>
          <w:szCs w:val="28"/>
        </w:rPr>
        <w:t>-</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возмещение</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организациям</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убытков,</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связанных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с</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применением</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регулируемых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тарифов</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на</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электрическую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энергию,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поставляемую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населению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зонах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децентрализованного</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энергоснабжения</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100</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процентов;</w:t>
      </w:r>
    </w:p>
    <w:p w:rsidR="004E5A29" w:rsidRPr="009450A9" w:rsidRDefault="004E5A29" w:rsidP="00406183">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sidRPr="009450A9">
        <w:rPr>
          <w:rFonts w:ascii="Times New Roman" w:hAnsi="Times New Roman" w:cs="Times New Roman"/>
          <w:sz w:val="28"/>
          <w:szCs w:val="28"/>
        </w:rPr>
        <w:lastRenderedPageBreak/>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Pr="009450A9">
        <w:rPr>
          <w:rFonts w:ascii="Times New Roman" w:eastAsia="Times New Roman" w:hAnsi="Times New Roman" w:cs="Times New Roman"/>
          <w:color w:val="000000"/>
          <w:sz w:val="28"/>
          <w:szCs w:val="28"/>
        </w:rPr>
        <w:t>озмещение</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организациям</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убытков,</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связанных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с</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применением</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регулируемых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тарифов</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(цен)</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на</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тепловую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энергию,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поставляемую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населению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100</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процентов;</w:t>
      </w:r>
    </w:p>
    <w:p w:rsidR="004E5A29" w:rsidRPr="009450A9" w:rsidRDefault="004E5A29" w:rsidP="00406183">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w:t>
      </w:r>
      <w:r w:rsidRPr="009450A9">
        <w:rPr>
          <w:rFonts w:ascii="Times New Roman" w:eastAsia="Times New Roman" w:hAnsi="Times New Roman" w:cs="Times New Roman"/>
          <w:color w:val="000000"/>
          <w:sz w:val="28"/>
          <w:szCs w:val="28"/>
        </w:rPr>
        <w:t>редоставление</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компенсации</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части</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расходов</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граждан</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на</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оплату</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коммунальных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услуг,</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возникших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связи</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с</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ростом</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платы</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за</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данные</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услуги</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100</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процентов;</w:t>
      </w:r>
    </w:p>
    <w:p w:rsidR="004E5A29" w:rsidRPr="009450A9" w:rsidRDefault="004E5A29" w:rsidP="00406183">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sidRPr="009450A9">
        <w:rPr>
          <w:rFonts w:ascii="Times New Roman" w:eastAsia="Times New Roman" w:hAnsi="Times New Roman" w:cs="Times New Roman"/>
          <w:color w:val="000000"/>
          <w:sz w:val="28"/>
          <w:szCs w:val="28"/>
        </w:rPr>
        <w:t>-</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субсидия</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за</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счет</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сре</w:t>
      </w:r>
      <w:proofErr w:type="gramStart"/>
      <w:r w:rsidRPr="009450A9">
        <w:rPr>
          <w:rFonts w:ascii="Times New Roman" w:eastAsia="Times New Roman" w:hAnsi="Times New Roman" w:cs="Times New Roman"/>
          <w:color w:val="000000"/>
          <w:sz w:val="28"/>
          <w:szCs w:val="28"/>
        </w:rPr>
        <w:t>дств</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кр</w:t>
      </w:r>
      <w:proofErr w:type="gramEnd"/>
      <w:r w:rsidRPr="009450A9">
        <w:rPr>
          <w:rFonts w:ascii="Times New Roman" w:eastAsia="Times New Roman" w:hAnsi="Times New Roman" w:cs="Times New Roman"/>
          <w:color w:val="000000"/>
          <w:sz w:val="28"/>
          <w:szCs w:val="28"/>
        </w:rPr>
        <w:t>аевого</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бюджета</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целях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возмещения</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затрат</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при</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оказании</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услуг</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по</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теплоснабжению,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водоснабжению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и</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водоотведению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предприятиям</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100</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процентов;</w:t>
      </w:r>
    </w:p>
    <w:p w:rsidR="004E5A29" w:rsidRPr="009450A9" w:rsidRDefault="004E5A29" w:rsidP="00406183">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sidRPr="009450A9">
        <w:rPr>
          <w:rFonts w:ascii="Times New Roman" w:eastAsia="Times New Roman" w:hAnsi="Times New Roman" w:cs="Times New Roman"/>
          <w:color w:val="000000"/>
          <w:sz w:val="28"/>
          <w:szCs w:val="28"/>
        </w:rPr>
        <w:t>-</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субсидия</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за</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счет</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сре</w:t>
      </w:r>
      <w:proofErr w:type="gramStart"/>
      <w:r w:rsidRPr="009450A9">
        <w:rPr>
          <w:rFonts w:ascii="Times New Roman" w:eastAsia="Times New Roman" w:hAnsi="Times New Roman" w:cs="Times New Roman"/>
          <w:color w:val="000000"/>
          <w:sz w:val="28"/>
          <w:szCs w:val="28"/>
        </w:rPr>
        <w:t>дств</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кр</w:t>
      </w:r>
      <w:proofErr w:type="gramEnd"/>
      <w:r w:rsidRPr="009450A9">
        <w:rPr>
          <w:rFonts w:ascii="Times New Roman" w:eastAsia="Times New Roman" w:hAnsi="Times New Roman" w:cs="Times New Roman"/>
          <w:color w:val="000000"/>
          <w:sz w:val="28"/>
          <w:szCs w:val="28"/>
        </w:rPr>
        <w:t>аевого</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бюджета</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целях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возмещения</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затрат</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при</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оказании</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услуг</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по</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теплоснабжению,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водоснабжению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и</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водоотведению</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предприятиям</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100</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процентов;</w:t>
      </w:r>
    </w:p>
    <w:p w:rsidR="004E5A29" w:rsidRPr="009450A9" w:rsidRDefault="004E5A29" w:rsidP="00406183">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sidRPr="009450A9">
        <w:rPr>
          <w:rFonts w:ascii="Times New Roman" w:eastAsia="Times New Roman" w:hAnsi="Times New Roman" w:cs="Times New Roman"/>
          <w:color w:val="000000"/>
          <w:sz w:val="28"/>
          <w:szCs w:val="28"/>
        </w:rPr>
        <w:t>-</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производственный</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контроль</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децентрализованных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источников</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водоснабжения</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сельских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поселений</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100</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процентов;</w:t>
      </w:r>
    </w:p>
    <w:p w:rsidR="004E5A29" w:rsidRPr="009450A9" w:rsidRDefault="004E5A29" w:rsidP="00406183">
      <w:pPr>
        <w:widowControl w:val="0"/>
        <w:autoSpaceDE w:val="0"/>
        <w:autoSpaceDN w:val="0"/>
        <w:adjustRightInd w:val="0"/>
        <w:spacing w:after="0" w:line="240" w:lineRule="auto"/>
        <w:ind w:firstLine="708"/>
        <w:contextualSpacing/>
        <w:jc w:val="both"/>
        <w:rPr>
          <w:rFonts w:ascii="Times New Roman" w:hAnsi="Times New Roman" w:cs="Times New Roman"/>
          <w:sz w:val="28"/>
          <w:szCs w:val="28"/>
        </w:rPr>
      </w:pPr>
      <w:r w:rsidRPr="009450A9">
        <w:rPr>
          <w:rFonts w:ascii="Times New Roman" w:hAnsi="Times New Roman" w:cs="Times New Roman"/>
          <w:b/>
          <w:spacing w:val="3"/>
          <w:sz w:val="28"/>
          <w:szCs w:val="28"/>
        </w:rPr>
        <w:t>-</w:t>
      </w:r>
      <w:r w:rsidR="00C06E61" w:rsidRPr="009450A9">
        <w:rPr>
          <w:rFonts w:ascii="Times New Roman" w:hAnsi="Times New Roman" w:cs="Times New Roman"/>
          <w:b/>
          <w:spacing w:val="3"/>
          <w:sz w:val="28"/>
          <w:szCs w:val="28"/>
        </w:rPr>
        <w:t xml:space="preserve"> </w:t>
      </w:r>
      <w:r w:rsidRPr="009450A9">
        <w:rPr>
          <w:rFonts w:ascii="Times New Roman" w:hAnsi="Times New Roman" w:cs="Times New Roman"/>
          <w:spacing w:val="3"/>
          <w:sz w:val="28"/>
          <w:szCs w:val="28"/>
        </w:rPr>
        <w:t>ф</w:t>
      </w:r>
      <w:r w:rsidRPr="009450A9">
        <w:rPr>
          <w:rFonts w:ascii="Times New Roman" w:eastAsia="Times New Roman" w:hAnsi="Times New Roman" w:cs="Times New Roman"/>
          <w:color w:val="000000"/>
          <w:sz w:val="28"/>
          <w:szCs w:val="28"/>
        </w:rPr>
        <w:t>инансовый</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аудит</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ресурсоснабжающих</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организаций</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100</w:t>
      </w:r>
      <w:r w:rsidR="00C06E61" w:rsidRPr="009450A9">
        <w:rPr>
          <w:rFonts w:ascii="Times New Roman" w:eastAsia="Times New Roman" w:hAnsi="Times New Roman" w:cs="Times New Roman"/>
          <w:color w:val="000000"/>
          <w:sz w:val="28"/>
          <w:szCs w:val="28"/>
        </w:rPr>
        <w:t xml:space="preserve"> </w:t>
      </w:r>
      <w:r w:rsidRPr="009450A9">
        <w:rPr>
          <w:rFonts w:ascii="Times New Roman" w:eastAsia="Times New Roman" w:hAnsi="Times New Roman" w:cs="Times New Roman"/>
          <w:color w:val="000000"/>
          <w:sz w:val="28"/>
          <w:szCs w:val="28"/>
        </w:rPr>
        <w:t>процентов.</w:t>
      </w:r>
    </w:p>
    <w:p w:rsidR="001F4435" w:rsidRPr="009450A9" w:rsidRDefault="001F4435" w:rsidP="00406183">
      <w:pPr>
        <w:shd w:val="clear" w:color="auto" w:fill="FFFFFF"/>
        <w:tabs>
          <w:tab w:val="left" w:pos="514"/>
        </w:tabs>
        <w:spacing w:after="0" w:line="240" w:lineRule="auto"/>
        <w:ind w:right="-2" w:firstLine="709"/>
        <w:contextualSpacing/>
        <w:jc w:val="both"/>
        <w:rPr>
          <w:rFonts w:ascii="Times New Roman" w:hAnsi="Times New Roman" w:cs="Times New Roman"/>
          <w:sz w:val="28"/>
          <w:szCs w:val="28"/>
        </w:rPr>
      </w:pPr>
      <w:r w:rsidRPr="009450A9">
        <w:rPr>
          <w:rFonts w:ascii="Times New Roman" w:eastAsia="Times New Roman" w:hAnsi="Times New Roman" w:cs="Times New Roman"/>
          <w:sz w:val="28"/>
          <w:szCs w:val="28"/>
        </w:rPr>
        <w:t>Перечень</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показателей</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(индикаторов)</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носит</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открытый</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характер</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и</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предусматривает</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возможность</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корректировки</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в</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случае</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потери</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информативности</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показателя</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(достижение</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максимального</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значения</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или</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насыщения),</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изменения</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приоритетов</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государственной</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политики</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в</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сфере</w:t>
      </w:r>
      <w:r w:rsidR="00C06E61" w:rsidRPr="009450A9">
        <w:rPr>
          <w:rFonts w:ascii="Times New Roman" w:eastAsia="Times New Roman" w:hAnsi="Times New Roman" w:cs="Times New Roman"/>
          <w:sz w:val="28"/>
          <w:szCs w:val="28"/>
        </w:rPr>
        <w:t xml:space="preserve"> </w:t>
      </w:r>
      <w:r w:rsidRPr="009450A9">
        <w:rPr>
          <w:rFonts w:ascii="Times New Roman" w:hAnsi="Times New Roman" w:cs="Times New Roman"/>
          <w:sz w:val="28"/>
          <w:szCs w:val="28"/>
        </w:rPr>
        <w:t>коммунальной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энергетики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Верхнебуреинского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муниципального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района</w:t>
      </w:r>
      <w:r w:rsidRPr="009450A9">
        <w:rPr>
          <w:rFonts w:ascii="Times New Roman" w:eastAsia="Times New Roman" w:hAnsi="Times New Roman" w:cs="Times New Roman"/>
          <w:sz w:val="28"/>
          <w:szCs w:val="28"/>
        </w:rPr>
        <w:t>.</w:t>
      </w:r>
    </w:p>
    <w:p w:rsidR="00385CED" w:rsidRPr="009450A9" w:rsidRDefault="001F4435" w:rsidP="00406183">
      <w:pPr>
        <w:shd w:val="clear" w:color="auto" w:fill="FFFFFF"/>
        <w:tabs>
          <w:tab w:val="left" w:pos="514"/>
        </w:tabs>
        <w:spacing w:after="0" w:line="240" w:lineRule="auto"/>
        <w:ind w:right="-2" w:firstLine="709"/>
        <w:contextualSpacing/>
        <w:jc w:val="both"/>
        <w:rPr>
          <w:rFonts w:ascii="Times New Roman" w:hAnsi="Times New Roman" w:cs="Times New Roman"/>
          <w:sz w:val="28"/>
          <w:szCs w:val="28"/>
        </w:rPr>
      </w:pPr>
      <w:r w:rsidRPr="009450A9">
        <w:rPr>
          <w:rFonts w:ascii="Times New Roman" w:eastAsia="Times New Roman" w:hAnsi="Times New Roman" w:cs="Times New Roman"/>
          <w:sz w:val="28"/>
          <w:szCs w:val="28"/>
        </w:rPr>
        <w:t>Оценка</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эффективности</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проводимых</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программных</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мероприятий</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будет</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проводиться</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на</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основе</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сопоставления</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планируемых</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и</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фактических</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результатов.</w:t>
      </w:r>
    </w:p>
    <w:p w:rsidR="0077314B" w:rsidRPr="009450A9" w:rsidRDefault="0077314B" w:rsidP="00406183">
      <w:pPr>
        <w:shd w:val="clear" w:color="auto" w:fill="FFFFFF"/>
        <w:tabs>
          <w:tab w:val="left" w:pos="514"/>
        </w:tabs>
        <w:spacing w:after="0" w:line="240" w:lineRule="auto"/>
        <w:ind w:right="-2" w:firstLine="709"/>
        <w:contextualSpacing/>
        <w:jc w:val="both"/>
        <w:rPr>
          <w:rFonts w:ascii="Times New Roman" w:hAnsi="Times New Roman" w:cs="Times New Roman"/>
        </w:rPr>
      </w:pPr>
      <w:r w:rsidRPr="009450A9">
        <w:rPr>
          <w:rFonts w:ascii="Times New Roman" w:hAnsi="Times New Roman" w:cs="Times New Roman"/>
          <w:sz w:val="28"/>
          <w:szCs w:val="28"/>
        </w:rPr>
        <w:t>Для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контроля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выполнения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мероприятий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определены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следующие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целевые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индикаторы,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характеризующие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эффективность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выполнения</w:t>
      </w:r>
      <w:r w:rsidR="00C06E61" w:rsidRPr="009450A9">
        <w:rPr>
          <w:rFonts w:ascii="Times New Roman" w:hAnsi="Times New Roman" w:cs="Times New Roman"/>
          <w:sz w:val="28"/>
          <w:szCs w:val="28"/>
        </w:rPr>
        <w:t xml:space="preserve"> </w:t>
      </w:r>
      <w:proofErr w:type="gramStart"/>
      <w:r w:rsidRPr="009450A9">
        <w:rPr>
          <w:rFonts w:ascii="Times New Roman" w:hAnsi="Times New Roman" w:cs="Times New Roman"/>
          <w:sz w:val="28"/>
          <w:szCs w:val="28"/>
        </w:rPr>
        <w:t>программных</w:t>
      </w:r>
      <w:proofErr w:type="gramEnd"/>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мероприятий</w:t>
      </w:r>
      <w:r w:rsidR="00C06E61" w:rsidRPr="009450A9">
        <w:rPr>
          <w:rFonts w:ascii="Times New Roman" w:hAnsi="Times New Roman" w:cs="Times New Roman"/>
          <w:sz w:val="28"/>
          <w:szCs w:val="28"/>
        </w:rPr>
        <w:t xml:space="preserve"> </w:t>
      </w:r>
      <w:r w:rsidR="00385CED" w:rsidRPr="009450A9">
        <w:rPr>
          <w:rFonts w:ascii="Times New Roman" w:hAnsi="Times New Roman" w:cs="Times New Roman"/>
          <w:sz w:val="28"/>
          <w:szCs w:val="28"/>
        </w:rPr>
        <w:t>(Приложение</w:t>
      </w:r>
      <w:r w:rsidR="00C06E61" w:rsidRPr="009450A9">
        <w:rPr>
          <w:rFonts w:ascii="Times New Roman" w:hAnsi="Times New Roman" w:cs="Times New Roman"/>
          <w:sz w:val="28"/>
          <w:szCs w:val="28"/>
        </w:rPr>
        <w:t xml:space="preserve"> </w:t>
      </w:r>
      <w:r w:rsidR="00385CED" w:rsidRPr="009450A9">
        <w:rPr>
          <w:rFonts w:ascii="Times New Roman" w:hAnsi="Times New Roman" w:cs="Times New Roman"/>
          <w:sz w:val="28"/>
          <w:szCs w:val="28"/>
        </w:rPr>
        <w:t>1)</w:t>
      </w:r>
      <w:r w:rsidR="00C06E61" w:rsidRPr="009450A9">
        <w:rPr>
          <w:rFonts w:ascii="Times New Roman" w:hAnsi="Times New Roman" w:cs="Times New Roman"/>
          <w:sz w:val="28"/>
          <w:szCs w:val="28"/>
        </w:rPr>
        <w:t xml:space="preserve"> </w:t>
      </w:r>
    </w:p>
    <w:p w:rsidR="0077314B" w:rsidRPr="009450A9" w:rsidRDefault="0077314B" w:rsidP="00406183">
      <w:pPr>
        <w:shd w:val="clear" w:color="auto" w:fill="FFFFFF"/>
        <w:tabs>
          <w:tab w:val="left" w:pos="514"/>
        </w:tabs>
        <w:spacing w:after="0" w:line="240" w:lineRule="auto"/>
        <w:ind w:right="-108"/>
        <w:contextualSpacing/>
        <w:jc w:val="both"/>
        <w:rPr>
          <w:rFonts w:ascii="Times New Roman" w:eastAsia="Times New Roman" w:hAnsi="Times New Roman" w:cs="Times New Roman"/>
        </w:rPr>
      </w:pPr>
    </w:p>
    <w:p w:rsidR="0077314B" w:rsidRPr="009450A9" w:rsidRDefault="0077314B" w:rsidP="00406183">
      <w:pPr>
        <w:autoSpaceDE w:val="0"/>
        <w:autoSpaceDN w:val="0"/>
        <w:adjustRightInd w:val="0"/>
        <w:jc w:val="center"/>
        <w:rPr>
          <w:rFonts w:ascii="Times New Roman" w:eastAsia="Times New Roman" w:hAnsi="Times New Roman" w:cs="Times New Roman"/>
          <w:b/>
          <w:sz w:val="28"/>
          <w:szCs w:val="28"/>
        </w:rPr>
      </w:pPr>
      <w:r w:rsidRPr="009450A9">
        <w:rPr>
          <w:rFonts w:ascii="Times New Roman" w:hAnsi="Times New Roman" w:cs="Times New Roman"/>
          <w:b/>
          <w:sz w:val="28"/>
          <w:szCs w:val="28"/>
        </w:rPr>
        <w:t>4</w:t>
      </w:r>
      <w:r w:rsidRPr="009450A9">
        <w:rPr>
          <w:rFonts w:ascii="Times New Roman" w:eastAsia="Times New Roman" w:hAnsi="Times New Roman" w:cs="Times New Roman"/>
          <w:b/>
          <w:sz w:val="28"/>
          <w:szCs w:val="28"/>
        </w:rPr>
        <w:t>.</w:t>
      </w:r>
      <w:r w:rsidR="00C06E61" w:rsidRPr="009450A9">
        <w:rPr>
          <w:rFonts w:ascii="Times New Roman" w:eastAsia="Times New Roman" w:hAnsi="Times New Roman" w:cs="Times New Roman"/>
          <w:b/>
          <w:sz w:val="28"/>
          <w:szCs w:val="28"/>
        </w:rPr>
        <w:t xml:space="preserve"> </w:t>
      </w:r>
      <w:r w:rsidRPr="009450A9">
        <w:rPr>
          <w:rFonts w:ascii="Times New Roman" w:eastAsia="Times New Roman" w:hAnsi="Times New Roman" w:cs="Times New Roman"/>
          <w:b/>
          <w:sz w:val="28"/>
          <w:szCs w:val="28"/>
        </w:rPr>
        <w:t>Сроки</w:t>
      </w:r>
      <w:r w:rsidR="00C06E61" w:rsidRPr="009450A9">
        <w:rPr>
          <w:rFonts w:ascii="Times New Roman" w:eastAsia="Times New Roman" w:hAnsi="Times New Roman" w:cs="Times New Roman"/>
          <w:b/>
          <w:sz w:val="28"/>
          <w:szCs w:val="28"/>
        </w:rPr>
        <w:t xml:space="preserve"> </w:t>
      </w:r>
      <w:r w:rsidRPr="009450A9">
        <w:rPr>
          <w:rFonts w:ascii="Times New Roman" w:eastAsia="Times New Roman" w:hAnsi="Times New Roman" w:cs="Times New Roman"/>
          <w:b/>
          <w:sz w:val="28"/>
          <w:szCs w:val="28"/>
        </w:rPr>
        <w:t>и</w:t>
      </w:r>
      <w:r w:rsidR="00C06E61" w:rsidRPr="009450A9">
        <w:rPr>
          <w:rFonts w:ascii="Times New Roman" w:eastAsia="Times New Roman" w:hAnsi="Times New Roman" w:cs="Times New Roman"/>
          <w:b/>
          <w:sz w:val="28"/>
          <w:szCs w:val="28"/>
        </w:rPr>
        <w:t xml:space="preserve"> </w:t>
      </w:r>
      <w:r w:rsidRPr="009450A9">
        <w:rPr>
          <w:rFonts w:ascii="Times New Roman" w:eastAsia="Times New Roman" w:hAnsi="Times New Roman" w:cs="Times New Roman"/>
          <w:b/>
          <w:sz w:val="28"/>
          <w:szCs w:val="28"/>
        </w:rPr>
        <w:t>этапы</w:t>
      </w:r>
      <w:r w:rsidR="00C06E61" w:rsidRPr="009450A9">
        <w:rPr>
          <w:rFonts w:ascii="Times New Roman" w:eastAsia="Times New Roman" w:hAnsi="Times New Roman" w:cs="Times New Roman"/>
          <w:b/>
          <w:sz w:val="28"/>
          <w:szCs w:val="28"/>
        </w:rPr>
        <w:t xml:space="preserve"> </w:t>
      </w:r>
      <w:r w:rsidRPr="009450A9">
        <w:rPr>
          <w:rFonts w:ascii="Times New Roman" w:eastAsia="Times New Roman" w:hAnsi="Times New Roman" w:cs="Times New Roman"/>
          <w:b/>
          <w:sz w:val="28"/>
          <w:szCs w:val="28"/>
        </w:rPr>
        <w:t>реализации</w:t>
      </w:r>
      <w:r w:rsidR="00C06E61" w:rsidRPr="009450A9">
        <w:rPr>
          <w:rFonts w:ascii="Times New Roman" w:eastAsia="Times New Roman" w:hAnsi="Times New Roman" w:cs="Times New Roman"/>
          <w:b/>
          <w:sz w:val="28"/>
          <w:szCs w:val="28"/>
        </w:rPr>
        <w:t xml:space="preserve"> </w:t>
      </w:r>
      <w:r w:rsidR="0037160B" w:rsidRPr="009450A9">
        <w:rPr>
          <w:rFonts w:ascii="Times New Roman" w:eastAsia="Times New Roman" w:hAnsi="Times New Roman" w:cs="Times New Roman"/>
          <w:b/>
          <w:sz w:val="28"/>
          <w:szCs w:val="28"/>
        </w:rPr>
        <w:t>муниципальной</w:t>
      </w:r>
      <w:r w:rsidR="00C06E61" w:rsidRPr="009450A9">
        <w:rPr>
          <w:rFonts w:ascii="Times New Roman" w:eastAsia="Times New Roman" w:hAnsi="Times New Roman" w:cs="Times New Roman"/>
          <w:b/>
          <w:sz w:val="28"/>
          <w:szCs w:val="28"/>
        </w:rPr>
        <w:t xml:space="preserve"> </w:t>
      </w:r>
      <w:r w:rsidRPr="009450A9">
        <w:rPr>
          <w:rFonts w:ascii="Times New Roman" w:eastAsia="Times New Roman" w:hAnsi="Times New Roman" w:cs="Times New Roman"/>
          <w:b/>
          <w:sz w:val="28"/>
          <w:szCs w:val="28"/>
        </w:rPr>
        <w:t>Программы</w:t>
      </w:r>
    </w:p>
    <w:p w:rsidR="00385CED" w:rsidRPr="009450A9" w:rsidRDefault="0077314B" w:rsidP="0077314B">
      <w:pPr>
        <w:ind w:firstLine="720"/>
        <w:jc w:val="both"/>
        <w:rPr>
          <w:rFonts w:ascii="Times New Roman" w:hAnsi="Times New Roman" w:cs="Times New Roman"/>
          <w:sz w:val="28"/>
          <w:szCs w:val="28"/>
        </w:rPr>
      </w:pPr>
      <w:r w:rsidRPr="009450A9">
        <w:rPr>
          <w:rFonts w:ascii="Times New Roman" w:hAnsi="Times New Roman" w:cs="Times New Roman"/>
          <w:sz w:val="28"/>
          <w:szCs w:val="28"/>
        </w:rPr>
        <w:t>Программа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реализует</w:t>
      </w:r>
      <w:r w:rsidR="00547C69" w:rsidRPr="009450A9">
        <w:rPr>
          <w:rFonts w:ascii="Times New Roman" w:hAnsi="Times New Roman" w:cs="Times New Roman"/>
          <w:sz w:val="28"/>
          <w:szCs w:val="28"/>
        </w:rPr>
        <w:t>ся</w:t>
      </w:r>
      <w:r w:rsidR="00C06E61" w:rsidRPr="009450A9">
        <w:rPr>
          <w:rFonts w:ascii="Times New Roman" w:hAnsi="Times New Roman" w:cs="Times New Roman"/>
          <w:sz w:val="28"/>
          <w:szCs w:val="28"/>
        </w:rPr>
        <w:t xml:space="preserve"> </w:t>
      </w:r>
      <w:r w:rsidR="00547C69"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00547C69" w:rsidRPr="009450A9">
        <w:rPr>
          <w:rFonts w:ascii="Times New Roman" w:hAnsi="Times New Roman" w:cs="Times New Roman"/>
          <w:sz w:val="28"/>
          <w:szCs w:val="28"/>
        </w:rPr>
        <w:t>один</w:t>
      </w:r>
      <w:r w:rsidR="00C06E61" w:rsidRPr="009450A9">
        <w:rPr>
          <w:rFonts w:ascii="Times New Roman" w:hAnsi="Times New Roman" w:cs="Times New Roman"/>
          <w:sz w:val="28"/>
          <w:szCs w:val="28"/>
        </w:rPr>
        <w:t xml:space="preserve"> </w:t>
      </w:r>
      <w:r w:rsidR="00547C69" w:rsidRPr="009450A9">
        <w:rPr>
          <w:rFonts w:ascii="Times New Roman" w:hAnsi="Times New Roman" w:cs="Times New Roman"/>
          <w:sz w:val="28"/>
          <w:szCs w:val="28"/>
        </w:rPr>
        <w:t>этап,</w:t>
      </w:r>
      <w:r w:rsidR="00C06E61" w:rsidRPr="009450A9">
        <w:rPr>
          <w:rFonts w:ascii="Times New Roman" w:hAnsi="Times New Roman" w:cs="Times New Roman"/>
          <w:sz w:val="28"/>
          <w:szCs w:val="28"/>
        </w:rPr>
        <w:t xml:space="preserve"> </w:t>
      </w:r>
      <w:r w:rsidR="00547C69" w:rsidRPr="009450A9">
        <w:rPr>
          <w:rFonts w:ascii="Times New Roman" w:hAnsi="Times New Roman" w:cs="Times New Roman"/>
          <w:sz w:val="28"/>
          <w:szCs w:val="28"/>
        </w:rPr>
        <w:t>период</w:t>
      </w:r>
      <w:r w:rsidR="00C06E61" w:rsidRPr="009450A9">
        <w:rPr>
          <w:rFonts w:ascii="Times New Roman" w:hAnsi="Times New Roman" w:cs="Times New Roman"/>
          <w:sz w:val="28"/>
          <w:szCs w:val="28"/>
        </w:rPr>
        <w:t xml:space="preserve"> </w:t>
      </w:r>
      <w:r w:rsidR="00547C69" w:rsidRPr="009450A9">
        <w:rPr>
          <w:rFonts w:ascii="Times New Roman" w:hAnsi="Times New Roman" w:cs="Times New Roman"/>
          <w:sz w:val="28"/>
          <w:szCs w:val="28"/>
        </w:rPr>
        <w:t>2012-2035</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годы.</w:t>
      </w:r>
    </w:p>
    <w:p w:rsidR="0077314B" w:rsidRPr="009450A9" w:rsidRDefault="0077314B" w:rsidP="00406183">
      <w:pPr>
        <w:ind w:firstLine="720"/>
        <w:jc w:val="center"/>
        <w:rPr>
          <w:rFonts w:ascii="Times New Roman" w:hAnsi="Times New Roman" w:cs="Times New Roman"/>
          <w:sz w:val="28"/>
          <w:szCs w:val="28"/>
        </w:rPr>
      </w:pPr>
      <w:r w:rsidRPr="009450A9">
        <w:rPr>
          <w:rFonts w:ascii="Times New Roman" w:hAnsi="Times New Roman" w:cs="Times New Roman"/>
          <w:b/>
          <w:sz w:val="28"/>
          <w:szCs w:val="28"/>
        </w:rPr>
        <w:t>5.</w:t>
      </w:r>
      <w:r w:rsidR="00C06E61" w:rsidRPr="009450A9">
        <w:rPr>
          <w:rFonts w:ascii="Times New Roman" w:hAnsi="Times New Roman" w:cs="Times New Roman"/>
          <w:b/>
          <w:sz w:val="28"/>
          <w:szCs w:val="28"/>
        </w:rPr>
        <w:t xml:space="preserve"> </w:t>
      </w:r>
      <w:r w:rsidRPr="009450A9">
        <w:rPr>
          <w:rFonts w:ascii="Times New Roman" w:hAnsi="Times New Roman" w:cs="Times New Roman"/>
          <w:b/>
          <w:sz w:val="28"/>
          <w:szCs w:val="28"/>
        </w:rPr>
        <w:t>Механизм</w:t>
      </w:r>
      <w:r w:rsidR="00C06E61" w:rsidRPr="009450A9">
        <w:rPr>
          <w:rFonts w:ascii="Times New Roman" w:hAnsi="Times New Roman" w:cs="Times New Roman"/>
          <w:b/>
          <w:sz w:val="28"/>
          <w:szCs w:val="28"/>
        </w:rPr>
        <w:t xml:space="preserve"> </w:t>
      </w:r>
      <w:r w:rsidRPr="009450A9">
        <w:rPr>
          <w:rFonts w:ascii="Times New Roman" w:hAnsi="Times New Roman" w:cs="Times New Roman"/>
          <w:b/>
          <w:sz w:val="28"/>
          <w:szCs w:val="28"/>
        </w:rPr>
        <w:t>реализации</w:t>
      </w:r>
      <w:r w:rsidR="00C06E61" w:rsidRPr="009450A9">
        <w:rPr>
          <w:rFonts w:ascii="Times New Roman" w:hAnsi="Times New Roman" w:cs="Times New Roman"/>
          <w:b/>
          <w:sz w:val="28"/>
          <w:szCs w:val="28"/>
        </w:rPr>
        <w:t xml:space="preserve"> </w:t>
      </w:r>
      <w:r w:rsidRPr="009450A9">
        <w:rPr>
          <w:rFonts w:ascii="Times New Roman" w:hAnsi="Times New Roman" w:cs="Times New Roman"/>
          <w:b/>
          <w:sz w:val="28"/>
          <w:szCs w:val="28"/>
        </w:rPr>
        <w:t>муниципальной</w:t>
      </w:r>
      <w:r w:rsidR="00C06E61" w:rsidRPr="009450A9">
        <w:rPr>
          <w:rFonts w:ascii="Times New Roman" w:hAnsi="Times New Roman" w:cs="Times New Roman"/>
          <w:b/>
          <w:sz w:val="28"/>
          <w:szCs w:val="28"/>
        </w:rPr>
        <w:t xml:space="preserve"> </w:t>
      </w:r>
      <w:r w:rsidR="00653DEB" w:rsidRPr="009450A9">
        <w:rPr>
          <w:rFonts w:ascii="Times New Roman" w:hAnsi="Times New Roman" w:cs="Times New Roman"/>
          <w:b/>
          <w:sz w:val="28"/>
          <w:szCs w:val="28"/>
        </w:rPr>
        <w:t>П</w:t>
      </w:r>
      <w:r w:rsidRPr="009450A9">
        <w:rPr>
          <w:rFonts w:ascii="Times New Roman" w:hAnsi="Times New Roman" w:cs="Times New Roman"/>
          <w:b/>
          <w:sz w:val="28"/>
          <w:szCs w:val="28"/>
        </w:rPr>
        <w:t>рограммы</w:t>
      </w:r>
    </w:p>
    <w:p w:rsidR="0077314B" w:rsidRPr="009450A9" w:rsidRDefault="0077314B" w:rsidP="0077314B">
      <w:pPr>
        <w:spacing w:line="240" w:lineRule="auto"/>
        <w:ind w:firstLine="720"/>
        <w:contextualSpacing/>
        <w:jc w:val="both"/>
        <w:rPr>
          <w:rFonts w:ascii="Times New Roman" w:hAnsi="Times New Roman" w:cs="Times New Roman"/>
          <w:sz w:val="28"/>
          <w:szCs w:val="28"/>
        </w:rPr>
      </w:pPr>
      <w:r w:rsidRPr="009450A9">
        <w:rPr>
          <w:rFonts w:ascii="Times New Roman" w:hAnsi="Times New Roman" w:cs="Times New Roman"/>
          <w:sz w:val="28"/>
          <w:szCs w:val="28"/>
        </w:rPr>
        <w:t>Текущее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управление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реализацией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осуществляют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муниципальный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заказчик</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разработчик</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отдел</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жилищно-коммунального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хозяйства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энергетики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администрации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Верхнебуреинского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муниципального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района.</w:t>
      </w:r>
    </w:p>
    <w:p w:rsidR="0077314B" w:rsidRPr="009450A9" w:rsidRDefault="0077314B" w:rsidP="0077314B">
      <w:pPr>
        <w:spacing w:line="240" w:lineRule="auto"/>
        <w:ind w:firstLine="720"/>
        <w:contextualSpacing/>
        <w:jc w:val="both"/>
        <w:rPr>
          <w:rFonts w:ascii="Times New Roman" w:hAnsi="Times New Roman" w:cs="Times New Roman"/>
          <w:sz w:val="28"/>
          <w:szCs w:val="28"/>
        </w:rPr>
      </w:pPr>
      <w:r w:rsidRPr="009450A9">
        <w:rPr>
          <w:rFonts w:ascii="Times New Roman" w:hAnsi="Times New Roman" w:cs="Times New Roman"/>
          <w:sz w:val="28"/>
          <w:szCs w:val="28"/>
        </w:rPr>
        <w:t>Отдел</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жилищно-коммунального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хозяйства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энергетики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администрации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Верхнебуреинского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муниципального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района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координатор</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ежегодно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установленном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порядке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уточняют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перечень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финансируемых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мероприятий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очередной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финансовый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год</w:t>
      </w:r>
      <w:r w:rsidR="00C06E61" w:rsidRPr="009450A9">
        <w:rPr>
          <w:rFonts w:ascii="Times New Roman" w:hAnsi="Times New Roman" w:cs="Times New Roman"/>
          <w:sz w:val="28"/>
          <w:szCs w:val="28"/>
        </w:rPr>
        <w:t xml:space="preserve"> </w:t>
      </w:r>
      <w:r w:rsidR="00B578DE"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00B578DE" w:rsidRPr="009450A9">
        <w:rPr>
          <w:rFonts w:ascii="Times New Roman" w:hAnsi="Times New Roman" w:cs="Times New Roman"/>
          <w:sz w:val="28"/>
          <w:szCs w:val="28"/>
        </w:rPr>
        <w:t>плановый</w:t>
      </w:r>
      <w:r w:rsidR="00C06E61" w:rsidRPr="009450A9">
        <w:rPr>
          <w:rFonts w:ascii="Times New Roman" w:hAnsi="Times New Roman" w:cs="Times New Roman"/>
          <w:sz w:val="28"/>
          <w:szCs w:val="28"/>
        </w:rPr>
        <w:t xml:space="preserve"> </w:t>
      </w:r>
      <w:r w:rsidR="00B578DE" w:rsidRPr="009450A9">
        <w:rPr>
          <w:rFonts w:ascii="Times New Roman" w:hAnsi="Times New Roman" w:cs="Times New Roman"/>
          <w:sz w:val="28"/>
          <w:szCs w:val="28"/>
        </w:rPr>
        <w:t>период</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определяют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сроки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реализации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объемы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финансирования,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оценивают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возможность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достижения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целевых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индикаторов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показателей.</w:t>
      </w:r>
    </w:p>
    <w:p w:rsidR="00EB073D" w:rsidRPr="009450A9" w:rsidRDefault="0077314B" w:rsidP="0077314B">
      <w:pPr>
        <w:spacing w:line="240" w:lineRule="auto"/>
        <w:ind w:firstLine="720"/>
        <w:contextualSpacing/>
        <w:jc w:val="both"/>
        <w:rPr>
          <w:rFonts w:ascii="Times New Roman" w:hAnsi="Times New Roman" w:cs="Times New Roman"/>
          <w:sz w:val="28"/>
          <w:szCs w:val="28"/>
        </w:rPr>
      </w:pPr>
      <w:r w:rsidRPr="009450A9">
        <w:rPr>
          <w:rFonts w:ascii="Times New Roman" w:hAnsi="Times New Roman" w:cs="Times New Roman"/>
          <w:sz w:val="28"/>
          <w:szCs w:val="28"/>
        </w:rPr>
        <w:lastRenderedPageBreak/>
        <w:t>При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отсутствии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финансирования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мероприятий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разработчик</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координатор</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пределах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установленных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полномочий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вносят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предложения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об</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изменении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сроков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реализации,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либо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снятии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выполнения.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Для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достижения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целей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предполагается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использовать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бюджет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поселений,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района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пределах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средств,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предусмотренных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очередной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финансовый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год</w:t>
      </w:r>
      <w:r w:rsidR="00C06E61" w:rsidRPr="009450A9">
        <w:rPr>
          <w:rFonts w:ascii="Times New Roman" w:hAnsi="Times New Roman" w:cs="Times New Roman"/>
          <w:sz w:val="28"/>
          <w:szCs w:val="28"/>
        </w:rPr>
        <w:t xml:space="preserve"> </w:t>
      </w:r>
      <w:r w:rsidR="00B578DE"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00B578DE" w:rsidRPr="009450A9">
        <w:rPr>
          <w:rFonts w:ascii="Times New Roman" w:hAnsi="Times New Roman" w:cs="Times New Roman"/>
          <w:sz w:val="28"/>
          <w:szCs w:val="28"/>
        </w:rPr>
        <w:t>плановый</w:t>
      </w:r>
      <w:r w:rsidR="00C06E61" w:rsidRPr="009450A9">
        <w:rPr>
          <w:rFonts w:ascii="Times New Roman" w:hAnsi="Times New Roman" w:cs="Times New Roman"/>
          <w:sz w:val="28"/>
          <w:szCs w:val="28"/>
        </w:rPr>
        <w:t xml:space="preserve"> </w:t>
      </w:r>
      <w:r w:rsidR="00B578DE" w:rsidRPr="009450A9">
        <w:rPr>
          <w:rFonts w:ascii="Times New Roman" w:hAnsi="Times New Roman" w:cs="Times New Roman"/>
          <w:sz w:val="28"/>
          <w:szCs w:val="28"/>
        </w:rPr>
        <w:t>период</w:t>
      </w:r>
      <w:r w:rsidR="00EB073D"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p>
    <w:p w:rsidR="0077314B" w:rsidRPr="009450A9" w:rsidRDefault="0077314B" w:rsidP="0077314B">
      <w:pPr>
        <w:spacing w:line="240" w:lineRule="auto"/>
        <w:ind w:firstLine="720"/>
        <w:contextualSpacing/>
        <w:jc w:val="both"/>
        <w:rPr>
          <w:rFonts w:ascii="Times New Roman" w:hAnsi="Times New Roman" w:cs="Times New Roman"/>
          <w:sz w:val="28"/>
          <w:szCs w:val="28"/>
        </w:rPr>
      </w:pPr>
      <w:r w:rsidRPr="009450A9">
        <w:rPr>
          <w:rFonts w:ascii="Times New Roman" w:hAnsi="Times New Roman" w:cs="Times New Roman"/>
          <w:sz w:val="28"/>
          <w:szCs w:val="28"/>
        </w:rPr>
        <w:t>Координация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реализации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возлагается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отдел</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жилищно-коммунального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хозяйства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энергетики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Верхнебуреинского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муниципального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района,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который:</w:t>
      </w:r>
    </w:p>
    <w:p w:rsidR="0077314B" w:rsidRPr="009450A9" w:rsidRDefault="0077314B" w:rsidP="0077314B">
      <w:pPr>
        <w:spacing w:line="240" w:lineRule="auto"/>
        <w:ind w:firstLine="720"/>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анализирует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ход</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выполнения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мероприятий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Программы;</w:t>
      </w:r>
    </w:p>
    <w:p w:rsidR="0077314B" w:rsidRPr="009450A9" w:rsidRDefault="0077314B" w:rsidP="0077314B">
      <w:pPr>
        <w:spacing w:line="240" w:lineRule="auto"/>
        <w:ind w:firstLine="720"/>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готовит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статистическую,</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справочную</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аналитическую</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информацию</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реализации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Программы;</w:t>
      </w:r>
    </w:p>
    <w:p w:rsidR="0077314B" w:rsidRPr="009450A9" w:rsidRDefault="0077314B" w:rsidP="0077314B">
      <w:pPr>
        <w:spacing w:line="240" w:lineRule="auto"/>
        <w:ind w:firstLine="720"/>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осуществляет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организационные,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информационное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обеспечение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Программы.</w:t>
      </w:r>
    </w:p>
    <w:p w:rsidR="007E7A97" w:rsidRPr="009450A9" w:rsidRDefault="007E7A97" w:rsidP="0077314B">
      <w:pPr>
        <w:spacing w:line="240" w:lineRule="auto"/>
        <w:ind w:firstLine="720"/>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предоставляет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полугодовой,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годовой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отчет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003F2DD3" w:rsidRPr="009450A9">
        <w:rPr>
          <w:rFonts w:ascii="Times New Roman" w:hAnsi="Times New Roman" w:cs="Times New Roman"/>
          <w:sz w:val="28"/>
          <w:szCs w:val="28"/>
        </w:rPr>
        <w:t>финансовое</w:t>
      </w:r>
      <w:r w:rsidR="00C06E61" w:rsidRPr="009450A9">
        <w:rPr>
          <w:rFonts w:ascii="Times New Roman" w:hAnsi="Times New Roman" w:cs="Times New Roman"/>
          <w:sz w:val="28"/>
          <w:szCs w:val="28"/>
        </w:rPr>
        <w:t xml:space="preserve"> </w:t>
      </w:r>
      <w:r w:rsidR="003F2DD3" w:rsidRPr="009450A9">
        <w:rPr>
          <w:rFonts w:ascii="Times New Roman" w:hAnsi="Times New Roman" w:cs="Times New Roman"/>
          <w:sz w:val="28"/>
          <w:szCs w:val="28"/>
        </w:rPr>
        <w:t>управление</w:t>
      </w:r>
      <w:r w:rsidR="00C06E61" w:rsidRPr="009450A9">
        <w:rPr>
          <w:rFonts w:ascii="Times New Roman" w:hAnsi="Times New Roman" w:cs="Times New Roman"/>
          <w:sz w:val="28"/>
          <w:szCs w:val="28"/>
        </w:rPr>
        <w:t xml:space="preserve"> </w:t>
      </w:r>
      <w:r w:rsidR="003F2DD3" w:rsidRPr="009450A9">
        <w:rPr>
          <w:rFonts w:ascii="Times New Roman" w:hAnsi="Times New Roman" w:cs="Times New Roman"/>
          <w:sz w:val="28"/>
          <w:szCs w:val="28"/>
        </w:rPr>
        <w:t>администрации</w:t>
      </w:r>
      <w:r w:rsidR="00C06E61" w:rsidRPr="009450A9">
        <w:rPr>
          <w:rFonts w:ascii="Times New Roman" w:hAnsi="Times New Roman" w:cs="Times New Roman"/>
          <w:sz w:val="28"/>
          <w:szCs w:val="28"/>
        </w:rPr>
        <w:t xml:space="preserve"> </w:t>
      </w:r>
      <w:r w:rsidR="003F2DD3" w:rsidRPr="009450A9">
        <w:rPr>
          <w:rFonts w:ascii="Times New Roman" w:hAnsi="Times New Roman" w:cs="Times New Roman"/>
          <w:sz w:val="28"/>
          <w:szCs w:val="28"/>
        </w:rPr>
        <w:t>Верхнебуреинского</w:t>
      </w:r>
      <w:r w:rsidR="00C06E61" w:rsidRPr="009450A9">
        <w:rPr>
          <w:rFonts w:ascii="Times New Roman" w:hAnsi="Times New Roman" w:cs="Times New Roman"/>
          <w:sz w:val="28"/>
          <w:szCs w:val="28"/>
        </w:rPr>
        <w:t xml:space="preserve"> </w:t>
      </w:r>
      <w:r w:rsidR="003F2DD3" w:rsidRPr="009450A9">
        <w:rPr>
          <w:rFonts w:ascii="Times New Roman" w:hAnsi="Times New Roman" w:cs="Times New Roman"/>
          <w:sz w:val="28"/>
          <w:szCs w:val="28"/>
        </w:rPr>
        <w:t>муниципального</w:t>
      </w:r>
      <w:r w:rsidR="00C06E61" w:rsidRPr="009450A9">
        <w:rPr>
          <w:rFonts w:ascii="Times New Roman" w:hAnsi="Times New Roman" w:cs="Times New Roman"/>
          <w:sz w:val="28"/>
          <w:szCs w:val="28"/>
        </w:rPr>
        <w:t xml:space="preserve"> </w:t>
      </w:r>
      <w:r w:rsidR="003F2DD3" w:rsidRPr="009450A9">
        <w:rPr>
          <w:rFonts w:ascii="Times New Roman" w:hAnsi="Times New Roman" w:cs="Times New Roman"/>
          <w:sz w:val="28"/>
          <w:szCs w:val="28"/>
        </w:rPr>
        <w:t>района</w:t>
      </w:r>
      <w:r w:rsidRPr="009450A9">
        <w:rPr>
          <w:rFonts w:ascii="Times New Roman" w:hAnsi="Times New Roman" w:cs="Times New Roman"/>
          <w:sz w:val="28"/>
          <w:szCs w:val="28"/>
        </w:rPr>
        <w:t>.</w:t>
      </w:r>
    </w:p>
    <w:p w:rsidR="00D86EAD" w:rsidRPr="009450A9" w:rsidRDefault="00D86EAD" w:rsidP="0077314B">
      <w:pPr>
        <w:spacing w:line="240" w:lineRule="auto"/>
        <w:ind w:firstLine="720"/>
        <w:contextualSpacing/>
        <w:jc w:val="both"/>
        <w:rPr>
          <w:rFonts w:ascii="Times New Roman" w:hAnsi="Times New Roman" w:cs="Times New Roman"/>
          <w:sz w:val="28"/>
          <w:szCs w:val="28"/>
        </w:rPr>
      </w:pPr>
    </w:p>
    <w:p w:rsidR="007604DD" w:rsidRPr="009450A9" w:rsidRDefault="007604DD" w:rsidP="007604DD">
      <w:pPr>
        <w:contextualSpacing/>
        <w:jc w:val="center"/>
        <w:rPr>
          <w:rFonts w:ascii="Times New Roman" w:eastAsia="Times New Roman" w:hAnsi="Times New Roman" w:cs="Times New Roman"/>
          <w:b/>
          <w:sz w:val="28"/>
          <w:szCs w:val="28"/>
        </w:rPr>
      </w:pPr>
      <w:r w:rsidRPr="009450A9">
        <w:rPr>
          <w:rFonts w:ascii="Times New Roman" w:eastAsia="Times New Roman" w:hAnsi="Times New Roman" w:cs="Times New Roman"/>
          <w:b/>
          <w:sz w:val="28"/>
          <w:szCs w:val="28"/>
        </w:rPr>
        <w:t>6.</w:t>
      </w:r>
      <w:r w:rsidR="00C06E61" w:rsidRPr="009450A9">
        <w:rPr>
          <w:rFonts w:ascii="Times New Roman" w:eastAsia="Times New Roman" w:hAnsi="Times New Roman" w:cs="Times New Roman"/>
          <w:b/>
          <w:sz w:val="28"/>
          <w:szCs w:val="28"/>
        </w:rPr>
        <w:t xml:space="preserve"> </w:t>
      </w:r>
      <w:r w:rsidRPr="009450A9">
        <w:rPr>
          <w:rFonts w:ascii="Times New Roman" w:eastAsia="Times New Roman" w:hAnsi="Times New Roman" w:cs="Times New Roman"/>
          <w:b/>
          <w:sz w:val="28"/>
          <w:szCs w:val="28"/>
        </w:rPr>
        <w:t>Краткое</w:t>
      </w:r>
      <w:r w:rsidR="00C06E61" w:rsidRPr="009450A9">
        <w:rPr>
          <w:rFonts w:ascii="Times New Roman" w:eastAsia="Times New Roman" w:hAnsi="Times New Roman" w:cs="Times New Roman"/>
          <w:b/>
          <w:sz w:val="28"/>
          <w:szCs w:val="28"/>
        </w:rPr>
        <w:t xml:space="preserve"> </w:t>
      </w:r>
      <w:r w:rsidRPr="009450A9">
        <w:rPr>
          <w:rFonts w:ascii="Times New Roman" w:eastAsia="Times New Roman" w:hAnsi="Times New Roman" w:cs="Times New Roman"/>
          <w:b/>
          <w:sz w:val="28"/>
          <w:szCs w:val="28"/>
        </w:rPr>
        <w:t>описание</w:t>
      </w:r>
      <w:r w:rsidR="00C06E61" w:rsidRPr="009450A9">
        <w:rPr>
          <w:rFonts w:ascii="Times New Roman" w:eastAsia="Times New Roman" w:hAnsi="Times New Roman" w:cs="Times New Roman"/>
          <w:b/>
          <w:sz w:val="28"/>
          <w:szCs w:val="28"/>
        </w:rPr>
        <w:t xml:space="preserve"> </w:t>
      </w:r>
      <w:proofErr w:type="gramStart"/>
      <w:r w:rsidRPr="009450A9">
        <w:rPr>
          <w:rFonts w:ascii="Times New Roman" w:eastAsia="Times New Roman" w:hAnsi="Times New Roman" w:cs="Times New Roman"/>
          <w:b/>
          <w:sz w:val="28"/>
          <w:szCs w:val="28"/>
        </w:rPr>
        <w:t>программных</w:t>
      </w:r>
      <w:proofErr w:type="gramEnd"/>
      <w:r w:rsidR="00C06E61" w:rsidRPr="009450A9">
        <w:rPr>
          <w:rFonts w:ascii="Times New Roman" w:eastAsia="Times New Roman" w:hAnsi="Times New Roman" w:cs="Times New Roman"/>
          <w:b/>
          <w:sz w:val="28"/>
          <w:szCs w:val="28"/>
        </w:rPr>
        <w:t xml:space="preserve"> </w:t>
      </w:r>
      <w:r w:rsidRPr="009450A9">
        <w:rPr>
          <w:rFonts w:ascii="Times New Roman" w:eastAsia="Times New Roman" w:hAnsi="Times New Roman" w:cs="Times New Roman"/>
          <w:b/>
          <w:sz w:val="28"/>
          <w:szCs w:val="28"/>
        </w:rPr>
        <w:t>мероприятий</w:t>
      </w:r>
    </w:p>
    <w:p w:rsidR="00EB073D" w:rsidRPr="009450A9" w:rsidRDefault="00EB073D" w:rsidP="007604DD">
      <w:pPr>
        <w:ind w:firstLine="720"/>
        <w:contextualSpacing/>
        <w:jc w:val="both"/>
        <w:rPr>
          <w:rFonts w:ascii="Times New Roman" w:eastAsia="Times New Roman" w:hAnsi="Times New Roman" w:cs="Times New Roman"/>
          <w:sz w:val="28"/>
          <w:szCs w:val="28"/>
        </w:rPr>
      </w:pPr>
    </w:p>
    <w:p w:rsidR="007604DD" w:rsidRPr="009450A9" w:rsidRDefault="007604DD" w:rsidP="007604DD">
      <w:pPr>
        <w:ind w:firstLine="720"/>
        <w:contextualSpacing/>
        <w:jc w:val="both"/>
        <w:rPr>
          <w:rFonts w:ascii="Times New Roman" w:eastAsia="Times New Roman" w:hAnsi="Times New Roman" w:cs="Times New Roman"/>
          <w:sz w:val="28"/>
          <w:szCs w:val="28"/>
        </w:rPr>
      </w:pPr>
      <w:r w:rsidRPr="009450A9">
        <w:rPr>
          <w:rFonts w:ascii="Times New Roman" w:eastAsia="Times New Roman" w:hAnsi="Times New Roman" w:cs="Times New Roman"/>
          <w:sz w:val="28"/>
          <w:szCs w:val="28"/>
        </w:rPr>
        <w:t>Достижение</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цели</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и</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решение</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задач</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Программы</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осуществляется</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на</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основе</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реализации</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мероприятий</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по</w:t>
      </w:r>
      <w:r w:rsidR="00C06E61" w:rsidRPr="009450A9">
        <w:rPr>
          <w:rFonts w:ascii="Times New Roman" w:eastAsia="Times New Roman" w:hAnsi="Times New Roman" w:cs="Times New Roman"/>
          <w:sz w:val="28"/>
          <w:szCs w:val="28"/>
        </w:rPr>
        <w:t xml:space="preserve"> </w:t>
      </w:r>
      <w:r w:rsidR="005D78D8" w:rsidRPr="009450A9">
        <w:rPr>
          <w:rFonts w:ascii="Times New Roman" w:eastAsia="Times New Roman" w:hAnsi="Times New Roman" w:cs="Times New Roman"/>
          <w:sz w:val="28"/>
          <w:szCs w:val="28"/>
        </w:rPr>
        <w:t>четырем</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разделам:</w:t>
      </w:r>
    </w:p>
    <w:p w:rsidR="004C2AA0" w:rsidRPr="009450A9" w:rsidRDefault="004C2AA0" w:rsidP="007604DD">
      <w:pPr>
        <w:ind w:firstLine="720"/>
        <w:contextualSpacing/>
        <w:jc w:val="both"/>
        <w:rPr>
          <w:rFonts w:ascii="Times New Roman" w:eastAsia="Times New Roman" w:hAnsi="Times New Roman" w:cs="Times New Roman"/>
          <w:sz w:val="28"/>
          <w:szCs w:val="28"/>
        </w:rPr>
      </w:pPr>
      <w:r w:rsidRPr="009450A9">
        <w:rPr>
          <w:rFonts w:ascii="Times New Roman" w:eastAsia="Times New Roman" w:hAnsi="Times New Roman" w:cs="Times New Roman"/>
          <w:sz w:val="28"/>
          <w:szCs w:val="28"/>
        </w:rPr>
        <w:t>-</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w:t>
      </w:r>
      <w:r w:rsidR="00203BCE" w:rsidRPr="009450A9">
        <w:rPr>
          <w:rFonts w:ascii="Times New Roman" w:eastAsia="Times New Roman" w:hAnsi="Times New Roman" w:cs="Times New Roman"/>
          <w:sz w:val="28"/>
          <w:szCs w:val="28"/>
        </w:rPr>
        <w:t>Электроснабжение</w:t>
      </w:r>
      <w:r w:rsidRPr="009450A9">
        <w:rPr>
          <w:rFonts w:ascii="Times New Roman" w:eastAsia="Times New Roman" w:hAnsi="Times New Roman" w:cs="Times New Roman"/>
          <w:sz w:val="28"/>
          <w:szCs w:val="28"/>
        </w:rPr>
        <w:t>»;</w:t>
      </w:r>
    </w:p>
    <w:p w:rsidR="007604DD" w:rsidRPr="009450A9" w:rsidRDefault="007604DD" w:rsidP="007604DD">
      <w:pPr>
        <w:ind w:firstLine="708"/>
        <w:contextualSpacing/>
        <w:jc w:val="both"/>
        <w:rPr>
          <w:rFonts w:ascii="Times New Roman" w:eastAsia="Times New Roman" w:hAnsi="Times New Roman" w:cs="Times New Roman"/>
          <w:sz w:val="28"/>
          <w:szCs w:val="28"/>
        </w:rPr>
      </w:pPr>
      <w:r w:rsidRPr="009450A9">
        <w:rPr>
          <w:rFonts w:ascii="Times New Roman" w:eastAsia="Times New Roman" w:hAnsi="Times New Roman" w:cs="Times New Roman"/>
          <w:sz w:val="28"/>
          <w:szCs w:val="28"/>
        </w:rPr>
        <w:t>-</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w:t>
      </w:r>
      <w:r w:rsidR="00203BCE" w:rsidRPr="009450A9">
        <w:rPr>
          <w:rFonts w:ascii="Times New Roman" w:eastAsia="Times New Roman" w:hAnsi="Times New Roman" w:cs="Times New Roman"/>
          <w:sz w:val="28"/>
          <w:szCs w:val="28"/>
        </w:rPr>
        <w:t>Теплоснабжение»</w:t>
      </w:r>
    </w:p>
    <w:p w:rsidR="007604DD" w:rsidRPr="009450A9" w:rsidRDefault="004C2AA0" w:rsidP="007604DD">
      <w:pPr>
        <w:ind w:firstLine="708"/>
        <w:contextualSpacing/>
        <w:jc w:val="both"/>
        <w:rPr>
          <w:rFonts w:ascii="Times New Roman" w:eastAsia="Times New Roman" w:hAnsi="Times New Roman" w:cs="Times New Roman"/>
          <w:sz w:val="28"/>
          <w:szCs w:val="28"/>
        </w:rPr>
      </w:pPr>
      <w:r w:rsidRPr="009450A9">
        <w:rPr>
          <w:rFonts w:ascii="Times New Roman" w:eastAsia="Times New Roman" w:hAnsi="Times New Roman" w:cs="Times New Roman"/>
          <w:sz w:val="28"/>
          <w:szCs w:val="28"/>
        </w:rPr>
        <w:t>-</w:t>
      </w:r>
      <w:r w:rsidR="00C06E61" w:rsidRPr="009450A9">
        <w:rPr>
          <w:rFonts w:ascii="Times New Roman" w:eastAsia="Times New Roman" w:hAnsi="Times New Roman" w:cs="Times New Roman"/>
          <w:sz w:val="28"/>
          <w:szCs w:val="28"/>
        </w:rPr>
        <w:t xml:space="preserve"> </w:t>
      </w:r>
      <w:r w:rsidR="007604DD" w:rsidRPr="009450A9">
        <w:rPr>
          <w:rFonts w:ascii="Times New Roman" w:eastAsia="Times New Roman" w:hAnsi="Times New Roman" w:cs="Times New Roman"/>
          <w:sz w:val="28"/>
          <w:szCs w:val="28"/>
        </w:rPr>
        <w:t>«</w:t>
      </w:r>
      <w:r w:rsidR="007926B2" w:rsidRPr="009450A9">
        <w:rPr>
          <w:rFonts w:ascii="Times New Roman" w:eastAsia="Times New Roman" w:hAnsi="Times New Roman" w:cs="Times New Roman"/>
          <w:sz w:val="28"/>
          <w:szCs w:val="28"/>
        </w:rPr>
        <w:t>Водоснабжение</w:t>
      </w:r>
      <w:r w:rsidR="007604DD" w:rsidRPr="009450A9">
        <w:rPr>
          <w:rFonts w:ascii="Times New Roman" w:eastAsia="Times New Roman" w:hAnsi="Times New Roman" w:cs="Times New Roman"/>
          <w:sz w:val="28"/>
          <w:szCs w:val="28"/>
        </w:rPr>
        <w:t>»;</w:t>
      </w:r>
    </w:p>
    <w:p w:rsidR="007926B2" w:rsidRPr="009450A9" w:rsidRDefault="007926B2" w:rsidP="007604DD">
      <w:pPr>
        <w:ind w:firstLine="708"/>
        <w:contextualSpacing/>
        <w:jc w:val="both"/>
        <w:rPr>
          <w:rFonts w:ascii="Times New Roman" w:eastAsia="Times New Roman" w:hAnsi="Times New Roman" w:cs="Times New Roman"/>
          <w:sz w:val="28"/>
          <w:szCs w:val="28"/>
        </w:rPr>
      </w:pPr>
      <w:r w:rsidRPr="009450A9">
        <w:rPr>
          <w:rFonts w:ascii="Times New Roman" w:eastAsia="Times New Roman" w:hAnsi="Times New Roman" w:cs="Times New Roman"/>
          <w:sz w:val="28"/>
          <w:szCs w:val="28"/>
        </w:rPr>
        <w:t>-</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«Водоотведение»</w:t>
      </w:r>
    </w:p>
    <w:p w:rsidR="00FD1D7D" w:rsidRPr="009450A9" w:rsidRDefault="007604DD" w:rsidP="00FD1D7D">
      <w:pPr>
        <w:tabs>
          <w:tab w:val="left" w:pos="709"/>
        </w:tabs>
        <w:spacing w:line="240" w:lineRule="auto"/>
        <w:ind w:firstLine="720"/>
        <w:contextualSpacing/>
        <w:jc w:val="both"/>
        <w:rPr>
          <w:rFonts w:ascii="Times New Roman" w:eastAsia="Times New Roman" w:hAnsi="Times New Roman" w:cs="Times New Roman"/>
          <w:sz w:val="28"/>
          <w:szCs w:val="28"/>
        </w:rPr>
      </w:pPr>
      <w:r w:rsidRPr="009450A9">
        <w:rPr>
          <w:rFonts w:ascii="Times New Roman" w:eastAsia="Times New Roman" w:hAnsi="Times New Roman" w:cs="Times New Roman"/>
          <w:sz w:val="28"/>
          <w:szCs w:val="28"/>
        </w:rPr>
        <w:t>Основные</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мероприятия</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Программы</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будут</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реализовываться</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на</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протяжении</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всего</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периода</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выполнения</w:t>
      </w:r>
      <w:r w:rsidR="00C06E61" w:rsidRPr="009450A9">
        <w:rPr>
          <w:rFonts w:ascii="Times New Roman" w:eastAsia="Times New Roman" w:hAnsi="Times New Roman" w:cs="Times New Roman"/>
          <w:sz w:val="28"/>
          <w:szCs w:val="28"/>
        </w:rPr>
        <w:t xml:space="preserve"> </w:t>
      </w:r>
      <w:r w:rsidR="004C2AA0" w:rsidRPr="009450A9">
        <w:rPr>
          <w:rFonts w:ascii="Times New Roman" w:eastAsia="Times New Roman" w:hAnsi="Times New Roman" w:cs="Times New Roman"/>
          <w:sz w:val="28"/>
          <w:szCs w:val="28"/>
        </w:rPr>
        <w:t>до</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20</w:t>
      </w:r>
      <w:r w:rsidR="00547C69" w:rsidRPr="009450A9">
        <w:rPr>
          <w:rFonts w:ascii="Times New Roman" w:eastAsia="Times New Roman" w:hAnsi="Times New Roman" w:cs="Times New Roman"/>
          <w:sz w:val="28"/>
          <w:szCs w:val="28"/>
        </w:rPr>
        <w:t>35</w:t>
      </w:r>
      <w:r w:rsidR="00C06E61" w:rsidRPr="009450A9">
        <w:rPr>
          <w:rFonts w:ascii="Times New Roman" w:eastAsia="Times New Roman" w:hAnsi="Times New Roman" w:cs="Times New Roman"/>
          <w:sz w:val="28"/>
          <w:szCs w:val="28"/>
        </w:rPr>
        <w:t xml:space="preserve"> </w:t>
      </w:r>
      <w:r w:rsidRPr="009450A9">
        <w:rPr>
          <w:rFonts w:ascii="Times New Roman" w:eastAsia="Times New Roman" w:hAnsi="Times New Roman" w:cs="Times New Roman"/>
          <w:sz w:val="28"/>
          <w:szCs w:val="28"/>
        </w:rPr>
        <w:t>год</w:t>
      </w:r>
      <w:r w:rsidR="004C2AA0" w:rsidRPr="009450A9">
        <w:rPr>
          <w:rFonts w:ascii="Times New Roman" w:eastAsia="Times New Roman" w:hAnsi="Times New Roman" w:cs="Times New Roman"/>
          <w:sz w:val="28"/>
          <w:szCs w:val="28"/>
        </w:rPr>
        <w:t>а</w:t>
      </w:r>
      <w:r w:rsidRPr="009450A9">
        <w:rPr>
          <w:rFonts w:ascii="Times New Roman" w:eastAsia="Times New Roman" w:hAnsi="Times New Roman" w:cs="Times New Roman"/>
          <w:sz w:val="28"/>
          <w:szCs w:val="28"/>
        </w:rPr>
        <w:t>.</w:t>
      </w:r>
    </w:p>
    <w:p w:rsidR="00FD1D7D" w:rsidRPr="009450A9" w:rsidRDefault="007604DD" w:rsidP="00FD1D7D">
      <w:pPr>
        <w:tabs>
          <w:tab w:val="left" w:pos="709"/>
        </w:tabs>
        <w:spacing w:line="240" w:lineRule="auto"/>
        <w:ind w:firstLine="720"/>
        <w:contextualSpacing/>
        <w:jc w:val="both"/>
        <w:rPr>
          <w:rFonts w:ascii="Times New Roman" w:hAnsi="Times New Roman" w:cs="Times New Roman"/>
          <w:sz w:val="28"/>
          <w:szCs w:val="28"/>
        </w:rPr>
      </w:pPr>
      <w:r w:rsidRPr="009450A9">
        <w:rPr>
          <w:rFonts w:ascii="Times New Roman" w:hAnsi="Times New Roman" w:cs="Times New Roman"/>
          <w:sz w:val="28"/>
          <w:szCs w:val="28"/>
        </w:rPr>
        <w:t>Решение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задачи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повышению</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качества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коммунального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обслуживания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предполагает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выполнение</w:t>
      </w:r>
      <w:r w:rsidR="00C06E61" w:rsidRPr="009450A9">
        <w:rPr>
          <w:rFonts w:ascii="Times New Roman" w:hAnsi="Times New Roman" w:cs="Times New Roman"/>
          <w:sz w:val="28"/>
          <w:szCs w:val="28"/>
        </w:rPr>
        <w:t xml:space="preserve"> </w:t>
      </w:r>
      <w:proofErr w:type="gramStart"/>
      <w:r w:rsidRPr="009450A9">
        <w:rPr>
          <w:rFonts w:ascii="Times New Roman" w:hAnsi="Times New Roman" w:cs="Times New Roman"/>
          <w:sz w:val="28"/>
          <w:szCs w:val="28"/>
        </w:rPr>
        <w:t>основных</w:t>
      </w:r>
      <w:proofErr w:type="gramEnd"/>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мероприятий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обеспечению</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коммунального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обслуживания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развития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коммунальной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инфраструктуры.</w:t>
      </w:r>
    </w:p>
    <w:p w:rsidR="00FD1D7D" w:rsidRPr="009450A9" w:rsidRDefault="007604DD" w:rsidP="00FD1D7D">
      <w:pPr>
        <w:tabs>
          <w:tab w:val="left" w:pos="709"/>
        </w:tabs>
        <w:spacing w:line="240" w:lineRule="auto"/>
        <w:ind w:firstLine="720"/>
        <w:contextualSpacing/>
        <w:jc w:val="both"/>
        <w:rPr>
          <w:rFonts w:ascii="Times New Roman" w:hAnsi="Times New Roman" w:cs="Times New Roman"/>
          <w:sz w:val="28"/>
          <w:szCs w:val="28"/>
        </w:rPr>
      </w:pPr>
      <w:r w:rsidRPr="009450A9">
        <w:rPr>
          <w:rFonts w:ascii="Times New Roman" w:hAnsi="Times New Roman" w:cs="Times New Roman"/>
          <w:sz w:val="28"/>
          <w:szCs w:val="28"/>
        </w:rPr>
        <w:t>Обеспечение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коммунального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обслуживания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развития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коммунальной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инфраструктуры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будет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осуществляться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через</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совокупность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мер,</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охватывающих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системы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водоснабжения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водоотведения,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электроснабжения,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теплоснабжения.</w:t>
      </w:r>
    </w:p>
    <w:p w:rsidR="00FD1D7D" w:rsidRPr="009450A9" w:rsidRDefault="007604DD" w:rsidP="00FD1D7D">
      <w:pPr>
        <w:tabs>
          <w:tab w:val="left" w:pos="709"/>
        </w:tabs>
        <w:spacing w:line="240" w:lineRule="auto"/>
        <w:ind w:firstLine="720"/>
        <w:contextualSpacing/>
        <w:jc w:val="both"/>
        <w:rPr>
          <w:rFonts w:ascii="Times New Roman" w:hAnsi="Times New Roman" w:cs="Times New Roman"/>
          <w:sz w:val="28"/>
          <w:szCs w:val="28"/>
        </w:rPr>
      </w:pP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рамках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раздела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«Электроснабжение»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реализуются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мероприятия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реконструкции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систем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централизованного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децентрализованного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электроснабжения</w:t>
      </w:r>
      <w:r w:rsidR="00C06E61" w:rsidRPr="009450A9">
        <w:rPr>
          <w:rFonts w:ascii="Times New Roman" w:hAnsi="Times New Roman" w:cs="Times New Roman"/>
          <w:sz w:val="28"/>
          <w:szCs w:val="28"/>
        </w:rPr>
        <w:t xml:space="preserve"> </w:t>
      </w:r>
      <w:r w:rsidR="004C2AA0" w:rsidRPr="009450A9">
        <w:rPr>
          <w:rFonts w:ascii="Times New Roman" w:hAnsi="Times New Roman" w:cs="Times New Roman"/>
          <w:sz w:val="28"/>
          <w:szCs w:val="28"/>
        </w:rPr>
        <w:t>района.</w:t>
      </w:r>
    </w:p>
    <w:p w:rsidR="007604DD" w:rsidRPr="009450A9" w:rsidRDefault="007604DD" w:rsidP="00FD1D7D">
      <w:pPr>
        <w:tabs>
          <w:tab w:val="left" w:pos="709"/>
        </w:tabs>
        <w:spacing w:line="240" w:lineRule="auto"/>
        <w:ind w:firstLine="720"/>
        <w:contextualSpacing/>
        <w:jc w:val="both"/>
        <w:rPr>
          <w:rFonts w:ascii="Times New Roman" w:hAnsi="Times New Roman" w:cs="Times New Roman"/>
          <w:sz w:val="28"/>
          <w:szCs w:val="28"/>
        </w:rPr>
      </w:pP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рамках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раздела</w:t>
      </w:r>
      <w:r w:rsidR="00C06E61" w:rsidRPr="009450A9">
        <w:rPr>
          <w:rFonts w:ascii="Times New Roman" w:hAnsi="Times New Roman" w:cs="Times New Roman"/>
          <w:sz w:val="28"/>
          <w:szCs w:val="28"/>
        </w:rPr>
        <w:t xml:space="preserve"> </w:t>
      </w:r>
      <w:r w:rsidR="004C2AA0" w:rsidRPr="009450A9">
        <w:rPr>
          <w:rFonts w:ascii="Times New Roman" w:hAnsi="Times New Roman" w:cs="Times New Roman"/>
          <w:sz w:val="28"/>
          <w:szCs w:val="28"/>
        </w:rPr>
        <w:t>«Теплоснабжение»,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«Водоснабжение»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«Водоотведение»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реализуются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мероприятия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реконструкции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систем</w:t>
      </w:r>
      <w:r w:rsidR="00C06E61" w:rsidRPr="009450A9">
        <w:rPr>
          <w:rFonts w:ascii="Times New Roman" w:hAnsi="Times New Roman" w:cs="Times New Roman"/>
          <w:sz w:val="28"/>
          <w:szCs w:val="28"/>
        </w:rPr>
        <w:t xml:space="preserve"> </w:t>
      </w:r>
      <w:r w:rsidR="004C2AA0" w:rsidRPr="009450A9">
        <w:rPr>
          <w:rFonts w:ascii="Times New Roman" w:hAnsi="Times New Roman" w:cs="Times New Roman"/>
          <w:sz w:val="28"/>
          <w:szCs w:val="28"/>
        </w:rPr>
        <w:t>теплоснабжения,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водоснабжения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водоотведения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городск</w:t>
      </w:r>
      <w:r w:rsidR="004C2AA0" w:rsidRPr="009450A9">
        <w:rPr>
          <w:rFonts w:ascii="Times New Roman" w:hAnsi="Times New Roman" w:cs="Times New Roman"/>
          <w:sz w:val="28"/>
          <w:szCs w:val="28"/>
        </w:rPr>
        <w:t>их</w:t>
      </w:r>
      <w:r w:rsidR="00C06E61" w:rsidRPr="009450A9">
        <w:rPr>
          <w:rFonts w:ascii="Times New Roman" w:hAnsi="Times New Roman" w:cs="Times New Roman"/>
          <w:sz w:val="28"/>
          <w:szCs w:val="28"/>
        </w:rPr>
        <w:t xml:space="preserve"> </w:t>
      </w:r>
      <w:r w:rsidR="004C2AA0"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004C2AA0" w:rsidRPr="009450A9">
        <w:rPr>
          <w:rFonts w:ascii="Times New Roman" w:hAnsi="Times New Roman" w:cs="Times New Roman"/>
          <w:sz w:val="28"/>
          <w:szCs w:val="28"/>
        </w:rPr>
        <w:t>сельских</w:t>
      </w:r>
      <w:r w:rsidR="00C06E61" w:rsidRPr="009450A9">
        <w:rPr>
          <w:rFonts w:ascii="Times New Roman" w:hAnsi="Times New Roman" w:cs="Times New Roman"/>
          <w:sz w:val="28"/>
          <w:szCs w:val="28"/>
        </w:rPr>
        <w:t xml:space="preserve"> </w:t>
      </w:r>
      <w:r w:rsidR="004C2AA0" w:rsidRPr="009450A9">
        <w:rPr>
          <w:rFonts w:ascii="Times New Roman" w:hAnsi="Times New Roman" w:cs="Times New Roman"/>
          <w:sz w:val="28"/>
          <w:szCs w:val="28"/>
        </w:rPr>
        <w:t>поселений</w:t>
      </w:r>
      <w:r w:rsidR="00C06E61" w:rsidRPr="009450A9">
        <w:rPr>
          <w:rFonts w:ascii="Times New Roman" w:hAnsi="Times New Roman" w:cs="Times New Roman"/>
          <w:sz w:val="28"/>
          <w:szCs w:val="28"/>
        </w:rPr>
        <w:t xml:space="preserve"> </w:t>
      </w:r>
      <w:r w:rsidR="004C2AA0" w:rsidRPr="009450A9">
        <w:rPr>
          <w:rFonts w:ascii="Times New Roman" w:hAnsi="Times New Roman" w:cs="Times New Roman"/>
          <w:sz w:val="28"/>
          <w:szCs w:val="28"/>
        </w:rPr>
        <w:t>района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путем</w:t>
      </w:r>
      <w:r w:rsidR="00C06E61" w:rsidRPr="009450A9">
        <w:rPr>
          <w:rFonts w:ascii="Times New Roman" w:hAnsi="Times New Roman" w:cs="Times New Roman"/>
          <w:sz w:val="28"/>
          <w:szCs w:val="28"/>
        </w:rPr>
        <w:t xml:space="preserve"> </w:t>
      </w:r>
      <w:r w:rsidR="004C2AA0" w:rsidRPr="009450A9">
        <w:rPr>
          <w:rFonts w:ascii="Times New Roman" w:hAnsi="Times New Roman" w:cs="Times New Roman"/>
          <w:sz w:val="28"/>
          <w:szCs w:val="28"/>
        </w:rPr>
        <w:t>строительства,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капитального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ремонта</w:t>
      </w:r>
      <w:r w:rsidR="00C06E61" w:rsidRPr="009450A9">
        <w:rPr>
          <w:rFonts w:ascii="Times New Roman" w:hAnsi="Times New Roman" w:cs="Times New Roman"/>
          <w:sz w:val="28"/>
          <w:szCs w:val="28"/>
        </w:rPr>
        <w:t xml:space="preserve"> </w:t>
      </w:r>
      <w:r w:rsidR="004C2AA0" w:rsidRPr="009450A9">
        <w:rPr>
          <w:rFonts w:ascii="Times New Roman" w:hAnsi="Times New Roman" w:cs="Times New Roman"/>
          <w:sz w:val="28"/>
          <w:szCs w:val="28"/>
        </w:rPr>
        <w:t>систем</w:t>
      </w:r>
      <w:r w:rsidR="00C06E61" w:rsidRPr="009450A9">
        <w:rPr>
          <w:rFonts w:ascii="Times New Roman" w:hAnsi="Times New Roman" w:cs="Times New Roman"/>
          <w:sz w:val="28"/>
          <w:szCs w:val="28"/>
        </w:rPr>
        <w:t xml:space="preserve"> </w:t>
      </w:r>
      <w:r w:rsidR="004C2AA0" w:rsidRPr="009450A9">
        <w:rPr>
          <w:rFonts w:ascii="Times New Roman" w:hAnsi="Times New Roman" w:cs="Times New Roman"/>
          <w:sz w:val="28"/>
          <w:szCs w:val="28"/>
        </w:rPr>
        <w:t>коммунального</w:t>
      </w:r>
      <w:r w:rsidR="00C06E61" w:rsidRPr="009450A9">
        <w:rPr>
          <w:rFonts w:ascii="Times New Roman" w:hAnsi="Times New Roman" w:cs="Times New Roman"/>
          <w:sz w:val="28"/>
          <w:szCs w:val="28"/>
        </w:rPr>
        <w:t xml:space="preserve"> </w:t>
      </w:r>
      <w:r w:rsidR="004C2AA0" w:rsidRPr="009450A9">
        <w:rPr>
          <w:rFonts w:ascii="Times New Roman" w:hAnsi="Times New Roman" w:cs="Times New Roman"/>
          <w:sz w:val="28"/>
          <w:szCs w:val="28"/>
        </w:rPr>
        <w:t>хозяйства</w:t>
      </w:r>
      <w:r w:rsidRPr="009450A9">
        <w:rPr>
          <w:rFonts w:ascii="Times New Roman" w:hAnsi="Times New Roman" w:cs="Times New Roman"/>
          <w:sz w:val="28"/>
          <w:szCs w:val="28"/>
        </w:rPr>
        <w:t>.</w:t>
      </w:r>
    </w:p>
    <w:p w:rsidR="007926B2" w:rsidRPr="009450A9" w:rsidRDefault="007926B2" w:rsidP="00FD1D7D">
      <w:pPr>
        <w:tabs>
          <w:tab w:val="left" w:pos="709"/>
        </w:tabs>
        <w:spacing w:line="240" w:lineRule="auto"/>
        <w:ind w:firstLine="720"/>
        <w:contextualSpacing/>
        <w:jc w:val="both"/>
        <w:rPr>
          <w:rFonts w:ascii="Times New Roman" w:hAnsi="Times New Roman" w:cs="Times New Roman"/>
          <w:sz w:val="28"/>
          <w:szCs w:val="28"/>
        </w:rPr>
      </w:pPr>
      <w:r w:rsidRPr="009450A9">
        <w:rPr>
          <w:rFonts w:ascii="Times New Roman" w:hAnsi="Times New Roman" w:cs="Times New Roman"/>
          <w:sz w:val="28"/>
          <w:szCs w:val="28"/>
        </w:rPr>
        <w:lastRenderedPageBreak/>
        <w:t>Перечень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основных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мероприятий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муниципальной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«Комплексное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развитие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систем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коммунальной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инфраструктуры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Верхнебуреинского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муниципального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района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2012-2</w:t>
      </w:r>
      <w:r w:rsidR="00547C69" w:rsidRPr="009450A9">
        <w:rPr>
          <w:rFonts w:ascii="Times New Roman" w:hAnsi="Times New Roman" w:cs="Times New Roman"/>
          <w:sz w:val="28"/>
          <w:szCs w:val="28"/>
        </w:rPr>
        <w:t>035</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годы»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указанием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сроков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ответственных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исполнителей</w:t>
      </w:r>
      <w:r w:rsidR="00C06E61" w:rsidRPr="009450A9">
        <w:rPr>
          <w:rFonts w:ascii="Times New Roman" w:hAnsi="Times New Roman" w:cs="Times New Roman"/>
          <w:sz w:val="28"/>
          <w:szCs w:val="28"/>
        </w:rPr>
        <w:t xml:space="preserve"> </w:t>
      </w:r>
      <w:proofErr w:type="gramStart"/>
      <w:r w:rsidRPr="009450A9">
        <w:rPr>
          <w:rFonts w:ascii="Times New Roman" w:hAnsi="Times New Roman" w:cs="Times New Roman"/>
          <w:sz w:val="28"/>
          <w:szCs w:val="28"/>
        </w:rPr>
        <w:t>представлена</w:t>
      </w:r>
      <w:proofErr w:type="gramEnd"/>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приложении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w:t>
      </w:r>
    </w:p>
    <w:p w:rsidR="007604DD" w:rsidRPr="009450A9" w:rsidRDefault="007604DD" w:rsidP="0077314B">
      <w:pPr>
        <w:spacing w:line="240" w:lineRule="auto"/>
        <w:ind w:firstLine="720"/>
        <w:contextualSpacing/>
        <w:jc w:val="both"/>
        <w:rPr>
          <w:rFonts w:ascii="Times New Roman" w:hAnsi="Times New Roman" w:cs="Times New Roman"/>
          <w:sz w:val="28"/>
          <w:szCs w:val="28"/>
        </w:rPr>
      </w:pPr>
    </w:p>
    <w:p w:rsidR="0077314B" w:rsidRPr="00406183" w:rsidRDefault="00FD1D7D" w:rsidP="00406183">
      <w:pPr>
        <w:spacing w:line="240" w:lineRule="auto"/>
        <w:ind w:firstLine="720"/>
        <w:contextualSpacing/>
        <w:jc w:val="center"/>
        <w:rPr>
          <w:rFonts w:ascii="Times New Roman" w:hAnsi="Times New Roman" w:cs="Times New Roman"/>
          <w:b/>
          <w:sz w:val="28"/>
          <w:szCs w:val="28"/>
        </w:rPr>
      </w:pPr>
      <w:r w:rsidRPr="00406183">
        <w:rPr>
          <w:rFonts w:ascii="Times New Roman" w:hAnsi="Times New Roman" w:cs="Times New Roman"/>
          <w:b/>
          <w:sz w:val="28"/>
          <w:szCs w:val="28"/>
        </w:rPr>
        <w:t>7</w:t>
      </w:r>
      <w:r w:rsidR="00860C78" w:rsidRPr="00406183">
        <w:rPr>
          <w:rFonts w:ascii="Times New Roman" w:hAnsi="Times New Roman" w:cs="Times New Roman"/>
          <w:b/>
          <w:sz w:val="28"/>
          <w:szCs w:val="28"/>
        </w:rPr>
        <w:t>.</w:t>
      </w:r>
      <w:r w:rsidR="00C06E61" w:rsidRPr="00406183">
        <w:rPr>
          <w:rFonts w:ascii="Times New Roman" w:hAnsi="Times New Roman" w:cs="Times New Roman"/>
          <w:b/>
          <w:sz w:val="28"/>
          <w:szCs w:val="28"/>
        </w:rPr>
        <w:t xml:space="preserve"> </w:t>
      </w:r>
      <w:r w:rsidR="00860C78" w:rsidRPr="00406183">
        <w:rPr>
          <w:rFonts w:ascii="Times New Roman" w:hAnsi="Times New Roman" w:cs="Times New Roman"/>
          <w:b/>
          <w:sz w:val="28"/>
          <w:szCs w:val="28"/>
        </w:rPr>
        <w:t>Ресурсное</w:t>
      </w:r>
      <w:r w:rsidR="00C06E61" w:rsidRPr="00406183">
        <w:rPr>
          <w:rFonts w:ascii="Times New Roman" w:hAnsi="Times New Roman" w:cs="Times New Roman"/>
          <w:b/>
          <w:sz w:val="28"/>
          <w:szCs w:val="28"/>
        </w:rPr>
        <w:t xml:space="preserve"> </w:t>
      </w:r>
      <w:r w:rsidR="00860C78" w:rsidRPr="00406183">
        <w:rPr>
          <w:rFonts w:ascii="Times New Roman" w:hAnsi="Times New Roman" w:cs="Times New Roman"/>
          <w:b/>
          <w:sz w:val="28"/>
          <w:szCs w:val="28"/>
        </w:rPr>
        <w:t>обеспечение</w:t>
      </w:r>
      <w:r w:rsidR="00C06E61" w:rsidRPr="00406183">
        <w:rPr>
          <w:rFonts w:ascii="Times New Roman" w:hAnsi="Times New Roman" w:cs="Times New Roman"/>
          <w:b/>
          <w:sz w:val="28"/>
          <w:szCs w:val="28"/>
        </w:rPr>
        <w:t xml:space="preserve"> </w:t>
      </w:r>
      <w:r w:rsidR="00860C78" w:rsidRPr="00406183">
        <w:rPr>
          <w:rFonts w:ascii="Times New Roman" w:hAnsi="Times New Roman" w:cs="Times New Roman"/>
          <w:b/>
          <w:sz w:val="28"/>
          <w:szCs w:val="28"/>
        </w:rPr>
        <w:t>муниципальной</w:t>
      </w:r>
      <w:r w:rsidR="00C06E61" w:rsidRPr="00406183">
        <w:rPr>
          <w:rFonts w:ascii="Times New Roman" w:hAnsi="Times New Roman" w:cs="Times New Roman"/>
          <w:b/>
          <w:sz w:val="28"/>
          <w:szCs w:val="28"/>
        </w:rPr>
        <w:t xml:space="preserve"> </w:t>
      </w:r>
      <w:r w:rsidR="00653DEB" w:rsidRPr="00406183">
        <w:rPr>
          <w:rFonts w:ascii="Times New Roman" w:hAnsi="Times New Roman" w:cs="Times New Roman"/>
          <w:b/>
          <w:sz w:val="28"/>
          <w:szCs w:val="28"/>
        </w:rPr>
        <w:t>П</w:t>
      </w:r>
      <w:r w:rsidR="00860C78" w:rsidRPr="00406183">
        <w:rPr>
          <w:rFonts w:ascii="Times New Roman" w:hAnsi="Times New Roman" w:cs="Times New Roman"/>
          <w:b/>
          <w:sz w:val="28"/>
          <w:szCs w:val="28"/>
        </w:rPr>
        <w:t>рограммы</w:t>
      </w:r>
    </w:p>
    <w:p w:rsidR="00860C78" w:rsidRPr="009450A9" w:rsidRDefault="00860C78" w:rsidP="0077314B">
      <w:pPr>
        <w:spacing w:line="240" w:lineRule="auto"/>
        <w:ind w:firstLine="720"/>
        <w:contextualSpacing/>
        <w:jc w:val="both"/>
        <w:rPr>
          <w:rFonts w:ascii="Times New Roman" w:hAnsi="Times New Roman" w:cs="Times New Roman"/>
          <w:b/>
          <w:sz w:val="32"/>
          <w:szCs w:val="32"/>
        </w:rPr>
      </w:pPr>
    </w:p>
    <w:p w:rsidR="00860C78" w:rsidRPr="009450A9" w:rsidRDefault="00860C78" w:rsidP="00860C78">
      <w:pPr>
        <w:spacing w:line="240" w:lineRule="auto"/>
        <w:ind w:firstLine="720"/>
        <w:contextualSpacing/>
        <w:jc w:val="both"/>
        <w:rPr>
          <w:rFonts w:ascii="Times New Roman" w:hAnsi="Times New Roman" w:cs="Times New Roman"/>
          <w:sz w:val="28"/>
          <w:szCs w:val="28"/>
        </w:rPr>
      </w:pPr>
      <w:r w:rsidRPr="009450A9">
        <w:rPr>
          <w:rFonts w:ascii="Times New Roman" w:hAnsi="Times New Roman" w:cs="Times New Roman"/>
          <w:sz w:val="28"/>
          <w:szCs w:val="28"/>
        </w:rPr>
        <w:t>Финансирование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мероприятий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реконструкции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системы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электроснабжения,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теплоснабжения,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водоснабжения,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водоотведения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осуществляется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из</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средств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бюджета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Верхнебуреинского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района,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средств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поселений,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средств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субсидий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краевого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бюджета.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Объемы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финансирования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обеспечиваются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proofErr w:type="gramStart"/>
      <w:r w:rsidRPr="009450A9">
        <w:rPr>
          <w:rFonts w:ascii="Times New Roman" w:hAnsi="Times New Roman" w:cs="Times New Roman"/>
          <w:sz w:val="28"/>
          <w:szCs w:val="28"/>
        </w:rPr>
        <w:t>размерах,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установленных</w:t>
      </w:r>
      <w:r w:rsidR="00C06E61" w:rsidRPr="009450A9">
        <w:rPr>
          <w:rFonts w:ascii="Times New Roman" w:hAnsi="Times New Roman" w:cs="Times New Roman"/>
          <w:sz w:val="28"/>
          <w:szCs w:val="28"/>
        </w:rPr>
        <w:t xml:space="preserve"> </w:t>
      </w:r>
      <w:r w:rsidR="00B578DE" w:rsidRPr="009450A9">
        <w:rPr>
          <w:rFonts w:ascii="Times New Roman" w:hAnsi="Times New Roman" w:cs="Times New Roman"/>
          <w:sz w:val="28"/>
          <w:szCs w:val="28"/>
        </w:rPr>
        <w:t>районным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бюджетом</w:t>
      </w:r>
      <w:r w:rsidR="00C06E61" w:rsidRPr="009450A9">
        <w:rPr>
          <w:rFonts w:ascii="Times New Roman" w:hAnsi="Times New Roman" w:cs="Times New Roman"/>
          <w:sz w:val="28"/>
          <w:szCs w:val="28"/>
        </w:rPr>
        <w:t xml:space="preserve"> </w:t>
      </w:r>
      <w:r w:rsidR="00B578DE"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00B578DE" w:rsidRPr="009450A9">
        <w:rPr>
          <w:rFonts w:ascii="Times New Roman" w:hAnsi="Times New Roman" w:cs="Times New Roman"/>
          <w:sz w:val="28"/>
          <w:szCs w:val="28"/>
        </w:rPr>
        <w:t>плановый</w:t>
      </w:r>
      <w:r w:rsidR="00C06E61" w:rsidRPr="009450A9">
        <w:rPr>
          <w:rFonts w:ascii="Times New Roman" w:hAnsi="Times New Roman" w:cs="Times New Roman"/>
          <w:sz w:val="28"/>
          <w:szCs w:val="28"/>
        </w:rPr>
        <w:t xml:space="preserve"> </w:t>
      </w:r>
      <w:r w:rsidR="00B578DE" w:rsidRPr="009450A9">
        <w:rPr>
          <w:rFonts w:ascii="Times New Roman" w:hAnsi="Times New Roman" w:cs="Times New Roman"/>
          <w:sz w:val="28"/>
          <w:szCs w:val="28"/>
        </w:rPr>
        <w:t>период</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соответствующий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финансовый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год</w:t>
      </w:r>
      <w:r w:rsidR="00C06E61" w:rsidRPr="009450A9">
        <w:rPr>
          <w:rFonts w:ascii="Times New Roman" w:hAnsi="Times New Roman" w:cs="Times New Roman"/>
          <w:sz w:val="28"/>
          <w:szCs w:val="28"/>
        </w:rPr>
        <w:t xml:space="preserve"> </w:t>
      </w:r>
      <w:r w:rsidR="009161E3" w:rsidRPr="009450A9">
        <w:rPr>
          <w:rFonts w:ascii="Times New Roman" w:hAnsi="Times New Roman" w:cs="Times New Roman"/>
          <w:sz w:val="28"/>
          <w:szCs w:val="28"/>
        </w:rPr>
        <w:t>представлены</w:t>
      </w:r>
      <w:proofErr w:type="gramEnd"/>
      <w:r w:rsidR="00C06E61" w:rsidRPr="009450A9">
        <w:rPr>
          <w:rFonts w:ascii="Times New Roman" w:hAnsi="Times New Roman" w:cs="Times New Roman"/>
          <w:sz w:val="28"/>
          <w:szCs w:val="28"/>
        </w:rPr>
        <w:t xml:space="preserve"> </w:t>
      </w:r>
      <w:r w:rsidR="009161E3"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приложение</w:t>
      </w:r>
      <w:r w:rsidR="00C06E61" w:rsidRPr="009450A9">
        <w:rPr>
          <w:rFonts w:ascii="Times New Roman" w:hAnsi="Times New Roman" w:cs="Times New Roman"/>
          <w:sz w:val="28"/>
          <w:szCs w:val="28"/>
        </w:rPr>
        <w:t xml:space="preserve"> </w:t>
      </w:r>
      <w:r w:rsidR="00385CED" w:rsidRPr="009450A9">
        <w:rPr>
          <w:rFonts w:ascii="Times New Roman" w:hAnsi="Times New Roman" w:cs="Times New Roman"/>
          <w:sz w:val="28"/>
          <w:szCs w:val="28"/>
        </w:rPr>
        <w:t>3</w:t>
      </w:r>
      <w:r w:rsidRPr="009450A9">
        <w:rPr>
          <w:rFonts w:ascii="Times New Roman" w:hAnsi="Times New Roman" w:cs="Times New Roman"/>
          <w:sz w:val="28"/>
          <w:szCs w:val="28"/>
        </w:rPr>
        <w:t>.</w:t>
      </w:r>
    </w:p>
    <w:p w:rsidR="00860C78" w:rsidRPr="009450A9" w:rsidRDefault="00860C78" w:rsidP="00860C78">
      <w:pPr>
        <w:spacing w:line="240" w:lineRule="auto"/>
        <w:ind w:firstLine="720"/>
        <w:contextualSpacing/>
        <w:jc w:val="both"/>
        <w:rPr>
          <w:rFonts w:ascii="Times New Roman" w:hAnsi="Times New Roman" w:cs="Times New Roman"/>
          <w:sz w:val="28"/>
          <w:szCs w:val="28"/>
        </w:rPr>
      </w:pPr>
      <w:r w:rsidRPr="009450A9">
        <w:rPr>
          <w:rFonts w:ascii="Times New Roman" w:hAnsi="Times New Roman" w:cs="Times New Roman"/>
          <w:sz w:val="28"/>
          <w:szCs w:val="28"/>
        </w:rPr>
        <w:t>Прогнозная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(справочная)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оценка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расходов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краевого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бюджета,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районного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бюджета,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бюджетов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поселения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w:t>
      </w:r>
      <w:r w:rsidR="009161E3" w:rsidRPr="009450A9">
        <w:rPr>
          <w:rFonts w:ascii="Times New Roman" w:hAnsi="Times New Roman" w:cs="Times New Roman"/>
          <w:sz w:val="28"/>
          <w:szCs w:val="28"/>
        </w:rPr>
        <w:t>йона</w:t>
      </w:r>
      <w:r w:rsidR="00C06E61" w:rsidRPr="009450A9">
        <w:rPr>
          <w:rFonts w:ascii="Times New Roman" w:hAnsi="Times New Roman" w:cs="Times New Roman"/>
          <w:sz w:val="28"/>
          <w:szCs w:val="28"/>
        </w:rPr>
        <w:t xml:space="preserve"> </w:t>
      </w:r>
      <w:r w:rsidR="009161E3" w:rsidRPr="009450A9">
        <w:rPr>
          <w:rFonts w:ascii="Times New Roman" w:hAnsi="Times New Roman" w:cs="Times New Roman"/>
          <w:sz w:val="28"/>
          <w:szCs w:val="28"/>
        </w:rPr>
        <w:t>на</w:t>
      </w:r>
      <w:r w:rsidR="00C06E61" w:rsidRPr="009450A9">
        <w:rPr>
          <w:rFonts w:ascii="Times New Roman" w:hAnsi="Times New Roman" w:cs="Times New Roman"/>
          <w:sz w:val="28"/>
          <w:szCs w:val="28"/>
        </w:rPr>
        <w:t xml:space="preserve"> </w:t>
      </w:r>
      <w:r w:rsidR="009161E3" w:rsidRPr="009450A9">
        <w:rPr>
          <w:rFonts w:ascii="Times New Roman" w:hAnsi="Times New Roman" w:cs="Times New Roman"/>
          <w:sz w:val="28"/>
          <w:szCs w:val="28"/>
        </w:rPr>
        <w:t>реализацию</w:t>
      </w:r>
      <w:r w:rsidR="00C06E61" w:rsidRPr="009450A9">
        <w:rPr>
          <w:rFonts w:ascii="Times New Roman" w:hAnsi="Times New Roman" w:cs="Times New Roman"/>
          <w:sz w:val="28"/>
          <w:szCs w:val="28"/>
        </w:rPr>
        <w:t xml:space="preserve"> </w:t>
      </w:r>
      <w:r w:rsidR="009161E3" w:rsidRPr="009450A9">
        <w:rPr>
          <w:rFonts w:ascii="Times New Roman" w:hAnsi="Times New Roman" w:cs="Times New Roman"/>
          <w:sz w:val="28"/>
          <w:szCs w:val="28"/>
        </w:rPr>
        <w:t>целей</w:t>
      </w:r>
      <w:r w:rsidR="00C06E61" w:rsidRPr="009450A9">
        <w:rPr>
          <w:rFonts w:ascii="Times New Roman" w:hAnsi="Times New Roman" w:cs="Times New Roman"/>
          <w:sz w:val="28"/>
          <w:szCs w:val="28"/>
        </w:rPr>
        <w:t xml:space="preserve"> </w:t>
      </w:r>
      <w:r w:rsidR="009161E3" w:rsidRPr="009450A9">
        <w:rPr>
          <w:rFonts w:ascii="Times New Roman" w:hAnsi="Times New Roman" w:cs="Times New Roman"/>
          <w:sz w:val="28"/>
          <w:szCs w:val="28"/>
        </w:rPr>
        <w:t>муниципальной</w:t>
      </w:r>
      <w:r w:rsidR="00C06E61" w:rsidRPr="009450A9">
        <w:rPr>
          <w:rFonts w:ascii="Times New Roman" w:hAnsi="Times New Roman" w:cs="Times New Roman"/>
          <w:sz w:val="28"/>
          <w:szCs w:val="28"/>
        </w:rPr>
        <w:t xml:space="preserve"> </w:t>
      </w:r>
      <w:r w:rsidR="009161E3" w:rsidRPr="009450A9">
        <w:rPr>
          <w:rFonts w:ascii="Times New Roman" w:hAnsi="Times New Roman" w:cs="Times New Roman"/>
          <w:sz w:val="28"/>
          <w:szCs w:val="28"/>
        </w:rPr>
        <w:t>программы</w:t>
      </w:r>
      <w:r w:rsidR="00C06E61" w:rsidRPr="009450A9">
        <w:rPr>
          <w:rFonts w:ascii="Times New Roman" w:hAnsi="Times New Roman" w:cs="Times New Roman"/>
          <w:sz w:val="28"/>
          <w:szCs w:val="28"/>
        </w:rPr>
        <w:t xml:space="preserve"> </w:t>
      </w:r>
      <w:r w:rsidR="009161E3" w:rsidRPr="009450A9">
        <w:rPr>
          <w:rFonts w:ascii="Times New Roman" w:hAnsi="Times New Roman" w:cs="Times New Roman"/>
          <w:sz w:val="28"/>
          <w:szCs w:val="28"/>
        </w:rPr>
        <w:t>представлена</w:t>
      </w:r>
      <w:r w:rsidR="00C06E61" w:rsidRPr="009450A9">
        <w:rPr>
          <w:rFonts w:ascii="Times New Roman" w:hAnsi="Times New Roman" w:cs="Times New Roman"/>
          <w:sz w:val="28"/>
          <w:szCs w:val="28"/>
        </w:rPr>
        <w:t xml:space="preserve"> </w:t>
      </w:r>
      <w:r w:rsidR="009161E3"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009161E3" w:rsidRPr="009450A9">
        <w:rPr>
          <w:rFonts w:ascii="Times New Roman" w:hAnsi="Times New Roman" w:cs="Times New Roman"/>
          <w:sz w:val="28"/>
          <w:szCs w:val="28"/>
        </w:rPr>
        <w:t>приложение</w:t>
      </w:r>
      <w:r w:rsidR="00C06E61" w:rsidRPr="009450A9">
        <w:rPr>
          <w:rFonts w:ascii="Times New Roman" w:hAnsi="Times New Roman" w:cs="Times New Roman"/>
          <w:sz w:val="28"/>
          <w:szCs w:val="28"/>
        </w:rPr>
        <w:t xml:space="preserve"> </w:t>
      </w:r>
      <w:r w:rsidR="00CB0BCA" w:rsidRPr="009450A9">
        <w:rPr>
          <w:rFonts w:ascii="Times New Roman" w:hAnsi="Times New Roman" w:cs="Times New Roman"/>
          <w:sz w:val="28"/>
          <w:szCs w:val="28"/>
        </w:rPr>
        <w:t>4</w:t>
      </w:r>
      <w:r w:rsidR="00D91825" w:rsidRPr="009450A9">
        <w:rPr>
          <w:rFonts w:ascii="Times New Roman" w:hAnsi="Times New Roman" w:cs="Times New Roman"/>
          <w:sz w:val="28"/>
          <w:szCs w:val="28"/>
        </w:rPr>
        <w:t>.</w:t>
      </w:r>
    </w:p>
    <w:p w:rsidR="009161E3" w:rsidRPr="009450A9" w:rsidRDefault="009161E3" w:rsidP="00860C78">
      <w:pPr>
        <w:spacing w:line="240" w:lineRule="auto"/>
        <w:ind w:firstLine="720"/>
        <w:contextualSpacing/>
        <w:jc w:val="both"/>
        <w:rPr>
          <w:rFonts w:ascii="Times New Roman" w:hAnsi="Times New Roman" w:cs="Times New Roman"/>
          <w:sz w:val="28"/>
          <w:szCs w:val="28"/>
        </w:rPr>
      </w:pPr>
    </w:p>
    <w:p w:rsidR="009161E3" w:rsidRPr="00406183" w:rsidRDefault="00FD1D7D" w:rsidP="00406183">
      <w:pPr>
        <w:spacing w:line="240" w:lineRule="auto"/>
        <w:ind w:firstLine="720"/>
        <w:contextualSpacing/>
        <w:jc w:val="center"/>
        <w:rPr>
          <w:rFonts w:ascii="Times New Roman" w:hAnsi="Times New Roman" w:cs="Times New Roman"/>
          <w:b/>
          <w:sz w:val="28"/>
          <w:szCs w:val="28"/>
        </w:rPr>
      </w:pPr>
      <w:r w:rsidRPr="00406183">
        <w:rPr>
          <w:rFonts w:ascii="Times New Roman" w:hAnsi="Times New Roman" w:cs="Times New Roman"/>
          <w:b/>
          <w:sz w:val="28"/>
          <w:szCs w:val="28"/>
        </w:rPr>
        <w:t>8</w:t>
      </w:r>
      <w:r w:rsidR="009161E3" w:rsidRPr="00406183">
        <w:rPr>
          <w:rFonts w:ascii="Times New Roman" w:hAnsi="Times New Roman" w:cs="Times New Roman"/>
          <w:b/>
          <w:sz w:val="28"/>
          <w:szCs w:val="28"/>
        </w:rPr>
        <w:t>.</w:t>
      </w:r>
      <w:r w:rsidR="00C06E61" w:rsidRPr="00406183">
        <w:rPr>
          <w:rFonts w:ascii="Times New Roman" w:hAnsi="Times New Roman" w:cs="Times New Roman"/>
          <w:b/>
          <w:sz w:val="28"/>
          <w:szCs w:val="28"/>
        </w:rPr>
        <w:t xml:space="preserve"> </w:t>
      </w:r>
      <w:r w:rsidR="009161E3" w:rsidRPr="00406183">
        <w:rPr>
          <w:rFonts w:ascii="Times New Roman" w:hAnsi="Times New Roman" w:cs="Times New Roman"/>
          <w:b/>
          <w:sz w:val="28"/>
          <w:szCs w:val="28"/>
        </w:rPr>
        <w:t>Основные</w:t>
      </w:r>
      <w:r w:rsidR="00C06E61" w:rsidRPr="00406183">
        <w:rPr>
          <w:rFonts w:ascii="Times New Roman" w:hAnsi="Times New Roman" w:cs="Times New Roman"/>
          <w:b/>
          <w:sz w:val="28"/>
          <w:szCs w:val="28"/>
        </w:rPr>
        <w:t xml:space="preserve"> </w:t>
      </w:r>
      <w:r w:rsidR="009161E3" w:rsidRPr="00406183">
        <w:rPr>
          <w:rFonts w:ascii="Times New Roman" w:hAnsi="Times New Roman" w:cs="Times New Roman"/>
          <w:b/>
          <w:sz w:val="28"/>
          <w:szCs w:val="28"/>
        </w:rPr>
        <w:t>меры</w:t>
      </w:r>
      <w:r w:rsidR="00C06E61" w:rsidRPr="00406183">
        <w:rPr>
          <w:rFonts w:ascii="Times New Roman" w:hAnsi="Times New Roman" w:cs="Times New Roman"/>
          <w:b/>
          <w:sz w:val="28"/>
          <w:szCs w:val="28"/>
        </w:rPr>
        <w:t xml:space="preserve"> </w:t>
      </w:r>
      <w:r w:rsidR="009161E3" w:rsidRPr="00406183">
        <w:rPr>
          <w:rFonts w:ascii="Times New Roman" w:hAnsi="Times New Roman" w:cs="Times New Roman"/>
          <w:b/>
          <w:sz w:val="28"/>
          <w:szCs w:val="28"/>
        </w:rPr>
        <w:t>правового</w:t>
      </w:r>
      <w:r w:rsidR="00C06E61" w:rsidRPr="00406183">
        <w:rPr>
          <w:rFonts w:ascii="Times New Roman" w:hAnsi="Times New Roman" w:cs="Times New Roman"/>
          <w:b/>
          <w:sz w:val="28"/>
          <w:szCs w:val="28"/>
        </w:rPr>
        <w:t xml:space="preserve"> </w:t>
      </w:r>
      <w:r w:rsidR="009161E3" w:rsidRPr="00406183">
        <w:rPr>
          <w:rFonts w:ascii="Times New Roman" w:hAnsi="Times New Roman" w:cs="Times New Roman"/>
          <w:b/>
          <w:sz w:val="28"/>
          <w:szCs w:val="28"/>
        </w:rPr>
        <w:t>регулирования</w:t>
      </w:r>
    </w:p>
    <w:p w:rsidR="009161E3" w:rsidRPr="009450A9" w:rsidRDefault="009161E3" w:rsidP="00860C78">
      <w:pPr>
        <w:spacing w:line="240" w:lineRule="auto"/>
        <w:ind w:firstLine="720"/>
        <w:contextualSpacing/>
        <w:jc w:val="both"/>
        <w:rPr>
          <w:rFonts w:ascii="Times New Roman" w:hAnsi="Times New Roman" w:cs="Times New Roman"/>
          <w:b/>
          <w:sz w:val="28"/>
          <w:szCs w:val="28"/>
        </w:rPr>
      </w:pPr>
    </w:p>
    <w:p w:rsidR="009161E3" w:rsidRPr="009450A9" w:rsidRDefault="009161E3" w:rsidP="00406183">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Основной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мерой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правового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регулирования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сфере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реализации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является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разработка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проекта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постановления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администрации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Верхнебуреинского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муниципального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района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внесении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изменений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муниципальную</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программу</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«Комплексное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развитие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систем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коммунальной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инфраструктуры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Верхнебуреинского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муниц</w:t>
      </w:r>
      <w:r w:rsidR="00547C69" w:rsidRPr="009450A9">
        <w:rPr>
          <w:rFonts w:ascii="Times New Roman" w:hAnsi="Times New Roman" w:cs="Times New Roman"/>
          <w:sz w:val="28"/>
          <w:szCs w:val="28"/>
        </w:rPr>
        <w:t>ипального</w:t>
      </w:r>
      <w:r w:rsidR="00C06E61" w:rsidRPr="009450A9">
        <w:rPr>
          <w:rFonts w:ascii="Times New Roman" w:hAnsi="Times New Roman" w:cs="Times New Roman"/>
          <w:sz w:val="28"/>
          <w:szCs w:val="28"/>
        </w:rPr>
        <w:t xml:space="preserve"> </w:t>
      </w:r>
      <w:r w:rsidR="00547C69" w:rsidRPr="009450A9">
        <w:rPr>
          <w:rFonts w:ascii="Times New Roman" w:hAnsi="Times New Roman" w:cs="Times New Roman"/>
          <w:sz w:val="28"/>
          <w:szCs w:val="28"/>
        </w:rPr>
        <w:t>района</w:t>
      </w:r>
      <w:r w:rsidR="00C06E61" w:rsidRPr="009450A9">
        <w:rPr>
          <w:rFonts w:ascii="Times New Roman" w:hAnsi="Times New Roman" w:cs="Times New Roman"/>
          <w:sz w:val="28"/>
          <w:szCs w:val="28"/>
        </w:rPr>
        <w:t xml:space="preserve"> </w:t>
      </w:r>
      <w:r w:rsidR="00547C69" w:rsidRPr="009450A9">
        <w:rPr>
          <w:rFonts w:ascii="Times New Roman" w:hAnsi="Times New Roman" w:cs="Times New Roman"/>
          <w:sz w:val="28"/>
          <w:szCs w:val="28"/>
        </w:rPr>
        <w:t>на</w:t>
      </w:r>
      <w:r w:rsidR="00C06E61" w:rsidRPr="009450A9">
        <w:rPr>
          <w:rFonts w:ascii="Times New Roman" w:hAnsi="Times New Roman" w:cs="Times New Roman"/>
          <w:sz w:val="28"/>
          <w:szCs w:val="28"/>
        </w:rPr>
        <w:t xml:space="preserve"> </w:t>
      </w:r>
      <w:r w:rsidR="00547C69" w:rsidRPr="009450A9">
        <w:rPr>
          <w:rFonts w:ascii="Times New Roman" w:hAnsi="Times New Roman" w:cs="Times New Roman"/>
          <w:sz w:val="28"/>
          <w:szCs w:val="28"/>
        </w:rPr>
        <w:t>2012</w:t>
      </w:r>
      <w:r w:rsidR="00C06E61" w:rsidRPr="009450A9">
        <w:rPr>
          <w:rFonts w:ascii="Times New Roman" w:hAnsi="Times New Roman" w:cs="Times New Roman"/>
          <w:sz w:val="28"/>
          <w:szCs w:val="28"/>
        </w:rPr>
        <w:t xml:space="preserve"> </w:t>
      </w:r>
      <w:r w:rsidR="00547C69"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00547C69" w:rsidRPr="009450A9">
        <w:rPr>
          <w:rFonts w:ascii="Times New Roman" w:hAnsi="Times New Roman" w:cs="Times New Roman"/>
          <w:sz w:val="28"/>
          <w:szCs w:val="28"/>
        </w:rPr>
        <w:t>2035</w:t>
      </w:r>
      <w:r w:rsidR="00C06E61" w:rsidRPr="009450A9">
        <w:rPr>
          <w:rFonts w:ascii="Times New Roman" w:hAnsi="Times New Roman" w:cs="Times New Roman"/>
          <w:sz w:val="28"/>
          <w:szCs w:val="28"/>
        </w:rPr>
        <w:t xml:space="preserve"> </w:t>
      </w:r>
      <w:r w:rsidR="00547C69" w:rsidRPr="009450A9">
        <w:rPr>
          <w:rFonts w:ascii="Times New Roman" w:hAnsi="Times New Roman" w:cs="Times New Roman"/>
          <w:sz w:val="28"/>
          <w:szCs w:val="28"/>
        </w:rPr>
        <w:t>г</w:t>
      </w:r>
      <w:r w:rsidRPr="009450A9">
        <w:rPr>
          <w:rFonts w:ascii="Times New Roman" w:hAnsi="Times New Roman" w:cs="Times New Roman"/>
          <w:sz w:val="28"/>
          <w:szCs w:val="28"/>
        </w:rPr>
        <w:t>оды».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Разработка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проекта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будет,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осуществляется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мере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необходимости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случае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внесения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изменений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утвержденные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требования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комплексного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развития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систем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коммунальной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инфраструктуры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поселений.</w:t>
      </w:r>
    </w:p>
    <w:p w:rsidR="009161E3" w:rsidRPr="009450A9" w:rsidRDefault="009161E3" w:rsidP="00406183">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Основными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положениями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проекта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нормативного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правового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акта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могут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являться:</w:t>
      </w:r>
    </w:p>
    <w:p w:rsidR="009161E3" w:rsidRPr="009450A9" w:rsidRDefault="009161E3" w:rsidP="00406183">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внесение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изменений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hyperlink w:anchor="Par1921" w:history="1">
        <w:r w:rsidRPr="009450A9">
          <w:rPr>
            <w:rFonts w:ascii="Times New Roman" w:hAnsi="Times New Roman" w:cs="Times New Roman"/>
            <w:sz w:val="28"/>
            <w:szCs w:val="28"/>
          </w:rPr>
          <w:t>перечень</w:t>
        </w:r>
      </w:hyperlink>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мероприятий;</w:t>
      </w:r>
    </w:p>
    <w:p w:rsidR="009161E3" w:rsidRPr="009450A9" w:rsidRDefault="009161E3" w:rsidP="00406183">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внесение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программу</w:t>
      </w:r>
      <w:r w:rsidR="00C06E61" w:rsidRPr="009450A9">
        <w:rPr>
          <w:rFonts w:ascii="Times New Roman" w:hAnsi="Times New Roman" w:cs="Times New Roman"/>
          <w:sz w:val="28"/>
          <w:szCs w:val="28"/>
        </w:rPr>
        <w:t xml:space="preserve"> </w:t>
      </w:r>
      <w:proofErr w:type="gramStart"/>
      <w:r w:rsidRPr="009450A9">
        <w:rPr>
          <w:rFonts w:ascii="Times New Roman" w:hAnsi="Times New Roman" w:cs="Times New Roman"/>
          <w:sz w:val="28"/>
          <w:szCs w:val="28"/>
        </w:rPr>
        <w:t>дополнительных</w:t>
      </w:r>
      <w:proofErr w:type="gramEnd"/>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основных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мероприятий;</w:t>
      </w:r>
    </w:p>
    <w:p w:rsidR="009161E3" w:rsidRPr="009450A9" w:rsidRDefault="009161E3" w:rsidP="00406183">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внесение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изменений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части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ресурсного</w:t>
      </w:r>
      <w:r w:rsidR="00C06E61" w:rsidRPr="009450A9">
        <w:rPr>
          <w:rFonts w:ascii="Times New Roman" w:hAnsi="Times New Roman" w:cs="Times New Roman"/>
          <w:sz w:val="28"/>
          <w:szCs w:val="28"/>
        </w:rPr>
        <w:t xml:space="preserve"> </w:t>
      </w:r>
      <w:hyperlink w:anchor="Par2249" w:history="1">
        <w:r w:rsidRPr="009450A9">
          <w:rPr>
            <w:rFonts w:ascii="Times New Roman" w:hAnsi="Times New Roman" w:cs="Times New Roman"/>
            <w:sz w:val="28"/>
            <w:szCs w:val="28"/>
          </w:rPr>
          <w:t>обеспечения</w:t>
        </w:r>
      </w:hyperlink>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реализации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целом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мероприятий;</w:t>
      </w:r>
    </w:p>
    <w:p w:rsidR="009161E3" w:rsidRPr="009450A9" w:rsidRDefault="009161E3" w:rsidP="00406183">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внесение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изменений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прогноз</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конечных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результатов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программы;</w:t>
      </w:r>
    </w:p>
    <w:p w:rsidR="009161E3" w:rsidRPr="009450A9" w:rsidRDefault="009161E3" w:rsidP="00406183">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внесение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изменений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сроки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реализации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основных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мероприятий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достижения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показателей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(индикаторов)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программы.</w:t>
      </w:r>
    </w:p>
    <w:p w:rsidR="009161E3" w:rsidRPr="009450A9" w:rsidRDefault="005025BA" w:rsidP="00406183">
      <w:pPr>
        <w:widowControl w:val="0"/>
        <w:autoSpaceDE w:val="0"/>
        <w:autoSpaceDN w:val="0"/>
        <w:adjustRightInd w:val="0"/>
        <w:spacing w:line="240" w:lineRule="auto"/>
        <w:ind w:firstLine="709"/>
        <w:contextualSpacing/>
        <w:jc w:val="both"/>
        <w:rPr>
          <w:rFonts w:ascii="Times New Roman" w:hAnsi="Times New Roman" w:cs="Times New Roman"/>
          <w:color w:val="000000"/>
          <w:sz w:val="28"/>
          <w:szCs w:val="28"/>
        </w:rPr>
      </w:pPr>
      <w:hyperlink w:anchor="Par2218" w:history="1">
        <w:r w:rsidR="009161E3" w:rsidRPr="009450A9">
          <w:rPr>
            <w:rFonts w:ascii="Times New Roman" w:hAnsi="Times New Roman" w:cs="Times New Roman"/>
            <w:sz w:val="28"/>
            <w:szCs w:val="28"/>
          </w:rPr>
          <w:t>Сведения</w:t>
        </w:r>
      </w:hyperlink>
      <w:r w:rsidR="00C06E61" w:rsidRPr="009450A9">
        <w:rPr>
          <w:rFonts w:ascii="Times New Roman" w:hAnsi="Times New Roman" w:cs="Times New Roman"/>
          <w:sz w:val="28"/>
          <w:szCs w:val="28"/>
        </w:rPr>
        <w:t xml:space="preserve"> </w:t>
      </w:r>
      <w:r w:rsidR="009161E3" w:rsidRPr="009450A9">
        <w:rPr>
          <w:rFonts w:ascii="Times New Roman" w:hAnsi="Times New Roman" w:cs="Times New Roman"/>
          <w:sz w:val="28"/>
          <w:szCs w:val="28"/>
        </w:rPr>
        <w:t>об</w:t>
      </w:r>
      <w:r w:rsidR="00C06E61" w:rsidRPr="009450A9">
        <w:rPr>
          <w:rFonts w:ascii="Times New Roman" w:hAnsi="Times New Roman" w:cs="Times New Roman"/>
          <w:sz w:val="28"/>
          <w:szCs w:val="28"/>
        </w:rPr>
        <w:t xml:space="preserve"> </w:t>
      </w:r>
      <w:r w:rsidR="009161E3" w:rsidRPr="009450A9">
        <w:rPr>
          <w:rFonts w:ascii="Times New Roman" w:hAnsi="Times New Roman" w:cs="Times New Roman"/>
          <w:sz w:val="28"/>
          <w:szCs w:val="28"/>
        </w:rPr>
        <w:t>основных</w:t>
      </w:r>
      <w:r w:rsidR="00C06E61" w:rsidRPr="009450A9">
        <w:rPr>
          <w:rFonts w:ascii="Times New Roman" w:hAnsi="Times New Roman" w:cs="Times New Roman"/>
          <w:sz w:val="28"/>
          <w:szCs w:val="28"/>
        </w:rPr>
        <w:t xml:space="preserve"> </w:t>
      </w:r>
      <w:r w:rsidR="009161E3" w:rsidRPr="009450A9">
        <w:rPr>
          <w:rFonts w:ascii="Times New Roman" w:hAnsi="Times New Roman" w:cs="Times New Roman"/>
          <w:sz w:val="28"/>
          <w:szCs w:val="28"/>
        </w:rPr>
        <w:t>мерах</w:t>
      </w:r>
      <w:r w:rsidR="00C06E61" w:rsidRPr="009450A9">
        <w:rPr>
          <w:rFonts w:ascii="Times New Roman" w:hAnsi="Times New Roman" w:cs="Times New Roman"/>
          <w:sz w:val="28"/>
          <w:szCs w:val="28"/>
        </w:rPr>
        <w:t xml:space="preserve"> </w:t>
      </w:r>
      <w:r w:rsidR="009161E3" w:rsidRPr="009450A9">
        <w:rPr>
          <w:rFonts w:ascii="Times New Roman" w:hAnsi="Times New Roman" w:cs="Times New Roman"/>
          <w:sz w:val="28"/>
          <w:szCs w:val="28"/>
        </w:rPr>
        <w:t>правового</w:t>
      </w:r>
      <w:r w:rsidR="00C06E61" w:rsidRPr="009450A9">
        <w:rPr>
          <w:rFonts w:ascii="Times New Roman" w:hAnsi="Times New Roman" w:cs="Times New Roman"/>
          <w:sz w:val="28"/>
          <w:szCs w:val="28"/>
        </w:rPr>
        <w:t xml:space="preserve"> </w:t>
      </w:r>
      <w:r w:rsidR="009161E3" w:rsidRPr="009450A9">
        <w:rPr>
          <w:rFonts w:ascii="Times New Roman" w:hAnsi="Times New Roman" w:cs="Times New Roman"/>
          <w:sz w:val="28"/>
          <w:szCs w:val="28"/>
        </w:rPr>
        <w:t>регулирования</w:t>
      </w:r>
      <w:r w:rsidR="00C06E61" w:rsidRPr="009450A9">
        <w:rPr>
          <w:rFonts w:ascii="Times New Roman" w:hAnsi="Times New Roman" w:cs="Times New Roman"/>
          <w:sz w:val="28"/>
          <w:szCs w:val="28"/>
        </w:rPr>
        <w:t xml:space="preserve"> </w:t>
      </w:r>
      <w:r w:rsidR="009161E3"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009161E3" w:rsidRPr="009450A9">
        <w:rPr>
          <w:rFonts w:ascii="Times New Roman" w:hAnsi="Times New Roman" w:cs="Times New Roman"/>
          <w:sz w:val="28"/>
          <w:szCs w:val="28"/>
        </w:rPr>
        <w:t>сфере</w:t>
      </w:r>
      <w:r w:rsidR="00C06E61" w:rsidRPr="009450A9">
        <w:rPr>
          <w:rFonts w:ascii="Times New Roman" w:hAnsi="Times New Roman" w:cs="Times New Roman"/>
          <w:sz w:val="28"/>
          <w:szCs w:val="28"/>
        </w:rPr>
        <w:t xml:space="preserve"> </w:t>
      </w:r>
      <w:r w:rsidR="009161E3" w:rsidRPr="009450A9">
        <w:rPr>
          <w:rFonts w:ascii="Times New Roman" w:hAnsi="Times New Roman" w:cs="Times New Roman"/>
          <w:sz w:val="28"/>
          <w:szCs w:val="28"/>
        </w:rPr>
        <w:t>реализации</w:t>
      </w:r>
      <w:r w:rsidR="00C06E61" w:rsidRPr="009450A9">
        <w:rPr>
          <w:rFonts w:ascii="Times New Roman" w:hAnsi="Times New Roman" w:cs="Times New Roman"/>
          <w:sz w:val="28"/>
          <w:szCs w:val="28"/>
        </w:rPr>
        <w:t xml:space="preserve"> </w:t>
      </w:r>
      <w:r w:rsidR="009161E3" w:rsidRPr="009450A9">
        <w:rPr>
          <w:rFonts w:ascii="Times New Roman" w:hAnsi="Times New Roman" w:cs="Times New Roman"/>
          <w:color w:val="000000"/>
          <w:sz w:val="28"/>
          <w:szCs w:val="28"/>
        </w:rPr>
        <w:t>Программы</w:t>
      </w:r>
      <w:r w:rsidR="00C06E61" w:rsidRPr="009450A9">
        <w:rPr>
          <w:rFonts w:ascii="Times New Roman" w:hAnsi="Times New Roman" w:cs="Times New Roman"/>
          <w:color w:val="000000"/>
          <w:sz w:val="28"/>
          <w:szCs w:val="28"/>
        </w:rPr>
        <w:t xml:space="preserve"> </w:t>
      </w:r>
      <w:r w:rsidR="009161E3" w:rsidRPr="009450A9">
        <w:rPr>
          <w:rFonts w:ascii="Times New Roman" w:hAnsi="Times New Roman" w:cs="Times New Roman"/>
          <w:color w:val="000000"/>
          <w:sz w:val="28"/>
          <w:szCs w:val="28"/>
        </w:rPr>
        <w:t>предоставлены</w:t>
      </w:r>
      <w:r w:rsidR="00C06E61" w:rsidRPr="009450A9">
        <w:rPr>
          <w:rFonts w:ascii="Times New Roman" w:hAnsi="Times New Roman" w:cs="Times New Roman"/>
          <w:color w:val="000000"/>
          <w:sz w:val="28"/>
          <w:szCs w:val="28"/>
        </w:rPr>
        <w:t xml:space="preserve"> </w:t>
      </w:r>
      <w:r w:rsidR="009161E3" w:rsidRPr="009450A9">
        <w:rPr>
          <w:rFonts w:ascii="Times New Roman" w:hAnsi="Times New Roman" w:cs="Times New Roman"/>
          <w:color w:val="000000"/>
          <w:sz w:val="28"/>
          <w:szCs w:val="28"/>
        </w:rPr>
        <w:t>в</w:t>
      </w:r>
      <w:r w:rsidR="00C06E61" w:rsidRPr="009450A9">
        <w:rPr>
          <w:rFonts w:ascii="Times New Roman" w:hAnsi="Times New Roman" w:cs="Times New Roman"/>
          <w:color w:val="000000"/>
          <w:sz w:val="28"/>
          <w:szCs w:val="28"/>
        </w:rPr>
        <w:t xml:space="preserve"> </w:t>
      </w:r>
      <w:r w:rsidR="009161E3" w:rsidRPr="009450A9">
        <w:rPr>
          <w:rFonts w:ascii="Times New Roman" w:hAnsi="Times New Roman" w:cs="Times New Roman"/>
          <w:color w:val="000000"/>
          <w:sz w:val="28"/>
          <w:szCs w:val="28"/>
        </w:rPr>
        <w:t>приложении</w:t>
      </w:r>
      <w:r w:rsidR="00C06E61" w:rsidRPr="009450A9">
        <w:rPr>
          <w:rFonts w:ascii="Times New Roman" w:hAnsi="Times New Roman" w:cs="Times New Roman"/>
          <w:color w:val="000000"/>
          <w:sz w:val="28"/>
          <w:szCs w:val="28"/>
        </w:rPr>
        <w:t xml:space="preserve"> </w:t>
      </w:r>
      <w:r w:rsidR="00027160" w:rsidRPr="009450A9">
        <w:rPr>
          <w:rFonts w:ascii="Times New Roman" w:hAnsi="Times New Roman" w:cs="Times New Roman"/>
          <w:color w:val="000000"/>
          <w:sz w:val="28"/>
          <w:szCs w:val="28"/>
        </w:rPr>
        <w:t>5</w:t>
      </w:r>
      <w:r w:rsidR="00C06E61" w:rsidRPr="009450A9">
        <w:rPr>
          <w:rFonts w:ascii="Times New Roman" w:hAnsi="Times New Roman" w:cs="Times New Roman"/>
          <w:color w:val="000000"/>
          <w:sz w:val="28"/>
          <w:szCs w:val="28"/>
        </w:rPr>
        <w:t xml:space="preserve"> </w:t>
      </w:r>
      <w:r w:rsidR="009161E3" w:rsidRPr="009450A9">
        <w:rPr>
          <w:rFonts w:ascii="Times New Roman" w:hAnsi="Times New Roman" w:cs="Times New Roman"/>
          <w:color w:val="000000"/>
          <w:sz w:val="28"/>
          <w:szCs w:val="28"/>
        </w:rPr>
        <w:t>к</w:t>
      </w:r>
      <w:r w:rsidR="00C06E61" w:rsidRPr="009450A9">
        <w:rPr>
          <w:rFonts w:ascii="Times New Roman" w:hAnsi="Times New Roman" w:cs="Times New Roman"/>
          <w:color w:val="000000"/>
          <w:sz w:val="28"/>
          <w:szCs w:val="28"/>
        </w:rPr>
        <w:t xml:space="preserve"> </w:t>
      </w:r>
      <w:r w:rsidR="009161E3" w:rsidRPr="009450A9">
        <w:rPr>
          <w:rFonts w:ascii="Times New Roman" w:hAnsi="Times New Roman" w:cs="Times New Roman"/>
          <w:color w:val="000000"/>
          <w:sz w:val="28"/>
          <w:szCs w:val="28"/>
        </w:rPr>
        <w:t>Программе.</w:t>
      </w:r>
    </w:p>
    <w:p w:rsidR="009161E3" w:rsidRPr="009450A9" w:rsidRDefault="009161E3" w:rsidP="009161E3">
      <w:pPr>
        <w:widowControl w:val="0"/>
        <w:autoSpaceDE w:val="0"/>
        <w:autoSpaceDN w:val="0"/>
        <w:adjustRightInd w:val="0"/>
        <w:spacing w:line="240" w:lineRule="auto"/>
        <w:ind w:firstLine="540"/>
        <w:contextualSpacing/>
        <w:jc w:val="both"/>
        <w:rPr>
          <w:rFonts w:ascii="Times New Roman" w:hAnsi="Times New Roman" w:cs="Times New Roman"/>
          <w:color w:val="000000"/>
          <w:sz w:val="28"/>
          <w:szCs w:val="28"/>
        </w:rPr>
      </w:pPr>
    </w:p>
    <w:p w:rsidR="009161E3" w:rsidRPr="00406183" w:rsidRDefault="00FD1D7D" w:rsidP="009161E3">
      <w:pPr>
        <w:widowControl w:val="0"/>
        <w:autoSpaceDE w:val="0"/>
        <w:autoSpaceDN w:val="0"/>
        <w:adjustRightInd w:val="0"/>
        <w:spacing w:line="240" w:lineRule="auto"/>
        <w:contextualSpacing/>
        <w:jc w:val="center"/>
        <w:outlineLvl w:val="1"/>
        <w:rPr>
          <w:rFonts w:ascii="Times New Roman" w:hAnsi="Times New Roman" w:cs="Times New Roman"/>
          <w:b/>
          <w:sz w:val="28"/>
          <w:szCs w:val="28"/>
        </w:rPr>
      </w:pPr>
      <w:r w:rsidRPr="00406183">
        <w:rPr>
          <w:rFonts w:ascii="Times New Roman" w:hAnsi="Times New Roman" w:cs="Times New Roman"/>
          <w:b/>
          <w:sz w:val="28"/>
          <w:szCs w:val="28"/>
        </w:rPr>
        <w:t>9</w:t>
      </w:r>
      <w:r w:rsidR="009161E3" w:rsidRPr="00406183">
        <w:rPr>
          <w:rFonts w:ascii="Times New Roman" w:hAnsi="Times New Roman" w:cs="Times New Roman"/>
          <w:b/>
          <w:sz w:val="28"/>
          <w:szCs w:val="28"/>
        </w:rPr>
        <w:t>.</w:t>
      </w:r>
      <w:r w:rsidR="00C06E61" w:rsidRPr="00406183">
        <w:rPr>
          <w:rFonts w:ascii="Times New Roman" w:hAnsi="Times New Roman" w:cs="Times New Roman"/>
          <w:b/>
          <w:sz w:val="28"/>
          <w:szCs w:val="28"/>
        </w:rPr>
        <w:t xml:space="preserve"> </w:t>
      </w:r>
      <w:r w:rsidR="009161E3" w:rsidRPr="00406183">
        <w:rPr>
          <w:rFonts w:ascii="Times New Roman" w:hAnsi="Times New Roman" w:cs="Times New Roman"/>
          <w:b/>
          <w:sz w:val="28"/>
          <w:szCs w:val="28"/>
        </w:rPr>
        <w:t>Анализ</w:t>
      </w:r>
      <w:r w:rsidR="00C06E61" w:rsidRPr="00406183">
        <w:rPr>
          <w:rFonts w:ascii="Times New Roman" w:hAnsi="Times New Roman" w:cs="Times New Roman"/>
          <w:b/>
          <w:sz w:val="28"/>
          <w:szCs w:val="28"/>
        </w:rPr>
        <w:t xml:space="preserve"> </w:t>
      </w:r>
      <w:r w:rsidR="009161E3" w:rsidRPr="00406183">
        <w:rPr>
          <w:rFonts w:ascii="Times New Roman" w:hAnsi="Times New Roman" w:cs="Times New Roman"/>
          <w:b/>
          <w:sz w:val="28"/>
          <w:szCs w:val="28"/>
        </w:rPr>
        <w:t>рисков</w:t>
      </w:r>
      <w:r w:rsidR="00C06E61" w:rsidRPr="00406183">
        <w:rPr>
          <w:rFonts w:ascii="Times New Roman" w:hAnsi="Times New Roman" w:cs="Times New Roman"/>
          <w:b/>
          <w:sz w:val="28"/>
          <w:szCs w:val="28"/>
        </w:rPr>
        <w:t xml:space="preserve"> </w:t>
      </w:r>
      <w:r w:rsidR="009161E3" w:rsidRPr="00406183">
        <w:rPr>
          <w:rFonts w:ascii="Times New Roman" w:hAnsi="Times New Roman" w:cs="Times New Roman"/>
          <w:b/>
          <w:sz w:val="28"/>
          <w:szCs w:val="28"/>
        </w:rPr>
        <w:t>реализации</w:t>
      </w:r>
      <w:r w:rsidR="00C06E61" w:rsidRPr="00406183">
        <w:rPr>
          <w:rFonts w:ascii="Times New Roman" w:hAnsi="Times New Roman" w:cs="Times New Roman"/>
          <w:b/>
          <w:sz w:val="28"/>
          <w:szCs w:val="28"/>
        </w:rPr>
        <w:t xml:space="preserve"> </w:t>
      </w:r>
      <w:r w:rsidR="009161E3" w:rsidRPr="00406183">
        <w:rPr>
          <w:rFonts w:ascii="Times New Roman" w:hAnsi="Times New Roman" w:cs="Times New Roman"/>
          <w:b/>
          <w:sz w:val="28"/>
          <w:szCs w:val="28"/>
        </w:rPr>
        <w:t>муниципальной</w:t>
      </w:r>
      <w:r w:rsidR="00C06E61" w:rsidRPr="00406183">
        <w:rPr>
          <w:rFonts w:ascii="Times New Roman" w:hAnsi="Times New Roman" w:cs="Times New Roman"/>
          <w:b/>
          <w:sz w:val="28"/>
          <w:szCs w:val="28"/>
        </w:rPr>
        <w:t xml:space="preserve"> </w:t>
      </w:r>
      <w:r w:rsidR="009161E3" w:rsidRPr="00406183">
        <w:rPr>
          <w:rFonts w:ascii="Times New Roman" w:hAnsi="Times New Roman" w:cs="Times New Roman"/>
          <w:b/>
          <w:sz w:val="28"/>
          <w:szCs w:val="28"/>
        </w:rPr>
        <w:t>Программы</w:t>
      </w:r>
    </w:p>
    <w:p w:rsidR="009161E3" w:rsidRPr="009450A9" w:rsidRDefault="009161E3" w:rsidP="009161E3">
      <w:pPr>
        <w:widowControl w:val="0"/>
        <w:autoSpaceDE w:val="0"/>
        <w:autoSpaceDN w:val="0"/>
        <w:adjustRightInd w:val="0"/>
        <w:spacing w:line="240" w:lineRule="auto"/>
        <w:contextualSpacing/>
        <w:jc w:val="both"/>
        <w:rPr>
          <w:rFonts w:ascii="Times New Roman" w:hAnsi="Times New Roman" w:cs="Times New Roman"/>
          <w:sz w:val="32"/>
          <w:szCs w:val="32"/>
        </w:rPr>
      </w:pPr>
    </w:p>
    <w:p w:rsidR="009161E3" w:rsidRPr="009450A9" w:rsidRDefault="009161E3" w:rsidP="00406183">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Реализация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сопряжена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рядом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рисков,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которые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могут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препятствовать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своевременному</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достижению</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запланированных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результатов.</w:t>
      </w:r>
    </w:p>
    <w:p w:rsidR="009161E3" w:rsidRPr="009450A9" w:rsidRDefault="009161E3" w:rsidP="00406183">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Макроэкономические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риски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связаны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возможностями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снижения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lastRenderedPageBreak/>
        <w:t>темпов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роста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экономики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уровня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инвестиционной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активности,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также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кризисом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банковской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системы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возникновением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бюджетного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дефицита.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Эти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риски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могут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отразиться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реализации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наиболее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затратных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мероприятий,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связанных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реконструкцией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капитальным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ремонтом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объектов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инфраструктуры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жилищно-коммунального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хозяйства.</w:t>
      </w:r>
    </w:p>
    <w:p w:rsidR="009161E3" w:rsidRPr="009450A9" w:rsidRDefault="009161E3" w:rsidP="00406183">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Макроэкономические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риски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могут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повлечь</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изменения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стоимости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предоставления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ЖКУ</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(выполнения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работ),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что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может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негативно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сказаться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структуре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потребительских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предпочтений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населения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района,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риск</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финансового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обеспечения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которых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связан</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недофинансированием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как</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за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счет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бюджетных,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так</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внебюджетных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источников.</w:t>
      </w:r>
    </w:p>
    <w:p w:rsidR="009161E3" w:rsidRPr="009450A9" w:rsidRDefault="009161E3" w:rsidP="00406183">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Операционные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риски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связаны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ошибками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управления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реализацией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неготовности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организационной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инфраструктуры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решению</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задач,</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поставленных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что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может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привести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неэффективному</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использованию</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бюджетных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средств,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невыполнению</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ряда</w:t>
      </w:r>
      <w:r w:rsidR="00C06E61" w:rsidRPr="009450A9">
        <w:rPr>
          <w:rFonts w:ascii="Times New Roman" w:hAnsi="Times New Roman" w:cs="Times New Roman"/>
          <w:sz w:val="28"/>
          <w:szCs w:val="28"/>
        </w:rPr>
        <w:t xml:space="preserve"> </w:t>
      </w:r>
      <w:hyperlink w:anchor="Par1921" w:history="1">
        <w:r w:rsidRPr="009450A9">
          <w:rPr>
            <w:rFonts w:ascii="Times New Roman" w:hAnsi="Times New Roman" w:cs="Times New Roman"/>
            <w:sz w:val="28"/>
            <w:szCs w:val="28"/>
          </w:rPr>
          <w:t>мероприятий</w:t>
        </w:r>
      </w:hyperlink>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или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задержке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выполнении.</w:t>
      </w:r>
    </w:p>
    <w:p w:rsidR="009161E3" w:rsidRPr="009450A9" w:rsidRDefault="009161E3" w:rsidP="00406183">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Техногенные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экологические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риски,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связанные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возникновением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техногенных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или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экологических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катастроф.</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Эти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риски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могут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привести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отвлечению</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средств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финансирования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сфере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ЖКХ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пользу</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других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направлений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развития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района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переориентации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ликвидацию</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последствий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катастроф.</w:t>
      </w:r>
    </w:p>
    <w:p w:rsidR="009161E3" w:rsidRPr="009450A9" w:rsidRDefault="009161E3" w:rsidP="00406183">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целях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управления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указанными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рисками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процессе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реализации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предусматривается:</w:t>
      </w:r>
    </w:p>
    <w:p w:rsidR="009161E3" w:rsidRPr="009450A9" w:rsidRDefault="009161E3" w:rsidP="00406183">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формирование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эффективной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системы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управления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основе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четкого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распределения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функций,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полномочий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ответственности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ответственного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исполнителя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соисполнителей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Программы;</w:t>
      </w:r>
    </w:p>
    <w:p w:rsidR="009161E3" w:rsidRPr="009450A9" w:rsidRDefault="009161E3" w:rsidP="00406183">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проведение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мониторинга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выполнения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регулярного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анализа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необходимости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корректировки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показателей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(индикаторов),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также</w:t>
      </w:r>
      <w:r w:rsidR="00C06E61" w:rsidRPr="009450A9">
        <w:rPr>
          <w:rFonts w:ascii="Times New Roman" w:hAnsi="Times New Roman" w:cs="Times New Roman"/>
          <w:sz w:val="28"/>
          <w:szCs w:val="28"/>
        </w:rPr>
        <w:t xml:space="preserve"> </w:t>
      </w:r>
      <w:hyperlink w:anchor="Par1921" w:history="1">
        <w:r w:rsidRPr="009450A9">
          <w:rPr>
            <w:rFonts w:ascii="Times New Roman" w:hAnsi="Times New Roman" w:cs="Times New Roman"/>
            <w:sz w:val="28"/>
            <w:szCs w:val="28"/>
          </w:rPr>
          <w:t>мероприятий</w:t>
        </w:r>
      </w:hyperlink>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Программы;</w:t>
      </w:r>
    </w:p>
    <w:p w:rsidR="009161E3" w:rsidRPr="009450A9" w:rsidRDefault="009161E3" w:rsidP="00406183">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перераспределение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объемов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финансирования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зависимости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динамики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темпов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достижения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поставленных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целей,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внешних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факторов;</w:t>
      </w:r>
    </w:p>
    <w:p w:rsidR="009161E3" w:rsidRPr="009450A9" w:rsidRDefault="009161E3" w:rsidP="00406183">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планирование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реализации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применением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методик</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оценки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эффективности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бюджетных</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расходов,</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достижения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цели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задач</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Программы.</w:t>
      </w:r>
    </w:p>
    <w:p w:rsidR="00387D3E" w:rsidRPr="009450A9" w:rsidRDefault="009161E3" w:rsidP="00406183">
      <w:pPr>
        <w:widowControl w:val="0"/>
        <w:autoSpaceDE w:val="0"/>
        <w:autoSpaceDN w:val="0"/>
        <w:adjustRightInd w:val="0"/>
        <w:spacing w:line="240" w:lineRule="auto"/>
        <w:ind w:firstLine="709"/>
        <w:contextualSpacing/>
        <w:jc w:val="both"/>
        <w:rPr>
          <w:rFonts w:ascii="Times New Roman" w:hAnsi="Times New Roman" w:cs="Times New Roman"/>
          <w:b/>
          <w:sz w:val="32"/>
          <w:szCs w:val="32"/>
        </w:rPr>
      </w:pPr>
      <w:r w:rsidRPr="009450A9">
        <w:rPr>
          <w:rFonts w:ascii="Times New Roman" w:hAnsi="Times New Roman" w:cs="Times New Roman"/>
          <w:sz w:val="28"/>
          <w:szCs w:val="28"/>
        </w:rPr>
        <w:t>Управление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рисками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реализации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будет</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осуществляться</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путем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координации</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деятельности.</w:t>
      </w:r>
    </w:p>
    <w:p w:rsidR="00387D3E" w:rsidRPr="009450A9" w:rsidRDefault="00406183" w:rsidP="00EF692A">
      <w:pPr>
        <w:tabs>
          <w:tab w:val="left" w:pos="567"/>
        </w:tabs>
        <w:jc w:val="center"/>
        <w:rPr>
          <w:rFonts w:ascii="Times New Roman" w:hAnsi="Times New Roman" w:cs="Times New Roman"/>
          <w:b/>
          <w:sz w:val="32"/>
          <w:szCs w:val="32"/>
        </w:rPr>
      </w:pPr>
      <w:r>
        <w:rPr>
          <w:rFonts w:ascii="Times New Roman" w:hAnsi="Times New Roman" w:cs="Times New Roman"/>
          <w:b/>
          <w:sz w:val="32"/>
          <w:szCs w:val="32"/>
        </w:rPr>
        <w:t>_________________</w:t>
      </w:r>
    </w:p>
    <w:p w:rsidR="00387D3E" w:rsidRPr="009450A9" w:rsidRDefault="00387D3E" w:rsidP="00EF692A">
      <w:pPr>
        <w:tabs>
          <w:tab w:val="left" w:pos="567"/>
        </w:tabs>
        <w:jc w:val="center"/>
        <w:rPr>
          <w:rFonts w:ascii="Times New Roman" w:hAnsi="Times New Roman" w:cs="Times New Roman"/>
          <w:b/>
          <w:sz w:val="32"/>
          <w:szCs w:val="32"/>
        </w:rPr>
      </w:pPr>
    </w:p>
    <w:p w:rsidR="00387D3E" w:rsidRPr="009450A9" w:rsidRDefault="00387D3E" w:rsidP="00EF692A">
      <w:pPr>
        <w:tabs>
          <w:tab w:val="left" w:pos="567"/>
        </w:tabs>
        <w:jc w:val="center"/>
        <w:rPr>
          <w:rFonts w:ascii="Times New Roman" w:hAnsi="Times New Roman" w:cs="Times New Roman"/>
          <w:b/>
          <w:sz w:val="32"/>
          <w:szCs w:val="32"/>
        </w:rPr>
      </w:pPr>
    </w:p>
    <w:p w:rsidR="00387D3E" w:rsidRPr="009450A9" w:rsidRDefault="00387D3E" w:rsidP="00EF692A">
      <w:pPr>
        <w:tabs>
          <w:tab w:val="left" w:pos="567"/>
        </w:tabs>
        <w:jc w:val="center"/>
        <w:rPr>
          <w:rFonts w:ascii="Times New Roman" w:hAnsi="Times New Roman" w:cs="Times New Roman"/>
          <w:b/>
          <w:sz w:val="32"/>
          <w:szCs w:val="32"/>
        </w:rPr>
      </w:pPr>
    </w:p>
    <w:p w:rsidR="00387D3E" w:rsidRPr="009450A9" w:rsidRDefault="00387D3E" w:rsidP="00406183">
      <w:pPr>
        <w:tabs>
          <w:tab w:val="left" w:pos="567"/>
        </w:tabs>
        <w:rPr>
          <w:rFonts w:ascii="Times New Roman" w:hAnsi="Times New Roman" w:cs="Times New Roman"/>
          <w:b/>
          <w:sz w:val="32"/>
          <w:szCs w:val="32"/>
        </w:rPr>
      </w:pPr>
    </w:p>
    <w:p w:rsidR="00AC6DDF" w:rsidRPr="009450A9" w:rsidRDefault="00AC6DDF" w:rsidP="00EF692A">
      <w:pPr>
        <w:spacing w:line="240" w:lineRule="auto"/>
        <w:contextualSpacing/>
        <w:jc w:val="both"/>
        <w:rPr>
          <w:rFonts w:ascii="Times New Roman" w:hAnsi="Times New Roman" w:cs="Times New Roman"/>
          <w:b/>
          <w:sz w:val="32"/>
          <w:szCs w:val="32"/>
        </w:rPr>
        <w:sectPr w:rsidR="00AC6DDF" w:rsidRPr="009450A9" w:rsidSect="00C06E61">
          <w:headerReference w:type="default" r:id="rId7"/>
          <w:pgSz w:w="11906" w:h="16838"/>
          <w:pgMar w:top="1134" w:right="567" w:bottom="1134" w:left="1985" w:header="709" w:footer="709" w:gutter="0"/>
          <w:cols w:space="708"/>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9"/>
        <w:gridCol w:w="5954"/>
      </w:tblGrid>
      <w:tr w:rsidR="00AC6DDF" w:rsidRPr="00D71904" w:rsidTr="00221096">
        <w:tc>
          <w:tcPr>
            <w:tcW w:w="9889" w:type="dxa"/>
          </w:tcPr>
          <w:p w:rsidR="00AC6DDF" w:rsidRPr="00D71904" w:rsidRDefault="00AC6DDF" w:rsidP="009D2F79">
            <w:pPr>
              <w:contextualSpacing/>
              <w:jc w:val="both"/>
              <w:rPr>
                <w:rFonts w:ascii="Times New Roman" w:hAnsi="Times New Roman" w:cs="Times New Roman"/>
                <w:b/>
                <w:sz w:val="24"/>
                <w:szCs w:val="24"/>
              </w:rPr>
            </w:pPr>
          </w:p>
        </w:tc>
        <w:tc>
          <w:tcPr>
            <w:tcW w:w="5954" w:type="dxa"/>
          </w:tcPr>
          <w:p w:rsidR="00D91825" w:rsidRPr="00D71904" w:rsidRDefault="00AC6DDF" w:rsidP="00FC30C3">
            <w:pPr>
              <w:spacing w:line="240" w:lineRule="exact"/>
              <w:contextualSpacing/>
              <w:jc w:val="center"/>
              <w:rPr>
                <w:rFonts w:ascii="Times New Roman" w:hAnsi="Times New Roman" w:cs="Times New Roman"/>
                <w:sz w:val="24"/>
                <w:szCs w:val="24"/>
              </w:rPr>
            </w:pPr>
            <w:r w:rsidRPr="00D71904">
              <w:rPr>
                <w:rFonts w:ascii="Times New Roman" w:hAnsi="Times New Roman" w:cs="Times New Roman"/>
                <w:sz w:val="24"/>
                <w:szCs w:val="24"/>
              </w:rPr>
              <w:t>Приложение</w:t>
            </w:r>
            <w:r w:rsidR="00C06E61" w:rsidRPr="00D71904">
              <w:rPr>
                <w:rFonts w:ascii="Times New Roman" w:hAnsi="Times New Roman" w:cs="Times New Roman"/>
                <w:sz w:val="24"/>
                <w:szCs w:val="24"/>
              </w:rPr>
              <w:t xml:space="preserve"> </w:t>
            </w:r>
            <w:r w:rsidRPr="00D71904">
              <w:rPr>
                <w:rFonts w:ascii="Times New Roman" w:hAnsi="Times New Roman" w:cs="Times New Roman"/>
                <w:sz w:val="24"/>
                <w:szCs w:val="24"/>
              </w:rPr>
              <w:t>1</w:t>
            </w:r>
          </w:p>
          <w:p w:rsidR="00221096" w:rsidRDefault="00AC6DDF" w:rsidP="00FC30C3">
            <w:pPr>
              <w:spacing w:line="240" w:lineRule="exact"/>
              <w:contextualSpacing/>
              <w:jc w:val="center"/>
              <w:rPr>
                <w:rFonts w:ascii="Times New Roman" w:hAnsi="Times New Roman" w:cs="Times New Roman"/>
                <w:sz w:val="24"/>
                <w:szCs w:val="24"/>
              </w:rPr>
            </w:pPr>
            <w:r w:rsidRPr="00D71904">
              <w:rPr>
                <w:rFonts w:ascii="Times New Roman" w:hAnsi="Times New Roman" w:cs="Times New Roman"/>
                <w:sz w:val="24"/>
                <w:szCs w:val="24"/>
              </w:rPr>
              <w:t>к</w:t>
            </w:r>
            <w:r w:rsidR="00C06E61" w:rsidRPr="00D71904">
              <w:rPr>
                <w:rFonts w:ascii="Times New Roman" w:hAnsi="Times New Roman" w:cs="Times New Roman"/>
                <w:sz w:val="24"/>
                <w:szCs w:val="24"/>
              </w:rPr>
              <w:t xml:space="preserve"> </w:t>
            </w:r>
            <w:r w:rsidRPr="00D71904">
              <w:rPr>
                <w:rFonts w:ascii="Times New Roman" w:hAnsi="Times New Roman" w:cs="Times New Roman"/>
                <w:sz w:val="24"/>
                <w:szCs w:val="24"/>
              </w:rPr>
              <w:t>муниципальной</w:t>
            </w:r>
            <w:r w:rsidR="00C06E61" w:rsidRPr="00D71904">
              <w:rPr>
                <w:rFonts w:ascii="Times New Roman" w:hAnsi="Times New Roman" w:cs="Times New Roman"/>
                <w:sz w:val="24"/>
                <w:szCs w:val="24"/>
              </w:rPr>
              <w:t xml:space="preserve"> </w:t>
            </w:r>
            <w:r w:rsidRPr="00D71904">
              <w:rPr>
                <w:rFonts w:ascii="Times New Roman" w:hAnsi="Times New Roman" w:cs="Times New Roman"/>
                <w:sz w:val="24"/>
                <w:szCs w:val="24"/>
              </w:rPr>
              <w:t>программе</w:t>
            </w:r>
            <w:r w:rsidR="00C06E61" w:rsidRPr="00D71904">
              <w:rPr>
                <w:rFonts w:ascii="Times New Roman" w:hAnsi="Times New Roman" w:cs="Times New Roman"/>
                <w:sz w:val="24"/>
                <w:szCs w:val="24"/>
              </w:rPr>
              <w:t xml:space="preserve"> </w:t>
            </w:r>
            <w:r w:rsidRPr="00D71904">
              <w:rPr>
                <w:rFonts w:ascii="Times New Roman" w:hAnsi="Times New Roman" w:cs="Times New Roman"/>
                <w:sz w:val="24"/>
                <w:szCs w:val="24"/>
              </w:rPr>
              <w:t>«Комплексное</w:t>
            </w:r>
            <w:r w:rsidR="00C06E61" w:rsidRPr="00D71904">
              <w:rPr>
                <w:rFonts w:ascii="Times New Roman" w:hAnsi="Times New Roman" w:cs="Times New Roman"/>
                <w:sz w:val="24"/>
                <w:szCs w:val="24"/>
              </w:rPr>
              <w:t xml:space="preserve"> </w:t>
            </w:r>
            <w:r w:rsidRPr="00D71904">
              <w:rPr>
                <w:rFonts w:ascii="Times New Roman" w:hAnsi="Times New Roman" w:cs="Times New Roman"/>
                <w:sz w:val="24"/>
                <w:szCs w:val="24"/>
              </w:rPr>
              <w:t>развитие</w:t>
            </w:r>
            <w:r w:rsidR="00C06E61" w:rsidRPr="00D71904">
              <w:rPr>
                <w:rFonts w:ascii="Times New Roman" w:hAnsi="Times New Roman" w:cs="Times New Roman"/>
                <w:sz w:val="24"/>
                <w:szCs w:val="24"/>
              </w:rPr>
              <w:t xml:space="preserve"> </w:t>
            </w:r>
            <w:r w:rsidRPr="00D71904">
              <w:rPr>
                <w:rFonts w:ascii="Times New Roman" w:hAnsi="Times New Roman" w:cs="Times New Roman"/>
                <w:sz w:val="24"/>
                <w:szCs w:val="24"/>
              </w:rPr>
              <w:t>систем</w:t>
            </w:r>
            <w:r w:rsidR="00C06E61" w:rsidRPr="00D71904">
              <w:rPr>
                <w:rFonts w:ascii="Times New Roman" w:hAnsi="Times New Roman" w:cs="Times New Roman"/>
                <w:sz w:val="24"/>
                <w:szCs w:val="24"/>
              </w:rPr>
              <w:t xml:space="preserve"> </w:t>
            </w:r>
            <w:r w:rsidRPr="00D71904">
              <w:rPr>
                <w:rFonts w:ascii="Times New Roman" w:hAnsi="Times New Roman" w:cs="Times New Roman"/>
                <w:sz w:val="24"/>
                <w:szCs w:val="24"/>
              </w:rPr>
              <w:t>коммунальной</w:t>
            </w:r>
            <w:r w:rsidR="00C06E61" w:rsidRPr="00D71904">
              <w:rPr>
                <w:rFonts w:ascii="Times New Roman" w:hAnsi="Times New Roman" w:cs="Times New Roman"/>
                <w:sz w:val="24"/>
                <w:szCs w:val="24"/>
              </w:rPr>
              <w:t xml:space="preserve"> </w:t>
            </w:r>
            <w:r w:rsidRPr="00D71904">
              <w:rPr>
                <w:rFonts w:ascii="Times New Roman" w:hAnsi="Times New Roman" w:cs="Times New Roman"/>
                <w:sz w:val="24"/>
                <w:szCs w:val="24"/>
              </w:rPr>
              <w:t>инфраструктуры</w:t>
            </w:r>
            <w:r w:rsidR="00C06E61" w:rsidRPr="00D71904">
              <w:rPr>
                <w:rFonts w:ascii="Times New Roman" w:hAnsi="Times New Roman" w:cs="Times New Roman"/>
                <w:sz w:val="24"/>
                <w:szCs w:val="24"/>
              </w:rPr>
              <w:t xml:space="preserve"> </w:t>
            </w:r>
            <w:r w:rsidRPr="00D71904">
              <w:rPr>
                <w:rFonts w:ascii="Times New Roman" w:hAnsi="Times New Roman" w:cs="Times New Roman"/>
                <w:sz w:val="24"/>
                <w:szCs w:val="24"/>
              </w:rPr>
              <w:t>Верхнебуреинского</w:t>
            </w:r>
            <w:r w:rsidR="00C06E61" w:rsidRPr="00D71904">
              <w:rPr>
                <w:rFonts w:ascii="Times New Roman" w:hAnsi="Times New Roman" w:cs="Times New Roman"/>
                <w:sz w:val="24"/>
                <w:szCs w:val="24"/>
              </w:rPr>
              <w:t xml:space="preserve"> </w:t>
            </w:r>
            <w:r w:rsidRPr="00D71904">
              <w:rPr>
                <w:rFonts w:ascii="Times New Roman" w:hAnsi="Times New Roman" w:cs="Times New Roman"/>
                <w:sz w:val="24"/>
                <w:szCs w:val="24"/>
              </w:rPr>
              <w:t>муниципального</w:t>
            </w:r>
            <w:r w:rsidR="00C06E61" w:rsidRPr="00D71904">
              <w:rPr>
                <w:rFonts w:ascii="Times New Roman" w:hAnsi="Times New Roman" w:cs="Times New Roman"/>
                <w:sz w:val="24"/>
                <w:szCs w:val="24"/>
              </w:rPr>
              <w:t xml:space="preserve"> </w:t>
            </w:r>
            <w:r w:rsidRPr="00D71904">
              <w:rPr>
                <w:rFonts w:ascii="Times New Roman" w:hAnsi="Times New Roman" w:cs="Times New Roman"/>
                <w:sz w:val="24"/>
                <w:szCs w:val="24"/>
              </w:rPr>
              <w:t>района</w:t>
            </w:r>
          </w:p>
          <w:p w:rsidR="00AC6DDF" w:rsidRPr="00D71904" w:rsidRDefault="00AC6DDF" w:rsidP="00FC30C3">
            <w:pPr>
              <w:spacing w:line="240" w:lineRule="exact"/>
              <w:contextualSpacing/>
              <w:jc w:val="center"/>
              <w:rPr>
                <w:rFonts w:ascii="Times New Roman" w:hAnsi="Times New Roman" w:cs="Times New Roman"/>
                <w:sz w:val="24"/>
                <w:szCs w:val="24"/>
              </w:rPr>
            </w:pPr>
            <w:r w:rsidRPr="00D71904">
              <w:rPr>
                <w:rFonts w:ascii="Times New Roman" w:hAnsi="Times New Roman" w:cs="Times New Roman"/>
                <w:sz w:val="24"/>
                <w:szCs w:val="24"/>
              </w:rPr>
              <w:t>на</w:t>
            </w:r>
            <w:r w:rsidR="00C06E61" w:rsidRPr="00D71904">
              <w:rPr>
                <w:rFonts w:ascii="Times New Roman" w:hAnsi="Times New Roman" w:cs="Times New Roman"/>
                <w:sz w:val="24"/>
                <w:szCs w:val="24"/>
              </w:rPr>
              <w:t xml:space="preserve"> </w:t>
            </w:r>
            <w:r w:rsidRPr="00D71904">
              <w:rPr>
                <w:rFonts w:ascii="Times New Roman" w:hAnsi="Times New Roman" w:cs="Times New Roman"/>
                <w:sz w:val="24"/>
                <w:szCs w:val="24"/>
              </w:rPr>
              <w:t>2012</w:t>
            </w:r>
            <w:r w:rsidR="00D91825" w:rsidRPr="00D71904">
              <w:rPr>
                <w:rFonts w:ascii="Times New Roman" w:hAnsi="Times New Roman" w:cs="Times New Roman"/>
                <w:sz w:val="24"/>
                <w:szCs w:val="24"/>
              </w:rPr>
              <w:t>-</w:t>
            </w:r>
            <w:r w:rsidRPr="00D71904">
              <w:rPr>
                <w:rFonts w:ascii="Times New Roman" w:hAnsi="Times New Roman" w:cs="Times New Roman"/>
                <w:sz w:val="24"/>
                <w:szCs w:val="24"/>
              </w:rPr>
              <w:t>2035</w:t>
            </w:r>
            <w:r w:rsidR="00C06E61" w:rsidRPr="00D71904">
              <w:rPr>
                <w:rFonts w:ascii="Times New Roman" w:hAnsi="Times New Roman" w:cs="Times New Roman"/>
                <w:sz w:val="24"/>
                <w:szCs w:val="24"/>
              </w:rPr>
              <w:t xml:space="preserve"> </w:t>
            </w:r>
            <w:r w:rsidRPr="00D71904">
              <w:rPr>
                <w:rFonts w:ascii="Times New Roman" w:hAnsi="Times New Roman" w:cs="Times New Roman"/>
                <w:sz w:val="24"/>
                <w:szCs w:val="24"/>
              </w:rPr>
              <w:t>годы»</w:t>
            </w:r>
          </w:p>
        </w:tc>
      </w:tr>
    </w:tbl>
    <w:p w:rsidR="00D91825" w:rsidRPr="00D71904" w:rsidRDefault="00D91825" w:rsidP="009D2F79">
      <w:pPr>
        <w:spacing w:line="240" w:lineRule="auto"/>
        <w:contextualSpacing/>
        <w:jc w:val="both"/>
        <w:rPr>
          <w:rFonts w:ascii="Times New Roman" w:hAnsi="Times New Roman" w:cs="Times New Roman"/>
          <w:sz w:val="24"/>
          <w:szCs w:val="24"/>
        </w:rPr>
      </w:pPr>
    </w:p>
    <w:p w:rsidR="00AC6DDF" w:rsidRPr="00D71904" w:rsidRDefault="00AC6DDF" w:rsidP="00D579F4">
      <w:pPr>
        <w:spacing w:line="240" w:lineRule="auto"/>
        <w:contextualSpacing/>
        <w:jc w:val="center"/>
        <w:rPr>
          <w:rFonts w:ascii="Times New Roman" w:hAnsi="Times New Roman" w:cs="Times New Roman"/>
          <w:sz w:val="24"/>
          <w:szCs w:val="24"/>
        </w:rPr>
      </w:pPr>
      <w:r w:rsidRPr="00D71904">
        <w:rPr>
          <w:rFonts w:ascii="Times New Roman" w:hAnsi="Times New Roman" w:cs="Times New Roman"/>
          <w:sz w:val="24"/>
          <w:szCs w:val="24"/>
        </w:rPr>
        <w:t>СВЕДЕНИЯ</w:t>
      </w:r>
    </w:p>
    <w:p w:rsidR="00221096" w:rsidRDefault="00AC6DDF" w:rsidP="00D579F4">
      <w:pPr>
        <w:spacing w:line="240" w:lineRule="auto"/>
        <w:contextualSpacing/>
        <w:jc w:val="center"/>
        <w:rPr>
          <w:rFonts w:ascii="Times New Roman" w:hAnsi="Times New Roman" w:cs="Times New Roman"/>
          <w:sz w:val="24"/>
          <w:szCs w:val="24"/>
        </w:rPr>
      </w:pPr>
      <w:r w:rsidRPr="00D71904">
        <w:rPr>
          <w:rFonts w:ascii="Times New Roman" w:hAnsi="Times New Roman" w:cs="Times New Roman"/>
          <w:sz w:val="24"/>
          <w:szCs w:val="24"/>
        </w:rPr>
        <w:t>о</w:t>
      </w:r>
      <w:r w:rsidR="00C06E61" w:rsidRPr="00D71904">
        <w:rPr>
          <w:rFonts w:ascii="Times New Roman" w:hAnsi="Times New Roman" w:cs="Times New Roman"/>
          <w:sz w:val="24"/>
          <w:szCs w:val="24"/>
        </w:rPr>
        <w:t xml:space="preserve"> </w:t>
      </w:r>
      <w:r w:rsidRPr="00D71904">
        <w:rPr>
          <w:rFonts w:ascii="Times New Roman" w:hAnsi="Times New Roman" w:cs="Times New Roman"/>
          <w:sz w:val="24"/>
          <w:szCs w:val="24"/>
        </w:rPr>
        <w:t>показателях</w:t>
      </w:r>
      <w:r w:rsidR="00C06E61" w:rsidRPr="00D71904">
        <w:rPr>
          <w:rFonts w:ascii="Times New Roman" w:hAnsi="Times New Roman" w:cs="Times New Roman"/>
          <w:sz w:val="24"/>
          <w:szCs w:val="24"/>
        </w:rPr>
        <w:t xml:space="preserve"> </w:t>
      </w:r>
      <w:r w:rsidRPr="00D71904">
        <w:rPr>
          <w:rFonts w:ascii="Times New Roman" w:hAnsi="Times New Roman" w:cs="Times New Roman"/>
          <w:sz w:val="24"/>
          <w:szCs w:val="24"/>
        </w:rPr>
        <w:t>(индикаторах)</w:t>
      </w:r>
      <w:r w:rsidR="00C06E61" w:rsidRPr="00D71904">
        <w:rPr>
          <w:rFonts w:ascii="Times New Roman" w:hAnsi="Times New Roman" w:cs="Times New Roman"/>
          <w:sz w:val="24"/>
          <w:szCs w:val="24"/>
        </w:rPr>
        <w:t xml:space="preserve"> </w:t>
      </w:r>
      <w:r w:rsidRPr="00D71904">
        <w:rPr>
          <w:rFonts w:ascii="Times New Roman" w:hAnsi="Times New Roman" w:cs="Times New Roman"/>
          <w:sz w:val="24"/>
          <w:szCs w:val="24"/>
        </w:rPr>
        <w:t>муниципальной</w:t>
      </w:r>
      <w:r w:rsidR="00C06E61" w:rsidRPr="00D71904">
        <w:rPr>
          <w:rFonts w:ascii="Times New Roman" w:hAnsi="Times New Roman" w:cs="Times New Roman"/>
          <w:sz w:val="24"/>
          <w:szCs w:val="24"/>
        </w:rPr>
        <w:t xml:space="preserve"> </w:t>
      </w:r>
      <w:r w:rsidRPr="00D71904">
        <w:rPr>
          <w:rFonts w:ascii="Times New Roman" w:hAnsi="Times New Roman" w:cs="Times New Roman"/>
          <w:sz w:val="24"/>
          <w:szCs w:val="24"/>
        </w:rPr>
        <w:t>программы</w:t>
      </w:r>
      <w:r w:rsidR="00C06E61" w:rsidRPr="00D71904">
        <w:rPr>
          <w:rFonts w:ascii="Times New Roman" w:hAnsi="Times New Roman" w:cs="Times New Roman"/>
          <w:sz w:val="24"/>
          <w:szCs w:val="24"/>
        </w:rPr>
        <w:t xml:space="preserve"> </w:t>
      </w:r>
      <w:r w:rsidRPr="00D71904">
        <w:rPr>
          <w:rFonts w:ascii="Times New Roman" w:hAnsi="Times New Roman" w:cs="Times New Roman"/>
          <w:sz w:val="24"/>
          <w:szCs w:val="24"/>
        </w:rPr>
        <w:t>"Комплексное</w:t>
      </w:r>
      <w:r w:rsidR="00C06E61" w:rsidRPr="00D71904">
        <w:rPr>
          <w:rFonts w:ascii="Times New Roman" w:hAnsi="Times New Roman" w:cs="Times New Roman"/>
          <w:sz w:val="24"/>
          <w:szCs w:val="24"/>
        </w:rPr>
        <w:t xml:space="preserve"> </w:t>
      </w:r>
      <w:r w:rsidRPr="00D71904">
        <w:rPr>
          <w:rFonts w:ascii="Times New Roman" w:hAnsi="Times New Roman" w:cs="Times New Roman"/>
          <w:sz w:val="24"/>
          <w:szCs w:val="24"/>
        </w:rPr>
        <w:t>развитие</w:t>
      </w:r>
      <w:r w:rsidR="00C06E61" w:rsidRPr="00D71904">
        <w:rPr>
          <w:rFonts w:ascii="Times New Roman" w:hAnsi="Times New Roman" w:cs="Times New Roman"/>
          <w:sz w:val="24"/>
          <w:szCs w:val="24"/>
        </w:rPr>
        <w:t xml:space="preserve"> </w:t>
      </w:r>
      <w:r w:rsidRPr="00D71904">
        <w:rPr>
          <w:rFonts w:ascii="Times New Roman" w:hAnsi="Times New Roman" w:cs="Times New Roman"/>
          <w:sz w:val="24"/>
          <w:szCs w:val="24"/>
        </w:rPr>
        <w:t>систем</w:t>
      </w:r>
      <w:r w:rsidR="00C06E61" w:rsidRPr="00D71904">
        <w:rPr>
          <w:rFonts w:ascii="Times New Roman" w:hAnsi="Times New Roman" w:cs="Times New Roman"/>
          <w:sz w:val="24"/>
          <w:szCs w:val="24"/>
        </w:rPr>
        <w:t xml:space="preserve"> </w:t>
      </w:r>
      <w:r w:rsidRPr="00D71904">
        <w:rPr>
          <w:rFonts w:ascii="Times New Roman" w:hAnsi="Times New Roman" w:cs="Times New Roman"/>
          <w:sz w:val="24"/>
          <w:szCs w:val="24"/>
        </w:rPr>
        <w:t>коммунальной</w:t>
      </w:r>
      <w:r w:rsidR="00C06E61" w:rsidRPr="00D71904">
        <w:rPr>
          <w:rFonts w:ascii="Times New Roman" w:hAnsi="Times New Roman" w:cs="Times New Roman"/>
          <w:sz w:val="24"/>
          <w:szCs w:val="24"/>
        </w:rPr>
        <w:t xml:space="preserve"> </w:t>
      </w:r>
      <w:r w:rsidRPr="00D71904">
        <w:rPr>
          <w:rFonts w:ascii="Times New Roman" w:hAnsi="Times New Roman" w:cs="Times New Roman"/>
          <w:sz w:val="24"/>
          <w:szCs w:val="24"/>
        </w:rPr>
        <w:t>инфраструктуры</w:t>
      </w:r>
    </w:p>
    <w:p w:rsidR="00AC6DDF" w:rsidRPr="00D71904" w:rsidRDefault="00AC6DDF" w:rsidP="00D579F4">
      <w:pPr>
        <w:spacing w:line="240" w:lineRule="auto"/>
        <w:contextualSpacing/>
        <w:jc w:val="center"/>
        <w:rPr>
          <w:rFonts w:ascii="Times New Roman" w:hAnsi="Times New Roman" w:cs="Times New Roman"/>
          <w:sz w:val="24"/>
          <w:szCs w:val="24"/>
        </w:rPr>
      </w:pPr>
      <w:r w:rsidRPr="00D71904">
        <w:rPr>
          <w:rFonts w:ascii="Times New Roman" w:hAnsi="Times New Roman" w:cs="Times New Roman"/>
          <w:sz w:val="24"/>
          <w:szCs w:val="24"/>
        </w:rPr>
        <w:t>Верхнебуреинского</w:t>
      </w:r>
      <w:r w:rsidR="00C06E61" w:rsidRPr="00D71904">
        <w:rPr>
          <w:rFonts w:ascii="Times New Roman" w:hAnsi="Times New Roman" w:cs="Times New Roman"/>
          <w:sz w:val="24"/>
          <w:szCs w:val="24"/>
        </w:rPr>
        <w:t xml:space="preserve"> </w:t>
      </w:r>
      <w:r w:rsidRPr="00D71904">
        <w:rPr>
          <w:rFonts w:ascii="Times New Roman" w:hAnsi="Times New Roman" w:cs="Times New Roman"/>
          <w:sz w:val="24"/>
          <w:szCs w:val="24"/>
        </w:rPr>
        <w:t>муниципального</w:t>
      </w:r>
      <w:r w:rsidR="00C06E61" w:rsidRPr="00D71904">
        <w:rPr>
          <w:rFonts w:ascii="Times New Roman" w:hAnsi="Times New Roman" w:cs="Times New Roman"/>
          <w:sz w:val="24"/>
          <w:szCs w:val="24"/>
        </w:rPr>
        <w:t xml:space="preserve"> </w:t>
      </w:r>
      <w:r w:rsidRPr="00D71904">
        <w:rPr>
          <w:rFonts w:ascii="Times New Roman" w:hAnsi="Times New Roman" w:cs="Times New Roman"/>
          <w:sz w:val="24"/>
          <w:szCs w:val="24"/>
        </w:rPr>
        <w:t>района</w:t>
      </w:r>
      <w:r w:rsidR="00C06E61" w:rsidRPr="00D71904">
        <w:rPr>
          <w:rFonts w:ascii="Times New Roman" w:hAnsi="Times New Roman" w:cs="Times New Roman"/>
          <w:sz w:val="24"/>
          <w:szCs w:val="24"/>
        </w:rPr>
        <w:t xml:space="preserve"> </w:t>
      </w:r>
      <w:r w:rsidRPr="00D71904">
        <w:rPr>
          <w:rFonts w:ascii="Times New Roman" w:hAnsi="Times New Roman" w:cs="Times New Roman"/>
          <w:sz w:val="24"/>
          <w:szCs w:val="24"/>
        </w:rPr>
        <w:t>на</w:t>
      </w:r>
      <w:r w:rsidR="00C06E61" w:rsidRPr="00D71904">
        <w:rPr>
          <w:rFonts w:ascii="Times New Roman" w:hAnsi="Times New Roman" w:cs="Times New Roman"/>
          <w:sz w:val="24"/>
          <w:szCs w:val="24"/>
        </w:rPr>
        <w:t xml:space="preserve"> </w:t>
      </w:r>
      <w:r w:rsidRPr="00D71904">
        <w:rPr>
          <w:rFonts w:ascii="Times New Roman" w:hAnsi="Times New Roman" w:cs="Times New Roman"/>
          <w:sz w:val="24"/>
          <w:szCs w:val="24"/>
        </w:rPr>
        <w:t>2012-2035</w:t>
      </w:r>
      <w:r w:rsidR="00C06E61" w:rsidRPr="00D71904">
        <w:rPr>
          <w:rFonts w:ascii="Times New Roman" w:hAnsi="Times New Roman" w:cs="Times New Roman"/>
          <w:sz w:val="24"/>
          <w:szCs w:val="24"/>
        </w:rPr>
        <w:t xml:space="preserve"> </w:t>
      </w:r>
      <w:r w:rsidRPr="00D71904">
        <w:rPr>
          <w:rFonts w:ascii="Times New Roman" w:hAnsi="Times New Roman" w:cs="Times New Roman"/>
          <w:sz w:val="24"/>
          <w:szCs w:val="24"/>
        </w:rPr>
        <w:t>годы"</w:t>
      </w:r>
    </w:p>
    <w:p w:rsidR="00AC6DDF" w:rsidRPr="00D71904" w:rsidRDefault="00AC6DDF" w:rsidP="009D2F79">
      <w:pPr>
        <w:spacing w:line="240" w:lineRule="auto"/>
        <w:contextualSpacing/>
        <w:jc w:val="both"/>
        <w:rPr>
          <w:rFonts w:ascii="Times New Roman" w:hAnsi="Times New Roman" w:cs="Times New Roman"/>
          <w:b/>
          <w:sz w:val="24"/>
          <w:szCs w:val="24"/>
        </w:rPr>
      </w:pPr>
    </w:p>
    <w:tbl>
      <w:tblPr>
        <w:tblW w:w="15740" w:type="dxa"/>
        <w:tblCellMar>
          <w:left w:w="0" w:type="dxa"/>
          <w:right w:w="0" w:type="dxa"/>
        </w:tblCellMar>
        <w:tblLook w:val="04A0"/>
      </w:tblPr>
      <w:tblGrid>
        <w:gridCol w:w="564"/>
        <w:gridCol w:w="2392"/>
        <w:gridCol w:w="1018"/>
        <w:gridCol w:w="1560"/>
        <w:gridCol w:w="503"/>
        <w:gridCol w:w="631"/>
        <w:gridCol w:w="567"/>
        <w:gridCol w:w="708"/>
        <w:gridCol w:w="567"/>
        <w:gridCol w:w="567"/>
        <w:gridCol w:w="567"/>
        <w:gridCol w:w="567"/>
        <w:gridCol w:w="567"/>
        <w:gridCol w:w="426"/>
        <w:gridCol w:w="567"/>
        <w:gridCol w:w="567"/>
        <w:gridCol w:w="567"/>
        <w:gridCol w:w="567"/>
        <w:gridCol w:w="567"/>
        <w:gridCol w:w="567"/>
        <w:gridCol w:w="567"/>
        <w:gridCol w:w="567"/>
      </w:tblGrid>
      <w:tr w:rsidR="0080463E" w:rsidRPr="005439E7" w:rsidTr="0048623B">
        <w:trPr>
          <w:trHeight w:val="315"/>
        </w:trPr>
        <w:tc>
          <w:tcPr>
            <w:tcW w:w="564" w:type="dxa"/>
            <w:vMerge w:val="restart"/>
            <w:tcBorders>
              <w:top w:val="single" w:sz="4" w:space="0" w:color="auto"/>
              <w:left w:val="single" w:sz="4" w:space="0" w:color="auto"/>
              <w:right w:val="single" w:sz="4" w:space="0" w:color="auto"/>
            </w:tcBorders>
            <w:shd w:val="clear" w:color="auto" w:fill="auto"/>
            <w:vAlign w:val="center"/>
            <w:hideMark/>
          </w:tcPr>
          <w:p w:rsidR="00D91825" w:rsidRPr="005439E7" w:rsidRDefault="00D91825"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w:t>
            </w:r>
            <w:r w:rsidR="00C06E61" w:rsidRPr="005439E7">
              <w:rPr>
                <w:rFonts w:ascii="Times New Roman" w:eastAsia="Times New Roman" w:hAnsi="Times New Roman" w:cs="Times New Roman"/>
                <w:color w:val="000000"/>
                <w:sz w:val="20"/>
                <w:szCs w:val="20"/>
              </w:rPr>
              <w:t xml:space="preserve"> </w:t>
            </w:r>
            <w:proofErr w:type="spellStart"/>
            <w:proofErr w:type="gramStart"/>
            <w:r w:rsidRPr="005439E7">
              <w:rPr>
                <w:rFonts w:ascii="Times New Roman" w:eastAsia="Times New Roman" w:hAnsi="Times New Roman" w:cs="Times New Roman"/>
                <w:color w:val="000000"/>
                <w:sz w:val="20"/>
                <w:szCs w:val="20"/>
              </w:rPr>
              <w:t>п</w:t>
            </w:r>
            <w:proofErr w:type="spellEnd"/>
            <w:proofErr w:type="gramEnd"/>
            <w:r w:rsidRPr="005439E7">
              <w:rPr>
                <w:rFonts w:ascii="Times New Roman" w:eastAsia="Times New Roman" w:hAnsi="Times New Roman" w:cs="Times New Roman"/>
                <w:color w:val="000000"/>
                <w:sz w:val="20"/>
                <w:szCs w:val="20"/>
              </w:rPr>
              <w:t>/</w:t>
            </w:r>
            <w:proofErr w:type="spellStart"/>
            <w:r w:rsidRPr="005439E7">
              <w:rPr>
                <w:rFonts w:ascii="Times New Roman" w:eastAsia="Times New Roman" w:hAnsi="Times New Roman" w:cs="Times New Roman"/>
                <w:color w:val="000000"/>
                <w:sz w:val="20"/>
                <w:szCs w:val="20"/>
              </w:rPr>
              <w:t>п</w:t>
            </w:r>
            <w:proofErr w:type="spellEnd"/>
          </w:p>
        </w:tc>
        <w:tc>
          <w:tcPr>
            <w:tcW w:w="2392" w:type="dxa"/>
            <w:vMerge w:val="restart"/>
            <w:tcBorders>
              <w:top w:val="single" w:sz="4" w:space="0" w:color="auto"/>
              <w:left w:val="single" w:sz="4" w:space="0" w:color="auto"/>
              <w:right w:val="single" w:sz="4" w:space="0" w:color="auto"/>
            </w:tcBorders>
            <w:shd w:val="clear" w:color="auto" w:fill="auto"/>
            <w:vAlign w:val="center"/>
            <w:hideMark/>
          </w:tcPr>
          <w:p w:rsidR="00D91825" w:rsidRPr="005439E7" w:rsidRDefault="00D91825"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Наименование</w:t>
            </w:r>
            <w:r w:rsidR="00C06E61" w:rsidRPr="005439E7">
              <w:rPr>
                <w:rFonts w:ascii="Times New Roman" w:eastAsia="Times New Roman" w:hAnsi="Times New Roman" w:cs="Times New Roman"/>
                <w:color w:val="000000"/>
                <w:sz w:val="20"/>
                <w:szCs w:val="20"/>
              </w:rPr>
              <w:t xml:space="preserve"> </w:t>
            </w:r>
            <w:r w:rsidRPr="005439E7">
              <w:rPr>
                <w:rFonts w:ascii="Times New Roman" w:eastAsia="Times New Roman" w:hAnsi="Times New Roman" w:cs="Times New Roman"/>
                <w:color w:val="000000"/>
                <w:sz w:val="20"/>
                <w:szCs w:val="20"/>
              </w:rPr>
              <w:t>показателя</w:t>
            </w:r>
            <w:r w:rsidR="00C06E61" w:rsidRPr="005439E7">
              <w:rPr>
                <w:rFonts w:ascii="Times New Roman" w:eastAsia="Times New Roman" w:hAnsi="Times New Roman" w:cs="Times New Roman"/>
                <w:color w:val="000000"/>
                <w:sz w:val="20"/>
                <w:szCs w:val="20"/>
              </w:rPr>
              <w:t xml:space="preserve"> </w:t>
            </w:r>
            <w:r w:rsidRPr="005439E7">
              <w:rPr>
                <w:rFonts w:ascii="Times New Roman" w:eastAsia="Times New Roman" w:hAnsi="Times New Roman" w:cs="Times New Roman"/>
                <w:color w:val="000000"/>
                <w:sz w:val="20"/>
                <w:szCs w:val="20"/>
              </w:rPr>
              <w:t>(индикатора)</w:t>
            </w:r>
          </w:p>
        </w:tc>
        <w:tc>
          <w:tcPr>
            <w:tcW w:w="1018" w:type="dxa"/>
            <w:vMerge w:val="restart"/>
            <w:tcBorders>
              <w:top w:val="single" w:sz="4" w:space="0" w:color="auto"/>
              <w:left w:val="single" w:sz="4" w:space="0" w:color="auto"/>
              <w:right w:val="single" w:sz="4" w:space="0" w:color="auto"/>
            </w:tcBorders>
            <w:shd w:val="clear" w:color="auto" w:fill="auto"/>
            <w:vAlign w:val="center"/>
            <w:hideMark/>
          </w:tcPr>
          <w:p w:rsidR="00D91825" w:rsidRPr="005439E7" w:rsidRDefault="00D91825"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Единица</w:t>
            </w:r>
            <w:r w:rsidR="00C06E61" w:rsidRPr="005439E7">
              <w:rPr>
                <w:rFonts w:ascii="Times New Roman" w:eastAsia="Times New Roman" w:hAnsi="Times New Roman" w:cs="Times New Roman"/>
                <w:color w:val="000000"/>
                <w:sz w:val="20"/>
                <w:szCs w:val="20"/>
              </w:rPr>
              <w:t xml:space="preserve"> </w:t>
            </w:r>
            <w:r w:rsidRPr="005439E7">
              <w:rPr>
                <w:rFonts w:ascii="Times New Roman" w:eastAsia="Times New Roman" w:hAnsi="Times New Roman" w:cs="Times New Roman"/>
                <w:color w:val="000000"/>
                <w:sz w:val="20"/>
                <w:szCs w:val="20"/>
              </w:rPr>
              <w:t>измерения</w:t>
            </w: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rsidR="00D91825" w:rsidRPr="005439E7" w:rsidRDefault="00D91825"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Источник</w:t>
            </w:r>
            <w:r w:rsidR="00C06E61" w:rsidRPr="005439E7">
              <w:rPr>
                <w:rFonts w:ascii="Times New Roman" w:eastAsia="Times New Roman" w:hAnsi="Times New Roman" w:cs="Times New Roman"/>
                <w:color w:val="000000"/>
                <w:sz w:val="20"/>
                <w:szCs w:val="20"/>
              </w:rPr>
              <w:t xml:space="preserve"> </w:t>
            </w:r>
            <w:r w:rsidRPr="005439E7">
              <w:rPr>
                <w:rFonts w:ascii="Times New Roman" w:eastAsia="Times New Roman" w:hAnsi="Times New Roman" w:cs="Times New Roman"/>
                <w:color w:val="000000"/>
                <w:sz w:val="20"/>
                <w:szCs w:val="20"/>
              </w:rPr>
              <w:t>информации</w:t>
            </w:r>
          </w:p>
        </w:tc>
        <w:tc>
          <w:tcPr>
            <w:tcW w:w="10206" w:type="dxa"/>
            <w:gridSpan w:val="18"/>
            <w:tcBorders>
              <w:top w:val="single" w:sz="4" w:space="0" w:color="auto"/>
              <w:left w:val="nil"/>
              <w:bottom w:val="single" w:sz="4" w:space="0" w:color="auto"/>
              <w:right w:val="single" w:sz="4" w:space="0" w:color="auto"/>
            </w:tcBorders>
            <w:shd w:val="clear" w:color="auto" w:fill="auto"/>
            <w:vAlign w:val="center"/>
            <w:hideMark/>
          </w:tcPr>
          <w:p w:rsidR="00D91825" w:rsidRPr="005439E7" w:rsidRDefault="00D91825" w:rsidP="009D2F79">
            <w:pPr>
              <w:spacing w:after="0" w:line="240" w:lineRule="auto"/>
              <w:ind w:right="-266"/>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Значение</w:t>
            </w:r>
            <w:r w:rsidR="00C06E61" w:rsidRPr="005439E7">
              <w:rPr>
                <w:rFonts w:ascii="Times New Roman" w:eastAsia="Times New Roman" w:hAnsi="Times New Roman" w:cs="Times New Roman"/>
                <w:color w:val="000000"/>
                <w:sz w:val="20"/>
                <w:szCs w:val="20"/>
              </w:rPr>
              <w:t xml:space="preserve"> </w:t>
            </w:r>
            <w:r w:rsidRPr="005439E7">
              <w:rPr>
                <w:rFonts w:ascii="Times New Roman" w:eastAsia="Times New Roman" w:hAnsi="Times New Roman" w:cs="Times New Roman"/>
                <w:color w:val="000000"/>
                <w:sz w:val="20"/>
                <w:szCs w:val="20"/>
              </w:rPr>
              <w:t>показателей</w:t>
            </w:r>
            <w:r w:rsidR="00C06E61" w:rsidRPr="005439E7">
              <w:rPr>
                <w:rFonts w:ascii="Times New Roman" w:eastAsia="Times New Roman" w:hAnsi="Times New Roman" w:cs="Times New Roman"/>
                <w:color w:val="000000"/>
                <w:sz w:val="20"/>
                <w:szCs w:val="20"/>
              </w:rPr>
              <w:t xml:space="preserve"> </w:t>
            </w:r>
            <w:r w:rsidRPr="005439E7">
              <w:rPr>
                <w:rFonts w:ascii="Times New Roman" w:eastAsia="Times New Roman" w:hAnsi="Times New Roman" w:cs="Times New Roman"/>
                <w:color w:val="000000"/>
                <w:sz w:val="20"/>
                <w:szCs w:val="20"/>
              </w:rPr>
              <w:t>(индикатора)</w:t>
            </w:r>
          </w:p>
        </w:tc>
      </w:tr>
      <w:tr w:rsidR="009D2F79" w:rsidRPr="005439E7" w:rsidTr="00D579F4">
        <w:trPr>
          <w:trHeight w:val="283"/>
        </w:trPr>
        <w:tc>
          <w:tcPr>
            <w:tcW w:w="564" w:type="dxa"/>
            <w:vMerge/>
            <w:tcBorders>
              <w:left w:val="single" w:sz="4" w:space="0" w:color="auto"/>
              <w:right w:val="single" w:sz="4" w:space="0" w:color="auto"/>
            </w:tcBorders>
            <w:vAlign w:val="center"/>
            <w:hideMark/>
          </w:tcPr>
          <w:p w:rsidR="009D2F79" w:rsidRPr="005439E7" w:rsidRDefault="009D2F79" w:rsidP="009D2F79">
            <w:pPr>
              <w:spacing w:after="0" w:line="240" w:lineRule="auto"/>
              <w:jc w:val="both"/>
              <w:rPr>
                <w:rFonts w:ascii="Times New Roman" w:eastAsia="Times New Roman" w:hAnsi="Times New Roman" w:cs="Times New Roman"/>
                <w:color w:val="000000"/>
                <w:sz w:val="20"/>
                <w:szCs w:val="20"/>
              </w:rPr>
            </w:pPr>
          </w:p>
        </w:tc>
        <w:tc>
          <w:tcPr>
            <w:tcW w:w="2392" w:type="dxa"/>
            <w:vMerge/>
            <w:tcBorders>
              <w:left w:val="single" w:sz="4" w:space="0" w:color="auto"/>
              <w:right w:val="single" w:sz="4" w:space="0" w:color="auto"/>
            </w:tcBorders>
            <w:vAlign w:val="center"/>
            <w:hideMark/>
          </w:tcPr>
          <w:p w:rsidR="009D2F79" w:rsidRPr="005439E7" w:rsidRDefault="009D2F79" w:rsidP="009D2F79">
            <w:pPr>
              <w:spacing w:after="0" w:line="240" w:lineRule="auto"/>
              <w:jc w:val="both"/>
              <w:rPr>
                <w:rFonts w:ascii="Times New Roman" w:eastAsia="Times New Roman" w:hAnsi="Times New Roman" w:cs="Times New Roman"/>
                <w:color w:val="000000"/>
                <w:sz w:val="20"/>
                <w:szCs w:val="20"/>
              </w:rPr>
            </w:pPr>
          </w:p>
        </w:tc>
        <w:tc>
          <w:tcPr>
            <w:tcW w:w="1018" w:type="dxa"/>
            <w:vMerge/>
            <w:tcBorders>
              <w:left w:val="single" w:sz="4" w:space="0" w:color="auto"/>
              <w:right w:val="single" w:sz="4" w:space="0" w:color="auto"/>
            </w:tcBorders>
            <w:vAlign w:val="center"/>
            <w:hideMark/>
          </w:tcPr>
          <w:p w:rsidR="009D2F79" w:rsidRPr="005439E7" w:rsidRDefault="009D2F79" w:rsidP="009D2F79">
            <w:pPr>
              <w:spacing w:after="0" w:line="240" w:lineRule="auto"/>
              <w:jc w:val="both"/>
              <w:rPr>
                <w:rFonts w:ascii="Times New Roman" w:eastAsia="Times New Roman" w:hAnsi="Times New Roman" w:cs="Times New Roman"/>
                <w:color w:val="000000"/>
                <w:sz w:val="20"/>
                <w:szCs w:val="20"/>
              </w:rPr>
            </w:pPr>
          </w:p>
        </w:tc>
        <w:tc>
          <w:tcPr>
            <w:tcW w:w="1560" w:type="dxa"/>
            <w:vMerge/>
            <w:tcBorders>
              <w:left w:val="single" w:sz="4" w:space="0" w:color="auto"/>
              <w:right w:val="single" w:sz="4" w:space="0" w:color="auto"/>
            </w:tcBorders>
            <w:vAlign w:val="center"/>
            <w:hideMark/>
          </w:tcPr>
          <w:p w:rsidR="009D2F79" w:rsidRPr="005439E7" w:rsidRDefault="009D2F79" w:rsidP="009D2F79">
            <w:pPr>
              <w:spacing w:after="0" w:line="240" w:lineRule="auto"/>
              <w:jc w:val="both"/>
              <w:rPr>
                <w:rFonts w:ascii="Times New Roman" w:eastAsia="Times New Roman" w:hAnsi="Times New Roman" w:cs="Times New Roman"/>
                <w:color w:val="000000"/>
                <w:sz w:val="20"/>
                <w:szCs w:val="20"/>
              </w:rPr>
            </w:pPr>
          </w:p>
        </w:tc>
        <w:tc>
          <w:tcPr>
            <w:tcW w:w="11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D2F79" w:rsidRPr="005439E7" w:rsidRDefault="009D2F79" w:rsidP="00D579F4">
            <w:pPr>
              <w:spacing w:after="0" w:line="240" w:lineRule="auto"/>
              <w:jc w:val="center"/>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2021</w:t>
            </w:r>
          </w:p>
        </w:tc>
        <w:tc>
          <w:tcPr>
            <w:tcW w:w="1275" w:type="dxa"/>
            <w:gridSpan w:val="2"/>
            <w:tcBorders>
              <w:top w:val="single" w:sz="4" w:space="0" w:color="auto"/>
              <w:left w:val="nil"/>
              <w:bottom w:val="single" w:sz="4" w:space="0" w:color="auto"/>
              <w:right w:val="single" w:sz="4" w:space="0" w:color="000000"/>
            </w:tcBorders>
            <w:shd w:val="clear" w:color="auto" w:fill="auto"/>
            <w:noWrap/>
            <w:vAlign w:val="center"/>
          </w:tcPr>
          <w:p w:rsidR="009D2F79" w:rsidRPr="005439E7" w:rsidRDefault="009D2F79" w:rsidP="00D579F4">
            <w:pPr>
              <w:spacing w:after="0" w:line="240" w:lineRule="auto"/>
              <w:jc w:val="center"/>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2022</w:t>
            </w:r>
          </w:p>
        </w:tc>
        <w:tc>
          <w:tcPr>
            <w:tcW w:w="1134" w:type="dxa"/>
            <w:gridSpan w:val="2"/>
            <w:tcBorders>
              <w:top w:val="single" w:sz="4" w:space="0" w:color="auto"/>
              <w:left w:val="nil"/>
              <w:bottom w:val="single" w:sz="4" w:space="0" w:color="auto"/>
              <w:right w:val="single" w:sz="4" w:space="0" w:color="000000"/>
            </w:tcBorders>
            <w:shd w:val="clear" w:color="auto" w:fill="auto"/>
            <w:noWrap/>
            <w:vAlign w:val="center"/>
          </w:tcPr>
          <w:p w:rsidR="009D2F79" w:rsidRPr="005439E7" w:rsidRDefault="009D2F79" w:rsidP="00D579F4">
            <w:pPr>
              <w:spacing w:after="0" w:line="240" w:lineRule="auto"/>
              <w:jc w:val="center"/>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2023</w:t>
            </w:r>
          </w:p>
        </w:tc>
        <w:tc>
          <w:tcPr>
            <w:tcW w:w="567" w:type="dxa"/>
            <w:tcBorders>
              <w:top w:val="nil"/>
              <w:left w:val="nil"/>
              <w:bottom w:val="single" w:sz="4" w:space="0" w:color="auto"/>
              <w:right w:val="single" w:sz="4" w:space="0" w:color="auto"/>
            </w:tcBorders>
            <w:shd w:val="clear" w:color="auto" w:fill="auto"/>
            <w:noWrap/>
            <w:vAlign w:val="center"/>
            <w:hideMark/>
          </w:tcPr>
          <w:p w:rsidR="009D2F79" w:rsidRPr="005439E7" w:rsidRDefault="009D2F79"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2024</w:t>
            </w:r>
          </w:p>
        </w:tc>
        <w:tc>
          <w:tcPr>
            <w:tcW w:w="567" w:type="dxa"/>
            <w:tcBorders>
              <w:top w:val="nil"/>
              <w:left w:val="nil"/>
              <w:bottom w:val="single" w:sz="4" w:space="0" w:color="auto"/>
              <w:right w:val="single" w:sz="4" w:space="0" w:color="auto"/>
            </w:tcBorders>
            <w:shd w:val="clear" w:color="auto" w:fill="auto"/>
            <w:noWrap/>
            <w:vAlign w:val="center"/>
          </w:tcPr>
          <w:p w:rsidR="009D2F79" w:rsidRPr="005439E7" w:rsidRDefault="009D2F79"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2025</w:t>
            </w:r>
          </w:p>
        </w:tc>
        <w:tc>
          <w:tcPr>
            <w:tcW w:w="567" w:type="dxa"/>
            <w:tcBorders>
              <w:top w:val="nil"/>
              <w:left w:val="nil"/>
              <w:bottom w:val="single" w:sz="4" w:space="0" w:color="auto"/>
              <w:right w:val="single" w:sz="4" w:space="0" w:color="auto"/>
            </w:tcBorders>
            <w:shd w:val="clear" w:color="auto" w:fill="auto"/>
            <w:noWrap/>
            <w:vAlign w:val="center"/>
          </w:tcPr>
          <w:p w:rsidR="009D2F79" w:rsidRPr="005439E7" w:rsidRDefault="009D2F79"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2026</w:t>
            </w:r>
          </w:p>
        </w:tc>
        <w:tc>
          <w:tcPr>
            <w:tcW w:w="426" w:type="dxa"/>
            <w:tcBorders>
              <w:top w:val="nil"/>
              <w:left w:val="nil"/>
              <w:bottom w:val="single" w:sz="4" w:space="0" w:color="auto"/>
              <w:right w:val="single" w:sz="4" w:space="0" w:color="auto"/>
            </w:tcBorders>
            <w:shd w:val="clear" w:color="auto" w:fill="auto"/>
            <w:noWrap/>
            <w:vAlign w:val="center"/>
          </w:tcPr>
          <w:p w:rsidR="009D2F79" w:rsidRPr="005439E7" w:rsidRDefault="009D2F79"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2027</w:t>
            </w:r>
          </w:p>
        </w:tc>
        <w:tc>
          <w:tcPr>
            <w:tcW w:w="567" w:type="dxa"/>
            <w:tcBorders>
              <w:top w:val="nil"/>
              <w:left w:val="nil"/>
              <w:bottom w:val="single" w:sz="4" w:space="0" w:color="auto"/>
              <w:right w:val="single" w:sz="4" w:space="0" w:color="auto"/>
            </w:tcBorders>
            <w:shd w:val="clear" w:color="auto" w:fill="auto"/>
            <w:noWrap/>
            <w:vAlign w:val="center"/>
          </w:tcPr>
          <w:p w:rsidR="009D2F79" w:rsidRPr="005439E7" w:rsidRDefault="009D2F79"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2028</w:t>
            </w:r>
          </w:p>
        </w:tc>
        <w:tc>
          <w:tcPr>
            <w:tcW w:w="567" w:type="dxa"/>
            <w:tcBorders>
              <w:top w:val="nil"/>
              <w:left w:val="nil"/>
              <w:bottom w:val="single" w:sz="4" w:space="0" w:color="auto"/>
              <w:right w:val="single" w:sz="4" w:space="0" w:color="auto"/>
            </w:tcBorders>
            <w:shd w:val="clear" w:color="auto" w:fill="auto"/>
            <w:noWrap/>
            <w:vAlign w:val="center"/>
          </w:tcPr>
          <w:p w:rsidR="009D2F79" w:rsidRPr="005439E7" w:rsidRDefault="009D2F79"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2029</w:t>
            </w:r>
          </w:p>
        </w:tc>
        <w:tc>
          <w:tcPr>
            <w:tcW w:w="567" w:type="dxa"/>
            <w:tcBorders>
              <w:top w:val="nil"/>
              <w:left w:val="nil"/>
              <w:bottom w:val="single" w:sz="4" w:space="0" w:color="auto"/>
              <w:right w:val="single" w:sz="4" w:space="0" w:color="auto"/>
            </w:tcBorders>
            <w:shd w:val="clear" w:color="auto" w:fill="auto"/>
            <w:noWrap/>
            <w:vAlign w:val="center"/>
          </w:tcPr>
          <w:p w:rsidR="009D2F79" w:rsidRPr="005439E7" w:rsidRDefault="009D2F79"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2030</w:t>
            </w:r>
          </w:p>
        </w:tc>
        <w:tc>
          <w:tcPr>
            <w:tcW w:w="567" w:type="dxa"/>
            <w:tcBorders>
              <w:top w:val="nil"/>
              <w:left w:val="nil"/>
              <w:bottom w:val="single" w:sz="4" w:space="0" w:color="auto"/>
              <w:right w:val="single" w:sz="4" w:space="0" w:color="auto"/>
            </w:tcBorders>
            <w:shd w:val="clear" w:color="auto" w:fill="auto"/>
            <w:noWrap/>
            <w:vAlign w:val="center"/>
          </w:tcPr>
          <w:p w:rsidR="009D2F79" w:rsidRPr="005439E7" w:rsidRDefault="009D2F79"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2031</w:t>
            </w:r>
          </w:p>
        </w:tc>
        <w:tc>
          <w:tcPr>
            <w:tcW w:w="567" w:type="dxa"/>
            <w:tcBorders>
              <w:top w:val="nil"/>
              <w:left w:val="nil"/>
              <w:bottom w:val="single" w:sz="4" w:space="0" w:color="auto"/>
              <w:right w:val="single" w:sz="4" w:space="0" w:color="auto"/>
            </w:tcBorders>
            <w:shd w:val="clear" w:color="auto" w:fill="auto"/>
            <w:noWrap/>
            <w:vAlign w:val="center"/>
          </w:tcPr>
          <w:p w:rsidR="009D2F79" w:rsidRPr="005439E7" w:rsidRDefault="009D2F79"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2032</w:t>
            </w:r>
          </w:p>
        </w:tc>
        <w:tc>
          <w:tcPr>
            <w:tcW w:w="567" w:type="dxa"/>
            <w:tcBorders>
              <w:top w:val="nil"/>
              <w:left w:val="nil"/>
              <w:bottom w:val="single" w:sz="4" w:space="0" w:color="auto"/>
              <w:right w:val="single" w:sz="4" w:space="0" w:color="auto"/>
            </w:tcBorders>
            <w:shd w:val="clear" w:color="auto" w:fill="auto"/>
            <w:noWrap/>
            <w:vAlign w:val="center"/>
          </w:tcPr>
          <w:p w:rsidR="009D2F79" w:rsidRPr="005439E7" w:rsidRDefault="009D2F79"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2033</w:t>
            </w:r>
          </w:p>
        </w:tc>
        <w:tc>
          <w:tcPr>
            <w:tcW w:w="567" w:type="dxa"/>
            <w:tcBorders>
              <w:top w:val="nil"/>
              <w:left w:val="nil"/>
              <w:bottom w:val="single" w:sz="4" w:space="0" w:color="auto"/>
              <w:right w:val="single" w:sz="4" w:space="0" w:color="auto"/>
            </w:tcBorders>
            <w:shd w:val="clear" w:color="auto" w:fill="auto"/>
            <w:noWrap/>
            <w:vAlign w:val="center"/>
          </w:tcPr>
          <w:p w:rsidR="009D2F79" w:rsidRPr="005439E7" w:rsidRDefault="009D2F79"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2034</w:t>
            </w:r>
          </w:p>
        </w:tc>
        <w:tc>
          <w:tcPr>
            <w:tcW w:w="567" w:type="dxa"/>
            <w:tcBorders>
              <w:top w:val="nil"/>
              <w:left w:val="nil"/>
              <w:bottom w:val="single" w:sz="4" w:space="0" w:color="auto"/>
              <w:right w:val="single" w:sz="4" w:space="0" w:color="auto"/>
            </w:tcBorders>
            <w:shd w:val="clear" w:color="auto" w:fill="auto"/>
            <w:noWrap/>
            <w:vAlign w:val="center"/>
          </w:tcPr>
          <w:p w:rsidR="009D2F79" w:rsidRPr="005439E7" w:rsidRDefault="009D2F79"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2035</w:t>
            </w:r>
          </w:p>
        </w:tc>
      </w:tr>
      <w:tr w:rsidR="009D2F79" w:rsidRPr="005439E7" w:rsidTr="00D579F4">
        <w:trPr>
          <w:trHeight w:val="315"/>
        </w:trPr>
        <w:tc>
          <w:tcPr>
            <w:tcW w:w="564" w:type="dxa"/>
            <w:vMerge/>
            <w:tcBorders>
              <w:left w:val="single" w:sz="4" w:space="0" w:color="auto"/>
              <w:bottom w:val="single" w:sz="4" w:space="0" w:color="auto"/>
              <w:right w:val="single" w:sz="4" w:space="0" w:color="auto"/>
            </w:tcBorders>
            <w:shd w:val="clear" w:color="auto" w:fill="auto"/>
            <w:noWrap/>
            <w:vAlign w:val="center"/>
            <w:hideMark/>
          </w:tcPr>
          <w:p w:rsidR="009D2F79" w:rsidRPr="005439E7" w:rsidRDefault="009D2F79" w:rsidP="009D2F79">
            <w:pPr>
              <w:spacing w:after="0" w:line="240" w:lineRule="auto"/>
              <w:jc w:val="both"/>
              <w:rPr>
                <w:rFonts w:ascii="Times New Roman" w:eastAsia="Times New Roman" w:hAnsi="Times New Roman" w:cs="Times New Roman"/>
                <w:color w:val="000000"/>
                <w:sz w:val="20"/>
                <w:szCs w:val="20"/>
              </w:rPr>
            </w:pPr>
          </w:p>
        </w:tc>
        <w:tc>
          <w:tcPr>
            <w:tcW w:w="2392" w:type="dxa"/>
            <w:vMerge/>
            <w:tcBorders>
              <w:left w:val="single" w:sz="4" w:space="0" w:color="auto"/>
              <w:bottom w:val="single" w:sz="4" w:space="0" w:color="auto"/>
              <w:right w:val="single" w:sz="4" w:space="0" w:color="auto"/>
            </w:tcBorders>
            <w:shd w:val="clear" w:color="auto" w:fill="auto"/>
            <w:noWrap/>
            <w:vAlign w:val="center"/>
            <w:hideMark/>
          </w:tcPr>
          <w:p w:rsidR="009D2F79" w:rsidRPr="005439E7" w:rsidRDefault="009D2F79" w:rsidP="009D2F79">
            <w:pPr>
              <w:spacing w:after="0" w:line="240" w:lineRule="auto"/>
              <w:jc w:val="both"/>
              <w:rPr>
                <w:rFonts w:ascii="Times New Roman" w:eastAsia="Times New Roman" w:hAnsi="Times New Roman" w:cs="Times New Roman"/>
                <w:color w:val="000000"/>
                <w:sz w:val="20"/>
                <w:szCs w:val="20"/>
              </w:rPr>
            </w:pPr>
          </w:p>
        </w:tc>
        <w:tc>
          <w:tcPr>
            <w:tcW w:w="1018" w:type="dxa"/>
            <w:vMerge/>
            <w:tcBorders>
              <w:left w:val="single" w:sz="4" w:space="0" w:color="auto"/>
              <w:bottom w:val="single" w:sz="4" w:space="0" w:color="auto"/>
              <w:right w:val="single" w:sz="4" w:space="0" w:color="auto"/>
            </w:tcBorders>
            <w:shd w:val="clear" w:color="auto" w:fill="auto"/>
            <w:noWrap/>
            <w:vAlign w:val="center"/>
            <w:hideMark/>
          </w:tcPr>
          <w:p w:rsidR="009D2F79" w:rsidRPr="005439E7" w:rsidRDefault="009D2F79" w:rsidP="009D2F79">
            <w:pPr>
              <w:spacing w:after="0" w:line="240" w:lineRule="auto"/>
              <w:jc w:val="both"/>
              <w:rPr>
                <w:rFonts w:ascii="Times New Roman" w:eastAsia="Times New Roman" w:hAnsi="Times New Roman" w:cs="Times New Roman"/>
                <w:color w:val="000000"/>
                <w:sz w:val="20"/>
                <w:szCs w:val="20"/>
              </w:rPr>
            </w:pPr>
          </w:p>
        </w:tc>
        <w:tc>
          <w:tcPr>
            <w:tcW w:w="1560" w:type="dxa"/>
            <w:vMerge/>
            <w:tcBorders>
              <w:left w:val="single" w:sz="4" w:space="0" w:color="auto"/>
              <w:bottom w:val="single" w:sz="4" w:space="0" w:color="auto"/>
              <w:right w:val="single" w:sz="4" w:space="0" w:color="auto"/>
            </w:tcBorders>
            <w:shd w:val="clear" w:color="auto" w:fill="auto"/>
            <w:noWrap/>
            <w:vAlign w:val="center"/>
            <w:hideMark/>
          </w:tcPr>
          <w:p w:rsidR="009D2F79" w:rsidRPr="005439E7" w:rsidRDefault="009D2F79" w:rsidP="009D2F79">
            <w:pPr>
              <w:spacing w:after="0" w:line="240" w:lineRule="auto"/>
              <w:jc w:val="both"/>
              <w:rPr>
                <w:rFonts w:ascii="Times New Roman" w:eastAsia="Times New Roman" w:hAnsi="Times New Roman" w:cs="Times New Roman"/>
                <w:color w:val="000000"/>
                <w:sz w:val="20"/>
                <w:szCs w:val="20"/>
              </w:rPr>
            </w:pPr>
          </w:p>
        </w:tc>
        <w:tc>
          <w:tcPr>
            <w:tcW w:w="503" w:type="dxa"/>
            <w:tcBorders>
              <w:top w:val="nil"/>
              <w:left w:val="nil"/>
              <w:bottom w:val="single" w:sz="4" w:space="0" w:color="auto"/>
              <w:right w:val="single" w:sz="4" w:space="0" w:color="auto"/>
            </w:tcBorders>
            <w:shd w:val="clear" w:color="auto" w:fill="auto"/>
            <w:noWrap/>
            <w:vAlign w:val="center"/>
            <w:hideMark/>
          </w:tcPr>
          <w:p w:rsidR="009D2F79" w:rsidRPr="005439E7" w:rsidRDefault="009D2F79"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план</w:t>
            </w:r>
          </w:p>
        </w:tc>
        <w:tc>
          <w:tcPr>
            <w:tcW w:w="631" w:type="dxa"/>
            <w:tcBorders>
              <w:top w:val="nil"/>
              <w:left w:val="nil"/>
              <w:bottom w:val="single" w:sz="4" w:space="0" w:color="auto"/>
              <w:right w:val="single" w:sz="4" w:space="0" w:color="auto"/>
            </w:tcBorders>
            <w:shd w:val="clear" w:color="auto" w:fill="auto"/>
            <w:noWrap/>
            <w:vAlign w:val="center"/>
            <w:hideMark/>
          </w:tcPr>
          <w:p w:rsidR="009D2F79" w:rsidRPr="005439E7" w:rsidRDefault="009D2F79"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факт</w:t>
            </w:r>
          </w:p>
        </w:tc>
        <w:tc>
          <w:tcPr>
            <w:tcW w:w="567" w:type="dxa"/>
            <w:tcBorders>
              <w:top w:val="nil"/>
              <w:left w:val="nil"/>
              <w:bottom w:val="single" w:sz="4" w:space="0" w:color="auto"/>
              <w:right w:val="single" w:sz="4" w:space="0" w:color="auto"/>
            </w:tcBorders>
            <w:shd w:val="clear" w:color="auto" w:fill="auto"/>
            <w:noWrap/>
            <w:vAlign w:val="center"/>
            <w:hideMark/>
          </w:tcPr>
          <w:p w:rsidR="009D2F79" w:rsidRPr="005439E7" w:rsidRDefault="009D2F79"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план</w:t>
            </w:r>
          </w:p>
        </w:tc>
        <w:tc>
          <w:tcPr>
            <w:tcW w:w="708" w:type="dxa"/>
            <w:tcBorders>
              <w:top w:val="nil"/>
              <w:left w:val="nil"/>
              <w:bottom w:val="single" w:sz="4" w:space="0" w:color="auto"/>
              <w:right w:val="single" w:sz="4" w:space="0" w:color="auto"/>
            </w:tcBorders>
            <w:shd w:val="clear" w:color="auto" w:fill="auto"/>
            <w:noWrap/>
            <w:vAlign w:val="center"/>
            <w:hideMark/>
          </w:tcPr>
          <w:p w:rsidR="009D2F79" w:rsidRPr="005439E7" w:rsidRDefault="009D2F79"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факт</w:t>
            </w:r>
          </w:p>
        </w:tc>
        <w:tc>
          <w:tcPr>
            <w:tcW w:w="567" w:type="dxa"/>
            <w:tcBorders>
              <w:top w:val="nil"/>
              <w:left w:val="nil"/>
              <w:bottom w:val="single" w:sz="4" w:space="0" w:color="auto"/>
              <w:right w:val="single" w:sz="4" w:space="0" w:color="auto"/>
            </w:tcBorders>
            <w:shd w:val="clear" w:color="auto" w:fill="auto"/>
            <w:noWrap/>
            <w:vAlign w:val="center"/>
            <w:hideMark/>
          </w:tcPr>
          <w:p w:rsidR="009D2F79" w:rsidRPr="005439E7" w:rsidRDefault="009D2F79"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план</w:t>
            </w:r>
          </w:p>
        </w:tc>
        <w:tc>
          <w:tcPr>
            <w:tcW w:w="567" w:type="dxa"/>
            <w:tcBorders>
              <w:top w:val="nil"/>
              <w:left w:val="nil"/>
              <w:bottom w:val="single" w:sz="4" w:space="0" w:color="auto"/>
              <w:right w:val="single" w:sz="4" w:space="0" w:color="auto"/>
            </w:tcBorders>
            <w:shd w:val="clear" w:color="auto" w:fill="auto"/>
            <w:noWrap/>
            <w:vAlign w:val="center"/>
            <w:hideMark/>
          </w:tcPr>
          <w:p w:rsidR="009D2F79" w:rsidRPr="005439E7" w:rsidRDefault="009D2F79"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факт</w:t>
            </w:r>
          </w:p>
        </w:tc>
        <w:tc>
          <w:tcPr>
            <w:tcW w:w="567" w:type="dxa"/>
            <w:tcBorders>
              <w:top w:val="nil"/>
              <w:left w:val="nil"/>
              <w:bottom w:val="single" w:sz="4" w:space="0" w:color="auto"/>
              <w:right w:val="single" w:sz="4" w:space="0" w:color="auto"/>
            </w:tcBorders>
            <w:shd w:val="clear" w:color="auto" w:fill="auto"/>
            <w:noWrap/>
            <w:vAlign w:val="center"/>
            <w:hideMark/>
          </w:tcPr>
          <w:p w:rsidR="009D2F79" w:rsidRPr="005439E7" w:rsidRDefault="009D2F79"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план</w:t>
            </w:r>
          </w:p>
        </w:tc>
        <w:tc>
          <w:tcPr>
            <w:tcW w:w="567" w:type="dxa"/>
            <w:tcBorders>
              <w:top w:val="nil"/>
              <w:left w:val="nil"/>
              <w:bottom w:val="single" w:sz="4" w:space="0" w:color="auto"/>
              <w:right w:val="single" w:sz="4" w:space="0" w:color="auto"/>
            </w:tcBorders>
            <w:shd w:val="clear" w:color="auto" w:fill="auto"/>
            <w:noWrap/>
            <w:vAlign w:val="center"/>
            <w:hideMark/>
          </w:tcPr>
          <w:p w:rsidR="009D2F79" w:rsidRPr="005439E7" w:rsidRDefault="009D2F79"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план</w:t>
            </w:r>
          </w:p>
        </w:tc>
        <w:tc>
          <w:tcPr>
            <w:tcW w:w="567" w:type="dxa"/>
            <w:tcBorders>
              <w:top w:val="nil"/>
              <w:left w:val="nil"/>
              <w:bottom w:val="single" w:sz="4" w:space="0" w:color="auto"/>
              <w:right w:val="single" w:sz="4" w:space="0" w:color="auto"/>
            </w:tcBorders>
            <w:shd w:val="clear" w:color="auto" w:fill="auto"/>
            <w:noWrap/>
            <w:vAlign w:val="center"/>
            <w:hideMark/>
          </w:tcPr>
          <w:p w:rsidR="009D2F79" w:rsidRPr="005439E7" w:rsidRDefault="009D2F79"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план</w:t>
            </w:r>
          </w:p>
        </w:tc>
        <w:tc>
          <w:tcPr>
            <w:tcW w:w="426" w:type="dxa"/>
            <w:tcBorders>
              <w:top w:val="nil"/>
              <w:left w:val="nil"/>
              <w:bottom w:val="single" w:sz="4" w:space="0" w:color="auto"/>
              <w:right w:val="single" w:sz="4" w:space="0" w:color="auto"/>
            </w:tcBorders>
            <w:shd w:val="clear" w:color="auto" w:fill="auto"/>
            <w:noWrap/>
            <w:vAlign w:val="center"/>
            <w:hideMark/>
          </w:tcPr>
          <w:p w:rsidR="009D2F79" w:rsidRPr="005439E7" w:rsidRDefault="009D2F79"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план</w:t>
            </w:r>
          </w:p>
        </w:tc>
        <w:tc>
          <w:tcPr>
            <w:tcW w:w="567" w:type="dxa"/>
            <w:tcBorders>
              <w:top w:val="nil"/>
              <w:left w:val="nil"/>
              <w:bottom w:val="single" w:sz="4" w:space="0" w:color="auto"/>
              <w:right w:val="single" w:sz="4" w:space="0" w:color="auto"/>
            </w:tcBorders>
            <w:shd w:val="clear" w:color="auto" w:fill="auto"/>
            <w:noWrap/>
            <w:vAlign w:val="center"/>
            <w:hideMark/>
          </w:tcPr>
          <w:p w:rsidR="009D2F79" w:rsidRPr="005439E7" w:rsidRDefault="009D2F79"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план</w:t>
            </w:r>
          </w:p>
        </w:tc>
        <w:tc>
          <w:tcPr>
            <w:tcW w:w="567" w:type="dxa"/>
            <w:tcBorders>
              <w:top w:val="nil"/>
              <w:left w:val="nil"/>
              <w:bottom w:val="single" w:sz="4" w:space="0" w:color="auto"/>
              <w:right w:val="single" w:sz="4" w:space="0" w:color="auto"/>
            </w:tcBorders>
            <w:shd w:val="clear" w:color="auto" w:fill="auto"/>
            <w:noWrap/>
            <w:vAlign w:val="center"/>
            <w:hideMark/>
          </w:tcPr>
          <w:p w:rsidR="009D2F79" w:rsidRPr="005439E7" w:rsidRDefault="009D2F79"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план</w:t>
            </w:r>
          </w:p>
        </w:tc>
        <w:tc>
          <w:tcPr>
            <w:tcW w:w="567" w:type="dxa"/>
            <w:tcBorders>
              <w:top w:val="nil"/>
              <w:left w:val="nil"/>
              <w:bottom w:val="single" w:sz="4" w:space="0" w:color="auto"/>
              <w:right w:val="single" w:sz="4" w:space="0" w:color="auto"/>
            </w:tcBorders>
            <w:shd w:val="clear" w:color="auto" w:fill="auto"/>
            <w:noWrap/>
            <w:vAlign w:val="center"/>
            <w:hideMark/>
          </w:tcPr>
          <w:p w:rsidR="009D2F79" w:rsidRPr="005439E7" w:rsidRDefault="009D2F79"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план</w:t>
            </w:r>
          </w:p>
        </w:tc>
        <w:tc>
          <w:tcPr>
            <w:tcW w:w="567" w:type="dxa"/>
            <w:tcBorders>
              <w:top w:val="nil"/>
              <w:left w:val="nil"/>
              <w:bottom w:val="single" w:sz="4" w:space="0" w:color="auto"/>
              <w:right w:val="single" w:sz="4" w:space="0" w:color="auto"/>
            </w:tcBorders>
            <w:shd w:val="clear" w:color="auto" w:fill="auto"/>
            <w:noWrap/>
            <w:vAlign w:val="center"/>
            <w:hideMark/>
          </w:tcPr>
          <w:p w:rsidR="009D2F79" w:rsidRPr="005439E7" w:rsidRDefault="009D2F79"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план</w:t>
            </w:r>
          </w:p>
        </w:tc>
        <w:tc>
          <w:tcPr>
            <w:tcW w:w="567" w:type="dxa"/>
            <w:tcBorders>
              <w:top w:val="nil"/>
              <w:left w:val="nil"/>
              <w:bottom w:val="single" w:sz="4" w:space="0" w:color="auto"/>
              <w:right w:val="single" w:sz="4" w:space="0" w:color="auto"/>
            </w:tcBorders>
            <w:shd w:val="clear" w:color="auto" w:fill="auto"/>
            <w:noWrap/>
            <w:vAlign w:val="center"/>
            <w:hideMark/>
          </w:tcPr>
          <w:p w:rsidR="009D2F79" w:rsidRPr="005439E7" w:rsidRDefault="009D2F79"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план</w:t>
            </w:r>
          </w:p>
        </w:tc>
        <w:tc>
          <w:tcPr>
            <w:tcW w:w="567" w:type="dxa"/>
            <w:tcBorders>
              <w:top w:val="nil"/>
              <w:left w:val="nil"/>
              <w:bottom w:val="single" w:sz="4" w:space="0" w:color="auto"/>
              <w:right w:val="single" w:sz="4" w:space="0" w:color="auto"/>
            </w:tcBorders>
            <w:shd w:val="clear" w:color="auto" w:fill="auto"/>
            <w:noWrap/>
            <w:vAlign w:val="center"/>
            <w:hideMark/>
          </w:tcPr>
          <w:p w:rsidR="009D2F79" w:rsidRPr="005439E7" w:rsidRDefault="009D2F79"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план</w:t>
            </w:r>
          </w:p>
        </w:tc>
        <w:tc>
          <w:tcPr>
            <w:tcW w:w="567" w:type="dxa"/>
            <w:tcBorders>
              <w:top w:val="nil"/>
              <w:left w:val="nil"/>
              <w:bottom w:val="single" w:sz="4" w:space="0" w:color="auto"/>
              <w:right w:val="single" w:sz="4" w:space="0" w:color="auto"/>
            </w:tcBorders>
            <w:shd w:val="clear" w:color="auto" w:fill="auto"/>
            <w:noWrap/>
            <w:vAlign w:val="center"/>
            <w:hideMark/>
          </w:tcPr>
          <w:p w:rsidR="009D2F79" w:rsidRPr="005439E7" w:rsidRDefault="009D2F79"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план</w:t>
            </w:r>
          </w:p>
        </w:tc>
        <w:tc>
          <w:tcPr>
            <w:tcW w:w="567" w:type="dxa"/>
            <w:tcBorders>
              <w:top w:val="nil"/>
              <w:left w:val="nil"/>
              <w:bottom w:val="single" w:sz="4" w:space="0" w:color="auto"/>
              <w:right w:val="single" w:sz="4" w:space="0" w:color="auto"/>
            </w:tcBorders>
            <w:shd w:val="clear" w:color="auto" w:fill="auto"/>
            <w:noWrap/>
            <w:vAlign w:val="center"/>
            <w:hideMark/>
          </w:tcPr>
          <w:p w:rsidR="009D2F79" w:rsidRPr="005439E7" w:rsidRDefault="009D2F79"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план</w:t>
            </w:r>
          </w:p>
        </w:tc>
      </w:tr>
    </w:tbl>
    <w:p w:rsidR="006E0B84" w:rsidRPr="005439E7" w:rsidRDefault="006E0B84" w:rsidP="009D2F79">
      <w:pPr>
        <w:spacing w:after="0" w:line="240" w:lineRule="auto"/>
        <w:jc w:val="both"/>
        <w:rPr>
          <w:sz w:val="20"/>
          <w:szCs w:val="20"/>
        </w:rPr>
      </w:pPr>
    </w:p>
    <w:tbl>
      <w:tblPr>
        <w:tblW w:w="0" w:type="auto"/>
        <w:jc w:val="center"/>
        <w:tblInd w:w="-2162" w:type="dxa"/>
        <w:tblLayout w:type="fixed"/>
        <w:tblCellMar>
          <w:left w:w="0" w:type="dxa"/>
          <w:right w:w="0" w:type="dxa"/>
        </w:tblCellMar>
        <w:tblLook w:val="04A0"/>
      </w:tblPr>
      <w:tblGrid>
        <w:gridCol w:w="520"/>
        <w:gridCol w:w="2387"/>
        <w:gridCol w:w="1078"/>
        <w:gridCol w:w="1560"/>
        <w:gridCol w:w="567"/>
        <w:gridCol w:w="567"/>
        <w:gridCol w:w="567"/>
        <w:gridCol w:w="708"/>
        <w:gridCol w:w="567"/>
        <w:gridCol w:w="567"/>
        <w:gridCol w:w="567"/>
        <w:gridCol w:w="567"/>
        <w:gridCol w:w="567"/>
        <w:gridCol w:w="426"/>
        <w:gridCol w:w="567"/>
        <w:gridCol w:w="567"/>
        <w:gridCol w:w="567"/>
        <w:gridCol w:w="567"/>
        <w:gridCol w:w="567"/>
        <w:gridCol w:w="567"/>
        <w:gridCol w:w="567"/>
        <w:gridCol w:w="551"/>
      </w:tblGrid>
      <w:tr w:rsidR="00D579F4" w:rsidRPr="005439E7" w:rsidTr="00D579F4">
        <w:trPr>
          <w:trHeight w:val="315"/>
          <w:tblHeader/>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096" w:rsidRPr="005439E7" w:rsidRDefault="00221096" w:rsidP="009D2F79">
            <w:pPr>
              <w:spacing w:after="0" w:line="240" w:lineRule="auto"/>
              <w:ind w:left="-375"/>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9</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13</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17</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19</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21</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22</w:t>
            </w:r>
          </w:p>
        </w:tc>
      </w:tr>
      <w:tr w:rsidR="00221096" w:rsidRPr="005439E7" w:rsidTr="00221096">
        <w:trPr>
          <w:gridAfter w:val="21"/>
          <w:wAfter w:w="15215" w:type="dxa"/>
          <w:trHeight w:val="34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1. </w:t>
            </w:r>
          </w:p>
        </w:tc>
      </w:tr>
      <w:tr w:rsidR="00221096" w:rsidRPr="005439E7" w:rsidTr="00221096">
        <w:trPr>
          <w:gridAfter w:val="21"/>
          <w:wAfter w:w="15215" w:type="dxa"/>
          <w:trHeight w:val="227"/>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1.1.</w:t>
            </w:r>
          </w:p>
        </w:tc>
      </w:tr>
      <w:tr w:rsidR="00D579F4" w:rsidRPr="005439E7" w:rsidTr="00D579F4">
        <w:trPr>
          <w:trHeight w:val="113"/>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1.1.1.</w:t>
            </w:r>
          </w:p>
        </w:tc>
        <w:tc>
          <w:tcPr>
            <w:tcW w:w="2387" w:type="dxa"/>
            <w:tcBorders>
              <w:top w:val="single" w:sz="4" w:space="0" w:color="auto"/>
              <w:left w:val="nil"/>
              <w:bottom w:val="nil"/>
              <w:right w:val="single" w:sz="4" w:space="0" w:color="auto"/>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Электроснабжение</w:t>
            </w:r>
          </w:p>
        </w:tc>
        <w:tc>
          <w:tcPr>
            <w:tcW w:w="1078" w:type="dxa"/>
            <w:tcBorders>
              <w:top w:val="single" w:sz="4" w:space="0" w:color="auto"/>
              <w:left w:val="single" w:sz="4" w:space="0" w:color="auto"/>
              <w:bottom w:val="nil"/>
              <w:right w:val="single" w:sz="4" w:space="0" w:color="auto"/>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708" w:type="dxa"/>
            <w:tcBorders>
              <w:top w:val="single" w:sz="4" w:space="0" w:color="auto"/>
              <w:left w:val="single" w:sz="4" w:space="0" w:color="auto"/>
              <w:bottom w:val="nil"/>
              <w:right w:val="single" w:sz="4" w:space="0" w:color="auto"/>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426" w:type="dxa"/>
            <w:tcBorders>
              <w:top w:val="single" w:sz="4" w:space="0" w:color="auto"/>
              <w:left w:val="single" w:sz="4" w:space="0" w:color="auto"/>
              <w:bottom w:val="nil"/>
              <w:right w:val="single" w:sz="4" w:space="0" w:color="auto"/>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51" w:type="dxa"/>
            <w:tcBorders>
              <w:top w:val="single" w:sz="4" w:space="0" w:color="auto"/>
              <w:left w:val="single" w:sz="4" w:space="0" w:color="auto"/>
              <w:bottom w:val="nil"/>
              <w:right w:val="single" w:sz="4" w:space="0" w:color="auto"/>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r>
      <w:tr w:rsidR="00D579F4" w:rsidRPr="005439E7" w:rsidTr="00D579F4">
        <w:trPr>
          <w:trHeight w:val="709"/>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1.1.1.1</w:t>
            </w:r>
          </w:p>
        </w:tc>
        <w:tc>
          <w:tcPr>
            <w:tcW w:w="2387" w:type="dxa"/>
            <w:tcBorders>
              <w:top w:val="single" w:sz="4" w:space="0" w:color="auto"/>
              <w:left w:val="nil"/>
              <w:bottom w:val="single" w:sz="4" w:space="0" w:color="auto"/>
              <w:right w:val="single" w:sz="4" w:space="0" w:color="auto"/>
            </w:tcBorders>
            <w:shd w:val="clear" w:color="auto" w:fill="auto"/>
            <w:vAlign w:val="bottom"/>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Уровень потерь электрической энергии в сетях электроснабжения</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данные РСО</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14,6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14,6</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14,5</w:t>
            </w:r>
          </w:p>
        </w:tc>
        <w:tc>
          <w:tcPr>
            <w:tcW w:w="708"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14,5</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14,3</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14,3</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14,1</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14</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14</w:t>
            </w:r>
          </w:p>
        </w:tc>
        <w:tc>
          <w:tcPr>
            <w:tcW w:w="426"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14</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14</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14</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14</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14</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14</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14</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14</w:t>
            </w:r>
          </w:p>
        </w:tc>
        <w:tc>
          <w:tcPr>
            <w:tcW w:w="551"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14</w:t>
            </w:r>
          </w:p>
        </w:tc>
      </w:tr>
      <w:tr w:rsidR="00D579F4" w:rsidRPr="005439E7" w:rsidTr="00D579F4">
        <w:trPr>
          <w:trHeight w:val="271"/>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1.1.1.2. </w:t>
            </w:r>
          </w:p>
        </w:tc>
        <w:tc>
          <w:tcPr>
            <w:tcW w:w="2387" w:type="dxa"/>
            <w:tcBorders>
              <w:top w:val="nil"/>
              <w:left w:val="nil"/>
              <w:bottom w:val="single" w:sz="4" w:space="0" w:color="auto"/>
              <w:right w:val="single" w:sz="4" w:space="0" w:color="auto"/>
            </w:tcBorders>
            <w:shd w:val="clear" w:color="auto" w:fill="auto"/>
            <w:vAlign w:val="bottom"/>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Уровень износа электрических сетей</w:t>
            </w:r>
          </w:p>
        </w:tc>
        <w:tc>
          <w:tcPr>
            <w:tcW w:w="1078"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данные РСО</w:t>
            </w:r>
          </w:p>
        </w:tc>
        <w:tc>
          <w:tcPr>
            <w:tcW w:w="567" w:type="dxa"/>
            <w:tcBorders>
              <w:top w:val="nil"/>
              <w:left w:val="nil"/>
              <w:bottom w:val="single" w:sz="4" w:space="0" w:color="auto"/>
              <w:right w:val="single" w:sz="4" w:space="0" w:color="auto"/>
            </w:tcBorders>
            <w:shd w:val="clear" w:color="auto" w:fill="auto"/>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41,8</w:t>
            </w:r>
          </w:p>
        </w:tc>
        <w:tc>
          <w:tcPr>
            <w:tcW w:w="567" w:type="dxa"/>
            <w:tcBorders>
              <w:top w:val="nil"/>
              <w:left w:val="nil"/>
              <w:bottom w:val="single" w:sz="4" w:space="0" w:color="auto"/>
              <w:right w:val="single" w:sz="4" w:space="0" w:color="auto"/>
            </w:tcBorders>
            <w:shd w:val="clear" w:color="auto" w:fill="auto"/>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42</w:t>
            </w:r>
          </w:p>
        </w:tc>
        <w:tc>
          <w:tcPr>
            <w:tcW w:w="567" w:type="dxa"/>
            <w:tcBorders>
              <w:top w:val="nil"/>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41,7</w:t>
            </w:r>
          </w:p>
        </w:tc>
        <w:tc>
          <w:tcPr>
            <w:tcW w:w="708" w:type="dxa"/>
            <w:tcBorders>
              <w:top w:val="nil"/>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48</w:t>
            </w:r>
          </w:p>
        </w:tc>
        <w:tc>
          <w:tcPr>
            <w:tcW w:w="567" w:type="dxa"/>
            <w:tcBorders>
              <w:top w:val="nil"/>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41,6</w:t>
            </w:r>
          </w:p>
        </w:tc>
        <w:tc>
          <w:tcPr>
            <w:tcW w:w="567" w:type="dxa"/>
            <w:tcBorders>
              <w:top w:val="nil"/>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75</w:t>
            </w:r>
          </w:p>
        </w:tc>
        <w:tc>
          <w:tcPr>
            <w:tcW w:w="567" w:type="dxa"/>
            <w:tcBorders>
              <w:top w:val="nil"/>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41,5</w:t>
            </w:r>
          </w:p>
        </w:tc>
        <w:tc>
          <w:tcPr>
            <w:tcW w:w="567" w:type="dxa"/>
            <w:tcBorders>
              <w:top w:val="nil"/>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41,4</w:t>
            </w:r>
          </w:p>
        </w:tc>
        <w:tc>
          <w:tcPr>
            <w:tcW w:w="567" w:type="dxa"/>
            <w:tcBorders>
              <w:top w:val="nil"/>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41,3</w:t>
            </w:r>
          </w:p>
        </w:tc>
        <w:tc>
          <w:tcPr>
            <w:tcW w:w="426" w:type="dxa"/>
            <w:tcBorders>
              <w:top w:val="nil"/>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41,2</w:t>
            </w:r>
          </w:p>
        </w:tc>
        <w:tc>
          <w:tcPr>
            <w:tcW w:w="567" w:type="dxa"/>
            <w:tcBorders>
              <w:top w:val="nil"/>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41</w:t>
            </w:r>
          </w:p>
        </w:tc>
        <w:tc>
          <w:tcPr>
            <w:tcW w:w="567" w:type="dxa"/>
            <w:tcBorders>
              <w:top w:val="nil"/>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40,8</w:t>
            </w:r>
          </w:p>
        </w:tc>
        <w:tc>
          <w:tcPr>
            <w:tcW w:w="567" w:type="dxa"/>
            <w:tcBorders>
              <w:top w:val="nil"/>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40,8</w:t>
            </w:r>
          </w:p>
        </w:tc>
        <w:tc>
          <w:tcPr>
            <w:tcW w:w="567" w:type="dxa"/>
            <w:tcBorders>
              <w:top w:val="nil"/>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40,8</w:t>
            </w:r>
          </w:p>
        </w:tc>
        <w:tc>
          <w:tcPr>
            <w:tcW w:w="567" w:type="dxa"/>
            <w:tcBorders>
              <w:top w:val="nil"/>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40,8</w:t>
            </w:r>
          </w:p>
        </w:tc>
        <w:tc>
          <w:tcPr>
            <w:tcW w:w="567" w:type="dxa"/>
            <w:tcBorders>
              <w:top w:val="nil"/>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40,8</w:t>
            </w:r>
          </w:p>
        </w:tc>
        <w:tc>
          <w:tcPr>
            <w:tcW w:w="567" w:type="dxa"/>
            <w:tcBorders>
              <w:top w:val="nil"/>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40,8</w:t>
            </w:r>
          </w:p>
        </w:tc>
        <w:tc>
          <w:tcPr>
            <w:tcW w:w="551" w:type="dxa"/>
            <w:tcBorders>
              <w:top w:val="nil"/>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40,8</w:t>
            </w:r>
          </w:p>
        </w:tc>
      </w:tr>
      <w:tr w:rsidR="00D579F4" w:rsidRPr="005439E7" w:rsidTr="00D579F4">
        <w:trPr>
          <w:trHeight w:val="559"/>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1.1.1.3.</w:t>
            </w:r>
          </w:p>
        </w:tc>
        <w:tc>
          <w:tcPr>
            <w:tcW w:w="2387" w:type="dxa"/>
            <w:tcBorders>
              <w:top w:val="nil"/>
              <w:left w:val="nil"/>
              <w:bottom w:val="single" w:sz="4" w:space="0" w:color="auto"/>
              <w:right w:val="single" w:sz="4" w:space="0" w:color="auto"/>
            </w:tcBorders>
            <w:shd w:val="clear" w:color="auto" w:fill="auto"/>
            <w:vAlign w:val="bottom"/>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Удельная величина потребления электрической энергии муниципальными бюджетными учреждениями,</w:t>
            </w:r>
          </w:p>
        </w:tc>
        <w:tc>
          <w:tcPr>
            <w:tcW w:w="1078" w:type="dxa"/>
            <w:tcBorders>
              <w:top w:val="nil"/>
              <w:left w:val="nil"/>
              <w:bottom w:val="single" w:sz="4" w:space="0" w:color="auto"/>
              <w:right w:val="single" w:sz="4" w:space="0" w:color="auto"/>
            </w:tcBorders>
            <w:shd w:val="clear" w:color="auto" w:fill="auto"/>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кВт/</w:t>
            </w:r>
            <w:proofErr w:type="gramStart"/>
            <w:r w:rsidRPr="005439E7">
              <w:rPr>
                <w:rFonts w:ascii="Times New Roman" w:eastAsia="Times New Roman" w:hAnsi="Times New Roman" w:cs="Times New Roman"/>
                <w:color w:val="000000"/>
                <w:sz w:val="20"/>
                <w:szCs w:val="20"/>
              </w:rPr>
              <w:t>ч</w:t>
            </w:r>
            <w:proofErr w:type="gramEnd"/>
            <w:r w:rsidRPr="005439E7">
              <w:rPr>
                <w:rFonts w:ascii="Times New Roman" w:eastAsia="Times New Roman" w:hAnsi="Times New Roman" w:cs="Times New Roman"/>
                <w:color w:val="000000"/>
                <w:sz w:val="20"/>
                <w:szCs w:val="20"/>
              </w:rPr>
              <w:t xml:space="preserve"> на 1 человека населения</w:t>
            </w:r>
          </w:p>
        </w:tc>
        <w:tc>
          <w:tcPr>
            <w:tcW w:w="1560"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данные РСО</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236,5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266,9</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236,4</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261,0</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236,3</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241,8</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236,2</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236,2</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236,2</w:t>
            </w:r>
          </w:p>
        </w:tc>
        <w:tc>
          <w:tcPr>
            <w:tcW w:w="426"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236,2</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236,2</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236,2</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236,2</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236,2</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236,2</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236,2</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236,2</w:t>
            </w:r>
          </w:p>
        </w:tc>
        <w:tc>
          <w:tcPr>
            <w:tcW w:w="551"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236,2</w:t>
            </w:r>
          </w:p>
        </w:tc>
      </w:tr>
      <w:tr w:rsidR="00D579F4" w:rsidRPr="005439E7" w:rsidTr="00D579F4">
        <w:trPr>
          <w:trHeight w:val="170"/>
          <w:jc w:val="center"/>
        </w:trPr>
        <w:tc>
          <w:tcPr>
            <w:tcW w:w="520" w:type="dxa"/>
            <w:tcBorders>
              <w:top w:val="nil"/>
              <w:left w:val="nil"/>
              <w:bottom w:val="nil"/>
              <w:right w:val="nil"/>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1.1.2.</w:t>
            </w:r>
          </w:p>
        </w:tc>
        <w:tc>
          <w:tcPr>
            <w:tcW w:w="2387" w:type="dxa"/>
            <w:tcBorders>
              <w:top w:val="nil"/>
              <w:left w:val="nil"/>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Теплоснабжение</w:t>
            </w:r>
          </w:p>
        </w:tc>
        <w:tc>
          <w:tcPr>
            <w:tcW w:w="1078" w:type="dxa"/>
            <w:tcBorders>
              <w:top w:val="nil"/>
              <w:left w:val="nil"/>
              <w:bottom w:val="nil"/>
              <w:right w:val="nil"/>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p>
        </w:tc>
        <w:tc>
          <w:tcPr>
            <w:tcW w:w="1560" w:type="dxa"/>
            <w:tcBorders>
              <w:top w:val="nil"/>
              <w:left w:val="nil"/>
              <w:bottom w:val="nil"/>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nil"/>
              <w:right w:val="nil"/>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nil"/>
              <w:bottom w:val="nil"/>
              <w:right w:val="nil"/>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nil"/>
              <w:bottom w:val="nil"/>
              <w:right w:val="nil"/>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708" w:type="dxa"/>
            <w:tcBorders>
              <w:top w:val="single" w:sz="4" w:space="0" w:color="auto"/>
              <w:left w:val="nil"/>
              <w:bottom w:val="nil"/>
              <w:right w:val="nil"/>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nil"/>
              <w:bottom w:val="nil"/>
              <w:right w:val="nil"/>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nil"/>
              <w:bottom w:val="nil"/>
              <w:right w:val="nil"/>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nil"/>
              <w:bottom w:val="nil"/>
              <w:right w:val="nil"/>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nil"/>
              <w:bottom w:val="nil"/>
              <w:right w:val="nil"/>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nil"/>
              <w:bottom w:val="nil"/>
              <w:right w:val="nil"/>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426" w:type="dxa"/>
            <w:tcBorders>
              <w:top w:val="single" w:sz="4" w:space="0" w:color="auto"/>
              <w:left w:val="nil"/>
              <w:bottom w:val="nil"/>
              <w:right w:val="nil"/>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nil"/>
              <w:bottom w:val="nil"/>
              <w:right w:val="nil"/>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nil"/>
              <w:bottom w:val="nil"/>
              <w:right w:val="nil"/>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nil"/>
              <w:bottom w:val="nil"/>
              <w:right w:val="nil"/>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nil"/>
              <w:bottom w:val="nil"/>
              <w:right w:val="nil"/>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nil"/>
              <w:bottom w:val="nil"/>
              <w:right w:val="nil"/>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nil"/>
              <w:bottom w:val="nil"/>
              <w:right w:val="nil"/>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nil"/>
              <w:bottom w:val="nil"/>
              <w:right w:val="nil"/>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51" w:type="dxa"/>
            <w:tcBorders>
              <w:top w:val="single" w:sz="4" w:space="0" w:color="auto"/>
              <w:left w:val="nil"/>
              <w:bottom w:val="nil"/>
              <w:right w:val="nil"/>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r>
      <w:tr w:rsidR="00D579F4" w:rsidRPr="005439E7" w:rsidTr="00D579F4">
        <w:trPr>
          <w:trHeight w:val="445"/>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1.1.2.1.</w:t>
            </w:r>
          </w:p>
        </w:tc>
        <w:tc>
          <w:tcPr>
            <w:tcW w:w="2387" w:type="dxa"/>
            <w:tcBorders>
              <w:top w:val="single" w:sz="4" w:space="0" w:color="auto"/>
              <w:left w:val="nil"/>
              <w:bottom w:val="single" w:sz="4" w:space="0" w:color="auto"/>
              <w:right w:val="single" w:sz="4" w:space="0" w:color="auto"/>
            </w:tcBorders>
            <w:shd w:val="clear" w:color="auto" w:fill="auto"/>
            <w:vAlign w:val="bottom"/>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Доля потерь тепловой энергии в суммарном объеме отпуска тепловой энергии </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форма федерального статистического наблюдения 1-ТЭП</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24,1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23,8</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23,9</w:t>
            </w:r>
          </w:p>
        </w:tc>
        <w:tc>
          <w:tcPr>
            <w:tcW w:w="708"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22,1</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23,7</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24,5</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23,6</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23,5</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23,4</w:t>
            </w:r>
          </w:p>
        </w:tc>
        <w:tc>
          <w:tcPr>
            <w:tcW w:w="426"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23,3</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23,3</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23,3</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23,3</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23,3</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23,3</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23,3</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23</w:t>
            </w:r>
          </w:p>
        </w:tc>
        <w:tc>
          <w:tcPr>
            <w:tcW w:w="551"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sz w:val="20"/>
                <w:szCs w:val="20"/>
              </w:rPr>
            </w:pPr>
            <w:r w:rsidRPr="005439E7">
              <w:rPr>
                <w:rFonts w:ascii="Times New Roman" w:eastAsia="Times New Roman" w:hAnsi="Times New Roman" w:cs="Times New Roman"/>
                <w:color w:val="000000"/>
                <w:sz w:val="20"/>
                <w:szCs w:val="20"/>
              </w:rPr>
              <w:t xml:space="preserve"> 23</w:t>
            </w:r>
          </w:p>
        </w:tc>
      </w:tr>
      <w:tr w:rsidR="00D579F4" w:rsidRPr="005439E7" w:rsidTr="00D579F4">
        <w:trPr>
          <w:trHeight w:val="227"/>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1.1.2.2.</w:t>
            </w:r>
          </w:p>
        </w:tc>
        <w:tc>
          <w:tcPr>
            <w:tcW w:w="2387" w:type="dxa"/>
            <w:tcBorders>
              <w:top w:val="nil"/>
              <w:left w:val="nil"/>
              <w:bottom w:val="single" w:sz="4" w:space="0" w:color="auto"/>
              <w:right w:val="single" w:sz="4" w:space="0" w:color="auto"/>
            </w:tcBorders>
            <w:shd w:val="clear" w:color="auto" w:fill="auto"/>
            <w:vAlign w:val="bottom"/>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Сокращение расхода топлива</w:t>
            </w:r>
          </w:p>
        </w:tc>
        <w:tc>
          <w:tcPr>
            <w:tcW w:w="1078"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proofErr w:type="spellStart"/>
            <w:r w:rsidRPr="005439E7">
              <w:rPr>
                <w:rFonts w:ascii="Times New Roman" w:eastAsia="Times New Roman" w:hAnsi="Times New Roman" w:cs="Times New Roman"/>
                <w:color w:val="000000"/>
                <w:sz w:val="20"/>
                <w:szCs w:val="20"/>
              </w:rPr>
              <w:t>тнт</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1-ТЭП</w:t>
            </w:r>
          </w:p>
        </w:tc>
        <w:tc>
          <w:tcPr>
            <w:tcW w:w="567" w:type="dxa"/>
            <w:tcBorders>
              <w:top w:val="nil"/>
              <w:left w:val="nil"/>
              <w:bottom w:val="single" w:sz="4" w:space="0" w:color="auto"/>
              <w:right w:val="single" w:sz="4" w:space="0" w:color="auto"/>
            </w:tcBorders>
            <w:shd w:val="clear" w:color="auto" w:fill="auto"/>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84,5</w:t>
            </w:r>
          </w:p>
        </w:tc>
        <w:tc>
          <w:tcPr>
            <w:tcW w:w="567" w:type="dxa"/>
            <w:tcBorders>
              <w:top w:val="nil"/>
              <w:left w:val="nil"/>
              <w:bottom w:val="single" w:sz="4" w:space="0" w:color="auto"/>
              <w:right w:val="single" w:sz="4" w:space="0" w:color="auto"/>
            </w:tcBorders>
            <w:shd w:val="clear" w:color="auto" w:fill="auto"/>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84,5</w:t>
            </w:r>
          </w:p>
        </w:tc>
        <w:tc>
          <w:tcPr>
            <w:tcW w:w="567" w:type="dxa"/>
            <w:tcBorders>
              <w:top w:val="nil"/>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84,5</w:t>
            </w:r>
          </w:p>
        </w:tc>
        <w:tc>
          <w:tcPr>
            <w:tcW w:w="708" w:type="dxa"/>
            <w:tcBorders>
              <w:top w:val="nil"/>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84,5</w:t>
            </w:r>
          </w:p>
        </w:tc>
        <w:tc>
          <w:tcPr>
            <w:tcW w:w="567" w:type="dxa"/>
            <w:tcBorders>
              <w:top w:val="nil"/>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84,5</w:t>
            </w:r>
          </w:p>
        </w:tc>
        <w:tc>
          <w:tcPr>
            <w:tcW w:w="567" w:type="dxa"/>
            <w:tcBorders>
              <w:top w:val="nil"/>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70,2</w:t>
            </w:r>
          </w:p>
        </w:tc>
        <w:tc>
          <w:tcPr>
            <w:tcW w:w="567" w:type="dxa"/>
            <w:tcBorders>
              <w:top w:val="nil"/>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84,5</w:t>
            </w:r>
          </w:p>
        </w:tc>
        <w:tc>
          <w:tcPr>
            <w:tcW w:w="567" w:type="dxa"/>
            <w:tcBorders>
              <w:top w:val="nil"/>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84,5</w:t>
            </w:r>
          </w:p>
        </w:tc>
        <w:tc>
          <w:tcPr>
            <w:tcW w:w="567" w:type="dxa"/>
            <w:tcBorders>
              <w:top w:val="nil"/>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84,5</w:t>
            </w:r>
          </w:p>
        </w:tc>
        <w:tc>
          <w:tcPr>
            <w:tcW w:w="426" w:type="dxa"/>
            <w:tcBorders>
              <w:top w:val="nil"/>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84,5</w:t>
            </w:r>
          </w:p>
        </w:tc>
        <w:tc>
          <w:tcPr>
            <w:tcW w:w="567" w:type="dxa"/>
            <w:tcBorders>
              <w:top w:val="nil"/>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84,5</w:t>
            </w:r>
          </w:p>
        </w:tc>
        <w:tc>
          <w:tcPr>
            <w:tcW w:w="567" w:type="dxa"/>
            <w:tcBorders>
              <w:top w:val="nil"/>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84,5</w:t>
            </w:r>
          </w:p>
        </w:tc>
        <w:tc>
          <w:tcPr>
            <w:tcW w:w="567" w:type="dxa"/>
            <w:tcBorders>
              <w:top w:val="nil"/>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84,5</w:t>
            </w:r>
          </w:p>
        </w:tc>
        <w:tc>
          <w:tcPr>
            <w:tcW w:w="567" w:type="dxa"/>
            <w:tcBorders>
              <w:top w:val="nil"/>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84,5</w:t>
            </w:r>
          </w:p>
        </w:tc>
        <w:tc>
          <w:tcPr>
            <w:tcW w:w="567" w:type="dxa"/>
            <w:tcBorders>
              <w:top w:val="nil"/>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84,5</w:t>
            </w:r>
          </w:p>
        </w:tc>
        <w:tc>
          <w:tcPr>
            <w:tcW w:w="567" w:type="dxa"/>
            <w:tcBorders>
              <w:top w:val="nil"/>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84,5</w:t>
            </w:r>
          </w:p>
        </w:tc>
        <w:tc>
          <w:tcPr>
            <w:tcW w:w="567" w:type="dxa"/>
            <w:tcBorders>
              <w:top w:val="nil"/>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84,5</w:t>
            </w:r>
          </w:p>
        </w:tc>
        <w:tc>
          <w:tcPr>
            <w:tcW w:w="551" w:type="dxa"/>
            <w:tcBorders>
              <w:top w:val="nil"/>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84,5</w:t>
            </w:r>
          </w:p>
        </w:tc>
      </w:tr>
      <w:tr w:rsidR="00D579F4" w:rsidRPr="005439E7" w:rsidTr="00D579F4">
        <w:trPr>
          <w:trHeight w:val="161"/>
          <w:jc w:val="center"/>
        </w:trPr>
        <w:tc>
          <w:tcPr>
            <w:tcW w:w="520" w:type="dxa"/>
            <w:tcBorders>
              <w:top w:val="nil"/>
              <w:left w:val="nil"/>
              <w:bottom w:val="nil"/>
              <w:right w:val="nil"/>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1.1.3.</w:t>
            </w:r>
          </w:p>
        </w:tc>
        <w:tc>
          <w:tcPr>
            <w:tcW w:w="2387" w:type="dxa"/>
            <w:tcBorders>
              <w:top w:val="nil"/>
              <w:left w:val="nil"/>
              <w:bottom w:val="nil"/>
              <w:right w:val="nil"/>
            </w:tcBorders>
            <w:shd w:val="clear" w:color="auto" w:fill="auto"/>
            <w:vAlign w:val="bottom"/>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Водоснабжение и </w:t>
            </w:r>
            <w:r w:rsidRPr="005439E7">
              <w:rPr>
                <w:rFonts w:ascii="Times New Roman" w:eastAsia="Times New Roman" w:hAnsi="Times New Roman" w:cs="Times New Roman"/>
                <w:color w:val="000000"/>
                <w:sz w:val="20"/>
                <w:szCs w:val="20"/>
              </w:rPr>
              <w:lastRenderedPageBreak/>
              <w:t>водоотведение</w:t>
            </w:r>
          </w:p>
        </w:tc>
        <w:tc>
          <w:tcPr>
            <w:tcW w:w="1078" w:type="dxa"/>
            <w:tcBorders>
              <w:top w:val="nil"/>
              <w:left w:val="nil"/>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p>
        </w:tc>
        <w:tc>
          <w:tcPr>
            <w:tcW w:w="1560" w:type="dxa"/>
            <w:tcBorders>
              <w:top w:val="nil"/>
              <w:left w:val="nil"/>
              <w:bottom w:val="nil"/>
              <w:right w:val="nil"/>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426" w:type="dxa"/>
            <w:tcBorders>
              <w:top w:val="nil"/>
              <w:left w:val="nil"/>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51" w:type="dxa"/>
            <w:tcBorders>
              <w:top w:val="nil"/>
              <w:left w:val="nil"/>
              <w:bottom w:val="nil"/>
              <w:right w:val="nil"/>
            </w:tcBorders>
            <w:shd w:val="clear" w:color="auto" w:fill="auto"/>
            <w:noWrap/>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p>
        </w:tc>
      </w:tr>
      <w:tr w:rsidR="00D579F4" w:rsidRPr="005439E7" w:rsidTr="00D579F4">
        <w:trPr>
          <w:trHeight w:val="666"/>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lastRenderedPageBreak/>
              <w:t>1.1.3.1.</w:t>
            </w:r>
          </w:p>
        </w:tc>
        <w:tc>
          <w:tcPr>
            <w:tcW w:w="2387" w:type="dxa"/>
            <w:tcBorders>
              <w:top w:val="single" w:sz="4" w:space="0" w:color="auto"/>
              <w:left w:val="nil"/>
              <w:bottom w:val="single" w:sz="4" w:space="0" w:color="auto"/>
              <w:right w:val="single" w:sz="4" w:space="0" w:color="auto"/>
            </w:tcBorders>
            <w:shd w:val="clear" w:color="auto" w:fill="auto"/>
            <w:vAlign w:val="bottom"/>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Доля населения, имеющего доступ к централизованному водоснабжению и канализационной системе</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форма федерального статистического наблюдения 1-Жилфонд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77,2</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77,2</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77,2</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77,2</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77,2</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75,9</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77,2</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77,2</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77,2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77,2</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77,2</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77,2</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77,2</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77,2</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77,2</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77,2</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77,2</w:t>
            </w:r>
          </w:p>
        </w:tc>
        <w:tc>
          <w:tcPr>
            <w:tcW w:w="551" w:type="dxa"/>
            <w:tcBorders>
              <w:top w:val="single" w:sz="4" w:space="0" w:color="auto"/>
              <w:left w:val="nil"/>
              <w:bottom w:val="single" w:sz="4" w:space="0" w:color="auto"/>
              <w:right w:val="single" w:sz="4" w:space="0" w:color="auto"/>
            </w:tcBorders>
            <w:shd w:val="clear" w:color="000000" w:fill="FFFFFF"/>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77,2</w:t>
            </w:r>
          </w:p>
        </w:tc>
      </w:tr>
      <w:tr w:rsidR="00D579F4" w:rsidRPr="005439E7" w:rsidTr="00D579F4">
        <w:trPr>
          <w:trHeight w:val="737"/>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1.1.3.2.</w:t>
            </w:r>
          </w:p>
        </w:tc>
        <w:tc>
          <w:tcPr>
            <w:tcW w:w="2387" w:type="dxa"/>
            <w:tcBorders>
              <w:top w:val="nil"/>
              <w:left w:val="nil"/>
              <w:bottom w:val="single" w:sz="4" w:space="0" w:color="auto"/>
              <w:right w:val="single" w:sz="4" w:space="0" w:color="auto"/>
            </w:tcBorders>
            <w:shd w:val="clear" w:color="auto" w:fill="auto"/>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Уровень потери воды в сетях централизованного водоснабжения</w:t>
            </w:r>
          </w:p>
        </w:tc>
        <w:tc>
          <w:tcPr>
            <w:tcW w:w="1078"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w:t>
            </w:r>
          </w:p>
        </w:tc>
        <w:tc>
          <w:tcPr>
            <w:tcW w:w="1560" w:type="dxa"/>
            <w:tcBorders>
              <w:top w:val="nil"/>
              <w:left w:val="nil"/>
              <w:bottom w:val="single" w:sz="4" w:space="0" w:color="auto"/>
              <w:right w:val="single" w:sz="4" w:space="0" w:color="auto"/>
            </w:tcBorders>
            <w:shd w:val="clear" w:color="auto" w:fill="auto"/>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форма федерального статистического наблюдения 1-водопровод, 1-канализация</w:t>
            </w:r>
          </w:p>
        </w:tc>
        <w:tc>
          <w:tcPr>
            <w:tcW w:w="567" w:type="dxa"/>
            <w:tcBorders>
              <w:top w:val="nil"/>
              <w:left w:val="nil"/>
              <w:bottom w:val="single" w:sz="4" w:space="0" w:color="auto"/>
              <w:right w:val="single" w:sz="4" w:space="0" w:color="auto"/>
            </w:tcBorders>
            <w:shd w:val="clear" w:color="000000" w:fill="FFFFFF"/>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17,4</w:t>
            </w:r>
          </w:p>
        </w:tc>
        <w:tc>
          <w:tcPr>
            <w:tcW w:w="567" w:type="dxa"/>
            <w:tcBorders>
              <w:top w:val="nil"/>
              <w:left w:val="nil"/>
              <w:bottom w:val="single" w:sz="4" w:space="0" w:color="auto"/>
              <w:right w:val="single" w:sz="4" w:space="0" w:color="auto"/>
            </w:tcBorders>
            <w:shd w:val="clear" w:color="000000" w:fill="FFFFFF"/>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30,6</w:t>
            </w:r>
          </w:p>
        </w:tc>
        <w:tc>
          <w:tcPr>
            <w:tcW w:w="567" w:type="dxa"/>
            <w:tcBorders>
              <w:top w:val="nil"/>
              <w:left w:val="nil"/>
              <w:bottom w:val="single" w:sz="4" w:space="0" w:color="auto"/>
              <w:right w:val="single" w:sz="4" w:space="0" w:color="auto"/>
            </w:tcBorders>
            <w:shd w:val="clear" w:color="000000" w:fill="FFFFFF"/>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17,35</w:t>
            </w:r>
          </w:p>
        </w:tc>
        <w:tc>
          <w:tcPr>
            <w:tcW w:w="708" w:type="dxa"/>
            <w:tcBorders>
              <w:top w:val="nil"/>
              <w:left w:val="nil"/>
              <w:bottom w:val="single" w:sz="4" w:space="0" w:color="auto"/>
              <w:right w:val="single" w:sz="4" w:space="0" w:color="auto"/>
            </w:tcBorders>
            <w:shd w:val="clear" w:color="000000" w:fill="FFFFFF"/>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31,6</w:t>
            </w:r>
          </w:p>
        </w:tc>
        <w:tc>
          <w:tcPr>
            <w:tcW w:w="567" w:type="dxa"/>
            <w:tcBorders>
              <w:top w:val="nil"/>
              <w:left w:val="nil"/>
              <w:bottom w:val="single" w:sz="4" w:space="0" w:color="auto"/>
              <w:right w:val="single" w:sz="4" w:space="0" w:color="auto"/>
            </w:tcBorders>
            <w:shd w:val="clear" w:color="000000" w:fill="FFFFFF"/>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17,34</w:t>
            </w:r>
          </w:p>
        </w:tc>
        <w:tc>
          <w:tcPr>
            <w:tcW w:w="567" w:type="dxa"/>
            <w:tcBorders>
              <w:top w:val="nil"/>
              <w:left w:val="nil"/>
              <w:bottom w:val="single" w:sz="4" w:space="0" w:color="auto"/>
              <w:right w:val="single" w:sz="4" w:space="0" w:color="auto"/>
            </w:tcBorders>
            <w:shd w:val="clear" w:color="000000" w:fill="FFFFFF"/>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37,3</w:t>
            </w:r>
          </w:p>
        </w:tc>
        <w:tc>
          <w:tcPr>
            <w:tcW w:w="567" w:type="dxa"/>
            <w:tcBorders>
              <w:top w:val="nil"/>
              <w:left w:val="nil"/>
              <w:bottom w:val="single" w:sz="4" w:space="0" w:color="auto"/>
              <w:right w:val="single" w:sz="4" w:space="0" w:color="auto"/>
            </w:tcBorders>
            <w:shd w:val="clear" w:color="000000" w:fill="FFFFFF"/>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17,3</w:t>
            </w:r>
          </w:p>
        </w:tc>
        <w:tc>
          <w:tcPr>
            <w:tcW w:w="567" w:type="dxa"/>
            <w:tcBorders>
              <w:top w:val="nil"/>
              <w:left w:val="nil"/>
              <w:bottom w:val="single" w:sz="4" w:space="0" w:color="auto"/>
              <w:right w:val="single" w:sz="4" w:space="0" w:color="auto"/>
            </w:tcBorders>
            <w:shd w:val="clear" w:color="000000" w:fill="FFFFFF"/>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17,2</w:t>
            </w:r>
          </w:p>
        </w:tc>
        <w:tc>
          <w:tcPr>
            <w:tcW w:w="567" w:type="dxa"/>
            <w:tcBorders>
              <w:top w:val="nil"/>
              <w:left w:val="nil"/>
              <w:bottom w:val="single" w:sz="4" w:space="0" w:color="auto"/>
              <w:right w:val="single" w:sz="4" w:space="0" w:color="auto"/>
            </w:tcBorders>
            <w:shd w:val="clear" w:color="000000" w:fill="FFFFFF"/>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17,1</w:t>
            </w:r>
          </w:p>
        </w:tc>
        <w:tc>
          <w:tcPr>
            <w:tcW w:w="426" w:type="dxa"/>
            <w:tcBorders>
              <w:top w:val="nil"/>
              <w:left w:val="nil"/>
              <w:bottom w:val="single" w:sz="4" w:space="0" w:color="auto"/>
              <w:right w:val="single" w:sz="4" w:space="0" w:color="auto"/>
            </w:tcBorders>
            <w:shd w:val="clear" w:color="000000" w:fill="FFFFFF"/>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17</w:t>
            </w:r>
          </w:p>
        </w:tc>
        <w:tc>
          <w:tcPr>
            <w:tcW w:w="567" w:type="dxa"/>
            <w:tcBorders>
              <w:top w:val="nil"/>
              <w:left w:val="nil"/>
              <w:bottom w:val="single" w:sz="4" w:space="0" w:color="auto"/>
              <w:right w:val="single" w:sz="4" w:space="0" w:color="auto"/>
            </w:tcBorders>
            <w:shd w:val="clear" w:color="000000" w:fill="FFFFFF"/>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16,9</w:t>
            </w:r>
          </w:p>
        </w:tc>
        <w:tc>
          <w:tcPr>
            <w:tcW w:w="567" w:type="dxa"/>
            <w:tcBorders>
              <w:top w:val="nil"/>
              <w:left w:val="nil"/>
              <w:bottom w:val="single" w:sz="4" w:space="0" w:color="auto"/>
              <w:right w:val="single" w:sz="4" w:space="0" w:color="auto"/>
            </w:tcBorders>
            <w:shd w:val="clear" w:color="000000" w:fill="FFFFFF"/>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16,8</w:t>
            </w:r>
          </w:p>
        </w:tc>
        <w:tc>
          <w:tcPr>
            <w:tcW w:w="567" w:type="dxa"/>
            <w:tcBorders>
              <w:top w:val="nil"/>
              <w:left w:val="nil"/>
              <w:bottom w:val="single" w:sz="4" w:space="0" w:color="auto"/>
              <w:right w:val="single" w:sz="4" w:space="0" w:color="auto"/>
            </w:tcBorders>
            <w:shd w:val="clear" w:color="000000" w:fill="FFFFFF"/>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16,7</w:t>
            </w:r>
          </w:p>
        </w:tc>
        <w:tc>
          <w:tcPr>
            <w:tcW w:w="567" w:type="dxa"/>
            <w:tcBorders>
              <w:top w:val="nil"/>
              <w:left w:val="nil"/>
              <w:bottom w:val="single" w:sz="4" w:space="0" w:color="auto"/>
              <w:right w:val="single" w:sz="4" w:space="0" w:color="auto"/>
            </w:tcBorders>
            <w:shd w:val="clear" w:color="000000" w:fill="FFFFFF"/>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16,5</w:t>
            </w:r>
          </w:p>
        </w:tc>
        <w:tc>
          <w:tcPr>
            <w:tcW w:w="567" w:type="dxa"/>
            <w:tcBorders>
              <w:top w:val="nil"/>
              <w:left w:val="nil"/>
              <w:bottom w:val="single" w:sz="4" w:space="0" w:color="auto"/>
              <w:right w:val="single" w:sz="4" w:space="0" w:color="auto"/>
            </w:tcBorders>
            <w:shd w:val="clear" w:color="000000" w:fill="FFFFFF"/>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16,4</w:t>
            </w:r>
          </w:p>
        </w:tc>
        <w:tc>
          <w:tcPr>
            <w:tcW w:w="567" w:type="dxa"/>
            <w:tcBorders>
              <w:top w:val="nil"/>
              <w:left w:val="nil"/>
              <w:bottom w:val="single" w:sz="4" w:space="0" w:color="auto"/>
              <w:right w:val="single" w:sz="4" w:space="0" w:color="auto"/>
            </w:tcBorders>
            <w:shd w:val="clear" w:color="000000" w:fill="FFFFFF"/>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16,3</w:t>
            </w:r>
          </w:p>
        </w:tc>
        <w:tc>
          <w:tcPr>
            <w:tcW w:w="567" w:type="dxa"/>
            <w:tcBorders>
              <w:top w:val="nil"/>
              <w:left w:val="nil"/>
              <w:bottom w:val="single" w:sz="4" w:space="0" w:color="auto"/>
              <w:right w:val="single" w:sz="4" w:space="0" w:color="auto"/>
            </w:tcBorders>
            <w:shd w:val="clear" w:color="000000" w:fill="FFFFFF"/>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16</w:t>
            </w:r>
          </w:p>
        </w:tc>
        <w:tc>
          <w:tcPr>
            <w:tcW w:w="551" w:type="dxa"/>
            <w:tcBorders>
              <w:top w:val="nil"/>
              <w:left w:val="nil"/>
              <w:bottom w:val="single" w:sz="4" w:space="0" w:color="auto"/>
              <w:right w:val="single" w:sz="4" w:space="0" w:color="auto"/>
            </w:tcBorders>
            <w:shd w:val="clear" w:color="000000" w:fill="FFFFFF"/>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16</w:t>
            </w:r>
          </w:p>
        </w:tc>
      </w:tr>
      <w:tr w:rsidR="00221096" w:rsidRPr="005439E7" w:rsidTr="00221096">
        <w:trPr>
          <w:gridAfter w:val="21"/>
          <w:wAfter w:w="15215" w:type="dxa"/>
          <w:trHeight w:val="17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w:t>
            </w:r>
          </w:p>
        </w:tc>
      </w:tr>
      <w:tr w:rsidR="00221096" w:rsidRPr="005439E7" w:rsidTr="00221096">
        <w:trPr>
          <w:gridAfter w:val="21"/>
          <w:wAfter w:w="15215" w:type="dxa"/>
          <w:trHeight w:val="17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2.1.</w:t>
            </w:r>
          </w:p>
        </w:tc>
      </w:tr>
      <w:tr w:rsidR="00D579F4" w:rsidRPr="005439E7" w:rsidTr="00D579F4">
        <w:trPr>
          <w:trHeight w:val="17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2.1.1.</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Теплоснабжение</w:t>
            </w:r>
          </w:p>
        </w:tc>
        <w:tc>
          <w:tcPr>
            <w:tcW w:w="1078" w:type="dxa"/>
            <w:tcBorders>
              <w:top w:val="nil"/>
              <w:left w:val="single" w:sz="4" w:space="0" w:color="auto"/>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p>
        </w:tc>
        <w:tc>
          <w:tcPr>
            <w:tcW w:w="1560" w:type="dxa"/>
            <w:tcBorders>
              <w:top w:val="nil"/>
              <w:left w:val="nil"/>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426" w:type="dxa"/>
            <w:tcBorders>
              <w:top w:val="nil"/>
              <w:left w:val="nil"/>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c>
          <w:tcPr>
            <w:tcW w:w="551" w:type="dxa"/>
            <w:tcBorders>
              <w:top w:val="nil"/>
              <w:left w:val="nil"/>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r>
      <w:tr w:rsidR="00D579F4" w:rsidRPr="005439E7" w:rsidTr="00D579F4">
        <w:trPr>
          <w:trHeight w:val="223"/>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2.1.1.1.</w:t>
            </w:r>
          </w:p>
        </w:tc>
        <w:tc>
          <w:tcPr>
            <w:tcW w:w="2387" w:type="dxa"/>
            <w:tcBorders>
              <w:top w:val="single" w:sz="4" w:space="0" w:color="auto"/>
              <w:left w:val="nil"/>
              <w:bottom w:val="single" w:sz="4" w:space="0" w:color="auto"/>
              <w:right w:val="single" w:sz="4" w:space="0" w:color="auto"/>
            </w:tcBorders>
            <w:shd w:val="clear" w:color="auto" w:fill="auto"/>
            <w:vAlign w:val="bottom"/>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Уровень износа сетей</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1-ТЭП</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66,1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59,7</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66,03</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52</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66</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50,1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66</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66</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66</w:t>
            </w:r>
          </w:p>
        </w:tc>
        <w:tc>
          <w:tcPr>
            <w:tcW w:w="426"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66</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66</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66</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66</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66</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66</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66</w:t>
            </w:r>
          </w:p>
        </w:tc>
        <w:tc>
          <w:tcPr>
            <w:tcW w:w="567"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66</w:t>
            </w:r>
          </w:p>
        </w:tc>
        <w:tc>
          <w:tcPr>
            <w:tcW w:w="551" w:type="dxa"/>
            <w:tcBorders>
              <w:top w:val="single" w:sz="4" w:space="0" w:color="auto"/>
              <w:left w:val="nil"/>
              <w:bottom w:val="single" w:sz="4" w:space="0" w:color="auto"/>
              <w:right w:val="single" w:sz="4" w:space="0" w:color="auto"/>
            </w:tcBorders>
            <w:shd w:val="clear" w:color="auto" w:fill="auto"/>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66</w:t>
            </w:r>
          </w:p>
        </w:tc>
      </w:tr>
      <w:tr w:rsidR="00221096" w:rsidRPr="005439E7" w:rsidTr="00D579F4">
        <w:trPr>
          <w:trHeight w:val="241"/>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2.1.2.</w:t>
            </w:r>
          </w:p>
        </w:tc>
        <w:tc>
          <w:tcPr>
            <w:tcW w:w="14664"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r w:rsidRPr="005439E7">
              <w:rPr>
                <w:rFonts w:ascii="Times New Roman" w:eastAsia="Times New Roman" w:hAnsi="Times New Roman" w:cs="Times New Roman"/>
                <w:color w:val="000000"/>
                <w:sz w:val="20"/>
                <w:szCs w:val="20"/>
              </w:rPr>
              <w:t>Водоснабжение и водоотведение</w:t>
            </w:r>
          </w:p>
        </w:tc>
        <w:tc>
          <w:tcPr>
            <w:tcW w:w="551" w:type="dxa"/>
            <w:tcBorders>
              <w:top w:val="nil"/>
              <w:left w:val="single" w:sz="4" w:space="0" w:color="auto"/>
              <w:bottom w:val="nil"/>
              <w:right w:val="nil"/>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sz w:val="20"/>
                <w:szCs w:val="20"/>
              </w:rPr>
            </w:pPr>
          </w:p>
        </w:tc>
      </w:tr>
      <w:tr w:rsidR="00D579F4" w:rsidRPr="005439E7" w:rsidTr="00D579F4">
        <w:trPr>
          <w:trHeight w:val="7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2.1.2.1</w:t>
            </w:r>
          </w:p>
        </w:tc>
        <w:tc>
          <w:tcPr>
            <w:tcW w:w="2387" w:type="dxa"/>
            <w:tcBorders>
              <w:top w:val="single" w:sz="4" w:space="0" w:color="auto"/>
              <w:left w:val="nil"/>
              <w:bottom w:val="single" w:sz="4" w:space="0" w:color="auto"/>
              <w:right w:val="single" w:sz="4" w:space="0" w:color="auto"/>
            </w:tcBorders>
            <w:shd w:val="clear" w:color="auto" w:fill="auto"/>
            <w:vAlign w:val="bottom"/>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Уровень износа объектов водоснабжения / водоотведения</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w:t>
            </w:r>
          </w:p>
        </w:tc>
        <w:tc>
          <w:tcPr>
            <w:tcW w:w="1560" w:type="dxa"/>
            <w:tcBorders>
              <w:top w:val="single" w:sz="4" w:space="0" w:color="auto"/>
              <w:left w:val="nil"/>
              <w:bottom w:val="single" w:sz="4" w:space="0" w:color="auto"/>
              <w:right w:val="single" w:sz="4" w:space="0" w:color="auto"/>
            </w:tcBorders>
            <w:shd w:val="clear" w:color="auto" w:fill="auto"/>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форма федерального статистического наблюдения 1-водопровод, 1-канализация</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60/35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60/35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60/35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60/35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60/35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76/78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70/75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68/73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65/70</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63/68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60/65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60/60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60/60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1096" w:rsidRPr="005439E7" w:rsidRDefault="00221096" w:rsidP="009D2F79">
            <w:pPr>
              <w:jc w:val="both"/>
              <w:rPr>
                <w:sz w:val="20"/>
                <w:szCs w:val="20"/>
              </w:rPr>
            </w:pPr>
            <w:r w:rsidRPr="005439E7">
              <w:rPr>
                <w:rFonts w:ascii="Times New Roman" w:eastAsia="Times New Roman" w:hAnsi="Times New Roman" w:cs="Times New Roman"/>
                <w:color w:val="000000"/>
                <w:sz w:val="20"/>
                <w:szCs w:val="20"/>
              </w:rPr>
              <w:t>60/60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1096" w:rsidRPr="005439E7" w:rsidRDefault="00221096" w:rsidP="009D2F79">
            <w:pPr>
              <w:jc w:val="both"/>
              <w:rPr>
                <w:sz w:val="20"/>
                <w:szCs w:val="20"/>
              </w:rPr>
            </w:pPr>
            <w:r w:rsidRPr="005439E7">
              <w:rPr>
                <w:rFonts w:ascii="Times New Roman" w:eastAsia="Times New Roman" w:hAnsi="Times New Roman" w:cs="Times New Roman"/>
                <w:color w:val="000000"/>
                <w:sz w:val="20"/>
                <w:szCs w:val="20"/>
              </w:rPr>
              <w:t>60/60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1096" w:rsidRPr="005439E7" w:rsidRDefault="00221096" w:rsidP="009D2F79">
            <w:pPr>
              <w:jc w:val="both"/>
              <w:rPr>
                <w:sz w:val="20"/>
                <w:szCs w:val="20"/>
              </w:rPr>
            </w:pPr>
            <w:r w:rsidRPr="005439E7">
              <w:rPr>
                <w:rFonts w:ascii="Times New Roman" w:eastAsia="Times New Roman" w:hAnsi="Times New Roman" w:cs="Times New Roman"/>
                <w:color w:val="000000"/>
                <w:sz w:val="20"/>
                <w:szCs w:val="20"/>
              </w:rPr>
              <w:t>60/60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1096" w:rsidRPr="005439E7" w:rsidRDefault="00221096" w:rsidP="009D2F79">
            <w:pPr>
              <w:jc w:val="both"/>
              <w:rPr>
                <w:sz w:val="20"/>
                <w:szCs w:val="20"/>
              </w:rPr>
            </w:pPr>
            <w:r w:rsidRPr="005439E7">
              <w:rPr>
                <w:rFonts w:ascii="Times New Roman" w:eastAsia="Times New Roman" w:hAnsi="Times New Roman" w:cs="Times New Roman"/>
                <w:color w:val="000000"/>
                <w:sz w:val="20"/>
                <w:szCs w:val="20"/>
              </w:rPr>
              <w:t>60/60</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221096" w:rsidRPr="005439E7" w:rsidRDefault="00221096" w:rsidP="009D2F79">
            <w:pPr>
              <w:jc w:val="both"/>
              <w:rPr>
                <w:sz w:val="20"/>
                <w:szCs w:val="20"/>
              </w:rPr>
            </w:pPr>
            <w:r w:rsidRPr="005439E7">
              <w:rPr>
                <w:rFonts w:ascii="Times New Roman" w:eastAsia="Times New Roman" w:hAnsi="Times New Roman" w:cs="Times New Roman"/>
                <w:color w:val="000000"/>
                <w:sz w:val="20"/>
                <w:szCs w:val="20"/>
              </w:rPr>
              <w:t>60/60</w:t>
            </w:r>
          </w:p>
        </w:tc>
      </w:tr>
      <w:tr w:rsidR="00221096" w:rsidRPr="005439E7" w:rsidTr="00221096">
        <w:trPr>
          <w:gridAfter w:val="21"/>
          <w:wAfter w:w="15215" w:type="dxa"/>
          <w:trHeight w:val="23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3.</w:t>
            </w:r>
          </w:p>
        </w:tc>
      </w:tr>
      <w:tr w:rsidR="00221096" w:rsidRPr="005439E7" w:rsidTr="00221096">
        <w:trPr>
          <w:gridAfter w:val="21"/>
          <w:wAfter w:w="15215" w:type="dxa"/>
          <w:trHeight w:val="227"/>
          <w:jc w:val="center"/>
        </w:trPr>
        <w:tc>
          <w:tcPr>
            <w:tcW w:w="520" w:type="dxa"/>
            <w:tcBorders>
              <w:top w:val="nil"/>
              <w:left w:val="single" w:sz="4" w:space="0" w:color="auto"/>
              <w:bottom w:val="single" w:sz="4" w:space="0" w:color="auto"/>
              <w:right w:val="single" w:sz="4" w:space="0" w:color="auto"/>
            </w:tcBorders>
            <w:shd w:val="clear" w:color="auto" w:fill="auto"/>
            <w:noWrap/>
            <w:vAlign w:val="center"/>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3.1.</w:t>
            </w:r>
          </w:p>
        </w:tc>
      </w:tr>
      <w:tr w:rsidR="00D579F4" w:rsidRPr="005439E7" w:rsidTr="00D579F4">
        <w:trPr>
          <w:trHeight w:val="1232"/>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3.1.1.</w:t>
            </w:r>
          </w:p>
        </w:tc>
        <w:tc>
          <w:tcPr>
            <w:tcW w:w="2387" w:type="dxa"/>
            <w:tcBorders>
              <w:top w:val="nil"/>
              <w:left w:val="nil"/>
              <w:bottom w:val="single" w:sz="4" w:space="0" w:color="auto"/>
              <w:right w:val="single" w:sz="4" w:space="0" w:color="auto"/>
            </w:tcBorders>
            <w:shd w:val="clear" w:color="auto" w:fill="auto"/>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Возмещение организациям убытков, связанных с применением регулируемых тарифов на электрическую энергию, поставляемую населению в зонах децентрализованного энергоснабжения</w:t>
            </w:r>
          </w:p>
        </w:tc>
        <w:tc>
          <w:tcPr>
            <w:tcW w:w="1078"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данные отдела</w:t>
            </w:r>
          </w:p>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ЖКХ и энергетики</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426"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51"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r>
      <w:tr w:rsidR="00D579F4" w:rsidRPr="005439E7" w:rsidTr="00D579F4">
        <w:trPr>
          <w:trHeight w:val="874"/>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3.1.2.</w:t>
            </w:r>
          </w:p>
        </w:tc>
        <w:tc>
          <w:tcPr>
            <w:tcW w:w="2387" w:type="dxa"/>
            <w:tcBorders>
              <w:top w:val="nil"/>
              <w:left w:val="nil"/>
              <w:bottom w:val="single" w:sz="4" w:space="0" w:color="auto"/>
              <w:right w:val="single" w:sz="4" w:space="0" w:color="auto"/>
            </w:tcBorders>
            <w:shd w:val="clear" w:color="auto" w:fill="auto"/>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Возмещение организациям убытков, связанных с применением регулируемых тарифов (цен) на тепловую </w:t>
            </w:r>
            <w:r w:rsidRPr="005439E7">
              <w:rPr>
                <w:rFonts w:ascii="Times New Roman" w:eastAsia="Times New Roman" w:hAnsi="Times New Roman" w:cs="Times New Roman"/>
                <w:color w:val="000000"/>
                <w:sz w:val="20"/>
                <w:szCs w:val="20"/>
              </w:rPr>
              <w:lastRenderedPageBreak/>
              <w:t>энергию, поставляемую населению</w:t>
            </w:r>
          </w:p>
        </w:tc>
        <w:tc>
          <w:tcPr>
            <w:tcW w:w="1078"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lastRenderedPageBreak/>
              <w:t>%</w:t>
            </w:r>
          </w:p>
        </w:tc>
        <w:tc>
          <w:tcPr>
            <w:tcW w:w="1560"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данные отдела</w:t>
            </w:r>
          </w:p>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ЖКХ и энергетики</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426"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51"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r>
      <w:tr w:rsidR="00D579F4" w:rsidRPr="005439E7" w:rsidTr="00D579F4">
        <w:trPr>
          <w:trHeight w:val="964"/>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lastRenderedPageBreak/>
              <w:t>3.1.3.</w:t>
            </w:r>
          </w:p>
        </w:tc>
        <w:tc>
          <w:tcPr>
            <w:tcW w:w="2387" w:type="dxa"/>
            <w:tcBorders>
              <w:top w:val="nil"/>
              <w:left w:val="nil"/>
              <w:bottom w:val="single" w:sz="4" w:space="0" w:color="auto"/>
              <w:right w:val="single" w:sz="4" w:space="0" w:color="auto"/>
            </w:tcBorders>
            <w:shd w:val="clear" w:color="auto" w:fill="auto"/>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Предоставление компенсации части расходов граждан на оплату коммунальных услуг, возникших в связи с ростом платы за данные услуги</w:t>
            </w:r>
          </w:p>
        </w:tc>
        <w:tc>
          <w:tcPr>
            <w:tcW w:w="1078"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данные отдела</w:t>
            </w:r>
          </w:p>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ЖКХ и энергетики</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426"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51"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r>
      <w:tr w:rsidR="00D579F4" w:rsidRPr="005439E7" w:rsidTr="00D579F4">
        <w:trPr>
          <w:trHeight w:val="907"/>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3.1.4.</w:t>
            </w:r>
          </w:p>
        </w:tc>
        <w:tc>
          <w:tcPr>
            <w:tcW w:w="2387" w:type="dxa"/>
            <w:tcBorders>
              <w:top w:val="nil"/>
              <w:left w:val="nil"/>
              <w:bottom w:val="single" w:sz="4" w:space="0" w:color="auto"/>
              <w:right w:val="single" w:sz="4" w:space="0" w:color="auto"/>
            </w:tcBorders>
            <w:shd w:val="clear" w:color="auto" w:fill="auto"/>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Субсидия за счет сре</w:t>
            </w:r>
            <w:proofErr w:type="gramStart"/>
            <w:r w:rsidRPr="005439E7">
              <w:rPr>
                <w:rFonts w:ascii="Times New Roman" w:eastAsia="Times New Roman" w:hAnsi="Times New Roman" w:cs="Times New Roman"/>
                <w:color w:val="000000"/>
                <w:sz w:val="20"/>
                <w:szCs w:val="20"/>
              </w:rPr>
              <w:t>дств кр</w:t>
            </w:r>
            <w:proofErr w:type="gramEnd"/>
            <w:r w:rsidRPr="005439E7">
              <w:rPr>
                <w:rFonts w:ascii="Times New Roman" w:eastAsia="Times New Roman" w:hAnsi="Times New Roman" w:cs="Times New Roman"/>
                <w:color w:val="000000"/>
                <w:sz w:val="20"/>
                <w:szCs w:val="20"/>
              </w:rPr>
              <w:t>аевого бюджета в целях возмещения затрат при оказании услуг по теплоснабжению, водоснабжению и водоотведению предприятиям</w:t>
            </w:r>
          </w:p>
        </w:tc>
        <w:tc>
          <w:tcPr>
            <w:tcW w:w="1078"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данные отдела</w:t>
            </w:r>
          </w:p>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ЖКХ и энергетики</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 </w:t>
            </w:r>
          </w:p>
        </w:tc>
        <w:tc>
          <w:tcPr>
            <w:tcW w:w="551"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 </w:t>
            </w:r>
          </w:p>
        </w:tc>
      </w:tr>
      <w:tr w:rsidR="00D579F4" w:rsidRPr="005439E7" w:rsidTr="00D579F4">
        <w:trPr>
          <w:trHeight w:val="989"/>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3.1.5.</w:t>
            </w:r>
          </w:p>
        </w:tc>
        <w:tc>
          <w:tcPr>
            <w:tcW w:w="2387" w:type="dxa"/>
            <w:tcBorders>
              <w:top w:val="nil"/>
              <w:left w:val="nil"/>
              <w:bottom w:val="single" w:sz="4" w:space="0" w:color="auto"/>
              <w:right w:val="single" w:sz="4" w:space="0" w:color="auto"/>
            </w:tcBorders>
            <w:shd w:val="clear" w:color="auto" w:fill="auto"/>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Субсидия за счет сре</w:t>
            </w:r>
            <w:proofErr w:type="gramStart"/>
            <w:r w:rsidRPr="005439E7">
              <w:rPr>
                <w:rFonts w:ascii="Times New Roman" w:eastAsia="Times New Roman" w:hAnsi="Times New Roman" w:cs="Times New Roman"/>
                <w:color w:val="000000"/>
                <w:sz w:val="20"/>
                <w:szCs w:val="20"/>
              </w:rPr>
              <w:t>дств кр</w:t>
            </w:r>
            <w:proofErr w:type="gramEnd"/>
            <w:r w:rsidRPr="005439E7">
              <w:rPr>
                <w:rFonts w:ascii="Times New Roman" w:eastAsia="Times New Roman" w:hAnsi="Times New Roman" w:cs="Times New Roman"/>
                <w:color w:val="000000"/>
                <w:sz w:val="20"/>
                <w:szCs w:val="20"/>
              </w:rPr>
              <w:t>аевого бюджета в целях возмещения затрат при оказании услуг по теплоснабжению, водоснабжению и водоотведению предприятиям</w:t>
            </w:r>
          </w:p>
        </w:tc>
        <w:tc>
          <w:tcPr>
            <w:tcW w:w="1078"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 данные отдела</w:t>
            </w:r>
          </w:p>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ЖКХ и энергетики</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 </w:t>
            </w:r>
          </w:p>
        </w:tc>
        <w:tc>
          <w:tcPr>
            <w:tcW w:w="551"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 </w:t>
            </w:r>
          </w:p>
        </w:tc>
      </w:tr>
      <w:tr w:rsidR="00D579F4" w:rsidRPr="005439E7" w:rsidTr="00D579F4">
        <w:trPr>
          <w:trHeight w:val="26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3.1.6.</w:t>
            </w:r>
          </w:p>
        </w:tc>
        <w:tc>
          <w:tcPr>
            <w:tcW w:w="2387" w:type="dxa"/>
            <w:tcBorders>
              <w:top w:val="nil"/>
              <w:left w:val="nil"/>
              <w:bottom w:val="single" w:sz="4" w:space="0" w:color="auto"/>
              <w:right w:val="single" w:sz="4" w:space="0" w:color="auto"/>
            </w:tcBorders>
            <w:shd w:val="clear" w:color="auto" w:fill="auto"/>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Производственный контроль децентрализованных источников водоснабжения сельских поселений</w:t>
            </w:r>
          </w:p>
        </w:tc>
        <w:tc>
          <w:tcPr>
            <w:tcW w:w="1078"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данные отдела</w:t>
            </w:r>
          </w:p>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ЖКХ и энергетики </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426"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51"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r>
      <w:tr w:rsidR="00D579F4" w:rsidRPr="005439E7" w:rsidTr="00D579F4">
        <w:trPr>
          <w:trHeight w:val="502"/>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4</w:t>
            </w:r>
          </w:p>
        </w:tc>
        <w:tc>
          <w:tcPr>
            <w:tcW w:w="2387" w:type="dxa"/>
            <w:tcBorders>
              <w:top w:val="nil"/>
              <w:left w:val="nil"/>
              <w:bottom w:val="single" w:sz="4" w:space="0" w:color="auto"/>
              <w:right w:val="single" w:sz="4" w:space="0" w:color="auto"/>
            </w:tcBorders>
            <w:shd w:val="clear" w:color="auto" w:fill="auto"/>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Финансовый аудит ресурсоснабжающих организаций</w:t>
            </w:r>
          </w:p>
        </w:tc>
        <w:tc>
          <w:tcPr>
            <w:tcW w:w="1078"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данные отдела</w:t>
            </w:r>
          </w:p>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ЖКХ и энергетики </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 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 0</w:t>
            </w:r>
          </w:p>
        </w:tc>
        <w:tc>
          <w:tcPr>
            <w:tcW w:w="426"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0 </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0 </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0 </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0 </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0 </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0 </w:t>
            </w:r>
          </w:p>
        </w:tc>
        <w:tc>
          <w:tcPr>
            <w:tcW w:w="567"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0 </w:t>
            </w:r>
          </w:p>
        </w:tc>
        <w:tc>
          <w:tcPr>
            <w:tcW w:w="551" w:type="dxa"/>
            <w:tcBorders>
              <w:top w:val="nil"/>
              <w:left w:val="nil"/>
              <w:bottom w:val="single" w:sz="4" w:space="0" w:color="auto"/>
              <w:right w:val="single" w:sz="4" w:space="0" w:color="auto"/>
            </w:tcBorders>
            <w:shd w:val="clear" w:color="auto" w:fill="auto"/>
            <w:noWrap/>
            <w:vAlign w:val="center"/>
            <w:hideMark/>
          </w:tcPr>
          <w:p w:rsidR="00221096" w:rsidRPr="005439E7" w:rsidRDefault="00221096" w:rsidP="009D2F79">
            <w:pPr>
              <w:spacing w:after="0" w:line="240" w:lineRule="auto"/>
              <w:jc w:val="both"/>
              <w:rPr>
                <w:rFonts w:ascii="Times New Roman" w:eastAsia="Times New Roman" w:hAnsi="Times New Roman" w:cs="Times New Roman"/>
                <w:color w:val="000000"/>
                <w:sz w:val="20"/>
                <w:szCs w:val="20"/>
              </w:rPr>
            </w:pPr>
            <w:r w:rsidRPr="005439E7">
              <w:rPr>
                <w:rFonts w:ascii="Times New Roman" w:eastAsia="Times New Roman" w:hAnsi="Times New Roman" w:cs="Times New Roman"/>
                <w:color w:val="000000"/>
                <w:sz w:val="20"/>
                <w:szCs w:val="20"/>
              </w:rPr>
              <w:t xml:space="preserve">0 </w:t>
            </w:r>
          </w:p>
        </w:tc>
      </w:tr>
    </w:tbl>
    <w:p w:rsidR="00BF1930" w:rsidRPr="009450A9" w:rsidRDefault="00D579F4" w:rsidP="00D579F4">
      <w:pPr>
        <w:spacing w:line="240" w:lineRule="auto"/>
        <w:contextualSpacing/>
        <w:jc w:val="center"/>
        <w:rPr>
          <w:rFonts w:ascii="Times New Roman" w:hAnsi="Times New Roman" w:cs="Times New Roman"/>
          <w:b/>
          <w:sz w:val="32"/>
          <w:szCs w:val="32"/>
        </w:rPr>
        <w:sectPr w:rsidR="00BF1930" w:rsidRPr="009450A9" w:rsidSect="00D71904">
          <w:pgSz w:w="16838" w:h="11906" w:orient="landscape"/>
          <w:pgMar w:top="1701" w:right="567" w:bottom="567" w:left="567" w:header="709" w:footer="709" w:gutter="0"/>
          <w:cols w:space="708"/>
          <w:docGrid w:linePitch="360"/>
        </w:sectPr>
      </w:pPr>
      <w:r>
        <w:rPr>
          <w:rFonts w:ascii="Times New Roman" w:hAnsi="Times New Roman" w:cs="Times New Roman"/>
          <w:b/>
          <w:sz w:val="32"/>
          <w:szCs w:val="32"/>
        </w:rPr>
        <w:t>____________________</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9"/>
        <w:gridCol w:w="5954"/>
      </w:tblGrid>
      <w:tr w:rsidR="00CD52DB" w:rsidRPr="003E243D" w:rsidTr="003E243D">
        <w:tc>
          <w:tcPr>
            <w:tcW w:w="9889" w:type="dxa"/>
          </w:tcPr>
          <w:p w:rsidR="00CD52DB" w:rsidRPr="003E243D" w:rsidRDefault="00CD52DB" w:rsidP="00CD52DB">
            <w:pPr>
              <w:contextualSpacing/>
              <w:jc w:val="both"/>
              <w:rPr>
                <w:rFonts w:ascii="Times New Roman" w:hAnsi="Times New Roman" w:cs="Times New Roman"/>
                <w:b/>
                <w:sz w:val="24"/>
                <w:szCs w:val="24"/>
              </w:rPr>
            </w:pPr>
          </w:p>
        </w:tc>
        <w:tc>
          <w:tcPr>
            <w:tcW w:w="5954" w:type="dxa"/>
          </w:tcPr>
          <w:p w:rsidR="0013359D" w:rsidRPr="003E243D" w:rsidRDefault="00CD52DB" w:rsidP="00CD52DB">
            <w:pPr>
              <w:spacing w:line="240" w:lineRule="exact"/>
              <w:contextualSpacing/>
              <w:jc w:val="center"/>
              <w:rPr>
                <w:rFonts w:ascii="Times New Roman" w:hAnsi="Times New Roman" w:cs="Times New Roman"/>
                <w:sz w:val="24"/>
                <w:szCs w:val="24"/>
              </w:rPr>
            </w:pPr>
            <w:r w:rsidRPr="003E243D">
              <w:rPr>
                <w:rFonts w:ascii="Times New Roman" w:hAnsi="Times New Roman" w:cs="Times New Roman"/>
                <w:sz w:val="24"/>
                <w:szCs w:val="24"/>
              </w:rPr>
              <w:t>Приложение</w:t>
            </w:r>
            <w:r w:rsidR="00C06E61" w:rsidRPr="003E243D">
              <w:rPr>
                <w:rFonts w:ascii="Times New Roman" w:hAnsi="Times New Roman" w:cs="Times New Roman"/>
                <w:sz w:val="24"/>
                <w:szCs w:val="24"/>
              </w:rPr>
              <w:t xml:space="preserve"> </w:t>
            </w:r>
            <w:r w:rsidRPr="003E243D">
              <w:rPr>
                <w:rFonts w:ascii="Times New Roman" w:hAnsi="Times New Roman" w:cs="Times New Roman"/>
                <w:sz w:val="24"/>
                <w:szCs w:val="24"/>
              </w:rPr>
              <w:t>2</w:t>
            </w:r>
          </w:p>
          <w:p w:rsidR="003E243D" w:rsidRDefault="00CD52DB" w:rsidP="00CD52DB">
            <w:pPr>
              <w:spacing w:line="240" w:lineRule="exact"/>
              <w:contextualSpacing/>
              <w:jc w:val="center"/>
              <w:rPr>
                <w:rFonts w:ascii="Times New Roman" w:hAnsi="Times New Roman" w:cs="Times New Roman"/>
                <w:sz w:val="24"/>
                <w:szCs w:val="24"/>
              </w:rPr>
            </w:pPr>
            <w:r w:rsidRPr="003E243D">
              <w:rPr>
                <w:rFonts w:ascii="Times New Roman" w:hAnsi="Times New Roman" w:cs="Times New Roman"/>
                <w:sz w:val="24"/>
                <w:szCs w:val="24"/>
              </w:rPr>
              <w:t>к</w:t>
            </w:r>
            <w:r w:rsidR="00C06E61" w:rsidRPr="003E243D">
              <w:rPr>
                <w:rFonts w:ascii="Times New Roman" w:hAnsi="Times New Roman" w:cs="Times New Roman"/>
                <w:sz w:val="24"/>
                <w:szCs w:val="24"/>
              </w:rPr>
              <w:t xml:space="preserve"> </w:t>
            </w:r>
            <w:r w:rsidRPr="003E243D">
              <w:rPr>
                <w:rFonts w:ascii="Times New Roman" w:hAnsi="Times New Roman" w:cs="Times New Roman"/>
                <w:sz w:val="24"/>
                <w:szCs w:val="24"/>
              </w:rPr>
              <w:t>муниципальной</w:t>
            </w:r>
            <w:r w:rsidR="00C06E61" w:rsidRPr="003E243D">
              <w:rPr>
                <w:rFonts w:ascii="Times New Roman" w:hAnsi="Times New Roman" w:cs="Times New Roman"/>
                <w:sz w:val="24"/>
                <w:szCs w:val="24"/>
              </w:rPr>
              <w:t xml:space="preserve"> </w:t>
            </w:r>
            <w:r w:rsidRPr="003E243D">
              <w:rPr>
                <w:rFonts w:ascii="Times New Roman" w:hAnsi="Times New Roman" w:cs="Times New Roman"/>
                <w:sz w:val="24"/>
                <w:szCs w:val="24"/>
              </w:rPr>
              <w:t>программе</w:t>
            </w:r>
            <w:r w:rsidR="00C06E61" w:rsidRPr="003E243D">
              <w:rPr>
                <w:rFonts w:ascii="Times New Roman" w:hAnsi="Times New Roman" w:cs="Times New Roman"/>
                <w:sz w:val="24"/>
                <w:szCs w:val="24"/>
              </w:rPr>
              <w:t xml:space="preserve"> </w:t>
            </w:r>
            <w:r w:rsidRPr="003E243D">
              <w:rPr>
                <w:rFonts w:ascii="Times New Roman" w:hAnsi="Times New Roman" w:cs="Times New Roman"/>
                <w:sz w:val="24"/>
                <w:szCs w:val="24"/>
              </w:rPr>
              <w:t>«Комплексное</w:t>
            </w:r>
            <w:r w:rsidR="00C06E61" w:rsidRPr="003E243D">
              <w:rPr>
                <w:rFonts w:ascii="Times New Roman" w:hAnsi="Times New Roman" w:cs="Times New Roman"/>
                <w:sz w:val="24"/>
                <w:szCs w:val="24"/>
              </w:rPr>
              <w:t xml:space="preserve"> </w:t>
            </w:r>
            <w:r w:rsidRPr="003E243D">
              <w:rPr>
                <w:rFonts w:ascii="Times New Roman" w:hAnsi="Times New Roman" w:cs="Times New Roman"/>
                <w:sz w:val="24"/>
                <w:szCs w:val="24"/>
              </w:rPr>
              <w:t>развитие</w:t>
            </w:r>
            <w:r w:rsidR="00C06E61" w:rsidRPr="003E243D">
              <w:rPr>
                <w:rFonts w:ascii="Times New Roman" w:hAnsi="Times New Roman" w:cs="Times New Roman"/>
                <w:sz w:val="24"/>
                <w:szCs w:val="24"/>
              </w:rPr>
              <w:t xml:space="preserve"> </w:t>
            </w:r>
            <w:r w:rsidRPr="003E243D">
              <w:rPr>
                <w:rFonts w:ascii="Times New Roman" w:hAnsi="Times New Roman" w:cs="Times New Roman"/>
                <w:sz w:val="24"/>
                <w:szCs w:val="24"/>
              </w:rPr>
              <w:t>систем</w:t>
            </w:r>
            <w:r w:rsidR="00C06E61" w:rsidRPr="003E243D">
              <w:rPr>
                <w:rFonts w:ascii="Times New Roman" w:hAnsi="Times New Roman" w:cs="Times New Roman"/>
                <w:sz w:val="24"/>
                <w:szCs w:val="24"/>
              </w:rPr>
              <w:t xml:space="preserve"> </w:t>
            </w:r>
            <w:r w:rsidRPr="003E243D">
              <w:rPr>
                <w:rFonts w:ascii="Times New Roman" w:hAnsi="Times New Roman" w:cs="Times New Roman"/>
                <w:sz w:val="24"/>
                <w:szCs w:val="24"/>
              </w:rPr>
              <w:t>коммунальной</w:t>
            </w:r>
            <w:r w:rsidR="00C06E61" w:rsidRPr="003E243D">
              <w:rPr>
                <w:rFonts w:ascii="Times New Roman" w:hAnsi="Times New Roman" w:cs="Times New Roman"/>
                <w:sz w:val="24"/>
                <w:szCs w:val="24"/>
              </w:rPr>
              <w:t xml:space="preserve"> </w:t>
            </w:r>
            <w:r w:rsidRPr="003E243D">
              <w:rPr>
                <w:rFonts w:ascii="Times New Roman" w:hAnsi="Times New Roman" w:cs="Times New Roman"/>
                <w:sz w:val="24"/>
                <w:szCs w:val="24"/>
              </w:rPr>
              <w:t>инфраструктуры</w:t>
            </w:r>
            <w:r w:rsidR="00C06E61" w:rsidRPr="003E243D">
              <w:rPr>
                <w:rFonts w:ascii="Times New Roman" w:hAnsi="Times New Roman" w:cs="Times New Roman"/>
                <w:sz w:val="24"/>
                <w:szCs w:val="24"/>
              </w:rPr>
              <w:t xml:space="preserve"> </w:t>
            </w:r>
            <w:r w:rsidRPr="003E243D">
              <w:rPr>
                <w:rFonts w:ascii="Times New Roman" w:hAnsi="Times New Roman" w:cs="Times New Roman"/>
                <w:sz w:val="24"/>
                <w:szCs w:val="24"/>
              </w:rPr>
              <w:t>Верхнебуреинского</w:t>
            </w:r>
            <w:r w:rsidR="00C06E61" w:rsidRPr="003E243D">
              <w:rPr>
                <w:rFonts w:ascii="Times New Roman" w:hAnsi="Times New Roman" w:cs="Times New Roman"/>
                <w:sz w:val="24"/>
                <w:szCs w:val="24"/>
              </w:rPr>
              <w:t xml:space="preserve"> </w:t>
            </w:r>
            <w:r w:rsidRPr="003E243D">
              <w:rPr>
                <w:rFonts w:ascii="Times New Roman" w:hAnsi="Times New Roman" w:cs="Times New Roman"/>
                <w:sz w:val="24"/>
                <w:szCs w:val="24"/>
              </w:rPr>
              <w:t>муниципального</w:t>
            </w:r>
            <w:r w:rsidR="00C06E61" w:rsidRPr="003E243D">
              <w:rPr>
                <w:rFonts w:ascii="Times New Roman" w:hAnsi="Times New Roman" w:cs="Times New Roman"/>
                <w:sz w:val="24"/>
                <w:szCs w:val="24"/>
              </w:rPr>
              <w:t xml:space="preserve"> </w:t>
            </w:r>
            <w:r w:rsidRPr="003E243D">
              <w:rPr>
                <w:rFonts w:ascii="Times New Roman" w:hAnsi="Times New Roman" w:cs="Times New Roman"/>
                <w:sz w:val="24"/>
                <w:szCs w:val="24"/>
              </w:rPr>
              <w:t>района</w:t>
            </w:r>
            <w:r w:rsidR="00C06E61" w:rsidRPr="003E243D">
              <w:rPr>
                <w:rFonts w:ascii="Times New Roman" w:hAnsi="Times New Roman" w:cs="Times New Roman"/>
                <w:sz w:val="24"/>
                <w:szCs w:val="24"/>
              </w:rPr>
              <w:t xml:space="preserve"> </w:t>
            </w:r>
          </w:p>
          <w:p w:rsidR="00CD52DB" w:rsidRPr="003E243D" w:rsidRDefault="00CD52DB" w:rsidP="00CD52DB">
            <w:pPr>
              <w:spacing w:line="240" w:lineRule="exact"/>
              <w:contextualSpacing/>
              <w:jc w:val="center"/>
              <w:rPr>
                <w:rFonts w:ascii="Times New Roman" w:hAnsi="Times New Roman" w:cs="Times New Roman"/>
                <w:sz w:val="24"/>
                <w:szCs w:val="24"/>
              </w:rPr>
            </w:pPr>
            <w:r w:rsidRPr="003E243D">
              <w:rPr>
                <w:rFonts w:ascii="Times New Roman" w:hAnsi="Times New Roman" w:cs="Times New Roman"/>
                <w:sz w:val="24"/>
                <w:szCs w:val="24"/>
              </w:rPr>
              <w:t>на</w:t>
            </w:r>
            <w:r w:rsidR="00C06E61" w:rsidRPr="003E243D">
              <w:rPr>
                <w:rFonts w:ascii="Times New Roman" w:hAnsi="Times New Roman" w:cs="Times New Roman"/>
                <w:sz w:val="24"/>
                <w:szCs w:val="24"/>
              </w:rPr>
              <w:t xml:space="preserve"> </w:t>
            </w:r>
            <w:r w:rsidRPr="003E243D">
              <w:rPr>
                <w:rFonts w:ascii="Times New Roman" w:hAnsi="Times New Roman" w:cs="Times New Roman"/>
                <w:sz w:val="24"/>
                <w:szCs w:val="24"/>
              </w:rPr>
              <w:t>2012</w:t>
            </w:r>
            <w:r w:rsidR="00C06E61" w:rsidRPr="003E243D">
              <w:rPr>
                <w:rFonts w:ascii="Times New Roman" w:hAnsi="Times New Roman" w:cs="Times New Roman"/>
                <w:sz w:val="24"/>
                <w:szCs w:val="24"/>
              </w:rPr>
              <w:t xml:space="preserve"> </w:t>
            </w:r>
            <w:r w:rsidRPr="003E243D">
              <w:rPr>
                <w:rFonts w:ascii="Times New Roman" w:hAnsi="Times New Roman" w:cs="Times New Roman"/>
                <w:sz w:val="24"/>
                <w:szCs w:val="24"/>
              </w:rPr>
              <w:t>–</w:t>
            </w:r>
            <w:r w:rsidR="00C06E61" w:rsidRPr="003E243D">
              <w:rPr>
                <w:rFonts w:ascii="Times New Roman" w:hAnsi="Times New Roman" w:cs="Times New Roman"/>
                <w:sz w:val="24"/>
                <w:szCs w:val="24"/>
              </w:rPr>
              <w:t xml:space="preserve"> </w:t>
            </w:r>
            <w:r w:rsidRPr="003E243D">
              <w:rPr>
                <w:rFonts w:ascii="Times New Roman" w:hAnsi="Times New Roman" w:cs="Times New Roman"/>
                <w:sz w:val="24"/>
                <w:szCs w:val="24"/>
              </w:rPr>
              <w:t>2035</w:t>
            </w:r>
            <w:r w:rsidR="00C06E61" w:rsidRPr="003E243D">
              <w:rPr>
                <w:rFonts w:ascii="Times New Roman" w:hAnsi="Times New Roman" w:cs="Times New Roman"/>
                <w:sz w:val="24"/>
                <w:szCs w:val="24"/>
              </w:rPr>
              <w:t xml:space="preserve"> </w:t>
            </w:r>
            <w:r w:rsidRPr="003E243D">
              <w:rPr>
                <w:rFonts w:ascii="Times New Roman" w:hAnsi="Times New Roman" w:cs="Times New Roman"/>
                <w:sz w:val="24"/>
                <w:szCs w:val="24"/>
              </w:rPr>
              <w:t>годы»</w:t>
            </w:r>
          </w:p>
        </w:tc>
      </w:tr>
    </w:tbl>
    <w:p w:rsidR="00AC6DDF" w:rsidRPr="003E243D" w:rsidRDefault="00AC6DDF" w:rsidP="00EF692A">
      <w:pPr>
        <w:spacing w:line="240" w:lineRule="auto"/>
        <w:contextualSpacing/>
        <w:jc w:val="both"/>
        <w:rPr>
          <w:rFonts w:ascii="Times New Roman" w:hAnsi="Times New Roman" w:cs="Times New Roman"/>
          <w:b/>
          <w:sz w:val="24"/>
          <w:szCs w:val="24"/>
        </w:rPr>
      </w:pPr>
    </w:p>
    <w:p w:rsidR="003E243D" w:rsidRDefault="003E243D" w:rsidP="00BF1930">
      <w:pPr>
        <w:spacing w:line="240" w:lineRule="auto"/>
        <w:contextualSpacing/>
        <w:jc w:val="center"/>
        <w:rPr>
          <w:rFonts w:ascii="Times New Roman" w:hAnsi="Times New Roman" w:cs="Times New Roman"/>
          <w:sz w:val="24"/>
          <w:szCs w:val="24"/>
        </w:rPr>
      </w:pPr>
    </w:p>
    <w:p w:rsidR="00BF1930" w:rsidRPr="003E243D" w:rsidRDefault="00BF1930" w:rsidP="00BF1930">
      <w:pPr>
        <w:spacing w:line="240" w:lineRule="auto"/>
        <w:contextualSpacing/>
        <w:jc w:val="center"/>
        <w:rPr>
          <w:rFonts w:ascii="Times New Roman" w:hAnsi="Times New Roman" w:cs="Times New Roman"/>
          <w:sz w:val="24"/>
          <w:szCs w:val="24"/>
        </w:rPr>
      </w:pPr>
      <w:r w:rsidRPr="003E243D">
        <w:rPr>
          <w:rFonts w:ascii="Times New Roman" w:hAnsi="Times New Roman" w:cs="Times New Roman"/>
          <w:sz w:val="24"/>
          <w:szCs w:val="24"/>
        </w:rPr>
        <w:t>ПЕРЕЧЕНЬ</w:t>
      </w:r>
    </w:p>
    <w:p w:rsidR="00BF1930" w:rsidRPr="003E243D" w:rsidRDefault="00BF1930" w:rsidP="00BF1930">
      <w:pPr>
        <w:spacing w:line="240" w:lineRule="auto"/>
        <w:contextualSpacing/>
        <w:jc w:val="center"/>
        <w:rPr>
          <w:rFonts w:ascii="Times New Roman" w:hAnsi="Times New Roman" w:cs="Times New Roman"/>
          <w:sz w:val="24"/>
          <w:szCs w:val="24"/>
        </w:rPr>
      </w:pPr>
      <w:r w:rsidRPr="003E243D">
        <w:rPr>
          <w:rFonts w:ascii="Times New Roman" w:hAnsi="Times New Roman" w:cs="Times New Roman"/>
          <w:sz w:val="24"/>
          <w:szCs w:val="24"/>
        </w:rPr>
        <w:t>основных</w:t>
      </w:r>
      <w:r w:rsidR="00C06E61" w:rsidRPr="003E243D">
        <w:rPr>
          <w:rFonts w:ascii="Times New Roman" w:hAnsi="Times New Roman" w:cs="Times New Roman"/>
          <w:sz w:val="24"/>
          <w:szCs w:val="24"/>
        </w:rPr>
        <w:t xml:space="preserve"> </w:t>
      </w:r>
      <w:r w:rsidRPr="003E243D">
        <w:rPr>
          <w:rFonts w:ascii="Times New Roman" w:hAnsi="Times New Roman" w:cs="Times New Roman"/>
          <w:sz w:val="24"/>
          <w:szCs w:val="24"/>
        </w:rPr>
        <w:t>мероприятий</w:t>
      </w:r>
      <w:r w:rsidR="00C06E61" w:rsidRPr="003E243D">
        <w:rPr>
          <w:rFonts w:ascii="Times New Roman" w:hAnsi="Times New Roman" w:cs="Times New Roman"/>
          <w:sz w:val="24"/>
          <w:szCs w:val="24"/>
        </w:rPr>
        <w:t xml:space="preserve"> </w:t>
      </w:r>
      <w:r w:rsidRPr="003E243D">
        <w:rPr>
          <w:rFonts w:ascii="Times New Roman" w:hAnsi="Times New Roman" w:cs="Times New Roman"/>
          <w:sz w:val="24"/>
          <w:szCs w:val="24"/>
        </w:rPr>
        <w:t>муниципальной</w:t>
      </w:r>
      <w:r w:rsidR="00C06E61" w:rsidRPr="003E243D">
        <w:rPr>
          <w:rFonts w:ascii="Times New Roman" w:hAnsi="Times New Roman" w:cs="Times New Roman"/>
          <w:sz w:val="24"/>
          <w:szCs w:val="24"/>
        </w:rPr>
        <w:t xml:space="preserve"> </w:t>
      </w:r>
      <w:r w:rsidRPr="003E243D">
        <w:rPr>
          <w:rFonts w:ascii="Times New Roman" w:hAnsi="Times New Roman" w:cs="Times New Roman"/>
          <w:sz w:val="24"/>
          <w:szCs w:val="24"/>
        </w:rPr>
        <w:t>программы</w:t>
      </w:r>
      <w:r w:rsidR="00C06E61" w:rsidRPr="003E243D">
        <w:rPr>
          <w:rFonts w:ascii="Times New Roman" w:hAnsi="Times New Roman" w:cs="Times New Roman"/>
          <w:sz w:val="24"/>
          <w:szCs w:val="24"/>
        </w:rPr>
        <w:t xml:space="preserve"> </w:t>
      </w:r>
      <w:r w:rsidRPr="003E243D">
        <w:rPr>
          <w:rFonts w:ascii="Times New Roman" w:hAnsi="Times New Roman" w:cs="Times New Roman"/>
          <w:sz w:val="24"/>
          <w:szCs w:val="24"/>
        </w:rPr>
        <w:t>«Комплексное</w:t>
      </w:r>
      <w:r w:rsidR="00C06E61" w:rsidRPr="003E243D">
        <w:rPr>
          <w:rFonts w:ascii="Times New Roman" w:hAnsi="Times New Roman" w:cs="Times New Roman"/>
          <w:sz w:val="24"/>
          <w:szCs w:val="24"/>
        </w:rPr>
        <w:t xml:space="preserve"> </w:t>
      </w:r>
      <w:r w:rsidRPr="003E243D">
        <w:rPr>
          <w:rFonts w:ascii="Times New Roman" w:hAnsi="Times New Roman" w:cs="Times New Roman"/>
          <w:sz w:val="24"/>
          <w:szCs w:val="24"/>
        </w:rPr>
        <w:t>развитие</w:t>
      </w:r>
      <w:r w:rsidR="00C06E61" w:rsidRPr="003E243D">
        <w:rPr>
          <w:rFonts w:ascii="Times New Roman" w:hAnsi="Times New Roman" w:cs="Times New Roman"/>
          <w:sz w:val="24"/>
          <w:szCs w:val="24"/>
        </w:rPr>
        <w:t xml:space="preserve"> </w:t>
      </w:r>
      <w:r w:rsidRPr="003E243D">
        <w:rPr>
          <w:rFonts w:ascii="Times New Roman" w:hAnsi="Times New Roman" w:cs="Times New Roman"/>
          <w:sz w:val="24"/>
          <w:szCs w:val="24"/>
        </w:rPr>
        <w:t>систем</w:t>
      </w:r>
      <w:r w:rsidR="00C06E61" w:rsidRPr="003E243D">
        <w:rPr>
          <w:rFonts w:ascii="Times New Roman" w:hAnsi="Times New Roman" w:cs="Times New Roman"/>
          <w:sz w:val="24"/>
          <w:szCs w:val="24"/>
        </w:rPr>
        <w:t xml:space="preserve"> </w:t>
      </w:r>
      <w:r w:rsidRPr="003E243D">
        <w:rPr>
          <w:rFonts w:ascii="Times New Roman" w:hAnsi="Times New Roman" w:cs="Times New Roman"/>
          <w:sz w:val="24"/>
          <w:szCs w:val="24"/>
        </w:rPr>
        <w:t>коммунальной</w:t>
      </w:r>
      <w:r w:rsidR="00C06E61" w:rsidRPr="003E243D">
        <w:rPr>
          <w:rFonts w:ascii="Times New Roman" w:hAnsi="Times New Roman" w:cs="Times New Roman"/>
          <w:sz w:val="24"/>
          <w:szCs w:val="24"/>
        </w:rPr>
        <w:t xml:space="preserve"> </w:t>
      </w:r>
      <w:r w:rsidRPr="003E243D">
        <w:rPr>
          <w:rFonts w:ascii="Times New Roman" w:hAnsi="Times New Roman" w:cs="Times New Roman"/>
          <w:sz w:val="24"/>
          <w:szCs w:val="24"/>
        </w:rPr>
        <w:t>инфраструктуры</w:t>
      </w:r>
      <w:r w:rsidR="00C06E61" w:rsidRPr="003E243D">
        <w:rPr>
          <w:rFonts w:ascii="Times New Roman" w:hAnsi="Times New Roman" w:cs="Times New Roman"/>
          <w:sz w:val="24"/>
          <w:szCs w:val="24"/>
        </w:rPr>
        <w:t xml:space="preserve"> </w:t>
      </w:r>
      <w:r w:rsidRPr="003E243D">
        <w:rPr>
          <w:rFonts w:ascii="Times New Roman" w:hAnsi="Times New Roman" w:cs="Times New Roman"/>
          <w:sz w:val="24"/>
          <w:szCs w:val="24"/>
        </w:rPr>
        <w:t>Верхнебуреинского</w:t>
      </w:r>
      <w:r w:rsidR="00C06E61" w:rsidRPr="003E243D">
        <w:rPr>
          <w:rFonts w:ascii="Times New Roman" w:hAnsi="Times New Roman" w:cs="Times New Roman"/>
          <w:sz w:val="24"/>
          <w:szCs w:val="24"/>
        </w:rPr>
        <w:t xml:space="preserve"> </w:t>
      </w:r>
      <w:r w:rsidRPr="003E243D">
        <w:rPr>
          <w:rFonts w:ascii="Times New Roman" w:hAnsi="Times New Roman" w:cs="Times New Roman"/>
          <w:sz w:val="24"/>
          <w:szCs w:val="24"/>
        </w:rPr>
        <w:t>муниципального</w:t>
      </w:r>
      <w:r w:rsidR="00C06E61" w:rsidRPr="003E243D">
        <w:rPr>
          <w:rFonts w:ascii="Times New Roman" w:hAnsi="Times New Roman" w:cs="Times New Roman"/>
          <w:sz w:val="24"/>
          <w:szCs w:val="24"/>
        </w:rPr>
        <w:t xml:space="preserve"> </w:t>
      </w:r>
      <w:r w:rsidRPr="003E243D">
        <w:rPr>
          <w:rFonts w:ascii="Times New Roman" w:hAnsi="Times New Roman" w:cs="Times New Roman"/>
          <w:sz w:val="24"/>
          <w:szCs w:val="24"/>
        </w:rPr>
        <w:t>района</w:t>
      </w:r>
      <w:r w:rsidR="00C06E61" w:rsidRPr="003E243D">
        <w:rPr>
          <w:rFonts w:ascii="Times New Roman" w:hAnsi="Times New Roman" w:cs="Times New Roman"/>
          <w:sz w:val="24"/>
          <w:szCs w:val="24"/>
        </w:rPr>
        <w:t xml:space="preserve"> </w:t>
      </w:r>
      <w:r w:rsidRPr="003E243D">
        <w:rPr>
          <w:rFonts w:ascii="Times New Roman" w:hAnsi="Times New Roman" w:cs="Times New Roman"/>
          <w:sz w:val="24"/>
          <w:szCs w:val="24"/>
        </w:rPr>
        <w:t>на</w:t>
      </w:r>
      <w:r w:rsidR="00C06E61" w:rsidRPr="003E243D">
        <w:rPr>
          <w:rFonts w:ascii="Times New Roman" w:hAnsi="Times New Roman" w:cs="Times New Roman"/>
          <w:sz w:val="24"/>
          <w:szCs w:val="24"/>
        </w:rPr>
        <w:t xml:space="preserve"> </w:t>
      </w:r>
      <w:r w:rsidRPr="003E243D">
        <w:rPr>
          <w:rFonts w:ascii="Times New Roman" w:hAnsi="Times New Roman" w:cs="Times New Roman"/>
          <w:sz w:val="24"/>
          <w:szCs w:val="24"/>
        </w:rPr>
        <w:t>2012-2035</w:t>
      </w:r>
      <w:r w:rsidR="00C06E61" w:rsidRPr="003E243D">
        <w:rPr>
          <w:rFonts w:ascii="Times New Roman" w:hAnsi="Times New Roman" w:cs="Times New Roman"/>
          <w:sz w:val="24"/>
          <w:szCs w:val="24"/>
        </w:rPr>
        <w:t xml:space="preserve"> </w:t>
      </w:r>
      <w:r w:rsidRPr="003E243D">
        <w:rPr>
          <w:rFonts w:ascii="Times New Roman" w:hAnsi="Times New Roman" w:cs="Times New Roman"/>
          <w:sz w:val="24"/>
          <w:szCs w:val="24"/>
        </w:rPr>
        <w:t>годы»</w:t>
      </w:r>
    </w:p>
    <w:p w:rsidR="00BF1930" w:rsidRPr="009450A9" w:rsidRDefault="00BF1930" w:rsidP="00BF1930">
      <w:pPr>
        <w:spacing w:line="240" w:lineRule="auto"/>
        <w:contextualSpacing/>
        <w:jc w:val="center"/>
        <w:rPr>
          <w:rFonts w:ascii="Times New Roman" w:hAnsi="Times New Roman" w:cs="Times New Roman"/>
          <w:sz w:val="28"/>
          <w:szCs w:val="28"/>
        </w:rPr>
      </w:pPr>
    </w:p>
    <w:tbl>
      <w:tblPr>
        <w:tblStyle w:val="a8"/>
        <w:tblW w:w="15843" w:type="dxa"/>
        <w:tblLayout w:type="fixed"/>
        <w:tblLook w:val="04A0"/>
      </w:tblPr>
      <w:tblGrid>
        <w:gridCol w:w="756"/>
        <w:gridCol w:w="4030"/>
        <w:gridCol w:w="1418"/>
        <w:gridCol w:w="2268"/>
        <w:gridCol w:w="4110"/>
        <w:gridCol w:w="3261"/>
      </w:tblGrid>
      <w:tr w:rsidR="00BD0344" w:rsidRPr="009450A9" w:rsidTr="003E243D">
        <w:tc>
          <w:tcPr>
            <w:tcW w:w="756" w:type="dxa"/>
          </w:tcPr>
          <w:p w:rsidR="00BD0344" w:rsidRPr="009450A9" w:rsidRDefault="00BD0344" w:rsidP="00BD0344">
            <w:pPr>
              <w:contextualSpacing/>
              <w:jc w:val="center"/>
              <w:rPr>
                <w:rFonts w:ascii="Times New Roman" w:hAnsi="Times New Roman" w:cs="Times New Roman"/>
                <w:sz w:val="24"/>
                <w:szCs w:val="24"/>
              </w:rPr>
            </w:pPr>
            <w:r w:rsidRPr="009450A9">
              <w:rPr>
                <w:rFonts w:ascii="Times New Roman" w:hAnsi="Times New Roman" w:cs="Times New Roman"/>
                <w:sz w:val="24"/>
                <w:szCs w:val="24"/>
              </w:rPr>
              <w:t>№</w:t>
            </w:r>
          </w:p>
          <w:p w:rsidR="00BD0344" w:rsidRPr="009450A9" w:rsidRDefault="00BD0344" w:rsidP="00BD0344">
            <w:pPr>
              <w:contextualSpacing/>
              <w:jc w:val="center"/>
              <w:rPr>
                <w:rFonts w:ascii="Times New Roman" w:hAnsi="Times New Roman" w:cs="Times New Roman"/>
                <w:sz w:val="24"/>
                <w:szCs w:val="24"/>
              </w:rPr>
            </w:pPr>
            <w:proofErr w:type="spellStart"/>
            <w:proofErr w:type="gramStart"/>
            <w:r w:rsidRPr="009450A9">
              <w:rPr>
                <w:rFonts w:ascii="Times New Roman" w:hAnsi="Times New Roman" w:cs="Times New Roman"/>
                <w:sz w:val="24"/>
                <w:szCs w:val="24"/>
              </w:rPr>
              <w:t>п</w:t>
            </w:r>
            <w:proofErr w:type="spellEnd"/>
            <w:proofErr w:type="gramEnd"/>
            <w:r w:rsidRPr="009450A9">
              <w:rPr>
                <w:rFonts w:ascii="Times New Roman" w:hAnsi="Times New Roman" w:cs="Times New Roman"/>
                <w:sz w:val="24"/>
                <w:szCs w:val="24"/>
              </w:rPr>
              <w:t>/</w:t>
            </w:r>
            <w:proofErr w:type="spellStart"/>
            <w:r w:rsidRPr="009450A9">
              <w:rPr>
                <w:rFonts w:ascii="Times New Roman" w:hAnsi="Times New Roman" w:cs="Times New Roman"/>
                <w:sz w:val="24"/>
                <w:szCs w:val="24"/>
              </w:rPr>
              <w:t>п</w:t>
            </w:r>
            <w:proofErr w:type="spellEnd"/>
          </w:p>
        </w:tc>
        <w:tc>
          <w:tcPr>
            <w:tcW w:w="4030" w:type="dxa"/>
          </w:tcPr>
          <w:p w:rsidR="00BD0344" w:rsidRPr="009450A9" w:rsidRDefault="00BD0344" w:rsidP="00BD0344">
            <w:pPr>
              <w:contextualSpacing/>
              <w:jc w:val="center"/>
              <w:rPr>
                <w:rFonts w:ascii="Times New Roman" w:hAnsi="Times New Roman" w:cs="Times New Roman"/>
                <w:sz w:val="24"/>
                <w:szCs w:val="24"/>
              </w:rPr>
            </w:pPr>
            <w:r w:rsidRPr="009450A9">
              <w:rPr>
                <w:rFonts w:ascii="Times New Roman" w:hAnsi="Times New Roman" w:cs="Times New Roman"/>
                <w:sz w:val="24"/>
                <w:szCs w:val="24"/>
              </w:rPr>
              <w:t>Наименование</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основного</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мероприятия</w:t>
            </w:r>
          </w:p>
        </w:tc>
        <w:tc>
          <w:tcPr>
            <w:tcW w:w="1418" w:type="dxa"/>
          </w:tcPr>
          <w:p w:rsidR="00BD0344" w:rsidRPr="009450A9" w:rsidRDefault="00BD0344" w:rsidP="00BD0344">
            <w:pPr>
              <w:contextualSpacing/>
              <w:jc w:val="center"/>
              <w:rPr>
                <w:rFonts w:ascii="Times New Roman" w:hAnsi="Times New Roman" w:cs="Times New Roman"/>
                <w:sz w:val="24"/>
                <w:szCs w:val="24"/>
              </w:rPr>
            </w:pPr>
            <w:r w:rsidRPr="009450A9">
              <w:rPr>
                <w:rFonts w:ascii="Times New Roman" w:hAnsi="Times New Roman" w:cs="Times New Roman"/>
                <w:sz w:val="24"/>
                <w:szCs w:val="24"/>
              </w:rPr>
              <w:t>Срок</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реализации</w:t>
            </w:r>
            <w:r w:rsidR="00C06E61" w:rsidRPr="009450A9">
              <w:rPr>
                <w:rFonts w:ascii="Times New Roman" w:hAnsi="Times New Roman" w:cs="Times New Roman"/>
                <w:sz w:val="24"/>
                <w:szCs w:val="24"/>
              </w:rPr>
              <w:t xml:space="preserve"> </w:t>
            </w:r>
          </w:p>
        </w:tc>
        <w:tc>
          <w:tcPr>
            <w:tcW w:w="2268" w:type="dxa"/>
          </w:tcPr>
          <w:p w:rsidR="00BD0344" w:rsidRPr="009450A9" w:rsidRDefault="00BD0344" w:rsidP="00BD0344">
            <w:pPr>
              <w:contextualSpacing/>
              <w:jc w:val="center"/>
              <w:rPr>
                <w:rFonts w:ascii="Times New Roman" w:hAnsi="Times New Roman" w:cs="Times New Roman"/>
                <w:sz w:val="24"/>
                <w:szCs w:val="24"/>
              </w:rPr>
            </w:pPr>
            <w:r w:rsidRPr="009450A9">
              <w:rPr>
                <w:rFonts w:ascii="Times New Roman" w:hAnsi="Times New Roman" w:cs="Times New Roman"/>
                <w:sz w:val="24"/>
                <w:szCs w:val="24"/>
              </w:rPr>
              <w:t>Ответственный</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исполнитель,</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соисполнители</w:t>
            </w:r>
          </w:p>
        </w:tc>
        <w:tc>
          <w:tcPr>
            <w:tcW w:w="4110" w:type="dxa"/>
          </w:tcPr>
          <w:p w:rsidR="00BD0344" w:rsidRPr="009450A9" w:rsidRDefault="00BD0344" w:rsidP="00BD0344">
            <w:pPr>
              <w:widowControl w:val="0"/>
              <w:autoSpaceDE w:val="0"/>
              <w:autoSpaceDN w:val="0"/>
              <w:adjustRightInd w:val="0"/>
              <w:jc w:val="center"/>
              <w:rPr>
                <w:rFonts w:ascii="Times New Roman" w:hAnsi="Times New Roman"/>
                <w:sz w:val="24"/>
                <w:szCs w:val="24"/>
              </w:rPr>
            </w:pPr>
            <w:r w:rsidRPr="009450A9">
              <w:rPr>
                <w:rFonts w:ascii="Times New Roman" w:hAnsi="Times New Roman"/>
                <w:sz w:val="24"/>
                <w:szCs w:val="24"/>
              </w:rPr>
              <w:t>Непосредственный</w:t>
            </w:r>
            <w:r w:rsidR="00C06E61" w:rsidRPr="009450A9">
              <w:rPr>
                <w:rFonts w:ascii="Times New Roman" w:hAnsi="Times New Roman"/>
                <w:sz w:val="24"/>
                <w:szCs w:val="24"/>
              </w:rPr>
              <w:t xml:space="preserve"> </w:t>
            </w:r>
            <w:r w:rsidRPr="009450A9">
              <w:rPr>
                <w:rFonts w:ascii="Times New Roman" w:hAnsi="Times New Roman"/>
                <w:sz w:val="24"/>
                <w:szCs w:val="24"/>
              </w:rPr>
              <w:t>результат</w:t>
            </w:r>
            <w:r w:rsidR="00C06E61" w:rsidRPr="009450A9">
              <w:rPr>
                <w:rFonts w:ascii="Times New Roman" w:hAnsi="Times New Roman"/>
                <w:sz w:val="24"/>
                <w:szCs w:val="24"/>
              </w:rPr>
              <w:t xml:space="preserve"> </w:t>
            </w:r>
            <w:r w:rsidRPr="009450A9">
              <w:rPr>
                <w:rFonts w:ascii="Times New Roman" w:hAnsi="Times New Roman"/>
                <w:sz w:val="24"/>
                <w:szCs w:val="24"/>
              </w:rPr>
              <w:t>реализации</w:t>
            </w:r>
            <w:r w:rsidR="00C06E61" w:rsidRPr="009450A9">
              <w:rPr>
                <w:rFonts w:ascii="Times New Roman" w:hAnsi="Times New Roman"/>
                <w:sz w:val="24"/>
                <w:szCs w:val="24"/>
              </w:rPr>
              <w:t xml:space="preserve"> </w:t>
            </w:r>
            <w:r w:rsidRPr="009450A9">
              <w:rPr>
                <w:rFonts w:ascii="Times New Roman" w:hAnsi="Times New Roman"/>
                <w:sz w:val="24"/>
                <w:szCs w:val="24"/>
              </w:rPr>
              <w:t>подпрограммы,</w:t>
            </w:r>
            <w:r w:rsidR="00C06E61" w:rsidRPr="009450A9">
              <w:rPr>
                <w:rFonts w:ascii="Times New Roman" w:hAnsi="Times New Roman"/>
                <w:sz w:val="24"/>
                <w:szCs w:val="24"/>
              </w:rPr>
              <w:t xml:space="preserve"> </w:t>
            </w:r>
            <w:r w:rsidRPr="009450A9">
              <w:rPr>
                <w:rFonts w:ascii="Times New Roman" w:hAnsi="Times New Roman"/>
                <w:sz w:val="24"/>
                <w:szCs w:val="24"/>
              </w:rPr>
              <w:t>основного</w:t>
            </w:r>
            <w:r w:rsidR="00C06E61" w:rsidRPr="009450A9">
              <w:rPr>
                <w:rFonts w:ascii="Times New Roman" w:hAnsi="Times New Roman"/>
                <w:sz w:val="24"/>
                <w:szCs w:val="24"/>
              </w:rPr>
              <w:t xml:space="preserve"> </w:t>
            </w:r>
            <w:r w:rsidRPr="009450A9">
              <w:rPr>
                <w:rFonts w:ascii="Times New Roman" w:hAnsi="Times New Roman"/>
                <w:sz w:val="24"/>
                <w:szCs w:val="24"/>
              </w:rPr>
              <w:t>мероприятия,</w:t>
            </w:r>
            <w:r w:rsidR="00C06E61" w:rsidRPr="009450A9">
              <w:rPr>
                <w:rFonts w:ascii="Times New Roman" w:hAnsi="Times New Roman"/>
                <w:sz w:val="24"/>
                <w:szCs w:val="24"/>
              </w:rPr>
              <w:t xml:space="preserve"> </w:t>
            </w:r>
            <w:r w:rsidRPr="009450A9">
              <w:rPr>
                <w:rFonts w:ascii="Times New Roman" w:hAnsi="Times New Roman"/>
                <w:sz w:val="24"/>
                <w:szCs w:val="24"/>
              </w:rPr>
              <w:t>мероприятия</w:t>
            </w:r>
            <w:r w:rsidR="00C06E61" w:rsidRPr="009450A9">
              <w:rPr>
                <w:rFonts w:ascii="Times New Roman" w:hAnsi="Times New Roman"/>
                <w:sz w:val="24"/>
                <w:szCs w:val="24"/>
              </w:rPr>
              <w:t xml:space="preserve"> </w:t>
            </w:r>
            <w:r w:rsidRPr="009450A9">
              <w:rPr>
                <w:rFonts w:ascii="Times New Roman" w:hAnsi="Times New Roman"/>
                <w:sz w:val="24"/>
                <w:szCs w:val="24"/>
              </w:rPr>
              <w:t>(краткое</w:t>
            </w:r>
            <w:r w:rsidR="00C06E61" w:rsidRPr="009450A9">
              <w:rPr>
                <w:rFonts w:ascii="Times New Roman" w:hAnsi="Times New Roman"/>
                <w:sz w:val="24"/>
                <w:szCs w:val="24"/>
              </w:rPr>
              <w:t xml:space="preserve"> </w:t>
            </w:r>
            <w:r w:rsidRPr="009450A9">
              <w:rPr>
                <w:rFonts w:ascii="Times New Roman" w:hAnsi="Times New Roman"/>
                <w:sz w:val="24"/>
                <w:szCs w:val="24"/>
              </w:rPr>
              <w:t>описание)</w:t>
            </w:r>
          </w:p>
        </w:tc>
        <w:tc>
          <w:tcPr>
            <w:tcW w:w="3261" w:type="dxa"/>
          </w:tcPr>
          <w:p w:rsidR="00BD0344" w:rsidRPr="009450A9" w:rsidRDefault="00BD0344" w:rsidP="00BD0344">
            <w:pPr>
              <w:widowControl w:val="0"/>
              <w:autoSpaceDE w:val="0"/>
              <w:autoSpaceDN w:val="0"/>
              <w:adjustRightInd w:val="0"/>
              <w:jc w:val="center"/>
              <w:rPr>
                <w:rFonts w:ascii="Times New Roman" w:hAnsi="Times New Roman"/>
                <w:sz w:val="24"/>
                <w:szCs w:val="24"/>
              </w:rPr>
            </w:pPr>
            <w:r w:rsidRPr="009450A9">
              <w:rPr>
                <w:rFonts w:ascii="Times New Roman" w:hAnsi="Times New Roman"/>
                <w:sz w:val="24"/>
                <w:szCs w:val="24"/>
              </w:rPr>
              <w:t>Последствия</w:t>
            </w:r>
            <w:r w:rsidR="00C06E61" w:rsidRPr="009450A9">
              <w:rPr>
                <w:rFonts w:ascii="Times New Roman" w:hAnsi="Times New Roman"/>
                <w:sz w:val="24"/>
                <w:szCs w:val="24"/>
              </w:rPr>
              <w:t xml:space="preserve"> </w:t>
            </w:r>
            <w:r w:rsidRPr="009450A9">
              <w:rPr>
                <w:rFonts w:ascii="Times New Roman" w:hAnsi="Times New Roman"/>
                <w:sz w:val="24"/>
                <w:szCs w:val="24"/>
              </w:rPr>
              <w:t>не</w:t>
            </w:r>
            <w:r w:rsidR="003E243D">
              <w:rPr>
                <w:rFonts w:ascii="Times New Roman" w:hAnsi="Times New Roman"/>
                <w:sz w:val="24"/>
                <w:szCs w:val="24"/>
              </w:rPr>
              <w:t xml:space="preserve"> </w:t>
            </w:r>
            <w:r w:rsidRPr="009450A9">
              <w:rPr>
                <w:rFonts w:ascii="Times New Roman" w:hAnsi="Times New Roman"/>
                <w:sz w:val="24"/>
                <w:szCs w:val="24"/>
              </w:rPr>
              <w:t>реализации</w:t>
            </w:r>
            <w:r w:rsidR="00C06E61" w:rsidRPr="009450A9">
              <w:rPr>
                <w:rFonts w:ascii="Times New Roman" w:hAnsi="Times New Roman"/>
                <w:sz w:val="24"/>
                <w:szCs w:val="24"/>
              </w:rPr>
              <w:t xml:space="preserve"> </w:t>
            </w:r>
            <w:r w:rsidRPr="009450A9">
              <w:rPr>
                <w:rFonts w:ascii="Times New Roman" w:hAnsi="Times New Roman"/>
                <w:sz w:val="24"/>
                <w:szCs w:val="24"/>
              </w:rPr>
              <w:t>подпрограммы,</w:t>
            </w:r>
            <w:r w:rsidR="00C06E61" w:rsidRPr="009450A9">
              <w:rPr>
                <w:rFonts w:ascii="Times New Roman" w:hAnsi="Times New Roman"/>
                <w:sz w:val="24"/>
                <w:szCs w:val="24"/>
              </w:rPr>
              <w:t xml:space="preserve"> </w:t>
            </w:r>
            <w:r w:rsidRPr="009450A9">
              <w:rPr>
                <w:rFonts w:ascii="Times New Roman" w:hAnsi="Times New Roman"/>
                <w:sz w:val="24"/>
                <w:szCs w:val="24"/>
              </w:rPr>
              <w:t>основного</w:t>
            </w:r>
            <w:r w:rsidR="00C06E61" w:rsidRPr="009450A9">
              <w:rPr>
                <w:rFonts w:ascii="Times New Roman" w:hAnsi="Times New Roman"/>
                <w:sz w:val="24"/>
                <w:szCs w:val="24"/>
              </w:rPr>
              <w:t xml:space="preserve"> </w:t>
            </w:r>
            <w:r w:rsidRPr="009450A9">
              <w:rPr>
                <w:rFonts w:ascii="Times New Roman" w:hAnsi="Times New Roman"/>
                <w:sz w:val="24"/>
                <w:szCs w:val="24"/>
              </w:rPr>
              <w:t>мероприятия,</w:t>
            </w:r>
            <w:r w:rsidR="00C06E61" w:rsidRPr="009450A9">
              <w:rPr>
                <w:rFonts w:ascii="Times New Roman" w:hAnsi="Times New Roman"/>
                <w:sz w:val="24"/>
                <w:szCs w:val="24"/>
              </w:rPr>
              <w:t xml:space="preserve"> </w:t>
            </w:r>
            <w:r w:rsidRPr="009450A9">
              <w:rPr>
                <w:rFonts w:ascii="Times New Roman" w:hAnsi="Times New Roman"/>
                <w:sz w:val="24"/>
                <w:szCs w:val="24"/>
              </w:rPr>
              <w:t>мероприятия</w:t>
            </w:r>
          </w:p>
        </w:tc>
      </w:tr>
    </w:tbl>
    <w:p w:rsidR="0013359D" w:rsidRPr="009450A9" w:rsidRDefault="0013359D" w:rsidP="0013359D">
      <w:pPr>
        <w:spacing w:after="0" w:line="240" w:lineRule="auto"/>
        <w:rPr>
          <w:sz w:val="2"/>
          <w:szCs w:val="2"/>
        </w:rPr>
      </w:pPr>
    </w:p>
    <w:tbl>
      <w:tblPr>
        <w:tblStyle w:val="a8"/>
        <w:tblW w:w="15843" w:type="dxa"/>
        <w:tblLayout w:type="fixed"/>
        <w:tblLook w:val="04A0"/>
      </w:tblPr>
      <w:tblGrid>
        <w:gridCol w:w="756"/>
        <w:gridCol w:w="4030"/>
        <w:gridCol w:w="1418"/>
        <w:gridCol w:w="2268"/>
        <w:gridCol w:w="4110"/>
        <w:gridCol w:w="3261"/>
      </w:tblGrid>
      <w:tr w:rsidR="0013359D" w:rsidRPr="009450A9" w:rsidTr="003E243D">
        <w:trPr>
          <w:tblHeader/>
        </w:trPr>
        <w:tc>
          <w:tcPr>
            <w:tcW w:w="756" w:type="dxa"/>
          </w:tcPr>
          <w:p w:rsidR="0013359D" w:rsidRPr="009450A9" w:rsidRDefault="0013359D" w:rsidP="00BD0344">
            <w:pPr>
              <w:contextualSpacing/>
              <w:jc w:val="center"/>
              <w:rPr>
                <w:rFonts w:ascii="Times New Roman" w:hAnsi="Times New Roman" w:cs="Times New Roman"/>
                <w:sz w:val="24"/>
                <w:szCs w:val="24"/>
              </w:rPr>
            </w:pPr>
            <w:r w:rsidRPr="009450A9">
              <w:rPr>
                <w:rFonts w:ascii="Times New Roman" w:hAnsi="Times New Roman" w:cs="Times New Roman"/>
                <w:sz w:val="24"/>
                <w:szCs w:val="24"/>
              </w:rPr>
              <w:t>1</w:t>
            </w:r>
          </w:p>
        </w:tc>
        <w:tc>
          <w:tcPr>
            <w:tcW w:w="4030" w:type="dxa"/>
          </w:tcPr>
          <w:p w:rsidR="0013359D" w:rsidRPr="009450A9" w:rsidRDefault="0013359D" w:rsidP="00BD0344">
            <w:pPr>
              <w:contextualSpacing/>
              <w:jc w:val="center"/>
              <w:rPr>
                <w:rFonts w:ascii="Times New Roman" w:hAnsi="Times New Roman" w:cs="Times New Roman"/>
                <w:sz w:val="24"/>
                <w:szCs w:val="24"/>
              </w:rPr>
            </w:pPr>
            <w:r w:rsidRPr="009450A9">
              <w:rPr>
                <w:rFonts w:ascii="Times New Roman" w:hAnsi="Times New Roman" w:cs="Times New Roman"/>
                <w:sz w:val="24"/>
                <w:szCs w:val="24"/>
              </w:rPr>
              <w:t>2</w:t>
            </w:r>
          </w:p>
        </w:tc>
        <w:tc>
          <w:tcPr>
            <w:tcW w:w="1418" w:type="dxa"/>
          </w:tcPr>
          <w:p w:rsidR="0013359D" w:rsidRPr="009450A9" w:rsidRDefault="0013359D" w:rsidP="00BD0344">
            <w:pPr>
              <w:contextualSpacing/>
              <w:jc w:val="center"/>
              <w:rPr>
                <w:rFonts w:ascii="Times New Roman" w:hAnsi="Times New Roman" w:cs="Times New Roman"/>
                <w:sz w:val="24"/>
                <w:szCs w:val="24"/>
              </w:rPr>
            </w:pPr>
            <w:r w:rsidRPr="009450A9">
              <w:rPr>
                <w:rFonts w:ascii="Times New Roman" w:hAnsi="Times New Roman" w:cs="Times New Roman"/>
                <w:sz w:val="24"/>
                <w:szCs w:val="24"/>
              </w:rPr>
              <w:t>3</w:t>
            </w:r>
          </w:p>
        </w:tc>
        <w:tc>
          <w:tcPr>
            <w:tcW w:w="2268" w:type="dxa"/>
          </w:tcPr>
          <w:p w:rsidR="0013359D" w:rsidRPr="009450A9" w:rsidRDefault="0013359D" w:rsidP="00BD0344">
            <w:pPr>
              <w:contextualSpacing/>
              <w:jc w:val="center"/>
              <w:rPr>
                <w:rFonts w:ascii="Times New Roman" w:hAnsi="Times New Roman" w:cs="Times New Roman"/>
                <w:sz w:val="24"/>
                <w:szCs w:val="24"/>
              </w:rPr>
            </w:pPr>
            <w:r w:rsidRPr="009450A9">
              <w:rPr>
                <w:rFonts w:ascii="Times New Roman" w:hAnsi="Times New Roman" w:cs="Times New Roman"/>
                <w:sz w:val="24"/>
                <w:szCs w:val="24"/>
              </w:rPr>
              <w:t>4</w:t>
            </w:r>
          </w:p>
        </w:tc>
        <w:tc>
          <w:tcPr>
            <w:tcW w:w="4110" w:type="dxa"/>
          </w:tcPr>
          <w:p w:rsidR="0013359D" w:rsidRPr="009450A9" w:rsidRDefault="0013359D" w:rsidP="00BD0344">
            <w:pPr>
              <w:widowControl w:val="0"/>
              <w:autoSpaceDE w:val="0"/>
              <w:autoSpaceDN w:val="0"/>
              <w:adjustRightInd w:val="0"/>
              <w:jc w:val="center"/>
              <w:rPr>
                <w:rFonts w:ascii="Times New Roman" w:hAnsi="Times New Roman"/>
                <w:sz w:val="24"/>
                <w:szCs w:val="24"/>
              </w:rPr>
            </w:pPr>
            <w:r w:rsidRPr="009450A9">
              <w:rPr>
                <w:rFonts w:ascii="Times New Roman" w:hAnsi="Times New Roman"/>
                <w:sz w:val="24"/>
                <w:szCs w:val="24"/>
              </w:rPr>
              <w:t>5</w:t>
            </w:r>
          </w:p>
        </w:tc>
        <w:tc>
          <w:tcPr>
            <w:tcW w:w="3261" w:type="dxa"/>
          </w:tcPr>
          <w:p w:rsidR="0013359D" w:rsidRPr="009450A9" w:rsidRDefault="0013359D" w:rsidP="00BD0344">
            <w:pPr>
              <w:widowControl w:val="0"/>
              <w:autoSpaceDE w:val="0"/>
              <w:autoSpaceDN w:val="0"/>
              <w:adjustRightInd w:val="0"/>
              <w:jc w:val="center"/>
              <w:rPr>
                <w:rFonts w:ascii="Times New Roman" w:hAnsi="Times New Roman"/>
                <w:sz w:val="24"/>
                <w:szCs w:val="24"/>
              </w:rPr>
            </w:pPr>
            <w:r w:rsidRPr="009450A9">
              <w:rPr>
                <w:rFonts w:ascii="Times New Roman" w:hAnsi="Times New Roman"/>
                <w:sz w:val="24"/>
                <w:szCs w:val="24"/>
              </w:rPr>
              <w:t>6</w:t>
            </w:r>
          </w:p>
        </w:tc>
      </w:tr>
      <w:tr w:rsidR="00E360E5" w:rsidRPr="009450A9" w:rsidTr="003E243D">
        <w:tc>
          <w:tcPr>
            <w:tcW w:w="756" w:type="dxa"/>
          </w:tcPr>
          <w:p w:rsidR="00E360E5" w:rsidRPr="009450A9" w:rsidRDefault="00E360E5"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1.</w:t>
            </w:r>
          </w:p>
        </w:tc>
        <w:tc>
          <w:tcPr>
            <w:tcW w:w="4030" w:type="dxa"/>
          </w:tcPr>
          <w:p w:rsidR="00E360E5" w:rsidRPr="009450A9" w:rsidRDefault="00E360E5"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Строительство</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и</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капитальный</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ремонт</w:t>
            </w:r>
            <w:r w:rsidR="00C06E61" w:rsidRPr="009450A9">
              <w:rPr>
                <w:rFonts w:ascii="Times New Roman" w:hAnsi="Times New Roman" w:cs="Times New Roman"/>
                <w:sz w:val="24"/>
                <w:szCs w:val="24"/>
              </w:rPr>
              <w:t xml:space="preserve"> </w:t>
            </w:r>
          </w:p>
        </w:tc>
        <w:tc>
          <w:tcPr>
            <w:tcW w:w="1418" w:type="dxa"/>
          </w:tcPr>
          <w:p w:rsidR="00E360E5" w:rsidRPr="009450A9" w:rsidRDefault="00E360E5"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2012-2035</w:t>
            </w:r>
          </w:p>
        </w:tc>
        <w:tc>
          <w:tcPr>
            <w:tcW w:w="2268" w:type="dxa"/>
          </w:tcPr>
          <w:p w:rsidR="00E360E5" w:rsidRPr="009450A9" w:rsidRDefault="00E360E5"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Отдел</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жилищно-коммунального</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хозяйства</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и</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энергетики,</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городские</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и</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сельские</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поселения</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района</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(по</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согласованию)</w:t>
            </w:r>
          </w:p>
        </w:tc>
        <w:tc>
          <w:tcPr>
            <w:tcW w:w="4110" w:type="dxa"/>
            <w:vMerge w:val="restart"/>
            <w:vAlign w:val="center"/>
          </w:tcPr>
          <w:p w:rsidR="00E360E5" w:rsidRPr="009450A9" w:rsidRDefault="00E360E5" w:rsidP="00E360E5">
            <w:pPr>
              <w:jc w:val="center"/>
              <w:rPr>
                <w:sz w:val="24"/>
                <w:szCs w:val="24"/>
              </w:rPr>
            </w:pPr>
            <w:r w:rsidRPr="009450A9">
              <w:rPr>
                <w:rFonts w:ascii="Times New Roman" w:hAnsi="Times New Roman" w:cs="Times New Roman"/>
                <w:sz w:val="24"/>
                <w:szCs w:val="24"/>
              </w:rPr>
              <w:t>Повышение</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надежности</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коммунальных</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систем</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и</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качества</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предоставления</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коммунальных</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услуг,</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устойчивости</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функционирования</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коммунальной</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инфраструктуры</w:t>
            </w:r>
          </w:p>
          <w:p w:rsidR="00E360E5" w:rsidRPr="009450A9" w:rsidRDefault="00E360E5" w:rsidP="00E360E5">
            <w:pPr>
              <w:contextualSpacing/>
              <w:jc w:val="center"/>
              <w:rPr>
                <w:rFonts w:ascii="Times New Roman" w:hAnsi="Times New Roman" w:cs="Times New Roman"/>
                <w:sz w:val="24"/>
                <w:szCs w:val="24"/>
              </w:rPr>
            </w:pPr>
          </w:p>
        </w:tc>
        <w:tc>
          <w:tcPr>
            <w:tcW w:w="3261" w:type="dxa"/>
            <w:vMerge w:val="restart"/>
            <w:vAlign w:val="center"/>
          </w:tcPr>
          <w:p w:rsidR="00E360E5" w:rsidRPr="009450A9" w:rsidRDefault="00BB49A9" w:rsidP="00E360E5">
            <w:pPr>
              <w:jc w:val="center"/>
              <w:rPr>
                <w:sz w:val="24"/>
                <w:szCs w:val="24"/>
              </w:rPr>
            </w:pPr>
            <w:r w:rsidRPr="009450A9">
              <w:rPr>
                <w:rFonts w:ascii="Times New Roman" w:hAnsi="Times New Roman" w:cs="Times New Roman"/>
                <w:sz w:val="24"/>
                <w:szCs w:val="24"/>
              </w:rPr>
              <w:t>Отсутствие</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б</w:t>
            </w:r>
            <w:r w:rsidR="00E360E5" w:rsidRPr="009450A9">
              <w:rPr>
                <w:rFonts w:ascii="Times New Roman" w:hAnsi="Times New Roman" w:cs="Times New Roman"/>
                <w:sz w:val="24"/>
                <w:szCs w:val="24"/>
              </w:rPr>
              <w:t>есперебойно</w:t>
            </w:r>
            <w:r w:rsidRPr="009450A9">
              <w:rPr>
                <w:rFonts w:ascii="Times New Roman" w:hAnsi="Times New Roman" w:cs="Times New Roman"/>
                <w:sz w:val="24"/>
                <w:szCs w:val="24"/>
              </w:rPr>
              <w:t>го</w:t>
            </w:r>
            <w:r w:rsidR="00E360E5" w:rsidRPr="009450A9">
              <w:rPr>
                <w:rFonts w:ascii="Times New Roman" w:hAnsi="Times New Roman" w:cs="Times New Roman"/>
                <w:sz w:val="24"/>
                <w:szCs w:val="24"/>
              </w:rPr>
              <w:t>,</w:t>
            </w:r>
            <w:r w:rsidR="00C06E61" w:rsidRPr="009450A9">
              <w:rPr>
                <w:rFonts w:ascii="Times New Roman" w:hAnsi="Times New Roman" w:cs="Times New Roman"/>
                <w:sz w:val="24"/>
                <w:szCs w:val="24"/>
              </w:rPr>
              <w:t xml:space="preserve"> </w:t>
            </w:r>
            <w:r w:rsidR="00E360E5" w:rsidRPr="009450A9">
              <w:rPr>
                <w:rFonts w:ascii="Times New Roman" w:hAnsi="Times New Roman" w:cs="Times New Roman"/>
                <w:sz w:val="24"/>
                <w:szCs w:val="24"/>
              </w:rPr>
              <w:t>надежно</w:t>
            </w:r>
            <w:r w:rsidRPr="009450A9">
              <w:rPr>
                <w:rFonts w:ascii="Times New Roman" w:hAnsi="Times New Roman" w:cs="Times New Roman"/>
                <w:sz w:val="24"/>
                <w:szCs w:val="24"/>
              </w:rPr>
              <w:t>го</w:t>
            </w:r>
            <w:r w:rsidR="00C06E61" w:rsidRPr="009450A9">
              <w:rPr>
                <w:rFonts w:ascii="Times New Roman" w:hAnsi="Times New Roman" w:cs="Times New Roman"/>
                <w:sz w:val="24"/>
                <w:szCs w:val="24"/>
              </w:rPr>
              <w:t xml:space="preserve"> </w:t>
            </w:r>
            <w:r w:rsidR="00E360E5" w:rsidRPr="009450A9">
              <w:rPr>
                <w:rFonts w:ascii="Times New Roman" w:hAnsi="Times New Roman" w:cs="Times New Roman"/>
                <w:sz w:val="24"/>
                <w:szCs w:val="24"/>
              </w:rPr>
              <w:t>и</w:t>
            </w:r>
            <w:r w:rsidR="00C06E61" w:rsidRPr="009450A9">
              <w:rPr>
                <w:rFonts w:ascii="Times New Roman" w:hAnsi="Times New Roman" w:cs="Times New Roman"/>
                <w:sz w:val="24"/>
                <w:szCs w:val="24"/>
              </w:rPr>
              <w:t xml:space="preserve"> </w:t>
            </w:r>
            <w:r w:rsidR="00E360E5" w:rsidRPr="009450A9">
              <w:rPr>
                <w:rFonts w:ascii="Times New Roman" w:hAnsi="Times New Roman" w:cs="Times New Roman"/>
                <w:sz w:val="24"/>
                <w:szCs w:val="24"/>
              </w:rPr>
              <w:t>качественно</w:t>
            </w:r>
            <w:r w:rsidRPr="009450A9">
              <w:rPr>
                <w:rFonts w:ascii="Times New Roman" w:hAnsi="Times New Roman" w:cs="Times New Roman"/>
                <w:sz w:val="24"/>
                <w:szCs w:val="24"/>
              </w:rPr>
              <w:t>го</w:t>
            </w:r>
            <w:r w:rsidR="00C06E61" w:rsidRPr="009450A9">
              <w:rPr>
                <w:rFonts w:ascii="Times New Roman" w:hAnsi="Times New Roman" w:cs="Times New Roman"/>
                <w:sz w:val="24"/>
                <w:szCs w:val="24"/>
              </w:rPr>
              <w:t xml:space="preserve"> </w:t>
            </w:r>
            <w:r w:rsidR="00E360E5" w:rsidRPr="009450A9">
              <w:rPr>
                <w:rFonts w:ascii="Times New Roman" w:hAnsi="Times New Roman" w:cs="Times New Roman"/>
                <w:sz w:val="24"/>
                <w:szCs w:val="24"/>
              </w:rPr>
              <w:t>предоставлени</w:t>
            </w:r>
            <w:r w:rsidRPr="009450A9">
              <w:rPr>
                <w:rFonts w:ascii="Times New Roman" w:hAnsi="Times New Roman" w:cs="Times New Roman"/>
                <w:sz w:val="24"/>
                <w:szCs w:val="24"/>
              </w:rPr>
              <w:t>я</w:t>
            </w:r>
            <w:r w:rsidR="00C06E61" w:rsidRPr="009450A9">
              <w:rPr>
                <w:rFonts w:ascii="Times New Roman" w:hAnsi="Times New Roman" w:cs="Times New Roman"/>
                <w:sz w:val="24"/>
                <w:szCs w:val="24"/>
              </w:rPr>
              <w:t xml:space="preserve"> </w:t>
            </w:r>
            <w:r w:rsidR="00E360E5" w:rsidRPr="009450A9">
              <w:rPr>
                <w:rFonts w:ascii="Times New Roman" w:hAnsi="Times New Roman" w:cs="Times New Roman"/>
                <w:sz w:val="24"/>
                <w:szCs w:val="24"/>
              </w:rPr>
              <w:t>услуг</w:t>
            </w:r>
          </w:p>
          <w:p w:rsidR="00E360E5" w:rsidRPr="009450A9" w:rsidRDefault="00E360E5" w:rsidP="00E360E5">
            <w:pPr>
              <w:contextualSpacing/>
              <w:jc w:val="center"/>
              <w:rPr>
                <w:rFonts w:ascii="Times New Roman" w:hAnsi="Times New Roman" w:cs="Times New Roman"/>
                <w:sz w:val="24"/>
                <w:szCs w:val="24"/>
              </w:rPr>
            </w:pPr>
          </w:p>
        </w:tc>
      </w:tr>
      <w:tr w:rsidR="00E360E5" w:rsidRPr="009450A9" w:rsidTr="003E243D">
        <w:tc>
          <w:tcPr>
            <w:tcW w:w="756" w:type="dxa"/>
          </w:tcPr>
          <w:p w:rsidR="00E360E5" w:rsidRPr="009450A9" w:rsidRDefault="00E360E5"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1.1.</w:t>
            </w:r>
          </w:p>
        </w:tc>
        <w:tc>
          <w:tcPr>
            <w:tcW w:w="4030" w:type="dxa"/>
          </w:tcPr>
          <w:p w:rsidR="00E360E5" w:rsidRPr="009450A9" w:rsidRDefault="00E360E5"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Система</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энергоснабжения</w:t>
            </w:r>
          </w:p>
        </w:tc>
        <w:tc>
          <w:tcPr>
            <w:tcW w:w="1418" w:type="dxa"/>
          </w:tcPr>
          <w:p w:rsidR="00E360E5" w:rsidRPr="009450A9" w:rsidRDefault="00E360E5"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2017-2035</w:t>
            </w:r>
          </w:p>
        </w:tc>
        <w:tc>
          <w:tcPr>
            <w:tcW w:w="2268" w:type="dxa"/>
          </w:tcPr>
          <w:p w:rsidR="00E360E5" w:rsidRPr="009450A9" w:rsidRDefault="00E360E5"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w:t>
            </w:r>
          </w:p>
        </w:tc>
        <w:tc>
          <w:tcPr>
            <w:tcW w:w="4110" w:type="dxa"/>
            <w:vMerge/>
          </w:tcPr>
          <w:p w:rsidR="00E360E5" w:rsidRPr="009450A9" w:rsidRDefault="00E360E5" w:rsidP="00BF1930">
            <w:pPr>
              <w:contextualSpacing/>
              <w:jc w:val="both"/>
              <w:rPr>
                <w:rFonts w:ascii="Times New Roman" w:hAnsi="Times New Roman" w:cs="Times New Roman"/>
                <w:sz w:val="24"/>
                <w:szCs w:val="24"/>
              </w:rPr>
            </w:pPr>
          </w:p>
        </w:tc>
        <w:tc>
          <w:tcPr>
            <w:tcW w:w="3261" w:type="dxa"/>
            <w:vMerge/>
          </w:tcPr>
          <w:p w:rsidR="00E360E5" w:rsidRPr="009450A9" w:rsidRDefault="00E360E5" w:rsidP="00BF1930">
            <w:pPr>
              <w:contextualSpacing/>
              <w:jc w:val="both"/>
              <w:rPr>
                <w:rFonts w:ascii="Times New Roman" w:hAnsi="Times New Roman" w:cs="Times New Roman"/>
                <w:sz w:val="24"/>
                <w:szCs w:val="24"/>
              </w:rPr>
            </w:pPr>
          </w:p>
        </w:tc>
      </w:tr>
      <w:tr w:rsidR="00E360E5" w:rsidRPr="009450A9" w:rsidTr="003E243D">
        <w:tc>
          <w:tcPr>
            <w:tcW w:w="756" w:type="dxa"/>
          </w:tcPr>
          <w:p w:rsidR="00E360E5" w:rsidRPr="009450A9" w:rsidRDefault="00E360E5"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1.2.</w:t>
            </w:r>
          </w:p>
        </w:tc>
        <w:tc>
          <w:tcPr>
            <w:tcW w:w="4030" w:type="dxa"/>
          </w:tcPr>
          <w:p w:rsidR="00E360E5" w:rsidRPr="009450A9" w:rsidRDefault="00E360E5"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Система</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теплоснабжения</w:t>
            </w:r>
          </w:p>
        </w:tc>
        <w:tc>
          <w:tcPr>
            <w:tcW w:w="1418" w:type="dxa"/>
          </w:tcPr>
          <w:p w:rsidR="00E360E5" w:rsidRPr="009450A9" w:rsidRDefault="00E360E5"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2012-2035</w:t>
            </w:r>
          </w:p>
        </w:tc>
        <w:tc>
          <w:tcPr>
            <w:tcW w:w="2268" w:type="dxa"/>
          </w:tcPr>
          <w:p w:rsidR="00E360E5" w:rsidRPr="009450A9" w:rsidRDefault="00E360E5"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w:t>
            </w:r>
          </w:p>
        </w:tc>
        <w:tc>
          <w:tcPr>
            <w:tcW w:w="4110" w:type="dxa"/>
            <w:vMerge/>
          </w:tcPr>
          <w:p w:rsidR="00E360E5" w:rsidRPr="009450A9" w:rsidRDefault="00E360E5" w:rsidP="00BF1930">
            <w:pPr>
              <w:contextualSpacing/>
              <w:jc w:val="both"/>
              <w:rPr>
                <w:rFonts w:ascii="Times New Roman" w:hAnsi="Times New Roman" w:cs="Times New Roman"/>
                <w:sz w:val="24"/>
                <w:szCs w:val="24"/>
              </w:rPr>
            </w:pPr>
          </w:p>
        </w:tc>
        <w:tc>
          <w:tcPr>
            <w:tcW w:w="3261" w:type="dxa"/>
            <w:vMerge/>
          </w:tcPr>
          <w:p w:rsidR="00E360E5" w:rsidRPr="009450A9" w:rsidRDefault="00E360E5" w:rsidP="00BF1930">
            <w:pPr>
              <w:contextualSpacing/>
              <w:jc w:val="both"/>
              <w:rPr>
                <w:rFonts w:ascii="Times New Roman" w:hAnsi="Times New Roman" w:cs="Times New Roman"/>
                <w:sz w:val="24"/>
                <w:szCs w:val="24"/>
              </w:rPr>
            </w:pPr>
          </w:p>
        </w:tc>
      </w:tr>
      <w:tr w:rsidR="00E360E5" w:rsidRPr="009450A9" w:rsidTr="003E243D">
        <w:tc>
          <w:tcPr>
            <w:tcW w:w="756" w:type="dxa"/>
          </w:tcPr>
          <w:p w:rsidR="00E360E5" w:rsidRPr="009450A9" w:rsidRDefault="00E360E5"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1.3.</w:t>
            </w:r>
          </w:p>
        </w:tc>
        <w:tc>
          <w:tcPr>
            <w:tcW w:w="4030" w:type="dxa"/>
          </w:tcPr>
          <w:p w:rsidR="00E360E5" w:rsidRPr="009450A9" w:rsidRDefault="00E360E5"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Система</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водоотведения</w:t>
            </w:r>
          </w:p>
        </w:tc>
        <w:tc>
          <w:tcPr>
            <w:tcW w:w="1418" w:type="dxa"/>
          </w:tcPr>
          <w:p w:rsidR="00E360E5" w:rsidRPr="009450A9" w:rsidRDefault="00E360E5"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2012-2035</w:t>
            </w:r>
          </w:p>
        </w:tc>
        <w:tc>
          <w:tcPr>
            <w:tcW w:w="2268" w:type="dxa"/>
          </w:tcPr>
          <w:p w:rsidR="00E360E5" w:rsidRPr="009450A9" w:rsidRDefault="00E360E5"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w:t>
            </w:r>
          </w:p>
        </w:tc>
        <w:tc>
          <w:tcPr>
            <w:tcW w:w="4110" w:type="dxa"/>
            <w:vMerge/>
          </w:tcPr>
          <w:p w:rsidR="00E360E5" w:rsidRPr="009450A9" w:rsidRDefault="00E360E5" w:rsidP="00BF1930">
            <w:pPr>
              <w:contextualSpacing/>
              <w:jc w:val="both"/>
              <w:rPr>
                <w:rFonts w:ascii="Times New Roman" w:hAnsi="Times New Roman" w:cs="Times New Roman"/>
                <w:sz w:val="24"/>
                <w:szCs w:val="24"/>
              </w:rPr>
            </w:pPr>
          </w:p>
        </w:tc>
        <w:tc>
          <w:tcPr>
            <w:tcW w:w="3261" w:type="dxa"/>
            <w:vMerge/>
          </w:tcPr>
          <w:p w:rsidR="00E360E5" w:rsidRPr="009450A9" w:rsidRDefault="00E360E5" w:rsidP="00BF1930">
            <w:pPr>
              <w:contextualSpacing/>
              <w:jc w:val="both"/>
              <w:rPr>
                <w:rFonts w:ascii="Times New Roman" w:hAnsi="Times New Roman" w:cs="Times New Roman"/>
                <w:sz w:val="24"/>
                <w:szCs w:val="24"/>
              </w:rPr>
            </w:pPr>
          </w:p>
        </w:tc>
      </w:tr>
      <w:tr w:rsidR="00E360E5" w:rsidRPr="009450A9" w:rsidTr="003E243D">
        <w:tc>
          <w:tcPr>
            <w:tcW w:w="756" w:type="dxa"/>
          </w:tcPr>
          <w:p w:rsidR="00E360E5" w:rsidRPr="009450A9" w:rsidRDefault="00E360E5"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1.4.</w:t>
            </w:r>
          </w:p>
        </w:tc>
        <w:tc>
          <w:tcPr>
            <w:tcW w:w="4030" w:type="dxa"/>
          </w:tcPr>
          <w:p w:rsidR="00E360E5" w:rsidRPr="009450A9" w:rsidRDefault="00E360E5"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Система</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водоснабжения</w:t>
            </w:r>
          </w:p>
        </w:tc>
        <w:tc>
          <w:tcPr>
            <w:tcW w:w="1418" w:type="dxa"/>
          </w:tcPr>
          <w:p w:rsidR="00E360E5" w:rsidRPr="009450A9" w:rsidRDefault="00E360E5"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2012-2035</w:t>
            </w:r>
          </w:p>
        </w:tc>
        <w:tc>
          <w:tcPr>
            <w:tcW w:w="2268" w:type="dxa"/>
          </w:tcPr>
          <w:p w:rsidR="00E360E5" w:rsidRPr="009450A9" w:rsidRDefault="00E360E5"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w:t>
            </w:r>
          </w:p>
        </w:tc>
        <w:tc>
          <w:tcPr>
            <w:tcW w:w="4110" w:type="dxa"/>
            <w:vMerge/>
          </w:tcPr>
          <w:p w:rsidR="00E360E5" w:rsidRPr="009450A9" w:rsidRDefault="00E360E5" w:rsidP="00BF1930">
            <w:pPr>
              <w:contextualSpacing/>
              <w:jc w:val="both"/>
              <w:rPr>
                <w:rFonts w:ascii="Times New Roman" w:hAnsi="Times New Roman" w:cs="Times New Roman"/>
                <w:sz w:val="24"/>
                <w:szCs w:val="24"/>
              </w:rPr>
            </w:pPr>
          </w:p>
        </w:tc>
        <w:tc>
          <w:tcPr>
            <w:tcW w:w="3261" w:type="dxa"/>
            <w:vMerge/>
          </w:tcPr>
          <w:p w:rsidR="00E360E5" w:rsidRPr="009450A9" w:rsidRDefault="00E360E5" w:rsidP="00BF1930">
            <w:pPr>
              <w:contextualSpacing/>
              <w:jc w:val="both"/>
              <w:rPr>
                <w:rFonts w:ascii="Times New Roman" w:hAnsi="Times New Roman" w:cs="Times New Roman"/>
                <w:sz w:val="24"/>
                <w:szCs w:val="24"/>
              </w:rPr>
            </w:pPr>
          </w:p>
        </w:tc>
      </w:tr>
      <w:tr w:rsidR="00E360E5" w:rsidRPr="009450A9" w:rsidTr="003E243D">
        <w:tc>
          <w:tcPr>
            <w:tcW w:w="756" w:type="dxa"/>
          </w:tcPr>
          <w:p w:rsidR="00E360E5" w:rsidRPr="009450A9" w:rsidRDefault="00E360E5"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2.</w:t>
            </w:r>
            <w:r w:rsidR="00C06E61" w:rsidRPr="009450A9">
              <w:rPr>
                <w:rFonts w:ascii="Times New Roman" w:hAnsi="Times New Roman" w:cs="Times New Roman"/>
                <w:sz w:val="24"/>
                <w:szCs w:val="24"/>
              </w:rPr>
              <w:t xml:space="preserve"> </w:t>
            </w:r>
          </w:p>
        </w:tc>
        <w:tc>
          <w:tcPr>
            <w:tcW w:w="4030" w:type="dxa"/>
          </w:tcPr>
          <w:p w:rsidR="00E360E5" w:rsidRPr="009450A9" w:rsidRDefault="00E360E5"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Содержание</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основных</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фондов</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в</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технически</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исправном</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состоянии</w:t>
            </w:r>
            <w:r w:rsidR="00C06E61" w:rsidRPr="009450A9">
              <w:rPr>
                <w:rFonts w:ascii="Times New Roman" w:hAnsi="Times New Roman" w:cs="Times New Roman"/>
                <w:sz w:val="24"/>
                <w:szCs w:val="24"/>
              </w:rPr>
              <w:t xml:space="preserve"> </w:t>
            </w:r>
          </w:p>
        </w:tc>
        <w:tc>
          <w:tcPr>
            <w:tcW w:w="1418" w:type="dxa"/>
          </w:tcPr>
          <w:p w:rsidR="00E360E5" w:rsidRPr="009450A9" w:rsidRDefault="00E360E5" w:rsidP="00BF1930">
            <w:pPr>
              <w:contextualSpacing/>
              <w:jc w:val="both"/>
              <w:rPr>
                <w:rFonts w:ascii="Times New Roman" w:hAnsi="Times New Roman" w:cs="Times New Roman"/>
                <w:sz w:val="24"/>
                <w:szCs w:val="24"/>
              </w:rPr>
            </w:pPr>
          </w:p>
        </w:tc>
        <w:tc>
          <w:tcPr>
            <w:tcW w:w="2268" w:type="dxa"/>
          </w:tcPr>
          <w:p w:rsidR="00E360E5" w:rsidRPr="009450A9" w:rsidRDefault="00E360E5" w:rsidP="00BF1930">
            <w:pPr>
              <w:contextualSpacing/>
              <w:jc w:val="both"/>
              <w:rPr>
                <w:rFonts w:ascii="Times New Roman" w:hAnsi="Times New Roman" w:cs="Times New Roman"/>
                <w:sz w:val="24"/>
                <w:szCs w:val="24"/>
              </w:rPr>
            </w:pPr>
          </w:p>
        </w:tc>
        <w:tc>
          <w:tcPr>
            <w:tcW w:w="4110" w:type="dxa"/>
            <w:vMerge/>
          </w:tcPr>
          <w:p w:rsidR="00E360E5" w:rsidRPr="009450A9" w:rsidRDefault="00E360E5" w:rsidP="00BF1930">
            <w:pPr>
              <w:contextualSpacing/>
              <w:jc w:val="both"/>
              <w:rPr>
                <w:rFonts w:ascii="Times New Roman" w:hAnsi="Times New Roman" w:cs="Times New Roman"/>
                <w:sz w:val="24"/>
                <w:szCs w:val="24"/>
              </w:rPr>
            </w:pPr>
          </w:p>
        </w:tc>
        <w:tc>
          <w:tcPr>
            <w:tcW w:w="3261" w:type="dxa"/>
            <w:vMerge/>
          </w:tcPr>
          <w:p w:rsidR="00E360E5" w:rsidRPr="009450A9" w:rsidRDefault="00E360E5" w:rsidP="00BF1930">
            <w:pPr>
              <w:contextualSpacing/>
              <w:jc w:val="both"/>
              <w:rPr>
                <w:rFonts w:ascii="Times New Roman" w:hAnsi="Times New Roman" w:cs="Times New Roman"/>
                <w:sz w:val="24"/>
                <w:szCs w:val="24"/>
              </w:rPr>
            </w:pPr>
          </w:p>
        </w:tc>
      </w:tr>
      <w:tr w:rsidR="00E360E5" w:rsidRPr="009450A9" w:rsidTr="003E243D">
        <w:tc>
          <w:tcPr>
            <w:tcW w:w="756" w:type="dxa"/>
          </w:tcPr>
          <w:p w:rsidR="00E360E5" w:rsidRPr="009450A9" w:rsidRDefault="00E360E5"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lastRenderedPageBreak/>
              <w:t>2.1.</w:t>
            </w:r>
          </w:p>
        </w:tc>
        <w:tc>
          <w:tcPr>
            <w:tcW w:w="4030" w:type="dxa"/>
          </w:tcPr>
          <w:p w:rsidR="00E360E5" w:rsidRPr="009450A9" w:rsidRDefault="00E360E5"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Система</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теплоснабжения</w:t>
            </w:r>
          </w:p>
        </w:tc>
        <w:tc>
          <w:tcPr>
            <w:tcW w:w="1418" w:type="dxa"/>
          </w:tcPr>
          <w:p w:rsidR="00E360E5" w:rsidRPr="009450A9" w:rsidRDefault="00E360E5"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2012-2035</w:t>
            </w:r>
          </w:p>
        </w:tc>
        <w:tc>
          <w:tcPr>
            <w:tcW w:w="2268" w:type="dxa"/>
          </w:tcPr>
          <w:p w:rsidR="00E360E5" w:rsidRPr="009450A9" w:rsidRDefault="00E360E5"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w:t>
            </w:r>
          </w:p>
        </w:tc>
        <w:tc>
          <w:tcPr>
            <w:tcW w:w="4110" w:type="dxa"/>
            <w:vMerge/>
          </w:tcPr>
          <w:p w:rsidR="00E360E5" w:rsidRPr="009450A9" w:rsidRDefault="00E360E5" w:rsidP="00BF1930">
            <w:pPr>
              <w:contextualSpacing/>
              <w:jc w:val="both"/>
              <w:rPr>
                <w:rFonts w:ascii="Times New Roman" w:hAnsi="Times New Roman" w:cs="Times New Roman"/>
                <w:sz w:val="24"/>
                <w:szCs w:val="24"/>
              </w:rPr>
            </w:pPr>
          </w:p>
        </w:tc>
        <w:tc>
          <w:tcPr>
            <w:tcW w:w="3261" w:type="dxa"/>
            <w:vMerge/>
          </w:tcPr>
          <w:p w:rsidR="00E360E5" w:rsidRPr="009450A9" w:rsidRDefault="00E360E5" w:rsidP="00BF1930">
            <w:pPr>
              <w:contextualSpacing/>
              <w:jc w:val="both"/>
              <w:rPr>
                <w:rFonts w:ascii="Times New Roman" w:hAnsi="Times New Roman" w:cs="Times New Roman"/>
                <w:sz w:val="24"/>
                <w:szCs w:val="24"/>
              </w:rPr>
            </w:pPr>
          </w:p>
        </w:tc>
      </w:tr>
      <w:tr w:rsidR="00E360E5" w:rsidRPr="009450A9" w:rsidTr="003E243D">
        <w:tc>
          <w:tcPr>
            <w:tcW w:w="756" w:type="dxa"/>
          </w:tcPr>
          <w:p w:rsidR="00E360E5" w:rsidRPr="009450A9" w:rsidRDefault="00E360E5"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2.2.</w:t>
            </w:r>
          </w:p>
        </w:tc>
        <w:tc>
          <w:tcPr>
            <w:tcW w:w="4030" w:type="dxa"/>
          </w:tcPr>
          <w:p w:rsidR="00E360E5" w:rsidRPr="009450A9" w:rsidRDefault="00E360E5"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Система</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водоснабжения</w:t>
            </w:r>
            <w:r w:rsidR="00C06E61" w:rsidRPr="009450A9">
              <w:rPr>
                <w:rFonts w:ascii="Times New Roman" w:hAnsi="Times New Roman" w:cs="Times New Roman"/>
                <w:sz w:val="24"/>
                <w:szCs w:val="24"/>
              </w:rPr>
              <w:t xml:space="preserve"> </w:t>
            </w:r>
          </w:p>
        </w:tc>
        <w:tc>
          <w:tcPr>
            <w:tcW w:w="1418" w:type="dxa"/>
          </w:tcPr>
          <w:p w:rsidR="00E360E5" w:rsidRPr="009450A9" w:rsidRDefault="00E360E5"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2012-2035</w:t>
            </w:r>
          </w:p>
        </w:tc>
        <w:tc>
          <w:tcPr>
            <w:tcW w:w="2268" w:type="dxa"/>
          </w:tcPr>
          <w:p w:rsidR="00E360E5" w:rsidRPr="009450A9" w:rsidRDefault="00E360E5"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w:t>
            </w:r>
          </w:p>
        </w:tc>
        <w:tc>
          <w:tcPr>
            <w:tcW w:w="4110" w:type="dxa"/>
            <w:vMerge/>
          </w:tcPr>
          <w:p w:rsidR="00E360E5" w:rsidRPr="009450A9" w:rsidRDefault="00E360E5" w:rsidP="00BF1930">
            <w:pPr>
              <w:contextualSpacing/>
              <w:jc w:val="both"/>
              <w:rPr>
                <w:rFonts w:ascii="Times New Roman" w:hAnsi="Times New Roman" w:cs="Times New Roman"/>
                <w:sz w:val="24"/>
                <w:szCs w:val="24"/>
              </w:rPr>
            </w:pPr>
          </w:p>
        </w:tc>
        <w:tc>
          <w:tcPr>
            <w:tcW w:w="3261" w:type="dxa"/>
            <w:vMerge/>
          </w:tcPr>
          <w:p w:rsidR="00E360E5" w:rsidRPr="009450A9" w:rsidRDefault="00E360E5" w:rsidP="00BF1930">
            <w:pPr>
              <w:contextualSpacing/>
              <w:jc w:val="both"/>
              <w:rPr>
                <w:rFonts w:ascii="Times New Roman" w:hAnsi="Times New Roman" w:cs="Times New Roman"/>
                <w:sz w:val="24"/>
                <w:szCs w:val="24"/>
              </w:rPr>
            </w:pPr>
          </w:p>
        </w:tc>
      </w:tr>
      <w:tr w:rsidR="00E360E5" w:rsidRPr="009450A9" w:rsidTr="003E243D">
        <w:tc>
          <w:tcPr>
            <w:tcW w:w="756" w:type="dxa"/>
          </w:tcPr>
          <w:p w:rsidR="00E360E5" w:rsidRPr="009450A9" w:rsidRDefault="00E360E5"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2.3.</w:t>
            </w:r>
          </w:p>
        </w:tc>
        <w:tc>
          <w:tcPr>
            <w:tcW w:w="4030" w:type="dxa"/>
          </w:tcPr>
          <w:p w:rsidR="00E360E5" w:rsidRPr="009450A9" w:rsidRDefault="00E360E5"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Система</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водоотведения</w:t>
            </w:r>
          </w:p>
        </w:tc>
        <w:tc>
          <w:tcPr>
            <w:tcW w:w="1418" w:type="dxa"/>
          </w:tcPr>
          <w:p w:rsidR="00E360E5" w:rsidRPr="009450A9" w:rsidRDefault="00E360E5"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2012-2035</w:t>
            </w:r>
          </w:p>
        </w:tc>
        <w:tc>
          <w:tcPr>
            <w:tcW w:w="2268" w:type="dxa"/>
          </w:tcPr>
          <w:p w:rsidR="00E360E5" w:rsidRPr="009450A9" w:rsidRDefault="00E360E5"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w:t>
            </w:r>
          </w:p>
        </w:tc>
        <w:tc>
          <w:tcPr>
            <w:tcW w:w="4110" w:type="dxa"/>
            <w:vMerge/>
          </w:tcPr>
          <w:p w:rsidR="00E360E5" w:rsidRPr="009450A9" w:rsidRDefault="00E360E5" w:rsidP="00BF1930">
            <w:pPr>
              <w:contextualSpacing/>
              <w:jc w:val="both"/>
              <w:rPr>
                <w:rFonts w:ascii="Times New Roman" w:hAnsi="Times New Roman" w:cs="Times New Roman"/>
                <w:sz w:val="24"/>
                <w:szCs w:val="24"/>
              </w:rPr>
            </w:pPr>
          </w:p>
        </w:tc>
        <w:tc>
          <w:tcPr>
            <w:tcW w:w="3261" w:type="dxa"/>
            <w:vMerge/>
          </w:tcPr>
          <w:p w:rsidR="00E360E5" w:rsidRPr="009450A9" w:rsidRDefault="00E360E5" w:rsidP="00BF1930">
            <w:pPr>
              <w:contextualSpacing/>
              <w:jc w:val="both"/>
              <w:rPr>
                <w:rFonts w:ascii="Times New Roman" w:hAnsi="Times New Roman" w:cs="Times New Roman"/>
                <w:sz w:val="24"/>
                <w:szCs w:val="24"/>
              </w:rPr>
            </w:pPr>
          </w:p>
        </w:tc>
      </w:tr>
      <w:tr w:rsidR="00BD3B44" w:rsidRPr="009450A9" w:rsidTr="003E243D">
        <w:tc>
          <w:tcPr>
            <w:tcW w:w="756" w:type="dxa"/>
          </w:tcPr>
          <w:p w:rsidR="00BD3B44" w:rsidRPr="009450A9" w:rsidRDefault="00BD3B44"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3.</w:t>
            </w:r>
          </w:p>
        </w:tc>
        <w:tc>
          <w:tcPr>
            <w:tcW w:w="4030" w:type="dxa"/>
          </w:tcPr>
          <w:p w:rsidR="00BD3B44" w:rsidRPr="009450A9" w:rsidRDefault="00BD3B44"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Обеспечение</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коммунального</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обслуживания</w:t>
            </w:r>
          </w:p>
        </w:tc>
        <w:tc>
          <w:tcPr>
            <w:tcW w:w="1418" w:type="dxa"/>
          </w:tcPr>
          <w:p w:rsidR="00BD3B44" w:rsidRPr="009450A9" w:rsidRDefault="00BD3B44" w:rsidP="00BF1930">
            <w:pPr>
              <w:contextualSpacing/>
              <w:jc w:val="both"/>
              <w:rPr>
                <w:rFonts w:ascii="Times New Roman" w:hAnsi="Times New Roman" w:cs="Times New Roman"/>
                <w:sz w:val="24"/>
                <w:szCs w:val="24"/>
              </w:rPr>
            </w:pPr>
          </w:p>
        </w:tc>
        <w:tc>
          <w:tcPr>
            <w:tcW w:w="2268" w:type="dxa"/>
          </w:tcPr>
          <w:p w:rsidR="00BD3B44" w:rsidRPr="009450A9" w:rsidRDefault="00CD65A7"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w:t>
            </w:r>
          </w:p>
        </w:tc>
        <w:tc>
          <w:tcPr>
            <w:tcW w:w="4110" w:type="dxa"/>
          </w:tcPr>
          <w:p w:rsidR="00BD3B44" w:rsidRPr="009450A9" w:rsidRDefault="00BD3B44" w:rsidP="00BF1930">
            <w:pPr>
              <w:contextualSpacing/>
              <w:jc w:val="both"/>
              <w:rPr>
                <w:rFonts w:ascii="Times New Roman" w:hAnsi="Times New Roman" w:cs="Times New Roman"/>
                <w:sz w:val="24"/>
                <w:szCs w:val="24"/>
              </w:rPr>
            </w:pPr>
          </w:p>
        </w:tc>
        <w:tc>
          <w:tcPr>
            <w:tcW w:w="3261" w:type="dxa"/>
          </w:tcPr>
          <w:p w:rsidR="00BD3B44" w:rsidRPr="009450A9" w:rsidRDefault="00BD3B44" w:rsidP="00BF1930">
            <w:pPr>
              <w:contextualSpacing/>
              <w:jc w:val="both"/>
              <w:rPr>
                <w:rFonts w:ascii="Times New Roman" w:hAnsi="Times New Roman" w:cs="Times New Roman"/>
                <w:sz w:val="24"/>
                <w:szCs w:val="24"/>
              </w:rPr>
            </w:pPr>
          </w:p>
        </w:tc>
      </w:tr>
      <w:tr w:rsidR="00BB49A9" w:rsidRPr="009450A9" w:rsidTr="003E243D">
        <w:tc>
          <w:tcPr>
            <w:tcW w:w="756" w:type="dxa"/>
          </w:tcPr>
          <w:p w:rsidR="00BB49A9" w:rsidRPr="009450A9" w:rsidRDefault="00BB49A9"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3.1.</w:t>
            </w:r>
          </w:p>
        </w:tc>
        <w:tc>
          <w:tcPr>
            <w:tcW w:w="4030" w:type="dxa"/>
          </w:tcPr>
          <w:p w:rsidR="00BB49A9" w:rsidRPr="009450A9" w:rsidRDefault="00BB49A9"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Возмещение</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организациям</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убытков,</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связанных</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с</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применением</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регулируемых</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тарифов</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на</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электрическую</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энергию,</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поставляемую</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населению</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в</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зонах</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децентрализованного</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энергоснабжения</w:t>
            </w:r>
          </w:p>
        </w:tc>
        <w:tc>
          <w:tcPr>
            <w:tcW w:w="1418" w:type="dxa"/>
          </w:tcPr>
          <w:p w:rsidR="00BB49A9" w:rsidRPr="009450A9" w:rsidRDefault="00BB49A9"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2015-2035</w:t>
            </w:r>
          </w:p>
        </w:tc>
        <w:tc>
          <w:tcPr>
            <w:tcW w:w="2268" w:type="dxa"/>
          </w:tcPr>
          <w:p w:rsidR="00BB49A9" w:rsidRPr="009450A9" w:rsidRDefault="00BB49A9"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w:t>
            </w:r>
          </w:p>
        </w:tc>
        <w:tc>
          <w:tcPr>
            <w:tcW w:w="4110" w:type="dxa"/>
            <w:vMerge w:val="restart"/>
            <w:vAlign w:val="center"/>
          </w:tcPr>
          <w:p w:rsidR="00BB49A9" w:rsidRPr="009450A9" w:rsidRDefault="00BB49A9" w:rsidP="00BB49A9">
            <w:pPr>
              <w:contextualSpacing/>
              <w:jc w:val="center"/>
              <w:rPr>
                <w:rFonts w:ascii="Times New Roman" w:hAnsi="Times New Roman" w:cs="Times New Roman"/>
                <w:color w:val="000000" w:themeColor="text1"/>
                <w:sz w:val="24"/>
                <w:szCs w:val="24"/>
              </w:rPr>
            </w:pPr>
            <w:r w:rsidRPr="009450A9">
              <w:rPr>
                <w:rFonts w:ascii="Times New Roman" w:hAnsi="Times New Roman" w:cs="Times New Roman"/>
                <w:color w:val="000000" w:themeColor="text1"/>
                <w:sz w:val="24"/>
                <w:szCs w:val="24"/>
                <w:shd w:val="clear" w:color="auto" w:fill="FFFFFF"/>
              </w:rPr>
              <w:t>Возмещение</w:t>
            </w:r>
            <w:r w:rsidR="00C06E61" w:rsidRPr="009450A9">
              <w:rPr>
                <w:rFonts w:ascii="Times New Roman" w:hAnsi="Times New Roman" w:cs="Times New Roman"/>
                <w:color w:val="000000" w:themeColor="text1"/>
                <w:sz w:val="24"/>
                <w:szCs w:val="24"/>
                <w:shd w:val="clear" w:color="auto" w:fill="FFFFFF"/>
              </w:rPr>
              <w:t xml:space="preserve"> </w:t>
            </w:r>
            <w:r w:rsidRPr="009450A9">
              <w:rPr>
                <w:rFonts w:ascii="Times New Roman" w:hAnsi="Times New Roman" w:cs="Times New Roman"/>
                <w:color w:val="000000" w:themeColor="text1"/>
                <w:sz w:val="24"/>
                <w:szCs w:val="24"/>
                <w:shd w:val="clear" w:color="auto" w:fill="FFFFFF"/>
              </w:rPr>
              <w:t>затрат</w:t>
            </w:r>
            <w:r w:rsidR="00C06E61" w:rsidRPr="009450A9">
              <w:rPr>
                <w:rFonts w:ascii="Times New Roman" w:hAnsi="Times New Roman" w:cs="Times New Roman"/>
                <w:color w:val="000000" w:themeColor="text1"/>
                <w:sz w:val="24"/>
                <w:szCs w:val="24"/>
                <w:shd w:val="clear" w:color="auto" w:fill="FFFFFF"/>
              </w:rPr>
              <w:t xml:space="preserve"> </w:t>
            </w:r>
            <w:r w:rsidRPr="009450A9">
              <w:rPr>
                <w:rFonts w:ascii="Times New Roman" w:hAnsi="Times New Roman" w:cs="Times New Roman"/>
                <w:color w:val="000000" w:themeColor="text1"/>
                <w:sz w:val="24"/>
                <w:szCs w:val="24"/>
                <w:shd w:val="clear" w:color="auto" w:fill="FFFFFF"/>
              </w:rPr>
              <w:t>организациям</w:t>
            </w:r>
            <w:r w:rsidR="00C06E61" w:rsidRPr="009450A9">
              <w:rPr>
                <w:rFonts w:ascii="Times New Roman" w:hAnsi="Times New Roman" w:cs="Times New Roman"/>
                <w:color w:val="000000" w:themeColor="text1"/>
                <w:sz w:val="24"/>
                <w:szCs w:val="24"/>
                <w:shd w:val="clear" w:color="auto" w:fill="FFFFFF"/>
              </w:rPr>
              <w:t xml:space="preserve"> </w:t>
            </w:r>
            <w:r w:rsidRPr="009450A9">
              <w:rPr>
                <w:rFonts w:ascii="Times New Roman" w:hAnsi="Times New Roman" w:cs="Times New Roman"/>
                <w:color w:val="000000" w:themeColor="text1"/>
                <w:sz w:val="24"/>
                <w:szCs w:val="24"/>
                <w:shd w:val="clear" w:color="auto" w:fill="FFFFFF"/>
              </w:rPr>
              <w:t>коммунального</w:t>
            </w:r>
            <w:r w:rsidR="00C06E61" w:rsidRPr="009450A9">
              <w:rPr>
                <w:rFonts w:ascii="Times New Roman" w:hAnsi="Times New Roman" w:cs="Times New Roman"/>
                <w:color w:val="000000" w:themeColor="text1"/>
                <w:sz w:val="24"/>
                <w:szCs w:val="24"/>
                <w:shd w:val="clear" w:color="auto" w:fill="FFFFFF"/>
              </w:rPr>
              <w:t xml:space="preserve"> </w:t>
            </w:r>
            <w:r w:rsidRPr="009450A9">
              <w:rPr>
                <w:rFonts w:ascii="Times New Roman" w:hAnsi="Times New Roman" w:cs="Times New Roman"/>
                <w:color w:val="000000" w:themeColor="text1"/>
                <w:sz w:val="24"/>
                <w:szCs w:val="24"/>
                <w:shd w:val="clear" w:color="auto" w:fill="FFFFFF"/>
              </w:rPr>
              <w:t>комплекса,</w:t>
            </w:r>
            <w:r w:rsidR="00C06E61" w:rsidRPr="009450A9">
              <w:rPr>
                <w:rFonts w:ascii="Times New Roman" w:hAnsi="Times New Roman" w:cs="Times New Roman"/>
                <w:color w:val="000000" w:themeColor="text1"/>
                <w:sz w:val="24"/>
                <w:szCs w:val="24"/>
                <w:shd w:val="clear" w:color="auto" w:fill="FFFFFF"/>
              </w:rPr>
              <w:t xml:space="preserve"> </w:t>
            </w:r>
            <w:r w:rsidRPr="009450A9">
              <w:rPr>
                <w:rFonts w:ascii="Times New Roman" w:hAnsi="Times New Roman" w:cs="Times New Roman"/>
                <w:color w:val="000000" w:themeColor="text1"/>
                <w:sz w:val="24"/>
                <w:szCs w:val="24"/>
                <w:shd w:val="clear" w:color="auto" w:fill="FFFFFF"/>
              </w:rPr>
              <w:t>возникающих</w:t>
            </w:r>
            <w:r w:rsidR="00C06E61" w:rsidRPr="009450A9">
              <w:rPr>
                <w:rFonts w:ascii="Times New Roman" w:hAnsi="Times New Roman" w:cs="Times New Roman"/>
                <w:color w:val="000000" w:themeColor="text1"/>
                <w:sz w:val="24"/>
                <w:szCs w:val="24"/>
                <w:shd w:val="clear" w:color="auto" w:fill="FFFFFF"/>
              </w:rPr>
              <w:t xml:space="preserve"> </w:t>
            </w:r>
            <w:r w:rsidRPr="009450A9">
              <w:rPr>
                <w:rFonts w:ascii="Times New Roman" w:hAnsi="Times New Roman" w:cs="Times New Roman"/>
                <w:color w:val="000000" w:themeColor="text1"/>
                <w:sz w:val="24"/>
                <w:szCs w:val="24"/>
                <w:shd w:val="clear" w:color="auto" w:fill="FFFFFF"/>
              </w:rPr>
              <w:t>в</w:t>
            </w:r>
            <w:r w:rsidR="00C06E61" w:rsidRPr="009450A9">
              <w:rPr>
                <w:rFonts w:ascii="Times New Roman" w:hAnsi="Times New Roman" w:cs="Times New Roman"/>
                <w:color w:val="000000" w:themeColor="text1"/>
                <w:sz w:val="24"/>
                <w:szCs w:val="24"/>
                <w:shd w:val="clear" w:color="auto" w:fill="FFFFFF"/>
              </w:rPr>
              <w:t xml:space="preserve"> </w:t>
            </w:r>
            <w:r w:rsidRPr="009450A9">
              <w:rPr>
                <w:rFonts w:ascii="Times New Roman" w:hAnsi="Times New Roman" w:cs="Times New Roman"/>
                <w:color w:val="000000" w:themeColor="text1"/>
                <w:sz w:val="24"/>
                <w:szCs w:val="24"/>
                <w:shd w:val="clear" w:color="auto" w:fill="FFFFFF"/>
              </w:rPr>
              <w:t>результате</w:t>
            </w:r>
            <w:r w:rsidR="00C06E61" w:rsidRPr="009450A9">
              <w:rPr>
                <w:rFonts w:ascii="Times New Roman" w:hAnsi="Times New Roman" w:cs="Times New Roman"/>
                <w:color w:val="000000" w:themeColor="text1"/>
                <w:sz w:val="24"/>
                <w:szCs w:val="24"/>
                <w:shd w:val="clear" w:color="auto" w:fill="FFFFFF"/>
              </w:rPr>
              <w:t xml:space="preserve"> </w:t>
            </w:r>
            <w:r w:rsidRPr="009450A9">
              <w:rPr>
                <w:rFonts w:ascii="Times New Roman" w:hAnsi="Times New Roman" w:cs="Times New Roman"/>
                <w:color w:val="000000" w:themeColor="text1"/>
                <w:sz w:val="24"/>
                <w:szCs w:val="24"/>
                <w:shd w:val="clear" w:color="auto" w:fill="FFFFFF"/>
              </w:rPr>
              <w:t>их</w:t>
            </w:r>
            <w:r w:rsidR="00C06E61" w:rsidRPr="009450A9">
              <w:rPr>
                <w:rFonts w:ascii="Times New Roman" w:hAnsi="Times New Roman" w:cs="Times New Roman"/>
                <w:color w:val="000000" w:themeColor="text1"/>
                <w:sz w:val="24"/>
                <w:szCs w:val="24"/>
                <w:shd w:val="clear" w:color="auto" w:fill="FFFFFF"/>
              </w:rPr>
              <w:t xml:space="preserve"> </w:t>
            </w:r>
            <w:r w:rsidRPr="009450A9">
              <w:rPr>
                <w:rFonts w:ascii="Times New Roman" w:hAnsi="Times New Roman" w:cs="Times New Roman"/>
                <w:color w:val="000000" w:themeColor="text1"/>
                <w:sz w:val="24"/>
                <w:szCs w:val="24"/>
                <w:shd w:val="clear" w:color="auto" w:fill="FFFFFF"/>
              </w:rPr>
              <w:t>деятельности</w:t>
            </w:r>
            <w:r w:rsidR="00C06E61" w:rsidRPr="009450A9">
              <w:rPr>
                <w:rFonts w:ascii="Times New Roman" w:hAnsi="Times New Roman" w:cs="Times New Roman"/>
                <w:color w:val="000000" w:themeColor="text1"/>
                <w:sz w:val="24"/>
                <w:szCs w:val="24"/>
                <w:shd w:val="clear" w:color="auto" w:fill="FFFFFF"/>
              </w:rPr>
              <w:t xml:space="preserve"> </w:t>
            </w:r>
            <w:r w:rsidRPr="009450A9">
              <w:rPr>
                <w:rFonts w:ascii="Times New Roman" w:hAnsi="Times New Roman" w:cs="Times New Roman"/>
                <w:color w:val="000000" w:themeColor="text1"/>
                <w:sz w:val="24"/>
                <w:szCs w:val="24"/>
                <w:shd w:val="clear" w:color="auto" w:fill="FFFFFF"/>
              </w:rPr>
              <w:t>относительно</w:t>
            </w:r>
            <w:r w:rsidR="00C06E61" w:rsidRPr="009450A9">
              <w:rPr>
                <w:rFonts w:ascii="Times New Roman" w:hAnsi="Times New Roman" w:cs="Times New Roman"/>
                <w:color w:val="000000" w:themeColor="text1"/>
                <w:sz w:val="24"/>
                <w:szCs w:val="24"/>
                <w:shd w:val="clear" w:color="auto" w:fill="FFFFFF"/>
              </w:rPr>
              <w:t xml:space="preserve"> </w:t>
            </w:r>
            <w:r w:rsidRPr="009450A9">
              <w:rPr>
                <w:rFonts w:ascii="Times New Roman" w:hAnsi="Times New Roman" w:cs="Times New Roman"/>
                <w:color w:val="000000" w:themeColor="text1"/>
                <w:sz w:val="24"/>
                <w:szCs w:val="24"/>
                <w:shd w:val="clear" w:color="auto" w:fill="FFFFFF"/>
              </w:rPr>
              <w:t>цен,</w:t>
            </w:r>
            <w:r w:rsidR="00C06E61" w:rsidRPr="009450A9">
              <w:rPr>
                <w:rFonts w:ascii="Times New Roman" w:hAnsi="Times New Roman" w:cs="Times New Roman"/>
                <w:color w:val="000000" w:themeColor="text1"/>
                <w:sz w:val="24"/>
                <w:szCs w:val="24"/>
                <w:shd w:val="clear" w:color="auto" w:fill="FFFFFF"/>
              </w:rPr>
              <w:t xml:space="preserve"> </w:t>
            </w:r>
            <w:r w:rsidRPr="009450A9">
              <w:rPr>
                <w:rFonts w:ascii="Times New Roman" w:hAnsi="Times New Roman" w:cs="Times New Roman"/>
                <w:color w:val="000000" w:themeColor="text1"/>
                <w:sz w:val="24"/>
                <w:szCs w:val="24"/>
                <w:shd w:val="clear" w:color="auto" w:fill="FFFFFF"/>
              </w:rPr>
              <w:t>установленных</w:t>
            </w:r>
            <w:r w:rsidR="00C06E61" w:rsidRPr="009450A9">
              <w:rPr>
                <w:rFonts w:ascii="Times New Roman" w:hAnsi="Times New Roman" w:cs="Times New Roman"/>
                <w:color w:val="000000" w:themeColor="text1"/>
                <w:sz w:val="24"/>
                <w:szCs w:val="24"/>
                <w:shd w:val="clear" w:color="auto" w:fill="FFFFFF"/>
              </w:rPr>
              <w:t xml:space="preserve"> </w:t>
            </w:r>
            <w:r w:rsidRPr="009450A9">
              <w:rPr>
                <w:rFonts w:ascii="Times New Roman" w:hAnsi="Times New Roman" w:cs="Times New Roman"/>
                <w:color w:val="000000" w:themeColor="text1"/>
                <w:sz w:val="24"/>
                <w:szCs w:val="24"/>
                <w:shd w:val="clear" w:color="auto" w:fill="FFFFFF"/>
              </w:rPr>
              <w:t>в</w:t>
            </w:r>
            <w:r w:rsidR="00C06E61" w:rsidRPr="009450A9">
              <w:rPr>
                <w:rFonts w:ascii="Times New Roman" w:hAnsi="Times New Roman" w:cs="Times New Roman"/>
                <w:color w:val="000000" w:themeColor="text1"/>
                <w:sz w:val="24"/>
                <w:szCs w:val="24"/>
                <w:shd w:val="clear" w:color="auto" w:fill="FFFFFF"/>
              </w:rPr>
              <w:t xml:space="preserve"> </w:t>
            </w:r>
            <w:r w:rsidRPr="009450A9">
              <w:rPr>
                <w:rFonts w:ascii="Times New Roman" w:hAnsi="Times New Roman" w:cs="Times New Roman"/>
                <w:color w:val="000000" w:themeColor="text1"/>
                <w:sz w:val="24"/>
                <w:szCs w:val="24"/>
                <w:shd w:val="clear" w:color="auto" w:fill="FFFFFF"/>
              </w:rPr>
              <w:t>тарифе</w:t>
            </w:r>
            <w:r w:rsidR="00C06E61" w:rsidRPr="009450A9">
              <w:rPr>
                <w:rFonts w:ascii="Times New Roman" w:hAnsi="Times New Roman" w:cs="Times New Roman"/>
                <w:color w:val="000000" w:themeColor="text1"/>
                <w:sz w:val="24"/>
                <w:szCs w:val="24"/>
                <w:shd w:val="clear" w:color="auto" w:fill="FFFFFF"/>
              </w:rPr>
              <w:t xml:space="preserve"> </w:t>
            </w:r>
            <w:r w:rsidRPr="009450A9">
              <w:rPr>
                <w:rFonts w:ascii="Times New Roman" w:hAnsi="Times New Roman" w:cs="Times New Roman"/>
                <w:color w:val="000000" w:themeColor="text1"/>
                <w:sz w:val="24"/>
                <w:szCs w:val="24"/>
                <w:shd w:val="clear" w:color="auto" w:fill="FFFFFF"/>
              </w:rPr>
              <w:t>на</w:t>
            </w:r>
            <w:r w:rsidR="00C06E61" w:rsidRPr="009450A9">
              <w:rPr>
                <w:rFonts w:ascii="Times New Roman" w:hAnsi="Times New Roman" w:cs="Times New Roman"/>
                <w:color w:val="000000" w:themeColor="text1"/>
                <w:sz w:val="24"/>
                <w:szCs w:val="24"/>
                <w:shd w:val="clear" w:color="auto" w:fill="FFFFFF"/>
              </w:rPr>
              <w:t xml:space="preserve"> </w:t>
            </w:r>
            <w:r w:rsidRPr="009450A9">
              <w:rPr>
                <w:rFonts w:ascii="Times New Roman" w:hAnsi="Times New Roman" w:cs="Times New Roman"/>
                <w:color w:val="000000" w:themeColor="text1"/>
                <w:sz w:val="24"/>
                <w:szCs w:val="24"/>
                <w:shd w:val="clear" w:color="auto" w:fill="FFFFFF"/>
              </w:rPr>
              <w:t>коммунальные</w:t>
            </w:r>
            <w:r w:rsidR="00C06E61" w:rsidRPr="009450A9">
              <w:rPr>
                <w:rFonts w:ascii="Times New Roman" w:hAnsi="Times New Roman" w:cs="Times New Roman"/>
                <w:color w:val="000000" w:themeColor="text1"/>
                <w:sz w:val="24"/>
                <w:szCs w:val="24"/>
                <w:shd w:val="clear" w:color="auto" w:fill="FFFFFF"/>
              </w:rPr>
              <w:t xml:space="preserve"> </w:t>
            </w:r>
            <w:r w:rsidRPr="009450A9">
              <w:rPr>
                <w:rFonts w:ascii="Times New Roman" w:hAnsi="Times New Roman" w:cs="Times New Roman"/>
                <w:color w:val="000000" w:themeColor="text1"/>
                <w:sz w:val="24"/>
                <w:szCs w:val="24"/>
                <w:shd w:val="clear" w:color="auto" w:fill="FFFFFF"/>
              </w:rPr>
              <w:t>ресурсы</w:t>
            </w:r>
          </w:p>
        </w:tc>
        <w:tc>
          <w:tcPr>
            <w:tcW w:w="3261" w:type="dxa"/>
            <w:vMerge w:val="restart"/>
            <w:vAlign w:val="center"/>
          </w:tcPr>
          <w:p w:rsidR="00BB49A9" w:rsidRPr="009450A9" w:rsidRDefault="00BB49A9" w:rsidP="00BB49A9">
            <w:pPr>
              <w:contextualSpacing/>
              <w:jc w:val="center"/>
              <w:rPr>
                <w:rFonts w:ascii="Times New Roman" w:hAnsi="Times New Roman" w:cs="Times New Roman"/>
                <w:sz w:val="24"/>
                <w:szCs w:val="24"/>
              </w:rPr>
            </w:pPr>
            <w:r w:rsidRPr="009450A9">
              <w:rPr>
                <w:rFonts w:ascii="Times New Roman" w:hAnsi="Times New Roman" w:cs="Times New Roman"/>
                <w:sz w:val="24"/>
                <w:szCs w:val="24"/>
              </w:rPr>
              <w:t>Необеспеченность</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собственными</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средствами</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для</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качественного</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оказания</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услуг</w:t>
            </w:r>
          </w:p>
        </w:tc>
      </w:tr>
      <w:tr w:rsidR="00BB49A9" w:rsidRPr="009450A9" w:rsidTr="003E243D">
        <w:tc>
          <w:tcPr>
            <w:tcW w:w="756" w:type="dxa"/>
          </w:tcPr>
          <w:p w:rsidR="00BB49A9" w:rsidRPr="009450A9" w:rsidRDefault="00BB49A9"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3.2.</w:t>
            </w:r>
          </w:p>
        </w:tc>
        <w:tc>
          <w:tcPr>
            <w:tcW w:w="4030" w:type="dxa"/>
          </w:tcPr>
          <w:p w:rsidR="00BB49A9" w:rsidRPr="009450A9" w:rsidRDefault="00BB49A9"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Возмещение</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организациям</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убытков,</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связанных</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с</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применением</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регулируемых</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тарифов</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(цен)</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на</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тепловую</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энергию,</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поставляемую</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населению</w:t>
            </w:r>
          </w:p>
        </w:tc>
        <w:tc>
          <w:tcPr>
            <w:tcW w:w="1418" w:type="dxa"/>
          </w:tcPr>
          <w:p w:rsidR="00BB49A9" w:rsidRPr="009450A9" w:rsidRDefault="00BB49A9"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2015-2035</w:t>
            </w:r>
          </w:p>
        </w:tc>
        <w:tc>
          <w:tcPr>
            <w:tcW w:w="2268" w:type="dxa"/>
          </w:tcPr>
          <w:p w:rsidR="00BB49A9" w:rsidRPr="009450A9" w:rsidRDefault="00BB49A9"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w:t>
            </w:r>
          </w:p>
        </w:tc>
        <w:tc>
          <w:tcPr>
            <w:tcW w:w="4110" w:type="dxa"/>
            <w:vMerge/>
          </w:tcPr>
          <w:p w:rsidR="00BB49A9" w:rsidRPr="009450A9" w:rsidRDefault="00BB49A9" w:rsidP="00BF1930">
            <w:pPr>
              <w:contextualSpacing/>
              <w:jc w:val="both"/>
              <w:rPr>
                <w:rFonts w:ascii="Times New Roman" w:hAnsi="Times New Roman" w:cs="Times New Roman"/>
                <w:sz w:val="24"/>
                <w:szCs w:val="24"/>
              </w:rPr>
            </w:pPr>
          </w:p>
        </w:tc>
        <w:tc>
          <w:tcPr>
            <w:tcW w:w="3261" w:type="dxa"/>
            <w:vMerge/>
          </w:tcPr>
          <w:p w:rsidR="00BB49A9" w:rsidRPr="009450A9" w:rsidRDefault="00BB49A9" w:rsidP="00BF1930">
            <w:pPr>
              <w:contextualSpacing/>
              <w:jc w:val="both"/>
              <w:rPr>
                <w:rFonts w:ascii="Times New Roman" w:hAnsi="Times New Roman" w:cs="Times New Roman"/>
                <w:sz w:val="24"/>
                <w:szCs w:val="24"/>
              </w:rPr>
            </w:pPr>
          </w:p>
        </w:tc>
      </w:tr>
      <w:tr w:rsidR="00BB49A9" w:rsidRPr="009450A9" w:rsidTr="003E243D">
        <w:tc>
          <w:tcPr>
            <w:tcW w:w="756" w:type="dxa"/>
          </w:tcPr>
          <w:p w:rsidR="00BB49A9" w:rsidRPr="009450A9" w:rsidRDefault="00BB49A9"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3.3.</w:t>
            </w:r>
          </w:p>
        </w:tc>
        <w:tc>
          <w:tcPr>
            <w:tcW w:w="4030" w:type="dxa"/>
          </w:tcPr>
          <w:p w:rsidR="00BB49A9" w:rsidRPr="009450A9" w:rsidRDefault="00BB49A9"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Предоставление</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компенсации</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части</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расходов</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граждан</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на</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оплату</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коммунальных</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услуг,</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возникших</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в</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связи</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с</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ростом</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платы</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за</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данные</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услуги</w:t>
            </w:r>
          </w:p>
        </w:tc>
        <w:tc>
          <w:tcPr>
            <w:tcW w:w="1418" w:type="dxa"/>
          </w:tcPr>
          <w:p w:rsidR="00BB49A9" w:rsidRPr="009450A9" w:rsidRDefault="00BB49A9"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2015-2035</w:t>
            </w:r>
          </w:p>
        </w:tc>
        <w:tc>
          <w:tcPr>
            <w:tcW w:w="2268" w:type="dxa"/>
          </w:tcPr>
          <w:p w:rsidR="00BB49A9" w:rsidRPr="009450A9" w:rsidRDefault="00BB49A9"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w:t>
            </w:r>
          </w:p>
        </w:tc>
        <w:tc>
          <w:tcPr>
            <w:tcW w:w="4110" w:type="dxa"/>
            <w:vMerge/>
          </w:tcPr>
          <w:p w:rsidR="00BB49A9" w:rsidRPr="009450A9" w:rsidRDefault="00BB49A9" w:rsidP="00BF1930">
            <w:pPr>
              <w:contextualSpacing/>
              <w:jc w:val="both"/>
              <w:rPr>
                <w:rFonts w:ascii="Times New Roman" w:hAnsi="Times New Roman" w:cs="Times New Roman"/>
                <w:sz w:val="24"/>
                <w:szCs w:val="24"/>
              </w:rPr>
            </w:pPr>
          </w:p>
        </w:tc>
        <w:tc>
          <w:tcPr>
            <w:tcW w:w="3261" w:type="dxa"/>
            <w:vMerge/>
          </w:tcPr>
          <w:p w:rsidR="00BB49A9" w:rsidRPr="009450A9" w:rsidRDefault="00BB49A9" w:rsidP="00BF1930">
            <w:pPr>
              <w:contextualSpacing/>
              <w:jc w:val="both"/>
              <w:rPr>
                <w:rFonts w:ascii="Times New Roman" w:hAnsi="Times New Roman" w:cs="Times New Roman"/>
                <w:sz w:val="24"/>
                <w:szCs w:val="24"/>
              </w:rPr>
            </w:pPr>
          </w:p>
        </w:tc>
      </w:tr>
      <w:tr w:rsidR="00BB49A9" w:rsidRPr="009450A9" w:rsidTr="003E243D">
        <w:tc>
          <w:tcPr>
            <w:tcW w:w="756" w:type="dxa"/>
          </w:tcPr>
          <w:p w:rsidR="00BB49A9" w:rsidRPr="009450A9" w:rsidRDefault="00BB49A9"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3.4.</w:t>
            </w:r>
          </w:p>
        </w:tc>
        <w:tc>
          <w:tcPr>
            <w:tcW w:w="4030" w:type="dxa"/>
          </w:tcPr>
          <w:p w:rsidR="00BB49A9" w:rsidRPr="009450A9" w:rsidRDefault="00BB49A9" w:rsidP="00BF1930">
            <w:pPr>
              <w:contextualSpacing/>
              <w:rPr>
                <w:rFonts w:ascii="Times New Roman" w:hAnsi="Times New Roman" w:cs="Times New Roman"/>
                <w:sz w:val="24"/>
                <w:szCs w:val="24"/>
              </w:rPr>
            </w:pPr>
            <w:r w:rsidRPr="009450A9">
              <w:rPr>
                <w:rFonts w:ascii="Times New Roman" w:hAnsi="Times New Roman" w:cs="Times New Roman"/>
                <w:sz w:val="24"/>
                <w:szCs w:val="24"/>
              </w:rPr>
              <w:t>Предоставление</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субсидии</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предприятиям</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коммунального</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комплекса</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в</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целях</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возмещения</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затрат</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или</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недополученных</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доходов</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при</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оказании</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услуг</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по</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производству</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(реализации)</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электрической</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энергии</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в</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зонах</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децентрализованного</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энергоснабжения</w:t>
            </w:r>
          </w:p>
        </w:tc>
        <w:tc>
          <w:tcPr>
            <w:tcW w:w="1418" w:type="dxa"/>
          </w:tcPr>
          <w:p w:rsidR="00BB49A9" w:rsidRPr="009450A9" w:rsidRDefault="00BB49A9"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2015-2035</w:t>
            </w:r>
          </w:p>
        </w:tc>
        <w:tc>
          <w:tcPr>
            <w:tcW w:w="2268" w:type="dxa"/>
          </w:tcPr>
          <w:p w:rsidR="00BB49A9" w:rsidRPr="009450A9" w:rsidRDefault="00BB49A9"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w:t>
            </w:r>
          </w:p>
        </w:tc>
        <w:tc>
          <w:tcPr>
            <w:tcW w:w="4110" w:type="dxa"/>
            <w:vMerge/>
          </w:tcPr>
          <w:p w:rsidR="00BB49A9" w:rsidRPr="009450A9" w:rsidRDefault="00BB49A9" w:rsidP="00BF1930">
            <w:pPr>
              <w:contextualSpacing/>
              <w:jc w:val="both"/>
              <w:rPr>
                <w:rFonts w:ascii="Times New Roman" w:hAnsi="Times New Roman" w:cs="Times New Roman"/>
                <w:sz w:val="24"/>
                <w:szCs w:val="24"/>
              </w:rPr>
            </w:pPr>
          </w:p>
        </w:tc>
        <w:tc>
          <w:tcPr>
            <w:tcW w:w="3261" w:type="dxa"/>
            <w:vMerge/>
          </w:tcPr>
          <w:p w:rsidR="00BB49A9" w:rsidRPr="009450A9" w:rsidRDefault="00BB49A9" w:rsidP="00BF1930">
            <w:pPr>
              <w:contextualSpacing/>
              <w:jc w:val="both"/>
              <w:rPr>
                <w:rFonts w:ascii="Times New Roman" w:hAnsi="Times New Roman" w:cs="Times New Roman"/>
                <w:sz w:val="24"/>
                <w:szCs w:val="24"/>
              </w:rPr>
            </w:pPr>
          </w:p>
        </w:tc>
      </w:tr>
      <w:tr w:rsidR="00BB49A9" w:rsidRPr="009450A9" w:rsidTr="003E243D">
        <w:tc>
          <w:tcPr>
            <w:tcW w:w="756" w:type="dxa"/>
          </w:tcPr>
          <w:p w:rsidR="00BB49A9" w:rsidRPr="009450A9" w:rsidRDefault="00BB49A9"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lastRenderedPageBreak/>
              <w:t>3.5.</w:t>
            </w:r>
          </w:p>
        </w:tc>
        <w:tc>
          <w:tcPr>
            <w:tcW w:w="4030" w:type="dxa"/>
          </w:tcPr>
          <w:p w:rsidR="00BB49A9" w:rsidRPr="009450A9" w:rsidRDefault="00BB49A9" w:rsidP="00BF1930">
            <w:pPr>
              <w:contextualSpacing/>
              <w:rPr>
                <w:rFonts w:ascii="Times New Roman" w:hAnsi="Times New Roman" w:cs="Times New Roman"/>
                <w:sz w:val="24"/>
                <w:szCs w:val="24"/>
              </w:rPr>
            </w:pPr>
            <w:r w:rsidRPr="009450A9">
              <w:rPr>
                <w:rFonts w:ascii="Times New Roman" w:hAnsi="Times New Roman" w:cs="Times New Roman"/>
                <w:sz w:val="24"/>
                <w:szCs w:val="24"/>
              </w:rPr>
              <w:t>Предоставление</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субсидия</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за</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счет</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средств</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бюджетов</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в</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целях</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возмещения</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затрат</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при</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оказании</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услуг</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по</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теплоснабжению,</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водоснабжению</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и</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водоотведению</w:t>
            </w:r>
            <w:r w:rsidR="00C06E61" w:rsidRPr="009450A9">
              <w:rPr>
                <w:rFonts w:ascii="Times New Roman" w:hAnsi="Times New Roman" w:cs="Times New Roman"/>
                <w:sz w:val="24"/>
                <w:szCs w:val="24"/>
              </w:rPr>
              <w:t xml:space="preserve"> </w:t>
            </w:r>
          </w:p>
        </w:tc>
        <w:tc>
          <w:tcPr>
            <w:tcW w:w="1418" w:type="dxa"/>
          </w:tcPr>
          <w:p w:rsidR="00BB49A9" w:rsidRPr="009450A9" w:rsidRDefault="00BB49A9"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2015-2035</w:t>
            </w:r>
          </w:p>
        </w:tc>
        <w:tc>
          <w:tcPr>
            <w:tcW w:w="2268" w:type="dxa"/>
          </w:tcPr>
          <w:p w:rsidR="00BB49A9" w:rsidRPr="009450A9" w:rsidRDefault="00BB49A9"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w:t>
            </w:r>
          </w:p>
        </w:tc>
        <w:tc>
          <w:tcPr>
            <w:tcW w:w="4110" w:type="dxa"/>
            <w:vMerge/>
          </w:tcPr>
          <w:p w:rsidR="00BB49A9" w:rsidRPr="009450A9" w:rsidRDefault="00BB49A9" w:rsidP="00BF1930">
            <w:pPr>
              <w:contextualSpacing/>
              <w:jc w:val="both"/>
              <w:rPr>
                <w:rFonts w:ascii="Times New Roman" w:hAnsi="Times New Roman" w:cs="Times New Roman"/>
                <w:sz w:val="24"/>
                <w:szCs w:val="24"/>
              </w:rPr>
            </w:pPr>
          </w:p>
        </w:tc>
        <w:tc>
          <w:tcPr>
            <w:tcW w:w="3261" w:type="dxa"/>
            <w:vMerge/>
          </w:tcPr>
          <w:p w:rsidR="00BB49A9" w:rsidRPr="009450A9" w:rsidRDefault="00BB49A9" w:rsidP="00BF1930">
            <w:pPr>
              <w:contextualSpacing/>
              <w:jc w:val="both"/>
              <w:rPr>
                <w:rFonts w:ascii="Times New Roman" w:hAnsi="Times New Roman" w:cs="Times New Roman"/>
                <w:sz w:val="24"/>
                <w:szCs w:val="24"/>
              </w:rPr>
            </w:pPr>
          </w:p>
        </w:tc>
      </w:tr>
      <w:tr w:rsidR="00BD3B44" w:rsidRPr="009450A9" w:rsidTr="003E243D">
        <w:tc>
          <w:tcPr>
            <w:tcW w:w="756" w:type="dxa"/>
          </w:tcPr>
          <w:p w:rsidR="00BD3B44" w:rsidRPr="009450A9" w:rsidRDefault="00BD3B44"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3.6.</w:t>
            </w:r>
          </w:p>
        </w:tc>
        <w:tc>
          <w:tcPr>
            <w:tcW w:w="4030" w:type="dxa"/>
          </w:tcPr>
          <w:p w:rsidR="00BD3B44" w:rsidRPr="009450A9" w:rsidRDefault="00BD3B44" w:rsidP="00BF1930">
            <w:pPr>
              <w:contextualSpacing/>
              <w:rPr>
                <w:rFonts w:ascii="Times New Roman" w:hAnsi="Times New Roman" w:cs="Times New Roman"/>
                <w:sz w:val="24"/>
                <w:szCs w:val="24"/>
              </w:rPr>
            </w:pPr>
            <w:r w:rsidRPr="009450A9">
              <w:rPr>
                <w:rFonts w:ascii="Times New Roman" w:hAnsi="Times New Roman" w:cs="Times New Roman"/>
                <w:sz w:val="24"/>
                <w:szCs w:val="24"/>
              </w:rPr>
              <w:t>Производственный</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контроль</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децентрализованных</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источников</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водоснабжения</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сельских</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поселений</w:t>
            </w:r>
          </w:p>
        </w:tc>
        <w:tc>
          <w:tcPr>
            <w:tcW w:w="1418" w:type="dxa"/>
          </w:tcPr>
          <w:p w:rsidR="00BD3B44" w:rsidRPr="009450A9" w:rsidRDefault="00BD3B44"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2015-2035</w:t>
            </w:r>
          </w:p>
        </w:tc>
        <w:tc>
          <w:tcPr>
            <w:tcW w:w="2268" w:type="dxa"/>
          </w:tcPr>
          <w:p w:rsidR="00BD3B44" w:rsidRPr="009450A9" w:rsidRDefault="00BD3B44"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w:t>
            </w:r>
          </w:p>
        </w:tc>
        <w:tc>
          <w:tcPr>
            <w:tcW w:w="4110" w:type="dxa"/>
          </w:tcPr>
          <w:p w:rsidR="00BD3B44" w:rsidRPr="009450A9" w:rsidRDefault="00BB49A9" w:rsidP="00BB49A9">
            <w:pPr>
              <w:contextualSpacing/>
              <w:jc w:val="center"/>
              <w:rPr>
                <w:rFonts w:ascii="Times New Roman" w:hAnsi="Times New Roman" w:cs="Times New Roman"/>
                <w:sz w:val="24"/>
                <w:szCs w:val="24"/>
              </w:rPr>
            </w:pPr>
            <w:r w:rsidRPr="009450A9">
              <w:rPr>
                <w:rFonts w:ascii="Times New Roman" w:hAnsi="Times New Roman" w:cs="Times New Roman"/>
                <w:sz w:val="24"/>
                <w:szCs w:val="24"/>
              </w:rPr>
              <w:t>Исполнение</w:t>
            </w:r>
            <w:r w:rsidR="00C06E61" w:rsidRPr="009450A9">
              <w:rPr>
                <w:rFonts w:ascii="Times New Roman" w:hAnsi="Times New Roman" w:cs="Times New Roman"/>
                <w:sz w:val="24"/>
                <w:szCs w:val="24"/>
              </w:rPr>
              <w:t xml:space="preserve"> </w:t>
            </w:r>
            <w:r w:rsidRPr="009450A9">
              <w:rPr>
                <w:rFonts w:ascii="Times New Roman" w:hAnsi="Times New Roman" w:cs="Times New Roman"/>
                <w:color w:val="000000"/>
                <w:sz w:val="24"/>
                <w:szCs w:val="24"/>
                <w:shd w:val="clear" w:color="auto" w:fill="FFFFFF"/>
              </w:rPr>
              <w:t>Федерального</w:t>
            </w:r>
            <w:r w:rsidR="00C06E61" w:rsidRPr="009450A9">
              <w:rPr>
                <w:rFonts w:ascii="Times New Roman" w:hAnsi="Times New Roman" w:cs="Times New Roman"/>
                <w:color w:val="000000"/>
                <w:sz w:val="24"/>
                <w:szCs w:val="24"/>
                <w:shd w:val="clear" w:color="auto" w:fill="FFFFFF"/>
              </w:rPr>
              <w:t xml:space="preserve"> </w:t>
            </w:r>
            <w:r w:rsidRPr="009450A9">
              <w:rPr>
                <w:rFonts w:ascii="Times New Roman" w:hAnsi="Times New Roman" w:cs="Times New Roman"/>
                <w:color w:val="000000"/>
                <w:sz w:val="24"/>
                <w:szCs w:val="24"/>
                <w:shd w:val="clear" w:color="auto" w:fill="FFFFFF"/>
              </w:rPr>
              <w:t>закона</w:t>
            </w:r>
            <w:r w:rsidR="00C06E61" w:rsidRPr="009450A9">
              <w:rPr>
                <w:rFonts w:ascii="Times New Roman" w:hAnsi="Times New Roman" w:cs="Times New Roman"/>
                <w:color w:val="000000"/>
                <w:sz w:val="24"/>
                <w:szCs w:val="24"/>
                <w:shd w:val="clear" w:color="auto" w:fill="FFFFFF"/>
              </w:rPr>
              <w:t xml:space="preserve"> </w:t>
            </w:r>
            <w:r w:rsidRPr="009450A9">
              <w:rPr>
                <w:rFonts w:ascii="Times New Roman" w:hAnsi="Times New Roman" w:cs="Times New Roman"/>
                <w:color w:val="000000"/>
                <w:sz w:val="24"/>
                <w:szCs w:val="24"/>
                <w:shd w:val="clear" w:color="auto" w:fill="FFFFFF"/>
              </w:rPr>
              <w:t>от</w:t>
            </w:r>
            <w:r w:rsidR="00C06E61" w:rsidRPr="009450A9">
              <w:rPr>
                <w:rFonts w:ascii="Times New Roman" w:hAnsi="Times New Roman" w:cs="Times New Roman"/>
                <w:color w:val="000000"/>
                <w:sz w:val="24"/>
                <w:szCs w:val="24"/>
                <w:shd w:val="clear" w:color="auto" w:fill="FFFFFF"/>
              </w:rPr>
              <w:t xml:space="preserve"> </w:t>
            </w:r>
            <w:r w:rsidRPr="009450A9">
              <w:rPr>
                <w:rFonts w:ascii="Times New Roman" w:hAnsi="Times New Roman" w:cs="Times New Roman"/>
                <w:color w:val="000000"/>
                <w:sz w:val="24"/>
                <w:szCs w:val="24"/>
                <w:shd w:val="clear" w:color="auto" w:fill="FFFFFF"/>
              </w:rPr>
              <w:t>30</w:t>
            </w:r>
            <w:r w:rsidR="00C06E61" w:rsidRPr="009450A9">
              <w:rPr>
                <w:rFonts w:ascii="Times New Roman" w:hAnsi="Times New Roman" w:cs="Times New Roman"/>
                <w:color w:val="000000"/>
                <w:sz w:val="24"/>
                <w:szCs w:val="24"/>
                <w:shd w:val="clear" w:color="auto" w:fill="FFFFFF"/>
              </w:rPr>
              <w:t xml:space="preserve"> </w:t>
            </w:r>
            <w:r w:rsidRPr="009450A9">
              <w:rPr>
                <w:rFonts w:ascii="Times New Roman" w:hAnsi="Times New Roman" w:cs="Times New Roman"/>
                <w:color w:val="000000"/>
                <w:sz w:val="24"/>
                <w:szCs w:val="24"/>
                <w:shd w:val="clear" w:color="auto" w:fill="FFFFFF"/>
              </w:rPr>
              <w:t>марта</w:t>
            </w:r>
            <w:r w:rsidR="00C06E61" w:rsidRPr="009450A9">
              <w:rPr>
                <w:rFonts w:ascii="Times New Roman" w:hAnsi="Times New Roman" w:cs="Times New Roman"/>
                <w:color w:val="000000"/>
                <w:sz w:val="24"/>
                <w:szCs w:val="24"/>
                <w:shd w:val="clear" w:color="auto" w:fill="FFFFFF"/>
              </w:rPr>
              <w:t xml:space="preserve"> </w:t>
            </w:r>
            <w:r w:rsidRPr="009450A9">
              <w:rPr>
                <w:rFonts w:ascii="Times New Roman" w:hAnsi="Times New Roman" w:cs="Times New Roman"/>
                <w:color w:val="000000"/>
                <w:sz w:val="24"/>
                <w:szCs w:val="24"/>
                <w:shd w:val="clear" w:color="auto" w:fill="FFFFFF"/>
              </w:rPr>
              <w:t>1999</w:t>
            </w:r>
            <w:r w:rsidR="00C06E61" w:rsidRPr="009450A9">
              <w:rPr>
                <w:rFonts w:ascii="Times New Roman" w:hAnsi="Times New Roman" w:cs="Times New Roman"/>
                <w:color w:val="000000"/>
                <w:sz w:val="24"/>
                <w:szCs w:val="24"/>
                <w:shd w:val="clear" w:color="auto" w:fill="FFFFFF"/>
              </w:rPr>
              <w:t xml:space="preserve"> </w:t>
            </w:r>
            <w:r w:rsidRPr="009450A9">
              <w:rPr>
                <w:rFonts w:ascii="Times New Roman" w:hAnsi="Times New Roman" w:cs="Times New Roman"/>
                <w:color w:val="000000"/>
                <w:sz w:val="24"/>
                <w:szCs w:val="24"/>
                <w:shd w:val="clear" w:color="auto" w:fill="FFFFFF"/>
              </w:rPr>
              <w:t>г.</w:t>
            </w:r>
            <w:r w:rsidR="00C06E61" w:rsidRPr="009450A9">
              <w:rPr>
                <w:rFonts w:ascii="Times New Roman" w:hAnsi="Times New Roman" w:cs="Times New Roman"/>
                <w:color w:val="000000"/>
                <w:sz w:val="24"/>
                <w:szCs w:val="24"/>
                <w:shd w:val="clear" w:color="auto" w:fill="FFFFFF"/>
              </w:rPr>
              <w:t xml:space="preserve"> </w:t>
            </w:r>
            <w:r w:rsidRPr="009450A9">
              <w:rPr>
                <w:rFonts w:ascii="Times New Roman" w:hAnsi="Times New Roman" w:cs="Times New Roman"/>
                <w:color w:val="000000"/>
                <w:sz w:val="24"/>
                <w:szCs w:val="24"/>
                <w:shd w:val="clear" w:color="auto" w:fill="FFFFFF"/>
              </w:rPr>
              <w:t>N</w:t>
            </w:r>
            <w:r w:rsidR="00C06E61" w:rsidRPr="009450A9">
              <w:rPr>
                <w:rFonts w:ascii="Times New Roman" w:hAnsi="Times New Roman" w:cs="Times New Roman"/>
                <w:color w:val="000000"/>
                <w:sz w:val="24"/>
                <w:szCs w:val="24"/>
                <w:shd w:val="clear" w:color="auto" w:fill="FFFFFF"/>
              </w:rPr>
              <w:t xml:space="preserve"> </w:t>
            </w:r>
            <w:r w:rsidRPr="009450A9">
              <w:rPr>
                <w:rFonts w:ascii="Times New Roman" w:hAnsi="Times New Roman" w:cs="Times New Roman"/>
                <w:color w:val="000000"/>
                <w:sz w:val="24"/>
                <w:szCs w:val="24"/>
                <w:shd w:val="clear" w:color="auto" w:fill="FFFFFF"/>
              </w:rPr>
              <w:t>52-ФЗ</w:t>
            </w:r>
            <w:r w:rsidRPr="009450A9">
              <w:rPr>
                <w:rFonts w:ascii="Times New Roman" w:hAnsi="Times New Roman" w:cs="Times New Roman"/>
                <w:color w:val="000000"/>
                <w:sz w:val="24"/>
                <w:szCs w:val="24"/>
              </w:rPr>
              <w:br/>
            </w:r>
            <w:r w:rsidRPr="009450A9">
              <w:rPr>
                <w:rFonts w:ascii="Times New Roman" w:hAnsi="Times New Roman" w:cs="Times New Roman"/>
                <w:color w:val="000000"/>
                <w:sz w:val="24"/>
                <w:szCs w:val="24"/>
                <w:shd w:val="clear" w:color="auto" w:fill="FFFFFF"/>
              </w:rPr>
              <w:t>«О</w:t>
            </w:r>
            <w:r w:rsidR="00C06E61" w:rsidRPr="009450A9">
              <w:rPr>
                <w:rFonts w:ascii="Times New Roman" w:hAnsi="Times New Roman" w:cs="Times New Roman"/>
                <w:color w:val="000000"/>
                <w:sz w:val="24"/>
                <w:szCs w:val="24"/>
                <w:shd w:val="clear" w:color="auto" w:fill="FFFFFF"/>
              </w:rPr>
              <w:t xml:space="preserve"> </w:t>
            </w:r>
            <w:r w:rsidRPr="009450A9">
              <w:rPr>
                <w:rFonts w:ascii="Times New Roman" w:hAnsi="Times New Roman" w:cs="Times New Roman"/>
                <w:color w:val="000000"/>
                <w:sz w:val="24"/>
                <w:szCs w:val="24"/>
                <w:shd w:val="clear" w:color="auto" w:fill="FFFFFF"/>
              </w:rPr>
              <w:t>санитарно-эпидемиологическом</w:t>
            </w:r>
            <w:r w:rsidR="00C06E61" w:rsidRPr="009450A9">
              <w:rPr>
                <w:rFonts w:ascii="Times New Roman" w:hAnsi="Times New Roman" w:cs="Times New Roman"/>
                <w:color w:val="000000"/>
                <w:sz w:val="24"/>
                <w:szCs w:val="24"/>
                <w:shd w:val="clear" w:color="auto" w:fill="FFFFFF"/>
              </w:rPr>
              <w:t xml:space="preserve"> </w:t>
            </w:r>
            <w:r w:rsidRPr="009450A9">
              <w:rPr>
                <w:rFonts w:ascii="Times New Roman" w:hAnsi="Times New Roman" w:cs="Times New Roman"/>
                <w:color w:val="000000"/>
                <w:sz w:val="24"/>
                <w:szCs w:val="24"/>
                <w:shd w:val="clear" w:color="auto" w:fill="FFFFFF"/>
              </w:rPr>
              <w:t>благополучии</w:t>
            </w:r>
            <w:r w:rsidR="00C06E61" w:rsidRPr="009450A9">
              <w:rPr>
                <w:rFonts w:ascii="Times New Roman" w:hAnsi="Times New Roman" w:cs="Times New Roman"/>
                <w:color w:val="000000"/>
                <w:sz w:val="24"/>
                <w:szCs w:val="24"/>
                <w:shd w:val="clear" w:color="auto" w:fill="FFFFFF"/>
              </w:rPr>
              <w:t xml:space="preserve"> </w:t>
            </w:r>
            <w:r w:rsidRPr="009450A9">
              <w:rPr>
                <w:rFonts w:ascii="Times New Roman" w:hAnsi="Times New Roman" w:cs="Times New Roman"/>
                <w:color w:val="000000"/>
                <w:sz w:val="24"/>
                <w:szCs w:val="24"/>
                <w:shd w:val="clear" w:color="auto" w:fill="FFFFFF"/>
              </w:rPr>
              <w:t>населения»</w:t>
            </w:r>
          </w:p>
        </w:tc>
        <w:tc>
          <w:tcPr>
            <w:tcW w:w="3261" w:type="dxa"/>
          </w:tcPr>
          <w:p w:rsidR="00BD3B44" w:rsidRPr="009450A9" w:rsidRDefault="00BB49A9" w:rsidP="00BB49A9">
            <w:pPr>
              <w:contextualSpacing/>
              <w:jc w:val="center"/>
              <w:rPr>
                <w:rFonts w:ascii="Times New Roman" w:hAnsi="Times New Roman" w:cs="Times New Roman"/>
                <w:sz w:val="24"/>
                <w:szCs w:val="24"/>
              </w:rPr>
            </w:pPr>
            <w:r w:rsidRPr="009450A9">
              <w:rPr>
                <w:rFonts w:ascii="Times New Roman" w:hAnsi="Times New Roman" w:cs="Times New Roman"/>
                <w:color w:val="000000"/>
                <w:sz w:val="24"/>
                <w:szCs w:val="24"/>
                <w:shd w:val="clear" w:color="auto" w:fill="FFFFFF"/>
              </w:rPr>
              <w:t>Нарушение</w:t>
            </w:r>
            <w:r w:rsidR="00C06E61" w:rsidRPr="009450A9">
              <w:rPr>
                <w:rFonts w:ascii="Times New Roman" w:hAnsi="Times New Roman" w:cs="Times New Roman"/>
                <w:color w:val="000000"/>
                <w:sz w:val="24"/>
                <w:szCs w:val="24"/>
                <w:shd w:val="clear" w:color="auto" w:fill="FFFFFF"/>
              </w:rPr>
              <w:t xml:space="preserve"> </w:t>
            </w:r>
            <w:r w:rsidRPr="009450A9">
              <w:rPr>
                <w:rFonts w:ascii="Times New Roman" w:hAnsi="Times New Roman" w:cs="Times New Roman"/>
                <w:color w:val="000000"/>
                <w:sz w:val="24"/>
                <w:szCs w:val="24"/>
                <w:shd w:val="clear" w:color="auto" w:fill="FFFFFF"/>
              </w:rPr>
              <w:t>законодательства</w:t>
            </w:r>
            <w:r w:rsidR="00C06E61" w:rsidRPr="009450A9">
              <w:rPr>
                <w:rFonts w:ascii="Times New Roman" w:hAnsi="Times New Roman" w:cs="Times New Roman"/>
                <w:color w:val="000000"/>
                <w:sz w:val="24"/>
                <w:szCs w:val="24"/>
                <w:shd w:val="clear" w:color="auto" w:fill="FFFFFF"/>
              </w:rPr>
              <w:t xml:space="preserve"> </w:t>
            </w:r>
            <w:r w:rsidRPr="009450A9">
              <w:rPr>
                <w:rFonts w:ascii="Times New Roman" w:hAnsi="Times New Roman" w:cs="Times New Roman"/>
                <w:color w:val="000000"/>
                <w:sz w:val="24"/>
                <w:szCs w:val="24"/>
                <w:shd w:val="clear" w:color="auto" w:fill="FFFFFF"/>
              </w:rPr>
              <w:t>в</w:t>
            </w:r>
            <w:r w:rsidR="00C06E61" w:rsidRPr="009450A9">
              <w:rPr>
                <w:rFonts w:ascii="Times New Roman" w:hAnsi="Times New Roman" w:cs="Times New Roman"/>
                <w:color w:val="000000"/>
                <w:sz w:val="24"/>
                <w:szCs w:val="24"/>
                <w:shd w:val="clear" w:color="auto" w:fill="FFFFFF"/>
              </w:rPr>
              <w:t xml:space="preserve"> </w:t>
            </w:r>
            <w:r w:rsidRPr="009450A9">
              <w:rPr>
                <w:rFonts w:ascii="Times New Roman" w:hAnsi="Times New Roman" w:cs="Times New Roman"/>
                <w:color w:val="000000"/>
                <w:sz w:val="24"/>
                <w:szCs w:val="24"/>
                <w:shd w:val="clear" w:color="auto" w:fill="FFFFFF"/>
              </w:rPr>
              <w:t>области</w:t>
            </w:r>
            <w:r w:rsidR="00C06E61" w:rsidRPr="009450A9">
              <w:rPr>
                <w:rFonts w:ascii="Times New Roman" w:hAnsi="Times New Roman" w:cs="Times New Roman"/>
                <w:color w:val="000000"/>
                <w:sz w:val="24"/>
                <w:szCs w:val="24"/>
                <w:shd w:val="clear" w:color="auto" w:fill="FFFFFF"/>
              </w:rPr>
              <w:t xml:space="preserve"> </w:t>
            </w:r>
            <w:r w:rsidRPr="009450A9">
              <w:rPr>
                <w:rFonts w:ascii="Times New Roman" w:hAnsi="Times New Roman" w:cs="Times New Roman"/>
                <w:color w:val="000000"/>
                <w:sz w:val="24"/>
                <w:szCs w:val="24"/>
                <w:shd w:val="clear" w:color="auto" w:fill="FFFFFF"/>
              </w:rPr>
              <w:t>обеспечения</w:t>
            </w:r>
            <w:r w:rsidR="00C06E61" w:rsidRPr="009450A9">
              <w:rPr>
                <w:rFonts w:ascii="Times New Roman" w:hAnsi="Times New Roman" w:cs="Times New Roman"/>
                <w:color w:val="000000"/>
                <w:sz w:val="24"/>
                <w:szCs w:val="24"/>
                <w:shd w:val="clear" w:color="auto" w:fill="FFFFFF"/>
              </w:rPr>
              <w:t xml:space="preserve"> </w:t>
            </w:r>
            <w:r w:rsidRPr="009450A9">
              <w:rPr>
                <w:rFonts w:ascii="Times New Roman" w:hAnsi="Times New Roman" w:cs="Times New Roman"/>
                <w:color w:val="000000"/>
                <w:sz w:val="24"/>
                <w:szCs w:val="24"/>
                <w:shd w:val="clear" w:color="auto" w:fill="FFFFFF"/>
              </w:rPr>
              <w:t>санитарно-эпидемиологического</w:t>
            </w:r>
            <w:r w:rsidR="00C06E61" w:rsidRPr="009450A9">
              <w:rPr>
                <w:rFonts w:ascii="Times New Roman" w:hAnsi="Times New Roman" w:cs="Times New Roman"/>
                <w:color w:val="000000"/>
                <w:sz w:val="24"/>
                <w:szCs w:val="24"/>
                <w:shd w:val="clear" w:color="auto" w:fill="FFFFFF"/>
              </w:rPr>
              <w:t xml:space="preserve"> </w:t>
            </w:r>
            <w:r w:rsidRPr="009450A9">
              <w:rPr>
                <w:rFonts w:ascii="Times New Roman" w:hAnsi="Times New Roman" w:cs="Times New Roman"/>
                <w:color w:val="000000"/>
                <w:sz w:val="24"/>
                <w:szCs w:val="24"/>
                <w:shd w:val="clear" w:color="auto" w:fill="FFFFFF"/>
              </w:rPr>
              <w:t>благополучия</w:t>
            </w:r>
            <w:r w:rsidR="00C06E61" w:rsidRPr="009450A9">
              <w:rPr>
                <w:rFonts w:ascii="Times New Roman" w:hAnsi="Times New Roman" w:cs="Times New Roman"/>
                <w:color w:val="000000"/>
                <w:sz w:val="24"/>
                <w:szCs w:val="24"/>
                <w:shd w:val="clear" w:color="auto" w:fill="FFFFFF"/>
              </w:rPr>
              <w:t xml:space="preserve"> </w:t>
            </w:r>
            <w:r w:rsidRPr="009450A9">
              <w:rPr>
                <w:rFonts w:ascii="Times New Roman" w:hAnsi="Times New Roman" w:cs="Times New Roman"/>
                <w:color w:val="000000"/>
                <w:sz w:val="24"/>
                <w:szCs w:val="24"/>
                <w:shd w:val="clear" w:color="auto" w:fill="FFFFFF"/>
              </w:rPr>
              <w:t>населения,</w:t>
            </w:r>
            <w:r w:rsidR="00C06E61" w:rsidRPr="009450A9">
              <w:rPr>
                <w:rFonts w:ascii="Times New Roman" w:hAnsi="Times New Roman" w:cs="Times New Roman"/>
                <w:color w:val="000000"/>
                <w:sz w:val="24"/>
                <w:szCs w:val="24"/>
                <w:shd w:val="clear" w:color="auto" w:fill="FFFFFF"/>
              </w:rPr>
              <w:t xml:space="preserve"> </w:t>
            </w:r>
            <w:r w:rsidRPr="009450A9">
              <w:rPr>
                <w:rFonts w:ascii="Times New Roman" w:hAnsi="Times New Roman" w:cs="Times New Roman"/>
                <w:color w:val="000000"/>
                <w:sz w:val="24"/>
                <w:szCs w:val="24"/>
                <w:shd w:val="clear" w:color="auto" w:fill="FFFFFF"/>
              </w:rPr>
              <w:t>выразившееся</w:t>
            </w:r>
            <w:r w:rsidR="00C06E61" w:rsidRPr="009450A9">
              <w:rPr>
                <w:rFonts w:ascii="Times New Roman" w:hAnsi="Times New Roman" w:cs="Times New Roman"/>
                <w:color w:val="000000"/>
                <w:sz w:val="24"/>
                <w:szCs w:val="24"/>
                <w:shd w:val="clear" w:color="auto" w:fill="FFFFFF"/>
              </w:rPr>
              <w:t xml:space="preserve"> </w:t>
            </w:r>
            <w:r w:rsidRPr="009450A9">
              <w:rPr>
                <w:rFonts w:ascii="Times New Roman" w:hAnsi="Times New Roman" w:cs="Times New Roman"/>
                <w:color w:val="000000"/>
                <w:sz w:val="24"/>
                <w:szCs w:val="24"/>
                <w:shd w:val="clear" w:color="auto" w:fill="FFFFFF"/>
              </w:rPr>
              <w:t>в</w:t>
            </w:r>
            <w:r w:rsidR="00C06E61" w:rsidRPr="009450A9">
              <w:rPr>
                <w:rFonts w:ascii="Times New Roman" w:hAnsi="Times New Roman" w:cs="Times New Roman"/>
                <w:color w:val="000000"/>
                <w:sz w:val="24"/>
                <w:szCs w:val="24"/>
                <w:shd w:val="clear" w:color="auto" w:fill="FFFFFF"/>
              </w:rPr>
              <w:t xml:space="preserve"> </w:t>
            </w:r>
            <w:r w:rsidRPr="009450A9">
              <w:rPr>
                <w:rFonts w:ascii="Times New Roman" w:hAnsi="Times New Roman" w:cs="Times New Roman"/>
                <w:color w:val="000000"/>
                <w:sz w:val="24"/>
                <w:szCs w:val="24"/>
                <w:shd w:val="clear" w:color="auto" w:fill="FFFFFF"/>
              </w:rPr>
              <w:t>нарушении</w:t>
            </w:r>
            <w:r w:rsidR="00C06E61" w:rsidRPr="009450A9">
              <w:rPr>
                <w:rFonts w:ascii="Times New Roman" w:hAnsi="Times New Roman" w:cs="Times New Roman"/>
                <w:color w:val="000000"/>
                <w:sz w:val="24"/>
                <w:szCs w:val="24"/>
                <w:shd w:val="clear" w:color="auto" w:fill="FFFFFF"/>
              </w:rPr>
              <w:t xml:space="preserve"> </w:t>
            </w:r>
            <w:r w:rsidRPr="009450A9">
              <w:rPr>
                <w:rFonts w:ascii="Times New Roman" w:hAnsi="Times New Roman" w:cs="Times New Roman"/>
                <w:color w:val="000000"/>
                <w:sz w:val="24"/>
                <w:szCs w:val="24"/>
                <w:shd w:val="clear" w:color="auto" w:fill="FFFFFF"/>
              </w:rPr>
              <w:t>действующих</w:t>
            </w:r>
            <w:r w:rsidR="00C06E61" w:rsidRPr="009450A9">
              <w:rPr>
                <w:rFonts w:ascii="Times New Roman" w:hAnsi="Times New Roman" w:cs="Times New Roman"/>
                <w:color w:val="000000"/>
                <w:sz w:val="24"/>
                <w:szCs w:val="24"/>
                <w:shd w:val="clear" w:color="auto" w:fill="FFFFFF"/>
              </w:rPr>
              <w:t xml:space="preserve"> </w:t>
            </w:r>
            <w:r w:rsidRPr="009450A9">
              <w:rPr>
                <w:rFonts w:ascii="Times New Roman" w:hAnsi="Times New Roman" w:cs="Times New Roman"/>
                <w:color w:val="000000"/>
                <w:sz w:val="24"/>
                <w:szCs w:val="24"/>
                <w:shd w:val="clear" w:color="auto" w:fill="FFFFFF"/>
              </w:rPr>
              <w:t>санитарных</w:t>
            </w:r>
            <w:r w:rsidR="00C06E61" w:rsidRPr="009450A9">
              <w:rPr>
                <w:rFonts w:ascii="Times New Roman" w:hAnsi="Times New Roman" w:cs="Times New Roman"/>
                <w:color w:val="000000"/>
                <w:sz w:val="24"/>
                <w:szCs w:val="24"/>
                <w:shd w:val="clear" w:color="auto" w:fill="FFFFFF"/>
              </w:rPr>
              <w:t xml:space="preserve"> </w:t>
            </w:r>
            <w:r w:rsidRPr="009450A9">
              <w:rPr>
                <w:rFonts w:ascii="Times New Roman" w:hAnsi="Times New Roman" w:cs="Times New Roman"/>
                <w:color w:val="000000"/>
                <w:sz w:val="24"/>
                <w:szCs w:val="24"/>
                <w:shd w:val="clear" w:color="auto" w:fill="FFFFFF"/>
              </w:rPr>
              <w:t>правил</w:t>
            </w:r>
            <w:r w:rsidR="00C06E61" w:rsidRPr="009450A9">
              <w:rPr>
                <w:rFonts w:ascii="Times New Roman" w:hAnsi="Times New Roman" w:cs="Times New Roman"/>
                <w:color w:val="000000"/>
                <w:sz w:val="24"/>
                <w:szCs w:val="24"/>
                <w:shd w:val="clear" w:color="auto" w:fill="FFFFFF"/>
              </w:rPr>
              <w:t xml:space="preserve"> </w:t>
            </w:r>
            <w:r w:rsidRPr="009450A9">
              <w:rPr>
                <w:rFonts w:ascii="Times New Roman" w:hAnsi="Times New Roman" w:cs="Times New Roman"/>
                <w:color w:val="000000"/>
                <w:sz w:val="24"/>
                <w:szCs w:val="24"/>
                <w:shd w:val="clear" w:color="auto" w:fill="FFFFFF"/>
              </w:rPr>
              <w:t>и</w:t>
            </w:r>
            <w:r w:rsidR="00C06E61" w:rsidRPr="009450A9">
              <w:rPr>
                <w:rFonts w:ascii="Times New Roman" w:hAnsi="Times New Roman" w:cs="Times New Roman"/>
                <w:color w:val="000000"/>
                <w:sz w:val="24"/>
                <w:szCs w:val="24"/>
                <w:shd w:val="clear" w:color="auto" w:fill="FFFFFF"/>
              </w:rPr>
              <w:t xml:space="preserve"> </w:t>
            </w:r>
            <w:r w:rsidRPr="009450A9">
              <w:rPr>
                <w:rFonts w:ascii="Times New Roman" w:hAnsi="Times New Roman" w:cs="Times New Roman"/>
                <w:color w:val="000000"/>
                <w:sz w:val="24"/>
                <w:szCs w:val="24"/>
                <w:shd w:val="clear" w:color="auto" w:fill="FFFFFF"/>
              </w:rPr>
              <w:t>гигиенических</w:t>
            </w:r>
            <w:r w:rsidR="00C06E61" w:rsidRPr="009450A9">
              <w:rPr>
                <w:rFonts w:ascii="Times New Roman" w:hAnsi="Times New Roman" w:cs="Times New Roman"/>
                <w:color w:val="000000"/>
                <w:sz w:val="24"/>
                <w:szCs w:val="24"/>
                <w:shd w:val="clear" w:color="auto" w:fill="FFFFFF"/>
              </w:rPr>
              <w:t xml:space="preserve"> </w:t>
            </w:r>
            <w:r w:rsidRPr="009450A9">
              <w:rPr>
                <w:rFonts w:ascii="Times New Roman" w:hAnsi="Times New Roman" w:cs="Times New Roman"/>
                <w:color w:val="000000"/>
                <w:sz w:val="24"/>
                <w:szCs w:val="24"/>
                <w:shd w:val="clear" w:color="auto" w:fill="FFFFFF"/>
              </w:rPr>
              <w:t>нормативов,</w:t>
            </w:r>
            <w:r w:rsidR="00C06E61" w:rsidRPr="009450A9">
              <w:rPr>
                <w:rFonts w:ascii="Times New Roman" w:hAnsi="Times New Roman" w:cs="Times New Roman"/>
                <w:color w:val="000000"/>
                <w:sz w:val="24"/>
                <w:szCs w:val="24"/>
                <w:shd w:val="clear" w:color="auto" w:fill="FFFFFF"/>
              </w:rPr>
              <w:t xml:space="preserve"> </w:t>
            </w:r>
            <w:r w:rsidRPr="009450A9">
              <w:rPr>
                <w:rFonts w:ascii="Times New Roman" w:hAnsi="Times New Roman" w:cs="Times New Roman"/>
                <w:color w:val="000000"/>
                <w:sz w:val="24"/>
                <w:szCs w:val="24"/>
                <w:shd w:val="clear" w:color="auto" w:fill="FFFFFF"/>
              </w:rPr>
              <w:t>невыполнении</w:t>
            </w:r>
            <w:r w:rsidR="00C06E61" w:rsidRPr="009450A9">
              <w:rPr>
                <w:rFonts w:ascii="Times New Roman" w:hAnsi="Times New Roman" w:cs="Times New Roman"/>
                <w:color w:val="000000"/>
                <w:sz w:val="24"/>
                <w:szCs w:val="24"/>
                <w:shd w:val="clear" w:color="auto" w:fill="FFFFFF"/>
              </w:rPr>
              <w:t xml:space="preserve"> </w:t>
            </w:r>
            <w:r w:rsidRPr="009450A9">
              <w:rPr>
                <w:rFonts w:ascii="Times New Roman" w:hAnsi="Times New Roman" w:cs="Times New Roman"/>
                <w:color w:val="000000"/>
                <w:sz w:val="24"/>
                <w:szCs w:val="24"/>
                <w:shd w:val="clear" w:color="auto" w:fill="FFFFFF"/>
              </w:rPr>
              <w:t>санитарно-гигиенических</w:t>
            </w:r>
            <w:r w:rsidR="00C06E61" w:rsidRPr="009450A9">
              <w:rPr>
                <w:rFonts w:ascii="Times New Roman" w:hAnsi="Times New Roman" w:cs="Times New Roman"/>
                <w:color w:val="000000"/>
                <w:sz w:val="24"/>
                <w:szCs w:val="24"/>
                <w:shd w:val="clear" w:color="auto" w:fill="FFFFFF"/>
              </w:rPr>
              <w:t xml:space="preserve"> </w:t>
            </w:r>
            <w:r w:rsidRPr="009450A9">
              <w:rPr>
                <w:rFonts w:ascii="Times New Roman" w:hAnsi="Times New Roman" w:cs="Times New Roman"/>
                <w:color w:val="000000"/>
                <w:sz w:val="24"/>
                <w:szCs w:val="24"/>
                <w:shd w:val="clear" w:color="auto" w:fill="FFFFFF"/>
              </w:rPr>
              <w:t>и</w:t>
            </w:r>
            <w:r w:rsidR="00C06E61" w:rsidRPr="009450A9">
              <w:rPr>
                <w:rFonts w:ascii="Times New Roman" w:hAnsi="Times New Roman" w:cs="Times New Roman"/>
                <w:color w:val="000000"/>
                <w:sz w:val="24"/>
                <w:szCs w:val="24"/>
                <w:shd w:val="clear" w:color="auto" w:fill="FFFFFF"/>
              </w:rPr>
              <w:t xml:space="preserve"> </w:t>
            </w:r>
            <w:r w:rsidRPr="009450A9">
              <w:rPr>
                <w:rFonts w:ascii="Times New Roman" w:hAnsi="Times New Roman" w:cs="Times New Roman"/>
                <w:color w:val="000000"/>
                <w:sz w:val="24"/>
                <w:szCs w:val="24"/>
                <w:shd w:val="clear" w:color="auto" w:fill="FFFFFF"/>
              </w:rPr>
              <w:t>противоэпидемических</w:t>
            </w:r>
            <w:r w:rsidR="00C06E61" w:rsidRPr="009450A9">
              <w:rPr>
                <w:rFonts w:ascii="Times New Roman" w:hAnsi="Times New Roman" w:cs="Times New Roman"/>
                <w:color w:val="000000"/>
                <w:sz w:val="24"/>
                <w:szCs w:val="24"/>
                <w:shd w:val="clear" w:color="auto" w:fill="FFFFFF"/>
              </w:rPr>
              <w:t xml:space="preserve"> </w:t>
            </w:r>
            <w:r w:rsidRPr="009450A9">
              <w:rPr>
                <w:rFonts w:ascii="Times New Roman" w:hAnsi="Times New Roman" w:cs="Times New Roman"/>
                <w:color w:val="000000"/>
                <w:sz w:val="24"/>
                <w:szCs w:val="24"/>
                <w:shd w:val="clear" w:color="auto" w:fill="FFFFFF"/>
              </w:rPr>
              <w:t>мероприятий</w:t>
            </w:r>
          </w:p>
        </w:tc>
      </w:tr>
      <w:tr w:rsidR="00BD3B44" w:rsidRPr="009450A9" w:rsidTr="003E243D">
        <w:tc>
          <w:tcPr>
            <w:tcW w:w="756" w:type="dxa"/>
          </w:tcPr>
          <w:p w:rsidR="00BD3B44" w:rsidRPr="009450A9" w:rsidRDefault="00BD3B44"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4.</w:t>
            </w:r>
          </w:p>
        </w:tc>
        <w:tc>
          <w:tcPr>
            <w:tcW w:w="4030" w:type="dxa"/>
          </w:tcPr>
          <w:p w:rsidR="00BD3B44" w:rsidRPr="009450A9" w:rsidRDefault="00BD3B44" w:rsidP="00BF1930">
            <w:pPr>
              <w:contextualSpacing/>
              <w:rPr>
                <w:rFonts w:ascii="Times New Roman" w:hAnsi="Times New Roman" w:cs="Times New Roman"/>
                <w:sz w:val="24"/>
                <w:szCs w:val="24"/>
              </w:rPr>
            </w:pPr>
            <w:r w:rsidRPr="009450A9">
              <w:rPr>
                <w:rFonts w:ascii="Times New Roman" w:eastAsia="Times New Roman" w:hAnsi="Times New Roman" w:cs="Times New Roman"/>
                <w:color w:val="000000"/>
                <w:sz w:val="24"/>
                <w:szCs w:val="24"/>
              </w:rPr>
              <w:t>Финансовый</w:t>
            </w:r>
            <w:r w:rsidR="00C06E61" w:rsidRPr="009450A9">
              <w:rPr>
                <w:rFonts w:ascii="Times New Roman" w:eastAsia="Times New Roman" w:hAnsi="Times New Roman" w:cs="Times New Roman"/>
                <w:color w:val="000000"/>
                <w:sz w:val="24"/>
                <w:szCs w:val="24"/>
              </w:rPr>
              <w:t xml:space="preserve"> </w:t>
            </w:r>
            <w:r w:rsidRPr="009450A9">
              <w:rPr>
                <w:rFonts w:ascii="Times New Roman" w:eastAsia="Times New Roman" w:hAnsi="Times New Roman" w:cs="Times New Roman"/>
                <w:color w:val="000000"/>
                <w:sz w:val="24"/>
                <w:szCs w:val="24"/>
              </w:rPr>
              <w:t>аудит</w:t>
            </w:r>
            <w:r w:rsidR="00C06E61" w:rsidRPr="009450A9">
              <w:rPr>
                <w:rFonts w:ascii="Times New Roman" w:eastAsia="Times New Roman" w:hAnsi="Times New Roman" w:cs="Times New Roman"/>
                <w:color w:val="000000"/>
                <w:sz w:val="24"/>
                <w:szCs w:val="24"/>
              </w:rPr>
              <w:t xml:space="preserve"> </w:t>
            </w:r>
            <w:r w:rsidRPr="009450A9">
              <w:rPr>
                <w:rFonts w:ascii="Times New Roman" w:eastAsia="Times New Roman" w:hAnsi="Times New Roman" w:cs="Times New Roman"/>
                <w:color w:val="000000"/>
                <w:sz w:val="24"/>
                <w:szCs w:val="24"/>
              </w:rPr>
              <w:t>ресурсоснабжающих</w:t>
            </w:r>
            <w:r w:rsidR="00C06E61" w:rsidRPr="009450A9">
              <w:rPr>
                <w:rFonts w:ascii="Times New Roman" w:eastAsia="Times New Roman" w:hAnsi="Times New Roman" w:cs="Times New Roman"/>
                <w:color w:val="000000"/>
                <w:sz w:val="24"/>
                <w:szCs w:val="24"/>
              </w:rPr>
              <w:t xml:space="preserve"> </w:t>
            </w:r>
            <w:r w:rsidRPr="009450A9">
              <w:rPr>
                <w:rFonts w:ascii="Times New Roman" w:eastAsia="Times New Roman" w:hAnsi="Times New Roman" w:cs="Times New Roman"/>
                <w:color w:val="000000"/>
                <w:sz w:val="24"/>
                <w:szCs w:val="24"/>
              </w:rPr>
              <w:t>предприятий</w:t>
            </w:r>
          </w:p>
        </w:tc>
        <w:tc>
          <w:tcPr>
            <w:tcW w:w="1418" w:type="dxa"/>
          </w:tcPr>
          <w:p w:rsidR="00BD3B44" w:rsidRPr="009450A9" w:rsidRDefault="00BD3B44"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2020</w:t>
            </w:r>
          </w:p>
        </w:tc>
        <w:tc>
          <w:tcPr>
            <w:tcW w:w="2268" w:type="dxa"/>
          </w:tcPr>
          <w:p w:rsidR="00BD3B44" w:rsidRPr="009450A9" w:rsidRDefault="00BD3B44" w:rsidP="00BF1930">
            <w:pPr>
              <w:contextualSpacing/>
              <w:jc w:val="both"/>
              <w:rPr>
                <w:rFonts w:ascii="Times New Roman" w:hAnsi="Times New Roman" w:cs="Times New Roman"/>
                <w:sz w:val="24"/>
                <w:szCs w:val="24"/>
              </w:rPr>
            </w:pPr>
            <w:r w:rsidRPr="009450A9">
              <w:rPr>
                <w:rFonts w:ascii="Times New Roman" w:hAnsi="Times New Roman" w:cs="Times New Roman"/>
                <w:sz w:val="24"/>
                <w:szCs w:val="24"/>
              </w:rPr>
              <w:t>----------------*---------------</w:t>
            </w:r>
          </w:p>
        </w:tc>
        <w:tc>
          <w:tcPr>
            <w:tcW w:w="4110" w:type="dxa"/>
          </w:tcPr>
          <w:p w:rsidR="00BD3B44" w:rsidRPr="009450A9" w:rsidRDefault="002E36CA" w:rsidP="002E36CA">
            <w:pPr>
              <w:contextualSpacing/>
              <w:jc w:val="center"/>
              <w:rPr>
                <w:rFonts w:ascii="Times New Roman" w:hAnsi="Times New Roman" w:cs="Times New Roman"/>
                <w:sz w:val="24"/>
                <w:szCs w:val="24"/>
              </w:rPr>
            </w:pPr>
            <w:r w:rsidRPr="009450A9">
              <w:rPr>
                <w:rFonts w:ascii="Times New Roman" w:hAnsi="Times New Roman" w:cs="Times New Roman"/>
                <w:color w:val="202124"/>
                <w:sz w:val="24"/>
                <w:szCs w:val="24"/>
                <w:shd w:val="clear" w:color="auto" w:fill="FFFFFF"/>
              </w:rPr>
              <w:t>Оценка</w:t>
            </w:r>
            <w:r w:rsidR="00C06E61" w:rsidRPr="009450A9">
              <w:rPr>
                <w:rFonts w:ascii="Times New Roman" w:hAnsi="Times New Roman" w:cs="Times New Roman"/>
                <w:color w:val="202124"/>
                <w:sz w:val="24"/>
                <w:szCs w:val="24"/>
                <w:shd w:val="clear" w:color="auto" w:fill="FFFFFF"/>
              </w:rPr>
              <w:t xml:space="preserve"> </w:t>
            </w:r>
            <w:r w:rsidRPr="009450A9">
              <w:rPr>
                <w:rFonts w:ascii="Times New Roman" w:hAnsi="Times New Roman" w:cs="Times New Roman"/>
                <w:color w:val="202124"/>
                <w:sz w:val="24"/>
                <w:szCs w:val="24"/>
                <w:shd w:val="clear" w:color="auto" w:fill="FFFFFF"/>
              </w:rPr>
              <w:t>общей</w:t>
            </w:r>
            <w:r w:rsidR="00C06E61" w:rsidRPr="009450A9">
              <w:rPr>
                <w:rFonts w:ascii="Times New Roman" w:hAnsi="Times New Roman" w:cs="Times New Roman"/>
                <w:color w:val="202124"/>
                <w:sz w:val="24"/>
                <w:szCs w:val="24"/>
                <w:shd w:val="clear" w:color="auto" w:fill="FFFFFF"/>
              </w:rPr>
              <w:t xml:space="preserve"> </w:t>
            </w:r>
            <w:r w:rsidRPr="009450A9">
              <w:rPr>
                <w:rFonts w:ascii="Times New Roman" w:hAnsi="Times New Roman" w:cs="Times New Roman"/>
                <w:color w:val="202124"/>
                <w:sz w:val="24"/>
                <w:szCs w:val="24"/>
                <w:shd w:val="clear" w:color="auto" w:fill="FFFFFF"/>
              </w:rPr>
              <w:t>финансовой</w:t>
            </w:r>
            <w:r w:rsidR="00C06E61" w:rsidRPr="009450A9">
              <w:rPr>
                <w:rFonts w:ascii="Times New Roman" w:hAnsi="Times New Roman" w:cs="Times New Roman"/>
                <w:color w:val="202124"/>
                <w:sz w:val="24"/>
                <w:szCs w:val="24"/>
                <w:shd w:val="clear" w:color="auto" w:fill="FFFFFF"/>
              </w:rPr>
              <w:t xml:space="preserve"> </w:t>
            </w:r>
            <w:r w:rsidRPr="009450A9">
              <w:rPr>
                <w:rFonts w:ascii="Times New Roman" w:hAnsi="Times New Roman" w:cs="Times New Roman"/>
                <w:color w:val="202124"/>
                <w:sz w:val="24"/>
                <w:szCs w:val="24"/>
                <w:shd w:val="clear" w:color="auto" w:fill="FFFFFF"/>
              </w:rPr>
              <w:t>эффективности</w:t>
            </w:r>
            <w:r w:rsidR="00C06E61" w:rsidRPr="009450A9">
              <w:rPr>
                <w:rFonts w:ascii="Times New Roman" w:hAnsi="Times New Roman" w:cs="Times New Roman"/>
                <w:color w:val="202124"/>
                <w:sz w:val="24"/>
                <w:szCs w:val="24"/>
                <w:shd w:val="clear" w:color="auto" w:fill="FFFFFF"/>
              </w:rPr>
              <w:t xml:space="preserve"> </w:t>
            </w:r>
            <w:r w:rsidRPr="009450A9">
              <w:rPr>
                <w:rFonts w:ascii="Times New Roman" w:hAnsi="Times New Roman" w:cs="Times New Roman"/>
                <w:color w:val="202124"/>
                <w:sz w:val="24"/>
                <w:szCs w:val="24"/>
                <w:shd w:val="clear" w:color="auto" w:fill="FFFFFF"/>
              </w:rPr>
              <w:t>предприятия,</w:t>
            </w:r>
          </w:p>
        </w:tc>
        <w:tc>
          <w:tcPr>
            <w:tcW w:w="3261" w:type="dxa"/>
          </w:tcPr>
          <w:p w:rsidR="00BD3B44" w:rsidRPr="009450A9" w:rsidRDefault="002E36CA" w:rsidP="002E36CA">
            <w:pPr>
              <w:contextualSpacing/>
              <w:jc w:val="center"/>
              <w:rPr>
                <w:rFonts w:ascii="Times New Roman" w:hAnsi="Times New Roman" w:cs="Times New Roman"/>
                <w:sz w:val="24"/>
                <w:szCs w:val="24"/>
              </w:rPr>
            </w:pPr>
            <w:r w:rsidRPr="009450A9">
              <w:rPr>
                <w:rFonts w:ascii="Times New Roman" w:hAnsi="Times New Roman" w:cs="Times New Roman"/>
                <w:sz w:val="24"/>
                <w:szCs w:val="24"/>
              </w:rPr>
              <w:t>Отсутствие</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основания</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для</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возмещения</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затрат</w:t>
            </w:r>
          </w:p>
        </w:tc>
      </w:tr>
      <w:tr w:rsidR="00BB49A9" w:rsidRPr="009450A9" w:rsidTr="003E243D">
        <w:tc>
          <w:tcPr>
            <w:tcW w:w="756" w:type="dxa"/>
          </w:tcPr>
          <w:p w:rsidR="00BB49A9" w:rsidRPr="009450A9" w:rsidRDefault="00BB49A9" w:rsidP="00BB49A9">
            <w:pPr>
              <w:contextualSpacing/>
              <w:jc w:val="both"/>
              <w:rPr>
                <w:rFonts w:ascii="Times New Roman" w:hAnsi="Times New Roman" w:cs="Times New Roman"/>
                <w:sz w:val="24"/>
                <w:szCs w:val="24"/>
              </w:rPr>
            </w:pPr>
            <w:r w:rsidRPr="009450A9">
              <w:rPr>
                <w:rFonts w:ascii="Times New Roman" w:hAnsi="Times New Roman" w:cs="Times New Roman"/>
                <w:sz w:val="24"/>
                <w:szCs w:val="24"/>
              </w:rPr>
              <w:t>5.</w:t>
            </w:r>
          </w:p>
        </w:tc>
        <w:tc>
          <w:tcPr>
            <w:tcW w:w="4030" w:type="dxa"/>
          </w:tcPr>
          <w:p w:rsidR="00BB49A9" w:rsidRPr="009450A9" w:rsidRDefault="00BB49A9" w:rsidP="00BB49A9">
            <w:pPr>
              <w:rPr>
                <w:rFonts w:ascii="Times New Roman" w:eastAsia="Times New Roman" w:hAnsi="Times New Roman" w:cs="Times New Roman"/>
                <w:color w:val="000000"/>
                <w:sz w:val="24"/>
                <w:szCs w:val="24"/>
              </w:rPr>
            </w:pPr>
            <w:r w:rsidRPr="009450A9">
              <w:rPr>
                <w:rFonts w:ascii="Times New Roman" w:eastAsia="Times New Roman" w:hAnsi="Times New Roman" w:cs="Times New Roman"/>
                <w:color w:val="000000"/>
                <w:sz w:val="24"/>
                <w:szCs w:val="24"/>
              </w:rPr>
              <w:t>Передача</w:t>
            </w:r>
            <w:r w:rsidR="00C06E61" w:rsidRPr="009450A9">
              <w:rPr>
                <w:rFonts w:ascii="Times New Roman" w:eastAsia="Times New Roman" w:hAnsi="Times New Roman" w:cs="Times New Roman"/>
                <w:color w:val="000000"/>
                <w:sz w:val="24"/>
                <w:szCs w:val="24"/>
              </w:rPr>
              <w:t xml:space="preserve"> </w:t>
            </w:r>
            <w:r w:rsidRPr="009450A9">
              <w:rPr>
                <w:rFonts w:ascii="Times New Roman" w:eastAsia="Times New Roman" w:hAnsi="Times New Roman" w:cs="Times New Roman"/>
                <w:color w:val="000000"/>
                <w:sz w:val="24"/>
                <w:szCs w:val="24"/>
              </w:rPr>
              <w:t>полномочий</w:t>
            </w:r>
            <w:r w:rsidR="00C06E61" w:rsidRPr="009450A9">
              <w:rPr>
                <w:rFonts w:ascii="Times New Roman" w:eastAsia="Times New Roman" w:hAnsi="Times New Roman" w:cs="Times New Roman"/>
                <w:color w:val="000000"/>
                <w:sz w:val="24"/>
                <w:szCs w:val="24"/>
              </w:rPr>
              <w:t xml:space="preserve"> </w:t>
            </w:r>
            <w:r w:rsidRPr="009450A9">
              <w:rPr>
                <w:rFonts w:ascii="Times New Roman" w:eastAsia="Times New Roman" w:hAnsi="Times New Roman" w:cs="Times New Roman"/>
                <w:color w:val="000000"/>
                <w:sz w:val="24"/>
                <w:szCs w:val="24"/>
              </w:rPr>
              <w:t>сельским</w:t>
            </w:r>
            <w:r w:rsidR="00C06E61" w:rsidRPr="009450A9">
              <w:rPr>
                <w:rFonts w:ascii="Times New Roman" w:eastAsia="Times New Roman" w:hAnsi="Times New Roman" w:cs="Times New Roman"/>
                <w:color w:val="000000"/>
                <w:sz w:val="24"/>
                <w:szCs w:val="24"/>
              </w:rPr>
              <w:t xml:space="preserve"> </w:t>
            </w:r>
            <w:r w:rsidRPr="009450A9">
              <w:rPr>
                <w:rFonts w:ascii="Times New Roman" w:eastAsia="Times New Roman" w:hAnsi="Times New Roman" w:cs="Times New Roman"/>
                <w:color w:val="000000"/>
                <w:sz w:val="24"/>
                <w:szCs w:val="24"/>
              </w:rPr>
              <w:t>поселениям</w:t>
            </w:r>
            <w:r w:rsidR="00C06E61" w:rsidRPr="009450A9">
              <w:rPr>
                <w:rFonts w:ascii="Times New Roman" w:eastAsia="Times New Roman" w:hAnsi="Times New Roman" w:cs="Times New Roman"/>
                <w:color w:val="000000"/>
                <w:sz w:val="24"/>
                <w:szCs w:val="24"/>
              </w:rPr>
              <w:t xml:space="preserve"> </w:t>
            </w:r>
          </w:p>
        </w:tc>
        <w:tc>
          <w:tcPr>
            <w:tcW w:w="1418" w:type="dxa"/>
          </w:tcPr>
          <w:p w:rsidR="00BB49A9" w:rsidRPr="009450A9" w:rsidRDefault="00BB49A9" w:rsidP="00BB49A9">
            <w:pPr>
              <w:contextualSpacing/>
              <w:jc w:val="both"/>
              <w:rPr>
                <w:rFonts w:ascii="Times New Roman" w:hAnsi="Times New Roman" w:cs="Times New Roman"/>
                <w:sz w:val="24"/>
                <w:szCs w:val="24"/>
              </w:rPr>
            </w:pPr>
            <w:r w:rsidRPr="009450A9">
              <w:rPr>
                <w:rFonts w:ascii="Times New Roman" w:hAnsi="Times New Roman" w:cs="Times New Roman"/>
                <w:sz w:val="24"/>
                <w:szCs w:val="24"/>
              </w:rPr>
              <w:t>2021-2022</w:t>
            </w:r>
          </w:p>
        </w:tc>
        <w:tc>
          <w:tcPr>
            <w:tcW w:w="2268" w:type="dxa"/>
          </w:tcPr>
          <w:p w:rsidR="00BB49A9" w:rsidRPr="009450A9" w:rsidRDefault="00BB49A9" w:rsidP="00BB49A9">
            <w:r w:rsidRPr="009450A9">
              <w:rPr>
                <w:rFonts w:ascii="Times New Roman" w:hAnsi="Times New Roman" w:cs="Times New Roman"/>
                <w:sz w:val="24"/>
                <w:szCs w:val="24"/>
              </w:rPr>
              <w:t>---------------*----------------</w:t>
            </w:r>
          </w:p>
        </w:tc>
        <w:tc>
          <w:tcPr>
            <w:tcW w:w="4110" w:type="dxa"/>
          </w:tcPr>
          <w:p w:rsidR="00BB49A9" w:rsidRPr="009450A9" w:rsidRDefault="00BB49A9" w:rsidP="00BB49A9">
            <w:pPr>
              <w:pStyle w:val="1"/>
              <w:spacing w:before="0" w:beforeAutospacing="0" w:after="150" w:afterAutospacing="0" w:line="288" w:lineRule="atLeast"/>
              <w:jc w:val="center"/>
              <w:outlineLvl w:val="0"/>
              <w:rPr>
                <w:b w:val="0"/>
                <w:color w:val="000000"/>
                <w:spacing w:val="3"/>
                <w:sz w:val="24"/>
                <w:szCs w:val="24"/>
              </w:rPr>
            </w:pPr>
            <w:r w:rsidRPr="009450A9">
              <w:rPr>
                <w:b w:val="0"/>
                <w:sz w:val="24"/>
                <w:szCs w:val="24"/>
              </w:rPr>
              <w:t>Исполнение</w:t>
            </w:r>
            <w:r w:rsidR="00C06E61" w:rsidRPr="009450A9">
              <w:rPr>
                <w:b w:val="0"/>
                <w:sz w:val="24"/>
                <w:szCs w:val="24"/>
              </w:rPr>
              <w:t xml:space="preserve"> </w:t>
            </w:r>
            <w:r w:rsidRPr="009450A9">
              <w:rPr>
                <w:b w:val="0"/>
                <w:color w:val="000000"/>
                <w:spacing w:val="3"/>
                <w:sz w:val="24"/>
                <w:szCs w:val="24"/>
              </w:rPr>
              <w:t>Федеральн</w:t>
            </w:r>
            <w:r w:rsidR="002E36CA" w:rsidRPr="009450A9">
              <w:rPr>
                <w:b w:val="0"/>
                <w:color w:val="000000"/>
                <w:spacing w:val="3"/>
                <w:sz w:val="24"/>
                <w:szCs w:val="24"/>
              </w:rPr>
              <w:t>ого</w:t>
            </w:r>
            <w:r w:rsidR="00C06E61" w:rsidRPr="009450A9">
              <w:rPr>
                <w:b w:val="0"/>
                <w:color w:val="000000"/>
                <w:spacing w:val="3"/>
                <w:sz w:val="24"/>
                <w:szCs w:val="24"/>
              </w:rPr>
              <w:t xml:space="preserve"> </w:t>
            </w:r>
            <w:r w:rsidRPr="009450A9">
              <w:rPr>
                <w:b w:val="0"/>
                <w:color w:val="000000"/>
                <w:spacing w:val="3"/>
                <w:sz w:val="24"/>
                <w:szCs w:val="24"/>
              </w:rPr>
              <w:t>закон</w:t>
            </w:r>
            <w:r w:rsidR="002E36CA" w:rsidRPr="009450A9">
              <w:rPr>
                <w:b w:val="0"/>
                <w:color w:val="000000"/>
                <w:spacing w:val="3"/>
                <w:sz w:val="24"/>
                <w:szCs w:val="24"/>
              </w:rPr>
              <w:t>а</w:t>
            </w:r>
            <w:r w:rsidR="00C06E61" w:rsidRPr="009450A9">
              <w:rPr>
                <w:b w:val="0"/>
                <w:color w:val="000000"/>
                <w:spacing w:val="3"/>
                <w:sz w:val="24"/>
                <w:szCs w:val="24"/>
              </w:rPr>
              <w:t xml:space="preserve"> </w:t>
            </w:r>
            <w:r w:rsidRPr="009450A9">
              <w:rPr>
                <w:b w:val="0"/>
                <w:color w:val="000000"/>
                <w:spacing w:val="3"/>
                <w:sz w:val="24"/>
                <w:szCs w:val="24"/>
              </w:rPr>
              <w:t>от</w:t>
            </w:r>
            <w:r w:rsidR="00C06E61" w:rsidRPr="009450A9">
              <w:rPr>
                <w:b w:val="0"/>
                <w:color w:val="000000"/>
                <w:spacing w:val="3"/>
                <w:sz w:val="24"/>
                <w:szCs w:val="24"/>
              </w:rPr>
              <w:t xml:space="preserve"> </w:t>
            </w:r>
            <w:r w:rsidRPr="009450A9">
              <w:rPr>
                <w:b w:val="0"/>
                <w:color w:val="000000"/>
                <w:spacing w:val="3"/>
                <w:sz w:val="24"/>
                <w:szCs w:val="24"/>
              </w:rPr>
              <w:t>7</w:t>
            </w:r>
            <w:r w:rsidR="00C06E61" w:rsidRPr="009450A9">
              <w:rPr>
                <w:b w:val="0"/>
                <w:color w:val="000000"/>
                <w:spacing w:val="3"/>
                <w:sz w:val="24"/>
                <w:szCs w:val="24"/>
              </w:rPr>
              <w:t xml:space="preserve"> </w:t>
            </w:r>
            <w:r w:rsidRPr="009450A9">
              <w:rPr>
                <w:b w:val="0"/>
                <w:color w:val="000000"/>
                <w:spacing w:val="3"/>
                <w:sz w:val="24"/>
                <w:szCs w:val="24"/>
              </w:rPr>
              <w:t>декабря</w:t>
            </w:r>
            <w:r w:rsidR="00C06E61" w:rsidRPr="009450A9">
              <w:rPr>
                <w:b w:val="0"/>
                <w:color w:val="000000"/>
                <w:spacing w:val="3"/>
                <w:sz w:val="24"/>
                <w:szCs w:val="24"/>
              </w:rPr>
              <w:t xml:space="preserve"> </w:t>
            </w:r>
            <w:r w:rsidRPr="009450A9">
              <w:rPr>
                <w:b w:val="0"/>
                <w:color w:val="000000"/>
                <w:spacing w:val="3"/>
                <w:sz w:val="24"/>
                <w:szCs w:val="24"/>
              </w:rPr>
              <w:t>2011</w:t>
            </w:r>
            <w:r w:rsidR="00C06E61" w:rsidRPr="009450A9">
              <w:rPr>
                <w:b w:val="0"/>
                <w:color w:val="000000"/>
                <w:spacing w:val="3"/>
                <w:sz w:val="24"/>
                <w:szCs w:val="24"/>
              </w:rPr>
              <w:t xml:space="preserve"> </w:t>
            </w:r>
            <w:r w:rsidRPr="009450A9">
              <w:rPr>
                <w:b w:val="0"/>
                <w:color w:val="000000"/>
                <w:spacing w:val="3"/>
                <w:sz w:val="24"/>
                <w:szCs w:val="24"/>
              </w:rPr>
              <w:t>г.</w:t>
            </w:r>
            <w:r w:rsidR="00C06E61" w:rsidRPr="009450A9">
              <w:rPr>
                <w:b w:val="0"/>
                <w:color w:val="000000"/>
                <w:spacing w:val="3"/>
                <w:sz w:val="24"/>
                <w:szCs w:val="24"/>
              </w:rPr>
              <w:t xml:space="preserve"> </w:t>
            </w:r>
            <w:r w:rsidRPr="009450A9">
              <w:rPr>
                <w:b w:val="0"/>
                <w:color w:val="000000"/>
                <w:spacing w:val="3"/>
                <w:sz w:val="24"/>
                <w:szCs w:val="24"/>
              </w:rPr>
              <w:t>N</w:t>
            </w:r>
            <w:r w:rsidR="00C06E61" w:rsidRPr="009450A9">
              <w:rPr>
                <w:b w:val="0"/>
                <w:color w:val="000000"/>
                <w:spacing w:val="3"/>
                <w:sz w:val="24"/>
                <w:szCs w:val="24"/>
              </w:rPr>
              <w:t xml:space="preserve"> </w:t>
            </w:r>
            <w:r w:rsidRPr="009450A9">
              <w:rPr>
                <w:b w:val="0"/>
                <w:color w:val="000000"/>
                <w:spacing w:val="3"/>
                <w:sz w:val="24"/>
                <w:szCs w:val="24"/>
              </w:rPr>
              <w:t>416-ФЗ</w:t>
            </w:r>
            <w:r w:rsidR="00C06E61" w:rsidRPr="009450A9">
              <w:rPr>
                <w:b w:val="0"/>
                <w:color w:val="000000"/>
                <w:spacing w:val="3"/>
                <w:sz w:val="24"/>
                <w:szCs w:val="24"/>
              </w:rPr>
              <w:t xml:space="preserve"> </w:t>
            </w:r>
            <w:r w:rsidRPr="009450A9">
              <w:rPr>
                <w:b w:val="0"/>
                <w:color w:val="000000"/>
                <w:spacing w:val="3"/>
                <w:sz w:val="24"/>
                <w:szCs w:val="24"/>
              </w:rPr>
              <w:t>"О</w:t>
            </w:r>
            <w:r w:rsidR="00C06E61" w:rsidRPr="009450A9">
              <w:rPr>
                <w:b w:val="0"/>
                <w:color w:val="000000"/>
                <w:spacing w:val="3"/>
                <w:sz w:val="24"/>
                <w:szCs w:val="24"/>
              </w:rPr>
              <w:t xml:space="preserve"> </w:t>
            </w:r>
            <w:r w:rsidRPr="009450A9">
              <w:rPr>
                <w:b w:val="0"/>
                <w:color w:val="000000"/>
                <w:spacing w:val="3"/>
                <w:sz w:val="24"/>
                <w:szCs w:val="24"/>
              </w:rPr>
              <w:t>водоснабжении</w:t>
            </w:r>
            <w:r w:rsidR="00C06E61" w:rsidRPr="009450A9">
              <w:rPr>
                <w:b w:val="0"/>
                <w:color w:val="000000"/>
                <w:spacing w:val="3"/>
                <w:sz w:val="24"/>
                <w:szCs w:val="24"/>
              </w:rPr>
              <w:t xml:space="preserve"> </w:t>
            </w:r>
            <w:r w:rsidRPr="009450A9">
              <w:rPr>
                <w:b w:val="0"/>
                <w:color w:val="000000"/>
                <w:spacing w:val="3"/>
                <w:sz w:val="24"/>
                <w:szCs w:val="24"/>
              </w:rPr>
              <w:t>и</w:t>
            </w:r>
            <w:r w:rsidR="00C06E61" w:rsidRPr="009450A9">
              <w:rPr>
                <w:b w:val="0"/>
                <w:color w:val="000000"/>
                <w:spacing w:val="3"/>
                <w:sz w:val="24"/>
                <w:szCs w:val="24"/>
              </w:rPr>
              <w:t xml:space="preserve"> </w:t>
            </w:r>
            <w:r w:rsidRPr="009450A9">
              <w:rPr>
                <w:b w:val="0"/>
                <w:color w:val="000000"/>
                <w:spacing w:val="3"/>
                <w:sz w:val="24"/>
                <w:szCs w:val="24"/>
              </w:rPr>
              <w:t>водоотведении"</w:t>
            </w:r>
          </w:p>
          <w:p w:rsidR="00BB49A9" w:rsidRPr="009450A9" w:rsidRDefault="00BB49A9" w:rsidP="00BB49A9">
            <w:pPr>
              <w:contextualSpacing/>
              <w:jc w:val="center"/>
              <w:rPr>
                <w:rFonts w:ascii="Times New Roman" w:hAnsi="Times New Roman" w:cs="Times New Roman"/>
                <w:sz w:val="24"/>
                <w:szCs w:val="24"/>
              </w:rPr>
            </w:pPr>
          </w:p>
        </w:tc>
        <w:tc>
          <w:tcPr>
            <w:tcW w:w="3261" w:type="dxa"/>
          </w:tcPr>
          <w:p w:rsidR="00BB49A9" w:rsidRPr="009450A9" w:rsidRDefault="002E36CA" w:rsidP="002E36CA">
            <w:pPr>
              <w:contextualSpacing/>
              <w:jc w:val="center"/>
              <w:rPr>
                <w:rFonts w:ascii="Times New Roman" w:hAnsi="Times New Roman" w:cs="Times New Roman"/>
                <w:sz w:val="24"/>
                <w:szCs w:val="24"/>
              </w:rPr>
            </w:pPr>
            <w:r w:rsidRPr="009450A9">
              <w:rPr>
                <w:rFonts w:ascii="Times New Roman" w:hAnsi="Times New Roman" w:cs="Times New Roman"/>
                <w:sz w:val="24"/>
                <w:szCs w:val="24"/>
              </w:rPr>
              <w:t>Отсутствие</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содержания</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объектов</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коммунальной</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инфраструктуры</w:t>
            </w:r>
          </w:p>
        </w:tc>
      </w:tr>
      <w:tr w:rsidR="00BB49A9" w:rsidRPr="009450A9" w:rsidTr="003E243D">
        <w:tc>
          <w:tcPr>
            <w:tcW w:w="756" w:type="dxa"/>
          </w:tcPr>
          <w:p w:rsidR="00BB49A9" w:rsidRPr="009450A9" w:rsidRDefault="00BB49A9" w:rsidP="00BB49A9">
            <w:pPr>
              <w:contextualSpacing/>
              <w:jc w:val="both"/>
              <w:rPr>
                <w:rFonts w:ascii="Times New Roman" w:hAnsi="Times New Roman" w:cs="Times New Roman"/>
                <w:sz w:val="24"/>
                <w:szCs w:val="24"/>
              </w:rPr>
            </w:pPr>
            <w:r w:rsidRPr="009450A9">
              <w:rPr>
                <w:rFonts w:ascii="Times New Roman" w:hAnsi="Times New Roman" w:cs="Times New Roman"/>
                <w:sz w:val="24"/>
                <w:szCs w:val="24"/>
              </w:rPr>
              <w:t>6.</w:t>
            </w:r>
          </w:p>
        </w:tc>
        <w:tc>
          <w:tcPr>
            <w:tcW w:w="4030" w:type="dxa"/>
          </w:tcPr>
          <w:p w:rsidR="00BB49A9" w:rsidRPr="009450A9" w:rsidRDefault="00BB49A9" w:rsidP="00BB49A9">
            <w:pPr>
              <w:rPr>
                <w:rFonts w:ascii="Times New Roman" w:eastAsia="Times New Roman" w:hAnsi="Times New Roman" w:cs="Times New Roman"/>
                <w:color w:val="000000"/>
                <w:sz w:val="24"/>
                <w:szCs w:val="24"/>
              </w:rPr>
            </w:pPr>
            <w:r w:rsidRPr="009450A9">
              <w:rPr>
                <w:rFonts w:ascii="Times New Roman" w:eastAsia="Times New Roman" w:hAnsi="Times New Roman" w:cs="Times New Roman"/>
                <w:color w:val="000000"/>
                <w:sz w:val="24"/>
                <w:szCs w:val="24"/>
              </w:rPr>
              <w:t>Частичное</w:t>
            </w:r>
            <w:r w:rsidR="00C06E61" w:rsidRPr="009450A9">
              <w:rPr>
                <w:rFonts w:ascii="Times New Roman" w:eastAsia="Times New Roman" w:hAnsi="Times New Roman" w:cs="Times New Roman"/>
                <w:color w:val="000000"/>
                <w:sz w:val="24"/>
                <w:szCs w:val="24"/>
              </w:rPr>
              <w:t xml:space="preserve"> </w:t>
            </w:r>
            <w:r w:rsidRPr="009450A9">
              <w:rPr>
                <w:rFonts w:ascii="Times New Roman" w:eastAsia="Times New Roman" w:hAnsi="Times New Roman" w:cs="Times New Roman"/>
                <w:color w:val="000000"/>
                <w:sz w:val="24"/>
                <w:szCs w:val="24"/>
              </w:rPr>
              <w:t>покрытие</w:t>
            </w:r>
            <w:r w:rsidR="00C06E61" w:rsidRPr="009450A9">
              <w:rPr>
                <w:rFonts w:ascii="Times New Roman" w:eastAsia="Times New Roman" w:hAnsi="Times New Roman" w:cs="Times New Roman"/>
                <w:color w:val="000000"/>
                <w:sz w:val="24"/>
                <w:szCs w:val="24"/>
              </w:rPr>
              <w:t xml:space="preserve"> </w:t>
            </w:r>
            <w:r w:rsidRPr="009450A9">
              <w:rPr>
                <w:rFonts w:ascii="Times New Roman" w:eastAsia="Times New Roman" w:hAnsi="Times New Roman" w:cs="Times New Roman"/>
                <w:color w:val="000000"/>
                <w:sz w:val="24"/>
                <w:szCs w:val="24"/>
              </w:rPr>
              <w:t>расходов</w:t>
            </w:r>
            <w:r w:rsidR="00C06E61" w:rsidRPr="009450A9">
              <w:rPr>
                <w:rFonts w:ascii="Times New Roman" w:eastAsia="Times New Roman" w:hAnsi="Times New Roman" w:cs="Times New Roman"/>
                <w:color w:val="000000"/>
                <w:sz w:val="24"/>
                <w:szCs w:val="24"/>
              </w:rPr>
              <w:t xml:space="preserve"> </w:t>
            </w:r>
            <w:r w:rsidRPr="009450A9">
              <w:rPr>
                <w:rFonts w:ascii="Times New Roman" w:eastAsia="Times New Roman" w:hAnsi="Times New Roman" w:cs="Times New Roman"/>
                <w:color w:val="000000"/>
                <w:sz w:val="24"/>
                <w:szCs w:val="24"/>
              </w:rPr>
              <w:t>по</w:t>
            </w:r>
            <w:r w:rsidR="00C06E61" w:rsidRPr="009450A9">
              <w:rPr>
                <w:rFonts w:ascii="Times New Roman" w:eastAsia="Times New Roman" w:hAnsi="Times New Roman" w:cs="Times New Roman"/>
                <w:color w:val="000000"/>
                <w:sz w:val="24"/>
                <w:szCs w:val="24"/>
              </w:rPr>
              <w:t xml:space="preserve"> </w:t>
            </w:r>
            <w:r w:rsidRPr="009450A9">
              <w:rPr>
                <w:rFonts w:ascii="Times New Roman" w:eastAsia="Times New Roman" w:hAnsi="Times New Roman" w:cs="Times New Roman"/>
                <w:color w:val="000000"/>
                <w:sz w:val="24"/>
                <w:szCs w:val="24"/>
              </w:rPr>
              <w:t>предупреждению</w:t>
            </w:r>
            <w:r w:rsidR="00C06E61" w:rsidRPr="009450A9">
              <w:rPr>
                <w:rFonts w:ascii="Times New Roman" w:eastAsia="Times New Roman" w:hAnsi="Times New Roman" w:cs="Times New Roman"/>
                <w:color w:val="000000"/>
                <w:sz w:val="24"/>
                <w:szCs w:val="24"/>
              </w:rPr>
              <w:t xml:space="preserve"> </w:t>
            </w:r>
            <w:r w:rsidRPr="009450A9">
              <w:rPr>
                <w:rFonts w:ascii="Times New Roman" w:eastAsia="Times New Roman" w:hAnsi="Times New Roman" w:cs="Times New Roman"/>
                <w:color w:val="000000"/>
                <w:sz w:val="24"/>
                <w:szCs w:val="24"/>
              </w:rPr>
              <w:t>и</w:t>
            </w:r>
            <w:r w:rsidR="00C06E61" w:rsidRPr="009450A9">
              <w:rPr>
                <w:rFonts w:ascii="Times New Roman" w:eastAsia="Times New Roman" w:hAnsi="Times New Roman" w:cs="Times New Roman"/>
                <w:color w:val="000000"/>
                <w:sz w:val="24"/>
                <w:szCs w:val="24"/>
              </w:rPr>
              <w:t xml:space="preserve"> </w:t>
            </w:r>
            <w:r w:rsidRPr="009450A9">
              <w:rPr>
                <w:rFonts w:ascii="Times New Roman" w:eastAsia="Times New Roman" w:hAnsi="Times New Roman" w:cs="Times New Roman"/>
                <w:color w:val="000000"/>
                <w:sz w:val="24"/>
                <w:szCs w:val="24"/>
              </w:rPr>
              <w:t>ликвидации</w:t>
            </w:r>
            <w:r w:rsidR="00C06E61" w:rsidRPr="009450A9">
              <w:rPr>
                <w:rFonts w:ascii="Times New Roman" w:eastAsia="Times New Roman" w:hAnsi="Times New Roman" w:cs="Times New Roman"/>
                <w:color w:val="000000"/>
                <w:sz w:val="24"/>
                <w:szCs w:val="24"/>
              </w:rPr>
              <w:t xml:space="preserve"> </w:t>
            </w:r>
            <w:r w:rsidRPr="009450A9">
              <w:rPr>
                <w:rFonts w:ascii="Times New Roman" w:eastAsia="Times New Roman" w:hAnsi="Times New Roman" w:cs="Times New Roman"/>
                <w:color w:val="000000"/>
                <w:sz w:val="24"/>
                <w:szCs w:val="24"/>
              </w:rPr>
              <w:t>последствий</w:t>
            </w:r>
            <w:r w:rsidR="00C06E61" w:rsidRPr="009450A9">
              <w:rPr>
                <w:rFonts w:ascii="Times New Roman" w:eastAsia="Times New Roman" w:hAnsi="Times New Roman" w:cs="Times New Roman"/>
                <w:color w:val="000000"/>
                <w:sz w:val="24"/>
                <w:szCs w:val="24"/>
              </w:rPr>
              <w:t xml:space="preserve"> </w:t>
            </w:r>
            <w:r w:rsidRPr="009450A9">
              <w:rPr>
                <w:rFonts w:ascii="Times New Roman" w:eastAsia="Times New Roman" w:hAnsi="Times New Roman" w:cs="Times New Roman"/>
                <w:color w:val="000000"/>
                <w:sz w:val="24"/>
                <w:szCs w:val="24"/>
              </w:rPr>
              <w:t>ЧС</w:t>
            </w:r>
            <w:r w:rsidR="00C06E61" w:rsidRPr="009450A9">
              <w:rPr>
                <w:rFonts w:ascii="Times New Roman" w:eastAsia="Times New Roman" w:hAnsi="Times New Roman" w:cs="Times New Roman"/>
                <w:color w:val="000000"/>
                <w:sz w:val="24"/>
                <w:szCs w:val="24"/>
              </w:rPr>
              <w:t xml:space="preserve"> </w:t>
            </w:r>
          </w:p>
        </w:tc>
        <w:tc>
          <w:tcPr>
            <w:tcW w:w="1418" w:type="dxa"/>
          </w:tcPr>
          <w:p w:rsidR="00BB49A9" w:rsidRPr="009450A9" w:rsidRDefault="00BB49A9" w:rsidP="00BB49A9">
            <w:pPr>
              <w:contextualSpacing/>
              <w:jc w:val="both"/>
              <w:rPr>
                <w:rFonts w:ascii="Times New Roman" w:hAnsi="Times New Roman" w:cs="Times New Roman"/>
                <w:sz w:val="24"/>
                <w:szCs w:val="24"/>
              </w:rPr>
            </w:pPr>
            <w:r w:rsidRPr="009450A9">
              <w:rPr>
                <w:rFonts w:ascii="Times New Roman" w:hAnsi="Times New Roman" w:cs="Times New Roman"/>
                <w:sz w:val="24"/>
                <w:szCs w:val="24"/>
              </w:rPr>
              <w:t>2021</w:t>
            </w:r>
          </w:p>
        </w:tc>
        <w:tc>
          <w:tcPr>
            <w:tcW w:w="2268" w:type="dxa"/>
          </w:tcPr>
          <w:p w:rsidR="00BB49A9" w:rsidRPr="009450A9" w:rsidRDefault="00BB49A9" w:rsidP="00BB49A9">
            <w:r w:rsidRPr="009450A9">
              <w:rPr>
                <w:rFonts w:ascii="Times New Roman" w:hAnsi="Times New Roman" w:cs="Times New Roman"/>
                <w:sz w:val="24"/>
                <w:szCs w:val="24"/>
              </w:rPr>
              <w:t>---------------*----------------</w:t>
            </w:r>
          </w:p>
        </w:tc>
        <w:tc>
          <w:tcPr>
            <w:tcW w:w="4110" w:type="dxa"/>
          </w:tcPr>
          <w:p w:rsidR="00BB49A9" w:rsidRPr="009450A9" w:rsidRDefault="002E36CA" w:rsidP="002E36CA">
            <w:pPr>
              <w:contextualSpacing/>
              <w:jc w:val="center"/>
              <w:rPr>
                <w:rFonts w:ascii="Times New Roman" w:hAnsi="Times New Roman" w:cs="Times New Roman"/>
                <w:sz w:val="24"/>
                <w:szCs w:val="24"/>
              </w:rPr>
            </w:pPr>
            <w:r w:rsidRPr="009450A9">
              <w:rPr>
                <w:rFonts w:ascii="Times New Roman" w:hAnsi="Times New Roman" w:cs="Times New Roman"/>
                <w:sz w:val="24"/>
                <w:szCs w:val="24"/>
              </w:rPr>
              <w:t>Предотвращение</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возникновения</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ЧС</w:t>
            </w:r>
          </w:p>
        </w:tc>
        <w:tc>
          <w:tcPr>
            <w:tcW w:w="3261" w:type="dxa"/>
          </w:tcPr>
          <w:p w:rsidR="00BB49A9" w:rsidRPr="009450A9" w:rsidRDefault="002E36CA" w:rsidP="002E36CA">
            <w:pPr>
              <w:contextualSpacing/>
              <w:jc w:val="center"/>
              <w:rPr>
                <w:rFonts w:ascii="Times New Roman" w:hAnsi="Times New Roman" w:cs="Times New Roman"/>
                <w:sz w:val="24"/>
                <w:szCs w:val="24"/>
              </w:rPr>
            </w:pPr>
            <w:r w:rsidRPr="009450A9">
              <w:rPr>
                <w:rFonts w:ascii="Times New Roman" w:hAnsi="Times New Roman" w:cs="Times New Roman"/>
                <w:sz w:val="24"/>
                <w:szCs w:val="24"/>
              </w:rPr>
              <w:t>Работа</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оборудования</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в</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аварийном</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режиме</w:t>
            </w:r>
          </w:p>
        </w:tc>
      </w:tr>
    </w:tbl>
    <w:p w:rsidR="00BF1930" w:rsidRPr="009450A9" w:rsidRDefault="003E243D" w:rsidP="003E243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w:t>
      </w:r>
    </w:p>
    <w:p w:rsidR="0013359D" w:rsidRPr="009450A9" w:rsidRDefault="0013359D">
      <w:r w:rsidRPr="009450A9">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9"/>
        <w:gridCol w:w="5954"/>
      </w:tblGrid>
      <w:tr w:rsidR="00CD52DB" w:rsidRPr="00932F30" w:rsidTr="00932F30">
        <w:tc>
          <w:tcPr>
            <w:tcW w:w="9889" w:type="dxa"/>
          </w:tcPr>
          <w:p w:rsidR="00CD52DB" w:rsidRPr="00932F30" w:rsidRDefault="00CD52DB" w:rsidP="00CD52DB">
            <w:pPr>
              <w:contextualSpacing/>
              <w:jc w:val="both"/>
              <w:rPr>
                <w:rFonts w:ascii="Times New Roman" w:hAnsi="Times New Roman" w:cs="Times New Roman"/>
                <w:b/>
                <w:sz w:val="24"/>
                <w:szCs w:val="24"/>
              </w:rPr>
            </w:pPr>
          </w:p>
        </w:tc>
        <w:tc>
          <w:tcPr>
            <w:tcW w:w="5954" w:type="dxa"/>
          </w:tcPr>
          <w:p w:rsidR="0013359D" w:rsidRPr="00932F30" w:rsidRDefault="00CD52DB" w:rsidP="00CD52DB">
            <w:pPr>
              <w:spacing w:line="240" w:lineRule="exact"/>
              <w:contextualSpacing/>
              <w:jc w:val="center"/>
              <w:rPr>
                <w:rFonts w:ascii="Times New Roman" w:hAnsi="Times New Roman" w:cs="Times New Roman"/>
                <w:sz w:val="24"/>
                <w:szCs w:val="24"/>
              </w:rPr>
            </w:pPr>
            <w:r w:rsidRPr="00932F30">
              <w:rPr>
                <w:rFonts w:ascii="Times New Roman" w:hAnsi="Times New Roman" w:cs="Times New Roman"/>
                <w:sz w:val="24"/>
                <w:szCs w:val="24"/>
              </w:rPr>
              <w:t>Приложение</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3</w:t>
            </w:r>
          </w:p>
          <w:p w:rsidR="00CD52DB" w:rsidRPr="00932F30" w:rsidRDefault="00CD52DB" w:rsidP="00CD52DB">
            <w:pPr>
              <w:spacing w:line="240" w:lineRule="exact"/>
              <w:contextualSpacing/>
              <w:jc w:val="center"/>
              <w:rPr>
                <w:rFonts w:ascii="Times New Roman" w:hAnsi="Times New Roman" w:cs="Times New Roman"/>
                <w:sz w:val="24"/>
                <w:szCs w:val="24"/>
              </w:rPr>
            </w:pPr>
            <w:r w:rsidRPr="00932F30">
              <w:rPr>
                <w:rFonts w:ascii="Times New Roman" w:hAnsi="Times New Roman" w:cs="Times New Roman"/>
                <w:sz w:val="24"/>
                <w:szCs w:val="24"/>
              </w:rPr>
              <w:t>к</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муниципальной</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программе</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«Комплексное</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развитие</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систем</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коммунальной</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инфраструктуры</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Верхнебуреинского</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муниципального</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района</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на</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2012</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2035</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годы»</w:t>
            </w:r>
          </w:p>
        </w:tc>
      </w:tr>
    </w:tbl>
    <w:p w:rsidR="00CD52DB" w:rsidRPr="00932F30" w:rsidRDefault="00CD52DB" w:rsidP="00EF692A">
      <w:pPr>
        <w:spacing w:line="240" w:lineRule="auto"/>
        <w:contextualSpacing/>
        <w:jc w:val="both"/>
        <w:rPr>
          <w:rFonts w:ascii="Times New Roman" w:hAnsi="Times New Roman" w:cs="Times New Roman"/>
          <w:sz w:val="24"/>
          <w:szCs w:val="24"/>
        </w:rPr>
      </w:pPr>
    </w:p>
    <w:p w:rsidR="00CD52DB" w:rsidRPr="00932F30" w:rsidRDefault="00CD52DB" w:rsidP="00CD52DB">
      <w:pPr>
        <w:spacing w:after="0" w:line="240" w:lineRule="exact"/>
        <w:contextualSpacing/>
        <w:jc w:val="center"/>
        <w:rPr>
          <w:rFonts w:ascii="Times New Roman" w:hAnsi="Times New Roman" w:cs="Times New Roman"/>
          <w:sz w:val="24"/>
          <w:szCs w:val="24"/>
        </w:rPr>
      </w:pPr>
      <w:r w:rsidRPr="00932F30">
        <w:rPr>
          <w:rFonts w:ascii="Times New Roman" w:hAnsi="Times New Roman" w:cs="Times New Roman"/>
          <w:sz w:val="24"/>
          <w:szCs w:val="24"/>
        </w:rPr>
        <w:t>РЕСУРСНОЕ</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ОБЕСПЕЧЕНИЕ</w:t>
      </w:r>
    </w:p>
    <w:p w:rsidR="00BF1930" w:rsidRPr="00932F30" w:rsidRDefault="00CD52DB" w:rsidP="00CD52DB">
      <w:pPr>
        <w:spacing w:after="0" w:line="240" w:lineRule="exact"/>
        <w:contextualSpacing/>
        <w:jc w:val="center"/>
        <w:rPr>
          <w:rFonts w:ascii="Times New Roman" w:hAnsi="Times New Roman" w:cs="Times New Roman"/>
          <w:sz w:val="24"/>
          <w:szCs w:val="24"/>
        </w:rPr>
      </w:pPr>
      <w:r w:rsidRPr="00932F30">
        <w:rPr>
          <w:rFonts w:ascii="Times New Roman" w:hAnsi="Times New Roman" w:cs="Times New Roman"/>
          <w:sz w:val="24"/>
          <w:szCs w:val="24"/>
        </w:rPr>
        <w:t>реализации</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муниципальной</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программы</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за</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счет</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средств</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районного</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бюджета</w:t>
      </w:r>
    </w:p>
    <w:p w:rsidR="00BF1930" w:rsidRPr="009450A9" w:rsidRDefault="00BF1930" w:rsidP="00EF692A">
      <w:pPr>
        <w:spacing w:line="240" w:lineRule="auto"/>
        <w:contextualSpacing/>
        <w:jc w:val="both"/>
        <w:rPr>
          <w:rFonts w:ascii="Times New Roman" w:hAnsi="Times New Roman" w:cs="Times New Roman"/>
          <w:b/>
          <w:sz w:val="32"/>
          <w:szCs w:val="32"/>
        </w:rPr>
      </w:pPr>
    </w:p>
    <w:tbl>
      <w:tblPr>
        <w:tblW w:w="5000" w:type="pct"/>
        <w:tblCellMar>
          <w:left w:w="0" w:type="dxa"/>
          <w:right w:w="0" w:type="dxa"/>
        </w:tblCellMar>
        <w:tblLook w:val="04A0"/>
      </w:tblPr>
      <w:tblGrid>
        <w:gridCol w:w="400"/>
        <w:gridCol w:w="1808"/>
        <w:gridCol w:w="1403"/>
        <w:gridCol w:w="730"/>
        <w:gridCol w:w="758"/>
        <w:gridCol w:w="758"/>
        <w:gridCol w:w="757"/>
        <w:gridCol w:w="757"/>
        <w:gridCol w:w="757"/>
        <w:gridCol w:w="757"/>
        <w:gridCol w:w="757"/>
        <w:gridCol w:w="757"/>
        <w:gridCol w:w="757"/>
        <w:gridCol w:w="757"/>
        <w:gridCol w:w="757"/>
        <w:gridCol w:w="754"/>
        <w:gridCol w:w="757"/>
        <w:gridCol w:w="757"/>
        <w:gridCol w:w="776"/>
      </w:tblGrid>
      <w:tr w:rsidR="00394489" w:rsidRPr="009450A9" w:rsidTr="00394489">
        <w:trPr>
          <w:trHeight w:val="315"/>
        </w:trPr>
        <w:tc>
          <w:tcPr>
            <w:tcW w:w="127"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w:t>
            </w:r>
            <w:r w:rsidR="00C06E61" w:rsidRPr="009450A9">
              <w:rPr>
                <w:rFonts w:ascii="Times New Roman" w:eastAsia="Times New Roman" w:hAnsi="Times New Roman" w:cs="Times New Roman"/>
                <w:color w:val="000000"/>
                <w:sz w:val="16"/>
                <w:szCs w:val="16"/>
              </w:rPr>
              <w:t xml:space="preserve"> </w:t>
            </w:r>
            <w:proofErr w:type="spellStart"/>
            <w:proofErr w:type="gramStart"/>
            <w:r w:rsidRPr="009450A9">
              <w:rPr>
                <w:rFonts w:ascii="Times New Roman" w:eastAsia="Times New Roman" w:hAnsi="Times New Roman" w:cs="Times New Roman"/>
                <w:color w:val="000000"/>
                <w:sz w:val="16"/>
                <w:szCs w:val="16"/>
              </w:rPr>
              <w:t>п</w:t>
            </w:r>
            <w:proofErr w:type="spellEnd"/>
            <w:proofErr w:type="gramEnd"/>
            <w:r w:rsidRPr="009450A9">
              <w:rPr>
                <w:rFonts w:ascii="Times New Roman" w:eastAsia="Times New Roman" w:hAnsi="Times New Roman" w:cs="Times New Roman"/>
                <w:color w:val="000000"/>
                <w:sz w:val="16"/>
                <w:szCs w:val="16"/>
              </w:rPr>
              <w:t>/</w:t>
            </w:r>
            <w:proofErr w:type="spellStart"/>
            <w:r w:rsidRPr="009450A9">
              <w:rPr>
                <w:rFonts w:ascii="Times New Roman" w:eastAsia="Times New Roman" w:hAnsi="Times New Roman" w:cs="Times New Roman"/>
                <w:color w:val="000000"/>
                <w:sz w:val="16"/>
                <w:szCs w:val="16"/>
              </w:rPr>
              <w:t>п</w:t>
            </w:r>
            <w:proofErr w:type="spellEnd"/>
          </w:p>
        </w:tc>
        <w:tc>
          <w:tcPr>
            <w:tcW w:w="575"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Наименование</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программы,</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основного</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мероприятия</w:t>
            </w:r>
          </w:p>
        </w:tc>
        <w:tc>
          <w:tcPr>
            <w:tcW w:w="446"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Источник</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финансирования</w:t>
            </w:r>
          </w:p>
        </w:tc>
        <w:tc>
          <w:tcPr>
            <w:tcW w:w="3851" w:type="pct"/>
            <w:gridSpan w:val="16"/>
            <w:tcBorders>
              <w:top w:val="single" w:sz="4" w:space="0" w:color="auto"/>
              <w:left w:val="nil"/>
              <w:bottom w:val="single" w:sz="4" w:space="0" w:color="auto"/>
              <w:right w:val="single" w:sz="4" w:space="0" w:color="auto"/>
            </w:tcBorders>
            <w:shd w:val="clear" w:color="000000" w:fill="FFFFFF"/>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Расходы</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по</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годам</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(тыс.</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рублей)</w:t>
            </w:r>
          </w:p>
        </w:tc>
      </w:tr>
      <w:tr w:rsidR="00394489" w:rsidRPr="009450A9" w:rsidTr="00394489">
        <w:trPr>
          <w:trHeight w:val="118"/>
        </w:trPr>
        <w:tc>
          <w:tcPr>
            <w:tcW w:w="127" w:type="pct"/>
            <w:vMerge/>
            <w:tcBorders>
              <w:top w:val="single" w:sz="4" w:space="0" w:color="auto"/>
              <w:left w:val="single" w:sz="4" w:space="0" w:color="auto"/>
              <w:bottom w:val="single" w:sz="4" w:space="0" w:color="000000"/>
              <w:right w:val="single" w:sz="4" w:space="0" w:color="auto"/>
            </w:tcBorders>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p>
        </w:tc>
        <w:tc>
          <w:tcPr>
            <w:tcW w:w="575" w:type="pct"/>
            <w:vMerge/>
            <w:tcBorders>
              <w:top w:val="single" w:sz="4" w:space="0" w:color="auto"/>
              <w:left w:val="single" w:sz="4" w:space="0" w:color="auto"/>
              <w:bottom w:val="single" w:sz="4" w:space="0" w:color="000000"/>
              <w:right w:val="single" w:sz="4" w:space="0" w:color="auto"/>
            </w:tcBorders>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p>
        </w:tc>
        <w:tc>
          <w:tcPr>
            <w:tcW w:w="446" w:type="pct"/>
            <w:vMerge/>
            <w:tcBorders>
              <w:top w:val="single" w:sz="4" w:space="0" w:color="auto"/>
              <w:left w:val="single" w:sz="4" w:space="0" w:color="auto"/>
              <w:bottom w:val="single" w:sz="4" w:space="0" w:color="000000"/>
              <w:right w:val="single" w:sz="4" w:space="0" w:color="auto"/>
            </w:tcBorders>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p>
        </w:tc>
        <w:tc>
          <w:tcPr>
            <w:tcW w:w="232" w:type="pct"/>
            <w:tcBorders>
              <w:top w:val="nil"/>
              <w:left w:val="nil"/>
              <w:bottom w:val="single" w:sz="4" w:space="0" w:color="auto"/>
              <w:right w:val="single" w:sz="4" w:space="0" w:color="auto"/>
            </w:tcBorders>
            <w:shd w:val="clear" w:color="000000" w:fill="FFFFFF"/>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2020</w:t>
            </w:r>
          </w:p>
        </w:tc>
        <w:tc>
          <w:tcPr>
            <w:tcW w:w="241" w:type="pct"/>
            <w:tcBorders>
              <w:top w:val="nil"/>
              <w:left w:val="nil"/>
              <w:bottom w:val="single" w:sz="4" w:space="0" w:color="auto"/>
              <w:right w:val="single" w:sz="4" w:space="0" w:color="auto"/>
            </w:tcBorders>
            <w:shd w:val="clear" w:color="000000" w:fill="FFFFFF"/>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2021</w:t>
            </w:r>
          </w:p>
        </w:tc>
        <w:tc>
          <w:tcPr>
            <w:tcW w:w="241" w:type="pct"/>
            <w:tcBorders>
              <w:top w:val="nil"/>
              <w:left w:val="nil"/>
              <w:bottom w:val="single" w:sz="4" w:space="0" w:color="auto"/>
              <w:right w:val="single" w:sz="4" w:space="0" w:color="auto"/>
            </w:tcBorders>
            <w:shd w:val="clear" w:color="000000" w:fill="FFFFFF"/>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2022</w:t>
            </w:r>
          </w:p>
        </w:tc>
        <w:tc>
          <w:tcPr>
            <w:tcW w:w="241" w:type="pct"/>
            <w:tcBorders>
              <w:top w:val="nil"/>
              <w:left w:val="nil"/>
              <w:bottom w:val="single" w:sz="4" w:space="0" w:color="auto"/>
              <w:right w:val="single" w:sz="4" w:space="0" w:color="auto"/>
            </w:tcBorders>
            <w:shd w:val="clear" w:color="000000" w:fill="FFFFFF"/>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2023</w:t>
            </w:r>
          </w:p>
        </w:tc>
        <w:tc>
          <w:tcPr>
            <w:tcW w:w="241" w:type="pct"/>
            <w:tcBorders>
              <w:top w:val="nil"/>
              <w:left w:val="nil"/>
              <w:bottom w:val="single" w:sz="4" w:space="0" w:color="auto"/>
              <w:right w:val="single" w:sz="4" w:space="0" w:color="auto"/>
            </w:tcBorders>
            <w:shd w:val="clear" w:color="000000" w:fill="FFFFFF"/>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2024</w:t>
            </w:r>
          </w:p>
        </w:tc>
        <w:tc>
          <w:tcPr>
            <w:tcW w:w="241" w:type="pct"/>
            <w:tcBorders>
              <w:top w:val="nil"/>
              <w:left w:val="nil"/>
              <w:bottom w:val="single" w:sz="4" w:space="0" w:color="auto"/>
              <w:right w:val="single" w:sz="4" w:space="0" w:color="auto"/>
            </w:tcBorders>
            <w:shd w:val="clear" w:color="000000" w:fill="FFFFFF"/>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2025</w:t>
            </w:r>
          </w:p>
        </w:tc>
        <w:tc>
          <w:tcPr>
            <w:tcW w:w="241" w:type="pct"/>
            <w:tcBorders>
              <w:top w:val="nil"/>
              <w:left w:val="nil"/>
              <w:bottom w:val="single" w:sz="4" w:space="0" w:color="auto"/>
              <w:right w:val="single" w:sz="4" w:space="0" w:color="auto"/>
            </w:tcBorders>
            <w:shd w:val="clear" w:color="000000" w:fill="FFFFFF"/>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2026</w:t>
            </w:r>
          </w:p>
        </w:tc>
        <w:tc>
          <w:tcPr>
            <w:tcW w:w="241" w:type="pct"/>
            <w:tcBorders>
              <w:top w:val="nil"/>
              <w:left w:val="nil"/>
              <w:bottom w:val="single" w:sz="4" w:space="0" w:color="auto"/>
              <w:right w:val="single" w:sz="4" w:space="0" w:color="auto"/>
            </w:tcBorders>
            <w:shd w:val="clear" w:color="000000" w:fill="FFFFFF"/>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2027</w:t>
            </w:r>
          </w:p>
        </w:tc>
        <w:tc>
          <w:tcPr>
            <w:tcW w:w="241" w:type="pct"/>
            <w:tcBorders>
              <w:top w:val="nil"/>
              <w:left w:val="nil"/>
              <w:bottom w:val="single" w:sz="4" w:space="0" w:color="auto"/>
              <w:right w:val="single" w:sz="4" w:space="0" w:color="auto"/>
            </w:tcBorders>
            <w:shd w:val="clear" w:color="000000" w:fill="FFFFFF"/>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2028</w:t>
            </w:r>
          </w:p>
        </w:tc>
        <w:tc>
          <w:tcPr>
            <w:tcW w:w="241" w:type="pct"/>
            <w:tcBorders>
              <w:top w:val="nil"/>
              <w:left w:val="nil"/>
              <w:bottom w:val="single" w:sz="4" w:space="0" w:color="auto"/>
              <w:right w:val="single" w:sz="4" w:space="0" w:color="auto"/>
            </w:tcBorders>
            <w:shd w:val="clear" w:color="000000" w:fill="FFFFFF"/>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2029</w:t>
            </w:r>
          </w:p>
        </w:tc>
        <w:tc>
          <w:tcPr>
            <w:tcW w:w="241" w:type="pct"/>
            <w:tcBorders>
              <w:top w:val="nil"/>
              <w:left w:val="nil"/>
              <w:bottom w:val="single" w:sz="4" w:space="0" w:color="auto"/>
              <w:right w:val="single" w:sz="4" w:space="0" w:color="auto"/>
            </w:tcBorders>
            <w:shd w:val="clear" w:color="000000" w:fill="FFFFFF"/>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2030</w:t>
            </w:r>
          </w:p>
        </w:tc>
        <w:tc>
          <w:tcPr>
            <w:tcW w:w="241" w:type="pct"/>
            <w:tcBorders>
              <w:top w:val="nil"/>
              <w:left w:val="nil"/>
              <w:bottom w:val="single" w:sz="4" w:space="0" w:color="auto"/>
              <w:right w:val="single" w:sz="4" w:space="0" w:color="auto"/>
            </w:tcBorders>
            <w:shd w:val="clear" w:color="000000" w:fill="FFFFFF"/>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2031</w:t>
            </w:r>
          </w:p>
        </w:tc>
        <w:tc>
          <w:tcPr>
            <w:tcW w:w="240" w:type="pct"/>
            <w:tcBorders>
              <w:top w:val="nil"/>
              <w:left w:val="nil"/>
              <w:bottom w:val="single" w:sz="4" w:space="0" w:color="auto"/>
              <w:right w:val="single" w:sz="4" w:space="0" w:color="auto"/>
            </w:tcBorders>
            <w:shd w:val="clear" w:color="000000" w:fill="FFFFFF"/>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2032</w:t>
            </w:r>
          </w:p>
        </w:tc>
        <w:tc>
          <w:tcPr>
            <w:tcW w:w="241" w:type="pct"/>
            <w:tcBorders>
              <w:top w:val="nil"/>
              <w:left w:val="nil"/>
              <w:bottom w:val="single" w:sz="4" w:space="0" w:color="auto"/>
              <w:right w:val="single" w:sz="4" w:space="0" w:color="auto"/>
            </w:tcBorders>
            <w:shd w:val="clear" w:color="000000" w:fill="FFFFFF"/>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2033</w:t>
            </w:r>
          </w:p>
        </w:tc>
        <w:tc>
          <w:tcPr>
            <w:tcW w:w="241" w:type="pct"/>
            <w:tcBorders>
              <w:top w:val="nil"/>
              <w:left w:val="nil"/>
              <w:bottom w:val="single" w:sz="4" w:space="0" w:color="auto"/>
              <w:right w:val="single" w:sz="4" w:space="0" w:color="auto"/>
            </w:tcBorders>
            <w:shd w:val="clear" w:color="000000" w:fill="FFFFFF"/>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2034</w:t>
            </w:r>
          </w:p>
        </w:tc>
        <w:tc>
          <w:tcPr>
            <w:tcW w:w="247" w:type="pct"/>
            <w:tcBorders>
              <w:top w:val="nil"/>
              <w:left w:val="nil"/>
              <w:bottom w:val="single" w:sz="4" w:space="0" w:color="auto"/>
              <w:right w:val="single" w:sz="4" w:space="0" w:color="auto"/>
            </w:tcBorders>
            <w:shd w:val="clear" w:color="000000" w:fill="FFFFFF"/>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2035</w:t>
            </w:r>
          </w:p>
        </w:tc>
      </w:tr>
    </w:tbl>
    <w:p w:rsidR="00394489" w:rsidRPr="009450A9" w:rsidRDefault="00394489" w:rsidP="00394489">
      <w:pPr>
        <w:spacing w:after="0" w:line="240" w:lineRule="auto"/>
        <w:rPr>
          <w:sz w:val="2"/>
          <w:szCs w:val="2"/>
        </w:rPr>
      </w:pPr>
    </w:p>
    <w:tbl>
      <w:tblPr>
        <w:tblW w:w="5000" w:type="pct"/>
        <w:tblCellMar>
          <w:left w:w="0" w:type="dxa"/>
          <w:right w:w="0" w:type="dxa"/>
        </w:tblCellMar>
        <w:tblLook w:val="04A0"/>
      </w:tblPr>
      <w:tblGrid>
        <w:gridCol w:w="400"/>
        <w:gridCol w:w="1808"/>
        <w:gridCol w:w="1415"/>
        <w:gridCol w:w="730"/>
        <w:gridCol w:w="758"/>
        <w:gridCol w:w="758"/>
        <w:gridCol w:w="757"/>
        <w:gridCol w:w="757"/>
        <w:gridCol w:w="757"/>
        <w:gridCol w:w="757"/>
        <w:gridCol w:w="757"/>
        <w:gridCol w:w="757"/>
        <w:gridCol w:w="757"/>
        <w:gridCol w:w="757"/>
        <w:gridCol w:w="757"/>
        <w:gridCol w:w="754"/>
        <w:gridCol w:w="757"/>
        <w:gridCol w:w="757"/>
        <w:gridCol w:w="764"/>
      </w:tblGrid>
      <w:tr w:rsidR="00394489" w:rsidRPr="009450A9" w:rsidTr="007F377F">
        <w:trPr>
          <w:trHeight w:val="315"/>
          <w:tblHeader/>
        </w:trPr>
        <w:tc>
          <w:tcPr>
            <w:tcW w:w="1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w:t>
            </w:r>
          </w:p>
        </w:tc>
        <w:tc>
          <w:tcPr>
            <w:tcW w:w="575"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w:t>
            </w:r>
          </w:p>
        </w:tc>
        <w:tc>
          <w:tcPr>
            <w:tcW w:w="449"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3</w:t>
            </w:r>
          </w:p>
        </w:tc>
        <w:tc>
          <w:tcPr>
            <w:tcW w:w="232"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6</w:t>
            </w:r>
          </w:p>
        </w:tc>
        <w:tc>
          <w:tcPr>
            <w:tcW w:w="241"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7</w:t>
            </w:r>
          </w:p>
        </w:tc>
        <w:tc>
          <w:tcPr>
            <w:tcW w:w="241"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8</w:t>
            </w:r>
          </w:p>
        </w:tc>
        <w:tc>
          <w:tcPr>
            <w:tcW w:w="241"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9</w:t>
            </w:r>
          </w:p>
        </w:tc>
        <w:tc>
          <w:tcPr>
            <w:tcW w:w="241"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10</w:t>
            </w:r>
          </w:p>
        </w:tc>
        <w:tc>
          <w:tcPr>
            <w:tcW w:w="241"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11</w:t>
            </w:r>
          </w:p>
        </w:tc>
        <w:tc>
          <w:tcPr>
            <w:tcW w:w="241"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12</w:t>
            </w:r>
          </w:p>
        </w:tc>
        <w:tc>
          <w:tcPr>
            <w:tcW w:w="241"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13</w:t>
            </w:r>
          </w:p>
        </w:tc>
        <w:tc>
          <w:tcPr>
            <w:tcW w:w="241"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14</w:t>
            </w:r>
          </w:p>
        </w:tc>
        <w:tc>
          <w:tcPr>
            <w:tcW w:w="241"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15</w:t>
            </w:r>
          </w:p>
        </w:tc>
        <w:tc>
          <w:tcPr>
            <w:tcW w:w="241"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16</w:t>
            </w:r>
          </w:p>
        </w:tc>
        <w:tc>
          <w:tcPr>
            <w:tcW w:w="241"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17</w:t>
            </w:r>
          </w:p>
        </w:tc>
        <w:tc>
          <w:tcPr>
            <w:tcW w:w="240"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18</w:t>
            </w:r>
          </w:p>
        </w:tc>
        <w:tc>
          <w:tcPr>
            <w:tcW w:w="241"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19</w:t>
            </w:r>
          </w:p>
        </w:tc>
        <w:tc>
          <w:tcPr>
            <w:tcW w:w="241"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w:t>
            </w:r>
          </w:p>
        </w:tc>
        <w:tc>
          <w:tcPr>
            <w:tcW w:w="244"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21</w:t>
            </w:r>
          </w:p>
        </w:tc>
      </w:tr>
      <w:tr w:rsidR="00394489" w:rsidRPr="009450A9" w:rsidTr="007F377F">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p>
        </w:tc>
        <w:tc>
          <w:tcPr>
            <w:tcW w:w="575" w:type="pct"/>
            <w:vMerge w:val="restart"/>
            <w:tcBorders>
              <w:top w:val="nil"/>
              <w:left w:val="single" w:sz="4" w:space="0" w:color="auto"/>
              <w:bottom w:val="single" w:sz="4" w:space="0" w:color="auto"/>
              <w:right w:val="single" w:sz="4" w:space="0" w:color="auto"/>
            </w:tcBorders>
            <w:shd w:val="clear" w:color="000000" w:fill="FFFFFF"/>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Всего</w:t>
            </w:r>
            <w:r w:rsidRPr="009450A9">
              <w:rPr>
                <w:rFonts w:ascii="Times New Roman" w:eastAsia="Times New Roman" w:hAnsi="Times New Roman" w:cs="Times New Roman"/>
                <w:color w:val="000000"/>
                <w:sz w:val="16"/>
                <w:szCs w:val="16"/>
              </w:rPr>
              <w:t xml:space="preserve"> </w:t>
            </w: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Районный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369</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574,630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349</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516,722</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278</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277,409</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57816" w:rsidRPr="009450A9" w:rsidRDefault="00257816"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437</w:t>
            </w:r>
          </w:p>
          <w:p w:rsidR="00394489" w:rsidRPr="009450A9" w:rsidRDefault="00257816"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500,431</w:t>
            </w:r>
            <w:r w:rsidR="00C06E61"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57816"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257816" w:rsidRPr="009450A9">
              <w:rPr>
                <w:rFonts w:ascii="Times New Roman" w:eastAsia="Times New Roman" w:hAnsi="Times New Roman" w:cs="Times New Roman"/>
                <w:color w:val="000000"/>
                <w:sz w:val="16"/>
                <w:szCs w:val="16"/>
              </w:rPr>
              <w:t>320</w:t>
            </w:r>
          </w:p>
          <w:p w:rsidR="00394489" w:rsidRPr="009450A9" w:rsidRDefault="00257816"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394,150</w:t>
            </w:r>
            <w:r w:rsidR="00C06E61"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57816" w:rsidRPr="009450A9" w:rsidRDefault="00257816"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321</w:t>
            </w:r>
          </w:p>
          <w:p w:rsidR="00394489" w:rsidRPr="009450A9" w:rsidRDefault="00257816"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517,400</w:t>
            </w:r>
            <w:r w:rsidR="00C06E61"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57816" w:rsidRPr="009450A9" w:rsidRDefault="00257816"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322</w:t>
            </w:r>
          </w:p>
          <w:p w:rsidR="00394489" w:rsidRPr="009450A9" w:rsidRDefault="00257816"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535,400</w:t>
            </w:r>
            <w:r w:rsidR="00C06E61"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E31D35" w:rsidRPr="009450A9" w:rsidRDefault="00C06E61" w:rsidP="00E31D35">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E31D35" w:rsidRPr="009450A9">
              <w:rPr>
                <w:rFonts w:ascii="Times New Roman" w:eastAsia="Times New Roman" w:hAnsi="Times New Roman" w:cs="Times New Roman"/>
                <w:color w:val="000000"/>
                <w:sz w:val="16"/>
                <w:szCs w:val="16"/>
              </w:rPr>
              <w:t>62</w:t>
            </w:r>
          </w:p>
          <w:p w:rsidR="00394489" w:rsidRPr="009450A9" w:rsidRDefault="00E31D35" w:rsidP="00E31D35">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120,000</w:t>
            </w:r>
          </w:p>
        </w:tc>
        <w:tc>
          <w:tcPr>
            <w:tcW w:w="241" w:type="pct"/>
            <w:tcBorders>
              <w:top w:val="nil"/>
              <w:left w:val="nil"/>
              <w:bottom w:val="single" w:sz="4" w:space="0" w:color="auto"/>
              <w:right w:val="single" w:sz="4" w:space="0" w:color="auto"/>
            </w:tcBorders>
            <w:shd w:val="clear" w:color="000000" w:fill="FFFFFF"/>
            <w:vAlign w:val="bottom"/>
          </w:tcPr>
          <w:p w:rsidR="00E31D35" w:rsidRPr="009450A9" w:rsidRDefault="00E31D35" w:rsidP="00E31D35">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62</w:t>
            </w:r>
          </w:p>
          <w:p w:rsidR="00394489" w:rsidRPr="009450A9" w:rsidRDefault="00E31D35" w:rsidP="00E31D35">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120,000</w:t>
            </w:r>
          </w:p>
        </w:tc>
        <w:tc>
          <w:tcPr>
            <w:tcW w:w="241" w:type="pct"/>
            <w:tcBorders>
              <w:top w:val="nil"/>
              <w:left w:val="nil"/>
              <w:bottom w:val="single" w:sz="4" w:space="0" w:color="auto"/>
              <w:right w:val="single" w:sz="4" w:space="0" w:color="auto"/>
            </w:tcBorders>
            <w:shd w:val="clear" w:color="000000" w:fill="FFFFFF"/>
            <w:vAlign w:val="bottom"/>
          </w:tcPr>
          <w:p w:rsidR="00E31D35" w:rsidRPr="009450A9" w:rsidRDefault="00E31D35" w:rsidP="00E31D35">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62</w:t>
            </w:r>
          </w:p>
          <w:p w:rsidR="00394489" w:rsidRPr="009450A9" w:rsidRDefault="00E31D35" w:rsidP="00E31D35">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120,000</w:t>
            </w:r>
          </w:p>
        </w:tc>
        <w:tc>
          <w:tcPr>
            <w:tcW w:w="241" w:type="pct"/>
            <w:tcBorders>
              <w:top w:val="nil"/>
              <w:left w:val="nil"/>
              <w:bottom w:val="single" w:sz="4" w:space="0" w:color="auto"/>
              <w:right w:val="single" w:sz="4" w:space="0" w:color="auto"/>
            </w:tcBorders>
            <w:shd w:val="clear" w:color="000000" w:fill="FFFFFF"/>
            <w:vAlign w:val="bottom"/>
          </w:tcPr>
          <w:p w:rsidR="00E31D35" w:rsidRPr="009450A9" w:rsidRDefault="00E31D35" w:rsidP="00E31D35">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62</w:t>
            </w:r>
          </w:p>
          <w:p w:rsidR="00394489" w:rsidRPr="009450A9" w:rsidRDefault="00E31D35" w:rsidP="00E31D35">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120,000</w:t>
            </w:r>
          </w:p>
        </w:tc>
        <w:tc>
          <w:tcPr>
            <w:tcW w:w="241" w:type="pct"/>
            <w:tcBorders>
              <w:top w:val="nil"/>
              <w:left w:val="nil"/>
              <w:bottom w:val="single" w:sz="4" w:space="0" w:color="auto"/>
              <w:right w:val="single" w:sz="4" w:space="0" w:color="auto"/>
            </w:tcBorders>
            <w:shd w:val="clear" w:color="000000" w:fill="FFFFFF"/>
            <w:vAlign w:val="bottom"/>
          </w:tcPr>
          <w:p w:rsidR="00E31D35" w:rsidRPr="009450A9" w:rsidRDefault="00E31D35" w:rsidP="00E31D35">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62</w:t>
            </w:r>
          </w:p>
          <w:p w:rsidR="00394489" w:rsidRPr="009450A9" w:rsidRDefault="00E31D35" w:rsidP="00E31D35">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120,000</w:t>
            </w:r>
          </w:p>
        </w:tc>
        <w:tc>
          <w:tcPr>
            <w:tcW w:w="240" w:type="pct"/>
            <w:tcBorders>
              <w:top w:val="nil"/>
              <w:left w:val="nil"/>
              <w:bottom w:val="single" w:sz="4" w:space="0" w:color="auto"/>
              <w:right w:val="single" w:sz="4" w:space="0" w:color="auto"/>
            </w:tcBorders>
            <w:shd w:val="clear" w:color="000000" w:fill="FFFFFF"/>
            <w:vAlign w:val="bottom"/>
          </w:tcPr>
          <w:p w:rsidR="00E31D35" w:rsidRPr="009450A9" w:rsidRDefault="00E31D35" w:rsidP="00E31D35">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62</w:t>
            </w:r>
          </w:p>
          <w:p w:rsidR="00394489" w:rsidRPr="009450A9" w:rsidRDefault="00E31D35" w:rsidP="00E31D35">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120,000</w:t>
            </w:r>
          </w:p>
        </w:tc>
        <w:tc>
          <w:tcPr>
            <w:tcW w:w="241" w:type="pct"/>
            <w:tcBorders>
              <w:top w:val="nil"/>
              <w:left w:val="nil"/>
              <w:bottom w:val="single" w:sz="4" w:space="0" w:color="auto"/>
              <w:right w:val="single" w:sz="4" w:space="0" w:color="auto"/>
            </w:tcBorders>
            <w:shd w:val="clear" w:color="000000" w:fill="FFFFFF"/>
            <w:vAlign w:val="bottom"/>
          </w:tcPr>
          <w:p w:rsidR="00E31D35" w:rsidRPr="009450A9" w:rsidRDefault="00E31D35" w:rsidP="00E31D35">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62</w:t>
            </w:r>
          </w:p>
          <w:p w:rsidR="00394489" w:rsidRPr="009450A9" w:rsidRDefault="00E31D35" w:rsidP="00E31D35">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120,000</w:t>
            </w:r>
          </w:p>
        </w:tc>
        <w:tc>
          <w:tcPr>
            <w:tcW w:w="241" w:type="pct"/>
            <w:tcBorders>
              <w:top w:val="nil"/>
              <w:left w:val="nil"/>
              <w:bottom w:val="single" w:sz="4" w:space="0" w:color="auto"/>
              <w:right w:val="single" w:sz="4" w:space="0" w:color="auto"/>
            </w:tcBorders>
            <w:shd w:val="clear" w:color="000000" w:fill="FFFFFF"/>
            <w:vAlign w:val="bottom"/>
          </w:tcPr>
          <w:p w:rsidR="00E31D35" w:rsidRPr="009450A9" w:rsidRDefault="00E31D35" w:rsidP="00E31D35">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62</w:t>
            </w:r>
          </w:p>
          <w:p w:rsidR="00394489" w:rsidRPr="009450A9" w:rsidRDefault="00E31D35" w:rsidP="00E31D35">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120,000</w:t>
            </w:r>
          </w:p>
        </w:tc>
        <w:tc>
          <w:tcPr>
            <w:tcW w:w="244" w:type="pct"/>
            <w:tcBorders>
              <w:top w:val="nil"/>
              <w:left w:val="nil"/>
              <w:bottom w:val="single" w:sz="4" w:space="0" w:color="auto"/>
              <w:right w:val="single" w:sz="4" w:space="0" w:color="auto"/>
            </w:tcBorders>
            <w:shd w:val="clear" w:color="000000" w:fill="FFFFFF"/>
            <w:vAlign w:val="bottom"/>
          </w:tcPr>
          <w:p w:rsidR="00E31D35" w:rsidRPr="009450A9" w:rsidRDefault="00E31D35" w:rsidP="00E31D35">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62</w:t>
            </w:r>
          </w:p>
          <w:p w:rsidR="00394489" w:rsidRPr="009450A9" w:rsidRDefault="00E31D35" w:rsidP="00E31D35">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120,000</w:t>
            </w:r>
          </w:p>
        </w:tc>
      </w:tr>
      <w:tr w:rsidR="00394489" w:rsidRPr="009450A9" w:rsidTr="007F377F">
        <w:trPr>
          <w:trHeight w:val="570"/>
        </w:trPr>
        <w:tc>
          <w:tcPr>
            <w:tcW w:w="127"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краевого</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326</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994,820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232</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746,880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194</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540,170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57816"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257816" w:rsidRPr="009450A9">
              <w:rPr>
                <w:rFonts w:ascii="Times New Roman" w:eastAsia="Times New Roman" w:hAnsi="Times New Roman" w:cs="Times New Roman"/>
                <w:color w:val="000000"/>
                <w:sz w:val="16"/>
                <w:szCs w:val="16"/>
              </w:rPr>
              <w:t>337</w:t>
            </w:r>
          </w:p>
          <w:p w:rsidR="00394489" w:rsidRPr="009450A9" w:rsidRDefault="00257816"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453,260</w:t>
            </w:r>
            <w:r w:rsidR="00C06E61"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57816"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257816" w:rsidRPr="009450A9">
              <w:rPr>
                <w:rFonts w:ascii="Times New Roman" w:eastAsia="Times New Roman" w:hAnsi="Times New Roman" w:cs="Times New Roman"/>
                <w:color w:val="000000"/>
                <w:sz w:val="16"/>
                <w:szCs w:val="16"/>
              </w:rPr>
              <w:t>285</w:t>
            </w:r>
          </w:p>
          <w:p w:rsidR="00394489" w:rsidRPr="009450A9" w:rsidRDefault="00257816"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245,400</w:t>
            </w:r>
            <w:r w:rsidR="00C06E61"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57816"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257816" w:rsidRPr="009450A9">
              <w:rPr>
                <w:rFonts w:ascii="Times New Roman" w:eastAsia="Times New Roman" w:hAnsi="Times New Roman" w:cs="Times New Roman"/>
                <w:color w:val="000000"/>
                <w:sz w:val="16"/>
                <w:szCs w:val="16"/>
              </w:rPr>
              <w:t>285</w:t>
            </w:r>
          </w:p>
          <w:p w:rsidR="00394489" w:rsidRPr="009450A9" w:rsidRDefault="00257816"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245,400</w:t>
            </w:r>
            <w:r w:rsidR="00C06E61"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257816"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285</w:t>
            </w:r>
          </w:p>
          <w:p w:rsidR="00257816" w:rsidRPr="009450A9" w:rsidRDefault="00257816"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245,400</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E31D35"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E31D35"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E31D35"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E31D35"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E31D35"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000000" w:fill="FFFFFF"/>
            <w:vAlign w:val="bottom"/>
          </w:tcPr>
          <w:p w:rsidR="00394489" w:rsidRPr="009450A9" w:rsidRDefault="00E31D35"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E31D35"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E31D35"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w:t>
            </w:r>
          </w:p>
        </w:tc>
        <w:tc>
          <w:tcPr>
            <w:tcW w:w="244" w:type="pct"/>
            <w:tcBorders>
              <w:top w:val="nil"/>
              <w:left w:val="nil"/>
              <w:bottom w:val="single" w:sz="4" w:space="0" w:color="auto"/>
              <w:right w:val="single" w:sz="4" w:space="0" w:color="auto"/>
            </w:tcBorders>
            <w:shd w:val="clear" w:color="000000" w:fill="FFFFFF"/>
            <w:vAlign w:val="bottom"/>
          </w:tcPr>
          <w:p w:rsidR="00394489" w:rsidRPr="009450A9" w:rsidRDefault="00E31D35"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w:t>
            </w:r>
          </w:p>
        </w:tc>
      </w:tr>
      <w:tr w:rsidR="00394489" w:rsidRPr="009450A9" w:rsidTr="007F377F">
        <w:trPr>
          <w:trHeight w:val="153"/>
        </w:trPr>
        <w:tc>
          <w:tcPr>
            <w:tcW w:w="127"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бюджетов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поселений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641,230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541,000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257816" w:rsidRPr="009450A9">
              <w:rPr>
                <w:rFonts w:ascii="Times New Roman" w:eastAsia="Times New Roman" w:hAnsi="Times New Roman" w:cs="Times New Roman"/>
                <w:color w:val="000000"/>
                <w:sz w:val="16"/>
                <w:szCs w:val="16"/>
              </w:rPr>
              <w:t>150,000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1.</w:t>
            </w:r>
            <w:r w:rsidRPr="009450A9">
              <w:rPr>
                <w:rFonts w:ascii="Times New Roman" w:eastAsia="Times New Roman" w:hAnsi="Times New Roman" w:cs="Times New Roman"/>
                <w:color w:val="000000"/>
                <w:sz w:val="16"/>
                <w:szCs w:val="16"/>
              </w:rPr>
              <w:t xml:space="preserve"> </w:t>
            </w:r>
          </w:p>
        </w:tc>
        <w:tc>
          <w:tcPr>
            <w:tcW w:w="575" w:type="pct"/>
            <w:vMerge w:val="restart"/>
            <w:tcBorders>
              <w:top w:val="nil"/>
              <w:left w:val="single" w:sz="4" w:space="0" w:color="auto"/>
              <w:bottom w:val="single" w:sz="4" w:space="0" w:color="auto"/>
              <w:right w:val="single" w:sz="4" w:space="0" w:color="auto"/>
            </w:tcBorders>
            <w:shd w:val="clear" w:color="000000" w:fill="FFFFFF"/>
            <w:hideMark/>
          </w:tcPr>
          <w:p w:rsidR="00394489" w:rsidRPr="009450A9" w:rsidRDefault="00C06E61"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Строительство</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и</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капитальный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ремонт</w:t>
            </w:r>
            <w:r w:rsidRPr="009450A9">
              <w:rPr>
                <w:rFonts w:ascii="Times New Roman" w:eastAsia="Times New Roman" w:hAnsi="Times New Roman" w:cs="Times New Roman"/>
                <w:color w:val="000000"/>
                <w:sz w:val="16"/>
                <w:szCs w:val="16"/>
              </w:rPr>
              <w:t xml:space="preserve"> </w:t>
            </w: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Районный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78</w:t>
            </w: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181,310</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91</w:t>
            </w: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532,717</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82</w:t>
            </w: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040,657</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57816" w:rsidRPr="009450A9" w:rsidRDefault="00257816"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107</w:t>
            </w:r>
          </w:p>
          <w:p w:rsidR="00394489" w:rsidRPr="009450A9" w:rsidRDefault="00257816"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894,301</w:t>
            </w:r>
            <w:r w:rsidR="00C06E61"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57816" w:rsidRPr="009450A9" w:rsidRDefault="00257816"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35</w:t>
            </w:r>
          </w:p>
          <w:p w:rsidR="00394489" w:rsidRPr="009450A9" w:rsidRDefault="00257816"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148,750</w:t>
            </w:r>
            <w:r w:rsidR="00C06E61"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57816"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257816" w:rsidRPr="009450A9">
              <w:rPr>
                <w:rFonts w:ascii="Times New Roman" w:eastAsia="Times New Roman" w:hAnsi="Times New Roman" w:cs="Times New Roman"/>
                <w:bCs/>
                <w:color w:val="000000"/>
                <w:sz w:val="16"/>
                <w:szCs w:val="16"/>
              </w:rPr>
              <w:t>36</w:t>
            </w:r>
          </w:p>
          <w:p w:rsidR="00394489" w:rsidRPr="009450A9" w:rsidRDefault="00257816"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272,000</w:t>
            </w:r>
            <w:r w:rsidR="00C06E61"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257816" w:rsidRPr="009450A9">
              <w:rPr>
                <w:rFonts w:ascii="Times New Roman" w:eastAsia="Times New Roman" w:hAnsi="Times New Roman" w:cs="Times New Roman"/>
                <w:bCs/>
                <w:color w:val="000000"/>
                <w:sz w:val="16"/>
                <w:szCs w:val="16"/>
              </w:rPr>
              <w:t>37</w:t>
            </w:r>
          </w:p>
          <w:p w:rsidR="00257816" w:rsidRPr="009450A9" w:rsidRDefault="00257816"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290,000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51</w:t>
            </w: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920,000</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51</w:t>
            </w: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920,000</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51</w:t>
            </w: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920,000</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51</w:t>
            </w: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920,000</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51</w:t>
            </w: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920,000</w:t>
            </w:r>
            <w:r w:rsidRPr="009450A9">
              <w:rPr>
                <w:rFonts w:ascii="Times New Roman" w:eastAsia="Times New Roman" w:hAnsi="Times New Roman" w:cs="Times New Roman"/>
                <w:bCs/>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51</w:t>
            </w: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920,000</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51</w:t>
            </w: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920,000</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51</w:t>
            </w: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920,000</w:t>
            </w:r>
            <w:r w:rsidRPr="009450A9">
              <w:rPr>
                <w:rFonts w:ascii="Times New Roman" w:eastAsia="Times New Roman" w:hAnsi="Times New Roman" w:cs="Times New Roman"/>
                <w:bCs/>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51</w:t>
            </w: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920,000</w:t>
            </w:r>
            <w:r w:rsidRPr="009450A9">
              <w:rPr>
                <w:rFonts w:ascii="Times New Roman" w:eastAsia="Times New Roman" w:hAnsi="Times New Roman" w:cs="Times New Roman"/>
                <w:bCs/>
                <w:color w:val="000000"/>
                <w:sz w:val="16"/>
                <w:szCs w:val="16"/>
              </w:rPr>
              <w:t xml:space="preserve"> </w:t>
            </w:r>
          </w:p>
        </w:tc>
      </w:tr>
      <w:tr w:rsidR="00394489" w:rsidRPr="009450A9" w:rsidTr="007F377F">
        <w:trPr>
          <w:trHeight w:val="585"/>
        </w:trPr>
        <w:tc>
          <w:tcPr>
            <w:tcW w:w="127"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краевого</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59</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605,150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9</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677,080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17</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813,520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257816" w:rsidRPr="009450A9">
              <w:rPr>
                <w:rFonts w:ascii="Times New Roman" w:eastAsia="Times New Roman" w:hAnsi="Times New Roman" w:cs="Times New Roman"/>
                <w:color w:val="000000"/>
                <w:sz w:val="16"/>
                <w:szCs w:val="16"/>
              </w:rPr>
              <w:t>7</w:t>
            </w:r>
          </w:p>
          <w:p w:rsidR="00257816" w:rsidRPr="009450A9" w:rsidRDefault="00257816"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937,130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94"/>
        </w:trPr>
        <w:tc>
          <w:tcPr>
            <w:tcW w:w="127"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бюджетов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поселений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641,230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541,000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257816"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150,000</w:t>
            </w:r>
            <w:r w:rsidR="00C06E61"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1.1.</w:t>
            </w:r>
            <w:r w:rsidRPr="009450A9">
              <w:rPr>
                <w:rFonts w:ascii="Times New Roman" w:eastAsia="Times New Roman" w:hAnsi="Times New Roman" w:cs="Times New Roman"/>
                <w:color w:val="000000"/>
                <w:sz w:val="16"/>
                <w:szCs w:val="16"/>
              </w:rPr>
              <w:t xml:space="preserve"> </w:t>
            </w:r>
          </w:p>
        </w:tc>
        <w:tc>
          <w:tcPr>
            <w:tcW w:w="575" w:type="pct"/>
            <w:vMerge w:val="restart"/>
            <w:tcBorders>
              <w:top w:val="nil"/>
              <w:left w:val="single" w:sz="4" w:space="0" w:color="auto"/>
              <w:bottom w:val="single" w:sz="4" w:space="0" w:color="auto"/>
              <w:right w:val="single" w:sz="4" w:space="0" w:color="auto"/>
            </w:tcBorders>
            <w:shd w:val="clear" w:color="000000" w:fill="FFFFFF"/>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Система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энергоснабжения</w:t>
            </w:r>
            <w:r w:rsidRPr="009450A9">
              <w:rPr>
                <w:rFonts w:ascii="Times New Roman" w:eastAsia="Times New Roman" w:hAnsi="Times New Roman" w:cs="Times New Roman"/>
                <w:color w:val="000000"/>
                <w:sz w:val="16"/>
                <w:szCs w:val="16"/>
              </w:rPr>
              <w:t xml:space="preserve"> </w:t>
            </w: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Районный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34</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839,170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7</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234,347</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1</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848,137</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537A57" w:rsidRPr="009450A9" w:rsidRDefault="00537A57"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8</w:t>
            </w:r>
          </w:p>
          <w:p w:rsidR="00394489" w:rsidRPr="009450A9" w:rsidRDefault="00537A57"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096,965</w:t>
            </w:r>
            <w:r w:rsidR="00C06E61"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537A57" w:rsidRPr="009450A9">
              <w:rPr>
                <w:rFonts w:ascii="Times New Roman" w:eastAsia="Times New Roman" w:hAnsi="Times New Roman" w:cs="Times New Roman"/>
                <w:color w:val="000000"/>
                <w:sz w:val="16"/>
                <w:szCs w:val="16"/>
              </w:rPr>
              <w:t>1</w:t>
            </w:r>
          </w:p>
          <w:p w:rsidR="00537A57" w:rsidRPr="009450A9" w:rsidRDefault="00537A57"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621,950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537A57"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5</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540,000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5</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540,000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5</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540,000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5</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540,000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5</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540,000</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5</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540,000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5</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540,000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5</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540,000</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5</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540,000</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252"/>
        </w:trPr>
        <w:tc>
          <w:tcPr>
            <w:tcW w:w="127"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краевого</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25</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177,770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бюджетов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поселений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250,000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,000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1.2.</w:t>
            </w:r>
            <w:r w:rsidRPr="009450A9">
              <w:rPr>
                <w:rFonts w:ascii="Times New Roman" w:eastAsia="Times New Roman" w:hAnsi="Times New Roman" w:cs="Times New Roman"/>
                <w:color w:val="000000"/>
                <w:sz w:val="16"/>
                <w:szCs w:val="16"/>
              </w:rPr>
              <w:t xml:space="preserve"> </w:t>
            </w:r>
          </w:p>
        </w:tc>
        <w:tc>
          <w:tcPr>
            <w:tcW w:w="575" w:type="pct"/>
            <w:vMerge w:val="restart"/>
            <w:tcBorders>
              <w:top w:val="nil"/>
              <w:left w:val="single" w:sz="4" w:space="0" w:color="auto"/>
              <w:bottom w:val="single" w:sz="4" w:space="0" w:color="auto"/>
              <w:right w:val="single" w:sz="4" w:space="0" w:color="auto"/>
            </w:tcBorders>
            <w:shd w:val="clear" w:color="000000" w:fill="FFFFFF"/>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Система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теплоснабжения</w:t>
            </w:r>
            <w:r w:rsidRPr="009450A9">
              <w:rPr>
                <w:rFonts w:ascii="Times New Roman" w:eastAsia="Times New Roman" w:hAnsi="Times New Roman" w:cs="Times New Roman"/>
                <w:color w:val="000000"/>
                <w:sz w:val="16"/>
                <w:szCs w:val="16"/>
              </w:rPr>
              <w:t xml:space="preserve"> </w:t>
            </w: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Районный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37</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030,440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69</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565,809</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70</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283,214</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B66646" w:rsidRPr="009450A9" w:rsidRDefault="00B66646"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72</w:t>
            </w:r>
          </w:p>
          <w:p w:rsidR="00394489" w:rsidRPr="009450A9" w:rsidRDefault="00B66646"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975,843</w:t>
            </w:r>
            <w:r w:rsidR="00C06E61"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2B530F" w:rsidRPr="009450A9">
              <w:rPr>
                <w:rFonts w:ascii="Times New Roman" w:eastAsia="Times New Roman" w:hAnsi="Times New Roman" w:cs="Times New Roman"/>
                <w:color w:val="000000"/>
                <w:sz w:val="16"/>
                <w:szCs w:val="16"/>
              </w:rPr>
              <w:t>30</w:t>
            </w:r>
          </w:p>
          <w:p w:rsidR="00394489" w:rsidRPr="009450A9" w:rsidRDefault="002B530F"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292,000</w:t>
            </w:r>
            <w:r w:rsidR="00C06E61"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2B530F" w:rsidRPr="009450A9">
              <w:rPr>
                <w:rFonts w:ascii="Times New Roman" w:eastAsia="Times New Roman" w:hAnsi="Times New Roman" w:cs="Times New Roman"/>
                <w:color w:val="000000"/>
                <w:sz w:val="16"/>
                <w:szCs w:val="16"/>
              </w:rPr>
              <w:t>31</w:t>
            </w:r>
          </w:p>
          <w:p w:rsidR="00394489" w:rsidRPr="009450A9" w:rsidRDefault="002B530F"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272,000</w:t>
            </w:r>
            <w:r w:rsidR="00C06E61"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2B530F" w:rsidRPr="009450A9">
              <w:rPr>
                <w:rFonts w:ascii="Times New Roman" w:eastAsia="Times New Roman" w:hAnsi="Times New Roman" w:cs="Times New Roman"/>
                <w:color w:val="000000"/>
                <w:sz w:val="16"/>
                <w:szCs w:val="16"/>
              </w:rPr>
              <w:t>32</w:t>
            </w:r>
          </w:p>
          <w:p w:rsidR="00394489" w:rsidRPr="009450A9" w:rsidRDefault="002B530F"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290,000</w:t>
            </w:r>
            <w:r w:rsidR="00C06E61"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2B530F" w:rsidRPr="009450A9">
              <w:rPr>
                <w:rFonts w:ascii="Times New Roman" w:eastAsia="Times New Roman" w:hAnsi="Times New Roman" w:cs="Times New Roman"/>
                <w:color w:val="000000"/>
                <w:sz w:val="16"/>
                <w:szCs w:val="16"/>
              </w:rPr>
              <w:t>36</w:t>
            </w:r>
          </w:p>
          <w:p w:rsidR="00394489" w:rsidRPr="009450A9" w:rsidRDefault="002B530F"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380,000</w:t>
            </w:r>
            <w:r w:rsidR="00C06E61"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36</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380,000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36</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380,000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36</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380,000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36</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380,000</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36</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380,000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36</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380,000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36</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380,000</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36</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380,000</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630"/>
        </w:trPr>
        <w:tc>
          <w:tcPr>
            <w:tcW w:w="127"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краевого</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30</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695,520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7</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131,070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17</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813,520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2B530F" w:rsidRPr="009450A9">
              <w:rPr>
                <w:rFonts w:ascii="Times New Roman" w:eastAsia="Times New Roman" w:hAnsi="Times New Roman" w:cs="Times New Roman"/>
                <w:color w:val="000000"/>
                <w:sz w:val="16"/>
                <w:szCs w:val="16"/>
              </w:rPr>
              <w:t>7</w:t>
            </w:r>
          </w:p>
          <w:p w:rsidR="002B530F" w:rsidRPr="009450A9" w:rsidRDefault="002B530F"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937,130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120"/>
        </w:trPr>
        <w:tc>
          <w:tcPr>
            <w:tcW w:w="127"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бюджетов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поселений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391,230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2B530F" w:rsidRPr="009450A9">
              <w:rPr>
                <w:rFonts w:ascii="Times New Roman" w:eastAsia="Times New Roman" w:hAnsi="Times New Roman" w:cs="Times New Roman"/>
                <w:color w:val="000000"/>
                <w:sz w:val="16"/>
                <w:szCs w:val="16"/>
              </w:rPr>
              <w:t>150,000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56"/>
        </w:trPr>
        <w:tc>
          <w:tcPr>
            <w:tcW w:w="127" w:type="pct"/>
            <w:vMerge w:val="restart"/>
            <w:tcBorders>
              <w:top w:val="nil"/>
              <w:left w:val="single" w:sz="4" w:space="0" w:color="auto"/>
              <w:right w:val="single" w:sz="4" w:space="0" w:color="auto"/>
            </w:tcBorders>
            <w:vAlign w:val="center"/>
          </w:tcPr>
          <w:p w:rsidR="00394489" w:rsidRPr="009450A9" w:rsidRDefault="00394489"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1.2.1</w:t>
            </w:r>
          </w:p>
        </w:tc>
        <w:tc>
          <w:tcPr>
            <w:tcW w:w="575" w:type="pct"/>
            <w:vMerge w:val="restart"/>
            <w:tcBorders>
              <w:top w:val="nil"/>
              <w:left w:val="single" w:sz="4" w:space="0" w:color="auto"/>
              <w:right w:val="single" w:sz="4" w:space="0" w:color="auto"/>
            </w:tcBorders>
            <w:vAlign w:val="center"/>
          </w:tcPr>
          <w:p w:rsidR="00394489" w:rsidRPr="009450A9" w:rsidRDefault="00394489"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Плата</w:t>
            </w:r>
            <w:r w:rsidR="00C06E61" w:rsidRPr="009450A9">
              <w:rPr>
                <w:rFonts w:ascii="Times New Roman" w:eastAsia="Times New Roman" w:hAnsi="Times New Roman" w:cs="Times New Roman"/>
                <w:color w:val="000000"/>
                <w:sz w:val="16"/>
                <w:szCs w:val="16"/>
              </w:rPr>
              <w:t xml:space="preserve"> </w:t>
            </w:r>
            <w:proofErr w:type="spellStart"/>
            <w:r w:rsidRPr="009450A9">
              <w:rPr>
                <w:rFonts w:ascii="Times New Roman" w:eastAsia="Times New Roman" w:hAnsi="Times New Roman" w:cs="Times New Roman"/>
                <w:color w:val="000000"/>
                <w:sz w:val="16"/>
                <w:szCs w:val="16"/>
              </w:rPr>
              <w:t>концедента</w:t>
            </w:r>
            <w:proofErr w:type="spellEnd"/>
          </w:p>
        </w:tc>
        <w:tc>
          <w:tcPr>
            <w:tcW w:w="449" w:type="pct"/>
            <w:tcBorders>
              <w:top w:val="nil"/>
              <w:left w:val="nil"/>
              <w:bottom w:val="single" w:sz="4" w:space="0" w:color="auto"/>
              <w:right w:val="single" w:sz="4" w:space="0" w:color="auto"/>
            </w:tcBorders>
            <w:shd w:val="clear" w:color="000000" w:fill="FFFFFF"/>
            <w:vAlign w:val="center"/>
          </w:tcPr>
          <w:p w:rsidR="00394489" w:rsidRPr="009450A9" w:rsidRDefault="00394489"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Районный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w:t>
            </w:r>
          </w:p>
        </w:tc>
        <w:tc>
          <w:tcPr>
            <w:tcW w:w="232"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250,000</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250,000</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150,000</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150,000</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150,000</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150,000</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300,000</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180,000</w:t>
            </w:r>
          </w:p>
        </w:tc>
        <w:tc>
          <w:tcPr>
            <w:tcW w:w="240"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160,000</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150,000</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100,000</w:t>
            </w:r>
          </w:p>
        </w:tc>
        <w:tc>
          <w:tcPr>
            <w:tcW w:w="244"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100,000</w:t>
            </w:r>
          </w:p>
        </w:tc>
      </w:tr>
      <w:tr w:rsidR="00394489" w:rsidRPr="009450A9" w:rsidTr="007F377F">
        <w:trPr>
          <w:trHeight w:val="56"/>
        </w:trPr>
        <w:tc>
          <w:tcPr>
            <w:tcW w:w="127" w:type="pct"/>
            <w:vMerge/>
            <w:tcBorders>
              <w:left w:val="single" w:sz="4" w:space="0" w:color="auto"/>
              <w:right w:val="single" w:sz="4" w:space="0" w:color="auto"/>
            </w:tcBorders>
            <w:vAlign w:val="center"/>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575" w:type="pct"/>
            <w:vMerge/>
            <w:tcBorders>
              <w:left w:val="single" w:sz="4" w:space="0" w:color="auto"/>
              <w:right w:val="single" w:sz="4" w:space="0" w:color="auto"/>
            </w:tcBorders>
            <w:vAlign w:val="center"/>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center"/>
          </w:tcPr>
          <w:p w:rsidR="00394489" w:rsidRPr="009450A9" w:rsidRDefault="00394489"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в</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том</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числе</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средства</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краевого</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бюджета</w:t>
            </w:r>
          </w:p>
        </w:tc>
        <w:tc>
          <w:tcPr>
            <w:tcW w:w="232"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240"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244"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r>
      <w:tr w:rsidR="00394489" w:rsidRPr="009450A9" w:rsidTr="007F377F">
        <w:trPr>
          <w:trHeight w:val="183"/>
        </w:trPr>
        <w:tc>
          <w:tcPr>
            <w:tcW w:w="127" w:type="pct"/>
            <w:vMerge/>
            <w:tcBorders>
              <w:left w:val="single" w:sz="4" w:space="0" w:color="auto"/>
              <w:bottom w:val="single" w:sz="4" w:space="0" w:color="auto"/>
              <w:right w:val="single" w:sz="4" w:space="0" w:color="auto"/>
            </w:tcBorders>
            <w:vAlign w:val="center"/>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575" w:type="pct"/>
            <w:vMerge/>
            <w:tcBorders>
              <w:left w:val="single" w:sz="4" w:space="0" w:color="auto"/>
              <w:bottom w:val="single" w:sz="4" w:space="0" w:color="auto"/>
              <w:right w:val="single" w:sz="4" w:space="0" w:color="auto"/>
            </w:tcBorders>
            <w:vAlign w:val="center"/>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center"/>
          </w:tcPr>
          <w:p w:rsidR="00394489" w:rsidRPr="009450A9" w:rsidRDefault="00394489"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в</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том</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числе</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средства</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бюджетов</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поселений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района</w:t>
            </w:r>
          </w:p>
        </w:tc>
        <w:tc>
          <w:tcPr>
            <w:tcW w:w="232"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240"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244"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r>
      <w:tr w:rsidR="00394489" w:rsidRPr="009450A9" w:rsidTr="007F377F">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1.3.</w:t>
            </w:r>
            <w:r w:rsidRPr="009450A9">
              <w:rPr>
                <w:rFonts w:ascii="Times New Roman" w:eastAsia="Times New Roman" w:hAnsi="Times New Roman" w:cs="Times New Roman"/>
                <w:color w:val="000000"/>
                <w:sz w:val="16"/>
                <w:szCs w:val="16"/>
              </w:rPr>
              <w:t xml:space="preserve"> </w:t>
            </w:r>
          </w:p>
        </w:tc>
        <w:tc>
          <w:tcPr>
            <w:tcW w:w="575" w:type="pct"/>
            <w:vMerge w:val="restart"/>
            <w:tcBorders>
              <w:top w:val="nil"/>
              <w:left w:val="single" w:sz="4" w:space="0" w:color="auto"/>
              <w:bottom w:val="single" w:sz="4" w:space="0" w:color="auto"/>
              <w:right w:val="single" w:sz="4" w:space="0" w:color="auto"/>
            </w:tcBorders>
            <w:shd w:val="clear" w:color="000000" w:fill="FFFFFF"/>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Система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водоотведения</w:t>
            </w:r>
            <w:r w:rsidRPr="009450A9">
              <w:rPr>
                <w:rFonts w:ascii="Times New Roman" w:eastAsia="Times New Roman" w:hAnsi="Times New Roman" w:cs="Times New Roman"/>
                <w:color w:val="000000"/>
                <w:sz w:val="16"/>
                <w:szCs w:val="16"/>
              </w:rPr>
              <w:t xml:space="preserve"> </w:t>
            </w: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Районный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2</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909,550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9450A9" w:rsidRDefault="002B530F"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3</w:t>
            </w:r>
          </w:p>
          <w:p w:rsidR="00394489" w:rsidRPr="009450A9" w:rsidRDefault="002B530F"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155,870</w:t>
            </w:r>
            <w:r w:rsidR="00C06E61"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2B530F" w:rsidRPr="009450A9">
              <w:rPr>
                <w:rFonts w:ascii="Times New Roman" w:eastAsia="Times New Roman" w:hAnsi="Times New Roman" w:cs="Times New Roman"/>
                <w:color w:val="000000"/>
                <w:sz w:val="16"/>
                <w:szCs w:val="16"/>
              </w:rPr>
              <w:t>2</w:t>
            </w:r>
          </w:p>
          <w:p w:rsidR="002B530F" w:rsidRPr="009450A9" w:rsidRDefault="002B530F"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500,000</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9450A9" w:rsidRDefault="002B530F"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w:t>
            </w:r>
          </w:p>
          <w:p w:rsidR="00394489" w:rsidRPr="009450A9" w:rsidRDefault="002B530F"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500,000</w:t>
            </w:r>
            <w:r w:rsidR="00C06E61"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185"/>
        </w:trPr>
        <w:tc>
          <w:tcPr>
            <w:tcW w:w="127"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краевого</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1</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403,630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бюджетов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поселений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270,000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1.4.</w:t>
            </w:r>
            <w:r w:rsidRPr="009450A9">
              <w:rPr>
                <w:rFonts w:ascii="Times New Roman" w:eastAsia="Times New Roman" w:hAnsi="Times New Roman" w:cs="Times New Roman"/>
                <w:color w:val="000000"/>
                <w:sz w:val="16"/>
                <w:szCs w:val="16"/>
              </w:rPr>
              <w:t xml:space="preserve"> </w:t>
            </w:r>
          </w:p>
        </w:tc>
        <w:tc>
          <w:tcPr>
            <w:tcW w:w="575" w:type="pct"/>
            <w:vMerge w:val="restart"/>
            <w:tcBorders>
              <w:top w:val="nil"/>
              <w:left w:val="single" w:sz="4" w:space="0" w:color="auto"/>
              <w:bottom w:val="single" w:sz="4" w:space="0" w:color="auto"/>
              <w:right w:val="single" w:sz="4" w:space="0" w:color="auto"/>
            </w:tcBorders>
            <w:shd w:val="clear" w:color="000000" w:fill="FFFFFF"/>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Система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водоснабжения</w:t>
            </w:r>
            <w:r w:rsidRPr="009450A9">
              <w:rPr>
                <w:rFonts w:ascii="Times New Roman" w:eastAsia="Times New Roman" w:hAnsi="Times New Roman" w:cs="Times New Roman"/>
                <w:color w:val="000000"/>
                <w:sz w:val="16"/>
                <w:szCs w:val="16"/>
              </w:rPr>
              <w:t xml:space="preserve"> </w:t>
            </w: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Районный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6</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311,700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11</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823,011</w:t>
            </w:r>
            <w:r w:rsidR="00C06E61"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9</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909,306</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2B530F"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23</w:t>
            </w:r>
          </w:p>
          <w:p w:rsidR="002B530F" w:rsidRPr="009450A9" w:rsidRDefault="002B530F"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665,623</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9450A9" w:rsidRDefault="002B530F"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3</w:t>
            </w:r>
          </w:p>
          <w:p w:rsidR="00394489" w:rsidRPr="009450A9" w:rsidRDefault="002B530F"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234,800</w:t>
            </w:r>
            <w:r w:rsidR="00C06E61"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9450A9" w:rsidRDefault="002B530F"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w:t>
            </w:r>
          </w:p>
          <w:p w:rsidR="00394489" w:rsidRPr="009450A9" w:rsidRDefault="002B530F"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500,000</w:t>
            </w:r>
            <w:r w:rsidR="00C06E61"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2B530F" w:rsidRPr="009450A9">
              <w:rPr>
                <w:rFonts w:ascii="Times New Roman" w:eastAsia="Times New Roman" w:hAnsi="Times New Roman" w:cs="Times New Roman"/>
                <w:color w:val="000000"/>
                <w:sz w:val="16"/>
                <w:szCs w:val="16"/>
              </w:rPr>
              <w:t>2</w:t>
            </w:r>
          </w:p>
          <w:p w:rsidR="00394489" w:rsidRPr="009450A9" w:rsidRDefault="002B530F"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500,000</w:t>
            </w:r>
            <w:r w:rsidR="00C06E61"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10</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000,000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10</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000,000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10</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000,000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10</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000,000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10</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000,000</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10</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000,000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10</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000,000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10</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000,000</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10</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000,000</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209"/>
        </w:trPr>
        <w:tc>
          <w:tcPr>
            <w:tcW w:w="127"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краевого</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3</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731,860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1</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142,380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бюджетов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поселений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270,000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2.</w:t>
            </w:r>
            <w:r w:rsidRPr="009450A9">
              <w:rPr>
                <w:rFonts w:ascii="Times New Roman" w:eastAsia="Times New Roman" w:hAnsi="Times New Roman" w:cs="Times New Roman"/>
                <w:color w:val="000000"/>
                <w:sz w:val="16"/>
                <w:szCs w:val="16"/>
              </w:rPr>
              <w:t xml:space="preserve"> </w:t>
            </w:r>
          </w:p>
        </w:tc>
        <w:tc>
          <w:tcPr>
            <w:tcW w:w="575" w:type="pct"/>
            <w:vMerge w:val="restart"/>
            <w:tcBorders>
              <w:top w:val="nil"/>
              <w:left w:val="single" w:sz="4" w:space="0" w:color="auto"/>
              <w:bottom w:val="single" w:sz="4" w:space="0" w:color="auto"/>
              <w:right w:val="single" w:sz="4" w:space="0" w:color="auto"/>
            </w:tcBorders>
            <w:shd w:val="clear" w:color="000000" w:fill="FFFFFF"/>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Содержание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основных</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фондов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технически</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исправном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состоянии</w:t>
            </w:r>
            <w:r w:rsidRPr="009450A9">
              <w:rPr>
                <w:rFonts w:ascii="Times New Roman" w:eastAsia="Times New Roman" w:hAnsi="Times New Roman" w:cs="Times New Roman"/>
                <w:color w:val="000000"/>
                <w:sz w:val="16"/>
                <w:szCs w:val="16"/>
              </w:rPr>
              <w:t xml:space="preserve"> </w:t>
            </w: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Районный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r>
      <w:tr w:rsidR="00394489" w:rsidRPr="009450A9" w:rsidTr="007F377F">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краевого</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бюджетов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поселений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2.1.</w:t>
            </w:r>
            <w:r w:rsidRPr="009450A9">
              <w:rPr>
                <w:rFonts w:ascii="Times New Roman" w:eastAsia="Times New Roman" w:hAnsi="Times New Roman" w:cs="Times New Roman"/>
                <w:color w:val="000000"/>
                <w:sz w:val="16"/>
                <w:szCs w:val="16"/>
              </w:rPr>
              <w:t xml:space="preserve"> </w:t>
            </w:r>
          </w:p>
        </w:tc>
        <w:tc>
          <w:tcPr>
            <w:tcW w:w="575" w:type="pct"/>
            <w:vMerge w:val="restart"/>
            <w:tcBorders>
              <w:top w:val="nil"/>
              <w:left w:val="single" w:sz="4" w:space="0" w:color="auto"/>
              <w:bottom w:val="single" w:sz="4" w:space="0" w:color="auto"/>
              <w:right w:val="single" w:sz="4" w:space="0" w:color="auto"/>
            </w:tcBorders>
            <w:shd w:val="clear" w:color="000000" w:fill="FFFFFF"/>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Система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теплоснабжения</w:t>
            </w:r>
            <w:r w:rsidRPr="009450A9">
              <w:rPr>
                <w:rFonts w:ascii="Times New Roman" w:eastAsia="Times New Roman" w:hAnsi="Times New Roman" w:cs="Times New Roman"/>
                <w:color w:val="000000"/>
                <w:sz w:val="16"/>
                <w:szCs w:val="16"/>
              </w:rPr>
              <w:t xml:space="preserve"> </w:t>
            </w: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Районный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101"/>
        </w:trPr>
        <w:tc>
          <w:tcPr>
            <w:tcW w:w="127"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краевого</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бюджетов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поселений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2.2.</w:t>
            </w:r>
            <w:r w:rsidRPr="009450A9">
              <w:rPr>
                <w:rFonts w:ascii="Times New Roman" w:eastAsia="Times New Roman" w:hAnsi="Times New Roman" w:cs="Times New Roman"/>
                <w:color w:val="000000"/>
                <w:sz w:val="16"/>
                <w:szCs w:val="16"/>
              </w:rPr>
              <w:t xml:space="preserve"> </w:t>
            </w:r>
          </w:p>
        </w:tc>
        <w:tc>
          <w:tcPr>
            <w:tcW w:w="575" w:type="pct"/>
            <w:vMerge w:val="restart"/>
            <w:tcBorders>
              <w:top w:val="nil"/>
              <w:left w:val="single" w:sz="4" w:space="0" w:color="auto"/>
              <w:bottom w:val="single" w:sz="4" w:space="0" w:color="auto"/>
              <w:right w:val="single" w:sz="4" w:space="0" w:color="auto"/>
            </w:tcBorders>
            <w:shd w:val="clear" w:color="000000" w:fill="FFFFFF"/>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Система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водоснабжения</w:t>
            </w:r>
            <w:r w:rsidRPr="009450A9">
              <w:rPr>
                <w:rFonts w:ascii="Times New Roman" w:eastAsia="Times New Roman" w:hAnsi="Times New Roman" w:cs="Times New Roman"/>
                <w:color w:val="000000"/>
                <w:sz w:val="16"/>
                <w:szCs w:val="16"/>
              </w:rPr>
              <w:t xml:space="preserve"> </w:t>
            </w: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Районный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краевого</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66"/>
        </w:trPr>
        <w:tc>
          <w:tcPr>
            <w:tcW w:w="127"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бюджетов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поселений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2.3.</w:t>
            </w:r>
            <w:r w:rsidRPr="009450A9">
              <w:rPr>
                <w:rFonts w:ascii="Times New Roman" w:eastAsia="Times New Roman" w:hAnsi="Times New Roman" w:cs="Times New Roman"/>
                <w:color w:val="000000"/>
                <w:sz w:val="16"/>
                <w:szCs w:val="16"/>
              </w:rPr>
              <w:t xml:space="preserve"> </w:t>
            </w:r>
          </w:p>
        </w:tc>
        <w:tc>
          <w:tcPr>
            <w:tcW w:w="575" w:type="pct"/>
            <w:vMerge w:val="restart"/>
            <w:tcBorders>
              <w:top w:val="nil"/>
              <w:left w:val="single" w:sz="4" w:space="0" w:color="auto"/>
              <w:bottom w:val="single" w:sz="4" w:space="0" w:color="auto"/>
              <w:right w:val="single" w:sz="4" w:space="0" w:color="auto"/>
            </w:tcBorders>
            <w:shd w:val="clear" w:color="000000" w:fill="FFFFFF"/>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Система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водоотведения</w:t>
            </w:r>
            <w:r w:rsidRPr="009450A9">
              <w:rPr>
                <w:rFonts w:ascii="Times New Roman" w:eastAsia="Times New Roman" w:hAnsi="Times New Roman" w:cs="Times New Roman"/>
                <w:color w:val="000000"/>
                <w:sz w:val="16"/>
                <w:szCs w:val="16"/>
              </w:rPr>
              <w:t xml:space="preserve"> </w:t>
            </w: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Районный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краевого</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lastRenderedPageBreak/>
              <w:t>бюджета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lastRenderedPageBreak/>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бюджетов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поселений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2.4.</w:t>
            </w:r>
            <w:r w:rsidRPr="009450A9">
              <w:rPr>
                <w:rFonts w:ascii="Times New Roman" w:eastAsia="Times New Roman" w:hAnsi="Times New Roman" w:cs="Times New Roman"/>
                <w:color w:val="000000"/>
                <w:sz w:val="16"/>
                <w:szCs w:val="16"/>
              </w:rPr>
              <w:t xml:space="preserve"> </w:t>
            </w:r>
          </w:p>
        </w:tc>
        <w:tc>
          <w:tcPr>
            <w:tcW w:w="575" w:type="pct"/>
            <w:vMerge w:val="restart"/>
            <w:tcBorders>
              <w:top w:val="nil"/>
              <w:left w:val="single" w:sz="4" w:space="0" w:color="auto"/>
              <w:bottom w:val="single" w:sz="4" w:space="0" w:color="auto"/>
              <w:right w:val="single" w:sz="4" w:space="0" w:color="auto"/>
            </w:tcBorders>
            <w:shd w:val="clear" w:color="000000" w:fill="FFFFFF"/>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Система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электроснабжения</w:t>
            </w:r>
            <w:r w:rsidRPr="009450A9">
              <w:rPr>
                <w:rFonts w:ascii="Times New Roman" w:eastAsia="Times New Roman" w:hAnsi="Times New Roman" w:cs="Times New Roman"/>
                <w:color w:val="000000"/>
                <w:sz w:val="16"/>
                <w:szCs w:val="16"/>
              </w:rPr>
              <w:t xml:space="preserve"> </w:t>
            </w: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Районный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краевого</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бюджетов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поселений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315"/>
        </w:trPr>
        <w:tc>
          <w:tcPr>
            <w:tcW w:w="1152" w:type="pct"/>
            <w:gridSpan w:val="3"/>
            <w:tcBorders>
              <w:top w:val="single" w:sz="4" w:space="0" w:color="auto"/>
              <w:left w:val="single" w:sz="4" w:space="0" w:color="auto"/>
              <w:bottom w:val="single" w:sz="4" w:space="0" w:color="auto"/>
              <w:right w:val="single" w:sz="4" w:space="0" w:color="000000"/>
            </w:tcBorders>
            <w:shd w:val="clear" w:color="000000" w:fill="FFFFFF"/>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3.</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Обеспечение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коммунального</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обслуживания</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291</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009,320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257</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294,005</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196</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196,752</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2B530F" w:rsidRPr="009450A9">
              <w:rPr>
                <w:rFonts w:ascii="Times New Roman" w:eastAsia="Times New Roman" w:hAnsi="Times New Roman" w:cs="Times New Roman"/>
                <w:color w:val="000000"/>
                <w:sz w:val="16"/>
                <w:szCs w:val="16"/>
              </w:rPr>
              <w:t>329</w:t>
            </w:r>
          </w:p>
          <w:p w:rsidR="00394489" w:rsidRPr="009450A9" w:rsidRDefault="002B530F"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566,130</w:t>
            </w:r>
            <w:r w:rsidR="00C06E61"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2B530F" w:rsidRPr="009450A9">
              <w:rPr>
                <w:rFonts w:ascii="Times New Roman" w:eastAsia="Times New Roman" w:hAnsi="Times New Roman" w:cs="Times New Roman"/>
                <w:color w:val="000000"/>
                <w:sz w:val="16"/>
                <w:szCs w:val="16"/>
              </w:rPr>
              <w:t>285</w:t>
            </w:r>
          </w:p>
          <w:p w:rsidR="00394489" w:rsidRPr="009450A9" w:rsidRDefault="002B530F"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245,400</w:t>
            </w:r>
            <w:r w:rsidR="00C06E61"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2B530F" w:rsidRPr="009450A9">
              <w:rPr>
                <w:rFonts w:ascii="Times New Roman" w:eastAsia="Times New Roman" w:hAnsi="Times New Roman" w:cs="Times New Roman"/>
                <w:color w:val="000000"/>
                <w:sz w:val="16"/>
                <w:szCs w:val="16"/>
              </w:rPr>
              <w:t>285</w:t>
            </w:r>
          </w:p>
          <w:p w:rsidR="00394489" w:rsidRPr="009450A9" w:rsidRDefault="002B530F"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245,400</w:t>
            </w:r>
            <w:r w:rsidR="00C06E61"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2B530F" w:rsidRPr="009450A9">
              <w:rPr>
                <w:rFonts w:ascii="Times New Roman" w:eastAsia="Times New Roman" w:hAnsi="Times New Roman" w:cs="Times New Roman"/>
                <w:color w:val="000000"/>
                <w:sz w:val="16"/>
                <w:szCs w:val="16"/>
              </w:rPr>
              <w:t>285</w:t>
            </w:r>
          </w:p>
          <w:p w:rsidR="00394489" w:rsidRPr="009450A9" w:rsidRDefault="002B530F"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245,400</w:t>
            </w:r>
            <w:r w:rsidR="00C06E61"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9450A9" w:rsidRDefault="002B530F"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10</w:t>
            </w:r>
          </w:p>
          <w:p w:rsidR="00394489" w:rsidRPr="009450A9" w:rsidRDefault="002B530F"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200,000</w:t>
            </w:r>
            <w:r w:rsidR="00C06E61"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9450A9" w:rsidRDefault="00C06E61" w:rsidP="002B530F">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2B530F" w:rsidRPr="009450A9">
              <w:rPr>
                <w:rFonts w:ascii="Times New Roman" w:eastAsia="Times New Roman" w:hAnsi="Times New Roman" w:cs="Times New Roman"/>
                <w:color w:val="000000"/>
                <w:sz w:val="16"/>
                <w:szCs w:val="16"/>
              </w:rPr>
              <w:t>10</w:t>
            </w:r>
          </w:p>
          <w:p w:rsidR="00394489" w:rsidRPr="009450A9" w:rsidRDefault="002B530F" w:rsidP="002B530F">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200,000</w:t>
            </w:r>
            <w:r w:rsidR="00C06E61"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9450A9" w:rsidRDefault="00C06E61" w:rsidP="002B530F">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2B530F" w:rsidRPr="009450A9">
              <w:rPr>
                <w:rFonts w:ascii="Times New Roman" w:eastAsia="Times New Roman" w:hAnsi="Times New Roman" w:cs="Times New Roman"/>
                <w:color w:val="000000"/>
                <w:sz w:val="16"/>
                <w:szCs w:val="16"/>
              </w:rPr>
              <w:t>10</w:t>
            </w:r>
          </w:p>
          <w:p w:rsidR="00394489" w:rsidRPr="009450A9" w:rsidRDefault="002B530F" w:rsidP="002B530F">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200,000</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9450A9" w:rsidRDefault="00C06E61" w:rsidP="002B530F">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2B530F" w:rsidRPr="009450A9">
              <w:rPr>
                <w:rFonts w:ascii="Times New Roman" w:eastAsia="Times New Roman" w:hAnsi="Times New Roman" w:cs="Times New Roman"/>
                <w:color w:val="000000"/>
                <w:sz w:val="16"/>
                <w:szCs w:val="16"/>
              </w:rPr>
              <w:t>10</w:t>
            </w:r>
          </w:p>
          <w:p w:rsidR="00394489" w:rsidRPr="009450A9" w:rsidRDefault="002B530F" w:rsidP="002B530F">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200,000</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9450A9" w:rsidRDefault="002B530F" w:rsidP="002B530F">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10</w:t>
            </w:r>
          </w:p>
          <w:p w:rsidR="00394489" w:rsidRPr="009450A9" w:rsidRDefault="002B530F" w:rsidP="002B530F">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200,000</w:t>
            </w:r>
          </w:p>
        </w:tc>
        <w:tc>
          <w:tcPr>
            <w:tcW w:w="240" w:type="pct"/>
            <w:tcBorders>
              <w:top w:val="nil"/>
              <w:left w:val="nil"/>
              <w:bottom w:val="single" w:sz="4" w:space="0" w:color="auto"/>
              <w:right w:val="single" w:sz="4" w:space="0" w:color="auto"/>
            </w:tcBorders>
            <w:shd w:val="clear" w:color="000000" w:fill="FFFFFF"/>
            <w:vAlign w:val="bottom"/>
            <w:hideMark/>
          </w:tcPr>
          <w:p w:rsidR="002B530F" w:rsidRPr="009450A9" w:rsidRDefault="00C06E61" w:rsidP="002B530F">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2B530F" w:rsidRPr="009450A9">
              <w:rPr>
                <w:rFonts w:ascii="Times New Roman" w:eastAsia="Times New Roman" w:hAnsi="Times New Roman" w:cs="Times New Roman"/>
                <w:color w:val="000000"/>
                <w:sz w:val="16"/>
                <w:szCs w:val="16"/>
              </w:rPr>
              <w:t>10</w:t>
            </w:r>
          </w:p>
          <w:p w:rsidR="00394489" w:rsidRPr="009450A9" w:rsidRDefault="002B530F" w:rsidP="002B530F">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200,000</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9450A9" w:rsidRDefault="002B530F" w:rsidP="002B530F">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10</w:t>
            </w:r>
          </w:p>
          <w:p w:rsidR="00394489" w:rsidRPr="009450A9" w:rsidRDefault="002B530F" w:rsidP="002B530F">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200,000</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9450A9" w:rsidRDefault="002B530F" w:rsidP="002B530F">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10</w:t>
            </w:r>
          </w:p>
          <w:p w:rsidR="00394489" w:rsidRPr="009450A9" w:rsidRDefault="002B530F" w:rsidP="002B530F">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200,000</w:t>
            </w:r>
          </w:p>
        </w:tc>
        <w:tc>
          <w:tcPr>
            <w:tcW w:w="244" w:type="pct"/>
            <w:tcBorders>
              <w:top w:val="nil"/>
              <w:left w:val="nil"/>
              <w:bottom w:val="single" w:sz="4" w:space="0" w:color="auto"/>
              <w:right w:val="single" w:sz="4" w:space="0" w:color="auto"/>
            </w:tcBorders>
            <w:shd w:val="clear" w:color="000000" w:fill="FFFFFF"/>
            <w:vAlign w:val="bottom"/>
            <w:hideMark/>
          </w:tcPr>
          <w:p w:rsidR="002B530F" w:rsidRPr="009450A9" w:rsidRDefault="00C06E61" w:rsidP="002B530F">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2B530F" w:rsidRPr="009450A9">
              <w:rPr>
                <w:rFonts w:ascii="Times New Roman" w:eastAsia="Times New Roman" w:hAnsi="Times New Roman" w:cs="Times New Roman"/>
                <w:color w:val="000000"/>
                <w:sz w:val="16"/>
                <w:szCs w:val="16"/>
              </w:rPr>
              <w:t>10</w:t>
            </w:r>
          </w:p>
          <w:p w:rsidR="00394489" w:rsidRPr="009450A9" w:rsidRDefault="002B530F" w:rsidP="002B530F">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200,000</w:t>
            </w:r>
          </w:p>
        </w:tc>
      </w:tr>
      <w:tr w:rsidR="00394489" w:rsidRPr="009450A9" w:rsidTr="007F377F">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3.1.</w:t>
            </w:r>
            <w:r w:rsidRPr="009450A9">
              <w:rPr>
                <w:rFonts w:ascii="Times New Roman" w:eastAsia="Times New Roman" w:hAnsi="Times New Roman" w:cs="Times New Roman"/>
                <w:color w:val="000000"/>
                <w:sz w:val="16"/>
                <w:szCs w:val="16"/>
              </w:rPr>
              <w:t xml:space="preserve"> </w:t>
            </w:r>
          </w:p>
        </w:tc>
        <w:tc>
          <w:tcPr>
            <w:tcW w:w="575" w:type="pct"/>
            <w:vMerge w:val="restart"/>
            <w:tcBorders>
              <w:top w:val="nil"/>
              <w:left w:val="single" w:sz="4" w:space="0" w:color="auto"/>
              <w:bottom w:val="single" w:sz="4" w:space="0" w:color="000000"/>
              <w:right w:val="single" w:sz="4" w:space="0" w:color="auto"/>
            </w:tcBorders>
            <w:shd w:val="clear" w:color="000000" w:fill="FFFFFF"/>
            <w:vAlign w:val="bottom"/>
            <w:hideMark/>
          </w:tcPr>
          <w:p w:rsidR="00394489" w:rsidRPr="009450A9" w:rsidRDefault="00C06E61"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Возмещение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организациям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убытков,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связанных</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применением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регулируемых</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тарифов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на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электрическую</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энергию,</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поставляемую</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населению</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зонах</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децентрализованного</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энергоснабжения</w:t>
            </w:r>
            <w:r w:rsidRPr="009450A9">
              <w:rPr>
                <w:rFonts w:ascii="Times New Roman" w:eastAsia="Times New Roman" w:hAnsi="Times New Roman" w:cs="Times New Roman"/>
                <w:color w:val="000000"/>
                <w:sz w:val="16"/>
                <w:szCs w:val="16"/>
              </w:rPr>
              <w:t xml:space="preserve"> </w:t>
            </w: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Районный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3</w:t>
            </w: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502,620</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2</w:t>
            </w: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415,080</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394489"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2</w:t>
            </w:r>
          </w:p>
          <w:p w:rsidR="00394489" w:rsidRPr="009450A9" w:rsidRDefault="00394489"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215,630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2</w:t>
            </w:r>
          </w:p>
          <w:p w:rsidR="00394489" w:rsidRPr="009450A9" w:rsidRDefault="00394489"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253,240</w:t>
            </w:r>
            <w:r w:rsidR="00C06E61"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9450A9" w:rsidRDefault="00C06E61" w:rsidP="002B530F">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2B530F" w:rsidRPr="009450A9">
              <w:rPr>
                <w:rFonts w:ascii="Times New Roman" w:eastAsia="Times New Roman" w:hAnsi="Times New Roman" w:cs="Times New Roman"/>
                <w:bCs/>
                <w:color w:val="000000"/>
                <w:sz w:val="16"/>
                <w:szCs w:val="16"/>
              </w:rPr>
              <w:t>3</w:t>
            </w:r>
          </w:p>
          <w:p w:rsidR="00394489" w:rsidRPr="009450A9" w:rsidRDefault="002B530F" w:rsidP="002B530F">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796,770</w:t>
            </w:r>
            <w:r w:rsidR="00C06E61"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9450A9" w:rsidRDefault="00C06E61" w:rsidP="002B530F">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2B530F" w:rsidRPr="009450A9">
              <w:rPr>
                <w:rFonts w:ascii="Times New Roman" w:eastAsia="Times New Roman" w:hAnsi="Times New Roman" w:cs="Times New Roman"/>
                <w:bCs/>
                <w:color w:val="000000"/>
                <w:sz w:val="16"/>
                <w:szCs w:val="16"/>
              </w:rPr>
              <w:t>3</w:t>
            </w:r>
          </w:p>
          <w:p w:rsidR="00394489" w:rsidRPr="009450A9" w:rsidRDefault="002B530F" w:rsidP="002B530F">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796,770</w:t>
            </w:r>
            <w:r w:rsidR="00C06E61"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2B530F" w:rsidRPr="009450A9">
              <w:rPr>
                <w:rFonts w:ascii="Times New Roman" w:eastAsia="Times New Roman" w:hAnsi="Times New Roman" w:cs="Times New Roman"/>
                <w:bCs/>
                <w:color w:val="000000"/>
                <w:sz w:val="16"/>
                <w:szCs w:val="16"/>
              </w:rPr>
              <w:t>3</w:t>
            </w:r>
          </w:p>
          <w:p w:rsidR="00394489" w:rsidRPr="009450A9" w:rsidRDefault="002B530F"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796,770</w:t>
            </w:r>
            <w:r w:rsidR="00C06E61"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bCs/>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bCs/>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bCs/>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bCs/>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bCs/>
                <w:color w:val="000000"/>
                <w:sz w:val="16"/>
                <w:szCs w:val="16"/>
              </w:rPr>
            </w:pPr>
          </w:p>
        </w:tc>
        <w:tc>
          <w:tcPr>
            <w:tcW w:w="240"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bCs/>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bCs/>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bCs/>
                <w:color w:val="000000"/>
                <w:sz w:val="16"/>
                <w:szCs w:val="16"/>
              </w:rPr>
            </w:pPr>
          </w:p>
        </w:tc>
        <w:tc>
          <w:tcPr>
            <w:tcW w:w="244"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bCs/>
                <w:color w:val="000000"/>
                <w:sz w:val="16"/>
                <w:szCs w:val="16"/>
              </w:rPr>
            </w:pPr>
          </w:p>
        </w:tc>
      </w:tr>
      <w:tr w:rsidR="002B530F" w:rsidRPr="009450A9" w:rsidTr="007F377F">
        <w:trPr>
          <w:trHeight w:val="56"/>
        </w:trPr>
        <w:tc>
          <w:tcPr>
            <w:tcW w:w="127" w:type="pct"/>
            <w:vMerge/>
            <w:tcBorders>
              <w:top w:val="nil"/>
              <w:left w:val="single" w:sz="4" w:space="0" w:color="auto"/>
              <w:bottom w:val="single" w:sz="4" w:space="0" w:color="auto"/>
              <w:right w:val="single" w:sz="4" w:space="0" w:color="auto"/>
            </w:tcBorders>
            <w:vAlign w:val="center"/>
            <w:hideMark/>
          </w:tcPr>
          <w:p w:rsidR="002B530F" w:rsidRPr="009450A9" w:rsidRDefault="002B530F" w:rsidP="002B530F">
            <w:pPr>
              <w:spacing w:after="0" w:line="240" w:lineRule="auto"/>
              <w:rPr>
                <w:rFonts w:ascii="Times New Roman" w:eastAsia="Times New Roman" w:hAnsi="Times New Roman" w:cs="Times New Roman"/>
                <w:color w:val="000000"/>
                <w:sz w:val="16"/>
                <w:szCs w:val="16"/>
              </w:rPr>
            </w:pPr>
          </w:p>
        </w:tc>
        <w:tc>
          <w:tcPr>
            <w:tcW w:w="575" w:type="pct"/>
            <w:vMerge/>
            <w:tcBorders>
              <w:top w:val="nil"/>
              <w:left w:val="single" w:sz="4" w:space="0" w:color="auto"/>
              <w:bottom w:val="single" w:sz="4" w:space="0" w:color="000000"/>
              <w:right w:val="single" w:sz="4" w:space="0" w:color="auto"/>
            </w:tcBorders>
            <w:vAlign w:val="center"/>
            <w:hideMark/>
          </w:tcPr>
          <w:p w:rsidR="002B530F" w:rsidRPr="009450A9" w:rsidRDefault="002B530F" w:rsidP="002B530F">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hideMark/>
          </w:tcPr>
          <w:p w:rsidR="002B530F" w:rsidRPr="009450A9" w:rsidRDefault="00C06E61" w:rsidP="002B530F">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2B530F"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2B530F"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2B530F"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2B530F"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2B530F" w:rsidRPr="009450A9">
              <w:rPr>
                <w:rFonts w:ascii="Times New Roman" w:eastAsia="Times New Roman" w:hAnsi="Times New Roman" w:cs="Times New Roman"/>
                <w:color w:val="000000"/>
                <w:sz w:val="16"/>
                <w:szCs w:val="16"/>
              </w:rPr>
              <w:t>краевого</w:t>
            </w:r>
            <w:r w:rsidRPr="009450A9">
              <w:rPr>
                <w:rFonts w:ascii="Times New Roman" w:eastAsia="Times New Roman" w:hAnsi="Times New Roman" w:cs="Times New Roman"/>
                <w:color w:val="000000"/>
                <w:sz w:val="16"/>
                <w:szCs w:val="16"/>
              </w:rPr>
              <w:t xml:space="preserve"> </w:t>
            </w:r>
            <w:r w:rsidR="002B530F" w:rsidRPr="009450A9">
              <w:rPr>
                <w:rFonts w:ascii="Times New Roman" w:eastAsia="Times New Roman" w:hAnsi="Times New Roman" w:cs="Times New Roman"/>
                <w:color w:val="000000"/>
                <w:sz w:val="16"/>
                <w:szCs w:val="16"/>
              </w:rPr>
              <w:t>бюджета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2B530F" w:rsidRPr="009450A9" w:rsidRDefault="00C06E61" w:rsidP="002B530F">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2B530F" w:rsidRPr="009450A9">
              <w:rPr>
                <w:rFonts w:ascii="Times New Roman" w:eastAsia="Times New Roman" w:hAnsi="Times New Roman" w:cs="Times New Roman"/>
                <w:color w:val="000000"/>
                <w:sz w:val="16"/>
                <w:szCs w:val="16"/>
              </w:rPr>
              <w:t>3</w:t>
            </w:r>
            <w:r w:rsidRPr="009450A9">
              <w:rPr>
                <w:rFonts w:ascii="Times New Roman" w:eastAsia="Times New Roman" w:hAnsi="Times New Roman" w:cs="Times New Roman"/>
                <w:color w:val="000000"/>
                <w:sz w:val="16"/>
                <w:szCs w:val="16"/>
              </w:rPr>
              <w:t xml:space="preserve"> </w:t>
            </w:r>
            <w:r w:rsidR="002B530F" w:rsidRPr="009450A9">
              <w:rPr>
                <w:rFonts w:ascii="Times New Roman" w:eastAsia="Times New Roman" w:hAnsi="Times New Roman" w:cs="Times New Roman"/>
                <w:color w:val="000000"/>
                <w:sz w:val="16"/>
                <w:szCs w:val="16"/>
              </w:rPr>
              <w:t>502,620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9450A9" w:rsidRDefault="00C06E61" w:rsidP="002B530F">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2B530F" w:rsidRPr="009450A9">
              <w:rPr>
                <w:rFonts w:ascii="Times New Roman" w:eastAsia="Times New Roman" w:hAnsi="Times New Roman" w:cs="Times New Roman"/>
                <w:bCs/>
                <w:color w:val="000000"/>
                <w:sz w:val="16"/>
                <w:szCs w:val="16"/>
              </w:rPr>
              <w:t>2</w:t>
            </w:r>
            <w:r w:rsidRPr="009450A9">
              <w:rPr>
                <w:rFonts w:ascii="Times New Roman" w:eastAsia="Times New Roman" w:hAnsi="Times New Roman" w:cs="Times New Roman"/>
                <w:bCs/>
                <w:color w:val="000000"/>
                <w:sz w:val="16"/>
                <w:szCs w:val="16"/>
              </w:rPr>
              <w:t xml:space="preserve"> </w:t>
            </w:r>
            <w:r w:rsidR="002B530F" w:rsidRPr="009450A9">
              <w:rPr>
                <w:rFonts w:ascii="Times New Roman" w:eastAsia="Times New Roman" w:hAnsi="Times New Roman" w:cs="Times New Roman"/>
                <w:bCs/>
                <w:color w:val="000000"/>
                <w:sz w:val="16"/>
                <w:szCs w:val="16"/>
              </w:rPr>
              <w:t>415,080</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9450A9" w:rsidRDefault="002B530F" w:rsidP="002B530F">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2</w:t>
            </w:r>
          </w:p>
          <w:p w:rsidR="002B530F" w:rsidRPr="009450A9" w:rsidRDefault="002B530F" w:rsidP="002B530F">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215,630</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9450A9" w:rsidRDefault="00C06E61" w:rsidP="002B530F">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2B530F" w:rsidRPr="009450A9">
              <w:rPr>
                <w:rFonts w:ascii="Times New Roman" w:eastAsia="Times New Roman" w:hAnsi="Times New Roman" w:cs="Times New Roman"/>
                <w:bCs/>
                <w:color w:val="000000"/>
                <w:sz w:val="16"/>
                <w:szCs w:val="16"/>
              </w:rPr>
              <w:t>2</w:t>
            </w:r>
          </w:p>
          <w:p w:rsidR="002B530F" w:rsidRPr="009450A9" w:rsidRDefault="002B530F" w:rsidP="002B530F">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253,240</w:t>
            </w:r>
            <w:r w:rsidR="00C06E61"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9450A9" w:rsidRDefault="00C06E61" w:rsidP="002B530F">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2B530F" w:rsidRPr="009450A9">
              <w:rPr>
                <w:rFonts w:ascii="Times New Roman" w:eastAsia="Times New Roman" w:hAnsi="Times New Roman" w:cs="Times New Roman"/>
                <w:bCs/>
                <w:color w:val="000000"/>
                <w:sz w:val="16"/>
                <w:szCs w:val="16"/>
              </w:rPr>
              <w:t>3</w:t>
            </w:r>
          </w:p>
          <w:p w:rsidR="002B530F" w:rsidRPr="009450A9" w:rsidRDefault="002B530F" w:rsidP="002B530F">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796,770</w:t>
            </w:r>
            <w:r w:rsidR="00C06E61"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9450A9" w:rsidRDefault="00C06E61" w:rsidP="002B530F">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2B530F" w:rsidRPr="009450A9">
              <w:rPr>
                <w:rFonts w:ascii="Times New Roman" w:eastAsia="Times New Roman" w:hAnsi="Times New Roman" w:cs="Times New Roman"/>
                <w:bCs/>
                <w:color w:val="000000"/>
                <w:sz w:val="16"/>
                <w:szCs w:val="16"/>
              </w:rPr>
              <w:t>3</w:t>
            </w:r>
          </w:p>
          <w:p w:rsidR="002B530F" w:rsidRPr="009450A9" w:rsidRDefault="002B530F" w:rsidP="002B530F">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796,770</w:t>
            </w:r>
            <w:r w:rsidR="00C06E61"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9450A9" w:rsidRDefault="00C06E61" w:rsidP="002B530F">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2B530F" w:rsidRPr="009450A9">
              <w:rPr>
                <w:rFonts w:ascii="Times New Roman" w:eastAsia="Times New Roman" w:hAnsi="Times New Roman" w:cs="Times New Roman"/>
                <w:bCs/>
                <w:color w:val="000000"/>
                <w:sz w:val="16"/>
                <w:szCs w:val="16"/>
              </w:rPr>
              <w:t>3</w:t>
            </w:r>
          </w:p>
          <w:p w:rsidR="002B530F" w:rsidRPr="009450A9" w:rsidRDefault="002B530F" w:rsidP="002B530F">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796,770</w:t>
            </w:r>
            <w:r w:rsidR="00C06E61"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2B530F" w:rsidRPr="009450A9" w:rsidRDefault="002B530F" w:rsidP="002B530F">
            <w:pPr>
              <w:spacing w:after="0" w:line="240" w:lineRule="auto"/>
              <w:rPr>
                <w:rFonts w:ascii="Times New Roman" w:eastAsia="Times New Roman" w:hAnsi="Times New Roman" w:cs="Times New Roman"/>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2B530F" w:rsidRPr="009450A9" w:rsidRDefault="002B530F" w:rsidP="002B530F">
            <w:pPr>
              <w:spacing w:after="0" w:line="240" w:lineRule="auto"/>
              <w:rPr>
                <w:rFonts w:ascii="Times New Roman" w:eastAsia="Times New Roman" w:hAnsi="Times New Roman" w:cs="Times New Roman"/>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2B530F" w:rsidRPr="009450A9" w:rsidRDefault="002B530F" w:rsidP="002B530F">
            <w:pPr>
              <w:spacing w:after="0" w:line="240" w:lineRule="auto"/>
              <w:rPr>
                <w:rFonts w:ascii="Times New Roman" w:eastAsia="Times New Roman" w:hAnsi="Times New Roman" w:cs="Times New Roman"/>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2B530F" w:rsidRPr="009450A9" w:rsidRDefault="002B530F" w:rsidP="002B530F">
            <w:pPr>
              <w:spacing w:after="0" w:line="240" w:lineRule="auto"/>
              <w:rPr>
                <w:rFonts w:ascii="Times New Roman" w:eastAsia="Times New Roman" w:hAnsi="Times New Roman" w:cs="Times New Roman"/>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2B530F" w:rsidRPr="009450A9" w:rsidRDefault="002B530F" w:rsidP="002B530F">
            <w:pPr>
              <w:spacing w:after="0" w:line="240" w:lineRule="auto"/>
              <w:rPr>
                <w:rFonts w:ascii="Times New Roman" w:eastAsia="Times New Roman" w:hAnsi="Times New Roman" w:cs="Times New Roman"/>
                <w:color w:val="000000"/>
                <w:sz w:val="16"/>
                <w:szCs w:val="16"/>
              </w:rPr>
            </w:pPr>
          </w:p>
        </w:tc>
        <w:tc>
          <w:tcPr>
            <w:tcW w:w="240" w:type="pct"/>
            <w:tcBorders>
              <w:top w:val="nil"/>
              <w:left w:val="nil"/>
              <w:bottom w:val="single" w:sz="4" w:space="0" w:color="auto"/>
              <w:right w:val="single" w:sz="4" w:space="0" w:color="auto"/>
            </w:tcBorders>
            <w:shd w:val="clear" w:color="000000" w:fill="FFFFFF"/>
            <w:vAlign w:val="bottom"/>
          </w:tcPr>
          <w:p w:rsidR="002B530F" w:rsidRPr="009450A9" w:rsidRDefault="002B530F" w:rsidP="002B530F">
            <w:pPr>
              <w:spacing w:after="0" w:line="240" w:lineRule="auto"/>
              <w:rPr>
                <w:rFonts w:ascii="Times New Roman" w:eastAsia="Times New Roman" w:hAnsi="Times New Roman" w:cs="Times New Roman"/>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2B530F" w:rsidRPr="009450A9" w:rsidRDefault="002B530F" w:rsidP="002B530F">
            <w:pPr>
              <w:spacing w:after="0" w:line="240" w:lineRule="auto"/>
              <w:rPr>
                <w:rFonts w:ascii="Times New Roman" w:eastAsia="Times New Roman" w:hAnsi="Times New Roman" w:cs="Times New Roman"/>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2B530F" w:rsidRPr="009450A9" w:rsidRDefault="002B530F" w:rsidP="002B530F">
            <w:pPr>
              <w:spacing w:after="0" w:line="240" w:lineRule="auto"/>
              <w:rPr>
                <w:rFonts w:ascii="Times New Roman" w:eastAsia="Times New Roman" w:hAnsi="Times New Roman" w:cs="Times New Roman"/>
                <w:color w:val="000000"/>
                <w:sz w:val="16"/>
                <w:szCs w:val="16"/>
              </w:rPr>
            </w:pPr>
          </w:p>
        </w:tc>
        <w:tc>
          <w:tcPr>
            <w:tcW w:w="244" w:type="pct"/>
            <w:tcBorders>
              <w:top w:val="nil"/>
              <w:left w:val="nil"/>
              <w:bottom w:val="single" w:sz="4" w:space="0" w:color="auto"/>
              <w:right w:val="single" w:sz="4" w:space="0" w:color="auto"/>
            </w:tcBorders>
            <w:shd w:val="clear" w:color="000000" w:fill="FFFFFF"/>
            <w:vAlign w:val="bottom"/>
          </w:tcPr>
          <w:p w:rsidR="002B530F" w:rsidRPr="009450A9" w:rsidRDefault="002B530F" w:rsidP="002B530F">
            <w:pPr>
              <w:spacing w:after="0" w:line="240" w:lineRule="auto"/>
              <w:rPr>
                <w:rFonts w:ascii="Times New Roman" w:eastAsia="Times New Roman" w:hAnsi="Times New Roman" w:cs="Times New Roman"/>
                <w:color w:val="000000"/>
                <w:sz w:val="16"/>
                <w:szCs w:val="16"/>
              </w:rPr>
            </w:pPr>
          </w:p>
        </w:tc>
      </w:tr>
      <w:tr w:rsidR="00394489" w:rsidRPr="009450A9" w:rsidTr="007F377F">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575" w:type="pct"/>
            <w:vMerge/>
            <w:tcBorders>
              <w:top w:val="nil"/>
              <w:left w:val="single" w:sz="4" w:space="0" w:color="auto"/>
              <w:bottom w:val="single" w:sz="4" w:space="0" w:color="000000"/>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бюджетов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поселений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3.2.</w:t>
            </w:r>
            <w:r w:rsidRPr="009450A9">
              <w:rPr>
                <w:rFonts w:ascii="Times New Roman" w:eastAsia="Times New Roman" w:hAnsi="Times New Roman" w:cs="Times New Roman"/>
                <w:color w:val="000000"/>
                <w:sz w:val="16"/>
                <w:szCs w:val="16"/>
              </w:rPr>
              <w:t xml:space="preserve"> </w:t>
            </w:r>
          </w:p>
        </w:tc>
        <w:tc>
          <w:tcPr>
            <w:tcW w:w="57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Возмещение</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организациям</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убытков,</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связанных</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с</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применением</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регулируемых</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тарифов</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(цен)</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на</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тепловую</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энергию,</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поставляемую</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населению</w:t>
            </w: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Районный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257</w:t>
            </w: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070,840</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394489"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210</w:t>
            </w:r>
          </w:p>
          <w:p w:rsidR="00394489" w:rsidRPr="009450A9" w:rsidRDefault="00394489"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096,150</w:t>
            </w:r>
            <w:r w:rsidR="00C06E61"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156</w:t>
            </w:r>
          </w:p>
          <w:p w:rsidR="00394489" w:rsidRPr="009450A9" w:rsidRDefault="00394489"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162,020</w:t>
            </w:r>
            <w:r w:rsidR="00C06E61"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308</w:t>
            </w:r>
          </w:p>
          <w:p w:rsidR="00394489" w:rsidRPr="009450A9" w:rsidRDefault="00394489"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555,490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7F377F">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7F377F" w:rsidRPr="009450A9">
              <w:rPr>
                <w:rFonts w:ascii="Times New Roman" w:eastAsia="Times New Roman" w:hAnsi="Times New Roman" w:cs="Times New Roman"/>
                <w:bCs/>
                <w:color w:val="000000"/>
                <w:sz w:val="16"/>
                <w:szCs w:val="16"/>
              </w:rPr>
              <w:t>281</w:t>
            </w:r>
          </w:p>
          <w:p w:rsidR="007F377F" w:rsidRPr="009450A9" w:rsidRDefault="007F377F" w:rsidP="007F377F">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136,630</w:t>
            </w:r>
          </w:p>
        </w:tc>
        <w:tc>
          <w:tcPr>
            <w:tcW w:w="241" w:type="pct"/>
            <w:tcBorders>
              <w:top w:val="nil"/>
              <w:left w:val="nil"/>
              <w:bottom w:val="single" w:sz="4" w:space="0" w:color="auto"/>
              <w:right w:val="single" w:sz="4" w:space="0" w:color="auto"/>
            </w:tcBorders>
            <w:shd w:val="clear" w:color="000000" w:fill="FFFFFF"/>
            <w:vAlign w:val="bottom"/>
            <w:hideMark/>
          </w:tcPr>
          <w:p w:rsidR="007F377F"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7F377F" w:rsidRPr="009450A9">
              <w:rPr>
                <w:rFonts w:ascii="Times New Roman" w:eastAsia="Times New Roman" w:hAnsi="Times New Roman" w:cs="Times New Roman"/>
                <w:bCs/>
                <w:color w:val="000000"/>
                <w:sz w:val="16"/>
                <w:szCs w:val="16"/>
              </w:rPr>
              <w:t>281</w:t>
            </w:r>
          </w:p>
          <w:p w:rsidR="00394489" w:rsidRPr="009450A9" w:rsidRDefault="007F377F"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136,630</w:t>
            </w:r>
            <w:r w:rsidR="00C06E61"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7F377F"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7F377F" w:rsidRPr="009450A9">
              <w:rPr>
                <w:rFonts w:ascii="Times New Roman" w:eastAsia="Times New Roman" w:hAnsi="Times New Roman" w:cs="Times New Roman"/>
                <w:bCs/>
                <w:color w:val="000000"/>
                <w:sz w:val="16"/>
                <w:szCs w:val="16"/>
              </w:rPr>
              <w:t>281</w:t>
            </w:r>
          </w:p>
          <w:p w:rsidR="00394489" w:rsidRPr="009450A9" w:rsidRDefault="007F377F"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136,630</w:t>
            </w:r>
            <w:r w:rsidR="00C06E61"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bCs/>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bCs/>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bCs/>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bCs/>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bCs/>
                <w:color w:val="000000"/>
                <w:sz w:val="16"/>
                <w:szCs w:val="16"/>
              </w:rPr>
            </w:pPr>
          </w:p>
        </w:tc>
        <w:tc>
          <w:tcPr>
            <w:tcW w:w="240"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bCs/>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bCs/>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bCs/>
                <w:color w:val="000000"/>
                <w:sz w:val="16"/>
                <w:szCs w:val="16"/>
              </w:rPr>
            </w:pPr>
          </w:p>
        </w:tc>
        <w:tc>
          <w:tcPr>
            <w:tcW w:w="244"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bCs/>
                <w:color w:val="000000"/>
                <w:sz w:val="16"/>
                <w:szCs w:val="16"/>
              </w:rPr>
            </w:pPr>
          </w:p>
        </w:tc>
      </w:tr>
      <w:tr w:rsidR="007F377F" w:rsidRPr="009450A9" w:rsidTr="007F377F">
        <w:trPr>
          <w:trHeight w:val="56"/>
        </w:trPr>
        <w:tc>
          <w:tcPr>
            <w:tcW w:w="127" w:type="pct"/>
            <w:vMerge/>
            <w:tcBorders>
              <w:top w:val="nil"/>
              <w:left w:val="single" w:sz="4" w:space="0" w:color="auto"/>
              <w:bottom w:val="single" w:sz="4" w:space="0" w:color="auto"/>
              <w:right w:val="single" w:sz="4" w:space="0" w:color="auto"/>
            </w:tcBorders>
            <w:vAlign w:val="center"/>
            <w:hideMark/>
          </w:tcPr>
          <w:p w:rsidR="007F377F" w:rsidRPr="009450A9" w:rsidRDefault="007F377F" w:rsidP="007F377F">
            <w:pPr>
              <w:spacing w:after="0" w:line="240" w:lineRule="auto"/>
              <w:rPr>
                <w:rFonts w:ascii="Times New Roman" w:eastAsia="Times New Roman" w:hAnsi="Times New Roman" w:cs="Times New Roman"/>
                <w:color w:val="000000"/>
                <w:sz w:val="16"/>
                <w:szCs w:val="16"/>
              </w:rPr>
            </w:pPr>
          </w:p>
        </w:tc>
        <w:tc>
          <w:tcPr>
            <w:tcW w:w="575" w:type="pct"/>
            <w:vMerge/>
            <w:tcBorders>
              <w:top w:val="nil"/>
              <w:left w:val="single" w:sz="4" w:space="0" w:color="auto"/>
              <w:bottom w:val="single" w:sz="4" w:space="0" w:color="000000"/>
              <w:right w:val="single" w:sz="4" w:space="0" w:color="auto"/>
            </w:tcBorders>
            <w:vAlign w:val="center"/>
            <w:hideMark/>
          </w:tcPr>
          <w:p w:rsidR="007F377F" w:rsidRPr="009450A9" w:rsidRDefault="007F377F" w:rsidP="007F377F">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hideMark/>
          </w:tcPr>
          <w:p w:rsidR="007F377F" w:rsidRPr="009450A9" w:rsidRDefault="00C06E61" w:rsidP="007F377F">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7F377F"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7F377F"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7F377F"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7F377F"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7F377F" w:rsidRPr="009450A9">
              <w:rPr>
                <w:rFonts w:ascii="Times New Roman" w:eastAsia="Times New Roman" w:hAnsi="Times New Roman" w:cs="Times New Roman"/>
                <w:color w:val="000000"/>
                <w:sz w:val="16"/>
                <w:szCs w:val="16"/>
              </w:rPr>
              <w:t>краевого</w:t>
            </w:r>
            <w:r w:rsidRPr="009450A9">
              <w:rPr>
                <w:rFonts w:ascii="Times New Roman" w:eastAsia="Times New Roman" w:hAnsi="Times New Roman" w:cs="Times New Roman"/>
                <w:color w:val="000000"/>
                <w:sz w:val="16"/>
                <w:szCs w:val="16"/>
              </w:rPr>
              <w:t xml:space="preserve"> </w:t>
            </w:r>
            <w:r w:rsidR="007F377F" w:rsidRPr="009450A9">
              <w:rPr>
                <w:rFonts w:ascii="Times New Roman" w:eastAsia="Times New Roman" w:hAnsi="Times New Roman" w:cs="Times New Roman"/>
                <w:color w:val="000000"/>
                <w:sz w:val="16"/>
                <w:szCs w:val="16"/>
              </w:rPr>
              <w:t>бюджета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7F377F" w:rsidRPr="009450A9" w:rsidRDefault="00C06E61" w:rsidP="007F377F">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7F377F" w:rsidRPr="009450A9">
              <w:rPr>
                <w:rFonts w:ascii="Times New Roman" w:eastAsia="Times New Roman" w:hAnsi="Times New Roman" w:cs="Times New Roman"/>
                <w:color w:val="000000"/>
                <w:sz w:val="16"/>
                <w:szCs w:val="16"/>
              </w:rPr>
              <w:t>257</w:t>
            </w:r>
            <w:r w:rsidRPr="009450A9">
              <w:rPr>
                <w:rFonts w:ascii="Times New Roman" w:eastAsia="Times New Roman" w:hAnsi="Times New Roman" w:cs="Times New Roman"/>
                <w:color w:val="000000"/>
                <w:sz w:val="16"/>
                <w:szCs w:val="16"/>
              </w:rPr>
              <w:t xml:space="preserve"> </w:t>
            </w:r>
            <w:r w:rsidR="007F377F" w:rsidRPr="009450A9">
              <w:rPr>
                <w:rFonts w:ascii="Times New Roman" w:eastAsia="Times New Roman" w:hAnsi="Times New Roman" w:cs="Times New Roman"/>
                <w:color w:val="000000"/>
                <w:sz w:val="16"/>
                <w:szCs w:val="16"/>
              </w:rPr>
              <w:t>070,840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7F377F" w:rsidRPr="009450A9" w:rsidRDefault="007F377F" w:rsidP="007F377F">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210</w:t>
            </w:r>
          </w:p>
          <w:p w:rsidR="007F377F" w:rsidRPr="009450A9" w:rsidRDefault="007F377F" w:rsidP="007F377F">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096,150</w:t>
            </w:r>
            <w:r w:rsidR="00C06E61"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7F377F" w:rsidRPr="009450A9" w:rsidRDefault="00C06E61" w:rsidP="007F377F">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7F377F" w:rsidRPr="009450A9">
              <w:rPr>
                <w:rFonts w:ascii="Times New Roman" w:eastAsia="Times New Roman" w:hAnsi="Times New Roman" w:cs="Times New Roman"/>
                <w:bCs/>
                <w:color w:val="000000"/>
                <w:sz w:val="16"/>
                <w:szCs w:val="16"/>
              </w:rPr>
              <w:t>156</w:t>
            </w:r>
          </w:p>
          <w:p w:rsidR="007F377F" w:rsidRPr="009450A9" w:rsidRDefault="007F377F" w:rsidP="007F377F">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162,020</w:t>
            </w:r>
            <w:r w:rsidR="00C06E61"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7F377F" w:rsidRPr="009450A9" w:rsidRDefault="00C06E61" w:rsidP="007F377F">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7F377F" w:rsidRPr="009450A9">
              <w:rPr>
                <w:rFonts w:ascii="Times New Roman" w:eastAsia="Times New Roman" w:hAnsi="Times New Roman" w:cs="Times New Roman"/>
                <w:bCs/>
                <w:color w:val="000000"/>
                <w:sz w:val="16"/>
                <w:szCs w:val="16"/>
              </w:rPr>
              <w:t>308</w:t>
            </w:r>
          </w:p>
          <w:p w:rsidR="007F377F" w:rsidRPr="009450A9" w:rsidRDefault="007F377F" w:rsidP="007F377F">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555,490</w:t>
            </w:r>
          </w:p>
        </w:tc>
        <w:tc>
          <w:tcPr>
            <w:tcW w:w="241" w:type="pct"/>
            <w:tcBorders>
              <w:top w:val="nil"/>
              <w:left w:val="nil"/>
              <w:bottom w:val="single" w:sz="4" w:space="0" w:color="auto"/>
              <w:right w:val="single" w:sz="4" w:space="0" w:color="auto"/>
            </w:tcBorders>
            <w:shd w:val="clear" w:color="000000" w:fill="FFFFFF"/>
            <w:vAlign w:val="bottom"/>
            <w:hideMark/>
          </w:tcPr>
          <w:p w:rsidR="007F377F" w:rsidRPr="009450A9" w:rsidRDefault="00C06E61" w:rsidP="007F377F">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7F377F" w:rsidRPr="009450A9">
              <w:rPr>
                <w:rFonts w:ascii="Times New Roman" w:eastAsia="Times New Roman" w:hAnsi="Times New Roman" w:cs="Times New Roman"/>
                <w:bCs/>
                <w:color w:val="000000"/>
                <w:sz w:val="16"/>
                <w:szCs w:val="16"/>
              </w:rPr>
              <w:t>281</w:t>
            </w:r>
          </w:p>
          <w:p w:rsidR="007F377F" w:rsidRPr="009450A9" w:rsidRDefault="007F377F" w:rsidP="007F377F">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136,630</w:t>
            </w:r>
          </w:p>
        </w:tc>
        <w:tc>
          <w:tcPr>
            <w:tcW w:w="241" w:type="pct"/>
            <w:tcBorders>
              <w:top w:val="nil"/>
              <w:left w:val="nil"/>
              <w:bottom w:val="single" w:sz="4" w:space="0" w:color="auto"/>
              <w:right w:val="single" w:sz="4" w:space="0" w:color="auto"/>
            </w:tcBorders>
            <w:shd w:val="clear" w:color="000000" w:fill="FFFFFF"/>
            <w:vAlign w:val="bottom"/>
            <w:hideMark/>
          </w:tcPr>
          <w:p w:rsidR="007F377F" w:rsidRPr="009450A9" w:rsidRDefault="00C06E61" w:rsidP="007F377F">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7F377F" w:rsidRPr="009450A9">
              <w:rPr>
                <w:rFonts w:ascii="Times New Roman" w:eastAsia="Times New Roman" w:hAnsi="Times New Roman" w:cs="Times New Roman"/>
                <w:bCs/>
                <w:color w:val="000000"/>
                <w:sz w:val="16"/>
                <w:szCs w:val="16"/>
              </w:rPr>
              <w:t>281</w:t>
            </w:r>
          </w:p>
          <w:p w:rsidR="007F377F" w:rsidRPr="009450A9" w:rsidRDefault="007F377F" w:rsidP="007F377F">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136,630</w:t>
            </w:r>
            <w:r w:rsidR="00C06E61"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7F377F" w:rsidRPr="009450A9" w:rsidRDefault="00C06E61" w:rsidP="007F377F">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7F377F" w:rsidRPr="009450A9">
              <w:rPr>
                <w:rFonts w:ascii="Times New Roman" w:eastAsia="Times New Roman" w:hAnsi="Times New Roman" w:cs="Times New Roman"/>
                <w:bCs/>
                <w:color w:val="000000"/>
                <w:sz w:val="16"/>
                <w:szCs w:val="16"/>
              </w:rPr>
              <w:t>281</w:t>
            </w:r>
          </w:p>
          <w:p w:rsidR="007F377F" w:rsidRPr="009450A9" w:rsidRDefault="007F377F" w:rsidP="007F377F">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136,630</w:t>
            </w:r>
            <w:r w:rsidR="00C06E61"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7F377F" w:rsidRPr="009450A9" w:rsidRDefault="007F377F" w:rsidP="007F377F">
            <w:pPr>
              <w:spacing w:after="0" w:line="240" w:lineRule="auto"/>
              <w:rPr>
                <w:rFonts w:ascii="Times New Roman" w:eastAsia="Times New Roman" w:hAnsi="Times New Roman" w:cs="Times New Roman"/>
                <w:bCs/>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hideMark/>
          </w:tcPr>
          <w:p w:rsidR="007F377F" w:rsidRPr="009450A9" w:rsidRDefault="007F377F" w:rsidP="007F377F">
            <w:pPr>
              <w:spacing w:after="0" w:line="240" w:lineRule="auto"/>
              <w:rPr>
                <w:rFonts w:ascii="Times New Roman" w:eastAsia="Times New Roman" w:hAnsi="Times New Roman" w:cs="Times New Roman"/>
                <w:bCs/>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hideMark/>
          </w:tcPr>
          <w:p w:rsidR="007F377F" w:rsidRPr="009450A9" w:rsidRDefault="007F377F" w:rsidP="007F377F">
            <w:pPr>
              <w:spacing w:after="0" w:line="240" w:lineRule="auto"/>
              <w:rPr>
                <w:rFonts w:ascii="Times New Roman" w:eastAsia="Times New Roman" w:hAnsi="Times New Roman" w:cs="Times New Roman"/>
                <w:bCs/>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hideMark/>
          </w:tcPr>
          <w:p w:rsidR="007F377F" w:rsidRPr="009450A9" w:rsidRDefault="007F377F" w:rsidP="007F377F">
            <w:pPr>
              <w:spacing w:after="0" w:line="240" w:lineRule="auto"/>
              <w:rPr>
                <w:rFonts w:ascii="Times New Roman" w:eastAsia="Times New Roman" w:hAnsi="Times New Roman" w:cs="Times New Roman"/>
                <w:bCs/>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hideMark/>
          </w:tcPr>
          <w:p w:rsidR="007F377F" w:rsidRPr="009450A9" w:rsidRDefault="007F377F" w:rsidP="007F377F">
            <w:pPr>
              <w:spacing w:after="0" w:line="240" w:lineRule="auto"/>
              <w:rPr>
                <w:rFonts w:ascii="Times New Roman" w:eastAsia="Times New Roman" w:hAnsi="Times New Roman" w:cs="Times New Roman"/>
                <w:bCs/>
                <w:color w:val="000000"/>
                <w:sz w:val="16"/>
                <w:szCs w:val="16"/>
              </w:rPr>
            </w:pPr>
          </w:p>
        </w:tc>
        <w:tc>
          <w:tcPr>
            <w:tcW w:w="240" w:type="pct"/>
            <w:tcBorders>
              <w:top w:val="nil"/>
              <w:left w:val="nil"/>
              <w:bottom w:val="single" w:sz="4" w:space="0" w:color="auto"/>
              <w:right w:val="single" w:sz="4" w:space="0" w:color="auto"/>
            </w:tcBorders>
            <w:shd w:val="clear" w:color="000000" w:fill="FFFFFF"/>
            <w:vAlign w:val="bottom"/>
            <w:hideMark/>
          </w:tcPr>
          <w:p w:rsidR="007F377F" w:rsidRPr="009450A9" w:rsidRDefault="007F377F" w:rsidP="007F377F">
            <w:pPr>
              <w:spacing w:after="0" w:line="240" w:lineRule="auto"/>
              <w:rPr>
                <w:rFonts w:ascii="Times New Roman" w:eastAsia="Times New Roman" w:hAnsi="Times New Roman" w:cs="Times New Roman"/>
                <w:bCs/>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hideMark/>
          </w:tcPr>
          <w:p w:rsidR="007F377F" w:rsidRPr="009450A9" w:rsidRDefault="007F377F" w:rsidP="007F377F">
            <w:pPr>
              <w:spacing w:after="0" w:line="240" w:lineRule="auto"/>
              <w:rPr>
                <w:rFonts w:ascii="Times New Roman" w:eastAsia="Times New Roman" w:hAnsi="Times New Roman" w:cs="Times New Roman"/>
                <w:bCs/>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hideMark/>
          </w:tcPr>
          <w:p w:rsidR="007F377F" w:rsidRPr="009450A9" w:rsidRDefault="007F377F" w:rsidP="007F377F">
            <w:pPr>
              <w:spacing w:after="0" w:line="240" w:lineRule="auto"/>
              <w:rPr>
                <w:rFonts w:ascii="Times New Roman" w:eastAsia="Times New Roman" w:hAnsi="Times New Roman" w:cs="Times New Roman"/>
                <w:bCs/>
                <w:color w:val="000000"/>
                <w:sz w:val="16"/>
                <w:szCs w:val="16"/>
              </w:rPr>
            </w:pPr>
          </w:p>
        </w:tc>
        <w:tc>
          <w:tcPr>
            <w:tcW w:w="244" w:type="pct"/>
            <w:tcBorders>
              <w:top w:val="nil"/>
              <w:left w:val="nil"/>
              <w:bottom w:val="single" w:sz="4" w:space="0" w:color="auto"/>
              <w:right w:val="single" w:sz="4" w:space="0" w:color="auto"/>
            </w:tcBorders>
            <w:shd w:val="clear" w:color="000000" w:fill="FFFFFF"/>
            <w:vAlign w:val="bottom"/>
            <w:hideMark/>
          </w:tcPr>
          <w:p w:rsidR="007F377F" w:rsidRPr="009450A9" w:rsidRDefault="007F377F" w:rsidP="007F377F">
            <w:pPr>
              <w:spacing w:after="0" w:line="240" w:lineRule="auto"/>
              <w:rPr>
                <w:rFonts w:ascii="Times New Roman" w:eastAsia="Times New Roman" w:hAnsi="Times New Roman" w:cs="Times New Roman"/>
                <w:bCs/>
                <w:color w:val="000000"/>
                <w:sz w:val="16"/>
                <w:szCs w:val="16"/>
              </w:rPr>
            </w:pPr>
          </w:p>
        </w:tc>
      </w:tr>
      <w:tr w:rsidR="00394489" w:rsidRPr="009450A9" w:rsidTr="007F377F">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575" w:type="pct"/>
            <w:vMerge/>
            <w:tcBorders>
              <w:top w:val="nil"/>
              <w:left w:val="single" w:sz="4" w:space="0" w:color="auto"/>
              <w:bottom w:val="single" w:sz="4" w:space="0" w:color="000000"/>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бюджетов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поселений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56"/>
        </w:trPr>
        <w:tc>
          <w:tcPr>
            <w:tcW w:w="127" w:type="pct"/>
            <w:vMerge w:val="restart"/>
            <w:tcBorders>
              <w:top w:val="nil"/>
              <w:left w:val="single" w:sz="4" w:space="0" w:color="auto"/>
              <w:bottom w:val="single" w:sz="4" w:space="0" w:color="000000"/>
              <w:right w:val="single" w:sz="4" w:space="0" w:color="auto"/>
            </w:tcBorders>
            <w:shd w:val="clear" w:color="000000" w:fill="FFFFFF"/>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3.3.</w:t>
            </w:r>
            <w:r w:rsidRPr="009450A9">
              <w:rPr>
                <w:rFonts w:ascii="Times New Roman" w:eastAsia="Times New Roman" w:hAnsi="Times New Roman" w:cs="Times New Roman"/>
                <w:color w:val="000000"/>
                <w:sz w:val="16"/>
                <w:szCs w:val="16"/>
              </w:rPr>
              <w:t xml:space="preserve"> </w:t>
            </w:r>
          </w:p>
        </w:tc>
        <w:tc>
          <w:tcPr>
            <w:tcW w:w="57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Предоставление</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компенсации</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части</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расходов</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граждан</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на</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оплату</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коммунальных</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услуг,</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возникших</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в</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связи</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с</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ростом</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платы</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за</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данные</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услуги</w:t>
            </w: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Районный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6</w:t>
            </w: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816,210</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3</w:t>
            </w: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480,000</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1</w:t>
            </w:r>
          </w:p>
          <w:p w:rsidR="00394489" w:rsidRPr="009450A9" w:rsidRDefault="00394489"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349,000</w:t>
            </w:r>
            <w:r w:rsidR="00C06E61"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7F377F" w:rsidRPr="009450A9">
              <w:rPr>
                <w:rFonts w:ascii="Times New Roman" w:eastAsia="Times New Roman" w:hAnsi="Times New Roman" w:cs="Times New Roman"/>
                <w:bCs/>
                <w:color w:val="000000"/>
                <w:sz w:val="16"/>
                <w:szCs w:val="16"/>
              </w:rPr>
              <w:t>18</w:t>
            </w:r>
          </w:p>
          <w:p w:rsidR="007F377F" w:rsidRPr="009450A9" w:rsidRDefault="007F377F"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707,400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7F377F" w:rsidRPr="009450A9">
              <w:rPr>
                <w:rFonts w:ascii="Times New Roman" w:eastAsia="Times New Roman" w:hAnsi="Times New Roman" w:cs="Times New Roman"/>
                <w:bCs/>
                <w:color w:val="000000"/>
                <w:sz w:val="16"/>
                <w:szCs w:val="16"/>
              </w:rPr>
              <w:t>312,000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7F377F" w:rsidRPr="009450A9">
              <w:rPr>
                <w:rFonts w:ascii="Times New Roman" w:eastAsia="Times New Roman" w:hAnsi="Times New Roman" w:cs="Times New Roman"/>
                <w:bCs/>
                <w:color w:val="000000"/>
                <w:sz w:val="16"/>
                <w:szCs w:val="16"/>
              </w:rPr>
              <w:t>312,000</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7F377F" w:rsidRPr="009450A9">
              <w:rPr>
                <w:rFonts w:ascii="Times New Roman" w:eastAsia="Times New Roman" w:hAnsi="Times New Roman" w:cs="Times New Roman"/>
                <w:bCs/>
                <w:color w:val="000000"/>
                <w:sz w:val="16"/>
                <w:szCs w:val="16"/>
              </w:rPr>
              <w:t>312,000</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bCs/>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bCs/>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bCs/>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bCs/>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bCs/>
                <w:color w:val="000000"/>
                <w:sz w:val="16"/>
                <w:szCs w:val="16"/>
              </w:rPr>
            </w:pPr>
          </w:p>
        </w:tc>
        <w:tc>
          <w:tcPr>
            <w:tcW w:w="240"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bCs/>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bCs/>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bCs/>
                <w:color w:val="000000"/>
                <w:sz w:val="16"/>
                <w:szCs w:val="16"/>
              </w:rPr>
            </w:pPr>
          </w:p>
        </w:tc>
        <w:tc>
          <w:tcPr>
            <w:tcW w:w="244" w:type="pct"/>
            <w:tcBorders>
              <w:top w:val="nil"/>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bCs/>
                <w:color w:val="000000"/>
                <w:sz w:val="16"/>
                <w:szCs w:val="16"/>
              </w:rPr>
            </w:pPr>
          </w:p>
        </w:tc>
      </w:tr>
      <w:tr w:rsidR="007F377F" w:rsidRPr="009450A9" w:rsidTr="007F377F">
        <w:trPr>
          <w:trHeight w:val="630"/>
        </w:trPr>
        <w:tc>
          <w:tcPr>
            <w:tcW w:w="127" w:type="pct"/>
            <w:vMerge/>
            <w:tcBorders>
              <w:top w:val="nil"/>
              <w:left w:val="single" w:sz="4" w:space="0" w:color="auto"/>
              <w:bottom w:val="single" w:sz="4" w:space="0" w:color="000000"/>
              <w:right w:val="single" w:sz="4" w:space="0" w:color="auto"/>
            </w:tcBorders>
            <w:vAlign w:val="center"/>
            <w:hideMark/>
          </w:tcPr>
          <w:p w:rsidR="007F377F" w:rsidRPr="009450A9" w:rsidRDefault="007F377F" w:rsidP="007F377F">
            <w:pPr>
              <w:spacing w:after="0" w:line="240" w:lineRule="auto"/>
              <w:rPr>
                <w:rFonts w:ascii="Times New Roman" w:eastAsia="Times New Roman" w:hAnsi="Times New Roman" w:cs="Times New Roman"/>
                <w:color w:val="000000"/>
                <w:sz w:val="16"/>
                <w:szCs w:val="16"/>
              </w:rPr>
            </w:pPr>
          </w:p>
        </w:tc>
        <w:tc>
          <w:tcPr>
            <w:tcW w:w="575" w:type="pct"/>
            <w:vMerge/>
            <w:tcBorders>
              <w:top w:val="nil"/>
              <w:left w:val="single" w:sz="4" w:space="0" w:color="auto"/>
              <w:bottom w:val="single" w:sz="4" w:space="0" w:color="000000"/>
              <w:right w:val="single" w:sz="4" w:space="0" w:color="auto"/>
            </w:tcBorders>
            <w:vAlign w:val="center"/>
            <w:hideMark/>
          </w:tcPr>
          <w:p w:rsidR="007F377F" w:rsidRPr="009450A9" w:rsidRDefault="007F377F" w:rsidP="007F377F">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hideMark/>
          </w:tcPr>
          <w:p w:rsidR="007F377F" w:rsidRPr="009450A9" w:rsidRDefault="00C06E61" w:rsidP="007F377F">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7F377F"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7F377F"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7F377F"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7F377F"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7F377F" w:rsidRPr="009450A9">
              <w:rPr>
                <w:rFonts w:ascii="Times New Roman" w:eastAsia="Times New Roman" w:hAnsi="Times New Roman" w:cs="Times New Roman"/>
                <w:color w:val="000000"/>
                <w:sz w:val="16"/>
                <w:szCs w:val="16"/>
              </w:rPr>
              <w:t>краевого</w:t>
            </w:r>
            <w:r w:rsidRPr="009450A9">
              <w:rPr>
                <w:rFonts w:ascii="Times New Roman" w:eastAsia="Times New Roman" w:hAnsi="Times New Roman" w:cs="Times New Roman"/>
                <w:color w:val="000000"/>
                <w:sz w:val="16"/>
                <w:szCs w:val="16"/>
              </w:rPr>
              <w:t xml:space="preserve"> </w:t>
            </w:r>
            <w:r w:rsidR="007F377F" w:rsidRPr="009450A9">
              <w:rPr>
                <w:rFonts w:ascii="Times New Roman" w:eastAsia="Times New Roman" w:hAnsi="Times New Roman" w:cs="Times New Roman"/>
                <w:color w:val="000000"/>
                <w:sz w:val="16"/>
                <w:szCs w:val="16"/>
              </w:rPr>
              <w:t>бюджета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7F377F" w:rsidRPr="009450A9" w:rsidRDefault="00C06E61" w:rsidP="007F377F">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7F377F" w:rsidRPr="009450A9">
              <w:rPr>
                <w:rFonts w:ascii="Times New Roman" w:eastAsia="Times New Roman" w:hAnsi="Times New Roman" w:cs="Times New Roman"/>
                <w:color w:val="000000"/>
                <w:sz w:val="16"/>
                <w:szCs w:val="16"/>
              </w:rPr>
              <w:t>6</w:t>
            </w:r>
            <w:r w:rsidRPr="009450A9">
              <w:rPr>
                <w:rFonts w:ascii="Times New Roman" w:eastAsia="Times New Roman" w:hAnsi="Times New Roman" w:cs="Times New Roman"/>
                <w:color w:val="000000"/>
                <w:sz w:val="16"/>
                <w:szCs w:val="16"/>
              </w:rPr>
              <w:t xml:space="preserve"> </w:t>
            </w:r>
            <w:r w:rsidR="007F377F" w:rsidRPr="009450A9">
              <w:rPr>
                <w:rFonts w:ascii="Times New Roman" w:eastAsia="Times New Roman" w:hAnsi="Times New Roman" w:cs="Times New Roman"/>
                <w:color w:val="000000"/>
                <w:sz w:val="16"/>
                <w:szCs w:val="16"/>
              </w:rPr>
              <w:t>816,210</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7F377F" w:rsidRPr="009450A9" w:rsidRDefault="00C06E61" w:rsidP="007F377F">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7F377F" w:rsidRPr="009450A9">
              <w:rPr>
                <w:rFonts w:ascii="Times New Roman" w:eastAsia="Times New Roman" w:hAnsi="Times New Roman" w:cs="Times New Roman"/>
                <w:bCs/>
                <w:color w:val="000000"/>
                <w:sz w:val="16"/>
                <w:szCs w:val="16"/>
              </w:rPr>
              <w:t>3</w:t>
            </w:r>
            <w:r w:rsidRPr="009450A9">
              <w:rPr>
                <w:rFonts w:ascii="Times New Roman" w:eastAsia="Times New Roman" w:hAnsi="Times New Roman" w:cs="Times New Roman"/>
                <w:bCs/>
                <w:color w:val="000000"/>
                <w:sz w:val="16"/>
                <w:szCs w:val="16"/>
              </w:rPr>
              <w:t xml:space="preserve"> </w:t>
            </w:r>
            <w:r w:rsidR="007F377F" w:rsidRPr="009450A9">
              <w:rPr>
                <w:rFonts w:ascii="Times New Roman" w:eastAsia="Times New Roman" w:hAnsi="Times New Roman" w:cs="Times New Roman"/>
                <w:bCs/>
                <w:color w:val="000000"/>
                <w:sz w:val="16"/>
                <w:szCs w:val="16"/>
              </w:rPr>
              <w:t>480,000</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7F377F" w:rsidRPr="009450A9" w:rsidRDefault="00C06E61" w:rsidP="007F377F">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7F377F" w:rsidRPr="009450A9">
              <w:rPr>
                <w:rFonts w:ascii="Times New Roman" w:eastAsia="Times New Roman" w:hAnsi="Times New Roman" w:cs="Times New Roman"/>
                <w:bCs/>
                <w:color w:val="000000"/>
                <w:sz w:val="16"/>
                <w:szCs w:val="16"/>
              </w:rPr>
              <w:t>1</w:t>
            </w:r>
          </w:p>
          <w:p w:rsidR="007F377F" w:rsidRPr="009450A9" w:rsidRDefault="007F377F" w:rsidP="007F377F">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349,000</w:t>
            </w:r>
            <w:r w:rsidR="00C06E61"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7F377F" w:rsidRPr="009450A9" w:rsidRDefault="00C06E61" w:rsidP="007F377F">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7F377F" w:rsidRPr="009450A9">
              <w:rPr>
                <w:rFonts w:ascii="Times New Roman" w:eastAsia="Times New Roman" w:hAnsi="Times New Roman" w:cs="Times New Roman"/>
                <w:bCs/>
                <w:color w:val="000000"/>
                <w:sz w:val="16"/>
                <w:szCs w:val="16"/>
              </w:rPr>
              <w:t>18</w:t>
            </w:r>
          </w:p>
          <w:p w:rsidR="007F377F" w:rsidRPr="009450A9" w:rsidRDefault="007F377F" w:rsidP="007F377F">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707,400</w:t>
            </w:r>
          </w:p>
        </w:tc>
        <w:tc>
          <w:tcPr>
            <w:tcW w:w="241" w:type="pct"/>
            <w:tcBorders>
              <w:top w:val="nil"/>
              <w:left w:val="nil"/>
              <w:bottom w:val="single" w:sz="4" w:space="0" w:color="auto"/>
              <w:right w:val="single" w:sz="4" w:space="0" w:color="auto"/>
            </w:tcBorders>
            <w:shd w:val="clear" w:color="000000" w:fill="FFFFFF"/>
            <w:vAlign w:val="bottom"/>
            <w:hideMark/>
          </w:tcPr>
          <w:p w:rsidR="007F377F" w:rsidRPr="009450A9" w:rsidRDefault="00C06E61" w:rsidP="007F377F">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7F377F" w:rsidRPr="009450A9">
              <w:rPr>
                <w:rFonts w:ascii="Times New Roman" w:eastAsia="Times New Roman" w:hAnsi="Times New Roman" w:cs="Times New Roman"/>
                <w:bCs/>
                <w:color w:val="000000"/>
                <w:sz w:val="16"/>
                <w:szCs w:val="16"/>
              </w:rPr>
              <w:t>312,000</w:t>
            </w:r>
          </w:p>
        </w:tc>
        <w:tc>
          <w:tcPr>
            <w:tcW w:w="241" w:type="pct"/>
            <w:tcBorders>
              <w:top w:val="nil"/>
              <w:left w:val="nil"/>
              <w:bottom w:val="single" w:sz="4" w:space="0" w:color="auto"/>
              <w:right w:val="single" w:sz="4" w:space="0" w:color="auto"/>
            </w:tcBorders>
            <w:shd w:val="clear" w:color="000000" w:fill="FFFFFF"/>
            <w:vAlign w:val="bottom"/>
            <w:hideMark/>
          </w:tcPr>
          <w:p w:rsidR="007F377F" w:rsidRPr="009450A9" w:rsidRDefault="00C06E61" w:rsidP="007F377F">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7F377F" w:rsidRPr="009450A9">
              <w:rPr>
                <w:rFonts w:ascii="Times New Roman" w:eastAsia="Times New Roman" w:hAnsi="Times New Roman" w:cs="Times New Roman"/>
                <w:bCs/>
                <w:color w:val="000000"/>
                <w:sz w:val="16"/>
                <w:szCs w:val="16"/>
              </w:rPr>
              <w:t>312,000</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7F377F" w:rsidRPr="009450A9" w:rsidRDefault="00C06E61" w:rsidP="007F377F">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7F377F" w:rsidRPr="009450A9">
              <w:rPr>
                <w:rFonts w:ascii="Times New Roman" w:eastAsia="Times New Roman" w:hAnsi="Times New Roman" w:cs="Times New Roman"/>
                <w:bCs/>
                <w:color w:val="000000"/>
                <w:sz w:val="16"/>
                <w:szCs w:val="16"/>
              </w:rPr>
              <w:t>312,000</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7F377F" w:rsidRPr="009450A9" w:rsidRDefault="007F377F" w:rsidP="007F377F">
            <w:pPr>
              <w:spacing w:after="0" w:line="240" w:lineRule="auto"/>
              <w:rPr>
                <w:rFonts w:ascii="Times New Roman" w:eastAsia="Times New Roman" w:hAnsi="Times New Roman" w:cs="Times New Roman"/>
                <w:bCs/>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hideMark/>
          </w:tcPr>
          <w:p w:rsidR="007F377F" w:rsidRPr="009450A9" w:rsidRDefault="007F377F" w:rsidP="007F377F">
            <w:pPr>
              <w:spacing w:after="0" w:line="240" w:lineRule="auto"/>
              <w:rPr>
                <w:rFonts w:ascii="Times New Roman" w:eastAsia="Times New Roman" w:hAnsi="Times New Roman" w:cs="Times New Roman"/>
                <w:bCs/>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hideMark/>
          </w:tcPr>
          <w:p w:rsidR="007F377F" w:rsidRPr="009450A9" w:rsidRDefault="007F377F" w:rsidP="007F377F">
            <w:pPr>
              <w:spacing w:after="0" w:line="240" w:lineRule="auto"/>
              <w:rPr>
                <w:rFonts w:ascii="Times New Roman" w:eastAsia="Times New Roman" w:hAnsi="Times New Roman" w:cs="Times New Roman"/>
                <w:bCs/>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hideMark/>
          </w:tcPr>
          <w:p w:rsidR="007F377F" w:rsidRPr="009450A9" w:rsidRDefault="007F377F" w:rsidP="007F377F">
            <w:pPr>
              <w:spacing w:after="0" w:line="240" w:lineRule="auto"/>
              <w:rPr>
                <w:rFonts w:ascii="Times New Roman" w:eastAsia="Times New Roman" w:hAnsi="Times New Roman" w:cs="Times New Roman"/>
                <w:bCs/>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hideMark/>
          </w:tcPr>
          <w:p w:rsidR="007F377F" w:rsidRPr="009450A9" w:rsidRDefault="007F377F" w:rsidP="007F377F">
            <w:pPr>
              <w:spacing w:after="0" w:line="240" w:lineRule="auto"/>
              <w:rPr>
                <w:rFonts w:ascii="Times New Roman" w:eastAsia="Times New Roman" w:hAnsi="Times New Roman" w:cs="Times New Roman"/>
                <w:bCs/>
                <w:color w:val="000000"/>
                <w:sz w:val="16"/>
                <w:szCs w:val="16"/>
              </w:rPr>
            </w:pPr>
          </w:p>
        </w:tc>
        <w:tc>
          <w:tcPr>
            <w:tcW w:w="240" w:type="pct"/>
            <w:tcBorders>
              <w:top w:val="nil"/>
              <w:left w:val="nil"/>
              <w:bottom w:val="single" w:sz="4" w:space="0" w:color="auto"/>
              <w:right w:val="single" w:sz="4" w:space="0" w:color="auto"/>
            </w:tcBorders>
            <w:shd w:val="clear" w:color="000000" w:fill="FFFFFF"/>
            <w:vAlign w:val="bottom"/>
            <w:hideMark/>
          </w:tcPr>
          <w:p w:rsidR="007F377F" w:rsidRPr="009450A9" w:rsidRDefault="007F377F" w:rsidP="007F377F">
            <w:pPr>
              <w:spacing w:after="0" w:line="240" w:lineRule="auto"/>
              <w:rPr>
                <w:rFonts w:ascii="Times New Roman" w:eastAsia="Times New Roman" w:hAnsi="Times New Roman" w:cs="Times New Roman"/>
                <w:bCs/>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hideMark/>
          </w:tcPr>
          <w:p w:rsidR="007F377F" w:rsidRPr="009450A9" w:rsidRDefault="007F377F" w:rsidP="007F377F">
            <w:pPr>
              <w:spacing w:after="0" w:line="240" w:lineRule="auto"/>
              <w:rPr>
                <w:rFonts w:ascii="Times New Roman" w:eastAsia="Times New Roman" w:hAnsi="Times New Roman" w:cs="Times New Roman"/>
                <w:bCs/>
                <w:color w:val="000000"/>
                <w:sz w:val="16"/>
                <w:szCs w:val="16"/>
              </w:rPr>
            </w:pPr>
          </w:p>
        </w:tc>
        <w:tc>
          <w:tcPr>
            <w:tcW w:w="241" w:type="pct"/>
            <w:tcBorders>
              <w:top w:val="nil"/>
              <w:left w:val="nil"/>
              <w:bottom w:val="single" w:sz="4" w:space="0" w:color="auto"/>
              <w:right w:val="single" w:sz="4" w:space="0" w:color="auto"/>
            </w:tcBorders>
            <w:shd w:val="clear" w:color="000000" w:fill="FFFFFF"/>
            <w:vAlign w:val="bottom"/>
            <w:hideMark/>
          </w:tcPr>
          <w:p w:rsidR="007F377F" w:rsidRPr="009450A9" w:rsidRDefault="007F377F" w:rsidP="007F377F">
            <w:pPr>
              <w:spacing w:after="0" w:line="240" w:lineRule="auto"/>
              <w:rPr>
                <w:rFonts w:ascii="Times New Roman" w:eastAsia="Times New Roman" w:hAnsi="Times New Roman" w:cs="Times New Roman"/>
                <w:bCs/>
                <w:color w:val="000000"/>
                <w:sz w:val="16"/>
                <w:szCs w:val="16"/>
              </w:rPr>
            </w:pPr>
          </w:p>
        </w:tc>
        <w:tc>
          <w:tcPr>
            <w:tcW w:w="244" w:type="pct"/>
            <w:tcBorders>
              <w:top w:val="nil"/>
              <w:left w:val="nil"/>
              <w:bottom w:val="single" w:sz="4" w:space="0" w:color="auto"/>
              <w:right w:val="single" w:sz="4" w:space="0" w:color="auto"/>
            </w:tcBorders>
            <w:shd w:val="clear" w:color="000000" w:fill="FFFFFF"/>
            <w:vAlign w:val="bottom"/>
            <w:hideMark/>
          </w:tcPr>
          <w:p w:rsidR="007F377F" w:rsidRPr="009450A9" w:rsidRDefault="007F377F" w:rsidP="007F377F">
            <w:pPr>
              <w:spacing w:after="0" w:line="240" w:lineRule="auto"/>
              <w:rPr>
                <w:rFonts w:ascii="Times New Roman" w:eastAsia="Times New Roman" w:hAnsi="Times New Roman" w:cs="Times New Roman"/>
                <w:bCs/>
                <w:color w:val="000000"/>
                <w:sz w:val="16"/>
                <w:szCs w:val="16"/>
              </w:rPr>
            </w:pPr>
          </w:p>
        </w:tc>
      </w:tr>
      <w:tr w:rsidR="00394489" w:rsidRPr="009450A9" w:rsidTr="007F377F">
        <w:trPr>
          <w:trHeight w:val="1110"/>
        </w:trPr>
        <w:tc>
          <w:tcPr>
            <w:tcW w:w="127" w:type="pct"/>
            <w:vMerge/>
            <w:tcBorders>
              <w:top w:val="nil"/>
              <w:left w:val="single" w:sz="4" w:space="0" w:color="auto"/>
              <w:bottom w:val="single" w:sz="4" w:space="0" w:color="000000"/>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575" w:type="pct"/>
            <w:vMerge/>
            <w:tcBorders>
              <w:top w:val="nil"/>
              <w:left w:val="single" w:sz="4" w:space="0" w:color="auto"/>
              <w:bottom w:val="single" w:sz="4" w:space="0" w:color="000000"/>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бюджетов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поселений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56"/>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3.4.</w:t>
            </w:r>
            <w:r w:rsidRPr="009450A9">
              <w:rPr>
                <w:rFonts w:ascii="Times New Roman" w:eastAsia="Times New Roman" w:hAnsi="Times New Roman" w:cs="Times New Roman"/>
                <w:color w:val="000000"/>
                <w:sz w:val="16"/>
                <w:szCs w:val="16"/>
              </w:rPr>
              <w:t xml:space="preserve"> </w:t>
            </w:r>
          </w:p>
        </w:tc>
        <w:tc>
          <w:tcPr>
            <w:tcW w:w="57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Предоставление</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субсидии</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предприятиям</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коммунального</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комплекса</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в</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целях</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возмещения</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затрат</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или</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недополученных</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доходов</w:t>
            </w: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Районный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23</w:t>
            </w: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619,650</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34</w:t>
            </w:r>
          </w:p>
          <w:p w:rsidR="00394489" w:rsidRPr="009450A9" w:rsidRDefault="00394489"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192,580</w:t>
            </w:r>
            <w:r w:rsidR="00C06E61"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19</w:t>
            </w:r>
          </w:p>
          <w:p w:rsidR="00394489" w:rsidRPr="009450A9" w:rsidRDefault="00394489"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370,102</w:t>
            </w:r>
            <w:r w:rsidR="00C06E61"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7F377F"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7F377F" w:rsidP="007F377F">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7F377F"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10</w:t>
            </w: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000,000</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10</w:t>
            </w: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000,000</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10</w:t>
            </w: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000,000</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10</w:t>
            </w: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000,000</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10</w:t>
            </w: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000,000</w:t>
            </w:r>
            <w:r w:rsidRPr="009450A9">
              <w:rPr>
                <w:rFonts w:ascii="Times New Roman" w:eastAsia="Times New Roman" w:hAnsi="Times New Roman" w:cs="Times New Roman"/>
                <w:bCs/>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10</w:t>
            </w: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000,000</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10</w:t>
            </w: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000,000</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10</w:t>
            </w: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000,000</w:t>
            </w:r>
            <w:r w:rsidRPr="009450A9">
              <w:rPr>
                <w:rFonts w:ascii="Times New Roman" w:eastAsia="Times New Roman" w:hAnsi="Times New Roman" w:cs="Times New Roman"/>
                <w:bCs/>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10</w:t>
            </w: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000,000</w:t>
            </w:r>
            <w:r w:rsidRPr="009450A9">
              <w:rPr>
                <w:rFonts w:ascii="Times New Roman" w:eastAsia="Times New Roman" w:hAnsi="Times New Roman" w:cs="Times New Roman"/>
                <w:bCs/>
                <w:color w:val="000000"/>
                <w:sz w:val="16"/>
                <w:szCs w:val="16"/>
              </w:rPr>
              <w:t xml:space="preserve"> </w:t>
            </w:r>
          </w:p>
        </w:tc>
      </w:tr>
      <w:tr w:rsidR="00394489" w:rsidRPr="009450A9" w:rsidTr="007F377F">
        <w:trPr>
          <w:trHeight w:val="183"/>
        </w:trPr>
        <w:tc>
          <w:tcPr>
            <w:tcW w:w="127"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575" w:type="pct"/>
            <w:vMerge/>
            <w:tcBorders>
              <w:top w:val="nil"/>
              <w:left w:val="single" w:sz="4" w:space="0" w:color="auto"/>
              <w:bottom w:val="single" w:sz="4" w:space="0" w:color="000000"/>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краевого</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575" w:type="pct"/>
            <w:vMerge/>
            <w:tcBorders>
              <w:top w:val="nil"/>
              <w:left w:val="single" w:sz="4" w:space="0" w:color="auto"/>
              <w:bottom w:val="single" w:sz="4" w:space="0" w:color="000000"/>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бюджетов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lastRenderedPageBreak/>
              <w:t>поселений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lastRenderedPageBreak/>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lastRenderedPageBreak/>
              <w:t xml:space="preserve"> </w:t>
            </w:r>
            <w:r w:rsidR="00394489" w:rsidRPr="009450A9">
              <w:rPr>
                <w:rFonts w:ascii="Times New Roman" w:eastAsia="Times New Roman" w:hAnsi="Times New Roman" w:cs="Times New Roman"/>
                <w:color w:val="000000"/>
                <w:sz w:val="16"/>
                <w:szCs w:val="16"/>
              </w:rPr>
              <w:t>3.5.</w:t>
            </w:r>
            <w:r w:rsidRPr="009450A9">
              <w:rPr>
                <w:rFonts w:ascii="Times New Roman" w:eastAsia="Times New Roman" w:hAnsi="Times New Roman" w:cs="Times New Roman"/>
                <w:color w:val="000000"/>
                <w:sz w:val="16"/>
                <w:szCs w:val="16"/>
              </w:rPr>
              <w:t xml:space="preserve"> </w:t>
            </w:r>
          </w:p>
        </w:tc>
        <w:tc>
          <w:tcPr>
            <w:tcW w:w="575" w:type="pct"/>
            <w:vMerge w:val="restart"/>
            <w:tcBorders>
              <w:top w:val="nil"/>
              <w:left w:val="single" w:sz="4" w:space="0" w:color="auto"/>
              <w:bottom w:val="single" w:sz="4" w:space="0" w:color="000000"/>
              <w:right w:val="single" w:sz="4" w:space="0" w:color="auto"/>
            </w:tcBorders>
            <w:shd w:val="clear" w:color="000000" w:fill="FFFFFF"/>
            <w:hideMark/>
          </w:tcPr>
          <w:p w:rsidR="00394489" w:rsidRPr="009450A9" w:rsidRDefault="00C06E61"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Субсидия</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за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счет</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сре</w:t>
            </w:r>
            <w:proofErr w:type="gramStart"/>
            <w:r w:rsidR="00394489" w:rsidRPr="009450A9">
              <w:rPr>
                <w:rFonts w:ascii="Times New Roman" w:eastAsia="Times New Roman" w:hAnsi="Times New Roman" w:cs="Times New Roman"/>
                <w:color w:val="000000"/>
                <w:sz w:val="16"/>
                <w:szCs w:val="16"/>
              </w:rPr>
              <w:t>дств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кр</w:t>
            </w:r>
            <w:proofErr w:type="gramEnd"/>
            <w:r w:rsidR="00394489" w:rsidRPr="009450A9">
              <w:rPr>
                <w:rFonts w:ascii="Times New Roman" w:eastAsia="Times New Roman" w:hAnsi="Times New Roman" w:cs="Times New Roman"/>
                <w:color w:val="000000"/>
                <w:sz w:val="16"/>
                <w:szCs w:val="16"/>
              </w:rPr>
              <w:t>аевого</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целях</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возмещения</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затрат</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при</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оказании</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услуг</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по</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теплоснабжению,</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водоснабжению</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и</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водоотведению</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предприятиям</w:t>
            </w:r>
            <w:r w:rsidRPr="009450A9">
              <w:rPr>
                <w:rFonts w:ascii="Times New Roman" w:eastAsia="Times New Roman" w:hAnsi="Times New Roman" w:cs="Times New Roman"/>
                <w:color w:val="000000"/>
                <w:sz w:val="16"/>
                <w:szCs w:val="16"/>
              </w:rPr>
              <w:t xml:space="preserve"> </w:t>
            </w: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Районный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7</w:t>
            </w:r>
          </w:p>
          <w:p w:rsidR="00394489" w:rsidRPr="009450A9" w:rsidRDefault="00394489"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078,570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17</w:t>
            </w:r>
          </w:p>
          <w:p w:rsidR="00394489" w:rsidRPr="009450A9" w:rsidRDefault="00394489"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000,000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r>
      <w:tr w:rsidR="00394489" w:rsidRPr="009450A9" w:rsidTr="007F377F">
        <w:trPr>
          <w:trHeight w:val="207"/>
        </w:trPr>
        <w:tc>
          <w:tcPr>
            <w:tcW w:w="127"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575" w:type="pct"/>
            <w:vMerge/>
            <w:tcBorders>
              <w:top w:val="nil"/>
              <w:left w:val="single" w:sz="4" w:space="0" w:color="auto"/>
              <w:bottom w:val="single" w:sz="4" w:space="0" w:color="000000"/>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краевого</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bCs/>
                <w:color w:val="000000"/>
                <w:sz w:val="16"/>
                <w:szCs w:val="16"/>
              </w:rPr>
              <w:t>7</w:t>
            </w:r>
          </w:p>
          <w:p w:rsidR="00394489" w:rsidRPr="009450A9" w:rsidRDefault="00394489"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bCs/>
                <w:color w:val="000000"/>
                <w:sz w:val="16"/>
                <w:szCs w:val="16"/>
              </w:rPr>
              <w:t>078,570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bCs/>
                <w:color w:val="000000"/>
                <w:sz w:val="16"/>
                <w:szCs w:val="16"/>
              </w:rPr>
              <w:t>17</w:t>
            </w:r>
          </w:p>
          <w:p w:rsidR="00394489" w:rsidRPr="009450A9" w:rsidRDefault="00394489"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bCs/>
                <w:color w:val="000000"/>
                <w:sz w:val="16"/>
                <w:szCs w:val="16"/>
              </w:rPr>
              <w:t>000,000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201"/>
        </w:trPr>
        <w:tc>
          <w:tcPr>
            <w:tcW w:w="127"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575" w:type="pct"/>
            <w:vMerge/>
            <w:tcBorders>
              <w:top w:val="nil"/>
              <w:left w:val="single" w:sz="4" w:space="0" w:color="auto"/>
              <w:bottom w:val="single" w:sz="4" w:space="0" w:color="000000"/>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бюджетов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поселений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3.6.</w:t>
            </w:r>
            <w:r w:rsidRPr="009450A9">
              <w:rPr>
                <w:rFonts w:ascii="Times New Roman" w:eastAsia="Times New Roman" w:hAnsi="Times New Roman" w:cs="Times New Roman"/>
                <w:color w:val="000000"/>
                <w:sz w:val="16"/>
                <w:szCs w:val="16"/>
              </w:rPr>
              <w:t xml:space="preserve"> </w:t>
            </w:r>
          </w:p>
        </w:tc>
        <w:tc>
          <w:tcPr>
            <w:tcW w:w="575" w:type="pct"/>
            <w:vMerge w:val="restart"/>
            <w:tcBorders>
              <w:top w:val="nil"/>
              <w:left w:val="single" w:sz="4" w:space="0" w:color="auto"/>
              <w:bottom w:val="single" w:sz="4" w:space="0" w:color="000000"/>
              <w:right w:val="single" w:sz="4" w:space="0" w:color="auto"/>
            </w:tcBorders>
            <w:shd w:val="clear" w:color="000000" w:fill="FFFFFF"/>
            <w:hideMark/>
          </w:tcPr>
          <w:p w:rsidR="00394489" w:rsidRPr="009450A9" w:rsidRDefault="00C06E61"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Производственный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контроль</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децентрализованных</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источников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водоснабжения</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сельских</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поселений</w:t>
            </w:r>
            <w:r w:rsidRPr="009450A9">
              <w:rPr>
                <w:rFonts w:ascii="Times New Roman" w:eastAsia="Times New Roman" w:hAnsi="Times New Roman" w:cs="Times New Roman"/>
                <w:color w:val="000000"/>
                <w:sz w:val="16"/>
                <w:szCs w:val="16"/>
              </w:rPr>
              <w:t xml:space="preserve"> </w:t>
            </w: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Районный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31,625</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100,000</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7F377F" w:rsidRPr="009450A9">
              <w:rPr>
                <w:rFonts w:ascii="Times New Roman" w:eastAsia="Times New Roman" w:hAnsi="Times New Roman" w:cs="Times New Roman"/>
                <w:bCs/>
                <w:color w:val="000000"/>
                <w:sz w:val="16"/>
                <w:szCs w:val="16"/>
              </w:rPr>
              <w:t>5</w:t>
            </w:r>
            <w:r w:rsidR="00394489" w:rsidRPr="009450A9">
              <w:rPr>
                <w:rFonts w:ascii="Times New Roman" w:eastAsia="Times New Roman" w:hAnsi="Times New Roman" w:cs="Times New Roman"/>
                <w:bCs/>
                <w:color w:val="000000"/>
                <w:sz w:val="16"/>
                <w:szCs w:val="16"/>
              </w:rPr>
              <w:t>0,000</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7F377F"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7F377F" w:rsidRPr="009450A9">
              <w:rPr>
                <w:rFonts w:ascii="Times New Roman" w:eastAsia="Times New Roman" w:hAnsi="Times New Roman" w:cs="Times New Roman"/>
                <w:bCs/>
                <w:color w:val="000000"/>
                <w:sz w:val="16"/>
                <w:szCs w:val="16"/>
              </w:rPr>
              <w:t>-</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7F377F"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200,000</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200,000</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200,000</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200,000</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200,000</w:t>
            </w:r>
            <w:r w:rsidRPr="009450A9">
              <w:rPr>
                <w:rFonts w:ascii="Times New Roman" w:eastAsia="Times New Roman" w:hAnsi="Times New Roman" w:cs="Times New Roman"/>
                <w:bCs/>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200,000</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200,000</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200,000</w:t>
            </w:r>
            <w:r w:rsidRPr="009450A9">
              <w:rPr>
                <w:rFonts w:ascii="Times New Roman" w:eastAsia="Times New Roman" w:hAnsi="Times New Roman" w:cs="Times New Roman"/>
                <w:bCs/>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200,000</w:t>
            </w:r>
            <w:r w:rsidRPr="009450A9">
              <w:rPr>
                <w:rFonts w:ascii="Times New Roman" w:eastAsia="Times New Roman" w:hAnsi="Times New Roman" w:cs="Times New Roman"/>
                <w:bCs/>
                <w:color w:val="000000"/>
                <w:sz w:val="16"/>
                <w:szCs w:val="16"/>
              </w:rPr>
              <w:t xml:space="preserve"> </w:t>
            </w:r>
          </w:p>
        </w:tc>
      </w:tr>
      <w:tr w:rsidR="00394489" w:rsidRPr="009450A9" w:rsidTr="007F377F">
        <w:trPr>
          <w:trHeight w:val="75"/>
        </w:trPr>
        <w:tc>
          <w:tcPr>
            <w:tcW w:w="127"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575" w:type="pct"/>
            <w:vMerge/>
            <w:tcBorders>
              <w:top w:val="nil"/>
              <w:left w:val="single" w:sz="4" w:space="0" w:color="auto"/>
              <w:bottom w:val="single" w:sz="4" w:space="0" w:color="000000"/>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краевого</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575" w:type="pct"/>
            <w:vMerge/>
            <w:tcBorders>
              <w:top w:val="nil"/>
              <w:left w:val="single" w:sz="4" w:space="0" w:color="auto"/>
              <w:bottom w:val="single" w:sz="4" w:space="0" w:color="000000"/>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бюджетов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поселений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4</w:t>
            </w:r>
            <w:r w:rsidRPr="009450A9">
              <w:rPr>
                <w:rFonts w:ascii="Times New Roman" w:eastAsia="Times New Roman" w:hAnsi="Times New Roman" w:cs="Times New Roman"/>
                <w:color w:val="000000"/>
                <w:sz w:val="16"/>
                <w:szCs w:val="16"/>
              </w:rPr>
              <w:t xml:space="preserve"> </w:t>
            </w:r>
          </w:p>
        </w:tc>
        <w:tc>
          <w:tcPr>
            <w:tcW w:w="575" w:type="pct"/>
            <w:vMerge w:val="restart"/>
            <w:tcBorders>
              <w:top w:val="nil"/>
              <w:left w:val="single" w:sz="4" w:space="0" w:color="auto"/>
              <w:bottom w:val="single" w:sz="4" w:space="0" w:color="000000"/>
              <w:right w:val="single" w:sz="4" w:space="0" w:color="auto"/>
            </w:tcBorders>
            <w:shd w:val="clear" w:color="000000" w:fill="FFFFFF"/>
            <w:hideMark/>
          </w:tcPr>
          <w:p w:rsidR="00394489" w:rsidRPr="009450A9" w:rsidRDefault="00C06E61"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Финансовый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аудит</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ресурсоснабжающих</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предприятий</w:t>
            </w:r>
            <w:r w:rsidRPr="009450A9">
              <w:rPr>
                <w:rFonts w:ascii="Times New Roman" w:eastAsia="Times New Roman" w:hAnsi="Times New Roman" w:cs="Times New Roman"/>
                <w:color w:val="000000"/>
                <w:sz w:val="16"/>
                <w:szCs w:val="16"/>
              </w:rPr>
              <w:t xml:space="preserve"> </w:t>
            </w: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Районный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384,000</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r>
      <w:tr w:rsidR="00394489" w:rsidRPr="009450A9" w:rsidTr="007F377F">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575" w:type="pct"/>
            <w:vMerge/>
            <w:tcBorders>
              <w:top w:val="nil"/>
              <w:left w:val="single" w:sz="4" w:space="0" w:color="auto"/>
              <w:bottom w:val="single" w:sz="4" w:space="0" w:color="000000"/>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краевого</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бюджетов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поселений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hideMark/>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299"/>
        </w:trPr>
        <w:tc>
          <w:tcPr>
            <w:tcW w:w="127" w:type="pct"/>
            <w:vMerge w:val="restart"/>
            <w:tcBorders>
              <w:top w:val="single" w:sz="4" w:space="0" w:color="auto"/>
              <w:left w:val="single" w:sz="4" w:space="0" w:color="auto"/>
              <w:right w:val="single" w:sz="4" w:space="0" w:color="auto"/>
            </w:tcBorders>
          </w:tcPr>
          <w:p w:rsidR="00394489" w:rsidRPr="009450A9" w:rsidRDefault="00394489"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5</w:t>
            </w:r>
          </w:p>
        </w:tc>
        <w:tc>
          <w:tcPr>
            <w:tcW w:w="575" w:type="pct"/>
            <w:vMerge w:val="restart"/>
            <w:tcBorders>
              <w:top w:val="single" w:sz="4" w:space="0" w:color="auto"/>
              <w:left w:val="single" w:sz="4" w:space="0" w:color="auto"/>
              <w:right w:val="single" w:sz="4" w:space="0" w:color="auto"/>
            </w:tcBorders>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Передача</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полномочий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сельским</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поселениям</w:t>
            </w:r>
            <w:r w:rsidR="00C06E61" w:rsidRPr="009450A9">
              <w:rPr>
                <w:rFonts w:ascii="Times New Roman" w:eastAsia="Times New Roman" w:hAnsi="Times New Roman" w:cs="Times New Roman"/>
                <w:color w:val="000000"/>
                <w:sz w:val="16"/>
                <w:szCs w:val="16"/>
              </w:rPr>
              <w:t xml:space="preserve"> </w:t>
            </w:r>
          </w:p>
        </w:tc>
        <w:tc>
          <w:tcPr>
            <w:tcW w:w="449" w:type="pct"/>
            <w:tcBorders>
              <w:top w:val="single" w:sz="4" w:space="0" w:color="auto"/>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Районный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w:t>
            </w:r>
            <w:r w:rsidRPr="009450A9">
              <w:rPr>
                <w:rFonts w:ascii="Times New Roman" w:eastAsia="Times New Roman" w:hAnsi="Times New Roman" w:cs="Times New Roman"/>
                <w:color w:val="000000"/>
                <w:sz w:val="16"/>
                <w:szCs w:val="16"/>
              </w:rPr>
              <w:t xml:space="preserve"> </w:t>
            </w:r>
          </w:p>
        </w:tc>
        <w:tc>
          <w:tcPr>
            <w:tcW w:w="232" w:type="pct"/>
            <w:tcBorders>
              <w:top w:val="single" w:sz="4" w:space="0" w:color="auto"/>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10,000</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40,000</w:t>
            </w:r>
            <w:r w:rsidR="00C06E61" w:rsidRPr="009450A9">
              <w:rPr>
                <w:rFonts w:ascii="Times New Roman" w:eastAsia="Times New Roman" w:hAnsi="Times New Roman" w:cs="Times New Roman"/>
                <w:bCs/>
                <w:color w:val="000000"/>
                <w:sz w:val="16"/>
                <w:szCs w:val="16"/>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0" w:type="pct"/>
            <w:tcBorders>
              <w:top w:val="single" w:sz="4" w:space="0" w:color="auto"/>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4" w:type="pct"/>
            <w:tcBorders>
              <w:top w:val="single" w:sz="4" w:space="0" w:color="auto"/>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r>
      <w:tr w:rsidR="00394489" w:rsidRPr="009450A9" w:rsidTr="007F377F">
        <w:trPr>
          <w:trHeight w:val="109"/>
        </w:trPr>
        <w:tc>
          <w:tcPr>
            <w:tcW w:w="127" w:type="pct"/>
            <w:vMerge/>
            <w:tcBorders>
              <w:left w:val="single" w:sz="4" w:space="0" w:color="auto"/>
              <w:right w:val="single" w:sz="4" w:space="0" w:color="auto"/>
            </w:tcBorders>
            <w:vAlign w:val="center"/>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575" w:type="pct"/>
            <w:vMerge/>
            <w:tcBorders>
              <w:left w:val="single" w:sz="4" w:space="0" w:color="auto"/>
              <w:right w:val="single" w:sz="4" w:space="0" w:color="auto"/>
            </w:tcBorders>
            <w:vAlign w:val="center"/>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краевого</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56"/>
        </w:trPr>
        <w:tc>
          <w:tcPr>
            <w:tcW w:w="127" w:type="pct"/>
            <w:vMerge/>
            <w:tcBorders>
              <w:left w:val="single" w:sz="4" w:space="0" w:color="auto"/>
              <w:bottom w:val="single" w:sz="4" w:space="0" w:color="auto"/>
              <w:right w:val="single" w:sz="4" w:space="0" w:color="auto"/>
            </w:tcBorders>
            <w:vAlign w:val="center"/>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575" w:type="pct"/>
            <w:vMerge/>
            <w:tcBorders>
              <w:left w:val="single" w:sz="4" w:space="0" w:color="auto"/>
              <w:bottom w:val="single" w:sz="4" w:space="0" w:color="auto"/>
              <w:right w:val="single" w:sz="4" w:space="0" w:color="auto"/>
            </w:tcBorders>
            <w:vAlign w:val="center"/>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бюджетов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поселений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273"/>
        </w:trPr>
        <w:tc>
          <w:tcPr>
            <w:tcW w:w="127" w:type="pct"/>
            <w:vMerge w:val="restart"/>
            <w:tcBorders>
              <w:top w:val="single" w:sz="4" w:space="0" w:color="auto"/>
              <w:left w:val="single" w:sz="4" w:space="0" w:color="auto"/>
              <w:right w:val="single" w:sz="4" w:space="0" w:color="auto"/>
            </w:tcBorders>
          </w:tcPr>
          <w:p w:rsidR="00394489" w:rsidRPr="009450A9" w:rsidRDefault="00394489"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6</w:t>
            </w:r>
          </w:p>
        </w:tc>
        <w:tc>
          <w:tcPr>
            <w:tcW w:w="575" w:type="pct"/>
            <w:vMerge w:val="restart"/>
            <w:tcBorders>
              <w:top w:val="single" w:sz="4" w:space="0" w:color="auto"/>
              <w:left w:val="single" w:sz="4" w:space="0" w:color="auto"/>
              <w:right w:val="single" w:sz="4" w:space="0" w:color="auto"/>
            </w:tcBorders>
          </w:tcPr>
          <w:p w:rsidR="00394489" w:rsidRPr="009450A9" w:rsidRDefault="00394489" w:rsidP="00394489">
            <w:pPr>
              <w:spacing w:after="0" w:line="240" w:lineRule="auto"/>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Частичное</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покрытие</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расходов</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по</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предупреждению</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и</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ликвидации</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последствий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ЧС</w:t>
            </w:r>
            <w:r w:rsidR="00C06E61" w:rsidRPr="009450A9">
              <w:rPr>
                <w:rFonts w:ascii="Times New Roman" w:eastAsia="Times New Roman" w:hAnsi="Times New Roman" w:cs="Times New Roman"/>
                <w:color w:val="000000"/>
                <w:sz w:val="16"/>
                <w:szCs w:val="16"/>
              </w:rPr>
              <w:t xml:space="preserve"> </w:t>
            </w:r>
          </w:p>
        </w:tc>
        <w:tc>
          <w:tcPr>
            <w:tcW w:w="449" w:type="pct"/>
            <w:tcBorders>
              <w:top w:val="single" w:sz="4" w:space="0" w:color="auto"/>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Районный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w:t>
            </w:r>
            <w:r w:rsidRPr="009450A9">
              <w:rPr>
                <w:rFonts w:ascii="Times New Roman" w:eastAsia="Times New Roman" w:hAnsi="Times New Roman" w:cs="Times New Roman"/>
                <w:color w:val="000000"/>
                <w:sz w:val="16"/>
                <w:szCs w:val="16"/>
              </w:rPr>
              <w:t xml:space="preserve"> </w:t>
            </w:r>
          </w:p>
        </w:tc>
        <w:tc>
          <w:tcPr>
            <w:tcW w:w="232" w:type="pct"/>
            <w:tcBorders>
              <w:top w:val="single" w:sz="4" w:space="0" w:color="auto"/>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680,000</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9450A9" w:rsidRDefault="00394489"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w:t>
            </w:r>
            <w:r w:rsidR="00C06E61" w:rsidRPr="009450A9">
              <w:rPr>
                <w:rFonts w:ascii="Times New Roman" w:eastAsia="Times New Roman" w:hAnsi="Times New Roman" w:cs="Times New Roman"/>
                <w:bCs/>
                <w:color w:val="000000"/>
                <w:sz w:val="16"/>
                <w:szCs w:val="16"/>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0" w:type="pct"/>
            <w:tcBorders>
              <w:top w:val="single" w:sz="4" w:space="0" w:color="auto"/>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c>
          <w:tcPr>
            <w:tcW w:w="244" w:type="pct"/>
            <w:tcBorders>
              <w:top w:val="single" w:sz="4" w:space="0" w:color="auto"/>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 xml:space="preserve"> </w:t>
            </w:r>
            <w:r w:rsidR="00394489" w:rsidRPr="009450A9">
              <w:rPr>
                <w:rFonts w:ascii="Times New Roman" w:eastAsia="Times New Roman" w:hAnsi="Times New Roman" w:cs="Times New Roman"/>
                <w:bCs/>
                <w:color w:val="000000"/>
                <w:sz w:val="16"/>
                <w:szCs w:val="16"/>
              </w:rPr>
              <w:t>-</w:t>
            </w:r>
            <w:r w:rsidRPr="009450A9">
              <w:rPr>
                <w:rFonts w:ascii="Times New Roman" w:eastAsia="Times New Roman" w:hAnsi="Times New Roman" w:cs="Times New Roman"/>
                <w:bCs/>
                <w:color w:val="000000"/>
                <w:sz w:val="16"/>
                <w:szCs w:val="16"/>
              </w:rPr>
              <w:t xml:space="preserve"> </w:t>
            </w:r>
          </w:p>
        </w:tc>
      </w:tr>
      <w:tr w:rsidR="00394489" w:rsidRPr="009450A9" w:rsidTr="007F377F">
        <w:trPr>
          <w:trHeight w:val="56"/>
        </w:trPr>
        <w:tc>
          <w:tcPr>
            <w:tcW w:w="127" w:type="pct"/>
            <w:vMerge/>
            <w:tcBorders>
              <w:left w:val="single" w:sz="4" w:space="0" w:color="auto"/>
              <w:right w:val="single" w:sz="4" w:space="0" w:color="auto"/>
            </w:tcBorders>
            <w:vAlign w:val="center"/>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575" w:type="pct"/>
            <w:vMerge/>
            <w:tcBorders>
              <w:left w:val="single" w:sz="4" w:space="0" w:color="auto"/>
              <w:right w:val="single" w:sz="4" w:space="0" w:color="auto"/>
            </w:tcBorders>
            <w:vAlign w:val="center"/>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краевого</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r w:rsidR="00394489" w:rsidRPr="009450A9" w:rsidTr="007F377F">
        <w:trPr>
          <w:trHeight w:val="56"/>
        </w:trPr>
        <w:tc>
          <w:tcPr>
            <w:tcW w:w="127" w:type="pct"/>
            <w:vMerge/>
            <w:tcBorders>
              <w:left w:val="single" w:sz="4" w:space="0" w:color="auto"/>
              <w:bottom w:val="single" w:sz="4" w:space="0" w:color="auto"/>
              <w:right w:val="single" w:sz="4" w:space="0" w:color="auto"/>
            </w:tcBorders>
            <w:vAlign w:val="center"/>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575" w:type="pct"/>
            <w:vMerge/>
            <w:tcBorders>
              <w:left w:val="single" w:sz="4" w:space="0" w:color="auto"/>
              <w:bottom w:val="single" w:sz="4" w:space="0" w:color="000000"/>
              <w:right w:val="single" w:sz="4" w:space="0" w:color="auto"/>
            </w:tcBorders>
            <w:vAlign w:val="center"/>
          </w:tcPr>
          <w:p w:rsidR="00394489" w:rsidRPr="009450A9" w:rsidRDefault="00394489" w:rsidP="00394489">
            <w:pPr>
              <w:spacing w:after="0" w:line="240" w:lineRule="auto"/>
              <w:rPr>
                <w:rFonts w:ascii="Times New Roman" w:eastAsia="Times New Roman" w:hAnsi="Times New Roman" w:cs="Times New Roman"/>
                <w:color w:val="000000"/>
                <w:sz w:val="16"/>
                <w:szCs w:val="16"/>
              </w:rPr>
            </w:pPr>
          </w:p>
        </w:tc>
        <w:tc>
          <w:tcPr>
            <w:tcW w:w="449"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том</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числе</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средства</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бюджетов</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поселений</w:t>
            </w: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района</w:t>
            </w:r>
            <w:r w:rsidRPr="009450A9">
              <w:rPr>
                <w:rFonts w:ascii="Times New Roman" w:eastAsia="Times New Roman" w:hAnsi="Times New Roman" w:cs="Times New Roman"/>
                <w:color w:val="000000"/>
                <w:sz w:val="16"/>
                <w:szCs w:val="16"/>
              </w:rPr>
              <w:t xml:space="preserve"> </w:t>
            </w:r>
          </w:p>
        </w:tc>
        <w:tc>
          <w:tcPr>
            <w:tcW w:w="232"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0"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c>
          <w:tcPr>
            <w:tcW w:w="244" w:type="pct"/>
            <w:tcBorders>
              <w:top w:val="nil"/>
              <w:left w:val="nil"/>
              <w:bottom w:val="single" w:sz="4" w:space="0" w:color="auto"/>
              <w:right w:val="single" w:sz="4" w:space="0" w:color="auto"/>
            </w:tcBorders>
            <w:shd w:val="clear" w:color="000000" w:fill="FFFFFF"/>
            <w:vAlign w:val="bottom"/>
          </w:tcPr>
          <w:p w:rsidR="00394489" w:rsidRPr="009450A9" w:rsidRDefault="00C06E61" w:rsidP="00394489">
            <w:pPr>
              <w:spacing w:after="0" w:line="240" w:lineRule="auto"/>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r w:rsidR="00394489" w:rsidRPr="009450A9">
              <w:rPr>
                <w:rFonts w:ascii="Times New Roman" w:eastAsia="Times New Roman" w:hAnsi="Times New Roman" w:cs="Times New Roman"/>
                <w:color w:val="000000"/>
                <w:sz w:val="16"/>
                <w:szCs w:val="16"/>
              </w:rPr>
              <w:t>-</w:t>
            </w:r>
            <w:r w:rsidRPr="009450A9">
              <w:rPr>
                <w:rFonts w:ascii="Times New Roman" w:eastAsia="Times New Roman" w:hAnsi="Times New Roman" w:cs="Times New Roman"/>
                <w:color w:val="000000"/>
                <w:sz w:val="16"/>
                <w:szCs w:val="16"/>
              </w:rPr>
              <w:t xml:space="preserve"> </w:t>
            </w:r>
          </w:p>
        </w:tc>
      </w:tr>
    </w:tbl>
    <w:p w:rsidR="00CD52DB" w:rsidRPr="009450A9" w:rsidRDefault="00932F30" w:rsidP="00932F30">
      <w:pPr>
        <w:spacing w:line="240" w:lineRule="auto"/>
        <w:contextualSpacing/>
        <w:jc w:val="center"/>
        <w:rPr>
          <w:rFonts w:ascii="Times New Roman" w:hAnsi="Times New Roman" w:cs="Times New Roman"/>
          <w:b/>
          <w:sz w:val="32"/>
          <w:szCs w:val="32"/>
        </w:rPr>
        <w:sectPr w:rsidR="00CD52DB" w:rsidRPr="009450A9" w:rsidSect="003E243D">
          <w:pgSz w:w="16838" w:h="11906" w:orient="landscape"/>
          <w:pgMar w:top="1701" w:right="567" w:bottom="567" w:left="567" w:header="709" w:footer="709" w:gutter="0"/>
          <w:cols w:space="708"/>
          <w:docGrid w:linePitch="360"/>
        </w:sectPr>
      </w:pPr>
      <w:r>
        <w:rPr>
          <w:rFonts w:ascii="Times New Roman" w:hAnsi="Times New Roman" w:cs="Times New Roman"/>
          <w:b/>
          <w:sz w:val="32"/>
          <w:szCs w:val="32"/>
        </w:rPr>
        <w:t>_________________</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9"/>
        <w:gridCol w:w="5954"/>
      </w:tblGrid>
      <w:tr w:rsidR="00CD52DB" w:rsidRPr="00932F30" w:rsidTr="00932F30">
        <w:tc>
          <w:tcPr>
            <w:tcW w:w="9889" w:type="dxa"/>
          </w:tcPr>
          <w:p w:rsidR="00CD52DB" w:rsidRPr="00932F30" w:rsidRDefault="00CD52DB" w:rsidP="00CD52DB">
            <w:pPr>
              <w:contextualSpacing/>
              <w:jc w:val="both"/>
              <w:rPr>
                <w:rFonts w:ascii="Times New Roman" w:hAnsi="Times New Roman" w:cs="Times New Roman"/>
                <w:b/>
                <w:sz w:val="24"/>
                <w:szCs w:val="24"/>
              </w:rPr>
            </w:pPr>
          </w:p>
        </w:tc>
        <w:tc>
          <w:tcPr>
            <w:tcW w:w="5954" w:type="dxa"/>
          </w:tcPr>
          <w:p w:rsidR="00776568" w:rsidRPr="00932F30" w:rsidRDefault="00CD52DB" w:rsidP="00CD52DB">
            <w:pPr>
              <w:spacing w:line="240" w:lineRule="exact"/>
              <w:contextualSpacing/>
              <w:jc w:val="center"/>
              <w:rPr>
                <w:rFonts w:ascii="Times New Roman" w:hAnsi="Times New Roman" w:cs="Times New Roman"/>
                <w:sz w:val="24"/>
                <w:szCs w:val="24"/>
              </w:rPr>
            </w:pPr>
            <w:r w:rsidRPr="00932F30">
              <w:rPr>
                <w:rFonts w:ascii="Times New Roman" w:hAnsi="Times New Roman" w:cs="Times New Roman"/>
                <w:sz w:val="24"/>
                <w:szCs w:val="24"/>
              </w:rPr>
              <w:t>Приложение</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4</w:t>
            </w:r>
          </w:p>
          <w:p w:rsidR="00932F30" w:rsidRDefault="00CD52DB" w:rsidP="00CD52DB">
            <w:pPr>
              <w:spacing w:line="240" w:lineRule="exact"/>
              <w:contextualSpacing/>
              <w:jc w:val="center"/>
              <w:rPr>
                <w:rFonts w:ascii="Times New Roman" w:hAnsi="Times New Roman" w:cs="Times New Roman"/>
                <w:sz w:val="24"/>
                <w:szCs w:val="24"/>
              </w:rPr>
            </w:pPr>
            <w:r w:rsidRPr="00932F30">
              <w:rPr>
                <w:rFonts w:ascii="Times New Roman" w:hAnsi="Times New Roman" w:cs="Times New Roman"/>
                <w:sz w:val="24"/>
                <w:szCs w:val="24"/>
              </w:rPr>
              <w:t>к</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муниципальной</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программе</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«Комплексное</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развитие</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систем</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коммунальной</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инфраструктуры</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Верхнебуреинского</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муниципального</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района</w:t>
            </w:r>
            <w:r w:rsidR="00C06E61" w:rsidRPr="00932F30">
              <w:rPr>
                <w:rFonts w:ascii="Times New Roman" w:hAnsi="Times New Roman" w:cs="Times New Roman"/>
                <w:sz w:val="24"/>
                <w:szCs w:val="24"/>
              </w:rPr>
              <w:t xml:space="preserve"> </w:t>
            </w:r>
          </w:p>
          <w:p w:rsidR="00CD52DB" w:rsidRPr="00932F30" w:rsidRDefault="00CD52DB" w:rsidP="00CD52DB">
            <w:pPr>
              <w:spacing w:line="240" w:lineRule="exact"/>
              <w:contextualSpacing/>
              <w:jc w:val="center"/>
              <w:rPr>
                <w:rFonts w:ascii="Times New Roman" w:hAnsi="Times New Roman" w:cs="Times New Roman"/>
                <w:sz w:val="24"/>
                <w:szCs w:val="24"/>
              </w:rPr>
            </w:pPr>
            <w:r w:rsidRPr="00932F30">
              <w:rPr>
                <w:rFonts w:ascii="Times New Roman" w:hAnsi="Times New Roman" w:cs="Times New Roman"/>
                <w:sz w:val="24"/>
                <w:szCs w:val="24"/>
              </w:rPr>
              <w:t>на</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2012</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2035</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годы»</w:t>
            </w:r>
          </w:p>
        </w:tc>
      </w:tr>
    </w:tbl>
    <w:p w:rsidR="00BF1930" w:rsidRPr="00932F30" w:rsidRDefault="00BF1930" w:rsidP="00EF692A">
      <w:pPr>
        <w:spacing w:line="240" w:lineRule="auto"/>
        <w:contextualSpacing/>
        <w:jc w:val="both"/>
        <w:rPr>
          <w:rFonts w:ascii="Times New Roman" w:hAnsi="Times New Roman" w:cs="Times New Roman"/>
          <w:b/>
          <w:sz w:val="24"/>
          <w:szCs w:val="24"/>
        </w:rPr>
      </w:pPr>
    </w:p>
    <w:p w:rsidR="00CD52DB" w:rsidRPr="00932F30" w:rsidRDefault="00CD52DB" w:rsidP="00CD52DB">
      <w:pPr>
        <w:spacing w:after="0" w:line="240" w:lineRule="exact"/>
        <w:contextualSpacing/>
        <w:jc w:val="center"/>
        <w:rPr>
          <w:rFonts w:ascii="Times New Roman" w:hAnsi="Times New Roman" w:cs="Times New Roman"/>
          <w:sz w:val="24"/>
          <w:szCs w:val="24"/>
        </w:rPr>
      </w:pPr>
      <w:r w:rsidRPr="00932F30">
        <w:rPr>
          <w:rFonts w:ascii="Times New Roman" w:hAnsi="Times New Roman" w:cs="Times New Roman"/>
          <w:sz w:val="24"/>
          <w:szCs w:val="24"/>
        </w:rPr>
        <w:t>ПРОГНОЗНАЯ</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(СПРАВОЧНАЯ</w:t>
      </w:r>
      <w:proofErr w:type="gramStart"/>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w:t>
      </w:r>
      <w:proofErr w:type="gramEnd"/>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ОЦЕНКА</w:t>
      </w:r>
    </w:p>
    <w:p w:rsidR="00CD52DB" w:rsidRPr="00932F30" w:rsidRDefault="00CD52DB" w:rsidP="00CD52DB">
      <w:pPr>
        <w:spacing w:after="0" w:line="240" w:lineRule="exact"/>
        <w:contextualSpacing/>
        <w:jc w:val="center"/>
        <w:rPr>
          <w:rFonts w:ascii="Times New Roman" w:hAnsi="Times New Roman" w:cs="Times New Roman"/>
          <w:sz w:val="24"/>
          <w:szCs w:val="24"/>
        </w:rPr>
      </w:pPr>
      <w:r w:rsidRPr="00932F30">
        <w:rPr>
          <w:rFonts w:ascii="Times New Roman" w:hAnsi="Times New Roman" w:cs="Times New Roman"/>
          <w:sz w:val="24"/>
          <w:szCs w:val="24"/>
        </w:rPr>
        <w:t>расходов</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краевого</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бюджета,</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районного</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бюджета</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и</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внебюджетных</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средств</w:t>
      </w:r>
    </w:p>
    <w:p w:rsidR="00CD52DB" w:rsidRPr="00932F30" w:rsidRDefault="00CD52DB" w:rsidP="00CD52DB">
      <w:pPr>
        <w:spacing w:after="0" w:line="240" w:lineRule="exact"/>
        <w:contextualSpacing/>
        <w:jc w:val="center"/>
        <w:rPr>
          <w:rFonts w:ascii="Times New Roman" w:hAnsi="Times New Roman" w:cs="Times New Roman"/>
          <w:sz w:val="24"/>
          <w:szCs w:val="24"/>
        </w:rPr>
      </w:pPr>
      <w:r w:rsidRPr="00932F30">
        <w:rPr>
          <w:rFonts w:ascii="Times New Roman" w:hAnsi="Times New Roman" w:cs="Times New Roman"/>
          <w:sz w:val="24"/>
          <w:szCs w:val="24"/>
        </w:rPr>
        <w:t>на</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реализацию</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целей</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муниципальной</w:t>
      </w:r>
      <w:r w:rsidR="00C06E61" w:rsidRPr="00932F30">
        <w:rPr>
          <w:rFonts w:ascii="Times New Roman" w:hAnsi="Times New Roman" w:cs="Times New Roman"/>
          <w:sz w:val="24"/>
          <w:szCs w:val="24"/>
        </w:rPr>
        <w:t xml:space="preserve"> </w:t>
      </w:r>
      <w:r w:rsidRPr="00932F30">
        <w:rPr>
          <w:rFonts w:ascii="Times New Roman" w:hAnsi="Times New Roman" w:cs="Times New Roman"/>
          <w:sz w:val="24"/>
          <w:szCs w:val="24"/>
        </w:rPr>
        <w:t>программы</w:t>
      </w:r>
    </w:p>
    <w:p w:rsidR="00CD52DB" w:rsidRPr="009450A9" w:rsidRDefault="00CD52DB" w:rsidP="00CD52DB">
      <w:pPr>
        <w:spacing w:after="0" w:line="240" w:lineRule="exact"/>
        <w:contextualSpacing/>
        <w:jc w:val="center"/>
        <w:rPr>
          <w:rFonts w:ascii="Times New Roman" w:hAnsi="Times New Roman" w:cs="Times New Roman"/>
          <w:sz w:val="28"/>
          <w:szCs w:val="28"/>
        </w:rPr>
      </w:pPr>
    </w:p>
    <w:tbl>
      <w:tblPr>
        <w:tblStyle w:val="a8"/>
        <w:tblW w:w="0" w:type="auto"/>
        <w:tblLook w:val="04A0"/>
      </w:tblPr>
      <w:tblGrid>
        <w:gridCol w:w="634"/>
        <w:gridCol w:w="1684"/>
        <w:gridCol w:w="1356"/>
        <w:gridCol w:w="833"/>
        <w:gridCol w:w="988"/>
        <w:gridCol w:w="992"/>
        <w:gridCol w:w="851"/>
        <w:gridCol w:w="850"/>
        <w:gridCol w:w="851"/>
        <w:gridCol w:w="850"/>
        <w:gridCol w:w="851"/>
        <w:gridCol w:w="850"/>
        <w:gridCol w:w="851"/>
        <w:gridCol w:w="850"/>
        <w:gridCol w:w="851"/>
        <w:gridCol w:w="850"/>
        <w:gridCol w:w="851"/>
      </w:tblGrid>
      <w:tr w:rsidR="00D774B7" w:rsidRPr="009450A9" w:rsidTr="00932F30">
        <w:tc>
          <w:tcPr>
            <w:tcW w:w="634" w:type="dxa"/>
            <w:vMerge w:val="restart"/>
          </w:tcPr>
          <w:p w:rsidR="00D774B7" w:rsidRPr="009450A9" w:rsidRDefault="00D774B7" w:rsidP="006822F8">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w:t>
            </w:r>
            <w:r w:rsidR="00C06E61" w:rsidRPr="009450A9">
              <w:rPr>
                <w:rFonts w:ascii="Times New Roman" w:eastAsia="Times New Roman" w:hAnsi="Times New Roman" w:cs="Times New Roman"/>
                <w:color w:val="000000"/>
                <w:sz w:val="16"/>
                <w:szCs w:val="16"/>
              </w:rPr>
              <w:t xml:space="preserve"> </w:t>
            </w:r>
            <w:proofErr w:type="spellStart"/>
            <w:proofErr w:type="gramStart"/>
            <w:r w:rsidRPr="009450A9">
              <w:rPr>
                <w:rFonts w:ascii="Times New Roman" w:eastAsia="Times New Roman" w:hAnsi="Times New Roman" w:cs="Times New Roman"/>
                <w:color w:val="000000"/>
                <w:sz w:val="16"/>
                <w:szCs w:val="16"/>
              </w:rPr>
              <w:t>п</w:t>
            </w:r>
            <w:proofErr w:type="spellEnd"/>
            <w:proofErr w:type="gramEnd"/>
            <w:r w:rsidRPr="009450A9">
              <w:rPr>
                <w:rFonts w:ascii="Times New Roman" w:eastAsia="Times New Roman" w:hAnsi="Times New Roman" w:cs="Times New Roman"/>
                <w:color w:val="000000"/>
                <w:sz w:val="16"/>
                <w:szCs w:val="16"/>
              </w:rPr>
              <w:t>/</w:t>
            </w:r>
            <w:proofErr w:type="spellStart"/>
            <w:r w:rsidRPr="009450A9">
              <w:rPr>
                <w:rFonts w:ascii="Times New Roman" w:eastAsia="Times New Roman" w:hAnsi="Times New Roman" w:cs="Times New Roman"/>
                <w:color w:val="000000"/>
                <w:sz w:val="16"/>
                <w:szCs w:val="16"/>
              </w:rPr>
              <w:t>п</w:t>
            </w:r>
            <w:proofErr w:type="spellEnd"/>
          </w:p>
        </w:tc>
        <w:tc>
          <w:tcPr>
            <w:tcW w:w="1684" w:type="dxa"/>
            <w:vMerge w:val="restart"/>
          </w:tcPr>
          <w:p w:rsidR="00D774B7" w:rsidRPr="009450A9" w:rsidRDefault="00D774B7" w:rsidP="006822F8">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Наименование</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программы,</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основного</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мероприятия</w:t>
            </w:r>
          </w:p>
        </w:tc>
        <w:tc>
          <w:tcPr>
            <w:tcW w:w="1356" w:type="dxa"/>
            <w:vMerge w:val="restart"/>
          </w:tcPr>
          <w:p w:rsidR="00D774B7" w:rsidRPr="009450A9" w:rsidRDefault="00D774B7" w:rsidP="006822F8">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Источник</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финансирования</w:t>
            </w:r>
          </w:p>
        </w:tc>
        <w:tc>
          <w:tcPr>
            <w:tcW w:w="12169" w:type="dxa"/>
            <w:gridSpan w:val="14"/>
          </w:tcPr>
          <w:p w:rsidR="00D774B7" w:rsidRPr="009450A9" w:rsidRDefault="00D774B7" w:rsidP="006822F8">
            <w:pPr>
              <w:contextualSpacing/>
              <w:jc w:val="center"/>
              <w:rPr>
                <w:rFonts w:ascii="Times New Roman" w:hAnsi="Times New Roman" w:cs="Times New Roman"/>
                <w:sz w:val="16"/>
                <w:szCs w:val="16"/>
              </w:rPr>
            </w:pPr>
            <w:r w:rsidRPr="009450A9">
              <w:rPr>
                <w:rFonts w:ascii="Times New Roman" w:eastAsia="Times New Roman" w:hAnsi="Times New Roman" w:cs="Times New Roman"/>
                <w:sz w:val="16"/>
                <w:szCs w:val="16"/>
              </w:rPr>
              <w:t>Расходы</w:t>
            </w:r>
            <w:r w:rsidR="00C06E61" w:rsidRPr="009450A9">
              <w:rPr>
                <w:rFonts w:ascii="Times New Roman" w:eastAsia="Times New Roman" w:hAnsi="Times New Roman" w:cs="Times New Roman"/>
                <w:sz w:val="16"/>
                <w:szCs w:val="16"/>
              </w:rPr>
              <w:t xml:space="preserve"> </w:t>
            </w:r>
            <w:r w:rsidRPr="009450A9">
              <w:rPr>
                <w:rFonts w:ascii="Times New Roman" w:eastAsia="Times New Roman" w:hAnsi="Times New Roman" w:cs="Times New Roman"/>
                <w:sz w:val="16"/>
                <w:szCs w:val="16"/>
              </w:rPr>
              <w:t>по</w:t>
            </w:r>
            <w:r w:rsidR="00C06E61" w:rsidRPr="009450A9">
              <w:rPr>
                <w:rFonts w:ascii="Times New Roman" w:eastAsia="Times New Roman" w:hAnsi="Times New Roman" w:cs="Times New Roman"/>
                <w:sz w:val="16"/>
                <w:szCs w:val="16"/>
              </w:rPr>
              <w:t xml:space="preserve"> </w:t>
            </w:r>
            <w:r w:rsidRPr="009450A9">
              <w:rPr>
                <w:rFonts w:ascii="Times New Roman" w:eastAsia="Times New Roman" w:hAnsi="Times New Roman" w:cs="Times New Roman"/>
                <w:sz w:val="16"/>
                <w:szCs w:val="16"/>
              </w:rPr>
              <w:t>годам</w:t>
            </w:r>
            <w:r w:rsidR="00C06E61" w:rsidRPr="009450A9">
              <w:rPr>
                <w:rFonts w:ascii="Times New Roman" w:eastAsia="Times New Roman" w:hAnsi="Times New Roman" w:cs="Times New Roman"/>
                <w:sz w:val="16"/>
                <w:szCs w:val="16"/>
              </w:rPr>
              <w:t xml:space="preserve"> </w:t>
            </w:r>
            <w:r w:rsidRPr="009450A9">
              <w:rPr>
                <w:rFonts w:ascii="Times New Roman" w:eastAsia="Times New Roman" w:hAnsi="Times New Roman" w:cs="Times New Roman"/>
                <w:sz w:val="16"/>
                <w:szCs w:val="16"/>
              </w:rPr>
              <w:t>(тыс.</w:t>
            </w:r>
            <w:r w:rsidR="00C06E61" w:rsidRPr="009450A9">
              <w:rPr>
                <w:rFonts w:ascii="Times New Roman" w:eastAsia="Times New Roman" w:hAnsi="Times New Roman" w:cs="Times New Roman"/>
                <w:sz w:val="16"/>
                <w:szCs w:val="16"/>
              </w:rPr>
              <w:t xml:space="preserve"> </w:t>
            </w:r>
            <w:r w:rsidRPr="009450A9">
              <w:rPr>
                <w:rFonts w:ascii="Times New Roman" w:eastAsia="Times New Roman" w:hAnsi="Times New Roman" w:cs="Times New Roman"/>
                <w:sz w:val="16"/>
                <w:szCs w:val="16"/>
              </w:rPr>
              <w:t>рублей)</w:t>
            </w:r>
          </w:p>
        </w:tc>
      </w:tr>
      <w:tr w:rsidR="00A003D3" w:rsidRPr="009450A9" w:rsidTr="00A003D3">
        <w:tc>
          <w:tcPr>
            <w:tcW w:w="634" w:type="dxa"/>
            <w:vMerge/>
          </w:tcPr>
          <w:p w:rsidR="00D774B7" w:rsidRPr="009450A9" w:rsidRDefault="00D774B7" w:rsidP="006822F8">
            <w:pPr>
              <w:contextualSpacing/>
              <w:jc w:val="center"/>
              <w:rPr>
                <w:rFonts w:ascii="Times New Roman" w:hAnsi="Times New Roman" w:cs="Times New Roman"/>
                <w:sz w:val="16"/>
                <w:szCs w:val="16"/>
              </w:rPr>
            </w:pPr>
          </w:p>
        </w:tc>
        <w:tc>
          <w:tcPr>
            <w:tcW w:w="1684" w:type="dxa"/>
            <w:vMerge/>
          </w:tcPr>
          <w:p w:rsidR="00D774B7" w:rsidRPr="009450A9" w:rsidRDefault="00D774B7" w:rsidP="006822F8">
            <w:pPr>
              <w:contextualSpacing/>
              <w:jc w:val="center"/>
              <w:rPr>
                <w:rFonts w:ascii="Times New Roman" w:hAnsi="Times New Roman" w:cs="Times New Roman"/>
                <w:sz w:val="16"/>
                <w:szCs w:val="16"/>
              </w:rPr>
            </w:pPr>
          </w:p>
        </w:tc>
        <w:tc>
          <w:tcPr>
            <w:tcW w:w="1356" w:type="dxa"/>
            <w:vMerge/>
          </w:tcPr>
          <w:p w:rsidR="00D774B7" w:rsidRPr="009450A9" w:rsidRDefault="00D774B7" w:rsidP="006822F8">
            <w:pPr>
              <w:contextualSpacing/>
              <w:jc w:val="center"/>
              <w:rPr>
                <w:rFonts w:ascii="Times New Roman" w:hAnsi="Times New Roman" w:cs="Times New Roman"/>
                <w:sz w:val="16"/>
                <w:szCs w:val="16"/>
              </w:rPr>
            </w:pPr>
          </w:p>
        </w:tc>
        <w:tc>
          <w:tcPr>
            <w:tcW w:w="833" w:type="dxa"/>
          </w:tcPr>
          <w:p w:rsidR="00D774B7" w:rsidRPr="009450A9" w:rsidRDefault="00D774B7" w:rsidP="006822F8">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2022</w:t>
            </w:r>
          </w:p>
        </w:tc>
        <w:tc>
          <w:tcPr>
            <w:tcW w:w="988" w:type="dxa"/>
          </w:tcPr>
          <w:p w:rsidR="00D774B7" w:rsidRPr="009450A9" w:rsidRDefault="00D774B7" w:rsidP="006822F8">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2023</w:t>
            </w:r>
          </w:p>
        </w:tc>
        <w:tc>
          <w:tcPr>
            <w:tcW w:w="992" w:type="dxa"/>
          </w:tcPr>
          <w:p w:rsidR="00D774B7" w:rsidRPr="009450A9" w:rsidRDefault="00D774B7" w:rsidP="006822F8">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2024</w:t>
            </w:r>
          </w:p>
        </w:tc>
        <w:tc>
          <w:tcPr>
            <w:tcW w:w="851" w:type="dxa"/>
          </w:tcPr>
          <w:p w:rsidR="00D774B7" w:rsidRPr="009450A9" w:rsidRDefault="00D774B7" w:rsidP="006822F8">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2025</w:t>
            </w:r>
          </w:p>
        </w:tc>
        <w:tc>
          <w:tcPr>
            <w:tcW w:w="850" w:type="dxa"/>
          </w:tcPr>
          <w:p w:rsidR="00D774B7" w:rsidRPr="009450A9" w:rsidRDefault="00D774B7" w:rsidP="006822F8">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2026</w:t>
            </w:r>
          </w:p>
        </w:tc>
        <w:tc>
          <w:tcPr>
            <w:tcW w:w="851" w:type="dxa"/>
          </w:tcPr>
          <w:p w:rsidR="00D774B7" w:rsidRPr="009450A9" w:rsidRDefault="00D774B7" w:rsidP="006822F8">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2027</w:t>
            </w:r>
          </w:p>
        </w:tc>
        <w:tc>
          <w:tcPr>
            <w:tcW w:w="850" w:type="dxa"/>
          </w:tcPr>
          <w:p w:rsidR="00D774B7" w:rsidRPr="009450A9" w:rsidRDefault="00D774B7" w:rsidP="006822F8">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2028</w:t>
            </w:r>
          </w:p>
        </w:tc>
        <w:tc>
          <w:tcPr>
            <w:tcW w:w="851" w:type="dxa"/>
          </w:tcPr>
          <w:p w:rsidR="00D774B7" w:rsidRPr="009450A9" w:rsidRDefault="00D774B7" w:rsidP="006822F8">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2029</w:t>
            </w:r>
          </w:p>
        </w:tc>
        <w:tc>
          <w:tcPr>
            <w:tcW w:w="850" w:type="dxa"/>
          </w:tcPr>
          <w:p w:rsidR="00D774B7" w:rsidRPr="009450A9" w:rsidRDefault="00D774B7" w:rsidP="006822F8">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2030</w:t>
            </w:r>
          </w:p>
        </w:tc>
        <w:tc>
          <w:tcPr>
            <w:tcW w:w="851" w:type="dxa"/>
          </w:tcPr>
          <w:p w:rsidR="00D774B7" w:rsidRPr="009450A9" w:rsidRDefault="00D774B7" w:rsidP="006822F8">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2031</w:t>
            </w:r>
          </w:p>
        </w:tc>
        <w:tc>
          <w:tcPr>
            <w:tcW w:w="850" w:type="dxa"/>
          </w:tcPr>
          <w:p w:rsidR="00D774B7" w:rsidRPr="009450A9" w:rsidRDefault="00D774B7" w:rsidP="006822F8">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2032</w:t>
            </w:r>
          </w:p>
        </w:tc>
        <w:tc>
          <w:tcPr>
            <w:tcW w:w="851" w:type="dxa"/>
          </w:tcPr>
          <w:p w:rsidR="00D774B7" w:rsidRPr="009450A9" w:rsidRDefault="00D774B7" w:rsidP="006822F8">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2033</w:t>
            </w:r>
          </w:p>
        </w:tc>
        <w:tc>
          <w:tcPr>
            <w:tcW w:w="850" w:type="dxa"/>
          </w:tcPr>
          <w:p w:rsidR="00D774B7" w:rsidRPr="009450A9" w:rsidRDefault="00D774B7" w:rsidP="006822F8">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2034</w:t>
            </w:r>
          </w:p>
        </w:tc>
        <w:tc>
          <w:tcPr>
            <w:tcW w:w="851" w:type="dxa"/>
          </w:tcPr>
          <w:p w:rsidR="00D774B7" w:rsidRPr="009450A9" w:rsidRDefault="00D774B7" w:rsidP="006822F8">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2035</w:t>
            </w:r>
          </w:p>
        </w:tc>
      </w:tr>
    </w:tbl>
    <w:p w:rsidR="00D774B7" w:rsidRPr="009450A9" w:rsidRDefault="00D774B7" w:rsidP="00D774B7">
      <w:pPr>
        <w:spacing w:after="0" w:line="240" w:lineRule="auto"/>
        <w:rPr>
          <w:sz w:val="2"/>
          <w:szCs w:val="2"/>
        </w:rPr>
      </w:pPr>
    </w:p>
    <w:tbl>
      <w:tblPr>
        <w:tblStyle w:val="a8"/>
        <w:tblW w:w="0" w:type="auto"/>
        <w:tblLook w:val="04A0"/>
      </w:tblPr>
      <w:tblGrid>
        <w:gridCol w:w="634"/>
        <w:gridCol w:w="1684"/>
        <w:gridCol w:w="1356"/>
        <w:gridCol w:w="833"/>
        <w:gridCol w:w="988"/>
        <w:gridCol w:w="992"/>
        <w:gridCol w:w="851"/>
        <w:gridCol w:w="850"/>
        <w:gridCol w:w="851"/>
        <w:gridCol w:w="850"/>
        <w:gridCol w:w="851"/>
        <w:gridCol w:w="850"/>
        <w:gridCol w:w="851"/>
        <w:gridCol w:w="850"/>
        <w:gridCol w:w="851"/>
        <w:gridCol w:w="850"/>
        <w:gridCol w:w="851"/>
      </w:tblGrid>
      <w:tr w:rsidR="00A003D3" w:rsidRPr="009450A9" w:rsidTr="00A003D3">
        <w:trPr>
          <w:tblHeader/>
        </w:trPr>
        <w:tc>
          <w:tcPr>
            <w:tcW w:w="634" w:type="dxa"/>
          </w:tcPr>
          <w:p w:rsidR="006822F8" w:rsidRPr="009450A9" w:rsidRDefault="006822F8" w:rsidP="006822F8">
            <w:pPr>
              <w:contextualSpacing/>
              <w:jc w:val="center"/>
              <w:rPr>
                <w:rFonts w:ascii="Times New Roman" w:hAnsi="Times New Roman" w:cs="Times New Roman"/>
                <w:sz w:val="16"/>
                <w:szCs w:val="16"/>
              </w:rPr>
            </w:pPr>
            <w:r w:rsidRPr="009450A9">
              <w:rPr>
                <w:rFonts w:ascii="Times New Roman" w:hAnsi="Times New Roman" w:cs="Times New Roman"/>
                <w:sz w:val="16"/>
                <w:szCs w:val="16"/>
              </w:rPr>
              <w:t>1</w:t>
            </w:r>
          </w:p>
        </w:tc>
        <w:tc>
          <w:tcPr>
            <w:tcW w:w="1684" w:type="dxa"/>
          </w:tcPr>
          <w:p w:rsidR="006822F8" w:rsidRPr="009450A9" w:rsidRDefault="006822F8" w:rsidP="006822F8">
            <w:pPr>
              <w:contextualSpacing/>
              <w:jc w:val="center"/>
              <w:rPr>
                <w:rFonts w:ascii="Times New Roman" w:hAnsi="Times New Roman" w:cs="Times New Roman"/>
                <w:sz w:val="16"/>
                <w:szCs w:val="16"/>
              </w:rPr>
            </w:pPr>
            <w:r w:rsidRPr="009450A9">
              <w:rPr>
                <w:rFonts w:ascii="Times New Roman" w:hAnsi="Times New Roman" w:cs="Times New Roman"/>
                <w:sz w:val="16"/>
                <w:szCs w:val="16"/>
              </w:rPr>
              <w:t>2</w:t>
            </w:r>
          </w:p>
        </w:tc>
        <w:tc>
          <w:tcPr>
            <w:tcW w:w="1356" w:type="dxa"/>
          </w:tcPr>
          <w:p w:rsidR="006822F8" w:rsidRPr="009450A9" w:rsidRDefault="006822F8" w:rsidP="006822F8">
            <w:pPr>
              <w:contextualSpacing/>
              <w:jc w:val="center"/>
              <w:rPr>
                <w:rFonts w:ascii="Times New Roman" w:hAnsi="Times New Roman" w:cs="Times New Roman"/>
                <w:sz w:val="16"/>
                <w:szCs w:val="16"/>
              </w:rPr>
            </w:pPr>
            <w:r w:rsidRPr="009450A9">
              <w:rPr>
                <w:rFonts w:ascii="Times New Roman" w:hAnsi="Times New Roman" w:cs="Times New Roman"/>
                <w:sz w:val="16"/>
                <w:szCs w:val="16"/>
              </w:rPr>
              <w:t>3</w:t>
            </w:r>
          </w:p>
        </w:tc>
        <w:tc>
          <w:tcPr>
            <w:tcW w:w="833" w:type="dxa"/>
          </w:tcPr>
          <w:p w:rsidR="006822F8" w:rsidRPr="009450A9" w:rsidRDefault="006822F8" w:rsidP="006822F8">
            <w:pPr>
              <w:contextualSpacing/>
              <w:jc w:val="center"/>
              <w:rPr>
                <w:rFonts w:ascii="Times New Roman" w:hAnsi="Times New Roman" w:cs="Times New Roman"/>
                <w:sz w:val="16"/>
                <w:szCs w:val="16"/>
              </w:rPr>
            </w:pPr>
            <w:r w:rsidRPr="009450A9">
              <w:rPr>
                <w:rFonts w:ascii="Times New Roman" w:hAnsi="Times New Roman" w:cs="Times New Roman"/>
                <w:sz w:val="16"/>
                <w:szCs w:val="16"/>
              </w:rPr>
              <w:t>4</w:t>
            </w:r>
          </w:p>
        </w:tc>
        <w:tc>
          <w:tcPr>
            <w:tcW w:w="988" w:type="dxa"/>
          </w:tcPr>
          <w:p w:rsidR="006822F8" w:rsidRPr="009450A9" w:rsidRDefault="006822F8" w:rsidP="006822F8">
            <w:pPr>
              <w:contextualSpacing/>
              <w:jc w:val="center"/>
              <w:rPr>
                <w:rFonts w:ascii="Times New Roman" w:hAnsi="Times New Roman" w:cs="Times New Roman"/>
                <w:sz w:val="16"/>
                <w:szCs w:val="16"/>
              </w:rPr>
            </w:pPr>
            <w:r w:rsidRPr="009450A9">
              <w:rPr>
                <w:rFonts w:ascii="Times New Roman" w:hAnsi="Times New Roman" w:cs="Times New Roman"/>
                <w:sz w:val="16"/>
                <w:szCs w:val="16"/>
              </w:rPr>
              <w:t>5</w:t>
            </w:r>
          </w:p>
        </w:tc>
        <w:tc>
          <w:tcPr>
            <w:tcW w:w="992" w:type="dxa"/>
          </w:tcPr>
          <w:p w:rsidR="006822F8" w:rsidRPr="009450A9" w:rsidRDefault="006822F8" w:rsidP="006822F8">
            <w:pPr>
              <w:contextualSpacing/>
              <w:jc w:val="center"/>
              <w:rPr>
                <w:rFonts w:ascii="Times New Roman" w:hAnsi="Times New Roman" w:cs="Times New Roman"/>
                <w:sz w:val="16"/>
                <w:szCs w:val="16"/>
              </w:rPr>
            </w:pPr>
            <w:r w:rsidRPr="009450A9">
              <w:rPr>
                <w:rFonts w:ascii="Times New Roman" w:hAnsi="Times New Roman" w:cs="Times New Roman"/>
                <w:sz w:val="16"/>
                <w:szCs w:val="16"/>
              </w:rPr>
              <w:t>6</w:t>
            </w:r>
          </w:p>
        </w:tc>
        <w:tc>
          <w:tcPr>
            <w:tcW w:w="851" w:type="dxa"/>
          </w:tcPr>
          <w:p w:rsidR="006822F8" w:rsidRPr="009450A9" w:rsidRDefault="006822F8" w:rsidP="006822F8">
            <w:pPr>
              <w:contextualSpacing/>
              <w:jc w:val="center"/>
              <w:rPr>
                <w:rFonts w:ascii="Times New Roman" w:hAnsi="Times New Roman" w:cs="Times New Roman"/>
                <w:sz w:val="16"/>
                <w:szCs w:val="16"/>
              </w:rPr>
            </w:pPr>
            <w:r w:rsidRPr="009450A9">
              <w:rPr>
                <w:rFonts w:ascii="Times New Roman" w:hAnsi="Times New Roman" w:cs="Times New Roman"/>
                <w:sz w:val="16"/>
                <w:szCs w:val="16"/>
              </w:rPr>
              <w:t>7</w:t>
            </w:r>
          </w:p>
        </w:tc>
        <w:tc>
          <w:tcPr>
            <w:tcW w:w="850" w:type="dxa"/>
          </w:tcPr>
          <w:p w:rsidR="006822F8" w:rsidRPr="009450A9" w:rsidRDefault="006822F8" w:rsidP="006822F8">
            <w:pPr>
              <w:contextualSpacing/>
              <w:jc w:val="center"/>
              <w:rPr>
                <w:rFonts w:ascii="Times New Roman" w:hAnsi="Times New Roman" w:cs="Times New Roman"/>
                <w:sz w:val="16"/>
                <w:szCs w:val="16"/>
              </w:rPr>
            </w:pPr>
            <w:r w:rsidRPr="009450A9">
              <w:rPr>
                <w:rFonts w:ascii="Times New Roman" w:hAnsi="Times New Roman" w:cs="Times New Roman"/>
                <w:sz w:val="16"/>
                <w:szCs w:val="16"/>
              </w:rPr>
              <w:t>8</w:t>
            </w:r>
          </w:p>
        </w:tc>
        <w:tc>
          <w:tcPr>
            <w:tcW w:w="851" w:type="dxa"/>
          </w:tcPr>
          <w:p w:rsidR="006822F8" w:rsidRPr="009450A9" w:rsidRDefault="006822F8" w:rsidP="006822F8">
            <w:pPr>
              <w:contextualSpacing/>
              <w:jc w:val="center"/>
              <w:rPr>
                <w:rFonts w:ascii="Times New Roman" w:hAnsi="Times New Roman" w:cs="Times New Roman"/>
                <w:sz w:val="16"/>
                <w:szCs w:val="16"/>
              </w:rPr>
            </w:pPr>
            <w:r w:rsidRPr="009450A9">
              <w:rPr>
                <w:rFonts w:ascii="Times New Roman" w:hAnsi="Times New Roman" w:cs="Times New Roman"/>
                <w:sz w:val="16"/>
                <w:szCs w:val="16"/>
              </w:rPr>
              <w:t>9</w:t>
            </w:r>
          </w:p>
        </w:tc>
        <w:tc>
          <w:tcPr>
            <w:tcW w:w="850" w:type="dxa"/>
          </w:tcPr>
          <w:p w:rsidR="006822F8" w:rsidRPr="009450A9" w:rsidRDefault="006822F8" w:rsidP="006822F8">
            <w:pPr>
              <w:contextualSpacing/>
              <w:jc w:val="center"/>
              <w:rPr>
                <w:rFonts w:ascii="Times New Roman" w:hAnsi="Times New Roman" w:cs="Times New Roman"/>
                <w:sz w:val="16"/>
                <w:szCs w:val="16"/>
              </w:rPr>
            </w:pPr>
            <w:r w:rsidRPr="009450A9">
              <w:rPr>
                <w:rFonts w:ascii="Times New Roman" w:hAnsi="Times New Roman" w:cs="Times New Roman"/>
                <w:sz w:val="16"/>
                <w:szCs w:val="16"/>
              </w:rPr>
              <w:t>10</w:t>
            </w:r>
          </w:p>
        </w:tc>
        <w:tc>
          <w:tcPr>
            <w:tcW w:w="851" w:type="dxa"/>
          </w:tcPr>
          <w:p w:rsidR="006822F8" w:rsidRPr="009450A9" w:rsidRDefault="006822F8" w:rsidP="006822F8">
            <w:pPr>
              <w:contextualSpacing/>
              <w:jc w:val="center"/>
              <w:rPr>
                <w:rFonts w:ascii="Times New Roman" w:hAnsi="Times New Roman" w:cs="Times New Roman"/>
                <w:sz w:val="16"/>
                <w:szCs w:val="16"/>
              </w:rPr>
            </w:pPr>
            <w:r w:rsidRPr="009450A9">
              <w:rPr>
                <w:rFonts w:ascii="Times New Roman" w:hAnsi="Times New Roman" w:cs="Times New Roman"/>
                <w:sz w:val="16"/>
                <w:szCs w:val="16"/>
              </w:rPr>
              <w:t>11</w:t>
            </w:r>
          </w:p>
        </w:tc>
        <w:tc>
          <w:tcPr>
            <w:tcW w:w="850" w:type="dxa"/>
          </w:tcPr>
          <w:p w:rsidR="006822F8" w:rsidRPr="009450A9" w:rsidRDefault="006822F8" w:rsidP="006822F8">
            <w:pPr>
              <w:contextualSpacing/>
              <w:jc w:val="center"/>
              <w:rPr>
                <w:rFonts w:ascii="Times New Roman" w:hAnsi="Times New Roman" w:cs="Times New Roman"/>
                <w:sz w:val="16"/>
                <w:szCs w:val="16"/>
              </w:rPr>
            </w:pPr>
            <w:r w:rsidRPr="009450A9">
              <w:rPr>
                <w:rFonts w:ascii="Times New Roman" w:hAnsi="Times New Roman" w:cs="Times New Roman"/>
                <w:sz w:val="16"/>
                <w:szCs w:val="16"/>
              </w:rPr>
              <w:t>12</w:t>
            </w:r>
          </w:p>
        </w:tc>
        <w:tc>
          <w:tcPr>
            <w:tcW w:w="851" w:type="dxa"/>
          </w:tcPr>
          <w:p w:rsidR="006822F8" w:rsidRPr="009450A9" w:rsidRDefault="006822F8" w:rsidP="006822F8">
            <w:pPr>
              <w:contextualSpacing/>
              <w:jc w:val="center"/>
              <w:rPr>
                <w:rFonts w:ascii="Times New Roman" w:hAnsi="Times New Roman" w:cs="Times New Roman"/>
                <w:sz w:val="16"/>
                <w:szCs w:val="16"/>
              </w:rPr>
            </w:pPr>
            <w:r w:rsidRPr="009450A9">
              <w:rPr>
                <w:rFonts w:ascii="Times New Roman" w:hAnsi="Times New Roman" w:cs="Times New Roman"/>
                <w:sz w:val="16"/>
                <w:szCs w:val="16"/>
              </w:rPr>
              <w:t>13</w:t>
            </w:r>
          </w:p>
        </w:tc>
        <w:tc>
          <w:tcPr>
            <w:tcW w:w="850" w:type="dxa"/>
          </w:tcPr>
          <w:p w:rsidR="006822F8" w:rsidRPr="009450A9" w:rsidRDefault="006822F8" w:rsidP="006822F8">
            <w:pPr>
              <w:contextualSpacing/>
              <w:jc w:val="center"/>
              <w:rPr>
                <w:rFonts w:ascii="Times New Roman" w:hAnsi="Times New Roman" w:cs="Times New Roman"/>
                <w:sz w:val="16"/>
                <w:szCs w:val="16"/>
              </w:rPr>
            </w:pPr>
            <w:r w:rsidRPr="009450A9">
              <w:rPr>
                <w:rFonts w:ascii="Times New Roman" w:hAnsi="Times New Roman" w:cs="Times New Roman"/>
                <w:sz w:val="16"/>
                <w:szCs w:val="16"/>
              </w:rPr>
              <w:t>14</w:t>
            </w:r>
          </w:p>
        </w:tc>
        <w:tc>
          <w:tcPr>
            <w:tcW w:w="851" w:type="dxa"/>
          </w:tcPr>
          <w:p w:rsidR="006822F8" w:rsidRPr="009450A9" w:rsidRDefault="006822F8" w:rsidP="006822F8">
            <w:pPr>
              <w:contextualSpacing/>
              <w:jc w:val="center"/>
              <w:rPr>
                <w:rFonts w:ascii="Times New Roman" w:hAnsi="Times New Roman" w:cs="Times New Roman"/>
                <w:sz w:val="16"/>
                <w:szCs w:val="16"/>
              </w:rPr>
            </w:pPr>
            <w:r w:rsidRPr="009450A9">
              <w:rPr>
                <w:rFonts w:ascii="Times New Roman" w:hAnsi="Times New Roman" w:cs="Times New Roman"/>
                <w:sz w:val="16"/>
                <w:szCs w:val="16"/>
              </w:rPr>
              <w:t>15</w:t>
            </w:r>
          </w:p>
        </w:tc>
        <w:tc>
          <w:tcPr>
            <w:tcW w:w="850" w:type="dxa"/>
          </w:tcPr>
          <w:p w:rsidR="006822F8" w:rsidRPr="009450A9" w:rsidRDefault="006822F8" w:rsidP="006822F8">
            <w:pPr>
              <w:contextualSpacing/>
              <w:jc w:val="center"/>
              <w:rPr>
                <w:rFonts w:ascii="Times New Roman" w:hAnsi="Times New Roman" w:cs="Times New Roman"/>
                <w:sz w:val="16"/>
                <w:szCs w:val="16"/>
              </w:rPr>
            </w:pPr>
            <w:r w:rsidRPr="009450A9">
              <w:rPr>
                <w:rFonts w:ascii="Times New Roman" w:hAnsi="Times New Roman" w:cs="Times New Roman"/>
                <w:sz w:val="16"/>
                <w:szCs w:val="16"/>
              </w:rPr>
              <w:t>16</w:t>
            </w:r>
          </w:p>
        </w:tc>
        <w:tc>
          <w:tcPr>
            <w:tcW w:w="851" w:type="dxa"/>
          </w:tcPr>
          <w:p w:rsidR="006822F8" w:rsidRPr="009450A9" w:rsidRDefault="006822F8" w:rsidP="006822F8">
            <w:pPr>
              <w:contextualSpacing/>
              <w:jc w:val="center"/>
              <w:rPr>
                <w:rFonts w:ascii="Times New Roman" w:hAnsi="Times New Roman" w:cs="Times New Roman"/>
                <w:sz w:val="16"/>
                <w:szCs w:val="16"/>
              </w:rPr>
            </w:pPr>
            <w:r w:rsidRPr="009450A9">
              <w:rPr>
                <w:rFonts w:ascii="Times New Roman" w:hAnsi="Times New Roman" w:cs="Times New Roman"/>
                <w:sz w:val="16"/>
                <w:szCs w:val="16"/>
              </w:rPr>
              <w:t>17</w:t>
            </w:r>
          </w:p>
        </w:tc>
      </w:tr>
      <w:tr w:rsidR="00A003D3" w:rsidRPr="009450A9" w:rsidTr="00A003D3">
        <w:tc>
          <w:tcPr>
            <w:tcW w:w="634" w:type="dxa"/>
            <w:vMerge w:val="restart"/>
          </w:tcPr>
          <w:p w:rsidR="00E14044" w:rsidRPr="009450A9" w:rsidRDefault="00C06E61" w:rsidP="00E14044">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 xml:space="preserve"> </w:t>
            </w:r>
          </w:p>
        </w:tc>
        <w:tc>
          <w:tcPr>
            <w:tcW w:w="1684" w:type="dxa"/>
            <w:vMerge w:val="restart"/>
          </w:tcPr>
          <w:p w:rsidR="00E14044" w:rsidRPr="009450A9" w:rsidRDefault="00E14044" w:rsidP="00E14044">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Всего</w:t>
            </w:r>
          </w:p>
        </w:tc>
        <w:tc>
          <w:tcPr>
            <w:tcW w:w="1356" w:type="dxa"/>
          </w:tcPr>
          <w:p w:rsidR="00E14044" w:rsidRPr="009450A9" w:rsidRDefault="00E14044" w:rsidP="00E14044">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Районный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w:t>
            </w:r>
          </w:p>
        </w:tc>
        <w:tc>
          <w:tcPr>
            <w:tcW w:w="833" w:type="dxa"/>
            <w:vAlign w:val="bottom"/>
          </w:tcPr>
          <w:p w:rsidR="00E14044" w:rsidRPr="009450A9" w:rsidRDefault="00E14044" w:rsidP="00932F30">
            <w:pPr>
              <w:jc w:val="center"/>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278</w:t>
            </w:r>
            <w:r w:rsidR="00C06E61" w:rsidRPr="009450A9">
              <w:rPr>
                <w:rFonts w:ascii="Times New Roman" w:eastAsia="Times New Roman" w:hAnsi="Times New Roman" w:cs="Times New Roman"/>
                <w:bCs/>
                <w:color w:val="000000"/>
                <w:sz w:val="16"/>
                <w:szCs w:val="16"/>
              </w:rPr>
              <w:t xml:space="preserve"> </w:t>
            </w:r>
            <w:r w:rsidRPr="009450A9">
              <w:rPr>
                <w:rFonts w:ascii="Times New Roman" w:eastAsia="Times New Roman" w:hAnsi="Times New Roman" w:cs="Times New Roman"/>
                <w:bCs/>
                <w:color w:val="000000"/>
                <w:sz w:val="16"/>
                <w:szCs w:val="16"/>
              </w:rPr>
              <w:t>277,409</w:t>
            </w:r>
          </w:p>
        </w:tc>
        <w:tc>
          <w:tcPr>
            <w:tcW w:w="988" w:type="dxa"/>
            <w:vAlign w:val="bottom"/>
          </w:tcPr>
          <w:p w:rsidR="00E14044" w:rsidRPr="009450A9" w:rsidRDefault="00E14044" w:rsidP="00932F30">
            <w:pPr>
              <w:jc w:val="center"/>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437</w:t>
            </w:r>
          </w:p>
          <w:p w:rsidR="00E14044" w:rsidRPr="009450A9" w:rsidRDefault="00E14044" w:rsidP="00932F30">
            <w:pPr>
              <w:jc w:val="center"/>
              <w:rPr>
                <w:rFonts w:ascii="Times New Roman" w:eastAsia="Times New Roman" w:hAnsi="Times New Roman" w:cs="Times New Roman"/>
                <w:bCs/>
                <w:color w:val="000000"/>
                <w:sz w:val="16"/>
                <w:szCs w:val="16"/>
              </w:rPr>
            </w:pPr>
            <w:r w:rsidRPr="009450A9">
              <w:rPr>
                <w:rFonts w:ascii="Times New Roman" w:eastAsia="Times New Roman" w:hAnsi="Times New Roman" w:cs="Times New Roman"/>
                <w:bCs/>
                <w:color w:val="000000"/>
                <w:sz w:val="16"/>
                <w:szCs w:val="16"/>
              </w:rPr>
              <w:t>500,431</w:t>
            </w:r>
          </w:p>
        </w:tc>
        <w:tc>
          <w:tcPr>
            <w:tcW w:w="992" w:type="dxa"/>
            <w:vAlign w:val="bottom"/>
          </w:tcPr>
          <w:p w:rsidR="00E14044" w:rsidRPr="009450A9" w:rsidRDefault="00E14044"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320</w:t>
            </w:r>
          </w:p>
          <w:p w:rsidR="00E14044" w:rsidRPr="009450A9" w:rsidRDefault="00E14044"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394,150</w:t>
            </w:r>
          </w:p>
        </w:tc>
        <w:tc>
          <w:tcPr>
            <w:tcW w:w="851" w:type="dxa"/>
            <w:vAlign w:val="bottom"/>
          </w:tcPr>
          <w:p w:rsidR="00E14044" w:rsidRPr="009450A9" w:rsidRDefault="00E14044"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321</w:t>
            </w:r>
          </w:p>
          <w:p w:rsidR="00E14044" w:rsidRPr="009450A9" w:rsidRDefault="00E14044"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517,400</w:t>
            </w:r>
          </w:p>
        </w:tc>
        <w:tc>
          <w:tcPr>
            <w:tcW w:w="850" w:type="dxa"/>
            <w:vAlign w:val="bottom"/>
          </w:tcPr>
          <w:p w:rsidR="00E14044" w:rsidRPr="009450A9" w:rsidRDefault="00E14044"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322</w:t>
            </w:r>
          </w:p>
          <w:p w:rsidR="00E14044" w:rsidRPr="009450A9" w:rsidRDefault="00E14044"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535,400</w:t>
            </w:r>
          </w:p>
        </w:tc>
        <w:tc>
          <w:tcPr>
            <w:tcW w:w="851" w:type="dxa"/>
            <w:vAlign w:val="bottom"/>
          </w:tcPr>
          <w:p w:rsidR="00E14044" w:rsidRPr="009450A9" w:rsidRDefault="00E14044"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62</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120,000</w:t>
            </w:r>
          </w:p>
        </w:tc>
        <w:tc>
          <w:tcPr>
            <w:tcW w:w="850" w:type="dxa"/>
          </w:tcPr>
          <w:p w:rsidR="00E14044" w:rsidRPr="009450A9" w:rsidRDefault="00E14044" w:rsidP="00932F30">
            <w:pPr>
              <w:jc w:val="center"/>
            </w:pPr>
            <w:r w:rsidRPr="009450A9">
              <w:rPr>
                <w:rFonts w:ascii="Times New Roman" w:eastAsia="Times New Roman" w:hAnsi="Times New Roman" w:cs="Times New Roman"/>
                <w:color w:val="000000"/>
                <w:sz w:val="16"/>
                <w:szCs w:val="16"/>
              </w:rPr>
              <w:t>62</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120,000</w:t>
            </w:r>
          </w:p>
        </w:tc>
        <w:tc>
          <w:tcPr>
            <w:tcW w:w="851" w:type="dxa"/>
          </w:tcPr>
          <w:p w:rsidR="00E14044" w:rsidRPr="009450A9" w:rsidRDefault="00E14044" w:rsidP="00932F30">
            <w:pPr>
              <w:jc w:val="center"/>
            </w:pPr>
            <w:r w:rsidRPr="009450A9">
              <w:rPr>
                <w:rFonts w:ascii="Times New Roman" w:eastAsia="Times New Roman" w:hAnsi="Times New Roman" w:cs="Times New Roman"/>
                <w:color w:val="000000"/>
                <w:sz w:val="16"/>
                <w:szCs w:val="16"/>
              </w:rPr>
              <w:t>62</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120,000</w:t>
            </w:r>
          </w:p>
        </w:tc>
        <w:tc>
          <w:tcPr>
            <w:tcW w:w="850" w:type="dxa"/>
          </w:tcPr>
          <w:p w:rsidR="00E14044" w:rsidRPr="009450A9" w:rsidRDefault="00E14044" w:rsidP="00932F30">
            <w:pPr>
              <w:jc w:val="center"/>
            </w:pPr>
            <w:r w:rsidRPr="009450A9">
              <w:rPr>
                <w:rFonts w:ascii="Times New Roman" w:eastAsia="Times New Roman" w:hAnsi="Times New Roman" w:cs="Times New Roman"/>
                <w:color w:val="000000"/>
                <w:sz w:val="16"/>
                <w:szCs w:val="16"/>
              </w:rPr>
              <w:t>62</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120,000</w:t>
            </w:r>
          </w:p>
        </w:tc>
        <w:tc>
          <w:tcPr>
            <w:tcW w:w="851" w:type="dxa"/>
          </w:tcPr>
          <w:p w:rsidR="00E14044" w:rsidRPr="009450A9" w:rsidRDefault="00E14044" w:rsidP="00932F30">
            <w:pPr>
              <w:jc w:val="center"/>
            </w:pPr>
            <w:r w:rsidRPr="009450A9">
              <w:rPr>
                <w:rFonts w:ascii="Times New Roman" w:eastAsia="Times New Roman" w:hAnsi="Times New Roman" w:cs="Times New Roman"/>
                <w:color w:val="000000"/>
                <w:sz w:val="16"/>
                <w:szCs w:val="16"/>
              </w:rPr>
              <w:t>62</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120,000</w:t>
            </w:r>
          </w:p>
        </w:tc>
        <w:tc>
          <w:tcPr>
            <w:tcW w:w="850" w:type="dxa"/>
          </w:tcPr>
          <w:p w:rsidR="00E14044" w:rsidRPr="009450A9" w:rsidRDefault="00E14044" w:rsidP="00932F30">
            <w:pPr>
              <w:jc w:val="center"/>
            </w:pPr>
            <w:r w:rsidRPr="009450A9">
              <w:rPr>
                <w:rFonts w:ascii="Times New Roman" w:eastAsia="Times New Roman" w:hAnsi="Times New Roman" w:cs="Times New Roman"/>
                <w:color w:val="000000"/>
                <w:sz w:val="16"/>
                <w:szCs w:val="16"/>
              </w:rPr>
              <w:t>62</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120,000</w:t>
            </w:r>
          </w:p>
        </w:tc>
        <w:tc>
          <w:tcPr>
            <w:tcW w:w="851" w:type="dxa"/>
          </w:tcPr>
          <w:p w:rsidR="00E14044" w:rsidRPr="009450A9" w:rsidRDefault="00E14044" w:rsidP="00932F30">
            <w:pPr>
              <w:jc w:val="center"/>
            </w:pPr>
            <w:r w:rsidRPr="009450A9">
              <w:rPr>
                <w:rFonts w:ascii="Times New Roman" w:eastAsia="Times New Roman" w:hAnsi="Times New Roman" w:cs="Times New Roman"/>
                <w:color w:val="000000"/>
                <w:sz w:val="16"/>
                <w:szCs w:val="16"/>
              </w:rPr>
              <w:t>62</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120,000</w:t>
            </w:r>
          </w:p>
        </w:tc>
        <w:tc>
          <w:tcPr>
            <w:tcW w:w="850" w:type="dxa"/>
          </w:tcPr>
          <w:p w:rsidR="00E14044" w:rsidRPr="009450A9" w:rsidRDefault="00E14044" w:rsidP="00932F30">
            <w:pPr>
              <w:jc w:val="center"/>
            </w:pPr>
            <w:r w:rsidRPr="009450A9">
              <w:rPr>
                <w:rFonts w:ascii="Times New Roman" w:eastAsia="Times New Roman" w:hAnsi="Times New Roman" w:cs="Times New Roman"/>
                <w:color w:val="000000"/>
                <w:sz w:val="16"/>
                <w:szCs w:val="16"/>
              </w:rPr>
              <w:t>62</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120,000</w:t>
            </w:r>
          </w:p>
        </w:tc>
        <w:tc>
          <w:tcPr>
            <w:tcW w:w="851" w:type="dxa"/>
          </w:tcPr>
          <w:p w:rsidR="00E14044" w:rsidRPr="009450A9" w:rsidRDefault="00E14044" w:rsidP="00932F30">
            <w:pPr>
              <w:jc w:val="center"/>
            </w:pPr>
            <w:r w:rsidRPr="009450A9">
              <w:rPr>
                <w:rFonts w:ascii="Times New Roman" w:eastAsia="Times New Roman" w:hAnsi="Times New Roman" w:cs="Times New Roman"/>
                <w:color w:val="000000"/>
                <w:sz w:val="16"/>
                <w:szCs w:val="16"/>
              </w:rPr>
              <w:t>62</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120,000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Краевого</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бюджета</w:t>
            </w:r>
          </w:p>
        </w:tc>
        <w:tc>
          <w:tcPr>
            <w:tcW w:w="833" w:type="dxa"/>
          </w:tcPr>
          <w:p w:rsidR="00CF4E9E" w:rsidRPr="009450A9" w:rsidRDefault="00CF4E9E" w:rsidP="00932F30">
            <w:pPr>
              <w:jc w:val="center"/>
              <w:rPr>
                <w:rFonts w:ascii="Times New Roman" w:eastAsia="Times New Roman" w:hAnsi="Times New Roman" w:cs="Times New Roman"/>
                <w:color w:val="000000"/>
                <w:sz w:val="16"/>
                <w:szCs w:val="16"/>
              </w:rPr>
            </w:pPr>
          </w:p>
        </w:tc>
        <w:tc>
          <w:tcPr>
            <w:tcW w:w="988" w:type="dxa"/>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210</w:t>
            </w:r>
            <w:r w:rsidR="00C06E61" w:rsidRPr="009450A9">
              <w:rPr>
                <w:rFonts w:ascii="Times New Roman" w:eastAsia="Times New Roman" w:hAnsi="Times New Roman" w:cs="Times New Roman"/>
                <w:color w:val="FFFFFF"/>
                <w:sz w:val="16"/>
                <w:szCs w:val="16"/>
              </w:rPr>
              <w:t xml:space="preserve"> </w:t>
            </w:r>
            <w:r w:rsidRPr="009450A9">
              <w:rPr>
                <w:rFonts w:ascii="Times New Roman" w:eastAsia="Times New Roman" w:hAnsi="Times New Roman" w:cs="Times New Roman"/>
                <w:color w:val="FFFFFF"/>
                <w:sz w:val="16"/>
                <w:szCs w:val="16"/>
              </w:rPr>
              <w:t>321,16</w:t>
            </w:r>
          </w:p>
        </w:tc>
        <w:tc>
          <w:tcPr>
            <w:tcW w:w="992" w:type="dxa"/>
          </w:tcPr>
          <w:p w:rsidR="00CF4E9E" w:rsidRPr="009450A9" w:rsidRDefault="00CF4E9E" w:rsidP="00932F30">
            <w:pPr>
              <w:jc w:val="center"/>
              <w:rPr>
                <w:rFonts w:ascii="Times New Roman" w:eastAsia="Times New Roman" w:hAnsi="Times New Roman" w:cs="Times New Roman"/>
                <w:sz w:val="16"/>
                <w:szCs w:val="16"/>
              </w:rPr>
            </w:pPr>
          </w:p>
        </w:tc>
        <w:tc>
          <w:tcPr>
            <w:tcW w:w="851" w:type="dxa"/>
          </w:tcPr>
          <w:p w:rsidR="00CF4E9E" w:rsidRPr="009450A9" w:rsidRDefault="00CF4E9E" w:rsidP="00932F30">
            <w:pPr>
              <w:jc w:val="center"/>
              <w:rPr>
                <w:rFonts w:ascii="Times New Roman" w:eastAsia="Times New Roman" w:hAnsi="Times New Roman" w:cs="Times New Roman"/>
                <w:sz w:val="16"/>
                <w:szCs w:val="16"/>
              </w:rPr>
            </w:pPr>
          </w:p>
        </w:tc>
        <w:tc>
          <w:tcPr>
            <w:tcW w:w="850" w:type="dxa"/>
          </w:tcPr>
          <w:p w:rsidR="00CF4E9E" w:rsidRPr="009450A9" w:rsidRDefault="00CF4E9E" w:rsidP="00932F30">
            <w:pPr>
              <w:jc w:val="center"/>
            </w:pPr>
          </w:p>
        </w:tc>
        <w:tc>
          <w:tcPr>
            <w:tcW w:w="851" w:type="dxa"/>
          </w:tcPr>
          <w:p w:rsidR="00CF4E9E" w:rsidRPr="009450A9" w:rsidRDefault="00CF4E9E" w:rsidP="00932F30">
            <w:pPr>
              <w:jc w:val="center"/>
            </w:pPr>
            <w:r w:rsidRPr="009450A9">
              <w:rPr>
                <w:rFonts w:ascii="Times New Roman" w:eastAsia="Times New Roman" w:hAnsi="Times New Roman" w:cs="Times New Roman"/>
                <w:sz w:val="16"/>
                <w:szCs w:val="16"/>
              </w:rPr>
              <w:t>210</w:t>
            </w:r>
            <w:r w:rsidR="00C06E61" w:rsidRPr="009450A9">
              <w:rPr>
                <w:rFonts w:ascii="Times New Roman" w:eastAsia="Times New Roman" w:hAnsi="Times New Roman" w:cs="Times New Roman"/>
                <w:sz w:val="16"/>
                <w:szCs w:val="16"/>
              </w:rPr>
              <w:t xml:space="preserve"> </w:t>
            </w:r>
            <w:r w:rsidRPr="009450A9">
              <w:rPr>
                <w:rFonts w:ascii="Times New Roman" w:eastAsia="Times New Roman" w:hAnsi="Times New Roman" w:cs="Times New Roman"/>
                <w:sz w:val="16"/>
                <w:szCs w:val="16"/>
              </w:rPr>
              <w:t>321,160</w:t>
            </w:r>
          </w:p>
        </w:tc>
        <w:tc>
          <w:tcPr>
            <w:tcW w:w="850" w:type="dxa"/>
          </w:tcPr>
          <w:p w:rsidR="00CF4E9E" w:rsidRPr="009450A9" w:rsidRDefault="00CF4E9E" w:rsidP="00932F30">
            <w:pPr>
              <w:jc w:val="center"/>
            </w:pPr>
            <w:r w:rsidRPr="009450A9">
              <w:rPr>
                <w:rFonts w:ascii="Times New Roman" w:eastAsia="Times New Roman" w:hAnsi="Times New Roman" w:cs="Times New Roman"/>
                <w:sz w:val="16"/>
                <w:szCs w:val="16"/>
              </w:rPr>
              <w:t>210</w:t>
            </w:r>
            <w:r w:rsidR="00C06E61" w:rsidRPr="009450A9">
              <w:rPr>
                <w:rFonts w:ascii="Times New Roman" w:eastAsia="Times New Roman" w:hAnsi="Times New Roman" w:cs="Times New Roman"/>
                <w:sz w:val="16"/>
                <w:szCs w:val="16"/>
              </w:rPr>
              <w:t xml:space="preserve"> </w:t>
            </w:r>
            <w:r w:rsidRPr="009450A9">
              <w:rPr>
                <w:rFonts w:ascii="Times New Roman" w:eastAsia="Times New Roman" w:hAnsi="Times New Roman" w:cs="Times New Roman"/>
                <w:sz w:val="16"/>
                <w:szCs w:val="16"/>
              </w:rPr>
              <w:t>321,160</w:t>
            </w:r>
          </w:p>
        </w:tc>
        <w:tc>
          <w:tcPr>
            <w:tcW w:w="851" w:type="dxa"/>
          </w:tcPr>
          <w:p w:rsidR="00CF4E9E" w:rsidRPr="009450A9" w:rsidRDefault="00CF4E9E" w:rsidP="00932F30">
            <w:pPr>
              <w:jc w:val="center"/>
            </w:pPr>
            <w:r w:rsidRPr="009450A9">
              <w:rPr>
                <w:rFonts w:ascii="Times New Roman" w:eastAsia="Times New Roman" w:hAnsi="Times New Roman" w:cs="Times New Roman"/>
                <w:sz w:val="16"/>
                <w:szCs w:val="16"/>
              </w:rPr>
              <w:t>210</w:t>
            </w:r>
            <w:r w:rsidR="00C06E61" w:rsidRPr="009450A9">
              <w:rPr>
                <w:rFonts w:ascii="Times New Roman" w:eastAsia="Times New Roman" w:hAnsi="Times New Roman" w:cs="Times New Roman"/>
                <w:sz w:val="16"/>
                <w:szCs w:val="16"/>
              </w:rPr>
              <w:t xml:space="preserve"> </w:t>
            </w:r>
            <w:r w:rsidRPr="009450A9">
              <w:rPr>
                <w:rFonts w:ascii="Times New Roman" w:eastAsia="Times New Roman" w:hAnsi="Times New Roman" w:cs="Times New Roman"/>
                <w:sz w:val="16"/>
                <w:szCs w:val="16"/>
              </w:rPr>
              <w:t>321,160</w:t>
            </w:r>
          </w:p>
        </w:tc>
        <w:tc>
          <w:tcPr>
            <w:tcW w:w="850" w:type="dxa"/>
          </w:tcPr>
          <w:p w:rsidR="00CF4E9E" w:rsidRPr="009450A9" w:rsidRDefault="00CF4E9E" w:rsidP="00932F30">
            <w:pPr>
              <w:jc w:val="center"/>
            </w:pPr>
            <w:r w:rsidRPr="009450A9">
              <w:rPr>
                <w:rFonts w:ascii="Times New Roman" w:eastAsia="Times New Roman" w:hAnsi="Times New Roman" w:cs="Times New Roman"/>
                <w:sz w:val="16"/>
                <w:szCs w:val="16"/>
              </w:rPr>
              <w:t>210</w:t>
            </w:r>
            <w:r w:rsidR="00C06E61" w:rsidRPr="009450A9">
              <w:rPr>
                <w:rFonts w:ascii="Times New Roman" w:eastAsia="Times New Roman" w:hAnsi="Times New Roman" w:cs="Times New Roman"/>
                <w:sz w:val="16"/>
                <w:szCs w:val="16"/>
              </w:rPr>
              <w:t xml:space="preserve"> </w:t>
            </w:r>
            <w:r w:rsidRPr="009450A9">
              <w:rPr>
                <w:rFonts w:ascii="Times New Roman" w:eastAsia="Times New Roman" w:hAnsi="Times New Roman" w:cs="Times New Roman"/>
                <w:sz w:val="16"/>
                <w:szCs w:val="16"/>
              </w:rPr>
              <w:t>321,160</w:t>
            </w:r>
          </w:p>
        </w:tc>
        <w:tc>
          <w:tcPr>
            <w:tcW w:w="851" w:type="dxa"/>
          </w:tcPr>
          <w:p w:rsidR="00CF4E9E" w:rsidRPr="009450A9" w:rsidRDefault="00CF4E9E" w:rsidP="00932F30">
            <w:pPr>
              <w:jc w:val="center"/>
            </w:pPr>
            <w:r w:rsidRPr="009450A9">
              <w:rPr>
                <w:rFonts w:ascii="Times New Roman" w:eastAsia="Times New Roman" w:hAnsi="Times New Roman" w:cs="Times New Roman"/>
                <w:sz w:val="16"/>
                <w:szCs w:val="16"/>
              </w:rPr>
              <w:t>210</w:t>
            </w:r>
            <w:r w:rsidR="00C06E61" w:rsidRPr="009450A9">
              <w:rPr>
                <w:rFonts w:ascii="Times New Roman" w:eastAsia="Times New Roman" w:hAnsi="Times New Roman" w:cs="Times New Roman"/>
                <w:sz w:val="16"/>
                <w:szCs w:val="16"/>
              </w:rPr>
              <w:t xml:space="preserve"> </w:t>
            </w:r>
            <w:r w:rsidRPr="009450A9">
              <w:rPr>
                <w:rFonts w:ascii="Times New Roman" w:eastAsia="Times New Roman" w:hAnsi="Times New Roman" w:cs="Times New Roman"/>
                <w:sz w:val="16"/>
                <w:szCs w:val="16"/>
              </w:rPr>
              <w:t>321,160</w:t>
            </w:r>
          </w:p>
        </w:tc>
        <w:tc>
          <w:tcPr>
            <w:tcW w:w="850" w:type="dxa"/>
          </w:tcPr>
          <w:p w:rsidR="00CF4E9E" w:rsidRPr="009450A9" w:rsidRDefault="00CF4E9E" w:rsidP="00932F30">
            <w:pPr>
              <w:jc w:val="center"/>
            </w:pPr>
            <w:r w:rsidRPr="009450A9">
              <w:rPr>
                <w:rFonts w:ascii="Times New Roman" w:eastAsia="Times New Roman" w:hAnsi="Times New Roman" w:cs="Times New Roman"/>
                <w:sz w:val="16"/>
                <w:szCs w:val="16"/>
              </w:rPr>
              <w:t>210</w:t>
            </w:r>
            <w:r w:rsidR="00C06E61" w:rsidRPr="009450A9">
              <w:rPr>
                <w:rFonts w:ascii="Times New Roman" w:eastAsia="Times New Roman" w:hAnsi="Times New Roman" w:cs="Times New Roman"/>
                <w:sz w:val="16"/>
                <w:szCs w:val="16"/>
              </w:rPr>
              <w:t xml:space="preserve"> </w:t>
            </w:r>
            <w:r w:rsidRPr="009450A9">
              <w:rPr>
                <w:rFonts w:ascii="Times New Roman" w:eastAsia="Times New Roman" w:hAnsi="Times New Roman" w:cs="Times New Roman"/>
                <w:sz w:val="16"/>
                <w:szCs w:val="16"/>
              </w:rPr>
              <w:t>321,160</w:t>
            </w:r>
          </w:p>
        </w:tc>
        <w:tc>
          <w:tcPr>
            <w:tcW w:w="851" w:type="dxa"/>
          </w:tcPr>
          <w:p w:rsidR="00CF4E9E" w:rsidRPr="009450A9" w:rsidRDefault="00CF4E9E" w:rsidP="00932F30">
            <w:pPr>
              <w:jc w:val="center"/>
            </w:pPr>
            <w:r w:rsidRPr="009450A9">
              <w:rPr>
                <w:rFonts w:ascii="Times New Roman" w:eastAsia="Times New Roman" w:hAnsi="Times New Roman" w:cs="Times New Roman"/>
                <w:sz w:val="16"/>
                <w:szCs w:val="16"/>
              </w:rPr>
              <w:t>210</w:t>
            </w:r>
            <w:r w:rsidR="00C06E61" w:rsidRPr="009450A9">
              <w:rPr>
                <w:rFonts w:ascii="Times New Roman" w:eastAsia="Times New Roman" w:hAnsi="Times New Roman" w:cs="Times New Roman"/>
                <w:sz w:val="16"/>
                <w:szCs w:val="16"/>
              </w:rPr>
              <w:t xml:space="preserve"> </w:t>
            </w:r>
            <w:r w:rsidRPr="009450A9">
              <w:rPr>
                <w:rFonts w:ascii="Times New Roman" w:eastAsia="Times New Roman" w:hAnsi="Times New Roman" w:cs="Times New Roman"/>
                <w:sz w:val="16"/>
                <w:szCs w:val="16"/>
              </w:rPr>
              <w:t>321,160</w:t>
            </w:r>
          </w:p>
        </w:tc>
        <w:tc>
          <w:tcPr>
            <w:tcW w:w="850" w:type="dxa"/>
          </w:tcPr>
          <w:p w:rsidR="00CF4E9E" w:rsidRPr="009450A9" w:rsidRDefault="00CF4E9E" w:rsidP="00932F30">
            <w:pPr>
              <w:jc w:val="center"/>
            </w:pPr>
            <w:r w:rsidRPr="009450A9">
              <w:rPr>
                <w:rFonts w:ascii="Times New Roman" w:eastAsia="Times New Roman" w:hAnsi="Times New Roman" w:cs="Times New Roman"/>
                <w:sz w:val="16"/>
                <w:szCs w:val="16"/>
              </w:rPr>
              <w:t>210</w:t>
            </w:r>
            <w:r w:rsidR="00C06E61" w:rsidRPr="009450A9">
              <w:rPr>
                <w:rFonts w:ascii="Times New Roman" w:eastAsia="Times New Roman" w:hAnsi="Times New Roman" w:cs="Times New Roman"/>
                <w:sz w:val="16"/>
                <w:szCs w:val="16"/>
              </w:rPr>
              <w:t xml:space="preserve"> </w:t>
            </w:r>
            <w:r w:rsidRPr="009450A9">
              <w:rPr>
                <w:rFonts w:ascii="Times New Roman" w:eastAsia="Times New Roman" w:hAnsi="Times New Roman" w:cs="Times New Roman"/>
                <w:sz w:val="16"/>
                <w:szCs w:val="16"/>
              </w:rPr>
              <w:t>321,160</w:t>
            </w:r>
          </w:p>
        </w:tc>
        <w:tc>
          <w:tcPr>
            <w:tcW w:w="851" w:type="dxa"/>
          </w:tcPr>
          <w:p w:rsidR="00CF4E9E" w:rsidRPr="009450A9" w:rsidRDefault="00CF4E9E" w:rsidP="00932F30">
            <w:pPr>
              <w:jc w:val="center"/>
            </w:pPr>
            <w:r w:rsidRPr="009450A9">
              <w:rPr>
                <w:rFonts w:ascii="Times New Roman" w:eastAsia="Times New Roman" w:hAnsi="Times New Roman" w:cs="Times New Roman"/>
                <w:sz w:val="16"/>
                <w:szCs w:val="16"/>
              </w:rPr>
              <w:t>210</w:t>
            </w:r>
            <w:r w:rsidR="00C06E61" w:rsidRPr="009450A9">
              <w:rPr>
                <w:rFonts w:ascii="Times New Roman" w:eastAsia="Times New Roman" w:hAnsi="Times New Roman" w:cs="Times New Roman"/>
                <w:sz w:val="16"/>
                <w:szCs w:val="16"/>
              </w:rPr>
              <w:t xml:space="preserve"> </w:t>
            </w:r>
            <w:r w:rsidRPr="009450A9">
              <w:rPr>
                <w:rFonts w:ascii="Times New Roman" w:eastAsia="Times New Roman" w:hAnsi="Times New Roman" w:cs="Times New Roman"/>
                <w:sz w:val="16"/>
                <w:szCs w:val="16"/>
              </w:rPr>
              <w:t>321,160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Бюджеты</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поселений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района</w:t>
            </w:r>
          </w:p>
        </w:tc>
        <w:tc>
          <w:tcPr>
            <w:tcW w:w="833"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88"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92"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Внебюджетные</w:t>
            </w:r>
            <w:r w:rsidR="00C06E61" w:rsidRPr="009450A9">
              <w:rPr>
                <w:rFonts w:ascii="Times New Roman" w:eastAsia="Times New Roman" w:hAnsi="Times New Roman" w:cs="Times New Roman"/>
                <w:color w:val="000000"/>
                <w:sz w:val="16"/>
                <w:szCs w:val="16"/>
              </w:rPr>
              <w:t xml:space="preserve"> </w:t>
            </w:r>
            <w:r w:rsidR="00A003D3">
              <w:rPr>
                <w:rFonts w:ascii="Times New Roman" w:eastAsia="Times New Roman" w:hAnsi="Times New Roman" w:cs="Times New Roman"/>
                <w:color w:val="000000"/>
                <w:sz w:val="16"/>
                <w:szCs w:val="16"/>
              </w:rPr>
              <w:t>средст</w:t>
            </w:r>
            <w:r w:rsidRPr="009450A9">
              <w:rPr>
                <w:rFonts w:ascii="Times New Roman" w:eastAsia="Times New Roman" w:hAnsi="Times New Roman" w:cs="Times New Roman"/>
                <w:color w:val="000000"/>
                <w:sz w:val="16"/>
                <w:szCs w:val="16"/>
              </w:rPr>
              <w:t>ва</w:t>
            </w:r>
          </w:p>
        </w:tc>
        <w:tc>
          <w:tcPr>
            <w:tcW w:w="833"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988"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992"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r>
      <w:tr w:rsidR="00A003D3" w:rsidRPr="009450A9" w:rsidTr="00A003D3">
        <w:tc>
          <w:tcPr>
            <w:tcW w:w="634" w:type="dxa"/>
            <w:vMerge w:val="restart"/>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w:t>
            </w:r>
          </w:p>
        </w:tc>
        <w:tc>
          <w:tcPr>
            <w:tcW w:w="1684" w:type="dxa"/>
            <w:vMerge w:val="restart"/>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Строительство</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и</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капитальный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ремонт</w:t>
            </w: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Районный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w:t>
            </w:r>
          </w:p>
        </w:tc>
        <w:tc>
          <w:tcPr>
            <w:tcW w:w="833" w:type="dxa"/>
          </w:tcPr>
          <w:p w:rsidR="00CF4E9E" w:rsidRPr="009450A9" w:rsidRDefault="00CF4E9E" w:rsidP="00932F30">
            <w:pPr>
              <w:jc w:val="center"/>
              <w:rPr>
                <w:rFonts w:ascii="Times New Roman" w:eastAsia="Times New Roman" w:hAnsi="Times New Roman" w:cs="Times New Roman"/>
                <w:bCs/>
                <w:sz w:val="16"/>
                <w:szCs w:val="16"/>
              </w:rPr>
            </w:pPr>
            <w:r w:rsidRPr="009450A9">
              <w:rPr>
                <w:rFonts w:ascii="Times New Roman" w:eastAsia="Times New Roman" w:hAnsi="Times New Roman" w:cs="Times New Roman"/>
                <w:bCs/>
                <w:sz w:val="16"/>
                <w:szCs w:val="16"/>
              </w:rPr>
              <w:t>82</w:t>
            </w:r>
            <w:r w:rsidR="00C06E61" w:rsidRPr="009450A9">
              <w:rPr>
                <w:rFonts w:ascii="Times New Roman" w:eastAsia="Times New Roman" w:hAnsi="Times New Roman" w:cs="Times New Roman"/>
                <w:bCs/>
                <w:sz w:val="16"/>
                <w:szCs w:val="16"/>
              </w:rPr>
              <w:t xml:space="preserve"> </w:t>
            </w:r>
            <w:r w:rsidRPr="009450A9">
              <w:rPr>
                <w:rFonts w:ascii="Times New Roman" w:eastAsia="Times New Roman" w:hAnsi="Times New Roman" w:cs="Times New Roman"/>
                <w:bCs/>
                <w:sz w:val="16"/>
                <w:szCs w:val="16"/>
              </w:rPr>
              <w:t>040,657</w:t>
            </w:r>
          </w:p>
        </w:tc>
        <w:tc>
          <w:tcPr>
            <w:tcW w:w="988" w:type="dxa"/>
          </w:tcPr>
          <w:p w:rsidR="00CF4E9E" w:rsidRPr="009450A9" w:rsidRDefault="00E14044" w:rsidP="00932F30">
            <w:pPr>
              <w:jc w:val="center"/>
              <w:rPr>
                <w:rFonts w:ascii="Times New Roman" w:eastAsia="Times New Roman" w:hAnsi="Times New Roman" w:cs="Times New Roman"/>
                <w:bCs/>
                <w:sz w:val="16"/>
                <w:szCs w:val="16"/>
              </w:rPr>
            </w:pPr>
            <w:r w:rsidRPr="009450A9">
              <w:rPr>
                <w:rFonts w:ascii="Times New Roman" w:eastAsia="Times New Roman" w:hAnsi="Times New Roman" w:cs="Times New Roman"/>
                <w:bCs/>
                <w:sz w:val="16"/>
                <w:szCs w:val="16"/>
              </w:rPr>
              <w:t>107</w:t>
            </w:r>
          </w:p>
          <w:p w:rsidR="00E14044" w:rsidRPr="009450A9" w:rsidRDefault="00E14044" w:rsidP="00932F30">
            <w:pPr>
              <w:jc w:val="center"/>
              <w:rPr>
                <w:rFonts w:ascii="Times New Roman" w:eastAsia="Times New Roman" w:hAnsi="Times New Roman" w:cs="Times New Roman"/>
                <w:bCs/>
                <w:sz w:val="16"/>
                <w:szCs w:val="16"/>
              </w:rPr>
            </w:pPr>
            <w:r w:rsidRPr="009450A9">
              <w:rPr>
                <w:rFonts w:ascii="Times New Roman" w:eastAsia="Times New Roman" w:hAnsi="Times New Roman" w:cs="Times New Roman"/>
                <w:bCs/>
                <w:sz w:val="16"/>
                <w:szCs w:val="16"/>
              </w:rPr>
              <w:t>894,301</w:t>
            </w:r>
          </w:p>
        </w:tc>
        <w:tc>
          <w:tcPr>
            <w:tcW w:w="992" w:type="dxa"/>
          </w:tcPr>
          <w:p w:rsidR="00CF4E9E" w:rsidRPr="009450A9" w:rsidRDefault="00E14044" w:rsidP="00932F30">
            <w:pPr>
              <w:jc w:val="center"/>
              <w:rPr>
                <w:rFonts w:ascii="Times New Roman" w:eastAsia="Times New Roman" w:hAnsi="Times New Roman" w:cs="Times New Roman"/>
                <w:bCs/>
                <w:sz w:val="16"/>
                <w:szCs w:val="16"/>
              </w:rPr>
            </w:pPr>
            <w:r w:rsidRPr="009450A9">
              <w:rPr>
                <w:rFonts w:ascii="Times New Roman" w:eastAsia="Times New Roman" w:hAnsi="Times New Roman" w:cs="Times New Roman"/>
                <w:bCs/>
                <w:sz w:val="16"/>
                <w:szCs w:val="16"/>
              </w:rPr>
              <w:t>35</w:t>
            </w:r>
          </w:p>
          <w:p w:rsidR="00E14044" w:rsidRPr="009450A9" w:rsidRDefault="00E14044" w:rsidP="00932F30">
            <w:pPr>
              <w:jc w:val="center"/>
              <w:rPr>
                <w:rFonts w:ascii="Times New Roman" w:eastAsia="Times New Roman" w:hAnsi="Times New Roman" w:cs="Times New Roman"/>
                <w:bCs/>
                <w:sz w:val="16"/>
                <w:szCs w:val="16"/>
              </w:rPr>
            </w:pPr>
            <w:r w:rsidRPr="009450A9">
              <w:rPr>
                <w:rFonts w:ascii="Times New Roman" w:eastAsia="Times New Roman" w:hAnsi="Times New Roman" w:cs="Times New Roman"/>
                <w:bCs/>
                <w:sz w:val="16"/>
                <w:szCs w:val="16"/>
              </w:rPr>
              <w:t>148,750</w:t>
            </w:r>
          </w:p>
        </w:tc>
        <w:tc>
          <w:tcPr>
            <w:tcW w:w="851" w:type="dxa"/>
          </w:tcPr>
          <w:p w:rsidR="00CF4E9E" w:rsidRPr="009450A9" w:rsidRDefault="00E14044" w:rsidP="00932F30">
            <w:pPr>
              <w:jc w:val="center"/>
              <w:rPr>
                <w:rFonts w:ascii="Times New Roman" w:eastAsia="Times New Roman" w:hAnsi="Times New Roman" w:cs="Times New Roman"/>
                <w:bCs/>
                <w:sz w:val="16"/>
                <w:szCs w:val="16"/>
              </w:rPr>
            </w:pPr>
            <w:r w:rsidRPr="009450A9">
              <w:rPr>
                <w:rFonts w:ascii="Times New Roman" w:eastAsia="Times New Roman" w:hAnsi="Times New Roman" w:cs="Times New Roman"/>
                <w:bCs/>
                <w:sz w:val="16"/>
                <w:szCs w:val="16"/>
              </w:rPr>
              <w:t>36</w:t>
            </w:r>
          </w:p>
          <w:p w:rsidR="00E14044" w:rsidRPr="009450A9" w:rsidRDefault="00E14044" w:rsidP="00932F30">
            <w:pPr>
              <w:jc w:val="center"/>
              <w:rPr>
                <w:rFonts w:ascii="Times New Roman" w:eastAsia="Times New Roman" w:hAnsi="Times New Roman" w:cs="Times New Roman"/>
                <w:bCs/>
                <w:sz w:val="16"/>
                <w:szCs w:val="16"/>
              </w:rPr>
            </w:pPr>
            <w:r w:rsidRPr="009450A9">
              <w:rPr>
                <w:rFonts w:ascii="Times New Roman" w:eastAsia="Times New Roman" w:hAnsi="Times New Roman" w:cs="Times New Roman"/>
                <w:bCs/>
                <w:sz w:val="16"/>
                <w:szCs w:val="16"/>
              </w:rPr>
              <w:t>272,000</w:t>
            </w:r>
          </w:p>
        </w:tc>
        <w:tc>
          <w:tcPr>
            <w:tcW w:w="850" w:type="dxa"/>
          </w:tcPr>
          <w:p w:rsidR="00E14044" w:rsidRPr="009450A9" w:rsidRDefault="00E14044" w:rsidP="00932F30">
            <w:pPr>
              <w:jc w:val="center"/>
              <w:rPr>
                <w:rFonts w:ascii="Times New Roman" w:eastAsia="Times New Roman" w:hAnsi="Times New Roman" w:cs="Times New Roman"/>
                <w:bCs/>
                <w:sz w:val="16"/>
                <w:szCs w:val="16"/>
              </w:rPr>
            </w:pPr>
            <w:r w:rsidRPr="009450A9">
              <w:rPr>
                <w:rFonts w:ascii="Times New Roman" w:eastAsia="Times New Roman" w:hAnsi="Times New Roman" w:cs="Times New Roman"/>
                <w:bCs/>
                <w:sz w:val="16"/>
                <w:szCs w:val="16"/>
              </w:rPr>
              <w:t>37</w:t>
            </w:r>
          </w:p>
          <w:p w:rsidR="00E14044" w:rsidRPr="009450A9" w:rsidRDefault="00E14044" w:rsidP="00932F30">
            <w:pPr>
              <w:jc w:val="center"/>
              <w:rPr>
                <w:rFonts w:ascii="Times New Roman" w:eastAsia="Times New Roman" w:hAnsi="Times New Roman" w:cs="Times New Roman"/>
                <w:bCs/>
                <w:sz w:val="16"/>
                <w:szCs w:val="16"/>
              </w:rPr>
            </w:pPr>
            <w:r w:rsidRPr="009450A9">
              <w:rPr>
                <w:rFonts w:ascii="Times New Roman" w:eastAsia="Times New Roman" w:hAnsi="Times New Roman" w:cs="Times New Roman"/>
                <w:bCs/>
                <w:sz w:val="16"/>
                <w:szCs w:val="16"/>
              </w:rPr>
              <w:t>290,000</w:t>
            </w:r>
          </w:p>
        </w:tc>
        <w:tc>
          <w:tcPr>
            <w:tcW w:w="851" w:type="dxa"/>
          </w:tcPr>
          <w:p w:rsidR="00CF4E9E" w:rsidRPr="009450A9" w:rsidRDefault="00CF4E9E" w:rsidP="00932F30">
            <w:pPr>
              <w:jc w:val="center"/>
            </w:pPr>
            <w:r w:rsidRPr="009450A9">
              <w:rPr>
                <w:rFonts w:ascii="Times New Roman" w:eastAsia="Times New Roman" w:hAnsi="Times New Roman" w:cs="Times New Roman"/>
                <w:bCs/>
                <w:sz w:val="16"/>
                <w:szCs w:val="16"/>
              </w:rPr>
              <w:t>51</w:t>
            </w:r>
            <w:r w:rsidR="00C06E61" w:rsidRPr="009450A9">
              <w:rPr>
                <w:rFonts w:ascii="Times New Roman" w:eastAsia="Times New Roman" w:hAnsi="Times New Roman" w:cs="Times New Roman"/>
                <w:bCs/>
                <w:sz w:val="16"/>
                <w:szCs w:val="16"/>
              </w:rPr>
              <w:t xml:space="preserve"> </w:t>
            </w:r>
            <w:r w:rsidRPr="009450A9">
              <w:rPr>
                <w:rFonts w:ascii="Times New Roman" w:eastAsia="Times New Roman" w:hAnsi="Times New Roman" w:cs="Times New Roman"/>
                <w:bCs/>
                <w:sz w:val="16"/>
                <w:szCs w:val="16"/>
              </w:rPr>
              <w:t>920,000</w:t>
            </w:r>
          </w:p>
        </w:tc>
        <w:tc>
          <w:tcPr>
            <w:tcW w:w="850" w:type="dxa"/>
          </w:tcPr>
          <w:p w:rsidR="00CF4E9E" w:rsidRPr="009450A9" w:rsidRDefault="00CF4E9E" w:rsidP="00932F30">
            <w:pPr>
              <w:jc w:val="center"/>
            </w:pPr>
            <w:r w:rsidRPr="009450A9">
              <w:rPr>
                <w:rFonts w:ascii="Times New Roman" w:eastAsia="Times New Roman" w:hAnsi="Times New Roman" w:cs="Times New Roman"/>
                <w:bCs/>
                <w:sz w:val="16"/>
                <w:szCs w:val="16"/>
              </w:rPr>
              <w:t>51</w:t>
            </w:r>
            <w:r w:rsidR="00C06E61" w:rsidRPr="009450A9">
              <w:rPr>
                <w:rFonts w:ascii="Times New Roman" w:eastAsia="Times New Roman" w:hAnsi="Times New Roman" w:cs="Times New Roman"/>
                <w:bCs/>
                <w:sz w:val="16"/>
                <w:szCs w:val="16"/>
              </w:rPr>
              <w:t xml:space="preserve"> </w:t>
            </w:r>
            <w:r w:rsidRPr="009450A9">
              <w:rPr>
                <w:rFonts w:ascii="Times New Roman" w:eastAsia="Times New Roman" w:hAnsi="Times New Roman" w:cs="Times New Roman"/>
                <w:bCs/>
                <w:sz w:val="16"/>
                <w:szCs w:val="16"/>
              </w:rPr>
              <w:t>920,000</w:t>
            </w:r>
          </w:p>
        </w:tc>
        <w:tc>
          <w:tcPr>
            <w:tcW w:w="851" w:type="dxa"/>
          </w:tcPr>
          <w:p w:rsidR="00CF4E9E" w:rsidRPr="009450A9" w:rsidRDefault="00CF4E9E" w:rsidP="00932F30">
            <w:pPr>
              <w:jc w:val="center"/>
            </w:pPr>
            <w:r w:rsidRPr="009450A9">
              <w:rPr>
                <w:rFonts w:ascii="Times New Roman" w:eastAsia="Times New Roman" w:hAnsi="Times New Roman" w:cs="Times New Roman"/>
                <w:bCs/>
                <w:sz w:val="16"/>
                <w:szCs w:val="16"/>
              </w:rPr>
              <w:t>51</w:t>
            </w:r>
            <w:r w:rsidR="00C06E61" w:rsidRPr="009450A9">
              <w:rPr>
                <w:rFonts w:ascii="Times New Roman" w:eastAsia="Times New Roman" w:hAnsi="Times New Roman" w:cs="Times New Roman"/>
                <w:bCs/>
                <w:sz w:val="16"/>
                <w:szCs w:val="16"/>
              </w:rPr>
              <w:t xml:space="preserve"> </w:t>
            </w:r>
            <w:r w:rsidRPr="009450A9">
              <w:rPr>
                <w:rFonts w:ascii="Times New Roman" w:eastAsia="Times New Roman" w:hAnsi="Times New Roman" w:cs="Times New Roman"/>
                <w:bCs/>
                <w:sz w:val="16"/>
                <w:szCs w:val="16"/>
              </w:rPr>
              <w:t>920,000</w:t>
            </w:r>
          </w:p>
        </w:tc>
        <w:tc>
          <w:tcPr>
            <w:tcW w:w="850" w:type="dxa"/>
          </w:tcPr>
          <w:p w:rsidR="00CF4E9E" w:rsidRPr="009450A9" w:rsidRDefault="00CF4E9E" w:rsidP="00932F30">
            <w:pPr>
              <w:jc w:val="center"/>
            </w:pPr>
            <w:r w:rsidRPr="009450A9">
              <w:rPr>
                <w:rFonts w:ascii="Times New Roman" w:eastAsia="Times New Roman" w:hAnsi="Times New Roman" w:cs="Times New Roman"/>
                <w:bCs/>
                <w:sz w:val="16"/>
                <w:szCs w:val="16"/>
              </w:rPr>
              <w:t>51</w:t>
            </w:r>
            <w:r w:rsidR="00C06E61" w:rsidRPr="009450A9">
              <w:rPr>
                <w:rFonts w:ascii="Times New Roman" w:eastAsia="Times New Roman" w:hAnsi="Times New Roman" w:cs="Times New Roman"/>
                <w:bCs/>
                <w:sz w:val="16"/>
                <w:szCs w:val="16"/>
              </w:rPr>
              <w:t xml:space="preserve"> </w:t>
            </w:r>
            <w:r w:rsidRPr="009450A9">
              <w:rPr>
                <w:rFonts w:ascii="Times New Roman" w:eastAsia="Times New Roman" w:hAnsi="Times New Roman" w:cs="Times New Roman"/>
                <w:bCs/>
                <w:sz w:val="16"/>
                <w:szCs w:val="16"/>
              </w:rPr>
              <w:t>920,000</w:t>
            </w:r>
          </w:p>
        </w:tc>
        <w:tc>
          <w:tcPr>
            <w:tcW w:w="851" w:type="dxa"/>
          </w:tcPr>
          <w:p w:rsidR="00CF4E9E" w:rsidRPr="009450A9" w:rsidRDefault="00CF4E9E" w:rsidP="00932F30">
            <w:pPr>
              <w:jc w:val="center"/>
            </w:pPr>
            <w:r w:rsidRPr="009450A9">
              <w:rPr>
                <w:rFonts w:ascii="Times New Roman" w:eastAsia="Times New Roman" w:hAnsi="Times New Roman" w:cs="Times New Roman"/>
                <w:bCs/>
                <w:sz w:val="16"/>
                <w:szCs w:val="16"/>
              </w:rPr>
              <w:t>51</w:t>
            </w:r>
            <w:r w:rsidR="00C06E61" w:rsidRPr="009450A9">
              <w:rPr>
                <w:rFonts w:ascii="Times New Roman" w:eastAsia="Times New Roman" w:hAnsi="Times New Roman" w:cs="Times New Roman"/>
                <w:bCs/>
                <w:sz w:val="16"/>
                <w:szCs w:val="16"/>
              </w:rPr>
              <w:t xml:space="preserve"> </w:t>
            </w:r>
            <w:r w:rsidRPr="009450A9">
              <w:rPr>
                <w:rFonts w:ascii="Times New Roman" w:eastAsia="Times New Roman" w:hAnsi="Times New Roman" w:cs="Times New Roman"/>
                <w:bCs/>
                <w:sz w:val="16"/>
                <w:szCs w:val="16"/>
              </w:rPr>
              <w:t>920,000</w:t>
            </w:r>
          </w:p>
        </w:tc>
        <w:tc>
          <w:tcPr>
            <w:tcW w:w="850" w:type="dxa"/>
          </w:tcPr>
          <w:p w:rsidR="00CF4E9E" w:rsidRPr="009450A9" w:rsidRDefault="00CF4E9E" w:rsidP="00932F30">
            <w:pPr>
              <w:jc w:val="center"/>
            </w:pPr>
            <w:r w:rsidRPr="009450A9">
              <w:rPr>
                <w:rFonts w:ascii="Times New Roman" w:eastAsia="Times New Roman" w:hAnsi="Times New Roman" w:cs="Times New Roman"/>
                <w:bCs/>
                <w:sz w:val="16"/>
                <w:szCs w:val="16"/>
              </w:rPr>
              <w:t>51</w:t>
            </w:r>
            <w:r w:rsidR="00C06E61" w:rsidRPr="009450A9">
              <w:rPr>
                <w:rFonts w:ascii="Times New Roman" w:eastAsia="Times New Roman" w:hAnsi="Times New Roman" w:cs="Times New Roman"/>
                <w:bCs/>
                <w:sz w:val="16"/>
                <w:szCs w:val="16"/>
              </w:rPr>
              <w:t xml:space="preserve"> </w:t>
            </w:r>
            <w:r w:rsidRPr="009450A9">
              <w:rPr>
                <w:rFonts w:ascii="Times New Roman" w:eastAsia="Times New Roman" w:hAnsi="Times New Roman" w:cs="Times New Roman"/>
                <w:bCs/>
                <w:sz w:val="16"/>
                <w:szCs w:val="16"/>
              </w:rPr>
              <w:t>920,000</w:t>
            </w:r>
          </w:p>
        </w:tc>
        <w:tc>
          <w:tcPr>
            <w:tcW w:w="851" w:type="dxa"/>
          </w:tcPr>
          <w:p w:rsidR="00CF4E9E" w:rsidRPr="009450A9" w:rsidRDefault="00CF4E9E" w:rsidP="00932F30">
            <w:pPr>
              <w:jc w:val="center"/>
            </w:pPr>
            <w:r w:rsidRPr="009450A9">
              <w:rPr>
                <w:rFonts w:ascii="Times New Roman" w:eastAsia="Times New Roman" w:hAnsi="Times New Roman" w:cs="Times New Roman"/>
                <w:bCs/>
                <w:sz w:val="16"/>
                <w:szCs w:val="16"/>
              </w:rPr>
              <w:t>51</w:t>
            </w:r>
            <w:r w:rsidR="00C06E61" w:rsidRPr="009450A9">
              <w:rPr>
                <w:rFonts w:ascii="Times New Roman" w:eastAsia="Times New Roman" w:hAnsi="Times New Roman" w:cs="Times New Roman"/>
                <w:bCs/>
                <w:sz w:val="16"/>
                <w:szCs w:val="16"/>
              </w:rPr>
              <w:t xml:space="preserve"> </w:t>
            </w:r>
            <w:r w:rsidRPr="009450A9">
              <w:rPr>
                <w:rFonts w:ascii="Times New Roman" w:eastAsia="Times New Roman" w:hAnsi="Times New Roman" w:cs="Times New Roman"/>
                <w:bCs/>
                <w:sz w:val="16"/>
                <w:szCs w:val="16"/>
              </w:rPr>
              <w:t>920,000</w:t>
            </w:r>
          </w:p>
        </w:tc>
        <w:tc>
          <w:tcPr>
            <w:tcW w:w="850" w:type="dxa"/>
          </w:tcPr>
          <w:p w:rsidR="00CF4E9E" w:rsidRPr="009450A9" w:rsidRDefault="00CF4E9E" w:rsidP="00932F30">
            <w:pPr>
              <w:jc w:val="center"/>
            </w:pPr>
            <w:r w:rsidRPr="009450A9">
              <w:rPr>
                <w:rFonts w:ascii="Times New Roman" w:eastAsia="Times New Roman" w:hAnsi="Times New Roman" w:cs="Times New Roman"/>
                <w:bCs/>
                <w:sz w:val="16"/>
                <w:szCs w:val="16"/>
              </w:rPr>
              <w:t>51</w:t>
            </w:r>
            <w:r w:rsidR="00C06E61" w:rsidRPr="009450A9">
              <w:rPr>
                <w:rFonts w:ascii="Times New Roman" w:eastAsia="Times New Roman" w:hAnsi="Times New Roman" w:cs="Times New Roman"/>
                <w:bCs/>
                <w:sz w:val="16"/>
                <w:szCs w:val="16"/>
              </w:rPr>
              <w:t xml:space="preserve"> </w:t>
            </w:r>
            <w:r w:rsidRPr="009450A9">
              <w:rPr>
                <w:rFonts w:ascii="Times New Roman" w:eastAsia="Times New Roman" w:hAnsi="Times New Roman" w:cs="Times New Roman"/>
                <w:bCs/>
                <w:sz w:val="16"/>
                <w:szCs w:val="16"/>
              </w:rPr>
              <w:t>920,000</w:t>
            </w:r>
          </w:p>
        </w:tc>
        <w:tc>
          <w:tcPr>
            <w:tcW w:w="851" w:type="dxa"/>
          </w:tcPr>
          <w:p w:rsidR="00CF4E9E" w:rsidRPr="009450A9" w:rsidRDefault="00CF4E9E" w:rsidP="00932F30">
            <w:pPr>
              <w:jc w:val="center"/>
            </w:pPr>
            <w:r w:rsidRPr="009450A9">
              <w:rPr>
                <w:rFonts w:ascii="Times New Roman" w:eastAsia="Times New Roman" w:hAnsi="Times New Roman" w:cs="Times New Roman"/>
                <w:bCs/>
                <w:sz w:val="16"/>
                <w:szCs w:val="16"/>
              </w:rPr>
              <w:t>51</w:t>
            </w:r>
            <w:r w:rsidR="00C06E61" w:rsidRPr="009450A9">
              <w:rPr>
                <w:rFonts w:ascii="Times New Roman" w:eastAsia="Times New Roman" w:hAnsi="Times New Roman" w:cs="Times New Roman"/>
                <w:bCs/>
                <w:sz w:val="16"/>
                <w:szCs w:val="16"/>
              </w:rPr>
              <w:t xml:space="preserve"> </w:t>
            </w:r>
            <w:r w:rsidRPr="009450A9">
              <w:rPr>
                <w:rFonts w:ascii="Times New Roman" w:eastAsia="Times New Roman" w:hAnsi="Times New Roman" w:cs="Times New Roman"/>
                <w:bCs/>
                <w:sz w:val="16"/>
                <w:szCs w:val="16"/>
              </w:rPr>
              <w:t>920,000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Краевого</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бюджета</w:t>
            </w:r>
          </w:p>
        </w:tc>
        <w:tc>
          <w:tcPr>
            <w:tcW w:w="833"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88"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92"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Бюджеты</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поселений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района</w:t>
            </w:r>
          </w:p>
        </w:tc>
        <w:tc>
          <w:tcPr>
            <w:tcW w:w="833"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88"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92"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Внебюджетные</w:t>
            </w:r>
            <w:r w:rsidR="00C06E61" w:rsidRPr="009450A9">
              <w:rPr>
                <w:rFonts w:ascii="Times New Roman" w:eastAsia="Times New Roman" w:hAnsi="Times New Roman" w:cs="Times New Roman"/>
                <w:color w:val="000000"/>
                <w:sz w:val="16"/>
                <w:szCs w:val="16"/>
              </w:rPr>
              <w:t xml:space="preserve"> </w:t>
            </w:r>
            <w:r w:rsidR="00A003D3">
              <w:rPr>
                <w:rFonts w:ascii="Times New Roman" w:eastAsia="Times New Roman" w:hAnsi="Times New Roman" w:cs="Times New Roman"/>
                <w:color w:val="000000"/>
                <w:sz w:val="16"/>
                <w:szCs w:val="16"/>
              </w:rPr>
              <w:t>средст</w:t>
            </w:r>
            <w:r w:rsidR="00A003D3" w:rsidRPr="009450A9">
              <w:rPr>
                <w:rFonts w:ascii="Times New Roman" w:eastAsia="Times New Roman" w:hAnsi="Times New Roman" w:cs="Times New Roman"/>
                <w:color w:val="000000"/>
                <w:sz w:val="16"/>
                <w:szCs w:val="16"/>
              </w:rPr>
              <w:t>ва</w:t>
            </w:r>
          </w:p>
        </w:tc>
        <w:tc>
          <w:tcPr>
            <w:tcW w:w="833"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88"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92"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r>
      <w:tr w:rsidR="00A003D3" w:rsidRPr="009450A9" w:rsidTr="00A003D3">
        <w:tc>
          <w:tcPr>
            <w:tcW w:w="634" w:type="dxa"/>
            <w:vMerge w:val="restart"/>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1.1.</w:t>
            </w:r>
          </w:p>
        </w:tc>
        <w:tc>
          <w:tcPr>
            <w:tcW w:w="1684" w:type="dxa"/>
            <w:vMerge w:val="restart"/>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Система</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энергоснабжения</w:t>
            </w: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Районный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w:t>
            </w:r>
          </w:p>
        </w:tc>
        <w:tc>
          <w:tcPr>
            <w:tcW w:w="833"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848,137</w:t>
            </w:r>
          </w:p>
        </w:tc>
        <w:tc>
          <w:tcPr>
            <w:tcW w:w="988" w:type="dxa"/>
            <w:vAlign w:val="bottom"/>
          </w:tcPr>
          <w:p w:rsidR="00CF4E9E" w:rsidRPr="009450A9" w:rsidRDefault="00E14044"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8</w:t>
            </w:r>
          </w:p>
          <w:p w:rsidR="00E14044" w:rsidRPr="009450A9" w:rsidRDefault="00E14044"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096,965</w:t>
            </w:r>
          </w:p>
        </w:tc>
        <w:tc>
          <w:tcPr>
            <w:tcW w:w="992" w:type="dxa"/>
            <w:vAlign w:val="bottom"/>
          </w:tcPr>
          <w:p w:rsidR="00CF4E9E" w:rsidRPr="009450A9" w:rsidRDefault="00E14044"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w:t>
            </w:r>
          </w:p>
          <w:p w:rsidR="00E14044" w:rsidRPr="009450A9" w:rsidRDefault="00E14044"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621,95</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5</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540,000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5</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540,000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5</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540,000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5</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540,000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5</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540,000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5</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540,000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5</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540,000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5</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540,000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5</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540,000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Краевого</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бюджета</w:t>
            </w:r>
          </w:p>
        </w:tc>
        <w:tc>
          <w:tcPr>
            <w:tcW w:w="833"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w:t>
            </w:r>
          </w:p>
        </w:tc>
        <w:tc>
          <w:tcPr>
            <w:tcW w:w="988"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w:t>
            </w:r>
          </w:p>
        </w:tc>
        <w:tc>
          <w:tcPr>
            <w:tcW w:w="992"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Бюджеты</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поселений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района</w:t>
            </w:r>
          </w:p>
        </w:tc>
        <w:tc>
          <w:tcPr>
            <w:tcW w:w="833"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w:t>
            </w:r>
          </w:p>
        </w:tc>
        <w:tc>
          <w:tcPr>
            <w:tcW w:w="988"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w:t>
            </w:r>
          </w:p>
        </w:tc>
        <w:tc>
          <w:tcPr>
            <w:tcW w:w="992"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Внебюджетные</w:t>
            </w:r>
            <w:r w:rsidR="00C06E61" w:rsidRPr="009450A9">
              <w:rPr>
                <w:rFonts w:ascii="Times New Roman" w:eastAsia="Times New Roman" w:hAnsi="Times New Roman" w:cs="Times New Roman"/>
                <w:color w:val="000000"/>
                <w:sz w:val="16"/>
                <w:szCs w:val="16"/>
              </w:rPr>
              <w:t xml:space="preserve"> </w:t>
            </w:r>
            <w:r w:rsidR="00A003D3">
              <w:rPr>
                <w:rFonts w:ascii="Times New Roman" w:eastAsia="Times New Roman" w:hAnsi="Times New Roman" w:cs="Times New Roman"/>
                <w:color w:val="000000"/>
                <w:sz w:val="16"/>
                <w:szCs w:val="16"/>
              </w:rPr>
              <w:t>средст</w:t>
            </w:r>
            <w:r w:rsidR="00A003D3" w:rsidRPr="009450A9">
              <w:rPr>
                <w:rFonts w:ascii="Times New Roman" w:eastAsia="Times New Roman" w:hAnsi="Times New Roman" w:cs="Times New Roman"/>
                <w:color w:val="000000"/>
                <w:sz w:val="16"/>
                <w:szCs w:val="16"/>
              </w:rPr>
              <w:t>ва</w:t>
            </w:r>
          </w:p>
        </w:tc>
        <w:tc>
          <w:tcPr>
            <w:tcW w:w="833"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88"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92"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r>
      <w:tr w:rsidR="00A003D3" w:rsidRPr="009450A9" w:rsidTr="00A003D3">
        <w:tc>
          <w:tcPr>
            <w:tcW w:w="634" w:type="dxa"/>
            <w:vMerge w:val="restart"/>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1.2.</w:t>
            </w:r>
          </w:p>
        </w:tc>
        <w:tc>
          <w:tcPr>
            <w:tcW w:w="1684" w:type="dxa"/>
            <w:vMerge w:val="restart"/>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Система</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теплоснабжения</w:t>
            </w: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Районный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w:t>
            </w:r>
          </w:p>
        </w:tc>
        <w:tc>
          <w:tcPr>
            <w:tcW w:w="833"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70</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283,214</w:t>
            </w:r>
          </w:p>
        </w:tc>
        <w:tc>
          <w:tcPr>
            <w:tcW w:w="988" w:type="dxa"/>
            <w:vAlign w:val="bottom"/>
          </w:tcPr>
          <w:p w:rsidR="00CF4E9E" w:rsidRPr="009450A9" w:rsidRDefault="00E14044"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72</w:t>
            </w:r>
          </w:p>
          <w:p w:rsidR="00E14044" w:rsidRPr="009450A9" w:rsidRDefault="00E14044"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975,843</w:t>
            </w:r>
          </w:p>
        </w:tc>
        <w:tc>
          <w:tcPr>
            <w:tcW w:w="992" w:type="dxa"/>
            <w:vAlign w:val="bottom"/>
          </w:tcPr>
          <w:p w:rsidR="00CF4E9E" w:rsidRPr="009450A9" w:rsidRDefault="00E14044"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30</w:t>
            </w:r>
          </w:p>
          <w:p w:rsidR="00E14044" w:rsidRPr="009450A9" w:rsidRDefault="00E14044"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292,000</w:t>
            </w:r>
          </w:p>
        </w:tc>
        <w:tc>
          <w:tcPr>
            <w:tcW w:w="851" w:type="dxa"/>
            <w:vAlign w:val="bottom"/>
          </w:tcPr>
          <w:p w:rsidR="00CF4E9E" w:rsidRPr="009450A9" w:rsidRDefault="00E14044"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31</w:t>
            </w:r>
          </w:p>
          <w:p w:rsidR="00E14044" w:rsidRPr="009450A9" w:rsidRDefault="00E14044"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272,000</w:t>
            </w:r>
          </w:p>
        </w:tc>
        <w:tc>
          <w:tcPr>
            <w:tcW w:w="850" w:type="dxa"/>
            <w:vAlign w:val="bottom"/>
          </w:tcPr>
          <w:p w:rsidR="00CF4E9E" w:rsidRPr="009450A9" w:rsidRDefault="00E14044"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32</w:t>
            </w:r>
          </w:p>
          <w:p w:rsidR="00E14044" w:rsidRPr="009450A9" w:rsidRDefault="00E14044"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290,000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36</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380,000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36</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380,000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36</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380,000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36</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380,000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36</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380,000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36</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380,000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36</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380,000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36</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380,000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36</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380,000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Краевого</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бюджета</w:t>
            </w:r>
          </w:p>
          <w:p w:rsidR="00A003D3" w:rsidRPr="009450A9" w:rsidRDefault="00A003D3" w:rsidP="00CF4E9E">
            <w:pPr>
              <w:rPr>
                <w:rFonts w:ascii="Times New Roman" w:eastAsia="Times New Roman" w:hAnsi="Times New Roman" w:cs="Times New Roman"/>
                <w:color w:val="000000"/>
                <w:sz w:val="16"/>
                <w:szCs w:val="16"/>
              </w:rPr>
            </w:pPr>
          </w:p>
        </w:tc>
        <w:tc>
          <w:tcPr>
            <w:tcW w:w="833"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88"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92"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Бюджеты</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поселений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района</w:t>
            </w:r>
          </w:p>
        </w:tc>
        <w:tc>
          <w:tcPr>
            <w:tcW w:w="833"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88"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92"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Внебюджетные</w:t>
            </w:r>
            <w:r w:rsidR="00C06E61" w:rsidRPr="009450A9">
              <w:rPr>
                <w:rFonts w:ascii="Times New Roman" w:eastAsia="Times New Roman" w:hAnsi="Times New Roman" w:cs="Times New Roman"/>
                <w:color w:val="000000"/>
                <w:sz w:val="16"/>
                <w:szCs w:val="16"/>
              </w:rPr>
              <w:t xml:space="preserve"> </w:t>
            </w:r>
            <w:r w:rsidR="00A003D3">
              <w:rPr>
                <w:rFonts w:ascii="Times New Roman" w:eastAsia="Times New Roman" w:hAnsi="Times New Roman" w:cs="Times New Roman"/>
                <w:color w:val="000000"/>
                <w:sz w:val="16"/>
                <w:szCs w:val="16"/>
              </w:rPr>
              <w:t>средст</w:t>
            </w:r>
            <w:r w:rsidR="00A003D3" w:rsidRPr="009450A9">
              <w:rPr>
                <w:rFonts w:ascii="Times New Roman" w:eastAsia="Times New Roman" w:hAnsi="Times New Roman" w:cs="Times New Roman"/>
                <w:color w:val="000000"/>
                <w:sz w:val="16"/>
                <w:szCs w:val="16"/>
              </w:rPr>
              <w:t>ва</w:t>
            </w:r>
          </w:p>
        </w:tc>
        <w:tc>
          <w:tcPr>
            <w:tcW w:w="833"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988"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992"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r>
      <w:tr w:rsidR="00A003D3" w:rsidRPr="009450A9" w:rsidTr="00A003D3">
        <w:tc>
          <w:tcPr>
            <w:tcW w:w="634" w:type="dxa"/>
            <w:vMerge w:val="restart"/>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1.2.1</w:t>
            </w:r>
          </w:p>
        </w:tc>
        <w:tc>
          <w:tcPr>
            <w:tcW w:w="1684" w:type="dxa"/>
            <w:vMerge w:val="restart"/>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Плата</w:t>
            </w:r>
            <w:r w:rsidR="00C06E61" w:rsidRPr="009450A9">
              <w:rPr>
                <w:rFonts w:ascii="Times New Roman" w:eastAsia="Times New Roman" w:hAnsi="Times New Roman" w:cs="Times New Roman"/>
                <w:color w:val="000000"/>
                <w:sz w:val="16"/>
                <w:szCs w:val="16"/>
              </w:rPr>
              <w:t xml:space="preserve"> </w:t>
            </w:r>
            <w:proofErr w:type="spellStart"/>
            <w:r w:rsidRPr="009450A9">
              <w:rPr>
                <w:rFonts w:ascii="Times New Roman" w:eastAsia="Times New Roman" w:hAnsi="Times New Roman" w:cs="Times New Roman"/>
                <w:color w:val="000000"/>
                <w:sz w:val="16"/>
                <w:szCs w:val="16"/>
              </w:rPr>
              <w:t>концедента</w:t>
            </w:r>
            <w:proofErr w:type="spellEnd"/>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Районный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w:t>
            </w:r>
          </w:p>
        </w:tc>
        <w:tc>
          <w:tcPr>
            <w:tcW w:w="833"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988"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992"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250,000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250,000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150,000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150,000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150,000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150,000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300,000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180,000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160,000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150,000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100,000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100,000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Краевого</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бюджета</w:t>
            </w:r>
          </w:p>
        </w:tc>
        <w:tc>
          <w:tcPr>
            <w:tcW w:w="833"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988"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992"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Бюджеты</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поселений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района</w:t>
            </w:r>
          </w:p>
        </w:tc>
        <w:tc>
          <w:tcPr>
            <w:tcW w:w="833"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988"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992"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Внебюджетные</w:t>
            </w:r>
            <w:r w:rsidR="00C06E61" w:rsidRPr="009450A9">
              <w:rPr>
                <w:rFonts w:ascii="Times New Roman" w:eastAsia="Times New Roman" w:hAnsi="Times New Roman" w:cs="Times New Roman"/>
                <w:color w:val="000000"/>
                <w:sz w:val="16"/>
                <w:szCs w:val="16"/>
              </w:rPr>
              <w:t xml:space="preserve"> </w:t>
            </w:r>
            <w:r w:rsidR="00A003D3">
              <w:rPr>
                <w:rFonts w:ascii="Times New Roman" w:eastAsia="Times New Roman" w:hAnsi="Times New Roman" w:cs="Times New Roman"/>
                <w:color w:val="000000"/>
                <w:sz w:val="16"/>
                <w:szCs w:val="16"/>
              </w:rPr>
              <w:t>средст</w:t>
            </w:r>
            <w:r w:rsidR="00A003D3" w:rsidRPr="009450A9">
              <w:rPr>
                <w:rFonts w:ascii="Times New Roman" w:eastAsia="Times New Roman" w:hAnsi="Times New Roman" w:cs="Times New Roman"/>
                <w:color w:val="000000"/>
                <w:sz w:val="16"/>
                <w:szCs w:val="16"/>
              </w:rPr>
              <w:t>ва</w:t>
            </w:r>
          </w:p>
        </w:tc>
        <w:tc>
          <w:tcPr>
            <w:tcW w:w="833"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988"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992"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r>
      <w:tr w:rsidR="00A003D3" w:rsidRPr="009450A9" w:rsidTr="00A003D3">
        <w:tc>
          <w:tcPr>
            <w:tcW w:w="634" w:type="dxa"/>
            <w:vMerge w:val="restart"/>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1.3.</w:t>
            </w:r>
          </w:p>
        </w:tc>
        <w:tc>
          <w:tcPr>
            <w:tcW w:w="1684" w:type="dxa"/>
            <w:vMerge w:val="restart"/>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Система</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водоотведения</w:t>
            </w: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Районный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w:t>
            </w:r>
          </w:p>
        </w:tc>
        <w:tc>
          <w:tcPr>
            <w:tcW w:w="833"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988" w:type="dxa"/>
            <w:vAlign w:val="bottom"/>
          </w:tcPr>
          <w:p w:rsidR="00CF4E9E" w:rsidRPr="009450A9" w:rsidRDefault="00E14044"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3</w:t>
            </w:r>
          </w:p>
          <w:p w:rsidR="00E14044" w:rsidRPr="009450A9" w:rsidRDefault="00E14044"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155,870</w:t>
            </w:r>
          </w:p>
        </w:tc>
        <w:tc>
          <w:tcPr>
            <w:tcW w:w="992"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1" w:type="dxa"/>
            <w:vAlign w:val="bottom"/>
          </w:tcPr>
          <w:p w:rsidR="00CF4E9E" w:rsidRPr="009450A9" w:rsidRDefault="00E14044"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w:t>
            </w:r>
          </w:p>
          <w:p w:rsidR="00E14044" w:rsidRPr="009450A9" w:rsidRDefault="00E14044"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500,000</w:t>
            </w:r>
          </w:p>
        </w:tc>
        <w:tc>
          <w:tcPr>
            <w:tcW w:w="850" w:type="dxa"/>
            <w:vAlign w:val="bottom"/>
          </w:tcPr>
          <w:p w:rsidR="00CF4E9E" w:rsidRPr="009450A9" w:rsidRDefault="00E14044"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w:t>
            </w:r>
          </w:p>
          <w:p w:rsidR="00E14044" w:rsidRPr="009450A9" w:rsidRDefault="00E14044"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500,000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Краевого</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бюджета</w:t>
            </w:r>
          </w:p>
        </w:tc>
        <w:tc>
          <w:tcPr>
            <w:tcW w:w="833"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88"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92"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Бюджеты</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поселений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района</w:t>
            </w:r>
          </w:p>
        </w:tc>
        <w:tc>
          <w:tcPr>
            <w:tcW w:w="833"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88"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92"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Внебюджетные</w:t>
            </w:r>
            <w:r w:rsidR="00C06E61" w:rsidRPr="009450A9">
              <w:rPr>
                <w:rFonts w:ascii="Times New Roman" w:eastAsia="Times New Roman" w:hAnsi="Times New Roman" w:cs="Times New Roman"/>
                <w:color w:val="000000"/>
                <w:sz w:val="16"/>
                <w:szCs w:val="16"/>
              </w:rPr>
              <w:t xml:space="preserve"> </w:t>
            </w:r>
            <w:r w:rsidR="00A003D3">
              <w:rPr>
                <w:rFonts w:ascii="Times New Roman" w:eastAsia="Times New Roman" w:hAnsi="Times New Roman" w:cs="Times New Roman"/>
                <w:color w:val="000000"/>
                <w:sz w:val="16"/>
                <w:szCs w:val="16"/>
              </w:rPr>
              <w:t>средст</w:t>
            </w:r>
            <w:r w:rsidR="00A003D3" w:rsidRPr="009450A9">
              <w:rPr>
                <w:rFonts w:ascii="Times New Roman" w:eastAsia="Times New Roman" w:hAnsi="Times New Roman" w:cs="Times New Roman"/>
                <w:color w:val="000000"/>
                <w:sz w:val="16"/>
                <w:szCs w:val="16"/>
              </w:rPr>
              <w:t>ва</w:t>
            </w:r>
          </w:p>
        </w:tc>
        <w:tc>
          <w:tcPr>
            <w:tcW w:w="833"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88"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92"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r>
      <w:tr w:rsidR="00A003D3" w:rsidRPr="009450A9" w:rsidTr="00A003D3">
        <w:tc>
          <w:tcPr>
            <w:tcW w:w="634" w:type="dxa"/>
            <w:vMerge w:val="restart"/>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1.4.</w:t>
            </w:r>
          </w:p>
        </w:tc>
        <w:tc>
          <w:tcPr>
            <w:tcW w:w="1684" w:type="dxa"/>
            <w:vMerge w:val="restart"/>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Система</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водоснабжения</w:t>
            </w: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Районный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w:t>
            </w:r>
          </w:p>
        </w:tc>
        <w:tc>
          <w:tcPr>
            <w:tcW w:w="833"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9</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909,306</w:t>
            </w:r>
          </w:p>
        </w:tc>
        <w:tc>
          <w:tcPr>
            <w:tcW w:w="988" w:type="dxa"/>
            <w:vAlign w:val="bottom"/>
          </w:tcPr>
          <w:p w:rsidR="00CF4E9E" w:rsidRPr="009450A9" w:rsidRDefault="00E14044"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23</w:t>
            </w:r>
          </w:p>
          <w:p w:rsidR="00E14044" w:rsidRPr="009450A9" w:rsidRDefault="00E14044"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665,623</w:t>
            </w:r>
          </w:p>
        </w:tc>
        <w:tc>
          <w:tcPr>
            <w:tcW w:w="992" w:type="dxa"/>
            <w:vAlign w:val="bottom"/>
          </w:tcPr>
          <w:p w:rsidR="00CF4E9E" w:rsidRPr="009450A9" w:rsidRDefault="00E14044"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3</w:t>
            </w:r>
          </w:p>
          <w:p w:rsidR="00E14044" w:rsidRPr="009450A9" w:rsidRDefault="00E14044"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234,800</w:t>
            </w:r>
          </w:p>
        </w:tc>
        <w:tc>
          <w:tcPr>
            <w:tcW w:w="851" w:type="dxa"/>
            <w:vAlign w:val="bottom"/>
          </w:tcPr>
          <w:p w:rsidR="00CF4E9E" w:rsidRPr="009450A9" w:rsidRDefault="00E14044"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w:t>
            </w:r>
          </w:p>
          <w:p w:rsidR="00E14044" w:rsidRPr="009450A9" w:rsidRDefault="00E14044"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500,000</w:t>
            </w:r>
          </w:p>
        </w:tc>
        <w:tc>
          <w:tcPr>
            <w:tcW w:w="850" w:type="dxa"/>
            <w:vAlign w:val="bottom"/>
          </w:tcPr>
          <w:p w:rsidR="00CF4E9E" w:rsidRPr="009450A9" w:rsidRDefault="00E14044"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w:t>
            </w:r>
          </w:p>
          <w:p w:rsidR="00E14044" w:rsidRPr="009450A9" w:rsidRDefault="00E14044"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500,000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10</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000,000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10</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000,000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10</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000,000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10</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000,000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10</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000,000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10</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000,000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10</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000,000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10</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000,000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10</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000,000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Краевого</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бюджета</w:t>
            </w:r>
          </w:p>
        </w:tc>
        <w:tc>
          <w:tcPr>
            <w:tcW w:w="833"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88"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92"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Бюджеты</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поселений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района</w:t>
            </w:r>
          </w:p>
        </w:tc>
        <w:tc>
          <w:tcPr>
            <w:tcW w:w="833"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88"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92"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Внебюджетные</w:t>
            </w:r>
            <w:r w:rsidR="00C06E61" w:rsidRPr="009450A9">
              <w:rPr>
                <w:rFonts w:ascii="Times New Roman" w:eastAsia="Times New Roman" w:hAnsi="Times New Roman" w:cs="Times New Roman"/>
                <w:color w:val="000000"/>
                <w:sz w:val="16"/>
                <w:szCs w:val="16"/>
              </w:rPr>
              <w:t xml:space="preserve"> </w:t>
            </w:r>
            <w:r w:rsidR="00A003D3">
              <w:rPr>
                <w:rFonts w:ascii="Times New Roman" w:eastAsia="Times New Roman" w:hAnsi="Times New Roman" w:cs="Times New Roman"/>
                <w:color w:val="000000"/>
                <w:sz w:val="16"/>
                <w:szCs w:val="16"/>
              </w:rPr>
              <w:t>средст</w:t>
            </w:r>
            <w:r w:rsidR="00A003D3" w:rsidRPr="009450A9">
              <w:rPr>
                <w:rFonts w:ascii="Times New Roman" w:eastAsia="Times New Roman" w:hAnsi="Times New Roman" w:cs="Times New Roman"/>
                <w:color w:val="000000"/>
                <w:sz w:val="16"/>
                <w:szCs w:val="16"/>
              </w:rPr>
              <w:t>ва</w:t>
            </w:r>
          </w:p>
        </w:tc>
        <w:tc>
          <w:tcPr>
            <w:tcW w:w="833"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88"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92"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r>
      <w:tr w:rsidR="00A003D3" w:rsidRPr="009450A9" w:rsidTr="00A003D3">
        <w:tc>
          <w:tcPr>
            <w:tcW w:w="634" w:type="dxa"/>
            <w:vMerge w:val="restart"/>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w:t>
            </w:r>
          </w:p>
        </w:tc>
        <w:tc>
          <w:tcPr>
            <w:tcW w:w="1684" w:type="dxa"/>
            <w:vMerge w:val="restart"/>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Содержание</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основных</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фондов</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в</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технически</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исправном</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состоянии</w:t>
            </w: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Районный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w:t>
            </w:r>
          </w:p>
        </w:tc>
        <w:tc>
          <w:tcPr>
            <w:tcW w:w="833"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988"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992"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Краевого</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бюджета</w:t>
            </w:r>
          </w:p>
        </w:tc>
        <w:tc>
          <w:tcPr>
            <w:tcW w:w="833"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88"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92"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Бюджеты</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поселений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района</w:t>
            </w:r>
          </w:p>
        </w:tc>
        <w:tc>
          <w:tcPr>
            <w:tcW w:w="833"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88"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92"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Внебюджетные</w:t>
            </w:r>
            <w:r w:rsidR="00C06E61" w:rsidRPr="009450A9">
              <w:rPr>
                <w:rFonts w:ascii="Times New Roman" w:eastAsia="Times New Roman" w:hAnsi="Times New Roman" w:cs="Times New Roman"/>
                <w:color w:val="000000"/>
                <w:sz w:val="16"/>
                <w:szCs w:val="16"/>
              </w:rPr>
              <w:t xml:space="preserve"> </w:t>
            </w:r>
            <w:r w:rsidR="00A003D3">
              <w:rPr>
                <w:rFonts w:ascii="Times New Roman" w:eastAsia="Times New Roman" w:hAnsi="Times New Roman" w:cs="Times New Roman"/>
                <w:color w:val="000000"/>
                <w:sz w:val="16"/>
                <w:szCs w:val="16"/>
              </w:rPr>
              <w:t>средст</w:t>
            </w:r>
            <w:r w:rsidR="00A003D3" w:rsidRPr="009450A9">
              <w:rPr>
                <w:rFonts w:ascii="Times New Roman" w:eastAsia="Times New Roman" w:hAnsi="Times New Roman" w:cs="Times New Roman"/>
                <w:color w:val="000000"/>
                <w:sz w:val="16"/>
                <w:szCs w:val="16"/>
              </w:rPr>
              <w:t>ва</w:t>
            </w:r>
          </w:p>
        </w:tc>
        <w:tc>
          <w:tcPr>
            <w:tcW w:w="833"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88"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92"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r>
      <w:tr w:rsidR="00A003D3" w:rsidRPr="009450A9" w:rsidTr="00A003D3">
        <w:tc>
          <w:tcPr>
            <w:tcW w:w="634" w:type="dxa"/>
            <w:vMerge w:val="restart"/>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2.1.</w:t>
            </w:r>
          </w:p>
        </w:tc>
        <w:tc>
          <w:tcPr>
            <w:tcW w:w="1684" w:type="dxa"/>
            <w:vMerge w:val="restart"/>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Система</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теплоснабжения</w:t>
            </w: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Районный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w:t>
            </w:r>
          </w:p>
        </w:tc>
        <w:tc>
          <w:tcPr>
            <w:tcW w:w="833"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988"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992"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Краевого</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бюджета</w:t>
            </w:r>
          </w:p>
        </w:tc>
        <w:tc>
          <w:tcPr>
            <w:tcW w:w="833"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88"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92"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Бюджеты</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поселений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района</w:t>
            </w:r>
          </w:p>
        </w:tc>
        <w:tc>
          <w:tcPr>
            <w:tcW w:w="833"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88"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92"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Внебюджетные</w:t>
            </w:r>
            <w:r w:rsidR="00C06E61" w:rsidRPr="009450A9">
              <w:rPr>
                <w:rFonts w:ascii="Times New Roman" w:eastAsia="Times New Roman" w:hAnsi="Times New Roman" w:cs="Times New Roman"/>
                <w:color w:val="000000"/>
                <w:sz w:val="16"/>
                <w:szCs w:val="16"/>
              </w:rPr>
              <w:t xml:space="preserve"> </w:t>
            </w:r>
            <w:r w:rsidR="00A003D3">
              <w:rPr>
                <w:rFonts w:ascii="Times New Roman" w:eastAsia="Times New Roman" w:hAnsi="Times New Roman" w:cs="Times New Roman"/>
                <w:color w:val="000000"/>
                <w:sz w:val="16"/>
                <w:szCs w:val="16"/>
              </w:rPr>
              <w:t>средст</w:t>
            </w:r>
            <w:r w:rsidR="00A003D3" w:rsidRPr="009450A9">
              <w:rPr>
                <w:rFonts w:ascii="Times New Roman" w:eastAsia="Times New Roman" w:hAnsi="Times New Roman" w:cs="Times New Roman"/>
                <w:color w:val="000000"/>
                <w:sz w:val="16"/>
                <w:szCs w:val="16"/>
              </w:rPr>
              <w:t>ва</w:t>
            </w:r>
          </w:p>
          <w:p w:rsidR="00A003D3" w:rsidRPr="009450A9" w:rsidRDefault="00A003D3" w:rsidP="00CF4E9E">
            <w:pPr>
              <w:rPr>
                <w:rFonts w:ascii="Times New Roman" w:eastAsia="Times New Roman" w:hAnsi="Times New Roman" w:cs="Times New Roman"/>
                <w:color w:val="000000"/>
                <w:sz w:val="16"/>
                <w:szCs w:val="16"/>
              </w:rPr>
            </w:pPr>
          </w:p>
        </w:tc>
        <w:tc>
          <w:tcPr>
            <w:tcW w:w="833"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88"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92"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r>
      <w:tr w:rsidR="00A003D3" w:rsidRPr="009450A9" w:rsidTr="00A003D3">
        <w:tc>
          <w:tcPr>
            <w:tcW w:w="634" w:type="dxa"/>
            <w:vMerge w:val="restart"/>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lastRenderedPageBreak/>
              <w:t>2.2.</w:t>
            </w:r>
          </w:p>
        </w:tc>
        <w:tc>
          <w:tcPr>
            <w:tcW w:w="1684" w:type="dxa"/>
            <w:vMerge w:val="restart"/>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Система</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водоснабжения</w:t>
            </w: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Районный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w:t>
            </w:r>
          </w:p>
        </w:tc>
        <w:tc>
          <w:tcPr>
            <w:tcW w:w="833"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988"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992"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Краевого</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бюджета</w:t>
            </w:r>
          </w:p>
        </w:tc>
        <w:tc>
          <w:tcPr>
            <w:tcW w:w="833"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88"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92"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Бюджеты</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поселений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района</w:t>
            </w:r>
          </w:p>
        </w:tc>
        <w:tc>
          <w:tcPr>
            <w:tcW w:w="833"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88"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92"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Внебюджетные</w:t>
            </w:r>
            <w:r w:rsidR="00C06E61" w:rsidRPr="009450A9">
              <w:rPr>
                <w:rFonts w:ascii="Times New Roman" w:eastAsia="Times New Roman" w:hAnsi="Times New Roman" w:cs="Times New Roman"/>
                <w:color w:val="000000"/>
                <w:sz w:val="16"/>
                <w:szCs w:val="16"/>
              </w:rPr>
              <w:t xml:space="preserve"> </w:t>
            </w:r>
            <w:r w:rsidR="00A003D3">
              <w:rPr>
                <w:rFonts w:ascii="Times New Roman" w:eastAsia="Times New Roman" w:hAnsi="Times New Roman" w:cs="Times New Roman"/>
                <w:color w:val="000000"/>
                <w:sz w:val="16"/>
                <w:szCs w:val="16"/>
              </w:rPr>
              <w:t>средст</w:t>
            </w:r>
            <w:r w:rsidR="00A003D3" w:rsidRPr="009450A9">
              <w:rPr>
                <w:rFonts w:ascii="Times New Roman" w:eastAsia="Times New Roman" w:hAnsi="Times New Roman" w:cs="Times New Roman"/>
                <w:color w:val="000000"/>
                <w:sz w:val="16"/>
                <w:szCs w:val="16"/>
              </w:rPr>
              <w:t>ва</w:t>
            </w:r>
          </w:p>
        </w:tc>
        <w:tc>
          <w:tcPr>
            <w:tcW w:w="833"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88"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92"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r>
      <w:tr w:rsidR="00A003D3" w:rsidRPr="009450A9" w:rsidTr="00A003D3">
        <w:tc>
          <w:tcPr>
            <w:tcW w:w="634" w:type="dxa"/>
            <w:vMerge w:val="restart"/>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2.3.</w:t>
            </w:r>
          </w:p>
        </w:tc>
        <w:tc>
          <w:tcPr>
            <w:tcW w:w="1684" w:type="dxa"/>
            <w:vMerge w:val="restart"/>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Система</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водоотведения</w:t>
            </w: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Районный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w:t>
            </w:r>
          </w:p>
        </w:tc>
        <w:tc>
          <w:tcPr>
            <w:tcW w:w="833"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988"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992"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Краевого</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бюджета</w:t>
            </w:r>
          </w:p>
        </w:tc>
        <w:tc>
          <w:tcPr>
            <w:tcW w:w="833"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88"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92"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Бюджеты</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поселений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района</w:t>
            </w:r>
          </w:p>
        </w:tc>
        <w:tc>
          <w:tcPr>
            <w:tcW w:w="833"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88"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92"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Внебюджетные</w:t>
            </w:r>
            <w:r w:rsidR="00C06E61" w:rsidRPr="009450A9">
              <w:rPr>
                <w:rFonts w:ascii="Times New Roman" w:eastAsia="Times New Roman" w:hAnsi="Times New Roman" w:cs="Times New Roman"/>
                <w:color w:val="000000"/>
                <w:sz w:val="16"/>
                <w:szCs w:val="16"/>
              </w:rPr>
              <w:t xml:space="preserve"> </w:t>
            </w:r>
            <w:r w:rsidR="00A003D3">
              <w:rPr>
                <w:rFonts w:ascii="Times New Roman" w:eastAsia="Times New Roman" w:hAnsi="Times New Roman" w:cs="Times New Roman"/>
                <w:color w:val="000000"/>
                <w:sz w:val="16"/>
                <w:szCs w:val="16"/>
              </w:rPr>
              <w:t>средст</w:t>
            </w:r>
            <w:r w:rsidR="00A003D3" w:rsidRPr="009450A9">
              <w:rPr>
                <w:rFonts w:ascii="Times New Roman" w:eastAsia="Times New Roman" w:hAnsi="Times New Roman" w:cs="Times New Roman"/>
                <w:color w:val="000000"/>
                <w:sz w:val="16"/>
                <w:szCs w:val="16"/>
              </w:rPr>
              <w:t>ва</w:t>
            </w:r>
          </w:p>
        </w:tc>
        <w:tc>
          <w:tcPr>
            <w:tcW w:w="833"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88"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92"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r>
      <w:tr w:rsidR="00A003D3" w:rsidRPr="009450A9" w:rsidTr="00A003D3">
        <w:tc>
          <w:tcPr>
            <w:tcW w:w="634" w:type="dxa"/>
            <w:vMerge w:val="restart"/>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2.4.</w:t>
            </w:r>
          </w:p>
        </w:tc>
        <w:tc>
          <w:tcPr>
            <w:tcW w:w="1684" w:type="dxa"/>
            <w:vMerge w:val="restart"/>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Система</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электроснабжения</w:t>
            </w: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Районный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w:t>
            </w:r>
          </w:p>
        </w:tc>
        <w:tc>
          <w:tcPr>
            <w:tcW w:w="833"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988"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992"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Краевого</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бюджета</w:t>
            </w:r>
          </w:p>
        </w:tc>
        <w:tc>
          <w:tcPr>
            <w:tcW w:w="833"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88"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92"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Бюджеты</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поселений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района</w:t>
            </w:r>
          </w:p>
        </w:tc>
        <w:tc>
          <w:tcPr>
            <w:tcW w:w="833"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88"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92"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Внебюджетные</w:t>
            </w:r>
            <w:r w:rsidR="00C06E61" w:rsidRPr="009450A9">
              <w:rPr>
                <w:rFonts w:ascii="Times New Roman" w:eastAsia="Times New Roman" w:hAnsi="Times New Roman" w:cs="Times New Roman"/>
                <w:color w:val="000000"/>
                <w:sz w:val="16"/>
                <w:szCs w:val="16"/>
              </w:rPr>
              <w:t xml:space="preserve"> </w:t>
            </w:r>
            <w:r w:rsidR="00A003D3">
              <w:rPr>
                <w:rFonts w:ascii="Times New Roman" w:eastAsia="Times New Roman" w:hAnsi="Times New Roman" w:cs="Times New Roman"/>
                <w:color w:val="000000"/>
                <w:sz w:val="16"/>
                <w:szCs w:val="16"/>
              </w:rPr>
              <w:t>средст</w:t>
            </w:r>
            <w:r w:rsidR="00A003D3" w:rsidRPr="009450A9">
              <w:rPr>
                <w:rFonts w:ascii="Times New Roman" w:eastAsia="Times New Roman" w:hAnsi="Times New Roman" w:cs="Times New Roman"/>
                <w:color w:val="000000"/>
                <w:sz w:val="16"/>
                <w:szCs w:val="16"/>
              </w:rPr>
              <w:t>ва</w:t>
            </w:r>
          </w:p>
        </w:tc>
        <w:tc>
          <w:tcPr>
            <w:tcW w:w="833"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88"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92"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r>
      <w:tr w:rsidR="00A003D3" w:rsidRPr="009450A9" w:rsidTr="00A003D3">
        <w:tc>
          <w:tcPr>
            <w:tcW w:w="634" w:type="dxa"/>
          </w:tcPr>
          <w:p w:rsidR="006822F8" w:rsidRPr="009450A9" w:rsidRDefault="006822F8"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3.</w:t>
            </w:r>
          </w:p>
        </w:tc>
        <w:tc>
          <w:tcPr>
            <w:tcW w:w="1684" w:type="dxa"/>
          </w:tcPr>
          <w:p w:rsidR="006822F8" w:rsidRPr="009450A9" w:rsidRDefault="006822F8"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Обеспечение</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коммунального</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обслуживания</w:t>
            </w:r>
          </w:p>
        </w:tc>
        <w:tc>
          <w:tcPr>
            <w:tcW w:w="1356" w:type="dxa"/>
          </w:tcPr>
          <w:p w:rsidR="006822F8" w:rsidRPr="009450A9" w:rsidRDefault="006822F8" w:rsidP="00CF4E9E">
            <w:pPr>
              <w:rPr>
                <w:rFonts w:ascii="Times New Roman" w:eastAsia="Times New Roman" w:hAnsi="Times New Roman" w:cs="Times New Roman"/>
                <w:color w:val="000000"/>
                <w:sz w:val="16"/>
                <w:szCs w:val="16"/>
              </w:rPr>
            </w:pPr>
          </w:p>
        </w:tc>
        <w:tc>
          <w:tcPr>
            <w:tcW w:w="833" w:type="dxa"/>
            <w:vAlign w:val="bottom"/>
          </w:tcPr>
          <w:p w:rsidR="006822F8" w:rsidRPr="009450A9" w:rsidRDefault="006822F8" w:rsidP="00932F30">
            <w:pPr>
              <w:jc w:val="center"/>
              <w:rPr>
                <w:rFonts w:ascii="Times New Roman" w:eastAsia="Times New Roman" w:hAnsi="Times New Roman" w:cs="Times New Roman"/>
                <w:color w:val="000000"/>
                <w:sz w:val="16"/>
                <w:szCs w:val="16"/>
              </w:rPr>
            </w:pPr>
          </w:p>
        </w:tc>
        <w:tc>
          <w:tcPr>
            <w:tcW w:w="988" w:type="dxa"/>
            <w:vAlign w:val="bottom"/>
          </w:tcPr>
          <w:p w:rsidR="006822F8" w:rsidRPr="009450A9" w:rsidRDefault="006822F8" w:rsidP="00932F30">
            <w:pPr>
              <w:jc w:val="center"/>
              <w:rPr>
                <w:rFonts w:ascii="Times New Roman" w:eastAsia="Times New Roman" w:hAnsi="Times New Roman" w:cs="Times New Roman"/>
                <w:color w:val="000000"/>
                <w:sz w:val="16"/>
                <w:szCs w:val="16"/>
              </w:rPr>
            </w:pPr>
          </w:p>
        </w:tc>
        <w:tc>
          <w:tcPr>
            <w:tcW w:w="992" w:type="dxa"/>
            <w:vAlign w:val="bottom"/>
          </w:tcPr>
          <w:p w:rsidR="006822F8" w:rsidRPr="009450A9" w:rsidRDefault="006822F8" w:rsidP="00932F30">
            <w:pPr>
              <w:jc w:val="center"/>
              <w:rPr>
                <w:rFonts w:ascii="Times New Roman" w:eastAsia="Times New Roman" w:hAnsi="Times New Roman" w:cs="Times New Roman"/>
                <w:color w:val="000000"/>
                <w:sz w:val="16"/>
                <w:szCs w:val="16"/>
              </w:rPr>
            </w:pPr>
          </w:p>
        </w:tc>
        <w:tc>
          <w:tcPr>
            <w:tcW w:w="851" w:type="dxa"/>
            <w:vAlign w:val="bottom"/>
          </w:tcPr>
          <w:p w:rsidR="006822F8" w:rsidRPr="009450A9" w:rsidRDefault="006822F8" w:rsidP="00932F30">
            <w:pPr>
              <w:jc w:val="center"/>
              <w:rPr>
                <w:rFonts w:ascii="Times New Roman" w:eastAsia="Times New Roman" w:hAnsi="Times New Roman" w:cs="Times New Roman"/>
                <w:color w:val="000000"/>
                <w:sz w:val="16"/>
                <w:szCs w:val="16"/>
              </w:rPr>
            </w:pPr>
          </w:p>
        </w:tc>
        <w:tc>
          <w:tcPr>
            <w:tcW w:w="850" w:type="dxa"/>
            <w:vAlign w:val="bottom"/>
          </w:tcPr>
          <w:p w:rsidR="006822F8" w:rsidRPr="009450A9" w:rsidRDefault="006822F8" w:rsidP="00932F30">
            <w:pPr>
              <w:jc w:val="center"/>
              <w:rPr>
                <w:rFonts w:ascii="Times New Roman" w:eastAsia="Times New Roman" w:hAnsi="Times New Roman" w:cs="Times New Roman"/>
                <w:color w:val="000000"/>
                <w:sz w:val="16"/>
                <w:szCs w:val="16"/>
              </w:rPr>
            </w:pPr>
          </w:p>
        </w:tc>
        <w:tc>
          <w:tcPr>
            <w:tcW w:w="851" w:type="dxa"/>
            <w:vAlign w:val="bottom"/>
          </w:tcPr>
          <w:p w:rsidR="006822F8" w:rsidRPr="009450A9" w:rsidRDefault="006822F8" w:rsidP="00932F30">
            <w:pPr>
              <w:jc w:val="center"/>
              <w:rPr>
                <w:rFonts w:ascii="Times New Roman" w:eastAsia="Times New Roman" w:hAnsi="Times New Roman" w:cs="Times New Roman"/>
                <w:color w:val="000000"/>
                <w:sz w:val="16"/>
                <w:szCs w:val="16"/>
              </w:rPr>
            </w:pPr>
          </w:p>
        </w:tc>
        <w:tc>
          <w:tcPr>
            <w:tcW w:w="850" w:type="dxa"/>
            <w:vAlign w:val="bottom"/>
          </w:tcPr>
          <w:p w:rsidR="006822F8" w:rsidRPr="009450A9" w:rsidRDefault="006822F8" w:rsidP="00932F30">
            <w:pPr>
              <w:jc w:val="center"/>
              <w:rPr>
                <w:rFonts w:ascii="Times New Roman" w:eastAsia="Times New Roman" w:hAnsi="Times New Roman" w:cs="Times New Roman"/>
                <w:color w:val="000000"/>
                <w:sz w:val="16"/>
                <w:szCs w:val="16"/>
              </w:rPr>
            </w:pPr>
          </w:p>
        </w:tc>
        <w:tc>
          <w:tcPr>
            <w:tcW w:w="851" w:type="dxa"/>
            <w:vAlign w:val="bottom"/>
          </w:tcPr>
          <w:p w:rsidR="006822F8" w:rsidRPr="009450A9" w:rsidRDefault="006822F8" w:rsidP="00932F30">
            <w:pPr>
              <w:jc w:val="center"/>
              <w:rPr>
                <w:rFonts w:ascii="Times New Roman" w:eastAsia="Times New Roman" w:hAnsi="Times New Roman" w:cs="Times New Roman"/>
                <w:color w:val="000000"/>
                <w:sz w:val="16"/>
                <w:szCs w:val="16"/>
              </w:rPr>
            </w:pPr>
          </w:p>
        </w:tc>
        <w:tc>
          <w:tcPr>
            <w:tcW w:w="850" w:type="dxa"/>
            <w:vAlign w:val="bottom"/>
          </w:tcPr>
          <w:p w:rsidR="006822F8" w:rsidRPr="009450A9" w:rsidRDefault="006822F8" w:rsidP="00932F30">
            <w:pPr>
              <w:jc w:val="center"/>
              <w:rPr>
                <w:rFonts w:ascii="Times New Roman" w:eastAsia="Times New Roman" w:hAnsi="Times New Roman" w:cs="Times New Roman"/>
                <w:color w:val="000000"/>
                <w:sz w:val="16"/>
                <w:szCs w:val="16"/>
              </w:rPr>
            </w:pPr>
          </w:p>
        </w:tc>
        <w:tc>
          <w:tcPr>
            <w:tcW w:w="851" w:type="dxa"/>
            <w:vAlign w:val="bottom"/>
          </w:tcPr>
          <w:p w:rsidR="006822F8" w:rsidRPr="009450A9" w:rsidRDefault="006822F8" w:rsidP="00932F30">
            <w:pPr>
              <w:jc w:val="center"/>
              <w:rPr>
                <w:rFonts w:ascii="Times New Roman" w:eastAsia="Times New Roman" w:hAnsi="Times New Roman" w:cs="Times New Roman"/>
                <w:color w:val="000000"/>
                <w:sz w:val="16"/>
                <w:szCs w:val="16"/>
              </w:rPr>
            </w:pPr>
          </w:p>
        </w:tc>
        <w:tc>
          <w:tcPr>
            <w:tcW w:w="850" w:type="dxa"/>
            <w:vAlign w:val="bottom"/>
          </w:tcPr>
          <w:p w:rsidR="006822F8" w:rsidRPr="009450A9" w:rsidRDefault="006822F8" w:rsidP="00932F30">
            <w:pPr>
              <w:jc w:val="center"/>
              <w:rPr>
                <w:rFonts w:ascii="Times New Roman" w:eastAsia="Times New Roman" w:hAnsi="Times New Roman" w:cs="Times New Roman"/>
                <w:color w:val="000000"/>
                <w:sz w:val="16"/>
                <w:szCs w:val="16"/>
              </w:rPr>
            </w:pPr>
          </w:p>
        </w:tc>
        <w:tc>
          <w:tcPr>
            <w:tcW w:w="851" w:type="dxa"/>
            <w:vAlign w:val="bottom"/>
          </w:tcPr>
          <w:p w:rsidR="006822F8" w:rsidRPr="009450A9" w:rsidRDefault="006822F8" w:rsidP="00932F30">
            <w:pPr>
              <w:jc w:val="center"/>
              <w:rPr>
                <w:rFonts w:ascii="Times New Roman" w:eastAsia="Times New Roman" w:hAnsi="Times New Roman" w:cs="Times New Roman"/>
                <w:color w:val="000000"/>
                <w:sz w:val="16"/>
                <w:szCs w:val="16"/>
              </w:rPr>
            </w:pPr>
          </w:p>
        </w:tc>
        <w:tc>
          <w:tcPr>
            <w:tcW w:w="850" w:type="dxa"/>
            <w:vAlign w:val="bottom"/>
          </w:tcPr>
          <w:p w:rsidR="006822F8" w:rsidRPr="009450A9" w:rsidRDefault="006822F8" w:rsidP="00932F30">
            <w:pPr>
              <w:jc w:val="center"/>
              <w:rPr>
                <w:rFonts w:ascii="Times New Roman" w:eastAsia="Times New Roman" w:hAnsi="Times New Roman" w:cs="Times New Roman"/>
                <w:color w:val="000000"/>
                <w:sz w:val="16"/>
                <w:szCs w:val="16"/>
              </w:rPr>
            </w:pPr>
          </w:p>
        </w:tc>
        <w:tc>
          <w:tcPr>
            <w:tcW w:w="851" w:type="dxa"/>
            <w:vAlign w:val="bottom"/>
          </w:tcPr>
          <w:p w:rsidR="006822F8" w:rsidRPr="009450A9" w:rsidRDefault="006822F8" w:rsidP="00932F30">
            <w:pPr>
              <w:jc w:val="center"/>
              <w:rPr>
                <w:rFonts w:ascii="Times New Roman" w:eastAsia="Times New Roman" w:hAnsi="Times New Roman" w:cs="Times New Roman"/>
                <w:color w:val="000000"/>
                <w:sz w:val="16"/>
                <w:szCs w:val="16"/>
              </w:rPr>
            </w:pPr>
          </w:p>
        </w:tc>
      </w:tr>
      <w:tr w:rsidR="00A003D3" w:rsidRPr="009450A9" w:rsidTr="00A003D3">
        <w:tc>
          <w:tcPr>
            <w:tcW w:w="634" w:type="dxa"/>
            <w:vMerge w:val="restart"/>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3.1.</w:t>
            </w:r>
          </w:p>
        </w:tc>
        <w:tc>
          <w:tcPr>
            <w:tcW w:w="1684" w:type="dxa"/>
            <w:vMerge w:val="restart"/>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Возмещение</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организациям</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убытков,</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связанных</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с</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применением</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регулируемых</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тарифов</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на</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электрическую</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энергию,</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поставляемую</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населению</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в</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зонах</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децентрализованного</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энергоснабжения</w:t>
            </w: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Районный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w:t>
            </w:r>
          </w:p>
        </w:tc>
        <w:tc>
          <w:tcPr>
            <w:tcW w:w="833" w:type="dxa"/>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2</w:t>
            </w:r>
            <w:r w:rsidR="00C06E61" w:rsidRPr="009450A9">
              <w:rPr>
                <w:rFonts w:ascii="Times New Roman" w:eastAsia="Times New Roman" w:hAnsi="Times New Roman" w:cs="Times New Roman"/>
                <w:b/>
                <w:bCs/>
                <w:color w:val="000000"/>
                <w:sz w:val="16"/>
                <w:szCs w:val="16"/>
              </w:rPr>
              <w:t xml:space="preserve"> </w:t>
            </w:r>
            <w:r w:rsidRPr="009450A9">
              <w:rPr>
                <w:rFonts w:ascii="Times New Roman" w:eastAsia="Times New Roman" w:hAnsi="Times New Roman" w:cs="Times New Roman"/>
                <w:b/>
                <w:bCs/>
                <w:color w:val="000000"/>
                <w:sz w:val="16"/>
                <w:szCs w:val="16"/>
              </w:rPr>
              <w:t>215,630</w:t>
            </w:r>
          </w:p>
        </w:tc>
        <w:tc>
          <w:tcPr>
            <w:tcW w:w="988" w:type="dxa"/>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2</w:t>
            </w:r>
            <w:r w:rsidR="00C06E61" w:rsidRPr="009450A9">
              <w:rPr>
                <w:rFonts w:ascii="Times New Roman" w:eastAsia="Times New Roman" w:hAnsi="Times New Roman" w:cs="Times New Roman"/>
                <w:b/>
                <w:bCs/>
                <w:color w:val="000000"/>
                <w:sz w:val="16"/>
                <w:szCs w:val="16"/>
              </w:rPr>
              <w:t xml:space="preserve"> </w:t>
            </w:r>
            <w:r w:rsidRPr="009450A9">
              <w:rPr>
                <w:rFonts w:ascii="Times New Roman" w:eastAsia="Times New Roman" w:hAnsi="Times New Roman" w:cs="Times New Roman"/>
                <w:b/>
                <w:bCs/>
                <w:color w:val="000000"/>
                <w:sz w:val="16"/>
                <w:szCs w:val="16"/>
              </w:rPr>
              <w:t>253,240</w:t>
            </w:r>
          </w:p>
        </w:tc>
        <w:tc>
          <w:tcPr>
            <w:tcW w:w="992" w:type="dxa"/>
          </w:tcPr>
          <w:p w:rsidR="00CF4E9E" w:rsidRPr="009450A9" w:rsidRDefault="00887749"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3</w:t>
            </w:r>
          </w:p>
          <w:p w:rsidR="00887749" w:rsidRPr="009450A9" w:rsidRDefault="00887749"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796,770</w:t>
            </w:r>
          </w:p>
        </w:tc>
        <w:tc>
          <w:tcPr>
            <w:tcW w:w="851" w:type="dxa"/>
          </w:tcPr>
          <w:p w:rsidR="00CF4E9E" w:rsidRPr="009450A9" w:rsidRDefault="00887749"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3</w:t>
            </w:r>
          </w:p>
          <w:p w:rsidR="00887749" w:rsidRPr="009450A9" w:rsidRDefault="00887749"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796,770</w:t>
            </w:r>
          </w:p>
        </w:tc>
        <w:tc>
          <w:tcPr>
            <w:tcW w:w="850" w:type="dxa"/>
          </w:tcPr>
          <w:p w:rsidR="00CF4E9E" w:rsidRPr="009450A9" w:rsidRDefault="00887749"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3</w:t>
            </w:r>
          </w:p>
          <w:p w:rsidR="00887749" w:rsidRPr="009450A9" w:rsidRDefault="00887749"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796,770</w:t>
            </w:r>
          </w:p>
        </w:tc>
        <w:tc>
          <w:tcPr>
            <w:tcW w:w="851" w:type="dxa"/>
          </w:tcPr>
          <w:p w:rsidR="00CF4E9E" w:rsidRPr="009450A9" w:rsidRDefault="00CF4E9E" w:rsidP="00932F30">
            <w:pPr>
              <w:jc w:val="center"/>
            </w:pPr>
            <w:r w:rsidRPr="009450A9">
              <w:rPr>
                <w:rFonts w:ascii="Times New Roman" w:eastAsia="Times New Roman" w:hAnsi="Times New Roman" w:cs="Times New Roman"/>
                <w:b/>
                <w:bCs/>
                <w:color w:val="000000"/>
                <w:sz w:val="16"/>
                <w:szCs w:val="16"/>
              </w:rPr>
              <w:t>2</w:t>
            </w:r>
            <w:r w:rsidR="00C06E61" w:rsidRPr="009450A9">
              <w:rPr>
                <w:rFonts w:ascii="Times New Roman" w:eastAsia="Times New Roman" w:hAnsi="Times New Roman" w:cs="Times New Roman"/>
                <w:b/>
                <w:bCs/>
                <w:color w:val="000000"/>
                <w:sz w:val="16"/>
                <w:szCs w:val="16"/>
              </w:rPr>
              <w:t xml:space="preserve"> </w:t>
            </w:r>
            <w:r w:rsidRPr="009450A9">
              <w:rPr>
                <w:rFonts w:ascii="Times New Roman" w:eastAsia="Times New Roman" w:hAnsi="Times New Roman" w:cs="Times New Roman"/>
                <w:b/>
                <w:bCs/>
                <w:color w:val="000000"/>
                <w:sz w:val="16"/>
                <w:szCs w:val="16"/>
              </w:rPr>
              <w:t>205,590</w:t>
            </w:r>
          </w:p>
        </w:tc>
        <w:tc>
          <w:tcPr>
            <w:tcW w:w="850" w:type="dxa"/>
          </w:tcPr>
          <w:p w:rsidR="00CF4E9E" w:rsidRPr="009450A9" w:rsidRDefault="00CF4E9E" w:rsidP="00932F30">
            <w:pPr>
              <w:jc w:val="center"/>
            </w:pPr>
            <w:r w:rsidRPr="009450A9">
              <w:rPr>
                <w:rFonts w:ascii="Times New Roman" w:eastAsia="Times New Roman" w:hAnsi="Times New Roman" w:cs="Times New Roman"/>
                <w:b/>
                <w:bCs/>
                <w:color w:val="000000"/>
                <w:sz w:val="16"/>
                <w:szCs w:val="16"/>
              </w:rPr>
              <w:t>2</w:t>
            </w:r>
            <w:r w:rsidR="00C06E61" w:rsidRPr="009450A9">
              <w:rPr>
                <w:rFonts w:ascii="Times New Roman" w:eastAsia="Times New Roman" w:hAnsi="Times New Roman" w:cs="Times New Roman"/>
                <w:b/>
                <w:bCs/>
                <w:color w:val="000000"/>
                <w:sz w:val="16"/>
                <w:szCs w:val="16"/>
              </w:rPr>
              <w:t xml:space="preserve"> </w:t>
            </w:r>
            <w:r w:rsidRPr="009450A9">
              <w:rPr>
                <w:rFonts w:ascii="Times New Roman" w:eastAsia="Times New Roman" w:hAnsi="Times New Roman" w:cs="Times New Roman"/>
                <w:b/>
                <w:bCs/>
                <w:color w:val="000000"/>
                <w:sz w:val="16"/>
                <w:szCs w:val="16"/>
              </w:rPr>
              <w:t>205,590</w:t>
            </w:r>
          </w:p>
        </w:tc>
        <w:tc>
          <w:tcPr>
            <w:tcW w:w="851" w:type="dxa"/>
          </w:tcPr>
          <w:p w:rsidR="00CF4E9E" w:rsidRPr="009450A9" w:rsidRDefault="00CF4E9E" w:rsidP="00932F30">
            <w:pPr>
              <w:jc w:val="center"/>
            </w:pPr>
            <w:r w:rsidRPr="009450A9">
              <w:rPr>
                <w:rFonts w:ascii="Times New Roman" w:eastAsia="Times New Roman" w:hAnsi="Times New Roman" w:cs="Times New Roman"/>
                <w:b/>
                <w:bCs/>
                <w:color w:val="000000"/>
                <w:sz w:val="16"/>
                <w:szCs w:val="16"/>
              </w:rPr>
              <w:t>2</w:t>
            </w:r>
            <w:r w:rsidR="00C06E61" w:rsidRPr="009450A9">
              <w:rPr>
                <w:rFonts w:ascii="Times New Roman" w:eastAsia="Times New Roman" w:hAnsi="Times New Roman" w:cs="Times New Roman"/>
                <w:b/>
                <w:bCs/>
                <w:color w:val="000000"/>
                <w:sz w:val="16"/>
                <w:szCs w:val="16"/>
              </w:rPr>
              <w:t xml:space="preserve"> </w:t>
            </w:r>
            <w:r w:rsidRPr="009450A9">
              <w:rPr>
                <w:rFonts w:ascii="Times New Roman" w:eastAsia="Times New Roman" w:hAnsi="Times New Roman" w:cs="Times New Roman"/>
                <w:b/>
                <w:bCs/>
                <w:color w:val="000000"/>
                <w:sz w:val="16"/>
                <w:szCs w:val="16"/>
              </w:rPr>
              <w:t>205,590</w:t>
            </w:r>
          </w:p>
        </w:tc>
        <w:tc>
          <w:tcPr>
            <w:tcW w:w="850" w:type="dxa"/>
          </w:tcPr>
          <w:p w:rsidR="00CF4E9E" w:rsidRPr="009450A9" w:rsidRDefault="00CF4E9E" w:rsidP="00932F30">
            <w:pPr>
              <w:jc w:val="center"/>
            </w:pPr>
            <w:r w:rsidRPr="009450A9">
              <w:rPr>
                <w:rFonts w:ascii="Times New Roman" w:eastAsia="Times New Roman" w:hAnsi="Times New Roman" w:cs="Times New Roman"/>
                <w:b/>
                <w:bCs/>
                <w:color w:val="000000"/>
                <w:sz w:val="16"/>
                <w:szCs w:val="16"/>
              </w:rPr>
              <w:t>2</w:t>
            </w:r>
            <w:r w:rsidR="00C06E61" w:rsidRPr="009450A9">
              <w:rPr>
                <w:rFonts w:ascii="Times New Roman" w:eastAsia="Times New Roman" w:hAnsi="Times New Roman" w:cs="Times New Roman"/>
                <w:b/>
                <w:bCs/>
                <w:color w:val="000000"/>
                <w:sz w:val="16"/>
                <w:szCs w:val="16"/>
              </w:rPr>
              <w:t xml:space="preserve"> </w:t>
            </w:r>
            <w:r w:rsidRPr="009450A9">
              <w:rPr>
                <w:rFonts w:ascii="Times New Roman" w:eastAsia="Times New Roman" w:hAnsi="Times New Roman" w:cs="Times New Roman"/>
                <w:b/>
                <w:bCs/>
                <w:color w:val="000000"/>
                <w:sz w:val="16"/>
                <w:szCs w:val="16"/>
              </w:rPr>
              <w:t>205,590</w:t>
            </w:r>
          </w:p>
        </w:tc>
        <w:tc>
          <w:tcPr>
            <w:tcW w:w="851" w:type="dxa"/>
          </w:tcPr>
          <w:p w:rsidR="00CF4E9E" w:rsidRPr="009450A9" w:rsidRDefault="00CF4E9E" w:rsidP="00932F30">
            <w:pPr>
              <w:jc w:val="center"/>
            </w:pPr>
            <w:r w:rsidRPr="009450A9">
              <w:rPr>
                <w:rFonts w:ascii="Times New Roman" w:eastAsia="Times New Roman" w:hAnsi="Times New Roman" w:cs="Times New Roman"/>
                <w:b/>
                <w:bCs/>
                <w:color w:val="000000"/>
                <w:sz w:val="16"/>
                <w:szCs w:val="16"/>
              </w:rPr>
              <w:t>2</w:t>
            </w:r>
            <w:r w:rsidR="00C06E61" w:rsidRPr="009450A9">
              <w:rPr>
                <w:rFonts w:ascii="Times New Roman" w:eastAsia="Times New Roman" w:hAnsi="Times New Roman" w:cs="Times New Roman"/>
                <w:b/>
                <w:bCs/>
                <w:color w:val="000000"/>
                <w:sz w:val="16"/>
                <w:szCs w:val="16"/>
              </w:rPr>
              <w:t xml:space="preserve"> </w:t>
            </w:r>
            <w:r w:rsidRPr="009450A9">
              <w:rPr>
                <w:rFonts w:ascii="Times New Roman" w:eastAsia="Times New Roman" w:hAnsi="Times New Roman" w:cs="Times New Roman"/>
                <w:b/>
                <w:bCs/>
                <w:color w:val="000000"/>
                <w:sz w:val="16"/>
                <w:szCs w:val="16"/>
              </w:rPr>
              <w:t>205,590</w:t>
            </w:r>
          </w:p>
        </w:tc>
        <w:tc>
          <w:tcPr>
            <w:tcW w:w="850" w:type="dxa"/>
          </w:tcPr>
          <w:p w:rsidR="00CF4E9E" w:rsidRPr="009450A9" w:rsidRDefault="00CF4E9E" w:rsidP="00932F30">
            <w:pPr>
              <w:jc w:val="center"/>
            </w:pPr>
            <w:r w:rsidRPr="009450A9">
              <w:rPr>
                <w:rFonts w:ascii="Times New Roman" w:eastAsia="Times New Roman" w:hAnsi="Times New Roman" w:cs="Times New Roman"/>
                <w:b/>
                <w:bCs/>
                <w:color w:val="000000"/>
                <w:sz w:val="16"/>
                <w:szCs w:val="16"/>
              </w:rPr>
              <w:t>2</w:t>
            </w:r>
            <w:r w:rsidR="00C06E61" w:rsidRPr="009450A9">
              <w:rPr>
                <w:rFonts w:ascii="Times New Roman" w:eastAsia="Times New Roman" w:hAnsi="Times New Roman" w:cs="Times New Roman"/>
                <w:b/>
                <w:bCs/>
                <w:color w:val="000000"/>
                <w:sz w:val="16"/>
                <w:szCs w:val="16"/>
              </w:rPr>
              <w:t xml:space="preserve"> </w:t>
            </w:r>
            <w:r w:rsidRPr="009450A9">
              <w:rPr>
                <w:rFonts w:ascii="Times New Roman" w:eastAsia="Times New Roman" w:hAnsi="Times New Roman" w:cs="Times New Roman"/>
                <w:b/>
                <w:bCs/>
                <w:color w:val="000000"/>
                <w:sz w:val="16"/>
                <w:szCs w:val="16"/>
              </w:rPr>
              <w:t>205,590</w:t>
            </w:r>
          </w:p>
        </w:tc>
        <w:tc>
          <w:tcPr>
            <w:tcW w:w="851" w:type="dxa"/>
          </w:tcPr>
          <w:p w:rsidR="00CF4E9E" w:rsidRPr="009450A9" w:rsidRDefault="00CF4E9E" w:rsidP="00932F30">
            <w:pPr>
              <w:jc w:val="center"/>
            </w:pPr>
            <w:r w:rsidRPr="009450A9">
              <w:rPr>
                <w:rFonts w:ascii="Times New Roman" w:eastAsia="Times New Roman" w:hAnsi="Times New Roman" w:cs="Times New Roman"/>
                <w:b/>
                <w:bCs/>
                <w:color w:val="000000"/>
                <w:sz w:val="16"/>
                <w:szCs w:val="16"/>
              </w:rPr>
              <w:t>2</w:t>
            </w:r>
            <w:r w:rsidR="00C06E61" w:rsidRPr="009450A9">
              <w:rPr>
                <w:rFonts w:ascii="Times New Roman" w:eastAsia="Times New Roman" w:hAnsi="Times New Roman" w:cs="Times New Roman"/>
                <w:b/>
                <w:bCs/>
                <w:color w:val="000000"/>
                <w:sz w:val="16"/>
                <w:szCs w:val="16"/>
              </w:rPr>
              <w:t xml:space="preserve"> </w:t>
            </w:r>
            <w:r w:rsidRPr="009450A9">
              <w:rPr>
                <w:rFonts w:ascii="Times New Roman" w:eastAsia="Times New Roman" w:hAnsi="Times New Roman" w:cs="Times New Roman"/>
                <w:b/>
                <w:bCs/>
                <w:color w:val="000000"/>
                <w:sz w:val="16"/>
                <w:szCs w:val="16"/>
              </w:rPr>
              <w:t>205,590</w:t>
            </w:r>
          </w:p>
        </w:tc>
        <w:tc>
          <w:tcPr>
            <w:tcW w:w="850" w:type="dxa"/>
          </w:tcPr>
          <w:p w:rsidR="00CF4E9E" w:rsidRPr="009450A9" w:rsidRDefault="00CF4E9E" w:rsidP="00932F30">
            <w:pPr>
              <w:jc w:val="center"/>
            </w:pPr>
            <w:r w:rsidRPr="009450A9">
              <w:rPr>
                <w:rFonts w:ascii="Times New Roman" w:eastAsia="Times New Roman" w:hAnsi="Times New Roman" w:cs="Times New Roman"/>
                <w:b/>
                <w:bCs/>
                <w:color w:val="000000"/>
                <w:sz w:val="16"/>
                <w:szCs w:val="16"/>
              </w:rPr>
              <w:t>2</w:t>
            </w:r>
            <w:r w:rsidR="00C06E61" w:rsidRPr="009450A9">
              <w:rPr>
                <w:rFonts w:ascii="Times New Roman" w:eastAsia="Times New Roman" w:hAnsi="Times New Roman" w:cs="Times New Roman"/>
                <w:b/>
                <w:bCs/>
                <w:color w:val="000000"/>
                <w:sz w:val="16"/>
                <w:szCs w:val="16"/>
              </w:rPr>
              <w:t xml:space="preserve"> </w:t>
            </w:r>
            <w:r w:rsidRPr="009450A9">
              <w:rPr>
                <w:rFonts w:ascii="Times New Roman" w:eastAsia="Times New Roman" w:hAnsi="Times New Roman" w:cs="Times New Roman"/>
                <w:b/>
                <w:bCs/>
                <w:color w:val="000000"/>
                <w:sz w:val="16"/>
                <w:szCs w:val="16"/>
              </w:rPr>
              <w:t>205,590</w:t>
            </w:r>
          </w:p>
        </w:tc>
        <w:tc>
          <w:tcPr>
            <w:tcW w:w="851" w:type="dxa"/>
          </w:tcPr>
          <w:p w:rsidR="00CF4E9E" w:rsidRPr="009450A9" w:rsidRDefault="00CF4E9E" w:rsidP="00932F30">
            <w:pPr>
              <w:jc w:val="center"/>
            </w:pPr>
            <w:r w:rsidRPr="009450A9">
              <w:rPr>
                <w:rFonts w:ascii="Times New Roman" w:eastAsia="Times New Roman" w:hAnsi="Times New Roman" w:cs="Times New Roman"/>
                <w:b/>
                <w:bCs/>
                <w:color w:val="000000"/>
                <w:sz w:val="16"/>
                <w:szCs w:val="16"/>
              </w:rPr>
              <w:t>2</w:t>
            </w:r>
            <w:r w:rsidR="00C06E61" w:rsidRPr="009450A9">
              <w:rPr>
                <w:rFonts w:ascii="Times New Roman" w:eastAsia="Times New Roman" w:hAnsi="Times New Roman" w:cs="Times New Roman"/>
                <w:b/>
                <w:bCs/>
                <w:color w:val="000000"/>
                <w:sz w:val="16"/>
                <w:szCs w:val="16"/>
              </w:rPr>
              <w:t xml:space="preserve"> </w:t>
            </w:r>
            <w:r w:rsidRPr="009450A9">
              <w:rPr>
                <w:rFonts w:ascii="Times New Roman" w:eastAsia="Times New Roman" w:hAnsi="Times New Roman" w:cs="Times New Roman"/>
                <w:b/>
                <w:bCs/>
                <w:color w:val="000000"/>
                <w:sz w:val="16"/>
                <w:szCs w:val="16"/>
              </w:rPr>
              <w:t>205,590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Краевого</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бюджета</w:t>
            </w:r>
          </w:p>
        </w:tc>
        <w:tc>
          <w:tcPr>
            <w:tcW w:w="833" w:type="dxa"/>
          </w:tcPr>
          <w:p w:rsidR="00CF4E9E" w:rsidRPr="009450A9" w:rsidRDefault="00CF4E9E" w:rsidP="00932F30">
            <w:pPr>
              <w:jc w:val="center"/>
              <w:rPr>
                <w:rFonts w:ascii="Times New Roman" w:eastAsia="Times New Roman" w:hAnsi="Times New Roman" w:cs="Times New Roman"/>
                <w:b/>
                <w:bCs/>
                <w:color w:val="000000"/>
                <w:sz w:val="16"/>
                <w:szCs w:val="16"/>
              </w:rPr>
            </w:pPr>
          </w:p>
        </w:tc>
        <w:tc>
          <w:tcPr>
            <w:tcW w:w="988" w:type="dxa"/>
          </w:tcPr>
          <w:p w:rsidR="00CF4E9E" w:rsidRPr="009450A9" w:rsidRDefault="00CF4E9E" w:rsidP="00932F30">
            <w:pPr>
              <w:jc w:val="center"/>
              <w:rPr>
                <w:rFonts w:ascii="Times New Roman" w:eastAsia="Times New Roman" w:hAnsi="Times New Roman" w:cs="Times New Roman"/>
                <w:b/>
                <w:bCs/>
                <w:color w:val="000000"/>
                <w:sz w:val="16"/>
                <w:szCs w:val="16"/>
              </w:rPr>
            </w:pPr>
          </w:p>
        </w:tc>
        <w:tc>
          <w:tcPr>
            <w:tcW w:w="992" w:type="dxa"/>
          </w:tcPr>
          <w:p w:rsidR="00CF4E9E" w:rsidRPr="009450A9" w:rsidRDefault="00CF4E9E" w:rsidP="00932F30">
            <w:pPr>
              <w:jc w:val="center"/>
              <w:rPr>
                <w:rFonts w:ascii="Times New Roman" w:eastAsia="Times New Roman" w:hAnsi="Times New Roman" w:cs="Times New Roman"/>
                <w:b/>
                <w:bCs/>
                <w:color w:val="000000"/>
                <w:sz w:val="16"/>
                <w:szCs w:val="16"/>
              </w:rPr>
            </w:pPr>
          </w:p>
        </w:tc>
        <w:tc>
          <w:tcPr>
            <w:tcW w:w="851" w:type="dxa"/>
          </w:tcPr>
          <w:p w:rsidR="00CF4E9E" w:rsidRPr="009450A9" w:rsidRDefault="00CF4E9E" w:rsidP="00932F30">
            <w:pPr>
              <w:jc w:val="center"/>
              <w:rPr>
                <w:rFonts w:ascii="Times New Roman" w:eastAsia="Times New Roman" w:hAnsi="Times New Roman" w:cs="Times New Roman"/>
                <w:b/>
                <w:bCs/>
                <w:color w:val="000000"/>
                <w:sz w:val="16"/>
                <w:szCs w:val="16"/>
              </w:rPr>
            </w:pPr>
          </w:p>
        </w:tc>
        <w:tc>
          <w:tcPr>
            <w:tcW w:w="850" w:type="dxa"/>
          </w:tcPr>
          <w:p w:rsidR="00CF4E9E" w:rsidRPr="009450A9" w:rsidRDefault="00CF4E9E" w:rsidP="00932F30">
            <w:pPr>
              <w:jc w:val="center"/>
            </w:pPr>
          </w:p>
        </w:tc>
        <w:tc>
          <w:tcPr>
            <w:tcW w:w="851" w:type="dxa"/>
          </w:tcPr>
          <w:p w:rsidR="00CF4E9E" w:rsidRPr="009450A9" w:rsidRDefault="00CF4E9E" w:rsidP="00932F30">
            <w:pPr>
              <w:jc w:val="center"/>
            </w:pPr>
          </w:p>
        </w:tc>
        <w:tc>
          <w:tcPr>
            <w:tcW w:w="850" w:type="dxa"/>
          </w:tcPr>
          <w:p w:rsidR="00CF4E9E" w:rsidRPr="009450A9" w:rsidRDefault="00CF4E9E" w:rsidP="00932F30">
            <w:pPr>
              <w:jc w:val="center"/>
            </w:pPr>
          </w:p>
        </w:tc>
        <w:tc>
          <w:tcPr>
            <w:tcW w:w="851" w:type="dxa"/>
          </w:tcPr>
          <w:p w:rsidR="00CF4E9E" w:rsidRPr="009450A9" w:rsidRDefault="00CF4E9E" w:rsidP="00932F30">
            <w:pPr>
              <w:jc w:val="center"/>
            </w:pPr>
          </w:p>
        </w:tc>
        <w:tc>
          <w:tcPr>
            <w:tcW w:w="850" w:type="dxa"/>
          </w:tcPr>
          <w:p w:rsidR="00CF4E9E" w:rsidRPr="009450A9" w:rsidRDefault="00CF4E9E" w:rsidP="00932F30">
            <w:pPr>
              <w:jc w:val="center"/>
            </w:pPr>
          </w:p>
        </w:tc>
        <w:tc>
          <w:tcPr>
            <w:tcW w:w="851" w:type="dxa"/>
          </w:tcPr>
          <w:p w:rsidR="00CF4E9E" w:rsidRPr="009450A9" w:rsidRDefault="00CF4E9E" w:rsidP="00932F30">
            <w:pPr>
              <w:jc w:val="center"/>
            </w:pPr>
          </w:p>
        </w:tc>
        <w:tc>
          <w:tcPr>
            <w:tcW w:w="850" w:type="dxa"/>
          </w:tcPr>
          <w:p w:rsidR="00CF4E9E" w:rsidRPr="009450A9" w:rsidRDefault="00CF4E9E" w:rsidP="00932F30">
            <w:pPr>
              <w:jc w:val="center"/>
            </w:pPr>
          </w:p>
        </w:tc>
        <w:tc>
          <w:tcPr>
            <w:tcW w:w="851" w:type="dxa"/>
          </w:tcPr>
          <w:p w:rsidR="00CF4E9E" w:rsidRPr="009450A9" w:rsidRDefault="00CF4E9E" w:rsidP="00932F30">
            <w:pPr>
              <w:jc w:val="center"/>
            </w:pPr>
          </w:p>
        </w:tc>
        <w:tc>
          <w:tcPr>
            <w:tcW w:w="850" w:type="dxa"/>
          </w:tcPr>
          <w:p w:rsidR="00CF4E9E" w:rsidRPr="009450A9" w:rsidRDefault="00CF4E9E" w:rsidP="00932F30">
            <w:pPr>
              <w:jc w:val="center"/>
            </w:pPr>
          </w:p>
        </w:tc>
        <w:tc>
          <w:tcPr>
            <w:tcW w:w="851" w:type="dxa"/>
          </w:tcPr>
          <w:p w:rsidR="00CF4E9E" w:rsidRPr="009450A9" w:rsidRDefault="00CF4E9E" w:rsidP="00932F30">
            <w:pPr>
              <w:jc w:val="center"/>
            </w:pP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Бюджеты</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поселений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района</w:t>
            </w:r>
          </w:p>
        </w:tc>
        <w:tc>
          <w:tcPr>
            <w:tcW w:w="833"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88"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92"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Внебюджетные</w:t>
            </w:r>
            <w:r w:rsidR="00C06E61" w:rsidRPr="009450A9">
              <w:rPr>
                <w:rFonts w:ascii="Times New Roman" w:eastAsia="Times New Roman" w:hAnsi="Times New Roman" w:cs="Times New Roman"/>
                <w:color w:val="000000"/>
                <w:sz w:val="16"/>
                <w:szCs w:val="16"/>
              </w:rPr>
              <w:t xml:space="preserve"> </w:t>
            </w:r>
            <w:r w:rsidR="00A003D3">
              <w:rPr>
                <w:rFonts w:ascii="Times New Roman" w:eastAsia="Times New Roman" w:hAnsi="Times New Roman" w:cs="Times New Roman"/>
                <w:color w:val="000000"/>
                <w:sz w:val="16"/>
                <w:szCs w:val="16"/>
              </w:rPr>
              <w:t>средст</w:t>
            </w:r>
            <w:r w:rsidR="00A003D3" w:rsidRPr="009450A9">
              <w:rPr>
                <w:rFonts w:ascii="Times New Roman" w:eastAsia="Times New Roman" w:hAnsi="Times New Roman" w:cs="Times New Roman"/>
                <w:color w:val="000000"/>
                <w:sz w:val="16"/>
                <w:szCs w:val="16"/>
              </w:rPr>
              <w:t>ва</w:t>
            </w:r>
          </w:p>
        </w:tc>
        <w:tc>
          <w:tcPr>
            <w:tcW w:w="833"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88"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92"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r>
      <w:tr w:rsidR="00A003D3" w:rsidRPr="009450A9" w:rsidTr="00A003D3">
        <w:tc>
          <w:tcPr>
            <w:tcW w:w="634" w:type="dxa"/>
            <w:vMerge w:val="restart"/>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3.2.</w:t>
            </w:r>
          </w:p>
        </w:tc>
        <w:tc>
          <w:tcPr>
            <w:tcW w:w="1684" w:type="dxa"/>
            <w:vMerge w:val="restart"/>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Возмещение</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организациям</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убытков,</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связанных</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с</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применением</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регулируемых</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тарифов</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(цен)</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на</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тепловую</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энергию,</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lastRenderedPageBreak/>
              <w:t>поставляемую</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населению</w:t>
            </w: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lastRenderedPageBreak/>
              <w:t>Районный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w:t>
            </w:r>
          </w:p>
        </w:tc>
        <w:tc>
          <w:tcPr>
            <w:tcW w:w="833" w:type="dxa"/>
          </w:tcPr>
          <w:p w:rsidR="00CF4E9E" w:rsidRPr="009450A9" w:rsidRDefault="00CF4E9E" w:rsidP="00932F30">
            <w:pPr>
              <w:jc w:val="center"/>
              <w:rPr>
                <w:rFonts w:ascii="Times New Roman" w:eastAsia="Times New Roman" w:hAnsi="Times New Roman" w:cs="Times New Roman"/>
                <w:b/>
                <w:bCs/>
                <w:sz w:val="16"/>
                <w:szCs w:val="16"/>
              </w:rPr>
            </w:pPr>
            <w:r w:rsidRPr="009450A9">
              <w:rPr>
                <w:rFonts w:ascii="Times New Roman" w:eastAsia="Times New Roman" w:hAnsi="Times New Roman" w:cs="Times New Roman"/>
                <w:b/>
                <w:bCs/>
                <w:sz w:val="16"/>
                <w:szCs w:val="16"/>
              </w:rPr>
              <w:t>156</w:t>
            </w:r>
            <w:r w:rsidR="00C06E61" w:rsidRPr="009450A9">
              <w:rPr>
                <w:rFonts w:ascii="Times New Roman" w:eastAsia="Times New Roman" w:hAnsi="Times New Roman" w:cs="Times New Roman"/>
                <w:b/>
                <w:bCs/>
                <w:sz w:val="16"/>
                <w:szCs w:val="16"/>
              </w:rPr>
              <w:t xml:space="preserve"> </w:t>
            </w:r>
            <w:r w:rsidRPr="009450A9">
              <w:rPr>
                <w:rFonts w:ascii="Times New Roman" w:eastAsia="Times New Roman" w:hAnsi="Times New Roman" w:cs="Times New Roman"/>
                <w:b/>
                <w:bCs/>
                <w:sz w:val="16"/>
                <w:szCs w:val="16"/>
              </w:rPr>
              <w:t>162,020</w:t>
            </w:r>
          </w:p>
        </w:tc>
        <w:tc>
          <w:tcPr>
            <w:tcW w:w="988" w:type="dxa"/>
          </w:tcPr>
          <w:p w:rsidR="00CF4E9E" w:rsidRPr="009450A9" w:rsidRDefault="00CF4E9E" w:rsidP="00932F30">
            <w:pPr>
              <w:jc w:val="center"/>
              <w:rPr>
                <w:rFonts w:ascii="Times New Roman" w:eastAsia="Times New Roman" w:hAnsi="Times New Roman" w:cs="Times New Roman"/>
                <w:b/>
                <w:bCs/>
                <w:sz w:val="16"/>
                <w:szCs w:val="16"/>
              </w:rPr>
            </w:pPr>
            <w:r w:rsidRPr="009450A9">
              <w:rPr>
                <w:rFonts w:ascii="Times New Roman" w:eastAsia="Times New Roman" w:hAnsi="Times New Roman" w:cs="Times New Roman"/>
                <w:b/>
                <w:bCs/>
                <w:sz w:val="16"/>
                <w:szCs w:val="16"/>
              </w:rPr>
              <w:t>308</w:t>
            </w:r>
            <w:r w:rsidR="00C06E61" w:rsidRPr="009450A9">
              <w:rPr>
                <w:rFonts w:ascii="Times New Roman" w:eastAsia="Times New Roman" w:hAnsi="Times New Roman" w:cs="Times New Roman"/>
                <w:b/>
                <w:bCs/>
                <w:sz w:val="16"/>
                <w:szCs w:val="16"/>
              </w:rPr>
              <w:t xml:space="preserve"> </w:t>
            </w:r>
            <w:r w:rsidRPr="009450A9">
              <w:rPr>
                <w:rFonts w:ascii="Times New Roman" w:eastAsia="Times New Roman" w:hAnsi="Times New Roman" w:cs="Times New Roman"/>
                <w:b/>
                <w:bCs/>
                <w:sz w:val="16"/>
                <w:szCs w:val="16"/>
              </w:rPr>
              <w:t>555,490</w:t>
            </w:r>
          </w:p>
        </w:tc>
        <w:tc>
          <w:tcPr>
            <w:tcW w:w="992" w:type="dxa"/>
          </w:tcPr>
          <w:p w:rsidR="00CF4E9E" w:rsidRPr="009450A9" w:rsidRDefault="00887749" w:rsidP="00932F30">
            <w:pPr>
              <w:jc w:val="center"/>
              <w:rPr>
                <w:rFonts w:ascii="Times New Roman" w:eastAsia="Times New Roman" w:hAnsi="Times New Roman" w:cs="Times New Roman"/>
                <w:b/>
                <w:bCs/>
                <w:sz w:val="16"/>
                <w:szCs w:val="16"/>
              </w:rPr>
            </w:pPr>
            <w:r w:rsidRPr="009450A9">
              <w:rPr>
                <w:rFonts w:ascii="Times New Roman" w:eastAsia="Times New Roman" w:hAnsi="Times New Roman" w:cs="Times New Roman"/>
                <w:b/>
                <w:bCs/>
                <w:sz w:val="16"/>
                <w:szCs w:val="16"/>
              </w:rPr>
              <w:t>281</w:t>
            </w:r>
          </w:p>
          <w:p w:rsidR="00887749" w:rsidRPr="009450A9" w:rsidRDefault="00887749" w:rsidP="00932F30">
            <w:pPr>
              <w:jc w:val="center"/>
              <w:rPr>
                <w:rFonts w:ascii="Times New Roman" w:eastAsia="Times New Roman" w:hAnsi="Times New Roman" w:cs="Times New Roman"/>
                <w:b/>
                <w:bCs/>
                <w:sz w:val="16"/>
                <w:szCs w:val="16"/>
              </w:rPr>
            </w:pPr>
            <w:r w:rsidRPr="009450A9">
              <w:rPr>
                <w:rFonts w:ascii="Times New Roman" w:eastAsia="Times New Roman" w:hAnsi="Times New Roman" w:cs="Times New Roman"/>
                <w:b/>
                <w:bCs/>
                <w:sz w:val="16"/>
                <w:szCs w:val="16"/>
              </w:rPr>
              <w:t>136,630</w:t>
            </w:r>
          </w:p>
        </w:tc>
        <w:tc>
          <w:tcPr>
            <w:tcW w:w="851" w:type="dxa"/>
          </w:tcPr>
          <w:p w:rsidR="00CF4E9E" w:rsidRPr="009450A9" w:rsidRDefault="00887749" w:rsidP="00932F30">
            <w:pPr>
              <w:jc w:val="center"/>
              <w:rPr>
                <w:rFonts w:ascii="Times New Roman" w:eastAsia="Times New Roman" w:hAnsi="Times New Roman" w:cs="Times New Roman"/>
                <w:b/>
                <w:bCs/>
                <w:sz w:val="16"/>
                <w:szCs w:val="16"/>
              </w:rPr>
            </w:pPr>
            <w:r w:rsidRPr="009450A9">
              <w:rPr>
                <w:rFonts w:ascii="Times New Roman" w:eastAsia="Times New Roman" w:hAnsi="Times New Roman" w:cs="Times New Roman"/>
                <w:b/>
                <w:bCs/>
                <w:sz w:val="16"/>
                <w:szCs w:val="16"/>
              </w:rPr>
              <w:t>281</w:t>
            </w:r>
          </w:p>
          <w:p w:rsidR="00887749" w:rsidRPr="009450A9" w:rsidRDefault="00887749" w:rsidP="00932F30">
            <w:pPr>
              <w:jc w:val="center"/>
              <w:rPr>
                <w:rFonts w:ascii="Times New Roman" w:eastAsia="Times New Roman" w:hAnsi="Times New Roman" w:cs="Times New Roman"/>
                <w:bCs/>
                <w:sz w:val="16"/>
                <w:szCs w:val="16"/>
              </w:rPr>
            </w:pPr>
            <w:r w:rsidRPr="009450A9">
              <w:rPr>
                <w:rFonts w:ascii="Times New Roman" w:eastAsia="Times New Roman" w:hAnsi="Times New Roman" w:cs="Times New Roman"/>
                <w:bCs/>
                <w:sz w:val="16"/>
                <w:szCs w:val="16"/>
              </w:rPr>
              <w:t>136,630</w:t>
            </w:r>
          </w:p>
        </w:tc>
        <w:tc>
          <w:tcPr>
            <w:tcW w:w="850" w:type="dxa"/>
          </w:tcPr>
          <w:p w:rsidR="00CF4E9E" w:rsidRPr="009450A9" w:rsidRDefault="00887749" w:rsidP="00932F30">
            <w:pPr>
              <w:jc w:val="center"/>
              <w:rPr>
                <w:rFonts w:ascii="Times New Roman" w:eastAsia="Times New Roman" w:hAnsi="Times New Roman" w:cs="Times New Roman"/>
                <w:b/>
                <w:bCs/>
                <w:sz w:val="16"/>
                <w:szCs w:val="16"/>
              </w:rPr>
            </w:pPr>
            <w:r w:rsidRPr="009450A9">
              <w:rPr>
                <w:rFonts w:ascii="Times New Roman" w:eastAsia="Times New Roman" w:hAnsi="Times New Roman" w:cs="Times New Roman"/>
                <w:b/>
                <w:bCs/>
                <w:sz w:val="16"/>
                <w:szCs w:val="16"/>
              </w:rPr>
              <w:t>281</w:t>
            </w:r>
          </w:p>
          <w:p w:rsidR="00887749" w:rsidRPr="009450A9" w:rsidRDefault="00887749" w:rsidP="00932F30">
            <w:pPr>
              <w:jc w:val="center"/>
            </w:pPr>
            <w:r w:rsidRPr="009450A9">
              <w:rPr>
                <w:rFonts w:ascii="Times New Roman" w:eastAsia="Times New Roman" w:hAnsi="Times New Roman" w:cs="Times New Roman"/>
                <w:bCs/>
                <w:sz w:val="16"/>
                <w:szCs w:val="16"/>
              </w:rPr>
              <w:t>136,630</w:t>
            </w:r>
          </w:p>
        </w:tc>
        <w:tc>
          <w:tcPr>
            <w:tcW w:w="851" w:type="dxa"/>
          </w:tcPr>
          <w:p w:rsidR="00CF4E9E" w:rsidRPr="009450A9" w:rsidRDefault="00CF4E9E" w:rsidP="00932F30">
            <w:pPr>
              <w:jc w:val="center"/>
            </w:pPr>
            <w:r w:rsidRPr="009450A9">
              <w:rPr>
                <w:rFonts w:ascii="Times New Roman" w:eastAsia="Times New Roman" w:hAnsi="Times New Roman" w:cs="Times New Roman"/>
                <w:b/>
                <w:bCs/>
                <w:sz w:val="16"/>
                <w:szCs w:val="16"/>
              </w:rPr>
              <w:t>202</w:t>
            </w:r>
            <w:r w:rsidR="00C06E61" w:rsidRPr="009450A9">
              <w:rPr>
                <w:rFonts w:ascii="Times New Roman" w:eastAsia="Times New Roman" w:hAnsi="Times New Roman" w:cs="Times New Roman"/>
                <w:b/>
                <w:bCs/>
                <w:sz w:val="16"/>
                <w:szCs w:val="16"/>
              </w:rPr>
              <w:t xml:space="preserve"> </w:t>
            </w:r>
            <w:r w:rsidRPr="009450A9">
              <w:rPr>
                <w:rFonts w:ascii="Times New Roman" w:eastAsia="Times New Roman" w:hAnsi="Times New Roman" w:cs="Times New Roman"/>
                <w:b/>
                <w:bCs/>
                <w:sz w:val="16"/>
                <w:szCs w:val="16"/>
              </w:rPr>
              <w:t>635,570</w:t>
            </w:r>
          </w:p>
        </w:tc>
        <w:tc>
          <w:tcPr>
            <w:tcW w:w="850" w:type="dxa"/>
          </w:tcPr>
          <w:p w:rsidR="00CF4E9E" w:rsidRPr="009450A9" w:rsidRDefault="00CF4E9E" w:rsidP="00932F30">
            <w:pPr>
              <w:jc w:val="center"/>
            </w:pPr>
            <w:r w:rsidRPr="009450A9">
              <w:rPr>
                <w:rFonts w:ascii="Times New Roman" w:eastAsia="Times New Roman" w:hAnsi="Times New Roman" w:cs="Times New Roman"/>
                <w:b/>
                <w:bCs/>
                <w:sz w:val="16"/>
                <w:szCs w:val="16"/>
              </w:rPr>
              <w:t>202</w:t>
            </w:r>
            <w:r w:rsidR="00C06E61" w:rsidRPr="009450A9">
              <w:rPr>
                <w:rFonts w:ascii="Times New Roman" w:eastAsia="Times New Roman" w:hAnsi="Times New Roman" w:cs="Times New Roman"/>
                <w:b/>
                <w:bCs/>
                <w:sz w:val="16"/>
                <w:szCs w:val="16"/>
              </w:rPr>
              <w:t xml:space="preserve"> </w:t>
            </w:r>
            <w:r w:rsidRPr="009450A9">
              <w:rPr>
                <w:rFonts w:ascii="Times New Roman" w:eastAsia="Times New Roman" w:hAnsi="Times New Roman" w:cs="Times New Roman"/>
                <w:b/>
                <w:bCs/>
                <w:sz w:val="16"/>
                <w:szCs w:val="16"/>
              </w:rPr>
              <w:t>635,570</w:t>
            </w:r>
          </w:p>
        </w:tc>
        <w:tc>
          <w:tcPr>
            <w:tcW w:w="851" w:type="dxa"/>
          </w:tcPr>
          <w:p w:rsidR="00CF4E9E" w:rsidRPr="009450A9" w:rsidRDefault="00CF4E9E" w:rsidP="00932F30">
            <w:pPr>
              <w:jc w:val="center"/>
            </w:pPr>
            <w:r w:rsidRPr="009450A9">
              <w:rPr>
                <w:rFonts w:ascii="Times New Roman" w:eastAsia="Times New Roman" w:hAnsi="Times New Roman" w:cs="Times New Roman"/>
                <w:b/>
                <w:bCs/>
                <w:sz w:val="16"/>
                <w:szCs w:val="16"/>
              </w:rPr>
              <w:t>202</w:t>
            </w:r>
            <w:r w:rsidR="00C06E61" w:rsidRPr="009450A9">
              <w:rPr>
                <w:rFonts w:ascii="Times New Roman" w:eastAsia="Times New Roman" w:hAnsi="Times New Roman" w:cs="Times New Roman"/>
                <w:b/>
                <w:bCs/>
                <w:sz w:val="16"/>
                <w:szCs w:val="16"/>
              </w:rPr>
              <w:t xml:space="preserve"> </w:t>
            </w:r>
            <w:r w:rsidRPr="009450A9">
              <w:rPr>
                <w:rFonts w:ascii="Times New Roman" w:eastAsia="Times New Roman" w:hAnsi="Times New Roman" w:cs="Times New Roman"/>
                <w:b/>
                <w:bCs/>
                <w:sz w:val="16"/>
                <w:szCs w:val="16"/>
              </w:rPr>
              <w:t>635,570</w:t>
            </w:r>
          </w:p>
        </w:tc>
        <w:tc>
          <w:tcPr>
            <w:tcW w:w="850" w:type="dxa"/>
          </w:tcPr>
          <w:p w:rsidR="00CF4E9E" w:rsidRPr="009450A9" w:rsidRDefault="00CF4E9E" w:rsidP="00932F30">
            <w:pPr>
              <w:jc w:val="center"/>
            </w:pPr>
            <w:r w:rsidRPr="009450A9">
              <w:rPr>
                <w:rFonts w:ascii="Times New Roman" w:eastAsia="Times New Roman" w:hAnsi="Times New Roman" w:cs="Times New Roman"/>
                <w:b/>
                <w:bCs/>
                <w:sz w:val="16"/>
                <w:szCs w:val="16"/>
              </w:rPr>
              <w:t>202</w:t>
            </w:r>
            <w:r w:rsidR="00C06E61" w:rsidRPr="009450A9">
              <w:rPr>
                <w:rFonts w:ascii="Times New Roman" w:eastAsia="Times New Roman" w:hAnsi="Times New Roman" w:cs="Times New Roman"/>
                <w:b/>
                <w:bCs/>
                <w:sz w:val="16"/>
                <w:szCs w:val="16"/>
              </w:rPr>
              <w:t xml:space="preserve"> </w:t>
            </w:r>
            <w:r w:rsidRPr="009450A9">
              <w:rPr>
                <w:rFonts w:ascii="Times New Roman" w:eastAsia="Times New Roman" w:hAnsi="Times New Roman" w:cs="Times New Roman"/>
                <w:b/>
                <w:bCs/>
                <w:sz w:val="16"/>
                <w:szCs w:val="16"/>
              </w:rPr>
              <w:t>635,570</w:t>
            </w:r>
          </w:p>
        </w:tc>
        <w:tc>
          <w:tcPr>
            <w:tcW w:w="851" w:type="dxa"/>
          </w:tcPr>
          <w:p w:rsidR="00CF4E9E" w:rsidRPr="009450A9" w:rsidRDefault="00CF4E9E" w:rsidP="00932F30">
            <w:pPr>
              <w:jc w:val="center"/>
            </w:pPr>
            <w:r w:rsidRPr="009450A9">
              <w:rPr>
                <w:rFonts w:ascii="Times New Roman" w:eastAsia="Times New Roman" w:hAnsi="Times New Roman" w:cs="Times New Roman"/>
                <w:b/>
                <w:bCs/>
                <w:sz w:val="16"/>
                <w:szCs w:val="16"/>
              </w:rPr>
              <w:t>202</w:t>
            </w:r>
            <w:r w:rsidR="00C06E61" w:rsidRPr="009450A9">
              <w:rPr>
                <w:rFonts w:ascii="Times New Roman" w:eastAsia="Times New Roman" w:hAnsi="Times New Roman" w:cs="Times New Roman"/>
                <w:b/>
                <w:bCs/>
                <w:sz w:val="16"/>
                <w:szCs w:val="16"/>
              </w:rPr>
              <w:t xml:space="preserve"> </w:t>
            </w:r>
            <w:r w:rsidRPr="009450A9">
              <w:rPr>
                <w:rFonts w:ascii="Times New Roman" w:eastAsia="Times New Roman" w:hAnsi="Times New Roman" w:cs="Times New Roman"/>
                <w:b/>
                <w:bCs/>
                <w:sz w:val="16"/>
                <w:szCs w:val="16"/>
              </w:rPr>
              <w:t>635,570</w:t>
            </w:r>
          </w:p>
        </w:tc>
        <w:tc>
          <w:tcPr>
            <w:tcW w:w="850" w:type="dxa"/>
          </w:tcPr>
          <w:p w:rsidR="00CF4E9E" w:rsidRPr="009450A9" w:rsidRDefault="00CF4E9E" w:rsidP="00932F30">
            <w:pPr>
              <w:jc w:val="center"/>
            </w:pPr>
            <w:r w:rsidRPr="009450A9">
              <w:rPr>
                <w:rFonts w:ascii="Times New Roman" w:eastAsia="Times New Roman" w:hAnsi="Times New Roman" w:cs="Times New Roman"/>
                <w:b/>
                <w:bCs/>
                <w:sz w:val="16"/>
                <w:szCs w:val="16"/>
              </w:rPr>
              <w:t>202</w:t>
            </w:r>
            <w:r w:rsidR="00C06E61" w:rsidRPr="009450A9">
              <w:rPr>
                <w:rFonts w:ascii="Times New Roman" w:eastAsia="Times New Roman" w:hAnsi="Times New Roman" w:cs="Times New Roman"/>
                <w:b/>
                <w:bCs/>
                <w:sz w:val="16"/>
                <w:szCs w:val="16"/>
              </w:rPr>
              <w:t xml:space="preserve"> </w:t>
            </w:r>
            <w:r w:rsidRPr="009450A9">
              <w:rPr>
                <w:rFonts w:ascii="Times New Roman" w:eastAsia="Times New Roman" w:hAnsi="Times New Roman" w:cs="Times New Roman"/>
                <w:b/>
                <w:bCs/>
                <w:sz w:val="16"/>
                <w:szCs w:val="16"/>
              </w:rPr>
              <w:t>635,570</w:t>
            </w:r>
          </w:p>
        </w:tc>
        <w:tc>
          <w:tcPr>
            <w:tcW w:w="851" w:type="dxa"/>
          </w:tcPr>
          <w:p w:rsidR="00CF4E9E" w:rsidRPr="009450A9" w:rsidRDefault="00CF4E9E" w:rsidP="00932F30">
            <w:pPr>
              <w:jc w:val="center"/>
            </w:pPr>
            <w:r w:rsidRPr="009450A9">
              <w:rPr>
                <w:rFonts w:ascii="Times New Roman" w:eastAsia="Times New Roman" w:hAnsi="Times New Roman" w:cs="Times New Roman"/>
                <w:b/>
                <w:bCs/>
                <w:sz w:val="16"/>
                <w:szCs w:val="16"/>
              </w:rPr>
              <w:t>202</w:t>
            </w:r>
            <w:r w:rsidR="00C06E61" w:rsidRPr="009450A9">
              <w:rPr>
                <w:rFonts w:ascii="Times New Roman" w:eastAsia="Times New Roman" w:hAnsi="Times New Roman" w:cs="Times New Roman"/>
                <w:b/>
                <w:bCs/>
                <w:sz w:val="16"/>
                <w:szCs w:val="16"/>
              </w:rPr>
              <w:t xml:space="preserve"> </w:t>
            </w:r>
            <w:r w:rsidRPr="009450A9">
              <w:rPr>
                <w:rFonts w:ascii="Times New Roman" w:eastAsia="Times New Roman" w:hAnsi="Times New Roman" w:cs="Times New Roman"/>
                <w:b/>
                <w:bCs/>
                <w:sz w:val="16"/>
                <w:szCs w:val="16"/>
              </w:rPr>
              <w:t>635,570</w:t>
            </w:r>
          </w:p>
        </w:tc>
        <w:tc>
          <w:tcPr>
            <w:tcW w:w="850" w:type="dxa"/>
          </w:tcPr>
          <w:p w:rsidR="00CF4E9E" w:rsidRPr="009450A9" w:rsidRDefault="00CF4E9E" w:rsidP="00932F30">
            <w:pPr>
              <w:jc w:val="center"/>
            </w:pPr>
            <w:r w:rsidRPr="009450A9">
              <w:rPr>
                <w:rFonts w:ascii="Times New Roman" w:eastAsia="Times New Roman" w:hAnsi="Times New Roman" w:cs="Times New Roman"/>
                <w:b/>
                <w:bCs/>
                <w:sz w:val="16"/>
                <w:szCs w:val="16"/>
              </w:rPr>
              <w:t>202</w:t>
            </w:r>
            <w:r w:rsidR="00C06E61" w:rsidRPr="009450A9">
              <w:rPr>
                <w:rFonts w:ascii="Times New Roman" w:eastAsia="Times New Roman" w:hAnsi="Times New Roman" w:cs="Times New Roman"/>
                <w:b/>
                <w:bCs/>
                <w:sz w:val="16"/>
                <w:szCs w:val="16"/>
              </w:rPr>
              <w:t xml:space="preserve"> </w:t>
            </w:r>
            <w:r w:rsidRPr="009450A9">
              <w:rPr>
                <w:rFonts w:ascii="Times New Roman" w:eastAsia="Times New Roman" w:hAnsi="Times New Roman" w:cs="Times New Roman"/>
                <w:b/>
                <w:bCs/>
                <w:sz w:val="16"/>
                <w:szCs w:val="16"/>
              </w:rPr>
              <w:t>635,570</w:t>
            </w:r>
          </w:p>
        </w:tc>
        <w:tc>
          <w:tcPr>
            <w:tcW w:w="851" w:type="dxa"/>
          </w:tcPr>
          <w:p w:rsidR="00CF4E9E" w:rsidRPr="009450A9" w:rsidRDefault="00CF4E9E" w:rsidP="00932F30">
            <w:pPr>
              <w:jc w:val="center"/>
            </w:pPr>
            <w:r w:rsidRPr="009450A9">
              <w:rPr>
                <w:rFonts w:ascii="Times New Roman" w:eastAsia="Times New Roman" w:hAnsi="Times New Roman" w:cs="Times New Roman"/>
                <w:b/>
                <w:bCs/>
                <w:sz w:val="16"/>
                <w:szCs w:val="16"/>
              </w:rPr>
              <w:t>202</w:t>
            </w:r>
            <w:r w:rsidR="00C06E61" w:rsidRPr="009450A9">
              <w:rPr>
                <w:rFonts w:ascii="Times New Roman" w:eastAsia="Times New Roman" w:hAnsi="Times New Roman" w:cs="Times New Roman"/>
                <w:b/>
                <w:bCs/>
                <w:sz w:val="16"/>
                <w:szCs w:val="16"/>
              </w:rPr>
              <w:t xml:space="preserve"> </w:t>
            </w:r>
            <w:r w:rsidRPr="009450A9">
              <w:rPr>
                <w:rFonts w:ascii="Times New Roman" w:eastAsia="Times New Roman" w:hAnsi="Times New Roman" w:cs="Times New Roman"/>
                <w:b/>
                <w:bCs/>
                <w:sz w:val="16"/>
                <w:szCs w:val="16"/>
              </w:rPr>
              <w:t>635,570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Краевого</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бюджета</w:t>
            </w:r>
          </w:p>
        </w:tc>
        <w:tc>
          <w:tcPr>
            <w:tcW w:w="833" w:type="dxa"/>
          </w:tcPr>
          <w:p w:rsidR="00CF4E9E" w:rsidRPr="009450A9" w:rsidRDefault="00CF4E9E" w:rsidP="00932F30">
            <w:pPr>
              <w:jc w:val="center"/>
              <w:rPr>
                <w:rFonts w:ascii="Times New Roman" w:eastAsia="Times New Roman" w:hAnsi="Times New Roman" w:cs="Times New Roman"/>
                <w:b/>
                <w:bCs/>
                <w:sz w:val="16"/>
                <w:szCs w:val="16"/>
              </w:rPr>
            </w:pPr>
          </w:p>
        </w:tc>
        <w:tc>
          <w:tcPr>
            <w:tcW w:w="988" w:type="dxa"/>
          </w:tcPr>
          <w:p w:rsidR="00CF4E9E" w:rsidRPr="009450A9" w:rsidRDefault="00CF4E9E" w:rsidP="00932F30">
            <w:pPr>
              <w:jc w:val="center"/>
              <w:rPr>
                <w:rFonts w:ascii="Times New Roman" w:eastAsia="Times New Roman" w:hAnsi="Times New Roman" w:cs="Times New Roman"/>
                <w:b/>
                <w:bCs/>
                <w:sz w:val="16"/>
                <w:szCs w:val="16"/>
              </w:rPr>
            </w:pPr>
          </w:p>
        </w:tc>
        <w:tc>
          <w:tcPr>
            <w:tcW w:w="992" w:type="dxa"/>
          </w:tcPr>
          <w:p w:rsidR="00CF4E9E" w:rsidRPr="009450A9" w:rsidRDefault="00CF4E9E" w:rsidP="00932F30">
            <w:pPr>
              <w:jc w:val="center"/>
              <w:rPr>
                <w:rFonts w:ascii="Times New Roman" w:eastAsia="Times New Roman" w:hAnsi="Times New Roman" w:cs="Times New Roman"/>
                <w:b/>
                <w:bCs/>
                <w:sz w:val="16"/>
                <w:szCs w:val="16"/>
              </w:rPr>
            </w:pPr>
          </w:p>
        </w:tc>
        <w:tc>
          <w:tcPr>
            <w:tcW w:w="851" w:type="dxa"/>
          </w:tcPr>
          <w:p w:rsidR="00CF4E9E" w:rsidRPr="009450A9" w:rsidRDefault="00CF4E9E" w:rsidP="00932F30">
            <w:pPr>
              <w:jc w:val="center"/>
              <w:rPr>
                <w:rFonts w:ascii="Times New Roman" w:eastAsia="Times New Roman" w:hAnsi="Times New Roman" w:cs="Times New Roman"/>
                <w:b/>
                <w:bCs/>
                <w:sz w:val="16"/>
                <w:szCs w:val="16"/>
              </w:rPr>
            </w:pPr>
          </w:p>
        </w:tc>
        <w:tc>
          <w:tcPr>
            <w:tcW w:w="850" w:type="dxa"/>
          </w:tcPr>
          <w:p w:rsidR="00CF4E9E" w:rsidRPr="009450A9" w:rsidRDefault="00CF4E9E" w:rsidP="00932F30">
            <w:pPr>
              <w:jc w:val="center"/>
            </w:pPr>
          </w:p>
        </w:tc>
        <w:tc>
          <w:tcPr>
            <w:tcW w:w="851" w:type="dxa"/>
          </w:tcPr>
          <w:p w:rsidR="00CF4E9E" w:rsidRPr="009450A9" w:rsidRDefault="00CF4E9E" w:rsidP="00932F30">
            <w:pPr>
              <w:jc w:val="center"/>
            </w:pPr>
          </w:p>
        </w:tc>
        <w:tc>
          <w:tcPr>
            <w:tcW w:w="850" w:type="dxa"/>
          </w:tcPr>
          <w:p w:rsidR="00CF4E9E" w:rsidRPr="009450A9" w:rsidRDefault="00CF4E9E" w:rsidP="00932F30">
            <w:pPr>
              <w:jc w:val="center"/>
            </w:pPr>
          </w:p>
        </w:tc>
        <w:tc>
          <w:tcPr>
            <w:tcW w:w="851" w:type="dxa"/>
          </w:tcPr>
          <w:p w:rsidR="00CF4E9E" w:rsidRPr="009450A9" w:rsidRDefault="00CF4E9E" w:rsidP="00932F30">
            <w:pPr>
              <w:jc w:val="center"/>
            </w:pPr>
          </w:p>
        </w:tc>
        <w:tc>
          <w:tcPr>
            <w:tcW w:w="850" w:type="dxa"/>
          </w:tcPr>
          <w:p w:rsidR="00CF4E9E" w:rsidRPr="009450A9" w:rsidRDefault="00CF4E9E" w:rsidP="00932F30">
            <w:pPr>
              <w:jc w:val="center"/>
            </w:pPr>
          </w:p>
        </w:tc>
        <w:tc>
          <w:tcPr>
            <w:tcW w:w="851" w:type="dxa"/>
          </w:tcPr>
          <w:p w:rsidR="00CF4E9E" w:rsidRPr="009450A9" w:rsidRDefault="00CF4E9E" w:rsidP="00932F30">
            <w:pPr>
              <w:jc w:val="center"/>
            </w:pPr>
          </w:p>
        </w:tc>
        <w:tc>
          <w:tcPr>
            <w:tcW w:w="850" w:type="dxa"/>
          </w:tcPr>
          <w:p w:rsidR="00CF4E9E" w:rsidRPr="009450A9" w:rsidRDefault="00CF4E9E" w:rsidP="00932F30">
            <w:pPr>
              <w:jc w:val="center"/>
            </w:pPr>
          </w:p>
        </w:tc>
        <w:tc>
          <w:tcPr>
            <w:tcW w:w="851" w:type="dxa"/>
          </w:tcPr>
          <w:p w:rsidR="00CF4E9E" w:rsidRPr="009450A9" w:rsidRDefault="00CF4E9E" w:rsidP="00932F30">
            <w:pPr>
              <w:jc w:val="center"/>
            </w:pPr>
          </w:p>
        </w:tc>
        <w:tc>
          <w:tcPr>
            <w:tcW w:w="850" w:type="dxa"/>
          </w:tcPr>
          <w:p w:rsidR="00CF4E9E" w:rsidRPr="009450A9" w:rsidRDefault="00CF4E9E" w:rsidP="00932F30">
            <w:pPr>
              <w:jc w:val="center"/>
            </w:pPr>
          </w:p>
        </w:tc>
        <w:tc>
          <w:tcPr>
            <w:tcW w:w="851" w:type="dxa"/>
          </w:tcPr>
          <w:p w:rsidR="00CF4E9E" w:rsidRPr="009450A9" w:rsidRDefault="00CF4E9E" w:rsidP="00932F30">
            <w:pPr>
              <w:jc w:val="center"/>
            </w:pP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Бюджеты</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поселений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района</w:t>
            </w:r>
          </w:p>
        </w:tc>
        <w:tc>
          <w:tcPr>
            <w:tcW w:w="833"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88"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92"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Внебюджетные</w:t>
            </w:r>
            <w:r w:rsidR="00C06E61" w:rsidRPr="009450A9">
              <w:rPr>
                <w:rFonts w:ascii="Times New Roman" w:eastAsia="Times New Roman" w:hAnsi="Times New Roman" w:cs="Times New Roman"/>
                <w:color w:val="000000"/>
                <w:sz w:val="16"/>
                <w:szCs w:val="16"/>
              </w:rPr>
              <w:t xml:space="preserve"> </w:t>
            </w:r>
            <w:r w:rsidR="00A003D3">
              <w:rPr>
                <w:rFonts w:ascii="Times New Roman" w:eastAsia="Times New Roman" w:hAnsi="Times New Roman" w:cs="Times New Roman"/>
                <w:color w:val="000000"/>
                <w:sz w:val="16"/>
                <w:szCs w:val="16"/>
              </w:rPr>
              <w:t>средст</w:t>
            </w:r>
            <w:r w:rsidR="00A003D3" w:rsidRPr="009450A9">
              <w:rPr>
                <w:rFonts w:ascii="Times New Roman" w:eastAsia="Times New Roman" w:hAnsi="Times New Roman" w:cs="Times New Roman"/>
                <w:color w:val="000000"/>
                <w:sz w:val="16"/>
                <w:szCs w:val="16"/>
              </w:rPr>
              <w:t>ва</w:t>
            </w:r>
          </w:p>
        </w:tc>
        <w:tc>
          <w:tcPr>
            <w:tcW w:w="833"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88"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92"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r>
      <w:tr w:rsidR="00A003D3" w:rsidRPr="009450A9" w:rsidTr="00A003D3">
        <w:tc>
          <w:tcPr>
            <w:tcW w:w="634" w:type="dxa"/>
            <w:vMerge w:val="restart"/>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lastRenderedPageBreak/>
              <w:t>3.3.</w:t>
            </w:r>
          </w:p>
        </w:tc>
        <w:tc>
          <w:tcPr>
            <w:tcW w:w="1684" w:type="dxa"/>
            <w:vMerge w:val="restart"/>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Предоставление</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компенсации</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части</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расходов</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граждан</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на</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оплату</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коммунальных</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услуг,</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возникших</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в</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связи</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с</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ростом</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платы</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за</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данные</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услуги</w:t>
            </w: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Районный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w:t>
            </w:r>
          </w:p>
        </w:tc>
        <w:tc>
          <w:tcPr>
            <w:tcW w:w="833" w:type="dxa"/>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1</w:t>
            </w:r>
            <w:r w:rsidR="00C06E61" w:rsidRPr="009450A9">
              <w:rPr>
                <w:rFonts w:ascii="Times New Roman" w:eastAsia="Times New Roman" w:hAnsi="Times New Roman" w:cs="Times New Roman"/>
                <w:b/>
                <w:bCs/>
                <w:color w:val="000000"/>
                <w:sz w:val="16"/>
                <w:szCs w:val="16"/>
              </w:rPr>
              <w:t xml:space="preserve"> </w:t>
            </w:r>
            <w:r w:rsidRPr="009450A9">
              <w:rPr>
                <w:rFonts w:ascii="Times New Roman" w:eastAsia="Times New Roman" w:hAnsi="Times New Roman" w:cs="Times New Roman"/>
                <w:b/>
                <w:bCs/>
                <w:color w:val="000000"/>
                <w:sz w:val="16"/>
                <w:szCs w:val="16"/>
              </w:rPr>
              <w:t>349,000</w:t>
            </w:r>
          </w:p>
        </w:tc>
        <w:tc>
          <w:tcPr>
            <w:tcW w:w="988" w:type="dxa"/>
            <w:vAlign w:val="bottom"/>
          </w:tcPr>
          <w:p w:rsidR="00CF4E9E" w:rsidRPr="009450A9" w:rsidRDefault="00887749"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18</w:t>
            </w:r>
          </w:p>
          <w:p w:rsidR="00887749" w:rsidRPr="009450A9" w:rsidRDefault="00887749"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707,400</w:t>
            </w:r>
          </w:p>
        </w:tc>
        <w:tc>
          <w:tcPr>
            <w:tcW w:w="992" w:type="dxa"/>
            <w:vAlign w:val="bottom"/>
          </w:tcPr>
          <w:p w:rsidR="00CF4E9E" w:rsidRPr="009450A9" w:rsidRDefault="00887749"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312,000</w:t>
            </w:r>
          </w:p>
        </w:tc>
        <w:tc>
          <w:tcPr>
            <w:tcW w:w="851" w:type="dxa"/>
            <w:vAlign w:val="bottom"/>
          </w:tcPr>
          <w:p w:rsidR="00CF4E9E" w:rsidRPr="009450A9" w:rsidRDefault="00887749"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312,000</w:t>
            </w:r>
          </w:p>
        </w:tc>
        <w:tc>
          <w:tcPr>
            <w:tcW w:w="850" w:type="dxa"/>
            <w:vAlign w:val="bottom"/>
          </w:tcPr>
          <w:p w:rsidR="00CF4E9E" w:rsidRPr="009450A9" w:rsidRDefault="00887749" w:rsidP="00932F30">
            <w:pPr>
              <w:jc w:val="center"/>
            </w:pPr>
            <w:r w:rsidRPr="009450A9">
              <w:rPr>
                <w:rFonts w:ascii="Times New Roman" w:eastAsia="Times New Roman" w:hAnsi="Times New Roman" w:cs="Times New Roman"/>
                <w:b/>
                <w:bCs/>
                <w:color w:val="000000"/>
                <w:sz w:val="16"/>
                <w:szCs w:val="16"/>
              </w:rPr>
              <w:t>312,000</w:t>
            </w:r>
          </w:p>
        </w:tc>
        <w:tc>
          <w:tcPr>
            <w:tcW w:w="851" w:type="dxa"/>
          </w:tcPr>
          <w:p w:rsidR="00CF4E9E" w:rsidRPr="009450A9" w:rsidRDefault="00CF4E9E" w:rsidP="00932F30">
            <w:pPr>
              <w:jc w:val="center"/>
            </w:pPr>
            <w:r w:rsidRPr="009450A9">
              <w:rPr>
                <w:rFonts w:ascii="Times New Roman" w:eastAsia="Times New Roman" w:hAnsi="Times New Roman" w:cs="Times New Roman"/>
                <w:b/>
                <w:bCs/>
                <w:color w:val="000000"/>
                <w:sz w:val="16"/>
                <w:szCs w:val="16"/>
              </w:rPr>
              <w:t>5</w:t>
            </w:r>
            <w:r w:rsidR="00C06E61" w:rsidRPr="009450A9">
              <w:rPr>
                <w:rFonts w:ascii="Times New Roman" w:eastAsia="Times New Roman" w:hAnsi="Times New Roman" w:cs="Times New Roman"/>
                <w:b/>
                <w:bCs/>
                <w:color w:val="000000"/>
                <w:sz w:val="16"/>
                <w:szCs w:val="16"/>
              </w:rPr>
              <w:t xml:space="preserve"> </w:t>
            </w:r>
            <w:r w:rsidRPr="009450A9">
              <w:rPr>
                <w:rFonts w:ascii="Times New Roman" w:eastAsia="Times New Roman" w:hAnsi="Times New Roman" w:cs="Times New Roman"/>
                <w:b/>
                <w:bCs/>
                <w:color w:val="000000"/>
                <w:sz w:val="16"/>
                <w:szCs w:val="16"/>
              </w:rPr>
              <w:t>480,000</w:t>
            </w:r>
          </w:p>
        </w:tc>
        <w:tc>
          <w:tcPr>
            <w:tcW w:w="850" w:type="dxa"/>
          </w:tcPr>
          <w:p w:rsidR="00CF4E9E" w:rsidRPr="009450A9" w:rsidRDefault="00CF4E9E" w:rsidP="00932F30">
            <w:pPr>
              <w:jc w:val="center"/>
            </w:pPr>
            <w:r w:rsidRPr="009450A9">
              <w:rPr>
                <w:rFonts w:ascii="Times New Roman" w:eastAsia="Times New Roman" w:hAnsi="Times New Roman" w:cs="Times New Roman"/>
                <w:b/>
                <w:bCs/>
                <w:color w:val="000000"/>
                <w:sz w:val="16"/>
                <w:szCs w:val="16"/>
              </w:rPr>
              <w:t>5</w:t>
            </w:r>
            <w:r w:rsidR="00C06E61" w:rsidRPr="009450A9">
              <w:rPr>
                <w:rFonts w:ascii="Times New Roman" w:eastAsia="Times New Roman" w:hAnsi="Times New Roman" w:cs="Times New Roman"/>
                <w:b/>
                <w:bCs/>
                <w:color w:val="000000"/>
                <w:sz w:val="16"/>
                <w:szCs w:val="16"/>
              </w:rPr>
              <w:t xml:space="preserve"> </w:t>
            </w:r>
            <w:r w:rsidRPr="009450A9">
              <w:rPr>
                <w:rFonts w:ascii="Times New Roman" w:eastAsia="Times New Roman" w:hAnsi="Times New Roman" w:cs="Times New Roman"/>
                <w:b/>
                <w:bCs/>
                <w:color w:val="000000"/>
                <w:sz w:val="16"/>
                <w:szCs w:val="16"/>
              </w:rPr>
              <w:t>480,000</w:t>
            </w:r>
          </w:p>
        </w:tc>
        <w:tc>
          <w:tcPr>
            <w:tcW w:w="851" w:type="dxa"/>
          </w:tcPr>
          <w:p w:rsidR="00CF4E9E" w:rsidRPr="009450A9" w:rsidRDefault="00CF4E9E" w:rsidP="00932F30">
            <w:pPr>
              <w:jc w:val="center"/>
            </w:pPr>
            <w:r w:rsidRPr="009450A9">
              <w:rPr>
                <w:rFonts w:ascii="Times New Roman" w:eastAsia="Times New Roman" w:hAnsi="Times New Roman" w:cs="Times New Roman"/>
                <w:b/>
                <w:bCs/>
                <w:color w:val="000000"/>
                <w:sz w:val="16"/>
                <w:szCs w:val="16"/>
              </w:rPr>
              <w:t>5</w:t>
            </w:r>
            <w:r w:rsidR="00C06E61" w:rsidRPr="009450A9">
              <w:rPr>
                <w:rFonts w:ascii="Times New Roman" w:eastAsia="Times New Roman" w:hAnsi="Times New Roman" w:cs="Times New Roman"/>
                <w:b/>
                <w:bCs/>
                <w:color w:val="000000"/>
                <w:sz w:val="16"/>
                <w:szCs w:val="16"/>
              </w:rPr>
              <w:t xml:space="preserve"> </w:t>
            </w:r>
            <w:r w:rsidRPr="009450A9">
              <w:rPr>
                <w:rFonts w:ascii="Times New Roman" w:eastAsia="Times New Roman" w:hAnsi="Times New Roman" w:cs="Times New Roman"/>
                <w:b/>
                <w:bCs/>
                <w:color w:val="000000"/>
                <w:sz w:val="16"/>
                <w:szCs w:val="16"/>
              </w:rPr>
              <w:t>480,000</w:t>
            </w:r>
          </w:p>
        </w:tc>
        <w:tc>
          <w:tcPr>
            <w:tcW w:w="850" w:type="dxa"/>
          </w:tcPr>
          <w:p w:rsidR="00CF4E9E" w:rsidRPr="009450A9" w:rsidRDefault="00CF4E9E" w:rsidP="00932F30">
            <w:pPr>
              <w:jc w:val="center"/>
            </w:pPr>
            <w:r w:rsidRPr="009450A9">
              <w:rPr>
                <w:rFonts w:ascii="Times New Roman" w:eastAsia="Times New Roman" w:hAnsi="Times New Roman" w:cs="Times New Roman"/>
                <w:b/>
                <w:bCs/>
                <w:color w:val="000000"/>
                <w:sz w:val="16"/>
                <w:szCs w:val="16"/>
              </w:rPr>
              <w:t>5</w:t>
            </w:r>
            <w:r w:rsidR="00C06E61" w:rsidRPr="009450A9">
              <w:rPr>
                <w:rFonts w:ascii="Times New Roman" w:eastAsia="Times New Roman" w:hAnsi="Times New Roman" w:cs="Times New Roman"/>
                <w:b/>
                <w:bCs/>
                <w:color w:val="000000"/>
                <w:sz w:val="16"/>
                <w:szCs w:val="16"/>
              </w:rPr>
              <w:t xml:space="preserve"> </w:t>
            </w:r>
            <w:r w:rsidRPr="009450A9">
              <w:rPr>
                <w:rFonts w:ascii="Times New Roman" w:eastAsia="Times New Roman" w:hAnsi="Times New Roman" w:cs="Times New Roman"/>
                <w:b/>
                <w:bCs/>
                <w:color w:val="000000"/>
                <w:sz w:val="16"/>
                <w:szCs w:val="16"/>
              </w:rPr>
              <w:t>480,000</w:t>
            </w:r>
          </w:p>
        </w:tc>
        <w:tc>
          <w:tcPr>
            <w:tcW w:w="851" w:type="dxa"/>
          </w:tcPr>
          <w:p w:rsidR="00CF4E9E" w:rsidRPr="009450A9" w:rsidRDefault="00CF4E9E" w:rsidP="00932F30">
            <w:pPr>
              <w:jc w:val="center"/>
            </w:pPr>
            <w:r w:rsidRPr="009450A9">
              <w:rPr>
                <w:rFonts w:ascii="Times New Roman" w:eastAsia="Times New Roman" w:hAnsi="Times New Roman" w:cs="Times New Roman"/>
                <w:b/>
                <w:bCs/>
                <w:color w:val="000000"/>
                <w:sz w:val="16"/>
                <w:szCs w:val="16"/>
              </w:rPr>
              <w:t>5</w:t>
            </w:r>
            <w:r w:rsidR="00C06E61" w:rsidRPr="009450A9">
              <w:rPr>
                <w:rFonts w:ascii="Times New Roman" w:eastAsia="Times New Roman" w:hAnsi="Times New Roman" w:cs="Times New Roman"/>
                <w:b/>
                <w:bCs/>
                <w:color w:val="000000"/>
                <w:sz w:val="16"/>
                <w:szCs w:val="16"/>
              </w:rPr>
              <w:t xml:space="preserve"> </w:t>
            </w:r>
            <w:r w:rsidRPr="009450A9">
              <w:rPr>
                <w:rFonts w:ascii="Times New Roman" w:eastAsia="Times New Roman" w:hAnsi="Times New Roman" w:cs="Times New Roman"/>
                <w:b/>
                <w:bCs/>
                <w:color w:val="000000"/>
                <w:sz w:val="16"/>
                <w:szCs w:val="16"/>
              </w:rPr>
              <w:t>480,000</w:t>
            </w:r>
          </w:p>
        </w:tc>
        <w:tc>
          <w:tcPr>
            <w:tcW w:w="850" w:type="dxa"/>
          </w:tcPr>
          <w:p w:rsidR="00CF4E9E" w:rsidRPr="009450A9" w:rsidRDefault="00CF4E9E" w:rsidP="00932F30">
            <w:pPr>
              <w:jc w:val="center"/>
            </w:pPr>
            <w:r w:rsidRPr="009450A9">
              <w:rPr>
                <w:rFonts w:ascii="Times New Roman" w:eastAsia="Times New Roman" w:hAnsi="Times New Roman" w:cs="Times New Roman"/>
                <w:b/>
                <w:bCs/>
                <w:color w:val="000000"/>
                <w:sz w:val="16"/>
                <w:szCs w:val="16"/>
              </w:rPr>
              <w:t>5</w:t>
            </w:r>
            <w:r w:rsidR="00C06E61" w:rsidRPr="009450A9">
              <w:rPr>
                <w:rFonts w:ascii="Times New Roman" w:eastAsia="Times New Roman" w:hAnsi="Times New Roman" w:cs="Times New Roman"/>
                <w:b/>
                <w:bCs/>
                <w:color w:val="000000"/>
                <w:sz w:val="16"/>
                <w:szCs w:val="16"/>
              </w:rPr>
              <w:t xml:space="preserve"> </w:t>
            </w:r>
            <w:r w:rsidRPr="009450A9">
              <w:rPr>
                <w:rFonts w:ascii="Times New Roman" w:eastAsia="Times New Roman" w:hAnsi="Times New Roman" w:cs="Times New Roman"/>
                <w:b/>
                <w:bCs/>
                <w:color w:val="000000"/>
                <w:sz w:val="16"/>
                <w:szCs w:val="16"/>
              </w:rPr>
              <w:t>480,000</w:t>
            </w:r>
          </w:p>
        </w:tc>
        <w:tc>
          <w:tcPr>
            <w:tcW w:w="851" w:type="dxa"/>
          </w:tcPr>
          <w:p w:rsidR="00CF4E9E" w:rsidRPr="009450A9" w:rsidRDefault="00CF4E9E" w:rsidP="00932F30">
            <w:pPr>
              <w:jc w:val="center"/>
            </w:pPr>
            <w:r w:rsidRPr="009450A9">
              <w:rPr>
                <w:rFonts w:ascii="Times New Roman" w:eastAsia="Times New Roman" w:hAnsi="Times New Roman" w:cs="Times New Roman"/>
                <w:b/>
                <w:bCs/>
                <w:color w:val="000000"/>
                <w:sz w:val="16"/>
                <w:szCs w:val="16"/>
              </w:rPr>
              <w:t>5</w:t>
            </w:r>
            <w:r w:rsidR="00C06E61" w:rsidRPr="009450A9">
              <w:rPr>
                <w:rFonts w:ascii="Times New Roman" w:eastAsia="Times New Roman" w:hAnsi="Times New Roman" w:cs="Times New Roman"/>
                <w:b/>
                <w:bCs/>
                <w:color w:val="000000"/>
                <w:sz w:val="16"/>
                <w:szCs w:val="16"/>
              </w:rPr>
              <w:t xml:space="preserve"> </w:t>
            </w:r>
            <w:r w:rsidRPr="009450A9">
              <w:rPr>
                <w:rFonts w:ascii="Times New Roman" w:eastAsia="Times New Roman" w:hAnsi="Times New Roman" w:cs="Times New Roman"/>
                <w:b/>
                <w:bCs/>
                <w:color w:val="000000"/>
                <w:sz w:val="16"/>
                <w:szCs w:val="16"/>
              </w:rPr>
              <w:t>480,000</w:t>
            </w:r>
          </w:p>
        </w:tc>
        <w:tc>
          <w:tcPr>
            <w:tcW w:w="850" w:type="dxa"/>
          </w:tcPr>
          <w:p w:rsidR="00CF4E9E" w:rsidRPr="009450A9" w:rsidRDefault="00CF4E9E" w:rsidP="00932F30">
            <w:pPr>
              <w:jc w:val="center"/>
            </w:pPr>
            <w:r w:rsidRPr="009450A9">
              <w:rPr>
                <w:rFonts w:ascii="Times New Roman" w:eastAsia="Times New Roman" w:hAnsi="Times New Roman" w:cs="Times New Roman"/>
                <w:b/>
                <w:bCs/>
                <w:color w:val="000000"/>
                <w:sz w:val="16"/>
                <w:szCs w:val="16"/>
              </w:rPr>
              <w:t>5</w:t>
            </w:r>
            <w:r w:rsidR="00C06E61" w:rsidRPr="009450A9">
              <w:rPr>
                <w:rFonts w:ascii="Times New Roman" w:eastAsia="Times New Roman" w:hAnsi="Times New Roman" w:cs="Times New Roman"/>
                <w:b/>
                <w:bCs/>
                <w:color w:val="000000"/>
                <w:sz w:val="16"/>
                <w:szCs w:val="16"/>
              </w:rPr>
              <w:t xml:space="preserve"> </w:t>
            </w:r>
            <w:r w:rsidRPr="009450A9">
              <w:rPr>
                <w:rFonts w:ascii="Times New Roman" w:eastAsia="Times New Roman" w:hAnsi="Times New Roman" w:cs="Times New Roman"/>
                <w:b/>
                <w:bCs/>
                <w:color w:val="000000"/>
                <w:sz w:val="16"/>
                <w:szCs w:val="16"/>
              </w:rPr>
              <w:t>480,000</w:t>
            </w:r>
          </w:p>
        </w:tc>
        <w:tc>
          <w:tcPr>
            <w:tcW w:w="851" w:type="dxa"/>
          </w:tcPr>
          <w:p w:rsidR="00CF4E9E" w:rsidRPr="009450A9" w:rsidRDefault="00CF4E9E" w:rsidP="00932F30">
            <w:pPr>
              <w:jc w:val="center"/>
            </w:pPr>
            <w:r w:rsidRPr="009450A9">
              <w:rPr>
                <w:rFonts w:ascii="Times New Roman" w:eastAsia="Times New Roman" w:hAnsi="Times New Roman" w:cs="Times New Roman"/>
                <w:b/>
                <w:bCs/>
                <w:color w:val="000000"/>
                <w:sz w:val="16"/>
                <w:szCs w:val="16"/>
              </w:rPr>
              <w:t>5</w:t>
            </w:r>
            <w:r w:rsidR="00C06E61" w:rsidRPr="009450A9">
              <w:rPr>
                <w:rFonts w:ascii="Times New Roman" w:eastAsia="Times New Roman" w:hAnsi="Times New Roman" w:cs="Times New Roman"/>
                <w:b/>
                <w:bCs/>
                <w:color w:val="000000"/>
                <w:sz w:val="16"/>
                <w:szCs w:val="16"/>
              </w:rPr>
              <w:t xml:space="preserve"> </w:t>
            </w:r>
            <w:r w:rsidRPr="009450A9">
              <w:rPr>
                <w:rFonts w:ascii="Times New Roman" w:eastAsia="Times New Roman" w:hAnsi="Times New Roman" w:cs="Times New Roman"/>
                <w:b/>
                <w:bCs/>
                <w:color w:val="000000"/>
                <w:sz w:val="16"/>
                <w:szCs w:val="16"/>
              </w:rPr>
              <w:t>480,000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Краевого</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бюджета</w:t>
            </w:r>
          </w:p>
        </w:tc>
        <w:tc>
          <w:tcPr>
            <w:tcW w:w="833"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5480,000</w:t>
            </w:r>
          </w:p>
        </w:tc>
        <w:tc>
          <w:tcPr>
            <w:tcW w:w="988"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5480,000</w:t>
            </w:r>
          </w:p>
        </w:tc>
        <w:tc>
          <w:tcPr>
            <w:tcW w:w="992"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Бюджеты</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поселений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района</w:t>
            </w:r>
          </w:p>
        </w:tc>
        <w:tc>
          <w:tcPr>
            <w:tcW w:w="833"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88"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992"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r w:rsidRPr="009450A9">
              <w:rPr>
                <w:rFonts w:ascii="Times New Roman" w:eastAsia="Times New Roman" w:hAnsi="Times New Roman" w:cs="Times New Roman"/>
                <w:color w:val="FFFFFF"/>
                <w:sz w:val="16"/>
                <w:szCs w:val="16"/>
              </w:rPr>
              <w:t>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Внебюджетные</w:t>
            </w:r>
            <w:r w:rsidR="00C06E61" w:rsidRPr="009450A9">
              <w:rPr>
                <w:rFonts w:ascii="Times New Roman" w:eastAsia="Times New Roman" w:hAnsi="Times New Roman" w:cs="Times New Roman"/>
                <w:color w:val="000000"/>
                <w:sz w:val="16"/>
                <w:szCs w:val="16"/>
              </w:rPr>
              <w:t xml:space="preserve"> </w:t>
            </w:r>
            <w:r w:rsidR="00A003D3">
              <w:rPr>
                <w:rFonts w:ascii="Times New Roman" w:eastAsia="Times New Roman" w:hAnsi="Times New Roman" w:cs="Times New Roman"/>
                <w:color w:val="000000"/>
                <w:sz w:val="16"/>
                <w:szCs w:val="16"/>
              </w:rPr>
              <w:t>средст</w:t>
            </w:r>
            <w:r w:rsidR="00A003D3" w:rsidRPr="009450A9">
              <w:rPr>
                <w:rFonts w:ascii="Times New Roman" w:eastAsia="Times New Roman" w:hAnsi="Times New Roman" w:cs="Times New Roman"/>
                <w:color w:val="000000"/>
                <w:sz w:val="16"/>
                <w:szCs w:val="16"/>
              </w:rPr>
              <w:t>ва</w:t>
            </w:r>
          </w:p>
        </w:tc>
        <w:tc>
          <w:tcPr>
            <w:tcW w:w="833"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988"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992"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FFFFFF"/>
                <w:sz w:val="16"/>
                <w:szCs w:val="16"/>
              </w:rPr>
            </w:pPr>
          </w:p>
        </w:tc>
      </w:tr>
      <w:tr w:rsidR="00A003D3" w:rsidRPr="009450A9" w:rsidTr="00A003D3">
        <w:tc>
          <w:tcPr>
            <w:tcW w:w="634" w:type="dxa"/>
            <w:vMerge w:val="restart"/>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3.4.</w:t>
            </w:r>
          </w:p>
        </w:tc>
        <w:tc>
          <w:tcPr>
            <w:tcW w:w="1684" w:type="dxa"/>
            <w:vMerge w:val="restart"/>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Предоставление</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субсидии</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предприятиям</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коммунального</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комплекса</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в</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целях</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возмещения</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затрат</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или</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недополученных</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доходов</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при</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оказании</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услуг</w:t>
            </w: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Районный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w:t>
            </w:r>
          </w:p>
        </w:tc>
        <w:tc>
          <w:tcPr>
            <w:tcW w:w="833"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19</w:t>
            </w:r>
            <w:r w:rsidR="00C06E61" w:rsidRPr="009450A9">
              <w:rPr>
                <w:rFonts w:ascii="Times New Roman" w:eastAsia="Times New Roman" w:hAnsi="Times New Roman" w:cs="Times New Roman"/>
                <w:b/>
                <w:bCs/>
                <w:color w:val="000000"/>
                <w:sz w:val="16"/>
                <w:szCs w:val="16"/>
              </w:rPr>
              <w:t xml:space="preserve"> </w:t>
            </w:r>
            <w:r w:rsidRPr="009450A9">
              <w:rPr>
                <w:rFonts w:ascii="Times New Roman" w:eastAsia="Times New Roman" w:hAnsi="Times New Roman" w:cs="Times New Roman"/>
                <w:b/>
                <w:bCs/>
                <w:color w:val="000000"/>
                <w:sz w:val="16"/>
                <w:szCs w:val="16"/>
              </w:rPr>
              <w:t>370,102</w:t>
            </w:r>
          </w:p>
        </w:tc>
        <w:tc>
          <w:tcPr>
            <w:tcW w:w="988" w:type="dxa"/>
            <w:vAlign w:val="bottom"/>
          </w:tcPr>
          <w:p w:rsidR="00CF4E9E" w:rsidRPr="009450A9" w:rsidRDefault="00887749"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992" w:type="dxa"/>
            <w:vAlign w:val="bottom"/>
          </w:tcPr>
          <w:p w:rsidR="00CF4E9E" w:rsidRPr="009450A9" w:rsidRDefault="00887749"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10</w:t>
            </w:r>
            <w:r w:rsidR="00C06E61" w:rsidRPr="009450A9">
              <w:rPr>
                <w:rFonts w:ascii="Times New Roman" w:eastAsia="Times New Roman" w:hAnsi="Times New Roman" w:cs="Times New Roman"/>
                <w:b/>
                <w:bCs/>
                <w:color w:val="000000"/>
                <w:sz w:val="16"/>
                <w:szCs w:val="16"/>
              </w:rPr>
              <w:t xml:space="preserve"> </w:t>
            </w:r>
            <w:r w:rsidRPr="009450A9">
              <w:rPr>
                <w:rFonts w:ascii="Times New Roman" w:eastAsia="Times New Roman" w:hAnsi="Times New Roman" w:cs="Times New Roman"/>
                <w:b/>
                <w:bCs/>
                <w:color w:val="000000"/>
                <w:sz w:val="16"/>
                <w:szCs w:val="16"/>
              </w:rPr>
              <w:t>000,000</w:t>
            </w:r>
          </w:p>
        </w:tc>
        <w:tc>
          <w:tcPr>
            <w:tcW w:w="850"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10</w:t>
            </w:r>
            <w:r w:rsidR="00C06E61" w:rsidRPr="009450A9">
              <w:rPr>
                <w:rFonts w:ascii="Times New Roman" w:eastAsia="Times New Roman" w:hAnsi="Times New Roman" w:cs="Times New Roman"/>
                <w:b/>
                <w:bCs/>
                <w:color w:val="000000"/>
                <w:sz w:val="16"/>
                <w:szCs w:val="16"/>
              </w:rPr>
              <w:t xml:space="preserve"> </w:t>
            </w:r>
            <w:r w:rsidRPr="009450A9">
              <w:rPr>
                <w:rFonts w:ascii="Times New Roman" w:eastAsia="Times New Roman" w:hAnsi="Times New Roman" w:cs="Times New Roman"/>
                <w:b/>
                <w:bCs/>
                <w:color w:val="000000"/>
                <w:sz w:val="16"/>
                <w:szCs w:val="16"/>
              </w:rPr>
              <w:t>000,000</w:t>
            </w:r>
          </w:p>
        </w:tc>
        <w:tc>
          <w:tcPr>
            <w:tcW w:w="851"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10</w:t>
            </w:r>
            <w:r w:rsidR="00C06E61" w:rsidRPr="009450A9">
              <w:rPr>
                <w:rFonts w:ascii="Times New Roman" w:eastAsia="Times New Roman" w:hAnsi="Times New Roman" w:cs="Times New Roman"/>
                <w:b/>
                <w:bCs/>
                <w:color w:val="000000"/>
                <w:sz w:val="16"/>
                <w:szCs w:val="16"/>
              </w:rPr>
              <w:t xml:space="preserve"> </w:t>
            </w:r>
            <w:r w:rsidRPr="009450A9">
              <w:rPr>
                <w:rFonts w:ascii="Times New Roman" w:eastAsia="Times New Roman" w:hAnsi="Times New Roman" w:cs="Times New Roman"/>
                <w:b/>
                <w:bCs/>
                <w:color w:val="000000"/>
                <w:sz w:val="16"/>
                <w:szCs w:val="16"/>
              </w:rPr>
              <w:t>000,000</w:t>
            </w:r>
          </w:p>
        </w:tc>
        <w:tc>
          <w:tcPr>
            <w:tcW w:w="850"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10</w:t>
            </w:r>
            <w:r w:rsidR="00C06E61" w:rsidRPr="009450A9">
              <w:rPr>
                <w:rFonts w:ascii="Times New Roman" w:eastAsia="Times New Roman" w:hAnsi="Times New Roman" w:cs="Times New Roman"/>
                <w:b/>
                <w:bCs/>
                <w:color w:val="000000"/>
                <w:sz w:val="16"/>
                <w:szCs w:val="16"/>
              </w:rPr>
              <w:t xml:space="preserve"> </w:t>
            </w:r>
            <w:r w:rsidRPr="009450A9">
              <w:rPr>
                <w:rFonts w:ascii="Times New Roman" w:eastAsia="Times New Roman" w:hAnsi="Times New Roman" w:cs="Times New Roman"/>
                <w:b/>
                <w:bCs/>
                <w:color w:val="000000"/>
                <w:sz w:val="16"/>
                <w:szCs w:val="16"/>
              </w:rPr>
              <w:t>000,000</w:t>
            </w:r>
          </w:p>
        </w:tc>
        <w:tc>
          <w:tcPr>
            <w:tcW w:w="851"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10</w:t>
            </w:r>
            <w:r w:rsidR="00C06E61" w:rsidRPr="009450A9">
              <w:rPr>
                <w:rFonts w:ascii="Times New Roman" w:eastAsia="Times New Roman" w:hAnsi="Times New Roman" w:cs="Times New Roman"/>
                <w:b/>
                <w:bCs/>
                <w:color w:val="000000"/>
                <w:sz w:val="16"/>
                <w:szCs w:val="16"/>
              </w:rPr>
              <w:t xml:space="preserve"> </w:t>
            </w:r>
            <w:r w:rsidRPr="009450A9">
              <w:rPr>
                <w:rFonts w:ascii="Times New Roman" w:eastAsia="Times New Roman" w:hAnsi="Times New Roman" w:cs="Times New Roman"/>
                <w:b/>
                <w:bCs/>
                <w:color w:val="000000"/>
                <w:sz w:val="16"/>
                <w:szCs w:val="16"/>
              </w:rPr>
              <w:t>000,000</w:t>
            </w:r>
          </w:p>
        </w:tc>
        <w:tc>
          <w:tcPr>
            <w:tcW w:w="850"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10</w:t>
            </w:r>
            <w:r w:rsidR="00C06E61" w:rsidRPr="009450A9">
              <w:rPr>
                <w:rFonts w:ascii="Times New Roman" w:eastAsia="Times New Roman" w:hAnsi="Times New Roman" w:cs="Times New Roman"/>
                <w:b/>
                <w:bCs/>
                <w:color w:val="000000"/>
                <w:sz w:val="16"/>
                <w:szCs w:val="16"/>
              </w:rPr>
              <w:t xml:space="preserve"> </w:t>
            </w:r>
            <w:r w:rsidRPr="009450A9">
              <w:rPr>
                <w:rFonts w:ascii="Times New Roman" w:eastAsia="Times New Roman" w:hAnsi="Times New Roman" w:cs="Times New Roman"/>
                <w:b/>
                <w:bCs/>
                <w:color w:val="000000"/>
                <w:sz w:val="16"/>
                <w:szCs w:val="16"/>
              </w:rPr>
              <w:t>000,000</w:t>
            </w:r>
          </w:p>
        </w:tc>
        <w:tc>
          <w:tcPr>
            <w:tcW w:w="851"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10</w:t>
            </w:r>
            <w:r w:rsidR="00C06E61" w:rsidRPr="009450A9">
              <w:rPr>
                <w:rFonts w:ascii="Times New Roman" w:eastAsia="Times New Roman" w:hAnsi="Times New Roman" w:cs="Times New Roman"/>
                <w:b/>
                <w:bCs/>
                <w:color w:val="000000"/>
                <w:sz w:val="16"/>
                <w:szCs w:val="16"/>
              </w:rPr>
              <w:t xml:space="preserve"> </w:t>
            </w:r>
            <w:r w:rsidRPr="009450A9">
              <w:rPr>
                <w:rFonts w:ascii="Times New Roman" w:eastAsia="Times New Roman" w:hAnsi="Times New Roman" w:cs="Times New Roman"/>
                <w:b/>
                <w:bCs/>
                <w:color w:val="000000"/>
                <w:sz w:val="16"/>
                <w:szCs w:val="16"/>
              </w:rPr>
              <w:t>000,000</w:t>
            </w:r>
          </w:p>
        </w:tc>
        <w:tc>
          <w:tcPr>
            <w:tcW w:w="850"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10</w:t>
            </w:r>
            <w:r w:rsidR="00C06E61" w:rsidRPr="009450A9">
              <w:rPr>
                <w:rFonts w:ascii="Times New Roman" w:eastAsia="Times New Roman" w:hAnsi="Times New Roman" w:cs="Times New Roman"/>
                <w:b/>
                <w:bCs/>
                <w:color w:val="000000"/>
                <w:sz w:val="16"/>
                <w:szCs w:val="16"/>
              </w:rPr>
              <w:t xml:space="preserve"> </w:t>
            </w:r>
            <w:r w:rsidRPr="009450A9">
              <w:rPr>
                <w:rFonts w:ascii="Times New Roman" w:eastAsia="Times New Roman" w:hAnsi="Times New Roman" w:cs="Times New Roman"/>
                <w:b/>
                <w:bCs/>
                <w:color w:val="000000"/>
                <w:sz w:val="16"/>
                <w:szCs w:val="16"/>
              </w:rPr>
              <w:t>000,000</w:t>
            </w:r>
          </w:p>
        </w:tc>
        <w:tc>
          <w:tcPr>
            <w:tcW w:w="851"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10</w:t>
            </w:r>
            <w:r w:rsidR="00C06E61" w:rsidRPr="009450A9">
              <w:rPr>
                <w:rFonts w:ascii="Times New Roman" w:eastAsia="Times New Roman" w:hAnsi="Times New Roman" w:cs="Times New Roman"/>
                <w:b/>
                <w:bCs/>
                <w:color w:val="000000"/>
                <w:sz w:val="16"/>
                <w:szCs w:val="16"/>
              </w:rPr>
              <w:t xml:space="preserve"> </w:t>
            </w:r>
            <w:r w:rsidRPr="009450A9">
              <w:rPr>
                <w:rFonts w:ascii="Times New Roman" w:eastAsia="Times New Roman" w:hAnsi="Times New Roman" w:cs="Times New Roman"/>
                <w:b/>
                <w:bCs/>
                <w:color w:val="000000"/>
                <w:sz w:val="16"/>
                <w:szCs w:val="16"/>
              </w:rPr>
              <w:t>000,000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Краевого</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бюджета</w:t>
            </w:r>
          </w:p>
        </w:tc>
        <w:tc>
          <w:tcPr>
            <w:tcW w:w="833"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88"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92"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Бюджеты</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поселений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района</w:t>
            </w:r>
          </w:p>
        </w:tc>
        <w:tc>
          <w:tcPr>
            <w:tcW w:w="833"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88"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92"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Внебюджетные</w:t>
            </w:r>
            <w:r w:rsidR="00C06E61" w:rsidRPr="009450A9">
              <w:rPr>
                <w:rFonts w:ascii="Times New Roman" w:eastAsia="Times New Roman" w:hAnsi="Times New Roman" w:cs="Times New Roman"/>
                <w:color w:val="000000"/>
                <w:sz w:val="16"/>
                <w:szCs w:val="16"/>
              </w:rPr>
              <w:t xml:space="preserve"> </w:t>
            </w:r>
            <w:r w:rsidR="00F30631">
              <w:rPr>
                <w:rFonts w:ascii="Times New Roman" w:eastAsia="Times New Roman" w:hAnsi="Times New Roman" w:cs="Times New Roman"/>
                <w:color w:val="000000"/>
                <w:sz w:val="16"/>
                <w:szCs w:val="16"/>
              </w:rPr>
              <w:t>средст</w:t>
            </w:r>
            <w:r w:rsidR="00F30631" w:rsidRPr="009450A9">
              <w:rPr>
                <w:rFonts w:ascii="Times New Roman" w:eastAsia="Times New Roman" w:hAnsi="Times New Roman" w:cs="Times New Roman"/>
                <w:color w:val="000000"/>
                <w:sz w:val="16"/>
                <w:szCs w:val="16"/>
              </w:rPr>
              <w:t xml:space="preserve">ва </w:t>
            </w:r>
          </w:p>
        </w:tc>
        <w:tc>
          <w:tcPr>
            <w:tcW w:w="833"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88"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92"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r>
      <w:tr w:rsidR="00A003D3" w:rsidRPr="009450A9" w:rsidTr="00A003D3">
        <w:tc>
          <w:tcPr>
            <w:tcW w:w="634" w:type="dxa"/>
            <w:vMerge w:val="restart"/>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3.5.</w:t>
            </w:r>
          </w:p>
        </w:tc>
        <w:tc>
          <w:tcPr>
            <w:tcW w:w="1684" w:type="dxa"/>
            <w:vMerge w:val="restart"/>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Субсидия</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за</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счет</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сре</w:t>
            </w:r>
            <w:proofErr w:type="gramStart"/>
            <w:r w:rsidRPr="009450A9">
              <w:rPr>
                <w:rFonts w:ascii="Times New Roman" w:eastAsia="Times New Roman" w:hAnsi="Times New Roman" w:cs="Times New Roman"/>
                <w:color w:val="000000"/>
                <w:sz w:val="16"/>
                <w:szCs w:val="16"/>
              </w:rPr>
              <w:t>дств</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кр</w:t>
            </w:r>
            <w:proofErr w:type="gramEnd"/>
            <w:r w:rsidRPr="009450A9">
              <w:rPr>
                <w:rFonts w:ascii="Times New Roman" w:eastAsia="Times New Roman" w:hAnsi="Times New Roman" w:cs="Times New Roman"/>
                <w:color w:val="000000"/>
                <w:sz w:val="16"/>
                <w:szCs w:val="16"/>
              </w:rPr>
              <w:t>аевого</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бюджета</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в</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целях</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возмещения</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затрат</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при</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оказании</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услуг</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по</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теплоснабжению,</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водоснабжению</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и</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водоотведению</w:t>
            </w: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Районный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w:t>
            </w:r>
          </w:p>
        </w:tc>
        <w:tc>
          <w:tcPr>
            <w:tcW w:w="833"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17</w:t>
            </w:r>
            <w:r w:rsidR="00C06E61" w:rsidRPr="009450A9">
              <w:rPr>
                <w:rFonts w:ascii="Times New Roman" w:eastAsia="Times New Roman" w:hAnsi="Times New Roman" w:cs="Times New Roman"/>
                <w:b/>
                <w:bCs/>
                <w:color w:val="000000"/>
                <w:sz w:val="16"/>
                <w:szCs w:val="16"/>
              </w:rPr>
              <w:t xml:space="preserve"> </w:t>
            </w:r>
            <w:r w:rsidRPr="009450A9">
              <w:rPr>
                <w:rFonts w:ascii="Times New Roman" w:eastAsia="Times New Roman" w:hAnsi="Times New Roman" w:cs="Times New Roman"/>
                <w:b/>
                <w:bCs/>
                <w:color w:val="000000"/>
                <w:sz w:val="16"/>
                <w:szCs w:val="16"/>
              </w:rPr>
              <w:t>000,000</w:t>
            </w:r>
          </w:p>
        </w:tc>
        <w:tc>
          <w:tcPr>
            <w:tcW w:w="988"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992"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Краевого</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бюджета</w:t>
            </w:r>
          </w:p>
        </w:tc>
        <w:tc>
          <w:tcPr>
            <w:tcW w:w="833"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88"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92"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Бюджеты</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поселений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района</w:t>
            </w:r>
          </w:p>
        </w:tc>
        <w:tc>
          <w:tcPr>
            <w:tcW w:w="833"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88"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92"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Внебюджетные</w:t>
            </w:r>
            <w:r w:rsidR="00C06E61" w:rsidRPr="009450A9">
              <w:rPr>
                <w:rFonts w:ascii="Times New Roman" w:eastAsia="Times New Roman" w:hAnsi="Times New Roman" w:cs="Times New Roman"/>
                <w:color w:val="000000"/>
                <w:sz w:val="16"/>
                <w:szCs w:val="16"/>
              </w:rPr>
              <w:t xml:space="preserve"> </w:t>
            </w:r>
            <w:r w:rsidR="00F30631">
              <w:rPr>
                <w:rFonts w:ascii="Times New Roman" w:eastAsia="Times New Roman" w:hAnsi="Times New Roman" w:cs="Times New Roman"/>
                <w:color w:val="000000"/>
                <w:sz w:val="16"/>
                <w:szCs w:val="16"/>
              </w:rPr>
              <w:t>средст</w:t>
            </w:r>
            <w:r w:rsidR="00F30631" w:rsidRPr="009450A9">
              <w:rPr>
                <w:rFonts w:ascii="Times New Roman" w:eastAsia="Times New Roman" w:hAnsi="Times New Roman" w:cs="Times New Roman"/>
                <w:color w:val="000000"/>
                <w:sz w:val="16"/>
                <w:szCs w:val="16"/>
              </w:rPr>
              <w:t>ва</w:t>
            </w:r>
          </w:p>
        </w:tc>
        <w:tc>
          <w:tcPr>
            <w:tcW w:w="833"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88"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92"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r>
      <w:tr w:rsidR="00A003D3" w:rsidRPr="009450A9" w:rsidTr="00A003D3">
        <w:tc>
          <w:tcPr>
            <w:tcW w:w="634" w:type="dxa"/>
            <w:vMerge w:val="restart"/>
          </w:tcPr>
          <w:p w:rsidR="00887749" w:rsidRPr="009450A9" w:rsidRDefault="00887749" w:rsidP="00887749">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3.6.</w:t>
            </w:r>
          </w:p>
        </w:tc>
        <w:tc>
          <w:tcPr>
            <w:tcW w:w="1684" w:type="dxa"/>
            <w:vMerge w:val="restart"/>
          </w:tcPr>
          <w:p w:rsidR="00887749" w:rsidRPr="009450A9" w:rsidRDefault="00887749" w:rsidP="00887749">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Производственный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контроль</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децентрализованных</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источников</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водоснабжения</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сельских</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поселений</w:t>
            </w:r>
          </w:p>
        </w:tc>
        <w:tc>
          <w:tcPr>
            <w:tcW w:w="1356" w:type="dxa"/>
          </w:tcPr>
          <w:p w:rsidR="00887749" w:rsidRPr="009450A9" w:rsidRDefault="00887749" w:rsidP="00887749">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Районный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w:t>
            </w:r>
          </w:p>
        </w:tc>
        <w:tc>
          <w:tcPr>
            <w:tcW w:w="833" w:type="dxa"/>
            <w:vAlign w:val="bottom"/>
          </w:tcPr>
          <w:p w:rsidR="00887749" w:rsidRPr="009450A9" w:rsidRDefault="00887749"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100,000</w:t>
            </w:r>
          </w:p>
        </w:tc>
        <w:tc>
          <w:tcPr>
            <w:tcW w:w="988" w:type="dxa"/>
            <w:vAlign w:val="bottom"/>
          </w:tcPr>
          <w:p w:rsidR="00887749" w:rsidRPr="009450A9" w:rsidRDefault="00887749"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50,000</w:t>
            </w:r>
          </w:p>
        </w:tc>
        <w:tc>
          <w:tcPr>
            <w:tcW w:w="992" w:type="dxa"/>
            <w:vAlign w:val="bottom"/>
          </w:tcPr>
          <w:p w:rsidR="00887749" w:rsidRPr="009450A9" w:rsidRDefault="00887749"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1" w:type="dxa"/>
            <w:vAlign w:val="bottom"/>
          </w:tcPr>
          <w:p w:rsidR="00887749" w:rsidRPr="009450A9" w:rsidRDefault="00887749" w:rsidP="00932F30">
            <w:pPr>
              <w:jc w:val="center"/>
            </w:pPr>
            <w:r w:rsidRPr="009450A9">
              <w:rPr>
                <w:rFonts w:ascii="Times New Roman" w:eastAsia="Times New Roman" w:hAnsi="Times New Roman" w:cs="Times New Roman"/>
                <w:b/>
                <w:bCs/>
                <w:color w:val="000000"/>
                <w:sz w:val="16"/>
                <w:szCs w:val="16"/>
              </w:rPr>
              <w:t>0,000</w:t>
            </w:r>
          </w:p>
        </w:tc>
        <w:tc>
          <w:tcPr>
            <w:tcW w:w="850" w:type="dxa"/>
            <w:vAlign w:val="bottom"/>
          </w:tcPr>
          <w:p w:rsidR="00887749" w:rsidRPr="009450A9" w:rsidRDefault="00887749" w:rsidP="00932F30">
            <w:pPr>
              <w:jc w:val="center"/>
            </w:pPr>
            <w:r w:rsidRPr="009450A9">
              <w:rPr>
                <w:rFonts w:ascii="Times New Roman" w:eastAsia="Times New Roman" w:hAnsi="Times New Roman" w:cs="Times New Roman"/>
                <w:b/>
                <w:bCs/>
                <w:color w:val="000000"/>
                <w:sz w:val="16"/>
                <w:szCs w:val="16"/>
              </w:rPr>
              <w:t>0,000</w:t>
            </w:r>
          </w:p>
        </w:tc>
        <w:tc>
          <w:tcPr>
            <w:tcW w:w="851" w:type="dxa"/>
            <w:vAlign w:val="bottom"/>
          </w:tcPr>
          <w:p w:rsidR="00887749" w:rsidRPr="009450A9" w:rsidRDefault="00887749"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200,000</w:t>
            </w:r>
          </w:p>
        </w:tc>
        <w:tc>
          <w:tcPr>
            <w:tcW w:w="850" w:type="dxa"/>
            <w:vAlign w:val="bottom"/>
          </w:tcPr>
          <w:p w:rsidR="00887749" w:rsidRPr="009450A9" w:rsidRDefault="00887749"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200,000</w:t>
            </w:r>
          </w:p>
        </w:tc>
        <w:tc>
          <w:tcPr>
            <w:tcW w:w="851" w:type="dxa"/>
            <w:vAlign w:val="bottom"/>
          </w:tcPr>
          <w:p w:rsidR="00887749" w:rsidRPr="009450A9" w:rsidRDefault="00887749"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200,000</w:t>
            </w:r>
          </w:p>
        </w:tc>
        <w:tc>
          <w:tcPr>
            <w:tcW w:w="850" w:type="dxa"/>
            <w:vAlign w:val="bottom"/>
          </w:tcPr>
          <w:p w:rsidR="00887749" w:rsidRPr="009450A9" w:rsidRDefault="00887749"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200,000</w:t>
            </w:r>
          </w:p>
        </w:tc>
        <w:tc>
          <w:tcPr>
            <w:tcW w:w="851" w:type="dxa"/>
            <w:vAlign w:val="bottom"/>
          </w:tcPr>
          <w:p w:rsidR="00887749" w:rsidRPr="009450A9" w:rsidRDefault="00887749"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200,000</w:t>
            </w:r>
          </w:p>
        </w:tc>
        <w:tc>
          <w:tcPr>
            <w:tcW w:w="850" w:type="dxa"/>
            <w:vAlign w:val="bottom"/>
          </w:tcPr>
          <w:p w:rsidR="00887749" w:rsidRPr="009450A9" w:rsidRDefault="00887749"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200,000</w:t>
            </w:r>
          </w:p>
        </w:tc>
        <w:tc>
          <w:tcPr>
            <w:tcW w:w="851" w:type="dxa"/>
            <w:vAlign w:val="bottom"/>
          </w:tcPr>
          <w:p w:rsidR="00887749" w:rsidRPr="009450A9" w:rsidRDefault="00887749"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200,000</w:t>
            </w:r>
          </w:p>
        </w:tc>
        <w:tc>
          <w:tcPr>
            <w:tcW w:w="850" w:type="dxa"/>
            <w:vAlign w:val="bottom"/>
          </w:tcPr>
          <w:p w:rsidR="00887749" w:rsidRPr="009450A9" w:rsidRDefault="00887749"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200,000</w:t>
            </w:r>
          </w:p>
        </w:tc>
        <w:tc>
          <w:tcPr>
            <w:tcW w:w="851" w:type="dxa"/>
            <w:vAlign w:val="bottom"/>
          </w:tcPr>
          <w:p w:rsidR="00887749" w:rsidRPr="009450A9" w:rsidRDefault="00887749"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200,000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Краевого</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бюджета</w:t>
            </w:r>
          </w:p>
        </w:tc>
        <w:tc>
          <w:tcPr>
            <w:tcW w:w="833"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88"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92"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Бюджеты</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поселений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района</w:t>
            </w:r>
          </w:p>
        </w:tc>
        <w:tc>
          <w:tcPr>
            <w:tcW w:w="833"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88"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92"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Внебюджетные</w:t>
            </w:r>
            <w:r w:rsidR="00C06E61" w:rsidRPr="009450A9">
              <w:rPr>
                <w:rFonts w:ascii="Times New Roman" w:eastAsia="Times New Roman" w:hAnsi="Times New Roman" w:cs="Times New Roman"/>
                <w:color w:val="000000"/>
                <w:sz w:val="16"/>
                <w:szCs w:val="16"/>
              </w:rPr>
              <w:t xml:space="preserve"> </w:t>
            </w:r>
            <w:r w:rsidR="00F30631">
              <w:rPr>
                <w:rFonts w:ascii="Times New Roman" w:eastAsia="Times New Roman" w:hAnsi="Times New Roman" w:cs="Times New Roman"/>
                <w:color w:val="000000"/>
                <w:sz w:val="16"/>
                <w:szCs w:val="16"/>
              </w:rPr>
              <w:t>средст</w:t>
            </w:r>
            <w:r w:rsidR="00F30631" w:rsidRPr="009450A9">
              <w:rPr>
                <w:rFonts w:ascii="Times New Roman" w:eastAsia="Times New Roman" w:hAnsi="Times New Roman" w:cs="Times New Roman"/>
                <w:color w:val="000000"/>
                <w:sz w:val="16"/>
                <w:szCs w:val="16"/>
              </w:rPr>
              <w:t>ва</w:t>
            </w:r>
          </w:p>
        </w:tc>
        <w:tc>
          <w:tcPr>
            <w:tcW w:w="833"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88"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92"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r>
      <w:tr w:rsidR="00A003D3" w:rsidRPr="009450A9" w:rsidTr="00A003D3">
        <w:tc>
          <w:tcPr>
            <w:tcW w:w="634" w:type="dxa"/>
            <w:vMerge w:val="restart"/>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4</w:t>
            </w:r>
          </w:p>
        </w:tc>
        <w:tc>
          <w:tcPr>
            <w:tcW w:w="1684" w:type="dxa"/>
            <w:vMerge w:val="restart"/>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Финансовый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аудит</w:t>
            </w:r>
            <w:r w:rsidR="00C06E61" w:rsidRPr="009450A9">
              <w:rPr>
                <w:rFonts w:ascii="Times New Roman" w:eastAsia="Times New Roman" w:hAnsi="Times New Roman" w:cs="Times New Roman"/>
                <w:color w:val="000000"/>
                <w:sz w:val="16"/>
                <w:szCs w:val="16"/>
              </w:rPr>
              <w:t xml:space="preserve"> </w:t>
            </w:r>
            <w:proofErr w:type="spellStart"/>
            <w:r w:rsidRPr="009450A9">
              <w:rPr>
                <w:rFonts w:ascii="Times New Roman" w:eastAsia="Times New Roman" w:hAnsi="Times New Roman" w:cs="Times New Roman"/>
                <w:color w:val="000000"/>
                <w:sz w:val="16"/>
                <w:szCs w:val="16"/>
              </w:rPr>
              <w:t>ресурсоснабжающтх</w:t>
            </w:r>
            <w:proofErr w:type="spellEnd"/>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предприятий</w:t>
            </w: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Районный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w:t>
            </w:r>
          </w:p>
        </w:tc>
        <w:tc>
          <w:tcPr>
            <w:tcW w:w="833"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988"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992"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Краевого</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бюджета</w:t>
            </w:r>
          </w:p>
        </w:tc>
        <w:tc>
          <w:tcPr>
            <w:tcW w:w="833"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88"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92"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Бюджеты</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поселений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района</w:t>
            </w:r>
          </w:p>
        </w:tc>
        <w:tc>
          <w:tcPr>
            <w:tcW w:w="833"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88"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92"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Внебюджетные</w:t>
            </w:r>
            <w:r w:rsidR="00C06E61" w:rsidRPr="009450A9">
              <w:rPr>
                <w:rFonts w:ascii="Times New Roman" w:eastAsia="Times New Roman" w:hAnsi="Times New Roman" w:cs="Times New Roman"/>
                <w:color w:val="000000"/>
                <w:sz w:val="16"/>
                <w:szCs w:val="16"/>
              </w:rPr>
              <w:t xml:space="preserve"> </w:t>
            </w:r>
            <w:r w:rsidR="00F30631">
              <w:rPr>
                <w:rFonts w:ascii="Times New Roman" w:eastAsia="Times New Roman" w:hAnsi="Times New Roman" w:cs="Times New Roman"/>
                <w:color w:val="000000"/>
                <w:sz w:val="16"/>
                <w:szCs w:val="16"/>
              </w:rPr>
              <w:t>средст</w:t>
            </w:r>
            <w:r w:rsidR="00F30631" w:rsidRPr="009450A9">
              <w:rPr>
                <w:rFonts w:ascii="Times New Roman" w:eastAsia="Times New Roman" w:hAnsi="Times New Roman" w:cs="Times New Roman"/>
                <w:color w:val="000000"/>
                <w:sz w:val="16"/>
                <w:szCs w:val="16"/>
              </w:rPr>
              <w:t>ва</w:t>
            </w:r>
          </w:p>
        </w:tc>
        <w:tc>
          <w:tcPr>
            <w:tcW w:w="833"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88"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92"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r>
      <w:tr w:rsidR="00A003D3" w:rsidRPr="009450A9" w:rsidTr="00A003D3">
        <w:tc>
          <w:tcPr>
            <w:tcW w:w="634" w:type="dxa"/>
            <w:vMerge w:val="restart"/>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5</w:t>
            </w:r>
          </w:p>
        </w:tc>
        <w:tc>
          <w:tcPr>
            <w:tcW w:w="1684" w:type="dxa"/>
            <w:vMerge w:val="restart"/>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Передача</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полномочий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сельским</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lastRenderedPageBreak/>
              <w:t>поселениям</w:t>
            </w:r>
          </w:p>
        </w:tc>
        <w:tc>
          <w:tcPr>
            <w:tcW w:w="1356" w:type="dxa"/>
          </w:tcPr>
          <w:p w:rsidR="00CF4E9E"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lastRenderedPageBreak/>
              <w:t>Районный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w:t>
            </w:r>
          </w:p>
          <w:p w:rsidR="00F30631" w:rsidRPr="009450A9" w:rsidRDefault="00F30631" w:rsidP="00CF4E9E">
            <w:pPr>
              <w:rPr>
                <w:rFonts w:ascii="Times New Roman" w:eastAsia="Times New Roman" w:hAnsi="Times New Roman" w:cs="Times New Roman"/>
                <w:color w:val="000000"/>
                <w:sz w:val="16"/>
                <w:szCs w:val="16"/>
              </w:rPr>
            </w:pPr>
          </w:p>
        </w:tc>
        <w:tc>
          <w:tcPr>
            <w:tcW w:w="833"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40,000</w:t>
            </w:r>
          </w:p>
        </w:tc>
        <w:tc>
          <w:tcPr>
            <w:tcW w:w="988" w:type="dxa"/>
            <w:vAlign w:val="bottom"/>
          </w:tcPr>
          <w:p w:rsidR="00CF4E9E" w:rsidRPr="009450A9" w:rsidRDefault="00887749"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4</w:t>
            </w:r>
            <w:r w:rsidR="00CF4E9E" w:rsidRPr="009450A9">
              <w:rPr>
                <w:rFonts w:ascii="Times New Roman" w:eastAsia="Times New Roman" w:hAnsi="Times New Roman" w:cs="Times New Roman"/>
                <w:b/>
                <w:bCs/>
                <w:color w:val="000000"/>
                <w:sz w:val="16"/>
                <w:szCs w:val="16"/>
              </w:rPr>
              <w:t>0,000</w:t>
            </w:r>
          </w:p>
        </w:tc>
        <w:tc>
          <w:tcPr>
            <w:tcW w:w="992"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Краевого</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бюджета</w:t>
            </w:r>
          </w:p>
        </w:tc>
        <w:tc>
          <w:tcPr>
            <w:tcW w:w="833"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88"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92"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Бюджеты</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поселений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района</w:t>
            </w:r>
          </w:p>
        </w:tc>
        <w:tc>
          <w:tcPr>
            <w:tcW w:w="833"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88"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92"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Внебюджетные</w:t>
            </w:r>
            <w:r w:rsidR="00C06E61" w:rsidRPr="009450A9">
              <w:rPr>
                <w:rFonts w:ascii="Times New Roman" w:eastAsia="Times New Roman" w:hAnsi="Times New Roman" w:cs="Times New Roman"/>
                <w:color w:val="000000"/>
                <w:sz w:val="16"/>
                <w:szCs w:val="16"/>
              </w:rPr>
              <w:t xml:space="preserve"> </w:t>
            </w:r>
            <w:r w:rsidR="00F30631">
              <w:rPr>
                <w:rFonts w:ascii="Times New Roman" w:eastAsia="Times New Roman" w:hAnsi="Times New Roman" w:cs="Times New Roman"/>
                <w:color w:val="000000"/>
                <w:sz w:val="16"/>
                <w:szCs w:val="16"/>
              </w:rPr>
              <w:t>средст</w:t>
            </w:r>
            <w:r w:rsidR="00F30631" w:rsidRPr="009450A9">
              <w:rPr>
                <w:rFonts w:ascii="Times New Roman" w:eastAsia="Times New Roman" w:hAnsi="Times New Roman" w:cs="Times New Roman"/>
                <w:color w:val="000000"/>
                <w:sz w:val="16"/>
                <w:szCs w:val="16"/>
              </w:rPr>
              <w:t>ва</w:t>
            </w:r>
          </w:p>
        </w:tc>
        <w:tc>
          <w:tcPr>
            <w:tcW w:w="833"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88"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92"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r>
      <w:tr w:rsidR="00A003D3" w:rsidRPr="009450A9" w:rsidTr="00A003D3">
        <w:tc>
          <w:tcPr>
            <w:tcW w:w="634" w:type="dxa"/>
            <w:vMerge w:val="restart"/>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6</w:t>
            </w:r>
          </w:p>
        </w:tc>
        <w:tc>
          <w:tcPr>
            <w:tcW w:w="1684" w:type="dxa"/>
            <w:vMerge w:val="restart"/>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Частичное</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покрытие</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расходов</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по</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предупреждению</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и</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ликвидации</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последствий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ЧС</w:t>
            </w:r>
            <w:r w:rsidR="00C06E61" w:rsidRPr="009450A9">
              <w:rPr>
                <w:rFonts w:ascii="Times New Roman" w:eastAsia="Times New Roman" w:hAnsi="Times New Roman" w:cs="Times New Roman"/>
                <w:color w:val="000000"/>
                <w:sz w:val="16"/>
                <w:szCs w:val="16"/>
              </w:rPr>
              <w:t xml:space="preserve"> </w:t>
            </w: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Районный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w:t>
            </w:r>
          </w:p>
        </w:tc>
        <w:tc>
          <w:tcPr>
            <w:tcW w:w="833"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988"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992"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0"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c>
          <w:tcPr>
            <w:tcW w:w="851" w:type="dxa"/>
            <w:vAlign w:val="bottom"/>
          </w:tcPr>
          <w:p w:rsidR="00CF4E9E" w:rsidRPr="009450A9" w:rsidRDefault="00CF4E9E" w:rsidP="00932F30">
            <w:pPr>
              <w:jc w:val="center"/>
              <w:rPr>
                <w:rFonts w:ascii="Times New Roman" w:eastAsia="Times New Roman" w:hAnsi="Times New Roman" w:cs="Times New Roman"/>
                <w:b/>
                <w:bCs/>
                <w:color w:val="000000"/>
                <w:sz w:val="16"/>
                <w:szCs w:val="16"/>
              </w:rPr>
            </w:pPr>
            <w:r w:rsidRPr="009450A9">
              <w:rPr>
                <w:rFonts w:ascii="Times New Roman" w:eastAsia="Times New Roman" w:hAnsi="Times New Roman" w:cs="Times New Roman"/>
                <w:b/>
                <w:bCs/>
                <w:color w:val="000000"/>
                <w:sz w:val="16"/>
                <w:szCs w:val="16"/>
              </w:rPr>
              <w:t>0,000</w:t>
            </w: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Краевого</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бюджета</w:t>
            </w:r>
          </w:p>
        </w:tc>
        <w:tc>
          <w:tcPr>
            <w:tcW w:w="833"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88"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92"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Бюджеты</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поселений</w:t>
            </w:r>
            <w:r w:rsidR="00C06E61" w:rsidRPr="009450A9">
              <w:rPr>
                <w:rFonts w:ascii="Times New Roman" w:eastAsia="Times New Roman" w:hAnsi="Times New Roman" w:cs="Times New Roman"/>
                <w:color w:val="000000"/>
                <w:sz w:val="16"/>
                <w:szCs w:val="16"/>
              </w:rPr>
              <w:t xml:space="preserve"> </w:t>
            </w:r>
            <w:r w:rsidRPr="009450A9">
              <w:rPr>
                <w:rFonts w:ascii="Times New Roman" w:eastAsia="Times New Roman" w:hAnsi="Times New Roman" w:cs="Times New Roman"/>
                <w:color w:val="000000"/>
                <w:sz w:val="16"/>
                <w:szCs w:val="16"/>
              </w:rPr>
              <w:t>района</w:t>
            </w:r>
          </w:p>
        </w:tc>
        <w:tc>
          <w:tcPr>
            <w:tcW w:w="833"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88"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992"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932F30">
            <w:pPr>
              <w:jc w:val="center"/>
              <w:rPr>
                <w:rFonts w:ascii="Times New Roman" w:eastAsia="Times New Roman" w:hAnsi="Times New Roman" w:cs="Times New Roman"/>
                <w:color w:val="000000"/>
                <w:sz w:val="16"/>
                <w:szCs w:val="16"/>
              </w:rPr>
            </w:pPr>
          </w:p>
        </w:tc>
      </w:tr>
      <w:tr w:rsidR="00A003D3" w:rsidRPr="009450A9" w:rsidTr="00A003D3">
        <w:tc>
          <w:tcPr>
            <w:tcW w:w="63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684" w:type="dxa"/>
            <w:vMerge/>
          </w:tcPr>
          <w:p w:rsidR="00CF4E9E" w:rsidRPr="009450A9" w:rsidRDefault="00CF4E9E" w:rsidP="00CF4E9E">
            <w:pPr>
              <w:rPr>
                <w:rFonts w:ascii="Times New Roman" w:eastAsia="Times New Roman" w:hAnsi="Times New Roman" w:cs="Times New Roman"/>
                <w:color w:val="000000"/>
                <w:sz w:val="16"/>
                <w:szCs w:val="16"/>
              </w:rPr>
            </w:pPr>
          </w:p>
        </w:tc>
        <w:tc>
          <w:tcPr>
            <w:tcW w:w="1356" w:type="dxa"/>
          </w:tcPr>
          <w:p w:rsidR="00CF4E9E" w:rsidRPr="009450A9" w:rsidRDefault="00CF4E9E" w:rsidP="00CF4E9E">
            <w:pPr>
              <w:rPr>
                <w:rFonts w:ascii="Times New Roman" w:eastAsia="Times New Roman" w:hAnsi="Times New Roman" w:cs="Times New Roman"/>
                <w:color w:val="000000"/>
                <w:sz w:val="16"/>
                <w:szCs w:val="16"/>
              </w:rPr>
            </w:pPr>
            <w:r w:rsidRPr="009450A9">
              <w:rPr>
                <w:rFonts w:ascii="Times New Roman" w:eastAsia="Times New Roman" w:hAnsi="Times New Roman" w:cs="Times New Roman"/>
                <w:color w:val="000000"/>
                <w:sz w:val="16"/>
                <w:szCs w:val="16"/>
              </w:rPr>
              <w:t>Внебюджетные</w:t>
            </w:r>
            <w:r w:rsidR="00C06E61" w:rsidRPr="009450A9">
              <w:rPr>
                <w:rFonts w:ascii="Times New Roman" w:eastAsia="Times New Roman" w:hAnsi="Times New Roman" w:cs="Times New Roman"/>
                <w:color w:val="000000"/>
                <w:sz w:val="16"/>
                <w:szCs w:val="16"/>
              </w:rPr>
              <w:t xml:space="preserve"> </w:t>
            </w:r>
            <w:r w:rsidR="00F30631">
              <w:rPr>
                <w:rFonts w:ascii="Times New Roman" w:eastAsia="Times New Roman" w:hAnsi="Times New Roman" w:cs="Times New Roman"/>
                <w:color w:val="000000"/>
                <w:sz w:val="16"/>
                <w:szCs w:val="16"/>
              </w:rPr>
              <w:t>средст</w:t>
            </w:r>
            <w:r w:rsidR="00F30631" w:rsidRPr="009450A9">
              <w:rPr>
                <w:rFonts w:ascii="Times New Roman" w:eastAsia="Times New Roman" w:hAnsi="Times New Roman" w:cs="Times New Roman"/>
                <w:color w:val="000000"/>
                <w:sz w:val="16"/>
                <w:szCs w:val="16"/>
              </w:rPr>
              <w:t>ва</w:t>
            </w:r>
          </w:p>
        </w:tc>
        <w:tc>
          <w:tcPr>
            <w:tcW w:w="833" w:type="dxa"/>
            <w:vAlign w:val="bottom"/>
          </w:tcPr>
          <w:p w:rsidR="00CF4E9E" w:rsidRPr="009450A9" w:rsidRDefault="00CF4E9E" w:rsidP="006822F8">
            <w:pPr>
              <w:jc w:val="right"/>
              <w:rPr>
                <w:rFonts w:ascii="Times New Roman" w:eastAsia="Times New Roman" w:hAnsi="Times New Roman" w:cs="Times New Roman"/>
                <w:color w:val="000000"/>
                <w:sz w:val="16"/>
                <w:szCs w:val="16"/>
              </w:rPr>
            </w:pPr>
          </w:p>
        </w:tc>
        <w:tc>
          <w:tcPr>
            <w:tcW w:w="988" w:type="dxa"/>
            <w:vAlign w:val="bottom"/>
          </w:tcPr>
          <w:p w:rsidR="00CF4E9E" w:rsidRPr="009450A9" w:rsidRDefault="00CF4E9E" w:rsidP="006822F8">
            <w:pPr>
              <w:jc w:val="right"/>
              <w:rPr>
                <w:rFonts w:ascii="Times New Roman" w:eastAsia="Times New Roman" w:hAnsi="Times New Roman" w:cs="Times New Roman"/>
                <w:color w:val="000000"/>
                <w:sz w:val="16"/>
                <w:szCs w:val="16"/>
              </w:rPr>
            </w:pPr>
          </w:p>
        </w:tc>
        <w:tc>
          <w:tcPr>
            <w:tcW w:w="992" w:type="dxa"/>
            <w:vAlign w:val="bottom"/>
          </w:tcPr>
          <w:p w:rsidR="00CF4E9E" w:rsidRPr="009450A9" w:rsidRDefault="00CF4E9E" w:rsidP="006822F8">
            <w:pPr>
              <w:jc w:val="right"/>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6822F8">
            <w:pPr>
              <w:jc w:val="right"/>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6822F8">
            <w:pPr>
              <w:jc w:val="right"/>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6822F8">
            <w:pPr>
              <w:jc w:val="right"/>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6822F8">
            <w:pPr>
              <w:jc w:val="right"/>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6822F8">
            <w:pPr>
              <w:jc w:val="right"/>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6822F8">
            <w:pPr>
              <w:jc w:val="right"/>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6822F8">
            <w:pPr>
              <w:jc w:val="right"/>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6822F8">
            <w:pPr>
              <w:jc w:val="right"/>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6822F8">
            <w:pPr>
              <w:jc w:val="right"/>
              <w:rPr>
                <w:rFonts w:ascii="Times New Roman" w:eastAsia="Times New Roman" w:hAnsi="Times New Roman" w:cs="Times New Roman"/>
                <w:color w:val="000000"/>
                <w:sz w:val="16"/>
                <w:szCs w:val="16"/>
              </w:rPr>
            </w:pPr>
          </w:p>
        </w:tc>
        <w:tc>
          <w:tcPr>
            <w:tcW w:w="850" w:type="dxa"/>
            <w:vAlign w:val="bottom"/>
          </w:tcPr>
          <w:p w:rsidR="00CF4E9E" w:rsidRPr="009450A9" w:rsidRDefault="00CF4E9E" w:rsidP="006822F8">
            <w:pPr>
              <w:jc w:val="right"/>
              <w:rPr>
                <w:rFonts w:ascii="Times New Roman" w:eastAsia="Times New Roman" w:hAnsi="Times New Roman" w:cs="Times New Roman"/>
                <w:color w:val="000000"/>
                <w:sz w:val="16"/>
                <w:szCs w:val="16"/>
              </w:rPr>
            </w:pPr>
          </w:p>
        </w:tc>
        <w:tc>
          <w:tcPr>
            <w:tcW w:w="851" w:type="dxa"/>
            <w:vAlign w:val="bottom"/>
          </w:tcPr>
          <w:p w:rsidR="00CF4E9E" w:rsidRPr="009450A9" w:rsidRDefault="00CF4E9E" w:rsidP="006822F8">
            <w:pPr>
              <w:jc w:val="right"/>
              <w:rPr>
                <w:rFonts w:ascii="Times New Roman" w:eastAsia="Times New Roman" w:hAnsi="Times New Roman" w:cs="Times New Roman"/>
                <w:color w:val="000000"/>
                <w:sz w:val="16"/>
                <w:szCs w:val="16"/>
              </w:rPr>
            </w:pPr>
          </w:p>
        </w:tc>
      </w:tr>
    </w:tbl>
    <w:p w:rsidR="006822F8" w:rsidRPr="009450A9" w:rsidRDefault="006822F8" w:rsidP="006822F8">
      <w:pPr>
        <w:spacing w:after="0" w:line="240" w:lineRule="auto"/>
        <w:contextualSpacing/>
        <w:jc w:val="center"/>
        <w:rPr>
          <w:rFonts w:ascii="Times New Roman" w:hAnsi="Times New Roman" w:cs="Times New Roman"/>
          <w:sz w:val="16"/>
          <w:szCs w:val="16"/>
        </w:rPr>
      </w:pPr>
    </w:p>
    <w:p w:rsidR="00D976AA" w:rsidRPr="009450A9" w:rsidRDefault="00F30631" w:rsidP="00F30631">
      <w:pPr>
        <w:spacing w:after="0" w:line="240" w:lineRule="exact"/>
        <w:contextualSpacing/>
        <w:jc w:val="center"/>
        <w:rPr>
          <w:rFonts w:ascii="Times New Roman" w:hAnsi="Times New Roman" w:cs="Times New Roman"/>
          <w:sz w:val="28"/>
          <w:szCs w:val="28"/>
        </w:rPr>
      </w:pPr>
      <w:r>
        <w:rPr>
          <w:rFonts w:ascii="Times New Roman" w:hAnsi="Times New Roman" w:cs="Times New Roman"/>
          <w:sz w:val="28"/>
          <w:szCs w:val="28"/>
        </w:rPr>
        <w:t>______________</w:t>
      </w:r>
    </w:p>
    <w:p w:rsidR="00CF4E9E" w:rsidRPr="009450A9" w:rsidRDefault="00CF4E9E" w:rsidP="00CD52DB">
      <w:pPr>
        <w:spacing w:after="0" w:line="240" w:lineRule="exact"/>
        <w:contextualSpacing/>
        <w:jc w:val="both"/>
        <w:rPr>
          <w:rFonts w:ascii="Times New Roman" w:hAnsi="Times New Roman" w:cs="Times New Roman"/>
          <w:sz w:val="28"/>
          <w:szCs w:val="28"/>
        </w:rPr>
      </w:pPr>
    </w:p>
    <w:p w:rsidR="00CF4E9E" w:rsidRPr="009450A9" w:rsidRDefault="00CF4E9E" w:rsidP="00CD52DB">
      <w:pPr>
        <w:spacing w:after="0" w:line="240" w:lineRule="exact"/>
        <w:contextualSpacing/>
        <w:jc w:val="both"/>
        <w:rPr>
          <w:rFonts w:ascii="Times New Roman" w:hAnsi="Times New Roman" w:cs="Times New Roman"/>
          <w:sz w:val="28"/>
          <w:szCs w:val="28"/>
        </w:rPr>
        <w:sectPr w:rsidR="00CF4E9E" w:rsidRPr="009450A9" w:rsidSect="003E243D">
          <w:pgSz w:w="16838" w:h="11906" w:orient="landscape"/>
          <w:pgMar w:top="1701" w:right="567" w:bottom="567" w:left="567" w:header="709" w:footer="709" w:gutter="0"/>
          <w:cols w:space="708"/>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2"/>
        <w:gridCol w:w="3758"/>
      </w:tblGrid>
      <w:tr w:rsidR="00D976AA" w:rsidRPr="009450A9" w:rsidTr="00804F0C">
        <w:tc>
          <w:tcPr>
            <w:tcW w:w="9889" w:type="dxa"/>
          </w:tcPr>
          <w:p w:rsidR="00D976AA" w:rsidRPr="009450A9" w:rsidRDefault="00D976AA" w:rsidP="00804F0C">
            <w:pPr>
              <w:contextualSpacing/>
              <w:jc w:val="both"/>
              <w:rPr>
                <w:rFonts w:ascii="Times New Roman" w:hAnsi="Times New Roman" w:cs="Times New Roman"/>
                <w:b/>
                <w:sz w:val="32"/>
                <w:szCs w:val="32"/>
              </w:rPr>
            </w:pPr>
          </w:p>
        </w:tc>
        <w:tc>
          <w:tcPr>
            <w:tcW w:w="4614" w:type="dxa"/>
          </w:tcPr>
          <w:p w:rsidR="00D774B7" w:rsidRPr="009450A9" w:rsidRDefault="00D976AA" w:rsidP="00804F0C">
            <w:pPr>
              <w:spacing w:line="240" w:lineRule="exact"/>
              <w:contextualSpacing/>
              <w:jc w:val="center"/>
              <w:rPr>
                <w:rFonts w:ascii="Times New Roman" w:hAnsi="Times New Roman" w:cs="Times New Roman"/>
                <w:sz w:val="28"/>
                <w:szCs w:val="28"/>
              </w:rPr>
            </w:pPr>
            <w:r w:rsidRPr="009450A9">
              <w:rPr>
                <w:rFonts w:ascii="Times New Roman" w:hAnsi="Times New Roman" w:cs="Times New Roman"/>
                <w:sz w:val="28"/>
                <w:szCs w:val="28"/>
              </w:rPr>
              <w:t>Приложение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5</w:t>
            </w:r>
          </w:p>
          <w:p w:rsidR="00F30631" w:rsidRDefault="00D976AA" w:rsidP="00804F0C">
            <w:pPr>
              <w:spacing w:line="240" w:lineRule="exact"/>
              <w:contextualSpacing/>
              <w:jc w:val="center"/>
              <w:rPr>
                <w:rFonts w:ascii="Times New Roman" w:hAnsi="Times New Roman" w:cs="Times New Roman"/>
                <w:sz w:val="28"/>
                <w:szCs w:val="28"/>
              </w:rPr>
            </w:pPr>
            <w:r w:rsidRPr="009450A9">
              <w:rPr>
                <w:rFonts w:ascii="Times New Roman" w:hAnsi="Times New Roman" w:cs="Times New Roman"/>
                <w:sz w:val="28"/>
                <w:szCs w:val="28"/>
              </w:rPr>
              <w:t>к</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муниципальной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программе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«Комплексное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развитие</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систем</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коммунальной</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инфраструктуры</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Верхнебуреинского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муниципального</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района</w:t>
            </w:r>
            <w:r w:rsidR="00C06E61" w:rsidRPr="009450A9">
              <w:rPr>
                <w:rFonts w:ascii="Times New Roman" w:hAnsi="Times New Roman" w:cs="Times New Roman"/>
                <w:sz w:val="28"/>
                <w:szCs w:val="28"/>
              </w:rPr>
              <w:t xml:space="preserve"> </w:t>
            </w:r>
          </w:p>
          <w:p w:rsidR="00D976AA" w:rsidRPr="009450A9" w:rsidRDefault="00D976AA" w:rsidP="00804F0C">
            <w:pPr>
              <w:spacing w:line="240" w:lineRule="exact"/>
              <w:contextualSpacing/>
              <w:jc w:val="center"/>
              <w:rPr>
                <w:rFonts w:ascii="Times New Roman" w:hAnsi="Times New Roman" w:cs="Times New Roman"/>
                <w:sz w:val="28"/>
                <w:szCs w:val="28"/>
              </w:rPr>
            </w:pPr>
            <w:r w:rsidRPr="009450A9">
              <w:rPr>
                <w:rFonts w:ascii="Times New Roman" w:hAnsi="Times New Roman" w:cs="Times New Roman"/>
                <w:sz w:val="28"/>
                <w:szCs w:val="28"/>
              </w:rPr>
              <w:t>на</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2012</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2035</w:t>
            </w:r>
            <w:r w:rsidR="00C06E61" w:rsidRPr="009450A9">
              <w:rPr>
                <w:rFonts w:ascii="Times New Roman" w:hAnsi="Times New Roman" w:cs="Times New Roman"/>
                <w:sz w:val="28"/>
                <w:szCs w:val="28"/>
              </w:rPr>
              <w:t xml:space="preserve"> </w:t>
            </w:r>
            <w:r w:rsidRPr="009450A9">
              <w:rPr>
                <w:rFonts w:ascii="Times New Roman" w:hAnsi="Times New Roman" w:cs="Times New Roman"/>
                <w:sz w:val="28"/>
                <w:szCs w:val="28"/>
              </w:rPr>
              <w:t>годы»</w:t>
            </w:r>
          </w:p>
        </w:tc>
      </w:tr>
    </w:tbl>
    <w:p w:rsidR="00CD52DB" w:rsidRPr="009450A9" w:rsidRDefault="00CD52DB" w:rsidP="00CD52DB">
      <w:pPr>
        <w:spacing w:after="0" w:line="240" w:lineRule="exact"/>
        <w:contextualSpacing/>
        <w:jc w:val="both"/>
        <w:rPr>
          <w:rFonts w:ascii="Times New Roman" w:hAnsi="Times New Roman" w:cs="Times New Roman"/>
          <w:sz w:val="28"/>
          <w:szCs w:val="28"/>
        </w:rPr>
      </w:pPr>
    </w:p>
    <w:p w:rsidR="00D976AA" w:rsidRPr="009450A9" w:rsidRDefault="00D976AA" w:rsidP="00D976AA">
      <w:pPr>
        <w:widowControl w:val="0"/>
        <w:autoSpaceDE w:val="0"/>
        <w:autoSpaceDN w:val="0"/>
        <w:adjustRightInd w:val="0"/>
        <w:spacing w:after="0" w:line="240" w:lineRule="auto"/>
        <w:jc w:val="center"/>
        <w:rPr>
          <w:rFonts w:ascii="Times New Roman" w:hAnsi="Times New Roman" w:cs="Times New Roman"/>
          <w:b/>
          <w:bCs/>
          <w:sz w:val="24"/>
          <w:szCs w:val="24"/>
        </w:rPr>
      </w:pPr>
      <w:r w:rsidRPr="009450A9">
        <w:rPr>
          <w:rFonts w:ascii="Times New Roman" w:hAnsi="Times New Roman" w:cs="Times New Roman"/>
          <w:b/>
          <w:bCs/>
          <w:sz w:val="24"/>
          <w:szCs w:val="24"/>
        </w:rPr>
        <w:t>СВЕДЕНИЯ</w:t>
      </w:r>
    </w:p>
    <w:p w:rsidR="00D976AA" w:rsidRPr="009450A9" w:rsidRDefault="00D976AA" w:rsidP="00D976AA">
      <w:pPr>
        <w:widowControl w:val="0"/>
        <w:autoSpaceDE w:val="0"/>
        <w:autoSpaceDN w:val="0"/>
        <w:adjustRightInd w:val="0"/>
        <w:spacing w:after="0" w:line="240" w:lineRule="auto"/>
        <w:jc w:val="center"/>
        <w:rPr>
          <w:rFonts w:ascii="Times New Roman" w:hAnsi="Times New Roman" w:cs="Times New Roman"/>
          <w:b/>
          <w:bCs/>
          <w:sz w:val="24"/>
          <w:szCs w:val="24"/>
        </w:rPr>
      </w:pPr>
      <w:r w:rsidRPr="009450A9">
        <w:rPr>
          <w:rFonts w:ascii="Times New Roman" w:hAnsi="Times New Roman" w:cs="Times New Roman"/>
          <w:b/>
          <w:bCs/>
          <w:sz w:val="24"/>
          <w:szCs w:val="24"/>
        </w:rPr>
        <w:t>ОБ</w:t>
      </w:r>
      <w:r w:rsidR="00C06E61" w:rsidRPr="009450A9">
        <w:rPr>
          <w:rFonts w:ascii="Times New Roman" w:hAnsi="Times New Roman" w:cs="Times New Roman"/>
          <w:b/>
          <w:bCs/>
          <w:sz w:val="24"/>
          <w:szCs w:val="24"/>
        </w:rPr>
        <w:t xml:space="preserve"> </w:t>
      </w:r>
      <w:r w:rsidRPr="009450A9">
        <w:rPr>
          <w:rFonts w:ascii="Times New Roman" w:hAnsi="Times New Roman" w:cs="Times New Roman"/>
          <w:b/>
          <w:bCs/>
          <w:sz w:val="24"/>
          <w:szCs w:val="24"/>
        </w:rPr>
        <w:t>ОСНОВНЫХ</w:t>
      </w:r>
      <w:r w:rsidR="00C06E61" w:rsidRPr="009450A9">
        <w:rPr>
          <w:rFonts w:ascii="Times New Roman" w:hAnsi="Times New Roman" w:cs="Times New Roman"/>
          <w:b/>
          <w:bCs/>
          <w:sz w:val="24"/>
          <w:szCs w:val="24"/>
        </w:rPr>
        <w:t xml:space="preserve"> </w:t>
      </w:r>
      <w:r w:rsidRPr="009450A9">
        <w:rPr>
          <w:rFonts w:ascii="Times New Roman" w:hAnsi="Times New Roman" w:cs="Times New Roman"/>
          <w:b/>
          <w:bCs/>
          <w:sz w:val="24"/>
          <w:szCs w:val="24"/>
        </w:rPr>
        <w:t>МЕРАХ</w:t>
      </w:r>
      <w:r w:rsidR="00C06E61" w:rsidRPr="009450A9">
        <w:rPr>
          <w:rFonts w:ascii="Times New Roman" w:hAnsi="Times New Roman" w:cs="Times New Roman"/>
          <w:b/>
          <w:bCs/>
          <w:sz w:val="24"/>
          <w:szCs w:val="24"/>
        </w:rPr>
        <w:t xml:space="preserve"> </w:t>
      </w:r>
      <w:r w:rsidRPr="009450A9">
        <w:rPr>
          <w:rFonts w:ascii="Times New Roman" w:hAnsi="Times New Roman" w:cs="Times New Roman"/>
          <w:b/>
          <w:bCs/>
          <w:sz w:val="24"/>
          <w:szCs w:val="24"/>
        </w:rPr>
        <w:t>ПРАВОВОГО</w:t>
      </w:r>
      <w:r w:rsidR="00C06E61" w:rsidRPr="009450A9">
        <w:rPr>
          <w:rFonts w:ascii="Times New Roman" w:hAnsi="Times New Roman" w:cs="Times New Roman"/>
          <w:b/>
          <w:bCs/>
          <w:sz w:val="24"/>
          <w:szCs w:val="24"/>
        </w:rPr>
        <w:t xml:space="preserve"> </w:t>
      </w:r>
      <w:r w:rsidRPr="009450A9">
        <w:rPr>
          <w:rFonts w:ascii="Times New Roman" w:hAnsi="Times New Roman" w:cs="Times New Roman"/>
          <w:b/>
          <w:bCs/>
          <w:sz w:val="24"/>
          <w:szCs w:val="24"/>
        </w:rPr>
        <w:t>РЕГУЛИРОВАНИЯ</w:t>
      </w:r>
    </w:p>
    <w:p w:rsidR="00D976AA" w:rsidRPr="009450A9" w:rsidRDefault="00D976AA" w:rsidP="00D976AA">
      <w:pPr>
        <w:widowControl w:val="0"/>
        <w:autoSpaceDE w:val="0"/>
        <w:autoSpaceDN w:val="0"/>
        <w:adjustRightInd w:val="0"/>
        <w:spacing w:after="0" w:line="240" w:lineRule="auto"/>
        <w:jc w:val="center"/>
        <w:rPr>
          <w:rFonts w:ascii="Times New Roman" w:hAnsi="Times New Roman" w:cs="Times New Roman"/>
          <w:b/>
          <w:bCs/>
          <w:sz w:val="24"/>
          <w:szCs w:val="24"/>
        </w:rPr>
      </w:pPr>
      <w:r w:rsidRPr="009450A9">
        <w:rPr>
          <w:rFonts w:ascii="Times New Roman" w:hAnsi="Times New Roman" w:cs="Times New Roman"/>
          <w:b/>
          <w:bCs/>
          <w:sz w:val="24"/>
          <w:szCs w:val="24"/>
        </w:rPr>
        <w:t>В</w:t>
      </w:r>
      <w:r w:rsidR="00C06E61" w:rsidRPr="009450A9">
        <w:rPr>
          <w:rFonts w:ascii="Times New Roman" w:hAnsi="Times New Roman" w:cs="Times New Roman"/>
          <w:b/>
          <w:bCs/>
          <w:sz w:val="24"/>
          <w:szCs w:val="24"/>
        </w:rPr>
        <w:t xml:space="preserve"> </w:t>
      </w:r>
      <w:r w:rsidRPr="009450A9">
        <w:rPr>
          <w:rFonts w:ascii="Times New Roman" w:hAnsi="Times New Roman" w:cs="Times New Roman"/>
          <w:b/>
          <w:bCs/>
          <w:sz w:val="24"/>
          <w:szCs w:val="24"/>
        </w:rPr>
        <w:t>СФЕРЕ</w:t>
      </w:r>
      <w:r w:rsidR="00C06E61" w:rsidRPr="009450A9">
        <w:rPr>
          <w:rFonts w:ascii="Times New Roman" w:hAnsi="Times New Roman" w:cs="Times New Roman"/>
          <w:b/>
          <w:bCs/>
          <w:sz w:val="24"/>
          <w:szCs w:val="24"/>
        </w:rPr>
        <w:t xml:space="preserve"> </w:t>
      </w:r>
      <w:r w:rsidRPr="009450A9">
        <w:rPr>
          <w:rFonts w:ascii="Times New Roman" w:hAnsi="Times New Roman" w:cs="Times New Roman"/>
          <w:b/>
          <w:bCs/>
          <w:sz w:val="24"/>
          <w:szCs w:val="24"/>
        </w:rPr>
        <w:t>РЕАЛИЗАЦИИ</w:t>
      </w:r>
      <w:r w:rsidR="00C06E61" w:rsidRPr="009450A9">
        <w:rPr>
          <w:rFonts w:ascii="Times New Roman" w:hAnsi="Times New Roman" w:cs="Times New Roman"/>
          <w:b/>
          <w:bCs/>
          <w:sz w:val="24"/>
          <w:szCs w:val="24"/>
        </w:rPr>
        <w:t xml:space="preserve"> </w:t>
      </w:r>
      <w:r w:rsidRPr="009450A9">
        <w:rPr>
          <w:rFonts w:ascii="Times New Roman" w:hAnsi="Times New Roman" w:cs="Times New Roman"/>
          <w:b/>
          <w:bCs/>
          <w:sz w:val="24"/>
          <w:szCs w:val="24"/>
        </w:rPr>
        <w:t>ПРОГРАММЫ</w:t>
      </w:r>
    </w:p>
    <w:p w:rsidR="00D976AA" w:rsidRPr="009450A9" w:rsidRDefault="00D976AA" w:rsidP="00D976AA">
      <w:pPr>
        <w:widowControl w:val="0"/>
        <w:autoSpaceDE w:val="0"/>
        <w:autoSpaceDN w:val="0"/>
        <w:adjustRightInd w:val="0"/>
        <w:spacing w:after="0" w:line="240" w:lineRule="auto"/>
        <w:jc w:val="center"/>
        <w:rPr>
          <w:rFonts w:ascii="Times New Roman" w:hAnsi="Times New Roman" w:cs="Times New Roman"/>
          <w:b/>
          <w:bCs/>
          <w:sz w:val="24"/>
          <w:szCs w:val="24"/>
        </w:rPr>
      </w:pPr>
    </w:p>
    <w:tbl>
      <w:tblPr>
        <w:tblW w:w="5000" w:type="pct"/>
        <w:tblCellMar>
          <w:left w:w="75" w:type="dxa"/>
          <w:right w:w="75" w:type="dxa"/>
        </w:tblCellMar>
        <w:tblLook w:val="00A0"/>
      </w:tblPr>
      <w:tblGrid>
        <w:gridCol w:w="474"/>
        <w:gridCol w:w="2250"/>
        <w:gridCol w:w="2724"/>
        <w:gridCol w:w="1945"/>
        <w:gridCol w:w="2111"/>
      </w:tblGrid>
      <w:tr w:rsidR="00D976AA" w:rsidRPr="009450A9" w:rsidTr="00D774B7">
        <w:tc>
          <w:tcPr>
            <w:tcW w:w="242" w:type="pct"/>
            <w:tcBorders>
              <w:top w:val="single" w:sz="4" w:space="0" w:color="auto"/>
              <w:left w:val="single" w:sz="4" w:space="0" w:color="auto"/>
              <w:bottom w:val="single" w:sz="4" w:space="0" w:color="auto"/>
              <w:right w:val="single" w:sz="4" w:space="0" w:color="auto"/>
            </w:tcBorders>
          </w:tcPr>
          <w:p w:rsidR="00D976AA" w:rsidRPr="009450A9" w:rsidRDefault="00D774B7" w:rsidP="00804F0C">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9450A9">
              <w:rPr>
                <w:rFonts w:ascii="Times New Roman" w:hAnsi="Times New Roman" w:cs="Times New Roman"/>
                <w:sz w:val="24"/>
                <w:szCs w:val="24"/>
              </w:rPr>
              <w:t>№</w:t>
            </w:r>
            <w:r w:rsidR="00C06E61" w:rsidRPr="009450A9">
              <w:rPr>
                <w:rFonts w:ascii="Times New Roman" w:hAnsi="Times New Roman" w:cs="Times New Roman"/>
                <w:sz w:val="24"/>
                <w:szCs w:val="24"/>
              </w:rPr>
              <w:t xml:space="preserve"> </w:t>
            </w:r>
            <w:proofErr w:type="spellStart"/>
            <w:proofErr w:type="gramStart"/>
            <w:r w:rsidR="00D976AA" w:rsidRPr="009450A9">
              <w:rPr>
                <w:rFonts w:ascii="Times New Roman" w:hAnsi="Times New Roman" w:cs="Times New Roman"/>
                <w:sz w:val="24"/>
                <w:szCs w:val="24"/>
              </w:rPr>
              <w:t>п</w:t>
            </w:r>
            <w:proofErr w:type="spellEnd"/>
            <w:proofErr w:type="gramEnd"/>
            <w:r w:rsidR="00D976AA" w:rsidRPr="009450A9">
              <w:rPr>
                <w:rFonts w:ascii="Times New Roman" w:hAnsi="Times New Roman" w:cs="Times New Roman"/>
                <w:sz w:val="24"/>
                <w:szCs w:val="24"/>
              </w:rPr>
              <w:t>/</w:t>
            </w:r>
            <w:proofErr w:type="spellStart"/>
            <w:r w:rsidR="00D976AA" w:rsidRPr="009450A9">
              <w:rPr>
                <w:rFonts w:ascii="Times New Roman" w:hAnsi="Times New Roman" w:cs="Times New Roman"/>
                <w:sz w:val="24"/>
                <w:szCs w:val="24"/>
              </w:rPr>
              <w:t>п</w:t>
            </w:r>
            <w:proofErr w:type="spellEnd"/>
          </w:p>
        </w:tc>
        <w:tc>
          <w:tcPr>
            <w:tcW w:w="1186" w:type="pct"/>
            <w:tcBorders>
              <w:top w:val="single" w:sz="4" w:space="0" w:color="auto"/>
              <w:left w:val="single" w:sz="4" w:space="0" w:color="auto"/>
              <w:bottom w:val="single" w:sz="4" w:space="0" w:color="auto"/>
              <w:right w:val="single" w:sz="4" w:space="0" w:color="auto"/>
            </w:tcBorders>
          </w:tcPr>
          <w:p w:rsidR="00D976AA" w:rsidRPr="009450A9" w:rsidRDefault="00D976AA" w:rsidP="00804F0C">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9450A9">
              <w:rPr>
                <w:rFonts w:ascii="Times New Roman" w:hAnsi="Times New Roman" w:cs="Times New Roman"/>
                <w:sz w:val="24"/>
                <w:szCs w:val="24"/>
              </w:rPr>
              <w:t>Вид</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проекта</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муниципального</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нормативного</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правового</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акта</w:t>
            </w:r>
          </w:p>
        </w:tc>
        <w:tc>
          <w:tcPr>
            <w:tcW w:w="1435" w:type="pct"/>
            <w:tcBorders>
              <w:top w:val="single" w:sz="4" w:space="0" w:color="auto"/>
              <w:left w:val="single" w:sz="4" w:space="0" w:color="auto"/>
              <w:bottom w:val="single" w:sz="4" w:space="0" w:color="auto"/>
              <w:right w:val="single" w:sz="4" w:space="0" w:color="auto"/>
            </w:tcBorders>
          </w:tcPr>
          <w:p w:rsidR="00D976AA" w:rsidRPr="009450A9" w:rsidRDefault="00D976AA" w:rsidP="00804F0C">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9450A9">
              <w:rPr>
                <w:rFonts w:ascii="Times New Roman" w:hAnsi="Times New Roman" w:cs="Times New Roman"/>
                <w:sz w:val="24"/>
                <w:szCs w:val="24"/>
              </w:rPr>
              <w:t>Основные</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положения</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проекта</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нормативного</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правового</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акта</w:t>
            </w:r>
          </w:p>
        </w:tc>
        <w:tc>
          <w:tcPr>
            <w:tcW w:w="1025" w:type="pct"/>
            <w:tcBorders>
              <w:top w:val="single" w:sz="4" w:space="0" w:color="auto"/>
              <w:left w:val="single" w:sz="4" w:space="0" w:color="auto"/>
              <w:bottom w:val="single" w:sz="4" w:space="0" w:color="auto"/>
              <w:right w:val="single" w:sz="4" w:space="0" w:color="auto"/>
            </w:tcBorders>
          </w:tcPr>
          <w:p w:rsidR="00D976AA" w:rsidRPr="009450A9" w:rsidRDefault="00D976AA" w:rsidP="00804F0C">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9450A9">
              <w:rPr>
                <w:rFonts w:ascii="Times New Roman" w:hAnsi="Times New Roman" w:cs="Times New Roman"/>
                <w:sz w:val="24"/>
                <w:szCs w:val="24"/>
              </w:rPr>
              <w:t>Ответственный</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исполнитель,</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соисполнитель</w:t>
            </w:r>
          </w:p>
        </w:tc>
        <w:tc>
          <w:tcPr>
            <w:tcW w:w="1112" w:type="pct"/>
            <w:tcBorders>
              <w:top w:val="single" w:sz="4" w:space="0" w:color="auto"/>
              <w:left w:val="single" w:sz="4" w:space="0" w:color="auto"/>
              <w:bottom w:val="single" w:sz="4" w:space="0" w:color="auto"/>
              <w:right w:val="single" w:sz="4" w:space="0" w:color="auto"/>
            </w:tcBorders>
          </w:tcPr>
          <w:p w:rsidR="00D976AA" w:rsidRPr="009450A9" w:rsidRDefault="00D976AA" w:rsidP="00804F0C">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9450A9">
              <w:rPr>
                <w:rFonts w:ascii="Times New Roman" w:hAnsi="Times New Roman" w:cs="Times New Roman"/>
                <w:sz w:val="24"/>
                <w:szCs w:val="24"/>
              </w:rPr>
              <w:t>Ожидаемые</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сроки</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принятия</w:t>
            </w:r>
          </w:p>
        </w:tc>
      </w:tr>
      <w:tr w:rsidR="00D976AA" w:rsidRPr="009450A9" w:rsidTr="00D774B7">
        <w:tc>
          <w:tcPr>
            <w:tcW w:w="242" w:type="pct"/>
            <w:tcBorders>
              <w:top w:val="single" w:sz="4" w:space="0" w:color="auto"/>
              <w:left w:val="single" w:sz="4" w:space="0" w:color="auto"/>
              <w:bottom w:val="single" w:sz="4" w:space="0" w:color="auto"/>
              <w:right w:val="single" w:sz="4" w:space="0" w:color="auto"/>
            </w:tcBorders>
          </w:tcPr>
          <w:p w:rsidR="00D976AA" w:rsidRPr="009450A9" w:rsidRDefault="00D976AA" w:rsidP="00804F0C">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9450A9">
              <w:rPr>
                <w:rFonts w:ascii="Times New Roman" w:hAnsi="Times New Roman" w:cs="Times New Roman"/>
                <w:sz w:val="24"/>
                <w:szCs w:val="24"/>
              </w:rPr>
              <w:t>1</w:t>
            </w:r>
          </w:p>
        </w:tc>
        <w:tc>
          <w:tcPr>
            <w:tcW w:w="1186" w:type="pct"/>
            <w:tcBorders>
              <w:top w:val="single" w:sz="4" w:space="0" w:color="auto"/>
              <w:left w:val="single" w:sz="4" w:space="0" w:color="auto"/>
              <w:bottom w:val="single" w:sz="4" w:space="0" w:color="auto"/>
              <w:right w:val="single" w:sz="4" w:space="0" w:color="auto"/>
            </w:tcBorders>
          </w:tcPr>
          <w:p w:rsidR="00D976AA" w:rsidRPr="009450A9" w:rsidRDefault="00D976AA" w:rsidP="00804F0C">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9450A9">
              <w:rPr>
                <w:rFonts w:ascii="Times New Roman" w:hAnsi="Times New Roman" w:cs="Times New Roman"/>
                <w:sz w:val="24"/>
                <w:szCs w:val="24"/>
              </w:rPr>
              <w:t>2</w:t>
            </w:r>
          </w:p>
        </w:tc>
        <w:tc>
          <w:tcPr>
            <w:tcW w:w="1435" w:type="pct"/>
            <w:tcBorders>
              <w:top w:val="single" w:sz="4" w:space="0" w:color="auto"/>
              <w:left w:val="single" w:sz="4" w:space="0" w:color="auto"/>
              <w:bottom w:val="single" w:sz="4" w:space="0" w:color="auto"/>
              <w:right w:val="single" w:sz="4" w:space="0" w:color="auto"/>
            </w:tcBorders>
          </w:tcPr>
          <w:p w:rsidR="00D976AA" w:rsidRPr="009450A9" w:rsidRDefault="00D976AA" w:rsidP="00804F0C">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9450A9">
              <w:rPr>
                <w:rFonts w:ascii="Times New Roman" w:hAnsi="Times New Roman" w:cs="Times New Roman"/>
                <w:sz w:val="24"/>
                <w:szCs w:val="24"/>
              </w:rPr>
              <w:t>3</w:t>
            </w:r>
          </w:p>
        </w:tc>
        <w:tc>
          <w:tcPr>
            <w:tcW w:w="1025" w:type="pct"/>
            <w:tcBorders>
              <w:top w:val="single" w:sz="4" w:space="0" w:color="auto"/>
              <w:left w:val="single" w:sz="4" w:space="0" w:color="auto"/>
              <w:bottom w:val="single" w:sz="4" w:space="0" w:color="auto"/>
              <w:right w:val="single" w:sz="4" w:space="0" w:color="auto"/>
            </w:tcBorders>
          </w:tcPr>
          <w:p w:rsidR="00D976AA" w:rsidRPr="009450A9" w:rsidRDefault="00D976AA" w:rsidP="00804F0C">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9450A9">
              <w:rPr>
                <w:rFonts w:ascii="Times New Roman" w:hAnsi="Times New Roman" w:cs="Times New Roman"/>
                <w:sz w:val="24"/>
                <w:szCs w:val="24"/>
              </w:rPr>
              <w:t>4</w:t>
            </w:r>
          </w:p>
        </w:tc>
        <w:tc>
          <w:tcPr>
            <w:tcW w:w="1112" w:type="pct"/>
            <w:tcBorders>
              <w:top w:val="single" w:sz="4" w:space="0" w:color="auto"/>
              <w:left w:val="single" w:sz="4" w:space="0" w:color="auto"/>
              <w:bottom w:val="single" w:sz="4" w:space="0" w:color="auto"/>
              <w:right w:val="single" w:sz="4" w:space="0" w:color="auto"/>
            </w:tcBorders>
          </w:tcPr>
          <w:p w:rsidR="00D976AA" w:rsidRPr="009450A9" w:rsidRDefault="00D976AA" w:rsidP="00804F0C">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9450A9">
              <w:rPr>
                <w:rFonts w:ascii="Times New Roman" w:hAnsi="Times New Roman" w:cs="Times New Roman"/>
                <w:sz w:val="24"/>
                <w:szCs w:val="24"/>
              </w:rPr>
              <w:t>5</w:t>
            </w:r>
          </w:p>
        </w:tc>
      </w:tr>
      <w:tr w:rsidR="00D976AA" w:rsidRPr="009450A9" w:rsidTr="00D774B7">
        <w:tc>
          <w:tcPr>
            <w:tcW w:w="242" w:type="pct"/>
            <w:tcBorders>
              <w:top w:val="single" w:sz="4" w:space="0" w:color="auto"/>
              <w:left w:val="single" w:sz="4" w:space="0" w:color="auto"/>
              <w:bottom w:val="single" w:sz="4" w:space="0" w:color="auto"/>
              <w:right w:val="single" w:sz="4" w:space="0" w:color="auto"/>
            </w:tcBorders>
          </w:tcPr>
          <w:p w:rsidR="00D976AA" w:rsidRPr="009450A9" w:rsidRDefault="00D976AA" w:rsidP="00804F0C">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9450A9">
              <w:rPr>
                <w:rFonts w:ascii="Times New Roman" w:hAnsi="Times New Roman" w:cs="Times New Roman"/>
                <w:sz w:val="24"/>
                <w:szCs w:val="24"/>
              </w:rPr>
              <w:t>1.</w:t>
            </w:r>
          </w:p>
        </w:tc>
        <w:tc>
          <w:tcPr>
            <w:tcW w:w="1186" w:type="pct"/>
            <w:tcBorders>
              <w:top w:val="single" w:sz="4" w:space="0" w:color="auto"/>
              <w:left w:val="single" w:sz="4" w:space="0" w:color="auto"/>
              <w:bottom w:val="single" w:sz="4" w:space="0" w:color="auto"/>
              <w:right w:val="single" w:sz="4" w:space="0" w:color="auto"/>
            </w:tcBorders>
          </w:tcPr>
          <w:p w:rsidR="00D976AA" w:rsidRPr="009450A9" w:rsidRDefault="00D976AA" w:rsidP="00804F0C">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9450A9">
              <w:rPr>
                <w:rFonts w:ascii="Times New Roman" w:hAnsi="Times New Roman" w:cs="Times New Roman"/>
                <w:sz w:val="24"/>
                <w:szCs w:val="24"/>
              </w:rPr>
              <w:t>Постановление</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Администрации</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Верхнебуреинского</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муниципального</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района</w:t>
            </w:r>
          </w:p>
        </w:tc>
        <w:tc>
          <w:tcPr>
            <w:tcW w:w="1435" w:type="pct"/>
            <w:tcBorders>
              <w:top w:val="single" w:sz="4" w:space="0" w:color="auto"/>
              <w:left w:val="single" w:sz="4" w:space="0" w:color="auto"/>
              <w:bottom w:val="single" w:sz="4" w:space="0" w:color="auto"/>
              <w:right w:val="single" w:sz="4" w:space="0" w:color="auto"/>
            </w:tcBorders>
          </w:tcPr>
          <w:p w:rsidR="00D976AA" w:rsidRPr="009450A9" w:rsidRDefault="00D976AA" w:rsidP="00804F0C">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9450A9">
              <w:rPr>
                <w:rFonts w:ascii="Times New Roman" w:hAnsi="Times New Roman" w:cs="Times New Roman"/>
                <w:sz w:val="24"/>
                <w:szCs w:val="24"/>
              </w:rPr>
              <w:t>Внесение</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изменений</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в</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муниципальную</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программу</w:t>
            </w:r>
            <w:r w:rsidR="00C06E61" w:rsidRPr="009450A9">
              <w:rPr>
                <w:rFonts w:ascii="Times New Roman" w:hAnsi="Times New Roman" w:cs="Times New Roman"/>
                <w:sz w:val="24"/>
                <w:szCs w:val="24"/>
              </w:rPr>
              <w:t xml:space="preserve"> </w:t>
            </w:r>
            <w:r w:rsidR="009C51CB" w:rsidRPr="009450A9">
              <w:rPr>
                <w:rFonts w:ascii="Times New Roman" w:hAnsi="Times New Roman" w:cs="Times New Roman"/>
                <w:sz w:val="24"/>
                <w:szCs w:val="24"/>
              </w:rPr>
              <w:t>«</w:t>
            </w:r>
            <w:r w:rsidRPr="009450A9">
              <w:rPr>
                <w:rFonts w:ascii="Times New Roman" w:hAnsi="Times New Roman" w:cs="Times New Roman"/>
                <w:sz w:val="24"/>
                <w:szCs w:val="24"/>
              </w:rPr>
              <w:t>Комплексное</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развитие</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систем</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коммунальной</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инфраструктуры</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Верхнебуреинского</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муниципального</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района</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на</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2012</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-2035</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годы</w:t>
            </w:r>
            <w:r w:rsidR="009C51CB" w:rsidRPr="009450A9">
              <w:rPr>
                <w:rFonts w:ascii="Times New Roman" w:hAnsi="Times New Roman" w:cs="Times New Roman"/>
                <w:sz w:val="24"/>
                <w:szCs w:val="24"/>
              </w:rPr>
              <w:t>»</w:t>
            </w:r>
          </w:p>
        </w:tc>
        <w:tc>
          <w:tcPr>
            <w:tcW w:w="1025" w:type="pct"/>
            <w:tcBorders>
              <w:top w:val="single" w:sz="4" w:space="0" w:color="auto"/>
              <w:left w:val="single" w:sz="4" w:space="0" w:color="auto"/>
              <w:bottom w:val="single" w:sz="4" w:space="0" w:color="auto"/>
              <w:right w:val="single" w:sz="4" w:space="0" w:color="auto"/>
            </w:tcBorders>
          </w:tcPr>
          <w:p w:rsidR="00D976AA" w:rsidRPr="009450A9" w:rsidRDefault="00D976AA" w:rsidP="00804F0C">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9450A9">
              <w:rPr>
                <w:rFonts w:ascii="Times New Roman" w:hAnsi="Times New Roman" w:cs="Times New Roman"/>
                <w:sz w:val="24"/>
                <w:szCs w:val="24"/>
              </w:rPr>
              <w:t>Отдел</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жилищно-коммунального</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хозяйства</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и</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энергетики.</w:t>
            </w:r>
          </w:p>
        </w:tc>
        <w:tc>
          <w:tcPr>
            <w:tcW w:w="1112" w:type="pct"/>
            <w:tcBorders>
              <w:top w:val="single" w:sz="4" w:space="0" w:color="auto"/>
              <w:left w:val="single" w:sz="4" w:space="0" w:color="auto"/>
              <w:bottom w:val="single" w:sz="4" w:space="0" w:color="auto"/>
              <w:right w:val="single" w:sz="4" w:space="0" w:color="auto"/>
            </w:tcBorders>
          </w:tcPr>
          <w:p w:rsidR="00D976AA" w:rsidRPr="009450A9" w:rsidRDefault="00D976AA" w:rsidP="00804F0C">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9450A9">
              <w:rPr>
                <w:rFonts w:ascii="Times New Roman" w:hAnsi="Times New Roman" w:cs="Times New Roman"/>
                <w:sz w:val="24"/>
                <w:szCs w:val="24"/>
              </w:rPr>
              <w:t>В</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течение</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срока</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реализации</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программы</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по</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мере</w:t>
            </w:r>
            <w:r w:rsidR="00C06E61" w:rsidRPr="009450A9">
              <w:rPr>
                <w:rFonts w:ascii="Times New Roman" w:hAnsi="Times New Roman" w:cs="Times New Roman"/>
                <w:sz w:val="24"/>
                <w:szCs w:val="24"/>
              </w:rPr>
              <w:t xml:space="preserve"> </w:t>
            </w:r>
            <w:r w:rsidRPr="009450A9">
              <w:rPr>
                <w:rFonts w:ascii="Times New Roman" w:hAnsi="Times New Roman" w:cs="Times New Roman"/>
                <w:sz w:val="24"/>
                <w:szCs w:val="24"/>
              </w:rPr>
              <w:t>необходимости</w:t>
            </w:r>
          </w:p>
        </w:tc>
      </w:tr>
    </w:tbl>
    <w:p w:rsidR="00D976AA" w:rsidRPr="009450A9" w:rsidRDefault="00D976AA" w:rsidP="00D976AA">
      <w:pPr>
        <w:widowControl w:val="0"/>
        <w:autoSpaceDE w:val="0"/>
        <w:autoSpaceDN w:val="0"/>
        <w:adjustRightInd w:val="0"/>
        <w:spacing w:after="0" w:line="240" w:lineRule="auto"/>
        <w:jc w:val="both"/>
        <w:rPr>
          <w:sz w:val="28"/>
          <w:szCs w:val="28"/>
          <w:lang w:eastAsia="en-US"/>
        </w:rPr>
      </w:pPr>
    </w:p>
    <w:p w:rsidR="00D976AA" w:rsidRPr="009450A9" w:rsidRDefault="009C51CB" w:rsidP="009C51CB">
      <w:pPr>
        <w:spacing w:after="0" w:line="240" w:lineRule="auto"/>
        <w:jc w:val="center"/>
        <w:rPr>
          <w:rFonts w:ascii="Times New Roman" w:hAnsi="Times New Roman" w:cs="Times New Roman"/>
          <w:sz w:val="28"/>
          <w:szCs w:val="28"/>
        </w:rPr>
      </w:pPr>
      <w:r w:rsidRPr="009450A9">
        <w:rPr>
          <w:rFonts w:ascii="Times New Roman" w:hAnsi="Times New Roman" w:cs="Times New Roman"/>
          <w:sz w:val="28"/>
          <w:szCs w:val="28"/>
        </w:rPr>
        <w:t>______________________»</w:t>
      </w:r>
    </w:p>
    <w:p w:rsidR="00D976AA" w:rsidRPr="009450A9" w:rsidRDefault="00D976AA" w:rsidP="00CD52DB">
      <w:pPr>
        <w:spacing w:after="0" w:line="240" w:lineRule="exact"/>
        <w:contextualSpacing/>
        <w:jc w:val="both"/>
        <w:rPr>
          <w:rFonts w:ascii="Times New Roman" w:hAnsi="Times New Roman" w:cs="Times New Roman"/>
          <w:sz w:val="28"/>
          <w:szCs w:val="28"/>
        </w:rPr>
      </w:pPr>
    </w:p>
    <w:sectPr w:rsidR="00D976AA" w:rsidRPr="009450A9" w:rsidSect="00F30631">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0CB" w:rsidRDefault="000C50CB" w:rsidP="00BD5A2F">
      <w:pPr>
        <w:spacing w:after="0" w:line="240" w:lineRule="auto"/>
      </w:pPr>
      <w:r>
        <w:separator/>
      </w:r>
    </w:p>
  </w:endnote>
  <w:endnote w:type="continuationSeparator" w:id="0">
    <w:p w:rsidR="000C50CB" w:rsidRDefault="000C50CB" w:rsidP="00BD5A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0CB" w:rsidRDefault="000C50CB" w:rsidP="00BD5A2F">
      <w:pPr>
        <w:spacing w:after="0" w:line="240" w:lineRule="auto"/>
      </w:pPr>
      <w:r>
        <w:separator/>
      </w:r>
    </w:p>
  </w:footnote>
  <w:footnote w:type="continuationSeparator" w:id="0">
    <w:p w:rsidR="000C50CB" w:rsidRDefault="000C50CB" w:rsidP="00BD5A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7792"/>
      <w:docPartObj>
        <w:docPartGallery w:val="Page Numbers (Top of Page)"/>
        <w:docPartUnique/>
      </w:docPartObj>
    </w:sdtPr>
    <w:sdtContent>
      <w:p w:rsidR="00C06E61" w:rsidRDefault="005025BA">
        <w:pPr>
          <w:pStyle w:val="a9"/>
          <w:jc w:val="center"/>
        </w:pPr>
        <w:r>
          <w:rPr>
            <w:noProof/>
          </w:rPr>
          <w:fldChar w:fldCharType="begin"/>
        </w:r>
        <w:r w:rsidR="00C06E61">
          <w:rPr>
            <w:noProof/>
          </w:rPr>
          <w:instrText xml:space="preserve"> PAGE   \* MERGEFORMAT </w:instrText>
        </w:r>
        <w:r>
          <w:rPr>
            <w:noProof/>
          </w:rPr>
          <w:fldChar w:fldCharType="separate"/>
        </w:r>
        <w:r w:rsidR="00F970F6">
          <w:rPr>
            <w:noProof/>
          </w:rPr>
          <w:t>1</w:t>
        </w:r>
        <w:r>
          <w:rPr>
            <w:noProof/>
          </w:rPr>
          <w:fldChar w:fldCharType="end"/>
        </w:r>
      </w:p>
    </w:sdtContent>
  </w:sdt>
  <w:p w:rsidR="00C06E61" w:rsidRDefault="00C06E61">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308EC"/>
    <w:rsid w:val="000046C2"/>
    <w:rsid w:val="00027160"/>
    <w:rsid w:val="00037B45"/>
    <w:rsid w:val="00047790"/>
    <w:rsid w:val="00054904"/>
    <w:rsid w:val="0005676B"/>
    <w:rsid w:val="000B12AA"/>
    <w:rsid w:val="000B59BB"/>
    <w:rsid w:val="000C0DD3"/>
    <w:rsid w:val="000C50CB"/>
    <w:rsid w:val="000C74AA"/>
    <w:rsid w:val="00105F10"/>
    <w:rsid w:val="001162A8"/>
    <w:rsid w:val="00126082"/>
    <w:rsid w:val="0013359D"/>
    <w:rsid w:val="001339C0"/>
    <w:rsid w:val="001444F0"/>
    <w:rsid w:val="00146010"/>
    <w:rsid w:val="00146600"/>
    <w:rsid w:val="0015511D"/>
    <w:rsid w:val="00164E37"/>
    <w:rsid w:val="0017284F"/>
    <w:rsid w:val="00175826"/>
    <w:rsid w:val="00177EBE"/>
    <w:rsid w:val="001848C6"/>
    <w:rsid w:val="001B334A"/>
    <w:rsid w:val="001F4435"/>
    <w:rsid w:val="001F7F30"/>
    <w:rsid w:val="00203BCE"/>
    <w:rsid w:val="00216360"/>
    <w:rsid w:val="00221096"/>
    <w:rsid w:val="00241250"/>
    <w:rsid w:val="00257816"/>
    <w:rsid w:val="002763AA"/>
    <w:rsid w:val="002B530F"/>
    <w:rsid w:val="002C34F2"/>
    <w:rsid w:val="002E36CA"/>
    <w:rsid w:val="002F4867"/>
    <w:rsid w:val="0030541C"/>
    <w:rsid w:val="00317941"/>
    <w:rsid w:val="00320AF3"/>
    <w:rsid w:val="003300BF"/>
    <w:rsid w:val="00333A21"/>
    <w:rsid w:val="003470A8"/>
    <w:rsid w:val="00362B53"/>
    <w:rsid w:val="00362EE1"/>
    <w:rsid w:val="0037160B"/>
    <w:rsid w:val="00384875"/>
    <w:rsid w:val="003849C9"/>
    <w:rsid w:val="00385B8C"/>
    <w:rsid w:val="00385CED"/>
    <w:rsid w:val="00387D3E"/>
    <w:rsid w:val="00394489"/>
    <w:rsid w:val="0039492E"/>
    <w:rsid w:val="003A5BC1"/>
    <w:rsid w:val="003B027B"/>
    <w:rsid w:val="003B0F1E"/>
    <w:rsid w:val="003C0252"/>
    <w:rsid w:val="003D5149"/>
    <w:rsid w:val="003E243D"/>
    <w:rsid w:val="003F2DD3"/>
    <w:rsid w:val="00406183"/>
    <w:rsid w:val="004302CC"/>
    <w:rsid w:val="00435813"/>
    <w:rsid w:val="00436F7E"/>
    <w:rsid w:val="004515D8"/>
    <w:rsid w:val="00453A33"/>
    <w:rsid w:val="00454E8D"/>
    <w:rsid w:val="00455AF7"/>
    <w:rsid w:val="00456EAF"/>
    <w:rsid w:val="0048623B"/>
    <w:rsid w:val="00492325"/>
    <w:rsid w:val="004B376E"/>
    <w:rsid w:val="004B4AB5"/>
    <w:rsid w:val="004B593D"/>
    <w:rsid w:val="004C2AA0"/>
    <w:rsid w:val="004C5095"/>
    <w:rsid w:val="004E3969"/>
    <w:rsid w:val="004E5A29"/>
    <w:rsid w:val="005025BA"/>
    <w:rsid w:val="00526E83"/>
    <w:rsid w:val="005308EC"/>
    <w:rsid w:val="00534B63"/>
    <w:rsid w:val="00537A57"/>
    <w:rsid w:val="00543101"/>
    <w:rsid w:val="005439E7"/>
    <w:rsid w:val="00545AD0"/>
    <w:rsid w:val="00547C69"/>
    <w:rsid w:val="00554507"/>
    <w:rsid w:val="005607C1"/>
    <w:rsid w:val="00577024"/>
    <w:rsid w:val="005838E0"/>
    <w:rsid w:val="005A65E3"/>
    <w:rsid w:val="005D0F7E"/>
    <w:rsid w:val="005D78D8"/>
    <w:rsid w:val="005E3DCA"/>
    <w:rsid w:val="005E7728"/>
    <w:rsid w:val="005F0296"/>
    <w:rsid w:val="005F690C"/>
    <w:rsid w:val="0061532F"/>
    <w:rsid w:val="0063389C"/>
    <w:rsid w:val="00646CDC"/>
    <w:rsid w:val="0064768F"/>
    <w:rsid w:val="00653DEB"/>
    <w:rsid w:val="006551FE"/>
    <w:rsid w:val="00660EC0"/>
    <w:rsid w:val="006715B7"/>
    <w:rsid w:val="0067195E"/>
    <w:rsid w:val="00675B83"/>
    <w:rsid w:val="006822F8"/>
    <w:rsid w:val="0068333A"/>
    <w:rsid w:val="006A22E8"/>
    <w:rsid w:val="006A59AD"/>
    <w:rsid w:val="006C7D9A"/>
    <w:rsid w:val="006D48B2"/>
    <w:rsid w:val="006D67A0"/>
    <w:rsid w:val="006E0B84"/>
    <w:rsid w:val="006E43C7"/>
    <w:rsid w:val="00716E66"/>
    <w:rsid w:val="00720642"/>
    <w:rsid w:val="0073079C"/>
    <w:rsid w:val="00736271"/>
    <w:rsid w:val="00742DE4"/>
    <w:rsid w:val="007460E6"/>
    <w:rsid w:val="007519F3"/>
    <w:rsid w:val="007604DD"/>
    <w:rsid w:val="0077314B"/>
    <w:rsid w:val="00776568"/>
    <w:rsid w:val="0078089D"/>
    <w:rsid w:val="0079050E"/>
    <w:rsid w:val="007926B2"/>
    <w:rsid w:val="007B516F"/>
    <w:rsid w:val="007B5FFB"/>
    <w:rsid w:val="007C54E8"/>
    <w:rsid w:val="007D0DF7"/>
    <w:rsid w:val="007E44AB"/>
    <w:rsid w:val="007E7A97"/>
    <w:rsid w:val="007F1C63"/>
    <w:rsid w:val="007F377F"/>
    <w:rsid w:val="00802BAE"/>
    <w:rsid w:val="0080463E"/>
    <w:rsid w:val="00804F0C"/>
    <w:rsid w:val="00804FE9"/>
    <w:rsid w:val="00822F6E"/>
    <w:rsid w:val="00832136"/>
    <w:rsid w:val="00832E6A"/>
    <w:rsid w:val="00835766"/>
    <w:rsid w:val="00837093"/>
    <w:rsid w:val="00845B6F"/>
    <w:rsid w:val="00860C78"/>
    <w:rsid w:val="00860D8C"/>
    <w:rsid w:val="0086695C"/>
    <w:rsid w:val="00875FED"/>
    <w:rsid w:val="00887749"/>
    <w:rsid w:val="008B3803"/>
    <w:rsid w:val="008C373D"/>
    <w:rsid w:val="008D0062"/>
    <w:rsid w:val="008E31B7"/>
    <w:rsid w:val="008E51DE"/>
    <w:rsid w:val="008E75D3"/>
    <w:rsid w:val="008F1346"/>
    <w:rsid w:val="008F57B6"/>
    <w:rsid w:val="008F6A0F"/>
    <w:rsid w:val="009156BB"/>
    <w:rsid w:val="009161E3"/>
    <w:rsid w:val="00932F30"/>
    <w:rsid w:val="009450A9"/>
    <w:rsid w:val="00962C2F"/>
    <w:rsid w:val="00975C8B"/>
    <w:rsid w:val="00977613"/>
    <w:rsid w:val="00986CDF"/>
    <w:rsid w:val="009955A3"/>
    <w:rsid w:val="009C0CA5"/>
    <w:rsid w:val="009C51CB"/>
    <w:rsid w:val="009D121E"/>
    <w:rsid w:val="009D2F79"/>
    <w:rsid w:val="009D4653"/>
    <w:rsid w:val="009D56EC"/>
    <w:rsid w:val="009E1257"/>
    <w:rsid w:val="00A00227"/>
    <w:rsid w:val="00A003D3"/>
    <w:rsid w:val="00A15D3F"/>
    <w:rsid w:val="00A20867"/>
    <w:rsid w:val="00A23D09"/>
    <w:rsid w:val="00A479C9"/>
    <w:rsid w:val="00A55253"/>
    <w:rsid w:val="00A55572"/>
    <w:rsid w:val="00A56201"/>
    <w:rsid w:val="00A56924"/>
    <w:rsid w:val="00A81767"/>
    <w:rsid w:val="00A86DE6"/>
    <w:rsid w:val="00AB35B4"/>
    <w:rsid w:val="00AB3EDE"/>
    <w:rsid w:val="00AC1011"/>
    <w:rsid w:val="00AC6DDF"/>
    <w:rsid w:val="00AE5754"/>
    <w:rsid w:val="00AF3E86"/>
    <w:rsid w:val="00AF787F"/>
    <w:rsid w:val="00B41D6E"/>
    <w:rsid w:val="00B4751D"/>
    <w:rsid w:val="00B5305D"/>
    <w:rsid w:val="00B53BAA"/>
    <w:rsid w:val="00B578DE"/>
    <w:rsid w:val="00B66646"/>
    <w:rsid w:val="00B74F04"/>
    <w:rsid w:val="00B82BCD"/>
    <w:rsid w:val="00B845E8"/>
    <w:rsid w:val="00B9067E"/>
    <w:rsid w:val="00BA4E17"/>
    <w:rsid w:val="00BA5542"/>
    <w:rsid w:val="00BB49A9"/>
    <w:rsid w:val="00BC0E49"/>
    <w:rsid w:val="00BD0344"/>
    <w:rsid w:val="00BD3B44"/>
    <w:rsid w:val="00BD545B"/>
    <w:rsid w:val="00BD5A2F"/>
    <w:rsid w:val="00BF1930"/>
    <w:rsid w:val="00C06E61"/>
    <w:rsid w:val="00C309B6"/>
    <w:rsid w:val="00C356B5"/>
    <w:rsid w:val="00C471D0"/>
    <w:rsid w:val="00C8375C"/>
    <w:rsid w:val="00C94A56"/>
    <w:rsid w:val="00CB0BCA"/>
    <w:rsid w:val="00CB2475"/>
    <w:rsid w:val="00CD4AF0"/>
    <w:rsid w:val="00CD52DB"/>
    <w:rsid w:val="00CD65A7"/>
    <w:rsid w:val="00CE47A2"/>
    <w:rsid w:val="00CF4E9E"/>
    <w:rsid w:val="00D04D8D"/>
    <w:rsid w:val="00D53603"/>
    <w:rsid w:val="00D579F4"/>
    <w:rsid w:val="00D71904"/>
    <w:rsid w:val="00D774B7"/>
    <w:rsid w:val="00D86EAD"/>
    <w:rsid w:val="00D91825"/>
    <w:rsid w:val="00D976AA"/>
    <w:rsid w:val="00DA33D3"/>
    <w:rsid w:val="00DC7265"/>
    <w:rsid w:val="00DC7B9B"/>
    <w:rsid w:val="00DE6DCF"/>
    <w:rsid w:val="00E114B9"/>
    <w:rsid w:val="00E12608"/>
    <w:rsid w:val="00E14044"/>
    <w:rsid w:val="00E31D35"/>
    <w:rsid w:val="00E360E5"/>
    <w:rsid w:val="00E5250F"/>
    <w:rsid w:val="00E56F53"/>
    <w:rsid w:val="00E86964"/>
    <w:rsid w:val="00EB073D"/>
    <w:rsid w:val="00EB48C0"/>
    <w:rsid w:val="00EE227E"/>
    <w:rsid w:val="00EE7D38"/>
    <w:rsid w:val="00EF692A"/>
    <w:rsid w:val="00F00BA2"/>
    <w:rsid w:val="00F20AED"/>
    <w:rsid w:val="00F2239E"/>
    <w:rsid w:val="00F30631"/>
    <w:rsid w:val="00F335EF"/>
    <w:rsid w:val="00F37667"/>
    <w:rsid w:val="00F4046C"/>
    <w:rsid w:val="00F42612"/>
    <w:rsid w:val="00F46A8E"/>
    <w:rsid w:val="00F537CE"/>
    <w:rsid w:val="00F90723"/>
    <w:rsid w:val="00F90BF5"/>
    <w:rsid w:val="00F970F6"/>
    <w:rsid w:val="00FA1932"/>
    <w:rsid w:val="00FC30C3"/>
    <w:rsid w:val="00FD1D7D"/>
    <w:rsid w:val="00FF027E"/>
    <w:rsid w:val="00FF62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AF3"/>
  </w:style>
  <w:style w:type="paragraph" w:styleId="1">
    <w:name w:val="heading 1"/>
    <w:basedOn w:val="a"/>
    <w:link w:val="10"/>
    <w:uiPriority w:val="9"/>
    <w:qFormat/>
    <w:rsid w:val="00BB49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4"/>
    <w:rsid w:val="005308EC"/>
    <w:pPr>
      <w:spacing w:after="0" w:line="240" w:lineRule="auto"/>
      <w:jc w:val="both"/>
    </w:pPr>
    <w:rPr>
      <w:rFonts w:ascii="Times New Roman" w:eastAsia="Times New Roman" w:hAnsi="Times New Roman" w:cs="Times New Roman"/>
      <w:sz w:val="26"/>
      <w:szCs w:val="24"/>
    </w:rPr>
  </w:style>
  <w:style w:type="character" w:customStyle="1" w:styleId="a4">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3"/>
    <w:rsid w:val="005308EC"/>
    <w:rPr>
      <w:rFonts w:ascii="Times New Roman" w:eastAsia="Times New Roman" w:hAnsi="Times New Roman" w:cs="Times New Roman"/>
      <w:sz w:val="26"/>
      <w:szCs w:val="24"/>
    </w:rPr>
  </w:style>
  <w:style w:type="paragraph" w:customStyle="1" w:styleId="ConsPlusNonformat">
    <w:name w:val="ConsPlusNonformat"/>
    <w:uiPriority w:val="99"/>
    <w:rsid w:val="005308E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redtext">
    <w:name w:val="redtext"/>
    <w:basedOn w:val="a"/>
    <w:rsid w:val="005308EC"/>
    <w:pPr>
      <w:spacing w:after="0" w:line="336" w:lineRule="atLeast"/>
      <w:ind w:firstLine="768"/>
      <w:jc w:val="both"/>
    </w:pPr>
    <w:rPr>
      <w:rFonts w:ascii="Times New Roman" w:eastAsia="Times New Roman" w:hAnsi="Times New Roman" w:cs="Times New Roman"/>
      <w:sz w:val="34"/>
      <w:szCs w:val="34"/>
    </w:rPr>
  </w:style>
  <w:style w:type="paragraph" w:styleId="2">
    <w:name w:val="Body Text Indent 2"/>
    <w:aliases w:val="Знак1 Знак1,Основной текст с отступом 2 Знак Знак,Знак1 Знак Знак,Знак1 Знак Знак1"/>
    <w:basedOn w:val="a"/>
    <w:link w:val="20"/>
    <w:rsid w:val="00EE7D38"/>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aliases w:val="Знак1 Знак1 Знак,Основной текст с отступом 2 Знак Знак Знак,Знак1 Знак Знак Знак,Знак1 Знак Знак1 Знак"/>
    <w:basedOn w:val="a0"/>
    <w:link w:val="2"/>
    <w:rsid w:val="00EE7D38"/>
    <w:rPr>
      <w:rFonts w:ascii="Times New Roman" w:eastAsia="Times New Roman" w:hAnsi="Times New Roman" w:cs="Times New Roman"/>
      <w:sz w:val="24"/>
      <w:szCs w:val="24"/>
    </w:rPr>
  </w:style>
  <w:style w:type="paragraph" w:styleId="a5">
    <w:name w:val="Normal (Web)"/>
    <w:basedOn w:val="a"/>
    <w:uiPriority w:val="99"/>
    <w:semiHidden/>
    <w:unhideWhenUsed/>
    <w:rsid w:val="009156B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link w:val="a7"/>
    <w:uiPriority w:val="34"/>
    <w:qFormat/>
    <w:rsid w:val="001F4435"/>
    <w:pPr>
      <w:widowControl w:val="0"/>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a7">
    <w:name w:val="Абзац списка Знак"/>
    <w:basedOn w:val="a0"/>
    <w:link w:val="a6"/>
    <w:uiPriority w:val="34"/>
    <w:rsid w:val="0077314B"/>
    <w:rPr>
      <w:rFonts w:ascii="Times New Roman" w:eastAsia="Times New Roman" w:hAnsi="Times New Roman" w:cs="Times New Roman"/>
      <w:sz w:val="20"/>
      <w:szCs w:val="20"/>
    </w:rPr>
  </w:style>
  <w:style w:type="paragraph" w:customStyle="1" w:styleId="ConsPlusNormal">
    <w:name w:val="ConsPlusNormal"/>
    <w:rsid w:val="007604DD"/>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8">
    <w:name w:val="Table Grid"/>
    <w:basedOn w:val="a1"/>
    <w:uiPriority w:val="59"/>
    <w:rsid w:val="00D86E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BD5A2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D5A2F"/>
  </w:style>
  <w:style w:type="paragraph" w:styleId="ab">
    <w:name w:val="footer"/>
    <w:basedOn w:val="a"/>
    <w:link w:val="ac"/>
    <w:uiPriority w:val="99"/>
    <w:semiHidden/>
    <w:unhideWhenUsed/>
    <w:rsid w:val="00BD5A2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D5A2F"/>
  </w:style>
  <w:style w:type="paragraph" w:styleId="ad">
    <w:name w:val="Balloon Text"/>
    <w:basedOn w:val="a"/>
    <w:link w:val="ae"/>
    <w:uiPriority w:val="99"/>
    <w:semiHidden/>
    <w:unhideWhenUsed/>
    <w:rsid w:val="00742DE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42DE4"/>
    <w:rPr>
      <w:rFonts w:ascii="Segoe UI" w:hAnsi="Segoe UI" w:cs="Segoe UI"/>
      <w:sz w:val="18"/>
      <w:szCs w:val="18"/>
    </w:rPr>
  </w:style>
  <w:style w:type="character" w:customStyle="1" w:styleId="10">
    <w:name w:val="Заголовок 1 Знак"/>
    <w:basedOn w:val="a0"/>
    <w:link w:val="1"/>
    <w:uiPriority w:val="9"/>
    <w:rsid w:val="00BB49A9"/>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1107794">
      <w:bodyDiv w:val="1"/>
      <w:marLeft w:val="0"/>
      <w:marRight w:val="0"/>
      <w:marTop w:val="0"/>
      <w:marBottom w:val="0"/>
      <w:divBdr>
        <w:top w:val="none" w:sz="0" w:space="0" w:color="auto"/>
        <w:left w:val="none" w:sz="0" w:space="0" w:color="auto"/>
        <w:bottom w:val="none" w:sz="0" w:space="0" w:color="auto"/>
        <w:right w:val="none" w:sz="0" w:space="0" w:color="auto"/>
      </w:divBdr>
    </w:div>
    <w:div w:id="309139460">
      <w:bodyDiv w:val="1"/>
      <w:marLeft w:val="0"/>
      <w:marRight w:val="0"/>
      <w:marTop w:val="0"/>
      <w:marBottom w:val="0"/>
      <w:divBdr>
        <w:top w:val="none" w:sz="0" w:space="0" w:color="auto"/>
        <w:left w:val="none" w:sz="0" w:space="0" w:color="auto"/>
        <w:bottom w:val="none" w:sz="0" w:space="0" w:color="auto"/>
        <w:right w:val="none" w:sz="0" w:space="0" w:color="auto"/>
      </w:divBdr>
    </w:div>
    <w:div w:id="635645565">
      <w:bodyDiv w:val="1"/>
      <w:marLeft w:val="0"/>
      <w:marRight w:val="0"/>
      <w:marTop w:val="0"/>
      <w:marBottom w:val="0"/>
      <w:divBdr>
        <w:top w:val="none" w:sz="0" w:space="0" w:color="auto"/>
        <w:left w:val="none" w:sz="0" w:space="0" w:color="auto"/>
        <w:bottom w:val="none" w:sz="0" w:space="0" w:color="auto"/>
        <w:right w:val="none" w:sz="0" w:space="0" w:color="auto"/>
      </w:divBdr>
    </w:div>
    <w:div w:id="920987773">
      <w:bodyDiv w:val="1"/>
      <w:marLeft w:val="0"/>
      <w:marRight w:val="0"/>
      <w:marTop w:val="0"/>
      <w:marBottom w:val="0"/>
      <w:divBdr>
        <w:top w:val="none" w:sz="0" w:space="0" w:color="auto"/>
        <w:left w:val="none" w:sz="0" w:space="0" w:color="auto"/>
        <w:bottom w:val="none" w:sz="0" w:space="0" w:color="auto"/>
        <w:right w:val="none" w:sz="0" w:space="0" w:color="auto"/>
      </w:divBdr>
    </w:div>
    <w:div w:id="1009331569">
      <w:bodyDiv w:val="1"/>
      <w:marLeft w:val="0"/>
      <w:marRight w:val="0"/>
      <w:marTop w:val="0"/>
      <w:marBottom w:val="0"/>
      <w:divBdr>
        <w:top w:val="none" w:sz="0" w:space="0" w:color="auto"/>
        <w:left w:val="none" w:sz="0" w:space="0" w:color="auto"/>
        <w:bottom w:val="none" w:sz="0" w:space="0" w:color="auto"/>
        <w:right w:val="none" w:sz="0" w:space="0" w:color="auto"/>
      </w:divBdr>
    </w:div>
    <w:div w:id="1120680756">
      <w:bodyDiv w:val="1"/>
      <w:marLeft w:val="0"/>
      <w:marRight w:val="0"/>
      <w:marTop w:val="0"/>
      <w:marBottom w:val="0"/>
      <w:divBdr>
        <w:top w:val="none" w:sz="0" w:space="0" w:color="auto"/>
        <w:left w:val="none" w:sz="0" w:space="0" w:color="auto"/>
        <w:bottom w:val="none" w:sz="0" w:space="0" w:color="auto"/>
        <w:right w:val="none" w:sz="0" w:space="0" w:color="auto"/>
      </w:divBdr>
    </w:div>
    <w:div w:id="201700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CF211-B652-43FE-A2BC-EF889842F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2370</TotalTime>
  <Pages>31</Pages>
  <Words>8474</Words>
  <Characters>48303</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56664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Машбюро</cp:lastModifiedBy>
  <cp:revision>144</cp:revision>
  <cp:lastPrinted>2024-03-12T01:53:00Z</cp:lastPrinted>
  <dcterms:created xsi:type="dcterms:W3CDTF">2017-06-08T12:47:00Z</dcterms:created>
  <dcterms:modified xsi:type="dcterms:W3CDTF">2024-03-14T04:21:00Z</dcterms:modified>
</cp:coreProperties>
</file>