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72" w:rsidRDefault="00B13D72" w:rsidP="00B13D72">
      <w:pPr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Администрация</w:t>
      </w:r>
    </w:p>
    <w:p w:rsidR="00B13D72" w:rsidRDefault="00B13D72" w:rsidP="00B13D72">
      <w:pPr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Верхнебуреинского муниципального района</w:t>
      </w:r>
    </w:p>
    <w:p w:rsidR="00B13D72" w:rsidRDefault="00B13D72" w:rsidP="00B13D72">
      <w:pPr>
        <w:spacing w:after="0" w:line="240" w:lineRule="auto"/>
        <w:jc w:val="center"/>
        <w:rPr>
          <w:bCs/>
          <w:szCs w:val="28"/>
        </w:rPr>
      </w:pPr>
    </w:p>
    <w:p w:rsidR="00B13D72" w:rsidRDefault="00B13D72" w:rsidP="00B13D72">
      <w:pPr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B13D72" w:rsidRDefault="00B13D72" w:rsidP="00B13D72">
      <w:pPr>
        <w:tabs>
          <w:tab w:val="left" w:pos="3915"/>
        </w:tabs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ab/>
      </w:r>
    </w:p>
    <w:p w:rsidR="00B13D72" w:rsidRDefault="00B13D72" w:rsidP="00B13D72">
      <w:pPr>
        <w:spacing w:after="0" w:line="240" w:lineRule="auto"/>
        <w:jc w:val="both"/>
        <w:rPr>
          <w:bCs/>
          <w:szCs w:val="28"/>
        </w:rPr>
      </w:pPr>
    </w:p>
    <w:p w:rsidR="00B13D72" w:rsidRDefault="00B13D72" w:rsidP="00B13D72">
      <w:pPr>
        <w:spacing w:after="0" w:line="240" w:lineRule="auto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19.03.2024 № 138</w:t>
      </w:r>
    </w:p>
    <w:p w:rsidR="00B13D72" w:rsidRDefault="00B13D72" w:rsidP="00B13D72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п. Чегдомын</w:t>
      </w:r>
    </w:p>
    <w:p w:rsidR="00ED3958" w:rsidRDefault="00ED3958" w:rsidP="0015250E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5250E" w:rsidRPr="00A50079" w:rsidRDefault="002D1ABE" w:rsidP="00237846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Об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утверждении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плана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мероприятий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по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проведению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E7132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ода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семьи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5250E">
        <w:rPr>
          <w:bCs/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5250E">
        <w:rPr>
          <w:bCs/>
          <w:color w:val="000000" w:themeColor="text1"/>
          <w:sz w:val="28"/>
          <w:szCs w:val="28"/>
          <w:bdr w:val="none" w:sz="0" w:space="0" w:color="auto" w:frame="1"/>
        </w:rPr>
        <w:t>Верхнебуреинском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E7132">
        <w:rPr>
          <w:bCs/>
          <w:color w:val="000000" w:themeColor="text1"/>
          <w:sz w:val="28"/>
          <w:szCs w:val="28"/>
          <w:bdr w:val="none" w:sz="0" w:space="0" w:color="auto" w:frame="1"/>
        </w:rPr>
        <w:t>муниципальном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5250E">
        <w:rPr>
          <w:bCs/>
          <w:color w:val="000000" w:themeColor="text1"/>
          <w:sz w:val="28"/>
          <w:szCs w:val="28"/>
          <w:bdr w:val="none" w:sz="0" w:space="0" w:color="auto" w:frame="1"/>
        </w:rPr>
        <w:t>районе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5250E">
        <w:rPr>
          <w:bCs/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ED395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5250E">
        <w:rPr>
          <w:bCs/>
          <w:color w:val="000000" w:themeColor="text1"/>
          <w:sz w:val="28"/>
          <w:szCs w:val="28"/>
          <w:bdr w:val="none" w:sz="0" w:space="0" w:color="auto" w:frame="1"/>
        </w:rPr>
        <w:t>края</w:t>
      </w:r>
    </w:p>
    <w:p w:rsidR="00D4422E" w:rsidRDefault="00D4422E" w:rsidP="00237846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444444"/>
          <w:sz w:val="28"/>
          <w:szCs w:val="28"/>
        </w:rPr>
      </w:pPr>
    </w:p>
    <w:p w:rsidR="00ED3958" w:rsidRPr="00A50079" w:rsidRDefault="00ED3958" w:rsidP="00284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2D1ABE" w:rsidRDefault="002D1ABE" w:rsidP="00284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соответствии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Указом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Президента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Российской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Федерации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от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22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>,11.</w:t>
      </w:r>
      <w:r>
        <w:rPr>
          <w:color w:val="000000" w:themeColor="text1"/>
          <w:sz w:val="28"/>
          <w:szCs w:val="28"/>
          <w:bdr w:val="none" w:sz="0" w:space="0" w:color="auto" w:frame="1"/>
        </w:rPr>
        <w:t>2023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№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875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"О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проведении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Российской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Федерации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E7132">
        <w:rPr>
          <w:color w:val="000000" w:themeColor="text1"/>
          <w:sz w:val="28"/>
          <w:szCs w:val="28"/>
          <w:bdr w:val="none" w:sz="0" w:space="0" w:color="auto" w:frame="1"/>
        </w:rPr>
        <w:t>Г</w:t>
      </w:r>
      <w:r>
        <w:rPr>
          <w:color w:val="000000" w:themeColor="text1"/>
          <w:sz w:val="28"/>
          <w:szCs w:val="28"/>
          <w:bdr w:val="none" w:sz="0" w:space="0" w:color="auto" w:frame="1"/>
        </w:rPr>
        <w:t>ода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семьи",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Уставом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Верхнебуреинского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края,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целях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активизации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творческой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инициативы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общественности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Верхнебуреинского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края</w:t>
      </w:r>
      <w:r w:rsidR="00722216">
        <w:rPr>
          <w:color w:val="000000" w:themeColor="text1"/>
          <w:sz w:val="28"/>
          <w:szCs w:val="28"/>
          <w:bdr w:val="none" w:sz="0" w:space="0" w:color="auto" w:frame="1"/>
        </w:rPr>
        <w:t>, администрация Верхнебуреинского муниципального района Хабаровского края</w:t>
      </w:r>
    </w:p>
    <w:p w:rsidR="00722216" w:rsidRDefault="00722216" w:rsidP="00284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ПОСТАНОВЛЯЕТ</w:t>
      </w:r>
    </w:p>
    <w:p w:rsidR="002D1ABE" w:rsidRDefault="002D1ABE" w:rsidP="00284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Утвердить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прилагаемый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план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основных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мероприятий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рамках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Года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семьи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2024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территории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Верхнебуреинского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края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(далее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района)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2024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г.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(далее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план)</w:t>
      </w:r>
    </w:p>
    <w:p w:rsidR="00E21A34" w:rsidRPr="00E21A34" w:rsidRDefault="002D1ABE" w:rsidP="00284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Заместителю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главы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администрации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Верхнебуреинского муниципального района Хабаровского края 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(Гермаш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8309C">
        <w:rPr>
          <w:color w:val="000000" w:themeColor="text1"/>
          <w:sz w:val="28"/>
          <w:szCs w:val="28"/>
          <w:bdr w:val="none" w:sz="0" w:space="0" w:color="auto" w:frame="1"/>
        </w:rPr>
        <w:t>Т.С.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)</w:t>
      </w:r>
      <w:r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от</w:t>
      </w:r>
      <w:r w:rsidR="00F8309C">
        <w:rPr>
          <w:color w:val="000000" w:themeColor="text1"/>
          <w:sz w:val="28"/>
          <w:szCs w:val="28"/>
          <w:bdr w:val="none" w:sz="0" w:space="0" w:color="auto" w:frame="1"/>
        </w:rPr>
        <w:t>делу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8309C">
        <w:rPr>
          <w:color w:val="000000" w:themeColor="text1"/>
          <w:sz w:val="28"/>
          <w:szCs w:val="28"/>
          <w:bdr w:val="none" w:sz="0" w:space="0" w:color="auto" w:frame="1"/>
        </w:rPr>
        <w:t>культуры</w:t>
      </w:r>
      <w:r w:rsidR="00ED3958" w:rsidRP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Верхнебуреинского муниципального района Хабаровского края 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(Дрюк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8309C">
        <w:rPr>
          <w:color w:val="000000" w:themeColor="text1"/>
          <w:sz w:val="28"/>
          <w:szCs w:val="28"/>
          <w:bdr w:val="none" w:sz="0" w:space="0" w:color="auto" w:frame="1"/>
        </w:rPr>
        <w:t>Н.Л.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)</w:t>
      </w:r>
      <w:r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отделу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молодёжной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политике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Верхнебуреинского муниципального района Хабаровского края 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="009C12BC">
        <w:rPr>
          <w:color w:val="000000" w:themeColor="text1"/>
          <w:sz w:val="28"/>
          <w:szCs w:val="28"/>
          <w:bdr w:val="none" w:sz="0" w:space="0" w:color="auto" w:frame="1"/>
        </w:rPr>
        <w:t>Исмаилова</w:t>
      </w:r>
      <w:proofErr w:type="spellEnd"/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8309C">
        <w:rPr>
          <w:color w:val="000000" w:themeColor="text1"/>
          <w:sz w:val="28"/>
          <w:szCs w:val="28"/>
          <w:bdr w:val="none" w:sz="0" w:space="0" w:color="auto" w:frame="1"/>
        </w:rPr>
        <w:t>С.А.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)</w:t>
      </w:r>
      <w:r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сектору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по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спорту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туризму</w:t>
      </w:r>
      <w:r w:rsidR="00ED3958" w:rsidRP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Верхнебуреинского муниципального района Хабаровского края 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(Зуев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8309C">
        <w:rPr>
          <w:color w:val="000000" w:themeColor="text1"/>
          <w:sz w:val="28"/>
          <w:szCs w:val="28"/>
          <w:bdr w:val="none" w:sz="0" w:space="0" w:color="auto" w:frame="1"/>
        </w:rPr>
        <w:t>В.В.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управлению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образования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Верхнебуреинского муниципального района Хабаровского края </w:t>
      </w:r>
      <w:r w:rsidR="00F8309C">
        <w:rPr>
          <w:color w:val="000000" w:themeColor="text1"/>
          <w:sz w:val="28"/>
          <w:szCs w:val="28"/>
          <w:bdr w:val="none" w:sz="0" w:space="0" w:color="auto" w:frame="1"/>
        </w:rPr>
        <w:t>(Митяшова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8309C">
        <w:rPr>
          <w:color w:val="000000" w:themeColor="text1"/>
          <w:sz w:val="28"/>
          <w:szCs w:val="28"/>
          <w:bdr w:val="none" w:sz="0" w:space="0" w:color="auto" w:frame="1"/>
        </w:rPr>
        <w:t>О.П.)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обеспечить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подготовку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проведение</w:t>
      </w:r>
      <w:proofErr w:type="gramEnd"/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мероприятий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высоком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организационном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художественном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1A34">
        <w:rPr>
          <w:color w:val="000000" w:themeColor="text1"/>
          <w:sz w:val="28"/>
          <w:szCs w:val="28"/>
          <w:bdr w:val="none" w:sz="0" w:space="0" w:color="auto" w:frame="1"/>
        </w:rPr>
        <w:t>уровне.</w:t>
      </w:r>
    </w:p>
    <w:p w:rsidR="00E21A34" w:rsidRPr="00E21A34" w:rsidRDefault="00E21A34" w:rsidP="00284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Финансовому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управлению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администрации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Верхнебуреинского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края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(Коваленко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8309C">
        <w:rPr>
          <w:color w:val="000000" w:themeColor="text1"/>
          <w:sz w:val="28"/>
          <w:szCs w:val="28"/>
          <w:bdr w:val="none" w:sz="0" w:space="0" w:color="auto" w:frame="1"/>
        </w:rPr>
        <w:t>И.С.</w:t>
      </w:r>
      <w:r w:rsidR="009C12BC"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произвести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финансирование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мероприятий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соответствующим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разделам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бюджетной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классификации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пределах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лимитов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бюджетных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обязательств,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утвержденных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районном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бюджете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2024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год.</w:t>
      </w:r>
    </w:p>
    <w:p w:rsidR="00F25075" w:rsidRPr="00632E99" w:rsidRDefault="00E21A34" w:rsidP="00284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Муниципальному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автономному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учреждению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"Редакция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газеты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"Рабочее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слово"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Верхнебуреинского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края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" (</w:t>
      </w:r>
      <w:proofErr w:type="spellStart"/>
      <w:r w:rsidR="00ED3958">
        <w:rPr>
          <w:color w:val="000000" w:themeColor="text1"/>
          <w:sz w:val="28"/>
          <w:szCs w:val="28"/>
          <w:bdr w:val="none" w:sz="0" w:space="0" w:color="auto" w:frame="1"/>
        </w:rPr>
        <w:t>Габибов</w:t>
      </w:r>
      <w:proofErr w:type="spellEnd"/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А.Р.) </w:t>
      </w:r>
      <w:r>
        <w:rPr>
          <w:color w:val="000000" w:themeColor="text1"/>
          <w:sz w:val="28"/>
          <w:szCs w:val="28"/>
          <w:bdr w:val="none" w:sz="0" w:space="0" w:color="auto" w:frame="1"/>
        </w:rPr>
        <w:t>обеспечить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освещение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праздничных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мероприятий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рамках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Года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семьи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2024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территории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Верхнебуреинского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>края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>Общественно-политической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>газете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>"Рабочее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2E99">
        <w:rPr>
          <w:color w:val="000000" w:themeColor="text1"/>
          <w:sz w:val="28"/>
          <w:szCs w:val="28"/>
          <w:bdr w:val="none" w:sz="0" w:space="0" w:color="auto" w:frame="1"/>
        </w:rPr>
        <w:t>слово".</w:t>
      </w:r>
      <w:proofErr w:type="gramEnd"/>
    </w:p>
    <w:p w:rsidR="00632E99" w:rsidRPr="00632E99" w:rsidRDefault="00632E99" w:rsidP="00284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Контроль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за</w:t>
      </w:r>
      <w:proofErr w:type="gramEnd"/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исполнением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настоящего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22216">
        <w:rPr>
          <w:color w:val="000000" w:themeColor="text1"/>
          <w:sz w:val="28"/>
          <w:szCs w:val="28"/>
          <w:bdr w:val="none" w:sz="0" w:space="0" w:color="auto" w:frame="1"/>
        </w:rPr>
        <w:t>постановления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возложить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заместителя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главы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администрации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Верхнебуреинского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края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Гермаш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Т.С.</w:t>
      </w:r>
    </w:p>
    <w:p w:rsidR="00632E99" w:rsidRPr="00A50079" w:rsidRDefault="00632E99" w:rsidP="00284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Настоящее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22216">
        <w:rPr>
          <w:color w:val="000000" w:themeColor="text1"/>
          <w:sz w:val="28"/>
          <w:szCs w:val="28"/>
          <w:bdr w:val="none" w:sz="0" w:space="0" w:color="auto" w:frame="1"/>
        </w:rPr>
        <w:t>постановление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вступает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силу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после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его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официального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опубликования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E7132">
        <w:rPr>
          <w:color w:val="000000" w:themeColor="text1"/>
          <w:sz w:val="28"/>
          <w:szCs w:val="28"/>
          <w:bdr w:val="none" w:sz="0" w:space="0" w:color="auto" w:frame="1"/>
        </w:rPr>
        <w:t>(обн</w:t>
      </w:r>
      <w:r w:rsidR="0004223E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CE7132">
        <w:rPr>
          <w:color w:val="000000" w:themeColor="text1"/>
          <w:sz w:val="28"/>
          <w:szCs w:val="28"/>
          <w:bdr w:val="none" w:sz="0" w:space="0" w:color="auto" w:frame="1"/>
        </w:rPr>
        <w:t>родования)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5250E" w:rsidRDefault="0015250E" w:rsidP="00284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632E99" w:rsidRDefault="00632E99" w:rsidP="00284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15250E" w:rsidRPr="00A50079" w:rsidRDefault="0015250E" w:rsidP="002845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15250E" w:rsidRDefault="002F2A84" w:rsidP="002845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15250E" w:rsidRPr="0011486D">
        <w:rPr>
          <w:color w:val="000000" w:themeColor="text1"/>
          <w:sz w:val="28"/>
          <w:szCs w:val="28"/>
          <w:bdr w:val="none" w:sz="0" w:space="0" w:color="auto" w:frame="1"/>
        </w:rPr>
        <w:t>лав</w:t>
      </w:r>
      <w:r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70D75"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03392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А.М.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Маслов</w:t>
      </w:r>
      <w:r w:rsidR="00ED395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5250E" w:rsidRPr="0011486D" w:rsidRDefault="00ED3958" w:rsidP="002845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5250E" w:rsidRPr="0011486D" w:rsidRDefault="0015250E" w:rsidP="002845E1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370D75" w:rsidRDefault="00370D75" w:rsidP="00370D75">
      <w:pPr>
        <w:jc w:val="center"/>
        <w:rPr>
          <w:rFonts w:cs="Times New Roman"/>
          <w:sz w:val="24"/>
          <w:szCs w:val="24"/>
        </w:rPr>
        <w:sectPr w:rsidR="00370D75" w:rsidSect="005C5B9D">
          <w:headerReference w:type="default" r:id="rId7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8D5342">
        <w:rPr>
          <w:rFonts w:cs="Times New Roman"/>
          <w:sz w:val="24"/>
          <w:szCs w:val="24"/>
        </w:rPr>
        <w:tab/>
      </w:r>
      <w:r w:rsidRPr="008D5342">
        <w:rPr>
          <w:rFonts w:cs="Times New Roman"/>
          <w:sz w:val="24"/>
          <w:szCs w:val="24"/>
        </w:rPr>
        <w:tab/>
      </w:r>
      <w:r w:rsidRPr="008D5342">
        <w:rPr>
          <w:rFonts w:cs="Times New Roman"/>
          <w:sz w:val="24"/>
          <w:szCs w:val="24"/>
        </w:rPr>
        <w:tab/>
      </w:r>
      <w:r w:rsidRPr="008D5342">
        <w:rPr>
          <w:rFonts w:cs="Times New Roman"/>
          <w:sz w:val="24"/>
          <w:szCs w:val="24"/>
        </w:rPr>
        <w:tab/>
      </w:r>
      <w:r w:rsidRPr="008D5342">
        <w:rPr>
          <w:rFonts w:cs="Times New Roman"/>
          <w:sz w:val="24"/>
          <w:szCs w:val="24"/>
        </w:rPr>
        <w:tab/>
      </w:r>
      <w:r w:rsidRPr="008D5342">
        <w:rPr>
          <w:rFonts w:cs="Times New Roman"/>
          <w:sz w:val="24"/>
          <w:szCs w:val="24"/>
        </w:rPr>
        <w:tab/>
      </w:r>
      <w:r w:rsidRPr="008D5342">
        <w:rPr>
          <w:rFonts w:cs="Times New Roman"/>
          <w:sz w:val="24"/>
          <w:szCs w:val="24"/>
        </w:rPr>
        <w:tab/>
      </w:r>
    </w:p>
    <w:p w:rsidR="00370D75" w:rsidRPr="008D5342" w:rsidRDefault="00370D75" w:rsidP="003843FC">
      <w:pPr>
        <w:spacing w:after="0" w:line="240" w:lineRule="exact"/>
        <w:jc w:val="right"/>
        <w:rPr>
          <w:rFonts w:cs="Times New Roman"/>
          <w:sz w:val="24"/>
          <w:szCs w:val="24"/>
        </w:rPr>
      </w:pPr>
      <w:r w:rsidRPr="008D5342">
        <w:rPr>
          <w:rFonts w:cs="Times New Roman"/>
          <w:sz w:val="24"/>
          <w:szCs w:val="24"/>
        </w:rPr>
        <w:lastRenderedPageBreak/>
        <w:t>УТВЕРЖДЁН</w:t>
      </w:r>
    </w:p>
    <w:p w:rsidR="00370D75" w:rsidRDefault="003843FC" w:rsidP="003843FC">
      <w:pPr>
        <w:spacing w:after="0" w:line="240" w:lineRule="exact"/>
        <w:ind w:left="6372"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3843FC">
        <w:rPr>
          <w:rFonts w:cs="Times New Roman"/>
          <w:sz w:val="24"/>
          <w:szCs w:val="24"/>
        </w:rPr>
        <w:t>остановлением</w:t>
      </w:r>
      <w:r w:rsidRPr="008D534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370D75" w:rsidRPr="008D5342">
        <w:rPr>
          <w:rFonts w:cs="Times New Roman"/>
          <w:sz w:val="24"/>
          <w:szCs w:val="24"/>
        </w:rPr>
        <w:t xml:space="preserve">администрации </w:t>
      </w:r>
    </w:p>
    <w:p w:rsidR="00370D75" w:rsidRDefault="00370D75" w:rsidP="003843FC">
      <w:pPr>
        <w:spacing w:after="0" w:line="240" w:lineRule="exact"/>
        <w:ind w:left="6372" w:firstLine="708"/>
        <w:jc w:val="right"/>
        <w:rPr>
          <w:rFonts w:cs="Times New Roman"/>
          <w:sz w:val="24"/>
          <w:szCs w:val="24"/>
        </w:rPr>
      </w:pPr>
      <w:r w:rsidRPr="008D5342">
        <w:rPr>
          <w:rFonts w:cs="Times New Roman"/>
          <w:sz w:val="24"/>
          <w:szCs w:val="24"/>
        </w:rPr>
        <w:t xml:space="preserve">Верхнебуреинского муниципального  района </w:t>
      </w:r>
    </w:p>
    <w:p w:rsidR="00370D75" w:rsidRDefault="00370D75" w:rsidP="003843FC">
      <w:pPr>
        <w:spacing w:after="0" w:line="240" w:lineRule="exact"/>
        <w:ind w:left="6372"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Хабаровского края</w:t>
      </w:r>
    </w:p>
    <w:p w:rsidR="00B13D72" w:rsidRPr="008D5342" w:rsidRDefault="00B13D72" w:rsidP="003843FC">
      <w:pPr>
        <w:spacing w:after="0" w:line="240" w:lineRule="exact"/>
        <w:ind w:left="6372"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19.03.2024 № 138</w:t>
      </w:r>
    </w:p>
    <w:p w:rsidR="00924DD0" w:rsidRPr="008D5342" w:rsidRDefault="00B13D72" w:rsidP="00B13D72">
      <w:pPr>
        <w:ind w:right="-1165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</w:t>
      </w:r>
    </w:p>
    <w:p w:rsidR="00370D75" w:rsidRPr="00924DD0" w:rsidRDefault="00370D75" w:rsidP="00924DD0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24DD0">
        <w:rPr>
          <w:rFonts w:cs="Times New Roman"/>
          <w:b/>
          <w:bCs/>
          <w:sz w:val="24"/>
          <w:szCs w:val="24"/>
        </w:rPr>
        <w:t>План</w:t>
      </w:r>
    </w:p>
    <w:p w:rsidR="00370D75" w:rsidRPr="00924DD0" w:rsidRDefault="00370D75" w:rsidP="00924DD0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24DD0">
        <w:rPr>
          <w:rFonts w:cs="Times New Roman"/>
          <w:b/>
          <w:bCs/>
          <w:sz w:val="24"/>
          <w:szCs w:val="24"/>
        </w:rPr>
        <w:t>мероприятий по проведению в 2024 году в Верхнебуреинском районе Года семьи</w:t>
      </w:r>
    </w:p>
    <w:tbl>
      <w:tblPr>
        <w:tblStyle w:val="a4"/>
        <w:tblW w:w="15735" w:type="dxa"/>
        <w:tblInd w:w="108" w:type="dxa"/>
        <w:tblLook w:val="04A0"/>
      </w:tblPr>
      <w:tblGrid>
        <w:gridCol w:w="993"/>
        <w:gridCol w:w="6221"/>
        <w:gridCol w:w="1505"/>
        <w:gridCol w:w="7016"/>
      </w:tblGrid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24DD0">
              <w:rPr>
                <w:rFonts w:cs="Times New Roman"/>
                <w:bCs/>
                <w:sz w:val="24"/>
                <w:szCs w:val="24"/>
              </w:rPr>
              <w:t>№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24DD0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4DD0">
              <w:rPr>
                <w:rFonts w:cs="Times New Roman"/>
                <w:bCs/>
                <w:sz w:val="24"/>
                <w:szCs w:val="24"/>
              </w:rPr>
              <w:t>/</w:t>
            </w:r>
            <w:proofErr w:type="spellStart"/>
            <w:r w:rsidRPr="00924DD0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24DD0">
              <w:rPr>
                <w:rFonts w:cs="Times New Roman"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24DD0">
              <w:rPr>
                <w:rFonts w:cs="Times New Roman"/>
                <w:bCs/>
                <w:sz w:val="24"/>
                <w:szCs w:val="24"/>
              </w:rPr>
              <w:t>Срок исполнения в 2024 году</w:t>
            </w:r>
          </w:p>
        </w:tc>
        <w:tc>
          <w:tcPr>
            <w:tcW w:w="7016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24DD0">
              <w:rPr>
                <w:rFonts w:cs="Times New Roman"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</w:tr>
    </w:tbl>
    <w:p w:rsidR="00370D75" w:rsidRPr="00924DD0" w:rsidRDefault="00370D75" w:rsidP="00924DD0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Style w:val="a4"/>
        <w:tblW w:w="15735" w:type="dxa"/>
        <w:tblInd w:w="108" w:type="dxa"/>
        <w:tblLook w:val="04A0"/>
      </w:tblPr>
      <w:tblGrid>
        <w:gridCol w:w="993"/>
        <w:gridCol w:w="6221"/>
        <w:gridCol w:w="1505"/>
        <w:gridCol w:w="7016"/>
      </w:tblGrid>
      <w:tr w:rsidR="00370D75" w:rsidRPr="00924DD0" w:rsidTr="00722216">
        <w:trPr>
          <w:tblHeader/>
        </w:trPr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24DD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24DD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24DD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16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24DD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370D75" w:rsidRPr="00924DD0" w:rsidTr="00722216">
        <w:tc>
          <w:tcPr>
            <w:tcW w:w="15735" w:type="dxa"/>
            <w:gridSpan w:val="4"/>
          </w:tcPr>
          <w:p w:rsidR="00370D75" w:rsidRPr="00924DD0" w:rsidRDefault="00370D75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1. </w:t>
            </w:r>
            <w:r w:rsidR="00370D75" w:rsidRPr="00924DD0">
              <w:rPr>
                <w:rFonts w:cs="Times New Roman"/>
                <w:b/>
                <w:bCs/>
                <w:sz w:val="24"/>
                <w:szCs w:val="24"/>
              </w:rPr>
              <w:t>Наиболее значимые мероприятия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Открытие Года семьи в Верхнебуреинском районе  в рамках проведения Всероссийского семейного форума «Родные – Любимые»</w:t>
            </w:r>
          </w:p>
          <w:p w:rsidR="004F0CF8" w:rsidRPr="00924DD0" w:rsidRDefault="004F0CF8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4F0CF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м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арт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 декада</w:t>
            </w:r>
          </w:p>
        </w:tc>
        <w:tc>
          <w:tcPr>
            <w:tcW w:w="7016" w:type="dxa"/>
          </w:tcPr>
          <w:p w:rsidR="004F0CF8" w:rsidRPr="00924DD0" w:rsidRDefault="004F0CF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правляющий делами администрации района Феофанова И.В., руководитель отдела культуры администрации района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Дрюк Н.Л.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Проведение муниципального этапа конкурса на звание Лучшей семьи,  и направление документов победителя на награждение Почётным знаком Правительства Хабаровского края «Родительская слава Хабаровского края»</w:t>
            </w:r>
          </w:p>
          <w:p w:rsidR="004F0CF8" w:rsidRPr="00924DD0" w:rsidRDefault="004F0CF8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7016" w:type="dxa"/>
          </w:tcPr>
          <w:p w:rsidR="004F0CF8" w:rsidRPr="00924DD0" w:rsidRDefault="004F0CF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отдела культуры администрации ра</w:t>
            </w:r>
            <w:r w:rsidRPr="00924DD0">
              <w:rPr>
                <w:rFonts w:cs="Times New Roman"/>
                <w:sz w:val="24"/>
                <w:szCs w:val="24"/>
              </w:rPr>
              <w:t xml:space="preserve">йона </w:t>
            </w:r>
          </w:p>
          <w:p w:rsidR="004F0CF8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Дрюк</w:t>
            </w:r>
            <w:r w:rsidR="004F0CF8" w:rsidRPr="00924DD0">
              <w:rPr>
                <w:rFonts w:cs="Times New Roman"/>
                <w:sz w:val="24"/>
                <w:szCs w:val="24"/>
              </w:rPr>
              <w:t xml:space="preserve"> Н.Л.</w:t>
            </w:r>
            <w:r w:rsidRPr="00924DD0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главный специалист по социальным вопросам </w:t>
            </w:r>
            <w:r w:rsidR="003B7388" w:rsidRPr="00924DD0">
              <w:rPr>
                <w:rFonts w:cs="Times New Roman"/>
                <w:sz w:val="24"/>
                <w:szCs w:val="24"/>
              </w:rPr>
              <w:t>администрации района</w:t>
            </w: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="003B7388"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Проведение муниципального этапа конкурса на звание Лучшей семьи,  и направление документов победителя на награждение Почётным знаком Правительства Хабаровского края «Материнская слава»</w:t>
            </w:r>
          </w:p>
          <w:p w:rsidR="004F0CF8" w:rsidRPr="00924DD0" w:rsidRDefault="004F0CF8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7016" w:type="dxa"/>
          </w:tcPr>
          <w:p w:rsidR="004F0CF8" w:rsidRPr="00924DD0" w:rsidRDefault="004F0CF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отдела ку</w:t>
            </w:r>
            <w:r w:rsidRPr="00924DD0">
              <w:rPr>
                <w:rFonts w:cs="Times New Roman"/>
                <w:sz w:val="24"/>
                <w:szCs w:val="24"/>
              </w:rPr>
              <w:t>льтуры администрации района</w:t>
            </w:r>
          </w:p>
          <w:p w:rsidR="004F0CF8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Дрюк</w:t>
            </w:r>
            <w:r w:rsidR="004F0CF8" w:rsidRPr="00924DD0">
              <w:rPr>
                <w:rFonts w:cs="Times New Roman"/>
                <w:sz w:val="24"/>
                <w:szCs w:val="24"/>
              </w:rPr>
              <w:t xml:space="preserve"> Н.Л.</w:t>
            </w:r>
            <w:r w:rsidRPr="00924DD0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главный специалист по социальным вопросам </w:t>
            </w:r>
            <w:r w:rsidR="003B7388" w:rsidRPr="00924DD0">
              <w:rPr>
                <w:rFonts w:cs="Times New Roman"/>
                <w:sz w:val="24"/>
                <w:szCs w:val="24"/>
              </w:rPr>
              <w:t>администрации района</w:t>
            </w: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="003B7388"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6221" w:type="dxa"/>
          </w:tcPr>
          <w:p w:rsid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Проведение муниципального этапа конкурса на звание Лучшей семьи,  и направление документов победителя на награждение Почётным знаком Правительства Хабаровского края «Отцовская слава»</w:t>
            </w:r>
          </w:p>
          <w:p w:rsidR="00B13D72" w:rsidRPr="00924DD0" w:rsidRDefault="00B13D72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7016" w:type="dxa"/>
          </w:tcPr>
          <w:p w:rsidR="004F0CF8" w:rsidRPr="00924DD0" w:rsidRDefault="004F0CF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уководитель отдела культуры администрации района </w:t>
            </w:r>
          </w:p>
          <w:p w:rsidR="004F0CF8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Дрюк</w:t>
            </w:r>
            <w:r w:rsidR="004F0CF8" w:rsidRPr="00924DD0">
              <w:rPr>
                <w:rFonts w:cs="Times New Roman"/>
                <w:sz w:val="24"/>
                <w:szCs w:val="24"/>
              </w:rPr>
              <w:t xml:space="preserve"> Н.Л.</w:t>
            </w:r>
            <w:r w:rsidRPr="00924DD0">
              <w:rPr>
                <w:rFonts w:cs="Times New Roman"/>
                <w:sz w:val="24"/>
                <w:szCs w:val="24"/>
              </w:rPr>
              <w:t>,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главный специалист по социальным вопросам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="003B7388"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Вручение памятных знаков Правительства Хабаровского края «За супружеское долголетие»</w:t>
            </w:r>
          </w:p>
        </w:tc>
        <w:tc>
          <w:tcPr>
            <w:tcW w:w="1505" w:type="dxa"/>
          </w:tcPr>
          <w:p w:rsidR="00370D75" w:rsidRPr="00924DD0" w:rsidRDefault="00924DD0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16" w:type="dxa"/>
          </w:tcPr>
          <w:p w:rsidR="004F0CF8" w:rsidRPr="00924DD0" w:rsidRDefault="004F0CF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</w:t>
            </w:r>
            <w:r w:rsidR="00370D75" w:rsidRPr="00924DD0">
              <w:rPr>
                <w:rFonts w:cs="Times New Roman"/>
                <w:sz w:val="24"/>
                <w:szCs w:val="24"/>
              </w:rPr>
              <w:t>правляющий делами администрации района Феофанова И.В., руководитель отдела кул</w:t>
            </w:r>
            <w:r w:rsidRPr="00924DD0">
              <w:rPr>
                <w:rFonts w:cs="Times New Roman"/>
                <w:sz w:val="24"/>
                <w:szCs w:val="24"/>
              </w:rPr>
              <w:t xml:space="preserve">ьтуры администрации района </w:t>
            </w:r>
          </w:p>
          <w:p w:rsidR="004F0CF8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Дрюк</w:t>
            </w:r>
            <w:r w:rsidR="004F0CF8" w:rsidRPr="00924DD0">
              <w:rPr>
                <w:rFonts w:cs="Times New Roman"/>
                <w:sz w:val="24"/>
                <w:szCs w:val="24"/>
              </w:rPr>
              <w:t xml:space="preserve"> Н.Л.</w:t>
            </w:r>
            <w:r w:rsidRPr="00924DD0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4F0CF8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ЗАГСа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администрации района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Андриевская</w:t>
            </w:r>
            <w:r w:rsidR="004F0CF8" w:rsidRPr="00924DD0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Проведение муниципального этапа конкурса «Женщина года»</w:t>
            </w:r>
          </w:p>
        </w:tc>
        <w:tc>
          <w:tcPr>
            <w:tcW w:w="1505" w:type="dxa"/>
          </w:tcPr>
          <w:p w:rsidR="00370D75" w:rsidRPr="00924DD0" w:rsidRDefault="00924DD0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ктябрь  </w:t>
            </w:r>
          </w:p>
        </w:tc>
        <w:tc>
          <w:tcPr>
            <w:tcW w:w="7016" w:type="dxa"/>
          </w:tcPr>
          <w:p w:rsidR="004F0CF8" w:rsidRPr="00924DD0" w:rsidRDefault="004F0CF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отдела кул</w:t>
            </w:r>
            <w:r w:rsidRPr="00924DD0">
              <w:rPr>
                <w:rFonts w:cs="Times New Roman"/>
                <w:sz w:val="24"/>
                <w:szCs w:val="24"/>
              </w:rPr>
              <w:t xml:space="preserve">ьтуры администрации района </w:t>
            </w:r>
          </w:p>
          <w:p w:rsidR="003B7388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Дрюк</w:t>
            </w:r>
            <w:r w:rsidR="004F0CF8" w:rsidRPr="00924DD0">
              <w:rPr>
                <w:rFonts w:cs="Times New Roman"/>
                <w:sz w:val="24"/>
                <w:szCs w:val="24"/>
              </w:rPr>
              <w:t xml:space="preserve"> Н.Л.</w:t>
            </w:r>
            <w:r w:rsidRPr="00924DD0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главный специалист по социальным вопросам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="003B7388"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Проведение заочного конкурса «Семья года»</w:t>
            </w:r>
          </w:p>
        </w:tc>
        <w:tc>
          <w:tcPr>
            <w:tcW w:w="1505" w:type="dxa"/>
          </w:tcPr>
          <w:p w:rsidR="00370D75" w:rsidRPr="00924DD0" w:rsidRDefault="00924DD0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370D75" w:rsidRPr="00924DD0">
              <w:rPr>
                <w:rFonts w:cs="Times New Roman"/>
                <w:sz w:val="24"/>
                <w:szCs w:val="24"/>
              </w:rPr>
              <w:t>юль</w:t>
            </w:r>
          </w:p>
        </w:tc>
        <w:tc>
          <w:tcPr>
            <w:tcW w:w="7016" w:type="dxa"/>
          </w:tcPr>
          <w:p w:rsidR="00370D75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</w:t>
            </w:r>
            <w:r w:rsidR="00370D75" w:rsidRPr="00924DD0">
              <w:rPr>
                <w:rFonts w:cs="Times New Roman"/>
                <w:sz w:val="24"/>
                <w:szCs w:val="24"/>
              </w:rPr>
              <w:t>лавный специалист по социальным вопросам администрации района</w:t>
            </w: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70D75"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Проведение заочного конкурса «Семья Верхнебуреинского района» и направление документов на краевой этап конкурса</w:t>
            </w:r>
          </w:p>
          <w:p w:rsidR="00722216" w:rsidRPr="00924DD0" w:rsidRDefault="00722216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924DD0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370D75" w:rsidRPr="00924DD0">
              <w:rPr>
                <w:rFonts w:cs="Times New Roman"/>
                <w:sz w:val="24"/>
                <w:szCs w:val="24"/>
              </w:rPr>
              <w:t>ентябрь - октябрь</w:t>
            </w:r>
          </w:p>
        </w:tc>
        <w:tc>
          <w:tcPr>
            <w:tcW w:w="7016" w:type="dxa"/>
          </w:tcPr>
          <w:p w:rsidR="00370D75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</w:t>
            </w:r>
            <w:r w:rsidR="00370D75" w:rsidRPr="00924DD0">
              <w:rPr>
                <w:rFonts w:cs="Times New Roman"/>
                <w:sz w:val="24"/>
                <w:szCs w:val="24"/>
              </w:rPr>
              <w:t>лавный специалист по социальным вопросам</w:t>
            </w:r>
            <w:r w:rsidRPr="00924DD0">
              <w:rPr>
                <w:rFonts w:cs="Times New Roman"/>
                <w:sz w:val="24"/>
                <w:szCs w:val="24"/>
              </w:rPr>
              <w:t xml:space="preserve"> администрации района </w:t>
            </w:r>
            <w:proofErr w:type="spellStart"/>
            <w:r w:rsidR="00370D75"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Организация и проведение мероприятий, </w:t>
            </w:r>
            <w:proofErr w:type="gramStart"/>
            <w:r w:rsidRPr="00924DD0">
              <w:rPr>
                <w:rFonts w:cs="Times New Roman"/>
                <w:sz w:val="24"/>
                <w:szCs w:val="24"/>
              </w:rPr>
              <w:t>посвящённых</w:t>
            </w:r>
            <w:proofErr w:type="gramEnd"/>
            <w:r w:rsidRPr="00924DD0">
              <w:rPr>
                <w:rFonts w:cs="Times New Roman"/>
                <w:sz w:val="24"/>
                <w:szCs w:val="24"/>
              </w:rPr>
              <w:t xml:space="preserve"> Международному дню семьи, Дню семьи, любви и верности</w:t>
            </w:r>
          </w:p>
        </w:tc>
        <w:tc>
          <w:tcPr>
            <w:tcW w:w="1505" w:type="dxa"/>
          </w:tcPr>
          <w:p w:rsidR="00370D75" w:rsidRPr="00924DD0" w:rsidRDefault="00924DD0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16" w:type="dxa"/>
          </w:tcPr>
          <w:p w:rsidR="003B7388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руководитель отдела культуры администрации района </w:t>
            </w:r>
          </w:p>
          <w:p w:rsidR="003B7388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Дрюк Н.Л., </w:t>
            </w:r>
          </w:p>
          <w:p w:rsidR="003B7388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ЗАГСа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администрации района </w:t>
            </w:r>
          </w:p>
          <w:p w:rsidR="00370D75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Андриевская О.А.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1.10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Организация и проведение мероприятий, </w:t>
            </w:r>
            <w:proofErr w:type="gramStart"/>
            <w:r w:rsidRPr="00924DD0">
              <w:rPr>
                <w:rFonts w:cs="Times New Roman"/>
                <w:sz w:val="24"/>
                <w:szCs w:val="24"/>
              </w:rPr>
              <w:t>посвящённых</w:t>
            </w:r>
            <w:proofErr w:type="gramEnd"/>
            <w:r w:rsidRPr="00924DD0">
              <w:rPr>
                <w:rFonts w:cs="Times New Roman"/>
                <w:sz w:val="24"/>
                <w:szCs w:val="24"/>
              </w:rPr>
              <w:t xml:space="preserve"> Дню отца</w:t>
            </w:r>
          </w:p>
        </w:tc>
        <w:tc>
          <w:tcPr>
            <w:tcW w:w="1505" w:type="dxa"/>
          </w:tcPr>
          <w:p w:rsidR="00370D75" w:rsidRPr="00924DD0" w:rsidRDefault="00924DD0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7016" w:type="dxa"/>
          </w:tcPr>
          <w:p w:rsidR="00370D75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отдела культуры администрации района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Дрюк</w:t>
            </w:r>
            <w:r w:rsidR="003B7388" w:rsidRPr="00924DD0">
              <w:rPr>
                <w:rFonts w:cs="Times New Roman"/>
                <w:sz w:val="24"/>
                <w:szCs w:val="24"/>
              </w:rPr>
              <w:t xml:space="preserve"> Н.Л.</w:t>
            </w:r>
            <w:r w:rsidRPr="00924DD0">
              <w:rPr>
                <w:rFonts w:cs="Times New Roman"/>
                <w:sz w:val="24"/>
                <w:szCs w:val="24"/>
              </w:rPr>
              <w:t xml:space="preserve"> ,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главный специалист по социальным вопросам администрации района</w:t>
            </w:r>
            <w:r w:rsidR="003B7388" w:rsidRPr="00924D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="003B7388" w:rsidRPr="00924DD0">
              <w:rPr>
                <w:rFonts w:cs="Times New Roman"/>
                <w:sz w:val="24"/>
                <w:szCs w:val="24"/>
              </w:rPr>
              <w:t xml:space="preserve"> М.А. 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Организация и проведение мероприятий ко Дню матери</w:t>
            </w:r>
          </w:p>
        </w:tc>
        <w:tc>
          <w:tcPr>
            <w:tcW w:w="1505" w:type="dxa"/>
          </w:tcPr>
          <w:p w:rsidR="00370D75" w:rsidRPr="00924DD0" w:rsidRDefault="00924DD0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370D75" w:rsidRPr="00924DD0">
              <w:rPr>
                <w:rFonts w:cs="Times New Roman"/>
                <w:sz w:val="24"/>
                <w:szCs w:val="24"/>
              </w:rPr>
              <w:t>оябрь</w:t>
            </w:r>
          </w:p>
        </w:tc>
        <w:tc>
          <w:tcPr>
            <w:tcW w:w="7016" w:type="dxa"/>
          </w:tcPr>
          <w:p w:rsidR="00370D75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отдела культуры администрации района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Дрюк</w:t>
            </w:r>
            <w:r w:rsidR="003B7388" w:rsidRPr="00924DD0">
              <w:rPr>
                <w:rFonts w:cs="Times New Roman"/>
                <w:sz w:val="24"/>
                <w:szCs w:val="24"/>
              </w:rPr>
              <w:t xml:space="preserve"> Н.Л.</w:t>
            </w:r>
            <w:r w:rsidRPr="00924DD0">
              <w:rPr>
                <w:rFonts w:cs="Times New Roman"/>
                <w:sz w:val="24"/>
                <w:szCs w:val="24"/>
              </w:rPr>
              <w:t xml:space="preserve"> ,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главный специалист по социальным вопросам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="003B7388"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Организация и проведение мероприятий  по  чествованию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многопоколенных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семей, посвящённых Дню пожилого человека</w:t>
            </w:r>
          </w:p>
        </w:tc>
        <w:tc>
          <w:tcPr>
            <w:tcW w:w="1505" w:type="dxa"/>
          </w:tcPr>
          <w:p w:rsidR="00370D75" w:rsidRPr="00924DD0" w:rsidRDefault="00924DD0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7016" w:type="dxa"/>
          </w:tcPr>
          <w:p w:rsidR="003B7388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отдела культуры администрации района</w:t>
            </w:r>
          </w:p>
          <w:p w:rsidR="003B7388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Дрюк Н.Л. ,</w:t>
            </w:r>
          </w:p>
          <w:p w:rsidR="003B7388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главный специалист по социальным вопросам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  <w:p w:rsidR="003843FC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Председатель районной </w:t>
            </w:r>
            <w:r w:rsidR="003843FC" w:rsidRPr="00924DD0">
              <w:rPr>
                <w:rFonts w:cs="Times New Roman"/>
                <w:sz w:val="24"/>
                <w:szCs w:val="24"/>
              </w:rPr>
              <w:t xml:space="preserve">ветеранской организации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24DD0">
              <w:rPr>
                <w:rFonts w:cs="Times New Roman"/>
                <w:sz w:val="24"/>
                <w:szCs w:val="24"/>
              </w:rPr>
              <w:t>Шкуренко</w:t>
            </w:r>
            <w:proofErr w:type="spellEnd"/>
            <w:r w:rsidR="003B7388" w:rsidRPr="00924DD0">
              <w:rPr>
                <w:rFonts w:cs="Times New Roman"/>
                <w:sz w:val="24"/>
                <w:szCs w:val="24"/>
              </w:rPr>
              <w:t xml:space="preserve"> Н.Ф.</w:t>
            </w: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221" w:type="dxa"/>
          </w:tcPr>
          <w:p w:rsidR="00370D75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Участие в краевой конференции «Святость семьи, материнства, отцовства и детства»</w:t>
            </w:r>
          </w:p>
          <w:p w:rsidR="00E638A9" w:rsidRPr="00924DD0" w:rsidRDefault="00E638A9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370D75" w:rsidRPr="00924DD0">
              <w:rPr>
                <w:rFonts w:cs="Times New Roman"/>
                <w:sz w:val="24"/>
                <w:szCs w:val="24"/>
              </w:rPr>
              <w:t>оябрь</w:t>
            </w:r>
          </w:p>
        </w:tc>
        <w:tc>
          <w:tcPr>
            <w:tcW w:w="7016" w:type="dxa"/>
          </w:tcPr>
          <w:p w:rsidR="00370D75" w:rsidRPr="00924DD0" w:rsidRDefault="003B7388" w:rsidP="00E638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</w:t>
            </w:r>
            <w:r w:rsidR="00370D75" w:rsidRPr="00924DD0">
              <w:rPr>
                <w:rFonts w:cs="Times New Roman"/>
                <w:sz w:val="24"/>
                <w:szCs w:val="24"/>
              </w:rPr>
              <w:t>правляющий делами администрации района</w:t>
            </w: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r w:rsidR="00370D75" w:rsidRPr="00924DD0">
              <w:rPr>
                <w:rFonts w:cs="Times New Roman"/>
                <w:sz w:val="24"/>
                <w:szCs w:val="24"/>
              </w:rPr>
              <w:t>Феофанова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И.В.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6221" w:type="dxa"/>
          </w:tcPr>
          <w:p w:rsidR="00370D75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Организация и проведение общероссийского открытого урока «Роль семьи в жизни человека»</w:t>
            </w:r>
          </w:p>
          <w:p w:rsidR="00E638A9" w:rsidRPr="00924DD0" w:rsidRDefault="00E638A9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7016" w:type="dxa"/>
          </w:tcPr>
          <w:p w:rsidR="00370D75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управления образов</w:t>
            </w:r>
            <w:r w:rsidRPr="00924DD0">
              <w:rPr>
                <w:rFonts w:cs="Times New Roman"/>
                <w:sz w:val="24"/>
                <w:szCs w:val="24"/>
              </w:rPr>
              <w:t xml:space="preserve">ания  администрации района </w:t>
            </w:r>
            <w:r w:rsidR="00370D75" w:rsidRPr="00924DD0">
              <w:rPr>
                <w:rFonts w:cs="Times New Roman"/>
                <w:sz w:val="24"/>
                <w:szCs w:val="24"/>
              </w:rPr>
              <w:t>Митяшова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О.П.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1.15</w:t>
            </w:r>
          </w:p>
        </w:tc>
        <w:tc>
          <w:tcPr>
            <w:tcW w:w="6221" w:type="dxa"/>
          </w:tcPr>
          <w:p w:rsidR="00370D75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924DD0">
              <w:rPr>
                <w:rFonts w:cs="Times New Roman"/>
                <w:sz w:val="24"/>
                <w:szCs w:val="24"/>
              </w:rPr>
              <w:t>тематических</w:t>
            </w:r>
            <w:proofErr w:type="gramEnd"/>
            <w:r w:rsidRPr="00924DD0">
              <w:rPr>
                <w:rFonts w:cs="Times New Roman"/>
                <w:sz w:val="24"/>
                <w:szCs w:val="24"/>
              </w:rPr>
              <w:t xml:space="preserve"> выпускных на территории района</w:t>
            </w:r>
          </w:p>
          <w:p w:rsidR="00E638A9" w:rsidRPr="00924DD0" w:rsidRDefault="00E638A9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7016" w:type="dxa"/>
          </w:tcPr>
          <w:p w:rsidR="00370D75" w:rsidRPr="00924DD0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управления образо</w:t>
            </w:r>
            <w:r w:rsidRPr="00924DD0">
              <w:rPr>
                <w:rFonts w:cs="Times New Roman"/>
                <w:sz w:val="24"/>
                <w:szCs w:val="24"/>
              </w:rPr>
              <w:t>вания  администрации района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Митяшова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О.П.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1.16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924DD0">
              <w:rPr>
                <w:rFonts w:cs="Times New Roman"/>
                <w:sz w:val="24"/>
                <w:szCs w:val="24"/>
              </w:rPr>
              <w:t>торжественных</w:t>
            </w:r>
            <w:proofErr w:type="gramEnd"/>
            <w:r w:rsidRPr="00924DD0">
              <w:rPr>
                <w:rFonts w:cs="Times New Roman"/>
                <w:sz w:val="24"/>
                <w:szCs w:val="24"/>
              </w:rPr>
              <w:t xml:space="preserve"> мероприятий, посвящённых закрытию Года семьи 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екабрь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E638A9" w:rsidRDefault="003B73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</w:t>
            </w:r>
            <w:r w:rsidR="00370D75" w:rsidRPr="00924DD0">
              <w:rPr>
                <w:rFonts w:cs="Times New Roman"/>
                <w:sz w:val="24"/>
                <w:szCs w:val="24"/>
              </w:rPr>
              <w:t>правляющий д</w:t>
            </w:r>
            <w:r w:rsidRPr="00924DD0">
              <w:rPr>
                <w:rFonts w:cs="Times New Roman"/>
                <w:sz w:val="24"/>
                <w:szCs w:val="24"/>
              </w:rPr>
              <w:t xml:space="preserve">елами администрации района </w:t>
            </w:r>
            <w:r w:rsidR="00370D75" w:rsidRPr="00924DD0">
              <w:rPr>
                <w:rFonts w:cs="Times New Roman"/>
                <w:sz w:val="24"/>
                <w:szCs w:val="24"/>
              </w:rPr>
              <w:t>Феофанова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И.В.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, руководитель отдела культуры администрации района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Дрюк</w:t>
            </w:r>
            <w:r w:rsidR="003B7388" w:rsidRPr="00924DD0">
              <w:rPr>
                <w:rFonts w:cs="Times New Roman"/>
                <w:sz w:val="24"/>
                <w:szCs w:val="24"/>
              </w:rPr>
              <w:t xml:space="preserve"> Н.Л.</w:t>
            </w:r>
            <w:r w:rsidRPr="00924DD0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370D75" w:rsidRPr="00924DD0" w:rsidTr="00722216">
        <w:tc>
          <w:tcPr>
            <w:tcW w:w="15735" w:type="dxa"/>
            <w:gridSpan w:val="4"/>
          </w:tcPr>
          <w:p w:rsidR="00370D75" w:rsidRPr="00924DD0" w:rsidRDefault="00370D75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70D75" w:rsidRPr="00924DD0" w:rsidRDefault="00370D75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4DD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E638A9">
              <w:rPr>
                <w:rFonts w:cs="Times New Roman"/>
                <w:b/>
                <w:bCs/>
                <w:sz w:val="24"/>
                <w:szCs w:val="24"/>
              </w:rPr>
              <w:t xml:space="preserve">2. </w:t>
            </w:r>
            <w:r w:rsidRPr="00924DD0">
              <w:rPr>
                <w:rFonts w:cs="Times New Roman"/>
                <w:b/>
                <w:bCs/>
                <w:sz w:val="24"/>
                <w:szCs w:val="24"/>
              </w:rPr>
              <w:t>Мероприятия по совершенствованию положения семе с детьми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6221" w:type="dxa"/>
          </w:tcPr>
          <w:p w:rsidR="00370D75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Участие в Х</w:t>
            </w:r>
            <w:proofErr w:type="gramStart"/>
            <w:r w:rsidRPr="00924DD0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924DD0">
              <w:rPr>
                <w:rFonts w:cs="Times New Roman"/>
                <w:sz w:val="24"/>
                <w:szCs w:val="24"/>
              </w:rPr>
              <w:t xml:space="preserve"> Межрегиональной научно – практической конференции «Поликультурное образование и межэтническое общение»</w:t>
            </w:r>
          </w:p>
          <w:p w:rsidR="00E638A9" w:rsidRPr="00924DD0" w:rsidRDefault="00E638A9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370D75" w:rsidRPr="00924DD0">
              <w:rPr>
                <w:rFonts w:cs="Times New Roman"/>
                <w:sz w:val="24"/>
                <w:szCs w:val="24"/>
              </w:rPr>
              <w:t>ервое полугодие 2024 г</w:t>
            </w:r>
          </w:p>
        </w:tc>
        <w:tc>
          <w:tcPr>
            <w:tcW w:w="7016" w:type="dxa"/>
          </w:tcPr>
          <w:p w:rsidR="00370D75" w:rsidRPr="00924DD0" w:rsidRDefault="00F61674" w:rsidP="00E638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</w:t>
            </w:r>
            <w:r w:rsidR="00370D75" w:rsidRPr="00924DD0">
              <w:rPr>
                <w:rFonts w:cs="Times New Roman"/>
                <w:sz w:val="24"/>
                <w:szCs w:val="24"/>
              </w:rPr>
              <w:t>правляющий делами администрации района Феофанова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И.В.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Информирование населения о льготах, предоставляемых молодым семьям, семьям с детьми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16" w:type="dxa"/>
          </w:tcPr>
          <w:p w:rsidR="00F61674" w:rsidRPr="00924DD0" w:rsidRDefault="00F61674" w:rsidP="00E638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управляющий делами администрации района</w:t>
            </w:r>
            <w:r w:rsidR="00E638A9">
              <w:rPr>
                <w:rFonts w:cs="Times New Roman"/>
                <w:sz w:val="24"/>
                <w:szCs w:val="24"/>
              </w:rPr>
              <w:t xml:space="preserve"> </w:t>
            </w:r>
            <w:r w:rsidRPr="00924DD0">
              <w:rPr>
                <w:rFonts w:cs="Times New Roman"/>
                <w:sz w:val="24"/>
                <w:szCs w:val="24"/>
              </w:rPr>
              <w:t xml:space="preserve"> Феофанова И.В.,</w:t>
            </w:r>
          </w:p>
          <w:p w:rsidR="00370D75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главный специалист отдела по связям с общественностью и внутренней политики администрации района</w:t>
            </w:r>
            <w:r w:rsidR="00F61674" w:rsidRPr="00924DD0">
              <w:rPr>
                <w:rFonts w:cs="Times New Roman"/>
                <w:sz w:val="24"/>
                <w:szCs w:val="24"/>
              </w:rPr>
              <w:t xml:space="preserve"> </w:t>
            </w:r>
            <w:r w:rsidRPr="00924DD0">
              <w:rPr>
                <w:rFonts w:cs="Times New Roman"/>
                <w:sz w:val="24"/>
                <w:szCs w:val="24"/>
              </w:rPr>
              <w:t>Малеева</w:t>
            </w:r>
            <w:r w:rsidR="00F61674" w:rsidRPr="00924DD0">
              <w:rPr>
                <w:rFonts w:cs="Times New Roman"/>
                <w:sz w:val="24"/>
                <w:szCs w:val="24"/>
              </w:rPr>
              <w:t xml:space="preserve"> Г.В.</w:t>
            </w:r>
          </w:p>
          <w:p w:rsidR="00E638A9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15735" w:type="dxa"/>
            <w:gridSpan w:val="4"/>
          </w:tcPr>
          <w:p w:rsidR="00370D75" w:rsidRPr="00924DD0" w:rsidRDefault="00370D75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4DD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70D75" w:rsidRPr="00924DD0" w:rsidRDefault="00E638A9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3. </w:t>
            </w:r>
            <w:r w:rsidR="00370D75" w:rsidRPr="00924DD0">
              <w:rPr>
                <w:rFonts w:cs="Times New Roman"/>
                <w:b/>
                <w:bCs/>
                <w:sz w:val="24"/>
                <w:szCs w:val="24"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Организация проведения диспансеризации по оценке репродуктивного здоровья среди лиц репродуктивного возраста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7016" w:type="dxa"/>
          </w:tcPr>
          <w:p w:rsidR="00370D75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</w:t>
            </w:r>
            <w:r w:rsidR="00370D75" w:rsidRPr="00924DD0">
              <w:rPr>
                <w:rFonts w:cs="Times New Roman"/>
                <w:sz w:val="24"/>
                <w:szCs w:val="24"/>
              </w:rPr>
              <w:t>лавный специалист по социальным вопросам администрации района</w:t>
            </w: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70D75"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Осуществление ряда мероприятий в старших классах школ и техникуме по сохранению репродуктивных функций и отказа от абортов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16" w:type="dxa"/>
          </w:tcPr>
          <w:p w:rsidR="00370D75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управления образов</w:t>
            </w:r>
            <w:r w:rsidRPr="00924DD0">
              <w:rPr>
                <w:rFonts w:cs="Times New Roman"/>
                <w:sz w:val="24"/>
                <w:szCs w:val="24"/>
              </w:rPr>
              <w:t xml:space="preserve">ания  администрации района </w:t>
            </w:r>
            <w:r w:rsidR="00370D75" w:rsidRPr="00924DD0">
              <w:rPr>
                <w:rFonts w:cs="Times New Roman"/>
                <w:sz w:val="24"/>
                <w:szCs w:val="24"/>
              </w:rPr>
              <w:t>Митяшова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О.П.</w:t>
            </w:r>
            <w:r w:rsidR="00370D75" w:rsidRPr="00924DD0">
              <w:rPr>
                <w:rFonts w:cs="Times New Roman"/>
                <w:sz w:val="24"/>
                <w:szCs w:val="24"/>
              </w:rPr>
              <w:t>,</w:t>
            </w:r>
          </w:p>
          <w:p w:rsidR="00F61674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лавный врач </w:t>
            </w:r>
            <w:r w:rsidRPr="00924DD0">
              <w:rPr>
                <w:rFonts w:cs="Times New Roman"/>
                <w:sz w:val="24"/>
                <w:szCs w:val="24"/>
              </w:rPr>
              <w:t>КГБУЗ «Верхнебуреинская ЦРБ»</w:t>
            </w:r>
          </w:p>
          <w:p w:rsidR="00370D75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 </w:t>
            </w:r>
            <w:r w:rsidR="00370D75" w:rsidRPr="00924DD0">
              <w:rPr>
                <w:rFonts w:cs="Times New Roman"/>
                <w:sz w:val="24"/>
                <w:szCs w:val="24"/>
              </w:rPr>
              <w:t>Павлинова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Е.Е.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370D75" w:rsidRPr="00924DD0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="00370D75" w:rsidRPr="00924DD0">
              <w:rPr>
                <w:rFonts w:cs="Times New Roman"/>
                <w:sz w:val="24"/>
                <w:szCs w:val="24"/>
              </w:rPr>
              <w:t>по согласованию)</w:t>
            </w:r>
          </w:p>
          <w:p w:rsidR="00E638A9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15735" w:type="dxa"/>
            <w:gridSpan w:val="4"/>
          </w:tcPr>
          <w:p w:rsidR="00370D75" w:rsidRPr="00924DD0" w:rsidRDefault="00370D75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638A9" w:rsidRDefault="00E638A9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70D75" w:rsidRPr="00924DD0" w:rsidRDefault="00E638A9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4. </w:t>
            </w:r>
            <w:r w:rsidR="00370D75" w:rsidRPr="00924DD0">
              <w:rPr>
                <w:rFonts w:cs="Times New Roman"/>
                <w:b/>
                <w:bCs/>
                <w:sz w:val="24"/>
                <w:szCs w:val="24"/>
              </w:rPr>
              <w:t>Культурно – массовые,  спортивные, общественные мероприятия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Участие во Всероссийском спортивном фестивале «Здоровая семья – сильная Россия»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="00370D75" w:rsidRPr="00924DD0">
              <w:rPr>
                <w:rFonts w:cs="Times New Roman"/>
                <w:sz w:val="24"/>
                <w:szCs w:val="24"/>
              </w:rPr>
              <w:t>нварь – октябрь</w:t>
            </w:r>
          </w:p>
        </w:tc>
        <w:tc>
          <w:tcPr>
            <w:tcW w:w="7016" w:type="dxa"/>
          </w:tcPr>
          <w:p w:rsidR="00F61674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з</w:t>
            </w:r>
            <w:r w:rsidR="00370D75" w:rsidRPr="00924DD0">
              <w:rPr>
                <w:rFonts w:cs="Times New Roman"/>
                <w:sz w:val="24"/>
                <w:szCs w:val="24"/>
              </w:rPr>
              <w:t>аведующий сектором по спорту и туризму администрации района Зуев</w:t>
            </w:r>
            <w:r w:rsidRPr="00924DD0">
              <w:rPr>
                <w:rFonts w:cs="Times New Roman"/>
                <w:sz w:val="24"/>
                <w:szCs w:val="24"/>
              </w:rPr>
              <w:t xml:space="preserve"> В.В.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ведущий специалист сектора по молодежной пол</w:t>
            </w:r>
            <w:r w:rsidR="00F61674" w:rsidRPr="00924DD0">
              <w:rPr>
                <w:rFonts w:cs="Times New Roman"/>
                <w:sz w:val="24"/>
                <w:szCs w:val="24"/>
              </w:rPr>
              <w:t xml:space="preserve">итике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Исмаилова</w:t>
            </w:r>
            <w:proofErr w:type="spellEnd"/>
            <w:r w:rsidR="00F61674" w:rsidRPr="00924DD0">
              <w:rPr>
                <w:rFonts w:cs="Times New Roman"/>
                <w:sz w:val="24"/>
                <w:szCs w:val="24"/>
              </w:rPr>
              <w:t xml:space="preserve"> С.А.</w:t>
            </w:r>
            <w:r w:rsidRPr="00924DD0">
              <w:rPr>
                <w:rFonts w:cs="Times New Roman"/>
                <w:sz w:val="24"/>
                <w:szCs w:val="24"/>
              </w:rPr>
              <w:t>,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Председатель местного отделения «Движение первых»   Литвинова</w:t>
            </w:r>
            <w:r w:rsidR="00F61674" w:rsidRPr="00924DD0">
              <w:rPr>
                <w:rFonts w:cs="Times New Roman"/>
                <w:sz w:val="24"/>
                <w:szCs w:val="24"/>
              </w:rPr>
              <w:t xml:space="preserve"> Д.В.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Организация и проведение на территории района семейной спартакиады среди коллективов и организаций (бадминтон, теннис,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дартс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бадминтон и др.)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370D75" w:rsidRPr="00924DD0">
              <w:rPr>
                <w:rFonts w:cs="Times New Roman"/>
                <w:sz w:val="24"/>
                <w:szCs w:val="24"/>
              </w:rPr>
              <w:t>а</w:t>
            </w:r>
            <w:proofErr w:type="gramStart"/>
            <w:r w:rsidR="00370D75" w:rsidRPr="00924DD0">
              <w:rPr>
                <w:rFonts w:cs="Times New Roman"/>
                <w:sz w:val="24"/>
                <w:szCs w:val="24"/>
              </w:rPr>
              <w:t>й-</w:t>
            </w:r>
            <w:proofErr w:type="gramEnd"/>
            <w:r w:rsidR="00370D75" w:rsidRPr="00924DD0">
              <w:rPr>
                <w:rFonts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7016" w:type="dxa"/>
          </w:tcPr>
          <w:p w:rsidR="00F61674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заведующий сектором по спорту и туризму администрации района Зуев В.В., </w:t>
            </w:r>
          </w:p>
          <w:p w:rsidR="00370D75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ведущий специалист сектора по молодежной политике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Исмаилова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С.А.,</w:t>
            </w:r>
          </w:p>
          <w:p w:rsidR="00370D75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лавный специалист по социальным вопросам администрации района </w:t>
            </w:r>
            <w:proofErr w:type="spellStart"/>
            <w:r w:rsidR="00370D75"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  <w:p w:rsidR="00E638A9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Участие в краевом фестивале – ярмарке «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АмурФест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. Лето», </w:t>
            </w:r>
            <w:proofErr w:type="gramStart"/>
            <w:r w:rsidRPr="00924DD0">
              <w:rPr>
                <w:rFonts w:cs="Times New Roman"/>
                <w:sz w:val="24"/>
                <w:szCs w:val="24"/>
              </w:rPr>
              <w:t>посвященного</w:t>
            </w:r>
            <w:proofErr w:type="gramEnd"/>
            <w:r w:rsidRPr="00924DD0">
              <w:rPr>
                <w:rFonts w:cs="Times New Roman"/>
                <w:sz w:val="24"/>
                <w:szCs w:val="24"/>
              </w:rPr>
              <w:t xml:space="preserve"> Дню семьи, любви и верности»</w:t>
            </w:r>
          </w:p>
          <w:p w:rsidR="003843FC" w:rsidRPr="00924DD0" w:rsidRDefault="003843FC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370D75" w:rsidRPr="00924DD0" w:rsidRDefault="00F61674" w:rsidP="00E638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</w:t>
            </w:r>
            <w:r w:rsidR="00370D75" w:rsidRPr="00924DD0">
              <w:rPr>
                <w:rFonts w:cs="Times New Roman"/>
                <w:sz w:val="24"/>
                <w:szCs w:val="24"/>
              </w:rPr>
              <w:t>правляющий делами администрации района</w:t>
            </w:r>
            <w:r w:rsidR="00E638A9">
              <w:rPr>
                <w:rFonts w:cs="Times New Roman"/>
                <w:sz w:val="24"/>
                <w:szCs w:val="24"/>
              </w:rPr>
              <w:t xml:space="preserve"> </w:t>
            </w:r>
            <w:r w:rsidR="00370D75" w:rsidRPr="00924DD0">
              <w:rPr>
                <w:rFonts w:cs="Times New Roman"/>
                <w:sz w:val="24"/>
                <w:szCs w:val="24"/>
              </w:rPr>
              <w:t>Феофанова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И.В.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Организация и проведение конкурса изобразительного искусства «Палитра красок» посвящённого Году семьи, среди обучающихся  общеобразовательных организаций 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7016" w:type="dxa"/>
          </w:tcPr>
          <w:p w:rsidR="00370D75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управления образов</w:t>
            </w:r>
            <w:r w:rsidRPr="00924DD0">
              <w:rPr>
                <w:rFonts w:cs="Times New Roman"/>
                <w:sz w:val="24"/>
                <w:szCs w:val="24"/>
              </w:rPr>
              <w:t xml:space="preserve">ания  администрации района </w:t>
            </w:r>
            <w:r w:rsidR="00370D75" w:rsidRPr="00924DD0">
              <w:rPr>
                <w:rFonts w:cs="Times New Roman"/>
                <w:sz w:val="24"/>
                <w:szCs w:val="24"/>
              </w:rPr>
              <w:t>Митяшова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О.П.</w:t>
            </w:r>
            <w:r w:rsidR="00370D75" w:rsidRPr="00924DD0">
              <w:rPr>
                <w:rFonts w:cs="Times New Roman"/>
                <w:sz w:val="24"/>
                <w:szCs w:val="24"/>
              </w:rPr>
              <w:t>,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отдела культуры администрации района</w:t>
            </w:r>
          </w:p>
          <w:p w:rsidR="00370D75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r w:rsidR="00370D75" w:rsidRPr="00924DD0">
              <w:rPr>
                <w:rFonts w:cs="Times New Roman"/>
                <w:sz w:val="24"/>
                <w:szCs w:val="24"/>
              </w:rPr>
              <w:t>Дрюк</w:t>
            </w:r>
            <w:r w:rsidRPr="00924DD0">
              <w:rPr>
                <w:rFonts w:cs="Times New Roman"/>
                <w:sz w:val="24"/>
                <w:szCs w:val="24"/>
              </w:rPr>
              <w:t xml:space="preserve"> Н.Л.</w:t>
            </w:r>
            <w:r w:rsidR="00370D75" w:rsidRPr="00924DD0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Организация выставки «Семейная реликвия» в муниципальном бюджетном учреждением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межпоселенческом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Чегдомынском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краеведческом музее</w:t>
            </w:r>
          </w:p>
          <w:p w:rsidR="003843FC" w:rsidRPr="00924DD0" w:rsidRDefault="003843FC" w:rsidP="00924D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370D75" w:rsidRPr="00924DD0">
              <w:rPr>
                <w:rFonts w:cs="Times New Roman"/>
                <w:sz w:val="24"/>
                <w:szCs w:val="24"/>
              </w:rPr>
              <w:t>прель - май</w:t>
            </w:r>
          </w:p>
        </w:tc>
        <w:tc>
          <w:tcPr>
            <w:tcW w:w="7016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отдела культуры администрации района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Н.Л. Дрюк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4.6</w:t>
            </w:r>
          </w:p>
        </w:tc>
        <w:tc>
          <w:tcPr>
            <w:tcW w:w="6221" w:type="dxa"/>
          </w:tcPr>
          <w:p w:rsidR="00370D75" w:rsidRPr="00924DD0" w:rsidRDefault="00370D75" w:rsidP="00924DD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Организация и проведение  семейного фестиваля «Семейная команда»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юль </w:t>
            </w:r>
          </w:p>
        </w:tc>
        <w:tc>
          <w:tcPr>
            <w:tcW w:w="7016" w:type="dxa"/>
          </w:tcPr>
          <w:p w:rsidR="00F61674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заведующий сектором по спорту и туризму администрации района Зуев В.В., </w:t>
            </w:r>
          </w:p>
          <w:p w:rsidR="00F61674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ведущий специалист сектора по молодежной политике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Исмаилова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С.А.,</w:t>
            </w:r>
          </w:p>
          <w:p w:rsidR="00370D75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главный специалист по социальным вопросам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  <w:p w:rsidR="00E638A9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6221" w:type="dxa"/>
          </w:tcPr>
          <w:p w:rsidR="00370D75" w:rsidRPr="00924DD0" w:rsidRDefault="00370D75" w:rsidP="00E638A9">
            <w:pPr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Организация и проведение соревнований школьных спортивных клубов для обучающихся с ограниченными возможностями здоровья и детей - инвалидов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370D75" w:rsidRPr="00924DD0">
              <w:rPr>
                <w:rFonts w:cs="Times New Roman"/>
                <w:sz w:val="24"/>
                <w:szCs w:val="24"/>
              </w:rPr>
              <w:t>арт - май</w:t>
            </w:r>
          </w:p>
        </w:tc>
        <w:tc>
          <w:tcPr>
            <w:tcW w:w="7016" w:type="dxa"/>
          </w:tcPr>
          <w:p w:rsidR="00370D75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управления образов</w:t>
            </w:r>
            <w:r w:rsidRPr="00924DD0">
              <w:rPr>
                <w:rFonts w:cs="Times New Roman"/>
                <w:sz w:val="24"/>
                <w:szCs w:val="24"/>
              </w:rPr>
              <w:t xml:space="preserve">ания  администрации района </w:t>
            </w:r>
            <w:r w:rsidR="00370D75" w:rsidRPr="00924DD0">
              <w:rPr>
                <w:rFonts w:cs="Times New Roman"/>
                <w:sz w:val="24"/>
                <w:szCs w:val="24"/>
              </w:rPr>
              <w:t>Митяшова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О.П.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4.8</w:t>
            </w:r>
          </w:p>
        </w:tc>
        <w:tc>
          <w:tcPr>
            <w:tcW w:w="6221" w:type="dxa"/>
          </w:tcPr>
          <w:p w:rsidR="00370D75" w:rsidRPr="00924DD0" w:rsidRDefault="00370D75" w:rsidP="00E638A9">
            <w:pPr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Участие  во Всероссийских спортивных соревнованиях «Президентские состязания» с участием представителей спортивных династий, а также организация и проведение торжественной церемонии награждения победителей и призёров соревнований в присутствии родителей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370D75" w:rsidRPr="00924DD0">
              <w:rPr>
                <w:rFonts w:cs="Times New Roman"/>
                <w:sz w:val="24"/>
                <w:szCs w:val="24"/>
              </w:rPr>
              <w:t>прель – сентябрь</w:t>
            </w:r>
          </w:p>
        </w:tc>
        <w:tc>
          <w:tcPr>
            <w:tcW w:w="7016" w:type="dxa"/>
          </w:tcPr>
          <w:p w:rsidR="00370D75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4.9</w:t>
            </w:r>
          </w:p>
        </w:tc>
        <w:tc>
          <w:tcPr>
            <w:tcW w:w="6221" w:type="dxa"/>
          </w:tcPr>
          <w:p w:rsidR="00370D75" w:rsidRPr="00924DD0" w:rsidRDefault="00370D75" w:rsidP="00E638A9">
            <w:pPr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Участие  во Всероссийских спортивных соревнованиях «Президентские спортивные игры» с участием представителей спортивных династий, а также организация и проведение торжественной церемонии награждения победителей и призёров соревнований в присутствии родителей</w:t>
            </w:r>
          </w:p>
        </w:tc>
        <w:tc>
          <w:tcPr>
            <w:tcW w:w="1505" w:type="dxa"/>
          </w:tcPr>
          <w:p w:rsidR="00370D75" w:rsidRPr="00924DD0" w:rsidRDefault="00E638A9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370D75" w:rsidRPr="00924DD0">
              <w:rPr>
                <w:rFonts w:cs="Times New Roman"/>
                <w:sz w:val="24"/>
                <w:szCs w:val="24"/>
              </w:rPr>
              <w:t>прель – сентябрь</w:t>
            </w:r>
          </w:p>
        </w:tc>
        <w:tc>
          <w:tcPr>
            <w:tcW w:w="7016" w:type="dxa"/>
          </w:tcPr>
          <w:p w:rsidR="00370D75" w:rsidRPr="00924DD0" w:rsidRDefault="00F61674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4.10</w:t>
            </w:r>
          </w:p>
        </w:tc>
        <w:tc>
          <w:tcPr>
            <w:tcW w:w="6221" w:type="dxa"/>
          </w:tcPr>
          <w:p w:rsidR="00370D75" w:rsidRPr="00924DD0" w:rsidRDefault="00370D75" w:rsidP="00E638A9">
            <w:pPr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Участие во Всероссийском фестивале «Готов к труду и обороне» среди семейных команд</w:t>
            </w: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924DD0">
              <w:rPr>
                <w:rFonts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7016" w:type="dxa"/>
          </w:tcPr>
          <w:p w:rsidR="00C04193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з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аведующий сектором по спорту и туризму </w:t>
            </w:r>
            <w:r w:rsidRPr="00924DD0">
              <w:rPr>
                <w:rFonts w:cs="Times New Roman"/>
                <w:sz w:val="24"/>
                <w:szCs w:val="24"/>
              </w:rPr>
              <w:t>администрации района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Зуев</w:t>
            </w:r>
            <w:r w:rsidRPr="00924DD0">
              <w:rPr>
                <w:rFonts w:cs="Times New Roman"/>
                <w:sz w:val="24"/>
                <w:szCs w:val="24"/>
              </w:rPr>
              <w:t xml:space="preserve"> В.В.,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ведущий специалист сектора по молодежной пол</w:t>
            </w:r>
            <w:r w:rsidR="00C04193" w:rsidRPr="00924DD0">
              <w:rPr>
                <w:rFonts w:cs="Times New Roman"/>
                <w:sz w:val="24"/>
                <w:szCs w:val="24"/>
              </w:rPr>
              <w:t xml:space="preserve">итике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Исмаилова</w:t>
            </w:r>
            <w:proofErr w:type="spellEnd"/>
            <w:r w:rsidR="00C04193" w:rsidRPr="00924DD0">
              <w:rPr>
                <w:rFonts w:cs="Times New Roman"/>
                <w:sz w:val="24"/>
                <w:szCs w:val="24"/>
              </w:rPr>
              <w:t xml:space="preserve"> С.А.</w:t>
            </w:r>
            <w:r w:rsidRPr="00924DD0">
              <w:rPr>
                <w:rFonts w:cs="Times New Roman"/>
                <w:sz w:val="24"/>
                <w:szCs w:val="24"/>
              </w:rPr>
              <w:t>,</w:t>
            </w:r>
          </w:p>
          <w:p w:rsidR="00370D75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  <w:p w:rsidR="00FE6788" w:rsidRPr="00924DD0" w:rsidRDefault="00FE67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4.11</w:t>
            </w:r>
          </w:p>
        </w:tc>
        <w:tc>
          <w:tcPr>
            <w:tcW w:w="6221" w:type="dxa"/>
          </w:tcPr>
          <w:p w:rsidR="00370D75" w:rsidRPr="00924DD0" w:rsidRDefault="00370D75" w:rsidP="00E638A9">
            <w:pPr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Организация и проведение семейного старта на лыжне</w:t>
            </w: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924DD0">
              <w:rPr>
                <w:rFonts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7016" w:type="dxa"/>
          </w:tcPr>
          <w:p w:rsidR="00C04193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з</w:t>
            </w:r>
            <w:r w:rsidR="00370D75" w:rsidRPr="00924DD0">
              <w:rPr>
                <w:rFonts w:cs="Times New Roman"/>
                <w:sz w:val="24"/>
                <w:szCs w:val="24"/>
              </w:rPr>
              <w:t>аведующий сектором по спорту и туризму администрации района Зуев</w:t>
            </w:r>
            <w:r w:rsidRPr="00924DD0">
              <w:rPr>
                <w:rFonts w:cs="Times New Roman"/>
                <w:sz w:val="24"/>
                <w:szCs w:val="24"/>
              </w:rPr>
              <w:t xml:space="preserve"> В.В.,</w:t>
            </w:r>
          </w:p>
          <w:p w:rsidR="00370D75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ведущий специалист сектора по молодежной пол</w:t>
            </w:r>
            <w:r w:rsidR="00C04193" w:rsidRPr="00924DD0">
              <w:rPr>
                <w:rFonts w:cs="Times New Roman"/>
                <w:sz w:val="24"/>
                <w:szCs w:val="24"/>
              </w:rPr>
              <w:t xml:space="preserve">итике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Исмаилова</w:t>
            </w:r>
            <w:proofErr w:type="spellEnd"/>
            <w:r w:rsidR="00C04193" w:rsidRPr="00924DD0">
              <w:rPr>
                <w:rFonts w:cs="Times New Roman"/>
                <w:sz w:val="24"/>
                <w:szCs w:val="24"/>
              </w:rPr>
              <w:t xml:space="preserve"> С.А.</w:t>
            </w:r>
          </w:p>
          <w:p w:rsidR="00FE6788" w:rsidRPr="00924DD0" w:rsidRDefault="00FE67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4.12</w:t>
            </w:r>
          </w:p>
        </w:tc>
        <w:tc>
          <w:tcPr>
            <w:tcW w:w="6221" w:type="dxa"/>
          </w:tcPr>
          <w:p w:rsidR="00370D75" w:rsidRPr="00924DD0" w:rsidRDefault="00370D75" w:rsidP="00E638A9">
            <w:pPr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Участие в декаде спорта и здоровья</w:t>
            </w: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24DD0">
              <w:rPr>
                <w:rFonts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7016" w:type="dxa"/>
          </w:tcPr>
          <w:p w:rsidR="00C04193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заведующий сектором по спорту и туризму администрации района Зуев В.В.,</w:t>
            </w:r>
          </w:p>
          <w:p w:rsidR="00C04193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ведущий специалист сектора по молодежной политике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Исмаилова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С.А.,</w:t>
            </w:r>
          </w:p>
          <w:p w:rsidR="00370D75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  <w:p w:rsidR="00FE6788" w:rsidRPr="00924DD0" w:rsidRDefault="00FE67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6221" w:type="dxa"/>
          </w:tcPr>
          <w:p w:rsidR="00370D75" w:rsidRPr="00924DD0" w:rsidRDefault="00370D75" w:rsidP="00FE6788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Организация и проведение семейного забега в рамках  дня бега «Кросс нации»</w:t>
            </w: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924DD0">
              <w:rPr>
                <w:rFonts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7016" w:type="dxa"/>
          </w:tcPr>
          <w:p w:rsidR="00C04193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заведующий сектором по спорту и туризму администрации района Зуев В.В.,</w:t>
            </w:r>
          </w:p>
          <w:p w:rsidR="00C04193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ведущий специалист сектора по молодежной политике администрации района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Исмаилова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С.А.,</w:t>
            </w:r>
          </w:p>
          <w:p w:rsidR="00370D75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  <w:p w:rsidR="00FE6788" w:rsidRPr="00924DD0" w:rsidRDefault="00FE67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4.14</w:t>
            </w:r>
          </w:p>
        </w:tc>
        <w:tc>
          <w:tcPr>
            <w:tcW w:w="6221" w:type="dxa"/>
          </w:tcPr>
          <w:p w:rsidR="00370D75" w:rsidRPr="00924DD0" w:rsidRDefault="00370D75" w:rsidP="00FE6788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Организация и  проведения Парада Семей под лозунгом «Россия Семья – Семей!»</w:t>
            </w: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юль 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управления образов</w:t>
            </w:r>
            <w:r w:rsidRPr="00924DD0">
              <w:rPr>
                <w:rFonts w:cs="Times New Roman"/>
                <w:sz w:val="24"/>
                <w:szCs w:val="24"/>
              </w:rPr>
              <w:t xml:space="preserve">ания  администрации района </w:t>
            </w:r>
            <w:r w:rsidR="00370D75" w:rsidRPr="00924DD0">
              <w:rPr>
                <w:rFonts w:cs="Times New Roman"/>
                <w:sz w:val="24"/>
                <w:szCs w:val="24"/>
              </w:rPr>
              <w:t>Митяшова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О.П.</w:t>
            </w:r>
            <w:r w:rsidR="00370D75" w:rsidRPr="00924DD0">
              <w:rPr>
                <w:rFonts w:cs="Times New Roman"/>
                <w:sz w:val="24"/>
                <w:szCs w:val="24"/>
              </w:rPr>
              <w:t>,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отдела культуры администрации района</w:t>
            </w:r>
          </w:p>
          <w:p w:rsidR="00370D75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r w:rsidR="00370D75" w:rsidRPr="00924DD0">
              <w:rPr>
                <w:rFonts w:cs="Times New Roman"/>
                <w:sz w:val="24"/>
                <w:szCs w:val="24"/>
              </w:rPr>
              <w:t>Дрюк</w:t>
            </w:r>
            <w:r w:rsidRPr="00924DD0">
              <w:rPr>
                <w:rFonts w:cs="Times New Roman"/>
                <w:sz w:val="24"/>
                <w:szCs w:val="24"/>
              </w:rPr>
              <w:t xml:space="preserve"> Н.Л.</w:t>
            </w:r>
          </w:p>
          <w:p w:rsidR="00FE6788" w:rsidRPr="00924DD0" w:rsidRDefault="00FE67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4.15</w:t>
            </w:r>
          </w:p>
        </w:tc>
        <w:tc>
          <w:tcPr>
            <w:tcW w:w="6221" w:type="dxa"/>
          </w:tcPr>
          <w:p w:rsidR="00370D75" w:rsidRPr="00924DD0" w:rsidRDefault="00370D75" w:rsidP="00FE6788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Проведение различных концертных мероприятий направленных на популяризацию семейных ценностей</w:t>
            </w: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отдела культуры администрации района</w:t>
            </w:r>
          </w:p>
          <w:p w:rsidR="00370D75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r w:rsidR="00370D75" w:rsidRPr="00924DD0">
              <w:rPr>
                <w:rFonts w:cs="Times New Roman"/>
                <w:sz w:val="24"/>
                <w:szCs w:val="24"/>
              </w:rPr>
              <w:t>Дрюк</w:t>
            </w:r>
            <w:r w:rsidRPr="00924DD0">
              <w:rPr>
                <w:rFonts w:cs="Times New Roman"/>
                <w:sz w:val="24"/>
                <w:szCs w:val="24"/>
              </w:rPr>
              <w:t xml:space="preserve"> Н.Л.</w:t>
            </w:r>
          </w:p>
          <w:p w:rsidR="00FE6788" w:rsidRPr="00924DD0" w:rsidRDefault="00FE6788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15735" w:type="dxa"/>
            <w:gridSpan w:val="4"/>
          </w:tcPr>
          <w:p w:rsidR="00370D75" w:rsidRPr="00924DD0" w:rsidRDefault="00370D75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70D75" w:rsidRPr="00924DD0" w:rsidRDefault="00FE6788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5. </w:t>
            </w:r>
            <w:r w:rsidR="00370D75" w:rsidRPr="00924DD0">
              <w:rPr>
                <w:rFonts w:cs="Times New Roman"/>
                <w:b/>
                <w:bCs/>
                <w:sz w:val="24"/>
                <w:szCs w:val="24"/>
              </w:rPr>
              <w:t xml:space="preserve">Мероприятия по укреплению ответственного </w:t>
            </w:r>
            <w:proofErr w:type="spellStart"/>
            <w:r w:rsidR="00370D75" w:rsidRPr="00924DD0">
              <w:rPr>
                <w:rFonts w:cs="Times New Roman"/>
                <w:b/>
                <w:bCs/>
                <w:sz w:val="24"/>
                <w:szCs w:val="24"/>
              </w:rPr>
              <w:t>родительства</w:t>
            </w:r>
            <w:proofErr w:type="spellEnd"/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6221" w:type="dxa"/>
          </w:tcPr>
          <w:p w:rsidR="00370D75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Участие во Всероссийском родительском собрании «Если дружно, если вместе. Здоровье ребёнка в наших руках»</w:t>
            </w:r>
          </w:p>
          <w:p w:rsidR="00B46AFC" w:rsidRPr="00924DD0" w:rsidRDefault="00B46AFC" w:rsidP="00B46A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6221" w:type="dxa"/>
          </w:tcPr>
          <w:p w:rsidR="00370D75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Внедрение программы просветительской деятельности для родителей детей, посещающих дошкольные образовательные организации, осуществляющие деятельность на территории края</w:t>
            </w:r>
          </w:p>
          <w:p w:rsidR="00B46AFC" w:rsidRPr="00924DD0" w:rsidRDefault="00B46AFC" w:rsidP="00B46A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6221" w:type="dxa"/>
          </w:tcPr>
          <w:p w:rsidR="00370D75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Проведение совместных с родителями походов и путешествий</w:t>
            </w:r>
          </w:p>
          <w:p w:rsidR="00B46AFC" w:rsidRPr="00924DD0" w:rsidRDefault="00B46AFC" w:rsidP="00B46A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</w:tc>
      </w:tr>
      <w:tr w:rsidR="00370D75" w:rsidRPr="00924DD0" w:rsidTr="00722216">
        <w:tc>
          <w:tcPr>
            <w:tcW w:w="15735" w:type="dxa"/>
            <w:gridSpan w:val="4"/>
          </w:tcPr>
          <w:p w:rsidR="00370D75" w:rsidRPr="00924DD0" w:rsidRDefault="00370D75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70D75" w:rsidRPr="00924DD0" w:rsidRDefault="00FE6788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6. </w:t>
            </w:r>
            <w:r w:rsidR="00370D75" w:rsidRPr="00924DD0">
              <w:rPr>
                <w:rFonts w:cs="Times New Roman"/>
                <w:b/>
                <w:bCs/>
                <w:sz w:val="24"/>
                <w:szCs w:val="24"/>
              </w:rPr>
              <w:t>Мероприятия по укреплению у детей и молодёжи семейных ценностей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6221" w:type="dxa"/>
          </w:tcPr>
          <w:p w:rsidR="00370D75" w:rsidRPr="00924DD0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Организация цикла внеурочных занятий «Разговоры о </w:t>
            </w:r>
            <w:proofErr w:type="gramStart"/>
            <w:r w:rsidRPr="00924DD0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  <w:r w:rsidRPr="00924DD0">
              <w:rPr>
                <w:rFonts w:cs="Times New Roman"/>
                <w:sz w:val="24"/>
                <w:szCs w:val="24"/>
              </w:rPr>
              <w:t>» по вопросам, посвящённым семейным ценностям</w:t>
            </w: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221" w:type="dxa"/>
          </w:tcPr>
          <w:p w:rsidR="00370D75" w:rsidRPr="00924DD0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Обеспечение введения курса  внеурочной деятельности  «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Семьеведение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>» в образовательных организациях</w:t>
            </w: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6221" w:type="dxa"/>
          </w:tcPr>
          <w:p w:rsidR="00370D75" w:rsidRPr="00924DD0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Организация и обеспечение проведения мероприятий, посвящённых Всероссийской неделе правовой помощи по вопросам защиты интересов семьи</w:t>
            </w: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лавный специалист по социальным вопросам администрации района </w:t>
            </w:r>
            <w:proofErr w:type="spellStart"/>
            <w:r w:rsidR="00370D75"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М.А.</w:t>
            </w:r>
          </w:p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главный с</w:t>
            </w:r>
            <w:r w:rsidR="00B46AFC">
              <w:rPr>
                <w:rFonts w:cs="Times New Roman"/>
                <w:sz w:val="24"/>
                <w:szCs w:val="24"/>
              </w:rPr>
              <w:t>пециалист-</w:t>
            </w:r>
            <w:r w:rsidRPr="00924DD0">
              <w:rPr>
                <w:rFonts w:cs="Times New Roman"/>
                <w:sz w:val="24"/>
                <w:szCs w:val="24"/>
              </w:rPr>
              <w:t>секретарь КДН и ЗП Иванова Н.И.</w:t>
            </w:r>
          </w:p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н</w:t>
            </w:r>
            <w:r w:rsidR="00370D75" w:rsidRPr="00924DD0">
              <w:rPr>
                <w:rFonts w:cs="Times New Roman"/>
                <w:sz w:val="24"/>
                <w:szCs w:val="24"/>
              </w:rPr>
              <w:t>ачальник отдела юридического обеспечения деятельности администрации района Дубова</w:t>
            </w:r>
            <w:r w:rsidR="003843FC" w:rsidRPr="00924DD0">
              <w:rPr>
                <w:rFonts w:cs="Times New Roman"/>
                <w:sz w:val="24"/>
                <w:szCs w:val="24"/>
              </w:rPr>
              <w:t xml:space="preserve"> Н.П.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6.4</w:t>
            </w:r>
          </w:p>
        </w:tc>
        <w:tc>
          <w:tcPr>
            <w:tcW w:w="6221" w:type="dxa"/>
          </w:tcPr>
          <w:p w:rsidR="00370D75" w:rsidRPr="00924DD0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370D75" w:rsidRPr="00924DD0">
              <w:rPr>
                <w:rFonts w:cs="Times New Roman"/>
                <w:sz w:val="24"/>
                <w:szCs w:val="24"/>
              </w:rPr>
              <w:t>оябрь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</w:t>
            </w:r>
            <w:r w:rsidR="00370D75" w:rsidRPr="00924DD0">
              <w:rPr>
                <w:rFonts w:cs="Times New Roman"/>
                <w:sz w:val="24"/>
                <w:szCs w:val="24"/>
              </w:rPr>
              <w:t>лавный специалист по социальным вопросам администрации района</w:t>
            </w: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М.А. </w:t>
            </w:r>
            <w:proofErr w:type="spellStart"/>
            <w:r w:rsidR="00370D75" w:rsidRPr="00924DD0">
              <w:rPr>
                <w:rFonts w:cs="Times New Roman"/>
                <w:sz w:val="24"/>
                <w:szCs w:val="24"/>
              </w:rPr>
              <w:t>Ратникова</w:t>
            </w:r>
            <w:proofErr w:type="spellEnd"/>
          </w:p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главн</w:t>
            </w:r>
            <w:r w:rsidR="003843FC" w:rsidRPr="00924DD0">
              <w:rPr>
                <w:rFonts w:cs="Times New Roman"/>
                <w:sz w:val="24"/>
                <w:szCs w:val="24"/>
              </w:rPr>
              <w:t>ый специалист</w:t>
            </w:r>
            <w:r w:rsidR="00B46AFC">
              <w:rPr>
                <w:rFonts w:cs="Times New Roman"/>
                <w:sz w:val="24"/>
                <w:szCs w:val="24"/>
              </w:rPr>
              <w:t>-</w:t>
            </w:r>
            <w:r w:rsidR="00370D75" w:rsidRPr="00924DD0">
              <w:rPr>
                <w:rFonts w:cs="Times New Roman"/>
                <w:sz w:val="24"/>
                <w:szCs w:val="24"/>
              </w:rPr>
              <w:t>секретарь КДН и ЗП</w:t>
            </w:r>
            <w:r w:rsidR="003843FC" w:rsidRPr="00924DD0">
              <w:rPr>
                <w:rFonts w:cs="Times New Roman"/>
                <w:sz w:val="24"/>
                <w:szCs w:val="24"/>
              </w:rPr>
              <w:t xml:space="preserve"> Иванова Н.И.</w:t>
            </w:r>
            <w:r w:rsidR="00370D75" w:rsidRPr="00924DD0">
              <w:rPr>
                <w:rFonts w:cs="Times New Roman"/>
                <w:sz w:val="24"/>
                <w:szCs w:val="24"/>
              </w:rPr>
              <w:t>,</w:t>
            </w:r>
          </w:p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н</w:t>
            </w:r>
            <w:r w:rsidR="00370D75" w:rsidRPr="00924DD0">
              <w:rPr>
                <w:rFonts w:cs="Times New Roman"/>
                <w:sz w:val="24"/>
                <w:szCs w:val="24"/>
              </w:rPr>
              <w:t>ачальник отдела юридического обеспечения деятельности администрации района Дубова</w:t>
            </w:r>
            <w:r w:rsidR="003843FC" w:rsidRPr="00924DD0">
              <w:rPr>
                <w:rFonts w:cs="Times New Roman"/>
                <w:sz w:val="24"/>
                <w:szCs w:val="24"/>
              </w:rPr>
              <w:t xml:space="preserve"> Н.П.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6.5</w:t>
            </w:r>
          </w:p>
        </w:tc>
        <w:tc>
          <w:tcPr>
            <w:tcW w:w="6221" w:type="dxa"/>
          </w:tcPr>
          <w:p w:rsidR="00370D75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Проведение тематических смен в организациях отдыха и оздоровления детей, посвящённых Году семьи и продвижению семейных ценностей</w:t>
            </w:r>
          </w:p>
          <w:p w:rsidR="00B46AFC" w:rsidRPr="00924DD0" w:rsidRDefault="00B46AFC" w:rsidP="00B46AF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370D75" w:rsidRPr="00924DD0">
              <w:rPr>
                <w:rFonts w:cs="Times New Roman"/>
                <w:sz w:val="24"/>
                <w:szCs w:val="24"/>
              </w:rPr>
              <w:t>юн</w:t>
            </w:r>
            <w:proofErr w:type="gramStart"/>
            <w:r w:rsidR="00370D75" w:rsidRPr="00924DD0">
              <w:rPr>
                <w:rFonts w:cs="Times New Roman"/>
                <w:sz w:val="24"/>
                <w:szCs w:val="24"/>
              </w:rPr>
              <w:t>ь-</w:t>
            </w:r>
            <w:proofErr w:type="gramEnd"/>
            <w:r w:rsidR="00370D75" w:rsidRPr="00924DD0">
              <w:rPr>
                <w:rFonts w:cs="Times New Roman"/>
                <w:sz w:val="24"/>
                <w:szCs w:val="24"/>
              </w:rPr>
              <w:t xml:space="preserve"> август </w:t>
            </w:r>
          </w:p>
        </w:tc>
        <w:tc>
          <w:tcPr>
            <w:tcW w:w="7016" w:type="dxa"/>
          </w:tcPr>
          <w:p w:rsidR="00370D75" w:rsidRPr="00924DD0" w:rsidRDefault="00C04193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руководитель управления образования  администрации района Митяшова О.П.</w:t>
            </w:r>
          </w:p>
        </w:tc>
      </w:tr>
      <w:tr w:rsidR="00370D75" w:rsidRPr="00924DD0" w:rsidTr="00722216">
        <w:tc>
          <w:tcPr>
            <w:tcW w:w="15735" w:type="dxa"/>
            <w:gridSpan w:val="4"/>
          </w:tcPr>
          <w:p w:rsidR="00370D75" w:rsidRPr="00924DD0" w:rsidRDefault="00370D75" w:rsidP="00B46AF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70D75" w:rsidRPr="00924DD0" w:rsidRDefault="00B46AFC" w:rsidP="00924D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7. </w:t>
            </w:r>
            <w:r w:rsidR="00370D75" w:rsidRPr="00924DD0">
              <w:rPr>
                <w:rFonts w:cs="Times New Roman"/>
                <w:b/>
                <w:bCs/>
                <w:sz w:val="24"/>
                <w:szCs w:val="24"/>
              </w:rPr>
              <w:t>Информационно – коммуникационные мероприятия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6221" w:type="dxa"/>
          </w:tcPr>
          <w:p w:rsidR="00370D75" w:rsidRPr="00924DD0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Проведение в районе информационно – коммуникационной кампании, направленной на популяризацию традиционных семейных ценностей, семейного образа жизни, ответственного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1505" w:type="dxa"/>
          </w:tcPr>
          <w:p w:rsidR="00370D75" w:rsidRPr="00924DD0" w:rsidRDefault="00B46A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="00370D75" w:rsidRPr="00924DD0">
              <w:rPr>
                <w:rFonts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7016" w:type="dxa"/>
          </w:tcPr>
          <w:p w:rsidR="00370D75" w:rsidRPr="00924DD0" w:rsidRDefault="003843FC" w:rsidP="00B46A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у</w:t>
            </w:r>
            <w:r w:rsidR="00370D75" w:rsidRPr="00924DD0">
              <w:rPr>
                <w:rFonts w:cs="Times New Roman"/>
                <w:sz w:val="24"/>
                <w:szCs w:val="24"/>
              </w:rPr>
              <w:t>правляющий делами администрации района</w:t>
            </w:r>
            <w:r w:rsidR="00B46AFC">
              <w:rPr>
                <w:rFonts w:cs="Times New Roman"/>
                <w:sz w:val="24"/>
                <w:szCs w:val="24"/>
              </w:rPr>
              <w:t xml:space="preserve"> </w:t>
            </w:r>
            <w:r w:rsidR="00370D75" w:rsidRPr="00924DD0">
              <w:rPr>
                <w:rFonts w:cs="Times New Roman"/>
                <w:sz w:val="24"/>
                <w:szCs w:val="24"/>
              </w:rPr>
              <w:t>Феофанова</w:t>
            </w:r>
            <w:r w:rsidRPr="00924DD0">
              <w:rPr>
                <w:rFonts w:cs="Times New Roman"/>
                <w:sz w:val="24"/>
                <w:szCs w:val="24"/>
              </w:rPr>
              <w:t xml:space="preserve"> И.В.</w:t>
            </w:r>
            <w:r w:rsidR="00370D75" w:rsidRPr="00924DD0">
              <w:rPr>
                <w:rFonts w:cs="Times New Roman"/>
                <w:sz w:val="24"/>
                <w:szCs w:val="24"/>
              </w:rPr>
              <w:t>,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главный специалист отдела по связям с общественностью и внутренней политики администрации района Г.В.  Малеева</w:t>
            </w: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7.2</w:t>
            </w:r>
          </w:p>
        </w:tc>
        <w:tc>
          <w:tcPr>
            <w:tcW w:w="6221" w:type="dxa"/>
          </w:tcPr>
          <w:p w:rsidR="00370D75" w:rsidRPr="00924DD0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Открытие рубрики в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мессенджерах</w:t>
            </w:r>
            <w:proofErr w:type="spellEnd"/>
            <w:r w:rsidRPr="00924DD0">
              <w:rPr>
                <w:rFonts w:cs="Times New Roman"/>
                <w:sz w:val="24"/>
                <w:szCs w:val="24"/>
              </w:rPr>
              <w:t xml:space="preserve"> «Что нового в нашей большой семье»</w:t>
            </w: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16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D75" w:rsidRPr="00924DD0" w:rsidTr="00722216">
        <w:tc>
          <w:tcPr>
            <w:tcW w:w="993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7.3</w:t>
            </w:r>
          </w:p>
        </w:tc>
        <w:tc>
          <w:tcPr>
            <w:tcW w:w="6221" w:type="dxa"/>
          </w:tcPr>
          <w:p w:rsidR="00370D75" w:rsidRPr="00924DD0" w:rsidRDefault="00370D75" w:rsidP="00B46AFC">
            <w:pPr>
              <w:jc w:val="both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Открытие в газете «Рабочее слово» рубрики «Семейные династии»</w:t>
            </w:r>
          </w:p>
        </w:tc>
        <w:tc>
          <w:tcPr>
            <w:tcW w:w="1505" w:type="dxa"/>
          </w:tcPr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16" w:type="dxa"/>
          </w:tcPr>
          <w:p w:rsidR="00370D75" w:rsidRPr="00924DD0" w:rsidRDefault="003843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</w:t>
            </w:r>
            <w:r w:rsidR="00370D75" w:rsidRPr="00924DD0">
              <w:rPr>
                <w:rFonts w:cs="Times New Roman"/>
                <w:sz w:val="24"/>
                <w:szCs w:val="24"/>
              </w:rPr>
              <w:t>уководитель отдела культуры администрации района</w:t>
            </w:r>
          </w:p>
          <w:p w:rsidR="00370D75" w:rsidRPr="00924DD0" w:rsidRDefault="003843FC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 xml:space="preserve"> </w:t>
            </w:r>
            <w:r w:rsidR="00370D75" w:rsidRPr="00924DD0">
              <w:rPr>
                <w:rFonts w:cs="Times New Roman"/>
                <w:sz w:val="24"/>
                <w:szCs w:val="24"/>
              </w:rPr>
              <w:t xml:space="preserve">Дрюк </w:t>
            </w:r>
            <w:r w:rsidRPr="00924DD0">
              <w:rPr>
                <w:rFonts w:cs="Times New Roman"/>
                <w:sz w:val="24"/>
                <w:szCs w:val="24"/>
              </w:rPr>
              <w:t>Н.Л.</w:t>
            </w:r>
            <w:r w:rsidR="00370D75" w:rsidRPr="00924DD0">
              <w:rPr>
                <w:rFonts w:cs="Times New Roman"/>
                <w:sz w:val="24"/>
                <w:szCs w:val="24"/>
              </w:rPr>
              <w:t>,</w:t>
            </w:r>
          </w:p>
          <w:p w:rsidR="00370D75" w:rsidRPr="00924DD0" w:rsidRDefault="00370D75" w:rsidP="00924D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4DD0">
              <w:rPr>
                <w:rFonts w:cs="Times New Roman"/>
                <w:sz w:val="24"/>
                <w:szCs w:val="24"/>
              </w:rPr>
              <w:t>редак</w:t>
            </w:r>
            <w:r w:rsidR="003843FC" w:rsidRPr="00924DD0">
              <w:rPr>
                <w:rFonts w:cs="Times New Roman"/>
                <w:sz w:val="24"/>
                <w:szCs w:val="24"/>
              </w:rPr>
              <w:t xml:space="preserve">тор газеты «Рабочее слово» </w:t>
            </w:r>
            <w:proofErr w:type="spellStart"/>
            <w:r w:rsidRPr="00924DD0">
              <w:rPr>
                <w:rFonts w:cs="Times New Roman"/>
                <w:sz w:val="24"/>
                <w:szCs w:val="24"/>
              </w:rPr>
              <w:t>Габибов</w:t>
            </w:r>
            <w:proofErr w:type="spellEnd"/>
            <w:r w:rsidR="003843FC" w:rsidRPr="00924DD0">
              <w:rPr>
                <w:rFonts w:cs="Times New Roman"/>
                <w:sz w:val="24"/>
                <w:szCs w:val="24"/>
              </w:rPr>
              <w:t xml:space="preserve"> А.Р.</w:t>
            </w:r>
          </w:p>
        </w:tc>
      </w:tr>
    </w:tbl>
    <w:p w:rsidR="00370D75" w:rsidRPr="00924DD0" w:rsidRDefault="00B46AFC" w:rsidP="00924DD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</w:t>
      </w:r>
    </w:p>
    <w:p w:rsidR="00123558" w:rsidRPr="00924DD0" w:rsidRDefault="00123558" w:rsidP="00924DD0">
      <w:pPr>
        <w:spacing w:after="0" w:line="240" w:lineRule="auto"/>
        <w:rPr>
          <w:rFonts w:cs="Times New Roman"/>
          <w:sz w:val="24"/>
          <w:szCs w:val="24"/>
        </w:rPr>
      </w:pPr>
    </w:p>
    <w:sectPr w:rsidR="00123558" w:rsidRPr="00924DD0" w:rsidSect="00722216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2C" w:rsidRDefault="00DE622C" w:rsidP="00722216">
      <w:pPr>
        <w:spacing w:after="0" w:line="240" w:lineRule="auto"/>
      </w:pPr>
      <w:r>
        <w:separator/>
      </w:r>
    </w:p>
  </w:endnote>
  <w:endnote w:type="continuationSeparator" w:id="0">
    <w:p w:rsidR="00DE622C" w:rsidRDefault="00DE622C" w:rsidP="0072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2C" w:rsidRDefault="00DE622C" w:rsidP="00722216">
      <w:pPr>
        <w:spacing w:after="0" w:line="240" w:lineRule="auto"/>
      </w:pPr>
      <w:r>
        <w:separator/>
      </w:r>
    </w:p>
  </w:footnote>
  <w:footnote w:type="continuationSeparator" w:id="0">
    <w:p w:rsidR="00DE622C" w:rsidRDefault="00DE622C" w:rsidP="0072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16" w:rsidRDefault="00722216">
    <w:pPr>
      <w:pStyle w:val="a5"/>
      <w:jc w:val="center"/>
    </w:pPr>
  </w:p>
  <w:p w:rsidR="00722216" w:rsidRDefault="007222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B8C"/>
    <w:multiLevelType w:val="multilevel"/>
    <w:tmpl w:val="DD687B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B7D2244"/>
    <w:multiLevelType w:val="hybridMultilevel"/>
    <w:tmpl w:val="0AA8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60"/>
    <w:rsid w:val="0003392F"/>
    <w:rsid w:val="0004223E"/>
    <w:rsid w:val="00044100"/>
    <w:rsid w:val="000D3913"/>
    <w:rsid w:val="00123558"/>
    <w:rsid w:val="0015250E"/>
    <w:rsid w:val="00237846"/>
    <w:rsid w:val="002845E1"/>
    <w:rsid w:val="002D1ABE"/>
    <w:rsid w:val="002F2A84"/>
    <w:rsid w:val="003506FB"/>
    <w:rsid w:val="00370D75"/>
    <w:rsid w:val="003843FC"/>
    <w:rsid w:val="003A59C2"/>
    <w:rsid w:val="003B7388"/>
    <w:rsid w:val="004F0CF8"/>
    <w:rsid w:val="005C5B9D"/>
    <w:rsid w:val="00632E99"/>
    <w:rsid w:val="00697E60"/>
    <w:rsid w:val="00722216"/>
    <w:rsid w:val="007F27C1"/>
    <w:rsid w:val="00924DD0"/>
    <w:rsid w:val="009C12BC"/>
    <w:rsid w:val="00A02545"/>
    <w:rsid w:val="00B13D72"/>
    <w:rsid w:val="00B46AFC"/>
    <w:rsid w:val="00B54458"/>
    <w:rsid w:val="00C04193"/>
    <w:rsid w:val="00CE7132"/>
    <w:rsid w:val="00D4422E"/>
    <w:rsid w:val="00DA643A"/>
    <w:rsid w:val="00DE622C"/>
    <w:rsid w:val="00E21A34"/>
    <w:rsid w:val="00E638A9"/>
    <w:rsid w:val="00E77141"/>
    <w:rsid w:val="00E92FC5"/>
    <w:rsid w:val="00ED3958"/>
    <w:rsid w:val="00F25075"/>
    <w:rsid w:val="00F61674"/>
    <w:rsid w:val="00F8309C"/>
    <w:rsid w:val="00F91A09"/>
    <w:rsid w:val="00FE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0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5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7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21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72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2216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20</cp:revision>
  <cp:lastPrinted>2024-03-20T02:57:00Z</cp:lastPrinted>
  <dcterms:created xsi:type="dcterms:W3CDTF">2023-10-24T02:44:00Z</dcterms:created>
  <dcterms:modified xsi:type="dcterms:W3CDTF">2024-03-20T08:09:00Z</dcterms:modified>
</cp:coreProperties>
</file>