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6D" w:rsidRDefault="0006106D" w:rsidP="0006106D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0209152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06D" w:rsidRDefault="0006106D" w:rsidP="0006106D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6106D" w:rsidRDefault="0006106D" w:rsidP="0006106D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06106D" w:rsidRDefault="0006106D" w:rsidP="0006106D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106D" w:rsidRDefault="0006106D" w:rsidP="0006106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6106D" w:rsidRDefault="0006106D" w:rsidP="0006106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6106D" w:rsidRPr="003B76CC" w:rsidRDefault="0006106D" w:rsidP="0006106D">
      <w:pPr>
        <w:pStyle w:val="af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02.07.2024 № 392</w:t>
      </w:r>
    </w:p>
    <w:p w:rsidR="0006106D" w:rsidRDefault="0006106D" w:rsidP="0006106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C3AE2" w:rsidRDefault="008C3AE2" w:rsidP="008C3A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AE2" w:rsidRDefault="008C3AE2" w:rsidP="008C3A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D63" w:rsidRPr="00B23186" w:rsidRDefault="00532690" w:rsidP="008C3AE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утверждении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Положения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системе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информирования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D5D63" w:rsidRDefault="002D5D63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AE2" w:rsidRPr="00B23186" w:rsidRDefault="008C3AE2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85" w:rsidRPr="00B23186" w:rsidRDefault="005B4841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Федеральным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законом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12.02.1998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28-ФЗ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«О</w:t>
      </w:r>
      <w:r w:rsidR="008C3AE2">
        <w:rPr>
          <w:rFonts w:ascii="Times New Roman" w:hAnsi="Times New Roman" w:cs="Times New Roman"/>
          <w:sz w:val="28"/>
          <w:szCs w:val="28"/>
        </w:rPr>
        <w:t> </w:t>
      </w:r>
      <w:r w:rsidR="00554AA3"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обороне»,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21.12.1994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32690" w:rsidRPr="00B23186">
          <w:rPr>
            <w:rFonts w:ascii="Times New Roman" w:hAnsi="Times New Roman" w:cs="Times New Roman"/>
            <w:sz w:val="28"/>
            <w:szCs w:val="28"/>
          </w:rPr>
          <w:t>№</w:t>
        </w:r>
        <w:r w:rsidR="008C3A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32690" w:rsidRPr="00B23186">
          <w:rPr>
            <w:rFonts w:ascii="Times New Roman" w:hAnsi="Times New Roman" w:cs="Times New Roman"/>
            <w:sz w:val="28"/>
            <w:szCs w:val="28"/>
          </w:rPr>
          <w:t>68-ФЗ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«О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защите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территорий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природного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техногенного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характера»,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32690" w:rsidRPr="00B231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Российской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Федерации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> </w:t>
      </w:r>
      <w:r w:rsidR="00532690" w:rsidRPr="00B23186">
        <w:rPr>
          <w:rFonts w:ascii="Times New Roman" w:hAnsi="Times New Roman" w:cs="Times New Roman"/>
          <w:sz w:val="28"/>
          <w:szCs w:val="28"/>
        </w:rPr>
        <w:t>30.12.2003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794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«О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единой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государственной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системе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предупреждения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ситуаций»,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приказом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Министерства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Российской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Федерации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делам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обороны,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чрезвычайным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ситуациям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стихийных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бедствий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Министерства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цифрового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2D5D63"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D63" w:rsidRPr="00B23186">
        <w:rPr>
          <w:rFonts w:ascii="Times New Roman" w:hAnsi="Times New Roman" w:cs="Times New Roman"/>
          <w:sz w:val="28"/>
          <w:szCs w:val="28"/>
        </w:rPr>
        <w:t>связи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массовых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коммуникаций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Российской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2D5D63" w:rsidRPr="00B23186">
        <w:rPr>
          <w:rFonts w:ascii="Times New Roman" w:hAnsi="Times New Roman" w:cs="Times New Roman"/>
          <w:sz w:val="28"/>
          <w:szCs w:val="28"/>
        </w:rPr>
        <w:t>Федерации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426AE4"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426AE4" w:rsidRPr="00B23186">
        <w:rPr>
          <w:rFonts w:ascii="Times New Roman" w:hAnsi="Times New Roman" w:cs="Times New Roman"/>
          <w:sz w:val="28"/>
          <w:szCs w:val="28"/>
        </w:rPr>
        <w:t>31.07.2020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578</w:t>
      </w:r>
      <w:r w:rsidR="002D5D63" w:rsidRPr="00B23186">
        <w:rPr>
          <w:rFonts w:ascii="Times New Roman" w:hAnsi="Times New Roman" w:cs="Times New Roman"/>
          <w:sz w:val="28"/>
          <w:szCs w:val="28"/>
        </w:rPr>
        <w:t>/365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«Об</w:t>
      </w:r>
      <w:r w:rsidR="008C3AE2">
        <w:rPr>
          <w:rFonts w:ascii="Times New Roman" w:hAnsi="Times New Roman" w:cs="Times New Roman"/>
          <w:sz w:val="28"/>
          <w:szCs w:val="28"/>
        </w:rPr>
        <w:t> </w:t>
      </w:r>
      <w:r w:rsidR="00554AA3" w:rsidRPr="00B23186">
        <w:rPr>
          <w:rFonts w:ascii="Times New Roman" w:hAnsi="Times New Roman" w:cs="Times New Roman"/>
          <w:sz w:val="28"/>
          <w:szCs w:val="28"/>
        </w:rPr>
        <w:t>утверждении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Положения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системах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B23186">
        <w:rPr>
          <w:rFonts w:ascii="Times New Roman" w:hAnsi="Times New Roman" w:cs="Times New Roman"/>
          <w:sz w:val="28"/>
          <w:szCs w:val="28"/>
        </w:rPr>
        <w:t>населения»</w:t>
      </w:r>
      <w:r w:rsidR="00F659DF"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целях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организации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экстренного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информирования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опасностях,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возникающих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ведении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военных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действий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вследствие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этих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конфликтов,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угрозе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возникновении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природного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техногенного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характера</w:t>
      </w:r>
      <w:r w:rsidR="00C62832"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B23186">
        <w:rPr>
          <w:rFonts w:ascii="Times New Roman" w:hAnsi="Times New Roman" w:cs="Times New Roman"/>
          <w:sz w:val="28"/>
          <w:szCs w:val="28"/>
        </w:rPr>
        <w:t>администрация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B23186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D07885" w:rsidRPr="00B23186" w:rsidRDefault="00D07885" w:rsidP="008C3AE2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59DF" w:rsidRPr="00B23186" w:rsidRDefault="00DE3504" w:rsidP="008C3A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3186">
        <w:rPr>
          <w:rFonts w:ascii="Times New Roman" w:hAnsi="Times New Roman" w:cs="Times New Roman"/>
          <w:sz w:val="28"/>
          <w:szCs w:val="28"/>
        </w:rPr>
        <w:t>1.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Утвердить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Положени</w:t>
      </w:r>
      <w:r w:rsidR="00A05729">
        <w:rPr>
          <w:rFonts w:ascii="Times New Roman" w:hAnsi="Times New Roman" w:cs="Times New Roman"/>
          <w:sz w:val="28"/>
          <w:szCs w:val="28"/>
        </w:rPr>
        <w:t>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системе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экстренного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информирования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края</w:t>
      </w:r>
      <w:r w:rsidR="00F659DF"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70EA3" w:rsidRPr="00B23186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BA0F28" w:rsidRPr="00B23186">
        <w:rPr>
          <w:rFonts w:ascii="Times New Roman" w:hAnsi="Times New Roman" w:cs="Times New Roman"/>
          <w:sz w:val="28"/>
          <w:szCs w:val="28"/>
          <w:lang w:bidi="ru-RU"/>
        </w:rPr>
        <w:t>гласно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BA0F28" w:rsidRPr="00B23186">
        <w:rPr>
          <w:rFonts w:ascii="Times New Roman" w:hAnsi="Times New Roman" w:cs="Times New Roman"/>
          <w:sz w:val="28"/>
          <w:szCs w:val="28"/>
          <w:lang w:bidi="ru-RU"/>
        </w:rPr>
        <w:t>риложению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53B0" w:rsidRPr="00B23186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53B0" w:rsidRPr="00B23186">
        <w:rPr>
          <w:rFonts w:ascii="Times New Roman" w:hAnsi="Times New Roman" w:cs="Times New Roman"/>
          <w:sz w:val="28"/>
          <w:szCs w:val="28"/>
          <w:lang w:bidi="ru-RU"/>
        </w:rPr>
        <w:t>настоящему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53B0" w:rsidRPr="00B23186">
        <w:rPr>
          <w:rFonts w:ascii="Times New Roman" w:hAnsi="Times New Roman" w:cs="Times New Roman"/>
          <w:sz w:val="28"/>
          <w:szCs w:val="28"/>
          <w:lang w:bidi="ru-RU"/>
        </w:rPr>
        <w:t>постановлению.</w:t>
      </w:r>
    </w:p>
    <w:p w:rsidR="00A05729" w:rsidRDefault="001716A6" w:rsidP="008C3A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DF1C1A" w:rsidRPr="00B2318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Признать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утратившим</w:t>
      </w:r>
      <w:r w:rsidR="00342ABC">
        <w:rPr>
          <w:rFonts w:ascii="Times New Roman" w:hAnsi="Times New Roman"/>
          <w:sz w:val="28"/>
          <w:szCs w:val="28"/>
        </w:rPr>
        <w:t>и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силу</w:t>
      </w:r>
      <w:r w:rsidR="00A05729">
        <w:rPr>
          <w:rFonts w:ascii="Times New Roman" w:hAnsi="Times New Roman"/>
          <w:sz w:val="28"/>
          <w:szCs w:val="28"/>
        </w:rPr>
        <w:t>:</w:t>
      </w:r>
    </w:p>
    <w:p w:rsidR="00DF1C1A" w:rsidRDefault="00A05729" w:rsidP="008C3A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F1C1A" w:rsidRPr="00B23186">
        <w:rPr>
          <w:rFonts w:ascii="Times New Roman" w:hAnsi="Times New Roman"/>
          <w:sz w:val="28"/>
          <w:szCs w:val="28"/>
        </w:rPr>
        <w:t>остановление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муниципального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района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от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F659DF" w:rsidRPr="00B23186">
        <w:rPr>
          <w:rFonts w:ascii="Times New Roman" w:hAnsi="Times New Roman"/>
          <w:sz w:val="28"/>
          <w:szCs w:val="28"/>
        </w:rPr>
        <w:t>30.10</w:t>
      </w:r>
      <w:r w:rsidR="00BA0F28" w:rsidRPr="00B23186">
        <w:rPr>
          <w:rFonts w:ascii="Times New Roman" w:hAnsi="Times New Roman"/>
          <w:sz w:val="28"/>
          <w:szCs w:val="28"/>
        </w:rPr>
        <w:t>.2009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№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F659DF" w:rsidRPr="00B23186">
        <w:rPr>
          <w:rFonts w:ascii="Times New Roman" w:hAnsi="Times New Roman"/>
          <w:sz w:val="28"/>
          <w:szCs w:val="28"/>
        </w:rPr>
        <w:t>1229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 w:cs="Times New Roman"/>
          <w:sz w:val="28"/>
          <w:szCs w:val="28"/>
        </w:rPr>
        <w:t>«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Об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об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опасностях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мирного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и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военного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DF1C1A" w:rsidRPr="00B23186">
        <w:rPr>
          <w:rFonts w:ascii="Times New Roman" w:hAnsi="Times New Roman" w:cs="Times New Roman"/>
          <w:sz w:val="28"/>
          <w:szCs w:val="28"/>
        </w:rPr>
        <w:t>».</w:t>
      </w:r>
    </w:p>
    <w:p w:rsidR="00A05729" w:rsidRPr="00B23186" w:rsidRDefault="00A05729" w:rsidP="008C3A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23186">
        <w:rPr>
          <w:rFonts w:ascii="Times New Roman" w:hAnsi="Times New Roman"/>
          <w:sz w:val="28"/>
          <w:szCs w:val="28"/>
        </w:rPr>
        <w:t>остановление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Pr="00B23186">
        <w:rPr>
          <w:rFonts w:ascii="Times New Roman" w:hAnsi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Pr="00B23186">
        <w:rPr>
          <w:rFonts w:ascii="Times New Roman" w:hAnsi="Times New Roman"/>
          <w:sz w:val="28"/>
          <w:szCs w:val="28"/>
        </w:rPr>
        <w:t>муниципального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Pr="00B23186">
        <w:rPr>
          <w:rFonts w:ascii="Times New Roman" w:hAnsi="Times New Roman"/>
          <w:sz w:val="28"/>
          <w:szCs w:val="28"/>
        </w:rPr>
        <w:t>района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Pr="00B23186">
        <w:rPr>
          <w:rFonts w:ascii="Times New Roman" w:hAnsi="Times New Roman"/>
          <w:sz w:val="28"/>
          <w:szCs w:val="28"/>
        </w:rPr>
        <w:t>от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Pr="00B23186">
        <w:rPr>
          <w:rFonts w:ascii="Times New Roman" w:hAnsi="Times New Roman"/>
          <w:sz w:val="28"/>
          <w:szCs w:val="28"/>
        </w:rPr>
        <w:t>30.0</w:t>
      </w:r>
      <w:r>
        <w:rPr>
          <w:rFonts w:ascii="Times New Roman" w:hAnsi="Times New Roman"/>
          <w:sz w:val="28"/>
          <w:szCs w:val="28"/>
        </w:rPr>
        <w:t>1</w:t>
      </w:r>
      <w:r w:rsidRPr="00B2318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114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Pr="00B23186">
        <w:rPr>
          <w:rFonts w:ascii="Times New Roman" w:hAnsi="Times New Roman"/>
          <w:sz w:val="28"/>
          <w:szCs w:val="28"/>
        </w:rPr>
        <w:t>№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«</w:t>
      </w:r>
      <w:r w:rsidRPr="00A05729">
        <w:rPr>
          <w:rFonts w:ascii="Times New Roman" w:hAnsi="Times New Roman" w:cs="Times New Roman"/>
          <w:bCs/>
          <w:sz w:val="28"/>
          <w:szCs w:val="28"/>
        </w:rPr>
        <w:t>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в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об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опасностях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мирного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и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военного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времени,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утвержденное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главы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от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30.10.2009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8C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729">
        <w:rPr>
          <w:rFonts w:ascii="Times New Roman" w:hAnsi="Times New Roman" w:cs="Times New Roman"/>
          <w:bCs/>
          <w:sz w:val="28"/>
          <w:szCs w:val="28"/>
        </w:rPr>
        <w:t>1229</w:t>
      </w:r>
      <w:r w:rsidRPr="00B23186">
        <w:rPr>
          <w:rFonts w:ascii="Times New Roman" w:hAnsi="Times New Roman" w:cs="Times New Roman"/>
          <w:sz w:val="28"/>
          <w:szCs w:val="28"/>
        </w:rPr>
        <w:t>».</w:t>
      </w:r>
    </w:p>
    <w:p w:rsidR="00DF1C1A" w:rsidRPr="00B23186" w:rsidRDefault="001716A6" w:rsidP="008C3AE2">
      <w:pPr>
        <w:widowControl w:val="0"/>
        <w:tabs>
          <w:tab w:val="left" w:pos="11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186">
        <w:rPr>
          <w:rFonts w:ascii="Times New Roman" w:hAnsi="Times New Roman"/>
          <w:sz w:val="28"/>
          <w:szCs w:val="28"/>
        </w:rPr>
        <w:t>3</w:t>
      </w:r>
      <w:r w:rsidR="00DF1C1A" w:rsidRPr="00B23186">
        <w:rPr>
          <w:rFonts w:ascii="Times New Roman" w:hAnsi="Times New Roman"/>
          <w:sz w:val="28"/>
          <w:szCs w:val="28"/>
        </w:rPr>
        <w:t>.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53B0" w:rsidRPr="00B23186">
        <w:rPr>
          <w:rFonts w:ascii="Times New Roman" w:hAnsi="Times New Roman"/>
          <w:sz w:val="28"/>
          <w:szCs w:val="28"/>
        </w:rPr>
        <w:t>Контроль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8553B0" w:rsidRPr="00B23186">
        <w:rPr>
          <w:rFonts w:ascii="Times New Roman" w:hAnsi="Times New Roman"/>
          <w:sz w:val="28"/>
          <w:szCs w:val="28"/>
        </w:rPr>
        <w:t>за</w:t>
      </w:r>
      <w:proofErr w:type="gramEnd"/>
      <w:r w:rsidR="008C3AE2">
        <w:rPr>
          <w:rFonts w:ascii="Times New Roman" w:hAnsi="Times New Roman"/>
          <w:sz w:val="28"/>
          <w:szCs w:val="28"/>
        </w:rPr>
        <w:t xml:space="preserve"> </w:t>
      </w:r>
      <w:r w:rsidR="008553B0" w:rsidRPr="00B23186">
        <w:rPr>
          <w:rFonts w:ascii="Times New Roman" w:hAnsi="Times New Roman"/>
          <w:sz w:val="28"/>
          <w:szCs w:val="28"/>
        </w:rPr>
        <w:t>исп</w:t>
      </w:r>
      <w:r w:rsidR="00DF1C1A" w:rsidRPr="00B23186">
        <w:rPr>
          <w:rFonts w:ascii="Times New Roman" w:hAnsi="Times New Roman"/>
          <w:sz w:val="28"/>
          <w:szCs w:val="28"/>
        </w:rPr>
        <w:t>олнением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настоящего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8B13FF" w:rsidRPr="00B23186">
        <w:rPr>
          <w:rFonts w:ascii="Times New Roman" w:hAnsi="Times New Roman"/>
          <w:sz w:val="28"/>
          <w:szCs w:val="28"/>
        </w:rPr>
        <w:t>постановления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возложить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на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lastRenderedPageBreak/>
        <w:t>первого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заместителя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главы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администрации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F659DF" w:rsidRPr="00B23186">
        <w:rPr>
          <w:rFonts w:ascii="Times New Roman" w:hAnsi="Times New Roman" w:cs="Times New Roman"/>
          <w:sz w:val="28"/>
          <w:szCs w:val="28"/>
          <w:lang w:bidi="ru-RU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59DF" w:rsidRPr="00B23186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59DF" w:rsidRPr="00B23186"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59DF" w:rsidRPr="00B23186">
        <w:rPr>
          <w:rFonts w:ascii="Times New Roman" w:hAnsi="Times New Roman" w:cs="Times New Roman"/>
          <w:sz w:val="28"/>
          <w:szCs w:val="28"/>
          <w:lang w:bidi="ru-RU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59DF" w:rsidRPr="00B23186">
        <w:rPr>
          <w:rFonts w:ascii="Times New Roman" w:hAnsi="Times New Roman" w:cs="Times New Roman"/>
          <w:sz w:val="28"/>
          <w:szCs w:val="28"/>
          <w:lang w:bidi="ru-RU"/>
        </w:rPr>
        <w:t>края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Крупевского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А.Ю.</w:t>
      </w:r>
    </w:p>
    <w:p w:rsidR="00DF1C1A" w:rsidRPr="00B23186" w:rsidRDefault="001716A6" w:rsidP="008C3AE2">
      <w:pPr>
        <w:widowControl w:val="0"/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186">
        <w:rPr>
          <w:rFonts w:ascii="Times New Roman" w:hAnsi="Times New Roman"/>
          <w:sz w:val="28"/>
          <w:szCs w:val="28"/>
        </w:rPr>
        <w:t>4</w:t>
      </w:r>
      <w:r w:rsidR="00DF1C1A" w:rsidRPr="00B23186">
        <w:rPr>
          <w:rFonts w:ascii="Times New Roman" w:hAnsi="Times New Roman"/>
          <w:sz w:val="28"/>
          <w:szCs w:val="28"/>
        </w:rPr>
        <w:t>.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DF1C1A" w:rsidRPr="00B23186">
        <w:rPr>
          <w:rFonts w:ascii="Times New Roman" w:hAnsi="Times New Roman"/>
          <w:sz w:val="28"/>
          <w:szCs w:val="28"/>
        </w:rPr>
        <w:t>Настоящее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постановление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вступает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в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силу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после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его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официального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опубликования</w:t>
      </w:r>
      <w:r w:rsidR="008C3AE2">
        <w:rPr>
          <w:rFonts w:ascii="Times New Roman" w:hAnsi="Times New Roman"/>
          <w:sz w:val="28"/>
          <w:szCs w:val="28"/>
        </w:rPr>
        <w:t xml:space="preserve"> </w:t>
      </w:r>
      <w:r w:rsidR="00742D35" w:rsidRPr="00B23186">
        <w:rPr>
          <w:rFonts w:ascii="Times New Roman" w:hAnsi="Times New Roman"/>
          <w:sz w:val="28"/>
          <w:szCs w:val="28"/>
        </w:rPr>
        <w:t>(обнародования).</w:t>
      </w:r>
    </w:p>
    <w:p w:rsidR="00555A0E" w:rsidRPr="00B23186" w:rsidRDefault="00555A0E" w:rsidP="008C3AE2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555A0E" w:rsidRPr="00B23186" w:rsidRDefault="00555A0E" w:rsidP="008C3A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Pr="00B23186" w:rsidRDefault="00555A0E" w:rsidP="008C3A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Pr="00342ABC" w:rsidRDefault="00555A0E" w:rsidP="00342ABC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Гл</w:t>
      </w:r>
      <w:r w:rsidRPr="00342ABC">
        <w:rPr>
          <w:rFonts w:ascii="Times New Roman" w:hAnsi="Times New Roman" w:cs="Times New Roman"/>
          <w:sz w:val="28"/>
          <w:szCs w:val="28"/>
        </w:rPr>
        <w:t>ава</w:t>
      </w:r>
      <w:r w:rsidR="008C3AE2" w:rsidRPr="00342ABC">
        <w:rPr>
          <w:rFonts w:ascii="Times New Roman" w:hAnsi="Times New Roman" w:cs="Times New Roman"/>
          <w:sz w:val="28"/>
          <w:szCs w:val="28"/>
        </w:rPr>
        <w:t xml:space="preserve"> </w:t>
      </w:r>
      <w:r w:rsidRPr="00342ABC">
        <w:rPr>
          <w:rFonts w:ascii="Times New Roman" w:hAnsi="Times New Roman" w:cs="Times New Roman"/>
          <w:sz w:val="28"/>
          <w:szCs w:val="28"/>
        </w:rPr>
        <w:t>района</w:t>
      </w:r>
      <w:r w:rsidR="008C3AE2" w:rsidRPr="00342ABC">
        <w:rPr>
          <w:rFonts w:ascii="Times New Roman" w:hAnsi="Times New Roman" w:cs="Times New Roman"/>
          <w:sz w:val="28"/>
          <w:szCs w:val="28"/>
        </w:rPr>
        <w:t xml:space="preserve"> </w:t>
      </w:r>
      <w:r w:rsidR="00342ABC" w:rsidRPr="00342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F1C1A" w:rsidRPr="00342ABC">
        <w:rPr>
          <w:rFonts w:ascii="Times New Roman" w:hAnsi="Times New Roman" w:cs="Times New Roman"/>
          <w:sz w:val="28"/>
          <w:szCs w:val="28"/>
        </w:rPr>
        <w:t>А.М.</w:t>
      </w:r>
      <w:r w:rsidR="008C3AE2" w:rsidRPr="00342ABC">
        <w:rPr>
          <w:rFonts w:ascii="Times New Roman" w:hAnsi="Times New Roman" w:cs="Times New Roman"/>
          <w:sz w:val="28"/>
          <w:szCs w:val="28"/>
        </w:rPr>
        <w:t xml:space="preserve"> </w:t>
      </w:r>
      <w:r w:rsidR="00DF1C1A" w:rsidRPr="00342ABC">
        <w:rPr>
          <w:rFonts w:ascii="Times New Roman" w:hAnsi="Times New Roman" w:cs="Times New Roman"/>
          <w:sz w:val="28"/>
          <w:szCs w:val="28"/>
        </w:rPr>
        <w:t>Маслов</w:t>
      </w:r>
    </w:p>
    <w:p w:rsidR="00DF1C1A" w:rsidRPr="00342ABC" w:rsidRDefault="00DF1C1A" w:rsidP="00342ABC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2ABC" w:rsidRPr="00342ABC" w:rsidRDefault="00342ABC" w:rsidP="00342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0EA3" w:rsidRPr="00342ABC" w:rsidRDefault="00570EA3" w:rsidP="00342ABC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342ABC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</w:t>
      </w:r>
      <w:r w:rsidR="008C3AE2" w:rsidRPr="00342AB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B571A" w:rsidRPr="00342ABC" w:rsidRDefault="005B571A" w:rsidP="00342ABC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0EA3" w:rsidRPr="00342ABC" w:rsidRDefault="00570EA3" w:rsidP="00342ABC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ABC">
        <w:rPr>
          <w:rFonts w:ascii="Times New Roman" w:hAnsi="Times New Roman" w:cs="Times New Roman"/>
          <w:sz w:val="28"/>
          <w:szCs w:val="28"/>
        </w:rPr>
        <w:t>У</w:t>
      </w:r>
      <w:r w:rsidR="00742D35" w:rsidRPr="00342ABC">
        <w:rPr>
          <w:rFonts w:ascii="Times New Roman" w:hAnsi="Times New Roman" w:cs="Times New Roman"/>
          <w:sz w:val="28"/>
          <w:szCs w:val="28"/>
        </w:rPr>
        <w:t>ТВЕРЖДЕНО</w:t>
      </w:r>
    </w:p>
    <w:p w:rsidR="00570EA3" w:rsidRPr="00342ABC" w:rsidRDefault="008C3AE2" w:rsidP="00342ABC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ABC">
        <w:rPr>
          <w:rFonts w:ascii="Times New Roman" w:hAnsi="Times New Roman" w:cs="Times New Roman"/>
          <w:sz w:val="28"/>
          <w:szCs w:val="28"/>
        </w:rPr>
        <w:t xml:space="preserve"> </w:t>
      </w:r>
      <w:r w:rsidR="00570EA3" w:rsidRPr="00342ABC">
        <w:rPr>
          <w:rFonts w:ascii="Times New Roman" w:hAnsi="Times New Roman" w:cs="Times New Roman"/>
          <w:sz w:val="28"/>
          <w:szCs w:val="28"/>
        </w:rPr>
        <w:t>постановлением</w:t>
      </w:r>
      <w:r w:rsidRPr="0034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BC" w:rsidRDefault="00570EA3" w:rsidP="00342ABC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2AB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0EA3" w:rsidRPr="00342ABC" w:rsidRDefault="008C3AE2" w:rsidP="00342ABC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2ABC">
        <w:rPr>
          <w:rFonts w:ascii="Times New Roman" w:hAnsi="Times New Roman" w:cs="Times New Roman"/>
          <w:sz w:val="28"/>
          <w:szCs w:val="28"/>
        </w:rPr>
        <w:t xml:space="preserve"> </w:t>
      </w:r>
      <w:r w:rsidR="00570EA3" w:rsidRPr="00342A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34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A3" w:rsidRPr="00342ABC" w:rsidRDefault="00570EA3" w:rsidP="00342ABC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ABC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 w:rsidRPr="00342ABC">
        <w:rPr>
          <w:rFonts w:ascii="Times New Roman" w:hAnsi="Times New Roman" w:cs="Times New Roman"/>
          <w:sz w:val="28"/>
          <w:szCs w:val="28"/>
        </w:rPr>
        <w:t xml:space="preserve"> </w:t>
      </w:r>
      <w:r w:rsidRPr="00342ABC">
        <w:rPr>
          <w:rFonts w:ascii="Times New Roman" w:hAnsi="Times New Roman" w:cs="Times New Roman"/>
          <w:sz w:val="28"/>
          <w:szCs w:val="28"/>
        </w:rPr>
        <w:t>района</w:t>
      </w:r>
    </w:p>
    <w:p w:rsidR="00570EA3" w:rsidRPr="00342ABC" w:rsidRDefault="00570EA3" w:rsidP="00342ABC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ABC">
        <w:rPr>
          <w:rFonts w:ascii="Times New Roman" w:hAnsi="Times New Roman" w:cs="Times New Roman"/>
          <w:sz w:val="28"/>
          <w:szCs w:val="28"/>
        </w:rPr>
        <w:t>Хабаровского</w:t>
      </w:r>
      <w:r w:rsidR="008C3AE2" w:rsidRPr="00342ABC">
        <w:rPr>
          <w:rFonts w:ascii="Times New Roman" w:hAnsi="Times New Roman" w:cs="Times New Roman"/>
          <w:sz w:val="28"/>
          <w:szCs w:val="28"/>
        </w:rPr>
        <w:t xml:space="preserve"> </w:t>
      </w:r>
      <w:r w:rsidRPr="00342ABC">
        <w:rPr>
          <w:rFonts w:ascii="Times New Roman" w:hAnsi="Times New Roman" w:cs="Times New Roman"/>
          <w:sz w:val="28"/>
          <w:szCs w:val="28"/>
        </w:rPr>
        <w:t>края</w:t>
      </w:r>
    </w:p>
    <w:p w:rsidR="003E2C80" w:rsidRPr="00342ABC" w:rsidRDefault="00570EA3" w:rsidP="00342ABC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ABC">
        <w:rPr>
          <w:rFonts w:ascii="Times New Roman" w:hAnsi="Times New Roman" w:cs="Times New Roman"/>
          <w:sz w:val="28"/>
          <w:szCs w:val="28"/>
        </w:rPr>
        <w:t>от</w:t>
      </w:r>
      <w:r w:rsidR="008C3AE2" w:rsidRPr="00342ABC">
        <w:rPr>
          <w:rFonts w:ascii="Times New Roman" w:hAnsi="Times New Roman" w:cs="Times New Roman"/>
          <w:sz w:val="28"/>
          <w:szCs w:val="28"/>
        </w:rPr>
        <w:t xml:space="preserve"> </w:t>
      </w:r>
      <w:r w:rsidR="0006106D">
        <w:rPr>
          <w:rFonts w:ascii="Times New Roman" w:hAnsi="Times New Roman" w:cs="Times New Roman"/>
          <w:sz w:val="28"/>
          <w:szCs w:val="28"/>
        </w:rPr>
        <w:t>04.07.2024 № 392</w:t>
      </w:r>
    </w:p>
    <w:p w:rsidR="003E2C80" w:rsidRPr="00342ABC" w:rsidRDefault="003E2C80" w:rsidP="00342ABC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2C80" w:rsidRPr="00B23186" w:rsidRDefault="003E2C80" w:rsidP="00342ABC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C80" w:rsidRPr="00B23186" w:rsidRDefault="003E2C80" w:rsidP="008C3AE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32690" w:rsidRPr="00B23186" w:rsidRDefault="00532690" w:rsidP="008C3AE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Положени</w:t>
      </w:r>
      <w:r w:rsidR="0084366E" w:rsidRPr="00B23186">
        <w:rPr>
          <w:rFonts w:ascii="Times New Roman" w:hAnsi="Times New Roman" w:cs="Times New Roman"/>
          <w:sz w:val="28"/>
          <w:szCs w:val="28"/>
        </w:rPr>
        <w:t>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690" w:rsidRPr="00B23186" w:rsidRDefault="00057445" w:rsidP="008C3AE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экстренного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информирования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32690"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690" w:rsidRPr="00B23186" w:rsidRDefault="00532690" w:rsidP="008C3AE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63D29" w:rsidRPr="00B23186" w:rsidRDefault="00663D29" w:rsidP="008C3AE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23186">
        <w:rPr>
          <w:rFonts w:ascii="Times New Roman" w:hAnsi="Times New Roman" w:cs="Times New Roman"/>
          <w:sz w:val="28"/>
        </w:rPr>
        <w:t>1.</w:t>
      </w:r>
      <w:r w:rsidR="008C3AE2">
        <w:rPr>
          <w:rFonts w:ascii="Times New Roman" w:hAnsi="Times New Roman" w:cs="Times New Roman"/>
          <w:sz w:val="28"/>
        </w:rPr>
        <w:t xml:space="preserve"> </w:t>
      </w:r>
      <w:r w:rsidRPr="00B23186">
        <w:rPr>
          <w:rFonts w:ascii="Times New Roman" w:hAnsi="Times New Roman" w:cs="Times New Roman"/>
          <w:sz w:val="28"/>
        </w:rPr>
        <w:t>О</w:t>
      </w:r>
      <w:r w:rsidR="00532690" w:rsidRPr="00B23186">
        <w:rPr>
          <w:rFonts w:ascii="Times New Roman" w:hAnsi="Times New Roman" w:cs="Times New Roman"/>
          <w:sz w:val="28"/>
        </w:rPr>
        <w:t>бщие</w:t>
      </w:r>
      <w:r w:rsidR="008C3AE2">
        <w:rPr>
          <w:rFonts w:ascii="Times New Roman" w:hAnsi="Times New Roman" w:cs="Times New Roman"/>
          <w:sz w:val="28"/>
        </w:rPr>
        <w:t xml:space="preserve"> </w:t>
      </w:r>
      <w:r w:rsidRPr="00B23186">
        <w:rPr>
          <w:rFonts w:ascii="Times New Roman" w:hAnsi="Times New Roman" w:cs="Times New Roman"/>
          <w:sz w:val="28"/>
        </w:rPr>
        <w:t>положения</w:t>
      </w:r>
    </w:p>
    <w:p w:rsidR="00057445" w:rsidRPr="00B23186" w:rsidRDefault="00532690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1.1.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Положение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системе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Положение)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определяет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назначение,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задачи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требования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системе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порядок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445" w:rsidRPr="00B23186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поддержания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состоянии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постоянной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готовности.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1.</w:t>
      </w:r>
      <w:r w:rsidR="00057445" w:rsidRPr="00B23186">
        <w:rPr>
          <w:rFonts w:ascii="Times New Roman" w:hAnsi="Times New Roman" w:cs="Times New Roman"/>
          <w:sz w:val="28"/>
          <w:szCs w:val="28"/>
        </w:rPr>
        <w:t>2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Муниципальная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региональную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систему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являющейся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обороной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подсистемой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единой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государственной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предупреждения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краевая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подсистема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РСЧС),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обеспечивающей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доведение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край),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краевой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РСЧС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(или)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опасностях,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возникающих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конфликтах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вследствие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этих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конфликтов,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ситуациях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природного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техногенного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характера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информации),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состоит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из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комбинации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взаимодействующих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элементов,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состоящих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из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программно-технических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угрозе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возникновения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возникновении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КСЭОН),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обеспечивающих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каналов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связи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сетей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передачи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данных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единой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сети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электросвязи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Российской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Федерации.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1.</w:t>
      </w:r>
      <w:r w:rsidR="00057445" w:rsidRPr="00B23186">
        <w:rPr>
          <w:rFonts w:ascii="Times New Roman" w:hAnsi="Times New Roman" w:cs="Times New Roman"/>
          <w:sz w:val="28"/>
          <w:szCs w:val="28"/>
        </w:rPr>
        <w:t>3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состав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входит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представляющая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собой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программно-технических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мониторинга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природных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явлений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техногенных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процессов,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обеспечивающий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доведение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краевой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РСЧС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автоматическом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(или)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автоматизированном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режимах.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1.</w:t>
      </w:r>
      <w:r w:rsidR="00057445" w:rsidRPr="00B23186">
        <w:rPr>
          <w:rFonts w:ascii="Times New Roman" w:hAnsi="Times New Roman" w:cs="Times New Roman"/>
          <w:sz w:val="28"/>
          <w:szCs w:val="28"/>
        </w:rPr>
        <w:t>4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район)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создаются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следующие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населения: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края;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являющиеся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сегментами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местного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самоуправления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образований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района;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локальные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организациями,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указанными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23186">
          <w:rPr>
            <w:rFonts w:ascii="Times New Roman" w:hAnsi="Times New Roman" w:cs="Times New Roman"/>
            <w:sz w:val="28"/>
            <w:szCs w:val="28"/>
          </w:rPr>
          <w:t>пункте</w:t>
        </w:r>
        <w:r w:rsidR="008C3A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186">
          <w:rPr>
            <w:rFonts w:ascii="Times New Roman" w:hAnsi="Times New Roman" w:cs="Times New Roman"/>
            <w:sz w:val="28"/>
            <w:szCs w:val="28"/>
          </w:rPr>
          <w:t>3</w:t>
        </w:r>
        <w:r w:rsidR="008C3A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186">
          <w:rPr>
            <w:rFonts w:ascii="Times New Roman" w:hAnsi="Times New Roman" w:cs="Times New Roman"/>
            <w:sz w:val="28"/>
            <w:szCs w:val="28"/>
          </w:rPr>
          <w:t>статьи</w:t>
        </w:r>
        <w:r w:rsidR="008C3A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18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Федерального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закона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12.12.1998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28-ФЗ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«О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обороне».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Границами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зоны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действия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являются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границы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определенные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нормативным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правовым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актом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края.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1.</w:t>
      </w:r>
      <w:r w:rsidR="00057445" w:rsidRPr="00B23186">
        <w:rPr>
          <w:rFonts w:ascii="Times New Roman" w:hAnsi="Times New Roman" w:cs="Times New Roman"/>
          <w:sz w:val="28"/>
          <w:szCs w:val="28"/>
        </w:rPr>
        <w:t>5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создается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13118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объектовом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уровнях.</w:t>
      </w:r>
    </w:p>
    <w:p w:rsidR="00184D2B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Границами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действия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являются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границы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края.</w:t>
      </w:r>
    </w:p>
    <w:p w:rsidR="00057445" w:rsidRPr="00B23186" w:rsidRDefault="00184D2B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1.</w:t>
      </w:r>
      <w:r w:rsidR="00057445" w:rsidRPr="00B23186">
        <w:rPr>
          <w:rFonts w:ascii="Times New Roman" w:hAnsi="Times New Roman" w:cs="Times New Roman"/>
          <w:sz w:val="28"/>
          <w:szCs w:val="28"/>
        </w:rPr>
        <w:t>6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Создание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поддержание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постоянной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применению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составной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частью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мероприятий,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проводимых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органами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местного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самоуправления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057445"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пределах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своих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полномочий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подготовке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ведению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предупреждению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природного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техногенного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характера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445" w:rsidRPr="00B231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57445" w:rsidRPr="00B23186">
        <w:rPr>
          <w:rFonts w:ascii="Times New Roman" w:hAnsi="Times New Roman" w:cs="Times New Roman"/>
          <w:sz w:val="28"/>
          <w:szCs w:val="28"/>
        </w:rPr>
        <w:t>униципальная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может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быть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задействована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как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мирное,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военное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время.</w:t>
      </w:r>
    </w:p>
    <w:p w:rsidR="004D4A63" w:rsidRPr="00B23186" w:rsidRDefault="004D4A63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2.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Назначение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основные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задачи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2.1.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Муниципальная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предназначена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для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доведения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население)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опасностях,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возникающих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ведении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действий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вследствие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этих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конфликтов,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угрозе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возникновении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природного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техногенного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характера,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районного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звена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Хабаровской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территориальной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подсистемы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предупреждения</w:t>
      </w:r>
      <w:proofErr w:type="gramEnd"/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единой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государственной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предупреждения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районное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звено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ТП</w:t>
      </w:r>
      <w:r w:rsidR="008C3A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  <w:lang w:bidi="ru-RU"/>
        </w:rPr>
        <w:t>РСЧС)</w:t>
      </w:r>
      <w:r w:rsidR="00F21BD8" w:rsidRPr="00B23186">
        <w:rPr>
          <w:rFonts w:ascii="Times New Roman" w:hAnsi="Times New Roman" w:cs="Times New Roman"/>
          <w:sz w:val="28"/>
          <w:szCs w:val="28"/>
        </w:rPr>
        <w:t>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2.2.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Основной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задачей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доведения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3186">
        <w:rPr>
          <w:rFonts w:ascii="Times New Roman" w:hAnsi="Times New Roman" w:cs="Times New Roman"/>
          <w:sz w:val="28"/>
          <w:szCs w:val="28"/>
        </w:rPr>
        <w:t>: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руководящего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состава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сил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районного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звена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ТП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РСЧС;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комитета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A156B4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защите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комитет);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органов,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специально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уполномоченных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решение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задач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области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защиты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обороны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органах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местного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един</w:t>
      </w:r>
      <w:r w:rsidR="00F21BD8" w:rsidRPr="00B23186">
        <w:rPr>
          <w:rFonts w:ascii="Times New Roman" w:hAnsi="Times New Roman" w:cs="Times New Roman"/>
          <w:sz w:val="28"/>
          <w:szCs w:val="28"/>
        </w:rPr>
        <w:t>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дежурно-диспетчерск</w:t>
      </w:r>
      <w:r w:rsidR="00F21BD8" w:rsidRPr="00B23186">
        <w:rPr>
          <w:rFonts w:ascii="Times New Roman" w:hAnsi="Times New Roman" w:cs="Times New Roman"/>
          <w:sz w:val="28"/>
          <w:szCs w:val="28"/>
        </w:rPr>
        <w:t>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служб</w:t>
      </w:r>
      <w:r w:rsidR="00A156B4">
        <w:rPr>
          <w:rFonts w:ascii="Times New Roman" w:hAnsi="Times New Roman" w:cs="Times New Roman"/>
          <w:sz w:val="28"/>
          <w:szCs w:val="28"/>
        </w:rPr>
        <w:t>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ЕДДС);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8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(дежурно-диспетчерских)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служб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организаций,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эксплуатирующих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объекты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I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II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классов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опасности,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особо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86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86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производства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объекты,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последствия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аварий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которых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могут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причинять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вред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жизни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здоровью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проживающего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осуществляющего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хозяйственную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деятельность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зонах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воздействия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поражающих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факторов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пределами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территорий,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гидротехнические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сооружения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высокой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гидротехнические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сооружения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высокой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опасности;</w:t>
      </w:r>
      <w:proofErr w:type="gramEnd"/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людей,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находящихся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21BD8" w:rsidRPr="00B23186">
        <w:rPr>
          <w:rFonts w:ascii="Times New Roman" w:hAnsi="Times New Roman" w:cs="Times New Roman"/>
          <w:sz w:val="28"/>
          <w:szCs w:val="28"/>
        </w:rPr>
        <w:t>района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</w:p>
    <w:p w:rsidR="00645E42" w:rsidRPr="00B23186" w:rsidRDefault="00645E42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3.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Порядок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86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3.1.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86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предназначению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FC015A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планируется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настоящим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Положением,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4B0807" w:rsidRPr="00B23186">
        <w:rPr>
          <w:rFonts w:ascii="Times New Roman" w:hAnsi="Times New Roman" w:cs="Times New Roman"/>
          <w:sz w:val="28"/>
          <w:szCs w:val="28"/>
        </w:rPr>
        <w:t>П</w:t>
      </w:r>
      <w:r w:rsidRPr="00B23186">
        <w:rPr>
          <w:rFonts w:ascii="Times New Roman" w:hAnsi="Times New Roman" w:cs="Times New Roman"/>
          <w:sz w:val="28"/>
          <w:szCs w:val="28"/>
        </w:rPr>
        <w:t>ланом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обороны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защиты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4B0807" w:rsidRPr="00B23186">
        <w:rPr>
          <w:rFonts w:ascii="Times New Roman" w:hAnsi="Times New Roman" w:cs="Times New Roman"/>
          <w:sz w:val="28"/>
          <w:szCs w:val="28"/>
        </w:rPr>
        <w:t>района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4B0807" w:rsidRPr="00B23186">
        <w:rPr>
          <w:rFonts w:ascii="Times New Roman" w:hAnsi="Times New Roman" w:cs="Times New Roman"/>
          <w:sz w:val="28"/>
          <w:szCs w:val="28"/>
        </w:rPr>
        <w:t>П</w:t>
      </w:r>
      <w:r w:rsidRPr="00B23186">
        <w:rPr>
          <w:rFonts w:ascii="Times New Roman" w:hAnsi="Times New Roman" w:cs="Times New Roman"/>
          <w:sz w:val="28"/>
          <w:szCs w:val="28"/>
        </w:rPr>
        <w:t>ланом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действий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предупреждению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4B0807" w:rsidRPr="00B23186">
        <w:rPr>
          <w:rFonts w:ascii="Times New Roman" w:hAnsi="Times New Roman" w:cs="Times New Roman"/>
          <w:sz w:val="28"/>
          <w:szCs w:val="28"/>
        </w:rPr>
        <w:t>района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3.2.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Дежурный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E42" w:rsidRPr="00B23186">
        <w:rPr>
          <w:rFonts w:ascii="Times New Roman" w:hAnsi="Times New Roman" w:cs="Times New Roman"/>
          <w:sz w:val="28"/>
          <w:szCs w:val="28"/>
        </w:rPr>
        <w:t>диспетчер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получив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(или)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экстренную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информацию,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подтверждает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получение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немедленно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доводит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13118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45E42" w:rsidRPr="00B23186">
        <w:rPr>
          <w:rFonts w:ascii="Times New Roman" w:hAnsi="Times New Roman" w:cs="Times New Roman"/>
          <w:sz w:val="28"/>
          <w:szCs w:val="28"/>
        </w:rPr>
        <w:t>главы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глава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района)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местного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самоуправления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образований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(собственников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объектов,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производства,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гидротехнического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сооружения),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которых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могут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возникнуть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возникли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звена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ТП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РСЧС.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3.3.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Решение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86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A156B4">
        <w:rPr>
          <w:rFonts w:ascii="Times New Roman" w:hAnsi="Times New Roman" w:cs="Times New Roman"/>
          <w:sz w:val="28"/>
          <w:szCs w:val="28"/>
        </w:rPr>
        <w:t>принимается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главой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Руководитель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согласованию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местного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самоуправления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образований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организациями,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территориях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которых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возникла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устанавливает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границы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зоны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порядок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особенности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действий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локализации,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принимает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решения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проведению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других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неотложных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работ.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КСЭОН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задействуется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автоматическом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мониторинга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природных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явлений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техногенных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процессов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автоматизированном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решению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края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главы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(собственника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объекта,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производства,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гидротехнического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сооружения),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которого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действует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3.4.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Передача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может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осуществляться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автоматическом,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автоматизированном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либо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ручном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режимах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автоматическом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включается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(запускается)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мониторинга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опасных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природных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явлений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техногенных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процессов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без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участия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службы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ДДС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края)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lastRenderedPageBreak/>
        <w:t>ЕДДС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организаций,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ответственных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(запуск)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автоматизированном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(запуск)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дежурными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ДДС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ЕДДС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дежурными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организациями,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которых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действует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рабочих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мест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поступлении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установленных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(команд)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распоряжений.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ручном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функционирования: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ДДС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ЕДДС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осуществляют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(запуск)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оконечных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непосредственно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мест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установки,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направляют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заявки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операторам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связи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(или)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редакциям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массовой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передачу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Российской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Федерации;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задействуются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громкоговорящие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подвижных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объектах,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мобильные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носимые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Автоматический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является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основным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для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допускается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автоматизированном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режиме.</w:t>
      </w:r>
    </w:p>
    <w:p w:rsidR="00521831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Основной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режим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645E42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автоматизированный</w:t>
      </w:r>
      <w:r w:rsidR="00521831"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этом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допускается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ручном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режиме.</w:t>
      </w:r>
    </w:p>
    <w:p w:rsidR="00521831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3.5.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Передача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требованиями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приказа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Министерства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Российской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Федерации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делам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обороны,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чрезвычайным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ситуациям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стихийных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бедствий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Министерства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цифрового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развития,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связи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массовых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коммуникаций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Российской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Федерации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31.07.2020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578/365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«Об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утверждении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Положения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системах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населения»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(далее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–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Положение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578/365)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3.6.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Рассмотрение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вопросов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определении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способов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сроков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К</w:t>
      </w:r>
      <w:r w:rsidRPr="00B23186">
        <w:rPr>
          <w:rFonts w:ascii="Times New Roman" w:hAnsi="Times New Roman" w:cs="Times New Roman"/>
          <w:sz w:val="28"/>
          <w:szCs w:val="28"/>
        </w:rPr>
        <w:t>омиссией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предупреждению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пожарной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безопасности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муниципального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района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521831" w:rsidRPr="00B23186">
        <w:rPr>
          <w:rFonts w:ascii="Times New Roman" w:hAnsi="Times New Roman" w:cs="Times New Roman"/>
          <w:sz w:val="28"/>
          <w:szCs w:val="28"/>
        </w:rPr>
        <w:t>края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4.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Поддержание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состоянии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постоянной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4.1.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Поддержание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состоянии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постоянной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организуется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комитетом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краевым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государственным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казенным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учреждением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«</w:t>
      </w:r>
      <w:r w:rsidRPr="00B23186">
        <w:rPr>
          <w:rFonts w:ascii="Times New Roman" w:hAnsi="Times New Roman" w:cs="Times New Roman"/>
          <w:sz w:val="28"/>
          <w:szCs w:val="28"/>
        </w:rPr>
        <w:t>Управление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мероприятий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защиты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CA1089" w:rsidRPr="00B23186">
        <w:rPr>
          <w:rFonts w:ascii="Times New Roman" w:hAnsi="Times New Roman" w:cs="Times New Roman"/>
          <w:sz w:val="28"/>
          <w:szCs w:val="28"/>
        </w:rPr>
        <w:t>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23186">
          <w:rPr>
            <w:rFonts w:ascii="Times New Roman" w:hAnsi="Times New Roman" w:cs="Times New Roman"/>
            <w:sz w:val="28"/>
            <w:szCs w:val="28"/>
          </w:rPr>
          <w:t>пунктом</w:t>
        </w:r>
        <w:r w:rsidR="008C3A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18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Правил,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2318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Правилам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23186">
          <w:rPr>
            <w:rFonts w:ascii="Times New Roman" w:hAnsi="Times New Roman" w:cs="Times New Roman"/>
            <w:sz w:val="28"/>
            <w:szCs w:val="28"/>
          </w:rPr>
          <w:t>пунктом</w:t>
        </w:r>
        <w:r w:rsidR="008C3A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186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Положения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578/365.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4.2.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целях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контроля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поддержанием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состоянии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постоянной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организуются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проводятся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следующие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виды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проверок: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включением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оконечных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доведением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соответствующей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информации;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-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без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оконечных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доведения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соответствующей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4.3.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ходе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оконечных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доведение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«</w:t>
      </w:r>
      <w:r w:rsidRPr="00B23186">
        <w:rPr>
          <w:rFonts w:ascii="Times New Roman" w:hAnsi="Times New Roman" w:cs="Times New Roman"/>
          <w:sz w:val="28"/>
          <w:szCs w:val="28"/>
        </w:rPr>
        <w:t>ВНИМАНИЕ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ВСЕМ!</w:t>
      </w:r>
      <w:r w:rsidR="00CA1089" w:rsidRPr="00B23186">
        <w:rPr>
          <w:rFonts w:ascii="Times New Roman" w:hAnsi="Times New Roman" w:cs="Times New Roman"/>
          <w:sz w:val="28"/>
          <w:szCs w:val="28"/>
        </w:rPr>
        <w:t>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виде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аудио-,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аудиовизуального,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текстового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сообщения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«</w:t>
      </w:r>
      <w:r w:rsidRPr="00B23186">
        <w:rPr>
          <w:rFonts w:ascii="Times New Roman" w:hAnsi="Times New Roman" w:cs="Times New Roman"/>
          <w:sz w:val="28"/>
          <w:szCs w:val="28"/>
        </w:rPr>
        <w:t>ПРОВОДИТСЯ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НАСЕЛЕНИЯ!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ПРОСЬБА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СОХРАНЯТЬ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СПОКОЙСТВИЕ!</w:t>
      </w:r>
      <w:r w:rsidR="00CA1089" w:rsidRPr="00B23186">
        <w:rPr>
          <w:rFonts w:ascii="Times New Roman" w:hAnsi="Times New Roman" w:cs="Times New Roman"/>
          <w:sz w:val="28"/>
          <w:szCs w:val="28"/>
        </w:rPr>
        <w:t>»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числе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путем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замещения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эфирного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телевизионного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вещания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радиовещания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перерывом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вещательных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программ.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подготовке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проведению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проверок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комитетом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заблаговременно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(не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позднее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трех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рабочих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дней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начала)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информирование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проведении.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проведении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задействуются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муниципальные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Комплексная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проводится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раза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год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комиссией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назначаемой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комитетом.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оконечных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доведение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соответствующей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дневное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время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первую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среду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марта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октября,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замещение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эфирного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телевизионного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вещания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радиовещания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10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часов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43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минут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местному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времени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1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минуты.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состав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комиссии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включаются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представители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комитета,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Главного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управления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МЧС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России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Хабаровскому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краю,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операторов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связи,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предоставивших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каналы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связи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интересах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операторов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связи,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оказывающих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услуги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эфирного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телевизионного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вещания.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Замещение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телеканала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(радиоканала)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вещателя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ходе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возможно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только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проверочным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«</w:t>
      </w:r>
      <w:r w:rsidRPr="00B23186">
        <w:rPr>
          <w:rFonts w:ascii="Times New Roman" w:hAnsi="Times New Roman" w:cs="Times New Roman"/>
          <w:sz w:val="28"/>
          <w:szCs w:val="28"/>
        </w:rPr>
        <w:t>Техническая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проверка</w:t>
      </w:r>
      <w:r w:rsidR="00342ABC">
        <w:rPr>
          <w:rFonts w:ascii="Times New Roman" w:hAnsi="Times New Roman" w:cs="Times New Roman"/>
          <w:sz w:val="28"/>
          <w:szCs w:val="28"/>
        </w:rPr>
        <w:t>»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Перерыв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вещательных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программ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выступлении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Губернатора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края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Председателя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края</w:t>
      </w:r>
      <w:r w:rsidRPr="00B23186">
        <w:rPr>
          <w:rFonts w:ascii="Times New Roman" w:hAnsi="Times New Roman" w:cs="Times New Roman"/>
          <w:sz w:val="28"/>
          <w:szCs w:val="28"/>
        </w:rPr>
        <w:t>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передаче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сообщений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важных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государственных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событиях,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экстренных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сообщений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области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защиты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природного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техногенного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характера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ходе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проведения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lastRenderedPageBreak/>
        <w:t>проверок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ходе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работы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комиссии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выполнение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требований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настоящего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Положения,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2318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2318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578/365.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результатам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оформляется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акт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форме,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устанавливаемой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Министерством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Российской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Федерации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делам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обороны,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ситуациям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последствий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стихийных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бедствий,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уточняется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паспорт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Акты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результатам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проверок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утверждаются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главой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A1089" w:rsidRPr="00B23186">
        <w:rPr>
          <w:rFonts w:ascii="Times New Roman" w:hAnsi="Times New Roman" w:cs="Times New Roman"/>
          <w:sz w:val="28"/>
          <w:szCs w:val="28"/>
        </w:rPr>
        <w:t>района</w:t>
      </w:r>
      <w:r w:rsidRPr="00B23186">
        <w:rPr>
          <w:rFonts w:ascii="Times New Roman" w:hAnsi="Times New Roman" w:cs="Times New Roman"/>
          <w:sz w:val="28"/>
          <w:szCs w:val="28"/>
        </w:rPr>
        <w:t>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Утвержденный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акт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результатам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направляется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комитет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течение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15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рабочих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дней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со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дня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проведения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комплексной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C629FC" w:rsidRPr="00B23186">
        <w:rPr>
          <w:rFonts w:ascii="Times New Roman" w:hAnsi="Times New Roman" w:cs="Times New Roman"/>
          <w:sz w:val="28"/>
          <w:szCs w:val="28"/>
        </w:rPr>
        <w:t>проверки.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решению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комиссии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предупреждению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пожарной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безопасности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могут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проводиться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дополнительные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комплексные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перерыв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трансляции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телеканалов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(радиоканалов)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возможен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только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согласованию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вещателями.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4.4.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ходе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проверок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исправность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86">
        <w:rPr>
          <w:rFonts w:ascii="Times New Roman" w:hAnsi="Times New Roman" w:cs="Times New Roman"/>
          <w:sz w:val="28"/>
          <w:szCs w:val="28"/>
        </w:rPr>
        <w:t>Технические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КСЭОН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проводятся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без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включения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оконечных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замещения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телеканалов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(радиоканалов)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вещателей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дежурными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ДДС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путем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передачи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проверочного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речевого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сообщения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342ABC">
        <w:rPr>
          <w:rFonts w:ascii="Times New Roman" w:hAnsi="Times New Roman" w:cs="Times New Roman"/>
          <w:sz w:val="28"/>
          <w:szCs w:val="28"/>
        </w:rPr>
        <w:t>«</w:t>
      </w:r>
      <w:r w:rsidRPr="00B23186">
        <w:rPr>
          <w:rFonts w:ascii="Times New Roman" w:hAnsi="Times New Roman" w:cs="Times New Roman"/>
          <w:sz w:val="28"/>
          <w:szCs w:val="28"/>
        </w:rPr>
        <w:t>Техническая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проверка</w:t>
      </w:r>
      <w:r w:rsidR="00342ABC">
        <w:rPr>
          <w:rFonts w:ascii="Times New Roman" w:hAnsi="Times New Roman" w:cs="Times New Roman"/>
          <w:sz w:val="28"/>
          <w:szCs w:val="28"/>
        </w:rPr>
        <w:t>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периодичностью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одного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раза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сутки,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передача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пользователям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услугами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связи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пользовательское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оборудование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(оконечное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оборудование),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также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выпуск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эфир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(публикация)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редакциями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массовой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проверочного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сигнала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B23186" w:rsidRPr="00B23186">
        <w:rPr>
          <w:rFonts w:ascii="Times New Roman" w:hAnsi="Times New Roman" w:cs="Times New Roman"/>
          <w:sz w:val="28"/>
          <w:szCs w:val="28"/>
        </w:rPr>
        <w:t>«</w:t>
      </w:r>
      <w:r w:rsidRPr="00B23186">
        <w:rPr>
          <w:rFonts w:ascii="Times New Roman" w:hAnsi="Times New Roman" w:cs="Times New Roman"/>
          <w:sz w:val="28"/>
          <w:szCs w:val="28"/>
        </w:rPr>
        <w:t>Техническая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проверка</w:t>
      </w:r>
      <w:r w:rsidR="00B23186" w:rsidRPr="00B23186">
        <w:rPr>
          <w:rFonts w:ascii="Times New Roman" w:hAnsi="Times New Roman" w:cs="Times New Roman"/>
          <w:sz w:val="28"/>
          <w:szCs w:val="28"/>
        </w:rPr>
        <w:t>»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производятся.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Результаты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проверки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отражаются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журнале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несения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дежурным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ДДС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проводившим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техническую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проверку.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4.5.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Перед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проведением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всех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обязательном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порядке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проводится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организационно-технических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мероприятий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целях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186">
        <w:rPr>
          <w:rFonts w:ascii="Times New Roman" w:hAnsi="Times New Roman" w:cs="Times New Roman"/>
          <w:sz w:val="28"/>
          <w:szCs w:val="28"/>
        </w:rPr>
        <w:t>исключения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несанкционированного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запуска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B23186">
        <w:rPr>
          <w:rFonts w:ascii="Times New Roman" w:hAnsi="Times New Roman" w:cs="Times New Roman"/>
          <w:sz w:val="28"/>
          <w:szCs w:val="28"/>
        </w:rPr>
        <w:t>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4.6.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Для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максимального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количества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людей,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попавших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зону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ситуации,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числе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территориях,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охваченных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B23186" w:rsidRPr="00B23186">
        <w:rPr>
          <w:rFonts w:ascii="Times New Roman" w:hAnsi="Times New Roman" w:cs="Times New Roman"/>
          <w:sz w:val="28"/>
          <w:szCs w:val="28"/>
        </w:rPr>
        <w:t>муниципальной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создается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резерв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(стационарных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мобильных).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Номенклатура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объем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устанавливаются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комитетом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совместно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краевым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государственным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казенным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lastRenderedPageBreak/>
        <w:t>учреждением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B23186" w:rsidRPr="00B23186">
        <w:rPr>
          <w:rFonts w:ascii="Times New Roman" w:hAnsi="Times New Roman" w:cs="Times New Roman"/>
          <w:sz w:val="28"/>
          <w:szCs w:val="28"/>
        </w:rPr>
        <w:t>«</w:t>
      </w:r>
      <w:r w:rsidRPr="00B23186">
        <w:rPr>
          <w:rFonts w:ascii="Times New Roman" w:hAnsi="Times New Roman" w:cs="Times New Roman"/>
          <w:sz w:val="28"/>
          <w:szCs w:val="28"/>
        </w:rPr>
        <w:t>Управление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мероприятий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гражданской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защиты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Хабаровского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края</w:t>
      </w:r>
      <w:r w:rsidR="00B23186" w:rsidRPr="00B23186">
        <w:rPr>
          <w:rFonts w:ascii="Times New Roman" w:hAnsi="Times New Roman" w:cs="Times New Roman"/>
          <w:sz w:val="28"/>
          <w:szCs w:val="28"/>
        </w:rPr>
        <w:t>».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5.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Порядок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хранения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информации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документирования</w:t>
      </w:r>
    </w:p>
    <w:p w:rsidR="00B23186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Документирование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выполнения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техническими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средствами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действий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(процессов,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функций,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алгоритмов)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ходе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технических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комплексных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проверок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электронном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виде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жестком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диске</w:t>
      </w:r>
      <w:r w:rsidR="00B23186">
        <w:rPr>
          <w:rFonts w:ascii="Times New Roman" w:hAnsi="Times New Roman" w:cs="Times New Roman"/>
          <w:sz w:val="28"/>
          <w:szCs w:val="28"/>
        </w:rPr>
        <w:t>.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6.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Порядок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создания,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реконструкции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совершенствования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</w:p>
    <w:p w:rsidR="00057445" w:rsidRPr="00B23186" w:rsidRDefault="00057445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86">
        <w:rPr>
          <w:rFonts w:ascii="Times New Roman" w:hAnsi="Times New Roman" w:cs="Times New Roman"/>
          <w:sz w:val="28"/>
          <w:szCs w:val="28"/>
        </w:rPr>
        <w:t>Порядок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создания,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реконструкции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региональной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осуществляется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соответствии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2318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Методическими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B23186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созданию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реконструкции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населения,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утвержденными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Протоколом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заседания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рабочей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группы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Правительственной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комиссии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предупреждению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ликвидации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чрезвычайных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ситуаций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обеспечению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пожарной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безопасности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координации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создания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поддержания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в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постоянной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готовности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систем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оповещения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населения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от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19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февраля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2021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г</w:t>
      </w:r>
      <w:r w:rsidR="00342ABC">
        <w:rPr>
          <w:rFonts w:ascii="Times New Roman" w:hAnsi="Times New Roman" w:cs="Times New Roman"/>
          <w:sz w:val="28"/>
          <w:szCs w:val="28"/>
        </w:rPr>
        <w:t>ода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B23186" w:rsidRPr="00B23186">
        <w:rPr>
          <w:rFonts w:ascii="Times New Roman" w:hAnsi="Times New Roman" w:cs="Times New Roman"/>
          <w:sz w:val="28"/>
          <w:szCs w:val="28"/>
        </w:rPr>
        <w:t>№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Pr="00B23186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761F31" w:rsidRPr="00B23186" w:rsidRDefault="00761F31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C2" w:rsidRPr="00B23186" w:rsidRDefault="00342ABC" w:rsidP="00342A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1F31" w:rsidRPr="00B23186" w:rsidRDefault="00761F31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31" w:rsidRPr="00B23186" w:rsidRDefault="00761F31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31" w:rsidRPr="00B23186" w:rsidRDefault="00761F31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31" w:rsidRPr="00B23186" w:rsidRDefault="00761F31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31" w:rsidRPr="00B23186" w:rsidRDefault="00761F31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690" w:rsidRPr="00B23186" w:rsidRDefault="00532690" w:rsidP="008C3A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2690" w:rsidRPr="00B23186" w:rsidSect="002F5CED">
      <w:headerReference w:type="default" r:id="rId18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68" w:rsidRDefault="00941068" w:rsidP="00570EA3">
      <w:pPr>
        <w:spacing w:after="0" w:line="240" w:lineRule="auto"/>
      </w:pPr>
      <w:r>
        <w:separator/>
      </w:r>
    </w:p>
  </w:endnote>
  <w:endnote w:type="continuationSeparator" w:id="0">
    <w:p w:rsidR="00941068" w:rsidRDefault="00941068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68" w:rsidRDefault="00941068" w:rsidP="00570EA3">
      <w:pPr>
        <w:spacing w:after="0" w:line="240" w:lineRule="auto"/>
      </w:pPr>
      <w:r>
        <w:separator/>
      </w:r>
    </w:p>
  </w:footnote>
  <w:footnote w:type="continuationSeparator" w:id="0">
    <w:p w:rsidR="00941068" w:rsidRDefault="00941068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97942"/>
      <w:docPartObj>
        <w:docPartGallery w:val="Page Numbers (Top of Page)"/>
        <w:docPartUnique/>
      </w:docPartObj>
    </w:sdtPr>
    <w:sdtContent>
      <w:p w:rsidR="00342ABC" w:rsidRDefault="00DC1803">
        <w:pPr>
          <w:pStyle w:val="aa"/>
          <w:jc w:val="center"/>
        </w:pPr>
        <w:fldSimple w:instr="PAGE   \* MERGEFORMAT">
          <w:r w:rsidR="0006106D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377C5"/>
    <w:rsid w:val="00057445"/>
    <w:rsid w:val="0006106D"/>
    <w:rsid w:val="00082085"/>
    <w:rsid w:val="000828E2"/>
    <w:rsid w:val="00087719"/>
    <w:rsid w:val="00091020"/>
    <w:rsid w:val="000F44AB"/>
    <w:rsid w:val="000F464B"/>
    <w:rsid w:val="00151AF9"/>
    <w:rsid w:val="001716A6"/>
    <w:rsid w:val="00184D2B"/>
    <w:rsid w:val="001904E9"/>
    <w:rsid w:val="00192A37"/>
    <w:rsid w:val="00196700"/>
    <w:rsid w:val="001C772E"/>
    <w:rsid w:val="00231D6E"/>
    <w:rsid w:val="0026043A"/>
    <w:rsid w:val="00274F99"/>
    <w:rsid w:val="002B64D3"/>
    <w:rsid w:val="002D0498"/>
    <w:rsid w:val="002D5D63"/>
    <w:rsid w:val="002F5CED"/>
    <w:rsid w:val="00314FEE"/>
    <w:rsid w:val="00342ABC"/>
    <w:rsid w:val="0034461B"/>
    <w:rsid w:val="003E2C80"/>
    <w:rsid w:val="003F6AB4"/>
    <w:rsid w:val="0042573F"/>
    <w:rsid w:val="00426AE4"/>
    <w:rsid w:val="004962F1"/>
    <w:rsid w:val="004B0807"/>
    <w:rsid w:val="004D4A63"/>
    <w:rsid w:val="00521831"/>
    <w:rsid w:val="00527F1E"/>
    <w:rsid w:val="00532690"/>
    <w:rsid w:val="00554AA3"/>
    <w:rsid w:val="00555A0E"/>
    <w:rsid w:val="00570EA3"/>
    <w:rsid w:val="00581BDC"/>
    <w:rsid w:val="005B4841"/>
    <w:rsid w:val="005B571A"/>
    <w:rsid w:val="005B7083"/>
    <w:rsid w:val="005D61E5"/>
    <w:rsid w:val="00601A8A"/>
    <w:rsid w:val="0061120B"/>
    <w:rsid w:val="00623915"/>
    <w:rsid w:val="00642759"/>
    <w:rsid w:val="00642EFD"/>
    <w:rsid w:val="00645E42"/>
    <w:rsid w:val="00653C80"/>
    <w:rsid w:val="0065535E"/>
    <w:rsid w:val="00663D29"/>
    <w:rsid w:val="006673C0"/>
    <w:rsid w:val="006675B7"/>
    <w:rsid w:val="00684B77"/>
    <w:rsid w:val="0071295C"/>
    <w:rsid w:val="00742D35"/>
    <w:rsid w:val="00747C34"/>
    <w:rsid w:val="00761F31"/>
    <w:rsid w:val="007C7C75"/>
    <w:rsid w:val="007D4B08"/>
    <w:rsid w:val="007F7A29"/>
    <w:rsid w:val="008208E2"/>
    <w:rsid w:val="0084366E"/>
    <w:rsid w:val="008553B0"/>
    <w:rsid w:val="00857241"/>
    <w:rsid w:val="0088270F"/>
    <w:rsid w:val="00884ACB"/>
    <w:rsid w:val="008B13FF"/>
    <w:rsid w:val="008C30C2"/>
    <w:rsid w:val="008C3AE2"/>
    <w:rsid w:val="008F196D"/>
    <w:rsid w:val="00941068"/>
    <w:rsid w:val="0094297D"/>
    <w:rsid w:val="009613CD"/>
    <w:rsid w:val="00976EC0"/>
    <w:rsid w:val="00981556"/>
    <w:rsid w:val="00991081"/>
    <w:rsid w:val="009A7198"/>
    <w:rsid w:val="009B24E3"/>
    <w:rsid w:val="009C46CF"/>
    <w:rsid w:val="009D6331"/>
    <w:rsid w:val="009D78E3"/>
    <w:rsid w:val="009D7BDD"/>
    <w:rsid w:val="00A05729"/>
    <w:rsid w:val="00A156B4"/>
    <w:rsid w:val="00A16523"/>
    <w:rsid w:val="00A16EC5"/>
    <w:rsid w:val="00A36C0E"/>
    <w:rsid w:val="00A37E74"/>
    <w:rsid w:val="00A574AB"/>
    <w:rsid w:val="00AB6FEB"/>
    <w:rsid w:val="00AC5EC6"/>
    <w:rsid w:val="00AC641A"/>
    <w:rsid w:val="00B07E71"/>
    <w:rsid w:val="00B157EE"/>
    <w:rsid w:val="00B23186"/>
    <w:rsid w:val="00B351C3"/>
    <w:rsid w:val="00B5782B"/>
    <w:rsid w:val="00BA0F28"/>
    <w:rsid w:val="00BF2C33"/>
    <w:rsid w:val="00BF5AF4"/>
    <w:rsid w:val="00C10AA6"/>
    <w:rsid w:val="00C13118"/>
    <w:rsid w:val="00C14D28"/>
    <w:rsid w:val="00C62832"/>
    <w:rsid w:val="00C629FC"/>
    <w:rsid w:val="00C8392D"/>
    <w:rsid w:val="00CA1089"/>
    <w:rsid w:val="00CA4B82"/>
    <w:rsid w:val="00CE672F"/>
    <w:rsid w:val="00CF5AF8"/>
    <w:rsid w:val="00D07885"/>
    <w:rsid w:val="00D35BA8"/>
    <w:rsid w:val="00D509EF"/>
    <w:rsid w:val="00D50B52"/>
    <w:rsid w:val="00D57594"/>
    <w:rsid w:val="00D6425E"/>
    <w:rsid w:val="00D66FA2"/>
    <w:rsid w:val="00D70362"/>
    <w:rsid w:val="00DA2B61"/>
    <w:rsid w:val="00DC1803"/>
    <w:rsid w:val="00DC1A62"/>
    <w:rsid w:val="00DD1A09"/>
    <w:rsid w:val="00DE3504"/>
    <w:rsid w:val="00DF1C1A"/>
    <w:rsid w:val="00DF366E"/>
    <w:rsid w:val="00DF4F6C"/>
    <w:rsid w:val="00E01FE4"/>
    <w:rsid w:val="00E10FD9"/>
    <w:rsid w:val="00E20398"/>
    <w:rsid w:val="00E304E8"/>
    <w:rsid w:val="00E32028"/>
    <w:rsid w:val="00E53369"/>
    <w:rsid w:val="00E61A09"/>
    <w:rsid w:val="00E74A74"/>
    <w:rsid w:val="00E75CA4"/>
    <w:rsid w:val="00F01CE5"/>
    <w:rsid w:val="00F21BD8"/>
    <w:rsid w:val="00F306D2"/>
    <w:rsid w:val="00F31023"/>
    <w:rsid w:val="00F659DF"/>
    <w:rsid w:val="00FB63FB"/>
    <w:rsid w:val="00FC015A"/>
    <w:rsid w:val="00FD57E9"/>
    <w:rsid w:val="00FF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9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5B57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 Spacing"/>
    <w:uiPriority w:val="1"/>
    <w:qFormat/>
    <w:rsid w:val="0006106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4748&amp;dst=94" TargetMode="External"/><Relationship Id="rId13" Type="http://schemas.openxmlformats.org/officeDocument/2006/relationships/hyperlink" Target="https://login.consultant.ru/link/?req=doc&amp;base=LAW&amp;n=366171&amp;dst=10013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7536&amp;dst=100089" TargetMode="External"/><Relationship Id="rId17" Type="http://schemas.openxmlformats.org/officeDocument/2006/relationships/hyperlink" Target="https://login.consultant.ru/link/?req=doc&amp;base=LAW&amp;n=380515&amp;dst=1000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536&amp;dst=1000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7536&amp;dst=1000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6171&amp;dst=100017" TargetMode="External"/><Relationship Id="rId10" Type="http://schemas.openxmlformats.org/officeDocument/2006/relationships/hyperlink" Target="https://login.consultant.ru/link/?req=doc&amp;base=RZB&amp;n=454003&amp;dst=14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7534&amp;dst=100126" TargetMode="External"/><Relationship Id="rId14" Type="http://schemas.openxmlformats.org/officeDocument/2006/relationships/hyperlink" Target="https://login.consultant.ru/link/?req=doc&amp;base=LAW&amp;n=44753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3318-6E21-4ABA-8D1B-80233457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9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54</cp:revision>
  <cp:lastPrinted>2024-07-04T23:47:00Z</cp:lastPrinted>
  <dcterms:created xsi:type="dcterms:W3CDTF">2018-02-21T00:33:00Z</dcterms:created>
  <dcterms:modified xsi:type="dcterms:W3CDTF">2024-07-04T23:47:00Z</dcterms:modified>
</cp:coreProperties>
</file>