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C5" w:rsidRDefault="009115C5" w:rsidP="009115C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115C5" w:rsidRDefault="009115C5" w:rsidP="009115C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115C5" w:rsidRDefault="009115C5" w:rsidP="009115C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115C5" w:rsidRDefault="009115C5" w:rsidP="009115C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15C5" w:rsidRDefault="009115C5" w:rsidP="009115C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115C5" w:rsidRDefault="009115C5" w:rsidP="009115C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115C5" w:rsidRPr="003B76CC" w:rsidRDefault="009115C5" w:rsidP="009115C5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04.07.2024 № 412</w:t>
      </w:r>
    </w:p>
    <w:p w:rsidR="009115C5" w:rsidRDefault="009115C5" w:rsidP="009115C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6C3E85" w:rsidRDefault="006C3E85" w:rsidP="006C3E8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C3E85" w:rsidRDefault="006C3E85" w:rsidP="006C3E8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4F9D" w:rsidRPr="00484F9D" w:rsidRDefault="007143F1" w:rsidP="006C3E8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от 16.02.2024 № 91 «</w:t>
      </w:r>
      <w:r w:rsidR="0011288E" w:rsidRPr="0011288E">
        <w:rPr>
          <w:rFonts w:ascii="Times New Roman" w:hAnsi="Times New Roman" w:cs="Times New Roman"/>
          <w:sz w:val="28"/>
          <w:szCs w:val="28"/>
        </w:rPr>
        <w:t xml:space="preserve">Об </w:t>
      </w:r>
      <w:r w:rsidR="0061525C">
        <w:rPr>
          <w:rFonts w:ascii="Times New Roman" w:hAnsi="Times New Roman" w:cs="Times New Roman"/>
          <w:sz w:val="28"/>
          <w:szCs w:val="28"/>
        </w:rPr>
        <w:t xml:space="preserve">утверждении технического задания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разработку </w:t>
      </w:r>
      <w:proofErr w:type="gramStart"/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</w:t>
      </w:r>
      <w:r w:rsidR="00740C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</w:t>
      </w:r>
      <w:proofErr w:type="gramEnd"/>
      <w:r w:rsidR="0074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МУП «ЖКХ Сулук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развитию централизованных систем водоснабжения и водоотведения </w:t>
      </w:r>
      <w:r w:rsidR="005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Сулукского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5D3E15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Верхнебуреинского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на 202</w:t>
      </w:r>
      <w:r w:rsidR="00740C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40C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E060F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E0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</w:t>
      </w:r>
      <w:r w:rsidR="006C3E85">
        <w:rPr>
          <w:rFonts w:ascii="Times New Roman" w:hAnsi="Times New Roman" w:cs="Times New Roman"/>
          <w:sz w:val="28"/>
          <w:szCs w:val="28"/>
        </w:rPr>
        <w:t>оном от 06.10.2003 № 131-ФЗ «Об </w:t>
      </w:r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Федеральным за</w:t>
      </w:r>
      <w:r w:rsidR="006C3E85">
        <w:rPr>
          <w:rFonts w:ascii="Times New Roman" w:hAnsi="Times New Roman" w:cs="Times New Roman"/>
          <w:sz w:val="28"/>
          <w:szCs w:val="28"/>
        </w:rPr>
        <w:t>коном от 07.12.2011 № 416-ФЗ «О 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водоснабжении им водоотведении», Градостроительным кодексом Российской Федерации, </w:t>
      </w:r>
      <w:r w:rsidR="001B215F">
        <w:rPr>
          <w:rFonts w:ascii="Times New Roman" w:hAnsi="Times New Roman" w:cs="Times New Roman"/>
          <w:sz w:val="28"/>
          <w:szCs w:val="28"/>
        </w:rPr>
        <w:t>п</w:t>
      </w:r>
      <w:r w:rsidR="001B215F" w:rsidRPr="001B215F">
        <w:rPr>
          <w:rFonts w:ascii="Times New Roman" w:hAnsi="Times New Roman" w:cs="Times New Roman"/>
          <w:sz w:val="28"/>
          <w:szCs w:val="28"/>
        </w:rPr>
        <w:t>остановлен</w:t>
      </w:r>
      <w:r w:rsidR="001B215F">
        <w:rPr>
          <w:rFonts w:ascii="Times New Roman" w:hAnsi="Times New Roman" w:cs="Times New Roman"/>
          <w:sz w:val="28"/>
          <w:szCs w:val="28"/>
        </w:rPr>
        <w:t>ием Правительства Российской Федерации от 30.11.</w:t>
      </w:r>
      <w:r w:rsidR="001B215F" w:rsidRPr="001B215F">
        <w:rPr>
          <w:rFonts w:ascii="Times New Roman" w:hAnsi="Times New Roman" w:cs="Times New Roman"/>
          <w:sz w:val="28"/>
          <w:szCs w:val="28"/>
        </w:rPr>
        <w:t>2021</w:t>
      </w:r>
      <w:r w:rsidR="001B215F">
        <w:rPr>
          <w:rFonts w:ascii="Times New Roman" w:hAnsi="Times New Roman" w:cs="Times New Roman"/>
          <w:sz w:val="28"/>
          <w:szCs w:val="28"/>
        </w:rPr>
        <w:t xml:space="preserve"> № </w:t>
      </w:r>
      <w:r w:rsidR="001B215F" w:rsidRPr="001B215F">
        <w:rPr>
          <w:rFonts w:ascii="Times New Roman" w:hAnsi="Times New Roman" w:cs="Times New Roman"/>
          <w:sz w:val="28"/>
          <w:szCs w:val="28"/>
        </w:rPr>
        <w:t>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</w:t>
      </w:r>
      <w:proofErr w:type="gramEnd"/>
      <w:r w:rsidR="001B215F" w:rsidRPr="001B215F">
        <w:rPr>
          <w:rFonts w:ascii="Times New Roman" w:hAnsi="Times New Roman" w:cs="Times New Roman"/>
          <w:sz w:val="28"/>
          <w:szCs w:val="28"/>
        </w:rPr>
        <w:t xml:space="preserve">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</w:t>
      </w:r>
      <w:r w:rsidR="001B215F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810">
        <w:rPr>
          <w:rFonts w:ascii="Times New Roman" w:hAnsi="Times New Roman" w:cs="Times New Roman"/>
          <w:sz w:val="28"/>
          <w:szCs w:val="28"/>
        </w:rPr>
        <w:t xml:space="preserve">, </w:t>
      </w:r>
      <w:r w:rsidR="00434BC6">
        <w:rPr>
          <w:rFonts w:ascii="Times New Roman" w:hAnsi="Times New Roman" w:cs="Times New Roman"/>
          <w:sz w:val="28"/>
          <w:szCs w:val="28"/>
        </w:rPr>
        <w:t>п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остановление</w:t>
      </w:r>
      <w:r w:rsidR="00434BC6">
        <w:rPr>
          <w:rFonts w:ascii="Times New Roman" w:hAnsi="Times New Roman" w:cs="Times New Roman"/>
          <w:sz w:val="28"/>
          <w:szCs w:val="28"/>
        </w:rPr>
        <w:t>м</w:t>
      </w:r>
      <w:r w:rsidR="00434BC6" w:rsidRPr="00434BC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434BC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34BC6" w:rsidRPr="00434BC6">
        <w:rPr>
          <w:rFonts w:ascii="Times New Roman" w:hAnsi="Times New Roman" w:cs="Times New Roman"/>
          <w:sz w:val="28"/>
          <w:szCs w:val="28"/>
        </w:rPr>
        <w:t>Ф</w:t>
      </w:r>
      <w:r w:rsidR="00434BC6">
        <w:rPr>
          <w:rFonts w:ascii="Times New Roman" w:hAnsi="Times New Roman" w:cs="Times New Roman"/>
          <w:sz w:val="28"/>
          <w:szCs w:val="28"/>
        </w:rPr>
        <w:t>едерации</w:t>
      </w:r>
      <w:r w:rsidR="006C3E85">
        <w:rPr>
          <w:rFonts w:ascii="Times New Roman" w:hAnsi="Times New Roman" w:cs="Times New Roman"/>
          <w:sz w:val="28"/>
          <w:szCs w:val="28"/>
        </w:rPr>
        <w:t xml:space="preserve"> от 29.07.2013 № 641 «Об </w:t>
      </w:r>
      <w:r w:rsidR="00434BC6" w:rsidRPr="00434BC6">
        <w:rPr>
          <w:rFonts w:ascii="Times New Roman" w:hAnsi="Times New Roman" w:cs="Times New Roman"/>
          <w:sz w:val="28"/>
          <w:szCs w:val="28"/>
        </w:rPr>
        <w:t xml:space="preserve">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</w:t>
      </w:r>
      <w:proofErr w:type="gramStart"/>
      <w:r w:rsidR="00434BC6" w:rsidRPr="00434BC6">
        <w:rPr>
          <w:rFonts w:ascii="Times New Roman" w:hAnsi="Times New Roman" w:cs="Times New Roman"/>
          <w:sz w:val="28"/>
          <w:szCs w:val="28"/>
        </w:rPr>
        <w:t>корректировки</w:t>
      </w:r>
      <w:proofErr w:type="gramEnd"/>
      <w:r w:rsidR="00434BC6" w:rsidRPr="00434BC6">
        <w:rPr>
          <w:rFonts w:ascii="Times New Roman" w:hAnsi="Times New Roman" w:cs="Times New Roman"/>
          <w:sz w:val="28"/>
          <w:szCs w:val="28"/>
        </w:rPr>
        <w:t xml:space="preserve"> инвестиционных программ организаций, осуществляющих горячее водоснабжение, холодное водоснабжение и (или) водоотведение»</w:t>
      </w:r>
      <w:r w:rsidR="00620810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proofErr w:type="gramStart"/>
      <w:r w:rsidR="00620810">
        <w:rPr>
          <w:rFonts w:ascii="Times New Roman" w:hAnsi="Times New Roman" w:cs="Times New Roman"/>
          <w:sz w:val="28"/>
          <w:szCs w:val="28"/>
        </w:rPr>
        <w:t>Правительства Российской Федерации от 29.07.2013 № 644 «Об утверждении Правил холодного водоснабжения и водоотведения и о внесении изменений в некоторые правовые акты Правительства Российской Федерации», постановлением Правит</w:t>
      </w:r>
      <w:r w:rsidR="006C3E85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="00620810">
        <w:rPr>
          <w:rFonts w:ascii="Times New Roman" w:hAnsi="Times New Roman" w:cs="Times New Roman"/>
          <w:sz w:val="28"/>
          <w:szCs w:val="28"/>
        </w:rPr>
        <w:t xml:space="preserve">13.05.2013 № 406 «О государственном регулировании тарифов в сфере водоснабжения  и водоотведения», </w:t>
      </w:r>
      <w:r w:rsidR="005D3E15">
        <w:rPr>
          <w:rFonts w:ascii="Times New Roman" w:hAnsi="Times New Roman" w:cs="Times New Roman"/>
          <w:sz w:val="28"/>
          <w:szCs w:val="28"/>
        </w:rPr>
        <w:t>г</w:t>
      </w:r>
      <w:r w:rsidR="005D3E15" w:rsidRPr="005D3E15">
        <w:rPr>
          <w:rFonts w:ascii="Times New Roman" w:hAnsi="Times New Roman" w:cs="Times New Roman"/>
          <w:sz w:val="28"/>
          <w:szCs w:val="28"/>
        </w:rPr>
        <w:t>енеральны</w:t>
      </w:r>
      <w:r w:rsidR="005D3E15">
        <w:rPr>
          <w:rFonts w:ascii="Times New Roman" w:hAnsi="Times New Roman" w:cs="Times New Roman"/>
          <w:sz w:val="28"/>
          <w:szCs w:val="28"/>
        </w:rPr>
        <w:t>м</w:t>
      </w:r>
      <w:r w:rsidR="005D3E15" w:rsidRPr="005D3E15">
        <w:rPr>
          <w:rFonts w:ascii="Times New Roman" w:hAnsi="Times New Roman" w:cs="Times New Roman"/>
          <w:sz w:val="28"/>
          <w:szCs w:val="28"/>
        </w:rPr>
        <w:t xml:space="preserve"> план</w:t>
      </w:r>
      <w:r w:rsidR="005D3E15">
        <w:rPr>
          <w:rFonts w:ascii="Times New Roman" w:hAnsi="Times New Roman" w:cs="Times New Roman"/>
          <w:sz w:val="28"/>
          <w:szCs w:val="28"/>
        </w:rPr>
        <w:t>ом</w:t>
      </w:r>
      <w:r w:rsidR="005D3E15" w:rsidRPr="005D3E15">
        <w:rPr>
          <w:rFonts w:ascii="Times New Roman" w:hAnsi="Times New Roman" w:cs="Times New Roman"/>
          <w:sz w:val="28"/>
          <w:szCs w:val="28"/>
        </w:rPr>
        <w:t xml:space="preserve"> Сулукского сельского поселения, утвержденный решением Совета депутатов Сулукского сельского поселения от 27.12.2013 № 108/1</w:t>
      </w:r>
      <w:r w:rsidR="003D2319">
        <w:rPr>
          <w:rFonts w:ascii="Times New Roman" w:hAnsi="Times New Roman" w:cs="Times New Roman"/>
          <w:sz w:val="28"/>
          <w:szCs w:val="28"/>
        </w:rPr>
        <w:t>,</w:t>
      </w:r>
      <w:r w:rsidR="00F945E0">
        <w:rPr>
          <w:rFonts w:ascii="Times New Roman" w:hAnsi="Times New Roman" w:cs="Times New Roman"/>
          <w:sz w:val="28"/>
          <w:szCs w:val="28"/>
        </w:rPr>
        <w:t xml:space="preserve"> с</w:t>
      </w:r>
      <w:r w:rsidR="003D2319">
        <w:rPr>
          <w:rFonts w:ascii="Times New Roman" w:hAnsi="Times New Roman" w:cs="Times New Roman"/>
          <w:sz w:val="28"/>
          <w:szCs w:val="28"/>
        </w:rPr>
        <w:t xml:space="preserve">хемой </w:t>
      </w:r>
      <w:r w:rsidR="00F945E0" w:rsidRPr="00F945E0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proofErr w:type="gramEnd"/>
      <w:r w:rsidR="00F945E0" w:rsidRPr="00F945E0">
        <w:rPr>
          <w:rFonts w:ascii="Times New Roman" w:hAnsi="Times New Roman" w:cs="Times New Roman"/>
          <w:sz w:val="28"/>
          <w:szCs w:val="28"/>
        </w:rPr>
        <w:t xml:space="preserve"> </w:t>
      </w:r>
      <w:r w:rsidR="005D3E15">
        <w:rPr>
          <w:rFonts w:ascii="Times New Roman" w:hAnsi="Times New Roman" w:cs="Times New Roman"/>
          <w:sz w:val="28"/>
          <w:szCs w:val="28"/>
        </w:rPr>
        <w:t xml:space="preserve">Сулукского </w:t>
      </w:r>
      <w:r w:rsidR="00F945E0" w:rsidRPr="00F945E0">
        <w:rPr>
          <w:rFonts w:ascii="Times New Roman" w:hAnsi="Times New Roman" w:cs="Times New Roman"/>
          <w:sz w:val="28"/>
          <w:szCs w:val="28"/>
        </w:rPr>
        <w:t>сел</w:t>
      </w:r>
      <w:r w:rsidR="005D3E15">
        <w:rPr>
          <w:rFonts w:ascii="Times New Roman" w:hAnsi="Times New Roman" w:cs="Times New Roman"/>
          <w:sz w:val="28"/>
          <w:szCs w:val="28"/>
        </w:rPr>
        <w:t>ьского поселения</w:t>
      </w:r>
      <w:r w:rsidR="00F945E0" w:rsidRPr="00F945E0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 до 2031 года, утвержденная </w:t>
      </w:r>
      <w:r w:rsidR="00F945E0" w:rsidRPr="00F945E0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Верхнебуреинского муниципального района от 05.07.2021 № 371</w:t>
      </w:r>
      <w:r w:rsidR="007A7301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D957F4" w:rsidRDefault="00D957F4" w:rsidP="00F94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301" w:rsidRDefault="007143F1" w:rsidP="00EF0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EF0B58" w:rsidRPr="00EF0B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0B58" w:rsidRPr="00EF0B5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задание </w:t>
      </w:r>
      <w:r w:rsidR="00EF0B58" w:rsidRPr="00EF0B58">
        <w:rPr>
          <w:rFonts w:ascii="Times New Roman" w:eastAsia="Times New Roman" w:hAnsi="Times New Roman"/>
          <w:sz w:val="28"/>
          <w:szCs w:val="20"/>
          <w:lang w:eastAsia="ru-RU"/>
        </w:rPr>
        <w:t xml:space="preserve">на разработку инвестиционной программы </w:t>
      </w:r>
      <w:r w:rsidR="00AE3528">
        <w:rPr>
          <w:rFonts w:ascii="Times New Roman" w:eastAsia="Times New Roman" w:hAnsi="Times New Roman"/>
          <w:sz w:val="28"/>
          <w:szCs w:val="20"/>
          <w:lang w:eastAsia="ru-RU"/>
        </w:rPr>
        <w:t>муниципального унитарного предприятия</w:t>
      </w:r>
      <w:r w:rsidR="00EF0B58" w:rsidRPr="00EF0B58">
        <w:rPr>
          <w:rFonts w:ascii="Times New Roman" w:eastAsia="Times New Roman" w:hAnsi="Times New Roman"/>
          <w:sz w:val="28"/>
          <w:szCs w:val="20"/>
          <w:lang w:eastAsia="ru-RU"/>
        </w:rPr>
        <w:t xml:space="preserve"> «ЖКХ Сулук» по развитию централизованных систем водоснабжения и водоотведения </w:t>
      </w:r>
      <w:r w:rsidR="00EF0B58" w:rsidRPr="00EF0B58">
        <w:rPr>
          <w:rFonts w:ascii="Times New Roman" w:eastAsia="Times New Roman" w:hAnsi="Times New Roman"/>
          <w:sz w:val="28"/>
          <w:szCs w:val="28"/>
          <w:lang w:eastAsia="ru-RU"/>
        </w:rPr>
        <w:t>Сулукского сельского поселения Верхнебуреинского муниципального района Хабаровского на</w:t>
      </w:r>
      <w:r w:rsidR="00EF0B58" w:rsidRPr="00EF0B58">
        <w:rPr>
          <w:rFonts w:ascii="Times New Roman" w:eastAsia="Times New Roman" w:hAnsi="Times New Roman"/>
          <w:sz w:val="28"/>
          <w:szCs w:val="20"/>
          <w:lang w:eastAsia="ru-RU"/>
        </w:rPr>
        <w:t xml:space="preserve"> 2025-2029 годы</w:t>
      </w:r>
      <w:r w:rsidR="00EF0B58">
        <w:rPr>
          <w:rFonts w:ascii="Times New Roman" w:eastAsia="Times New Roman" w:hAnsi="Times New Roman"/>
          <w:sz w:val="28"/>
          <w:szCs w:val="20"/>
          <w:lang w:eastAsia="ru-RU"/>
        </w:rPr>
        <w:t xml:space="preserve">, утвержденное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F0B58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</w:t>
      </w:r>
      <w:r w:rsidR="00AE3528">
        <w:rPr>
          <w:rFonts w:ascii="Times New Roman" w:hAnsi="Times New Roman" w:cs="Times New Roman"/>
          <w:sz w:val="28"/>
          <w:szCs w:val="28"/>
        </w:rPr>
        <w:t>пального района от 16.02.2024 № </w:t>
      </w:r>
      <w:r>
        <w:rPr>
          <w:rFonts w:ascii="Times New Roman" w:hAnsi="Times New Roman" w:cs="Times New Roman"/>
          <w:sz w:val="28"/>
          <w:szCs w:val="28"/>
        </w:rPr>
        <w:t>91 «</w:t>
      </w:r>
      <w:r w:rsidRPr="0011288E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технического задания </w:t>
      </w:r>
      <w:r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инвести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ционной программы </w:t>
      </w:r>
      <w:r w:rsidR="00AE3528">
        <w:rPr>
          <w:rFonts w:ascii="Times New Roman" w:eastAsia="Times New Roman" w:hAnsi="Times New Roman"/>
          <w:sz w:val="28"/>
          <w:szCs w:val="20"/>
          <w:lang w:eastAsia="ru-RU"/>
        </w:rPr>
        <w:t>МУП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«ЖКХ Сулук</w:t>
      </w:r>
      <w:r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развитию централизованных систем водоснабжения и водоотведения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Сулукского </w:t>
      </w:r>
      <w:r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Верхнебуреинского муниципального района Хабаровского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bookmarkStart w:id="1" w:name="_Hlk171334905"/>
      <w:r w:rsidR="00AE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его </w:t>
      </w:r>
      <w:r w:rsidR="002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</w:t>
      </w:r>
      <w:bookmarkEnd w:id="1"/>
      <w:r w:rsidR="00F945E0" w:rsidRPr="007A730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957F4" w:rsidRPr="007A730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35F78" w:rsidRPr="007A7301">
        <w:rPr>
          <w:rFonts w:ascii="Times New Roman" w:hAnsi="Times New Roman" w:cs="Times New Roman"/>
          <w:sz w:val="28"/>
          <w:szCs w:val="28"/>
        </w:rPr>
        <w:t>.</w:t>
      </w:r>
      <w:r w:rsidR="00D957F4" w:rsidRPr="007A7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301" w:rsidRDefault="007143F1" w:rsidP="007143F1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57F4" w:rsidRPr="007A73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7F4" w:rsidRPr="007A73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7F4" w:rsidRPr="007A7301">
        <w:rPr>
          <w:rFonts w:ascii="Times New Roman" w:hAnsi="Times New Roman" w:cs="Times New Roman"/>
          <w:sz w:val="28"/>
          <w:szCs w:val="28"/>
        </w:rPr>
        <w:t xml:space="preserve"> </w:t>
      </w:r>
      <w:r w:rsidR="006C3E85">
        <w:rPr>
          <w:rFonts w:ascii="Times New Roman" w:hAnsi="Times New Roman" w:cs="Times New Roman"/>
          <w:sz w:val="28"/>
          <w:szCs w:val="28"/>
        </w:rPr>
        <w:t>ис</w:t>
      </w:r>
      <w:r w:rsidR="00D957F4" w:rsidRPr="007A7301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первого заместителя главы администрации </w:t>
      </w:r>
      <w:r w:rsidR="006C3E85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="00D957F4" w:rsidRPr="007A7301">
        <w:rPr>
          <w:rFonts w:ascii="Times New Roman" w:hAnsi="Times New Roman" w:cs="Times New Roman"/>
          <w:sz w:val="28"/>
          <w:szCs w:val="28"/>
        </w:rPr>
        <w:t>Крупевского А.Ю.</w:t>
      </w:r>
    </w:p>
    <w:p w:rsidR="00D957F4" w:rsidRDefault="007143F1" w:rsidP="007143F1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7301">
        <w:rPr>
          <w:rFonts w:ascii="Times New Roman" w:hAnsi="Times New Roman" w:cs="Times New Roman"/>
          <w:sz w:val="28"/>
          <w:szCs w:val="28"/>
        </w:rPr>
        <w:t>.</w:t>
      </w:r>
      <w:r w:rsidR="00D957F4" w:rsidRPr="00D957F4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AE3528">
        <w:rPr>
          <w:rFonts w:ascii="Times New Roman" w:hAnsi="Times New Roman" w:cs="Times New Roman"/>
          <w:sz w:val="28"/>
          <w:szCs w:val="28"/>
        </w:rPr>
        <w:t>после</w:t>
      </w:r>
      <w:r w:rsidR="00D957F4" w:rsidRPr="00D957F4">
        <w:rPr>
          <w:rFonts w:ascii="Times New Roman" w:hAnsi="Times New Roman" w:cs="Times New Roman"/>
          <w:sz w:val="28"/>
          <w:szCs w:val="28"/>
        </w:rPr>
        <w:t xml:space="preserve"> его опубликования (обнародования).</w:t>
      </w:r>
    </w:p>
    <w:p w:rsidR="002349E3" w:rsidRDefault="002349E3" w:rsidP="00714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714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714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3528" w:rsidRDefault="00AE3528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3528" w:rsidRDefault="00AE3528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3528" w:rsidRDefault="00AE3528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3528" w:rsidRDefault="00AE3528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3528" w:rsidRDefault="00AE3528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3528" w:rsidRDefault="00AE3528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0CF" w:rsidRDefault="005C30CF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0CF" w:rsidRDefault="005C30CF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3E85" w:rsidRDefault="006C3E85" w:rsidP="006C3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3528" w:rsidRPr="00A574C4" w:rsidRDefault="004B66C9" w:rsidP="00AE3528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AE3528" w:rsidRDefault="004B66C9" w:rsidP="00AE3528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 </w:t>
      </w:r>
      <w:r w:rsidR="00AE3528" w:rsidRPr="00A574C4">
        <w:rPr>
          <w:rFonts w:ascii="Times New Roman" w:eastAsia="Times New Roman" w:hAnsi="Times New Roman"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ю</w:t>
      </w:r>
    </w:p>
    <w:p w:rsidR="00AE3528" w:rsidRDefault="00AE3528" w:rsidP="00AE3528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</w:t>
      </w:r>
    </w:p>
    <w:p w:rsidR="00AE3528" w:rsidRPr="00A2060B" w:rsidRDefault="00AE3528" w:rsidP="00AE3528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60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AE3528" w:rsidRPr="00A2060B" w:rsidRDefault="00AE3528" w:rsidP="00AE3528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60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04.07.2024 № 412</w:t>
      </w:r>
    </w:p>
    <w:p w:rsidR="006C3E85" w:rsidRDefault="006C3E85" w:rsidP="006C3E85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E3528" w:rsidRDefault="00AE3528" w:rsidP="006C3E85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E3528" w:rsidRPr="00A574C4" w:rsidRDefault="00AE3528" w:rsidP="00AE3528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«У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ТВЕРЖДЕНО</w:t>
      </w:r>
    </w:p>
    <w:p w:rsidR="00AE3528" w:rsidRDefault="00AE3528" w:rsidP="00AE3528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ем</w:t>
      </w:r>
    </w:p>
    <w:p w:rsidR="00AE3528" w:rsidRDefault="00AE3528" w:rsidP="00AE3528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</w:t>
      </w:r>
    </w:p>
    <w:p w:rsidR="00AE3528" w:rsidRPr="00A2060B" w:rsidRDefault="00AE3528" w:rsidP="00AE3528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60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AE3528" w:rsidRPr="00A2060B" w:rsidRDefault="00AE3528" w:rsidP="00AE3528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60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16.02.2024 № 91</w:t>
      </w:r>
    </w:p>
    <w:p w:rsidR="00AE3528" w:rsidRPr="00A2060B" w:rsidRDefault="00AE3528" w:rsidP="006C3E85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E85" w:rsidRPr="00A2060B" w:rsidRDefault="006C3E85" w:rsidP="006C3E85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E85" w:rsidRPr="00A2060B" w:rsidRDefault="006C3E85" w:rsidP="006C3E85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E85" w:rsidRPr="00A2060B" w:rsidRDefault="006C3E85" w:rsidP="006C3E85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E85" w:rsidRPr="00A2060B" w:rsidRDefault="006C3E85" w:rsidP="006C3E85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E85" w:rsidRPr="00A2060B" w:rsidRDefault="006C3E85" w:rsidP="006C3E85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E85" w:rsidRPr="00A2060B" w:rsidRDefault="006C3E85" w:rsidP="006C3E85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E85" w:rsidRPr="00A2060B" w:rsidRDefault="006C3E85" w:rsidP="006C3E85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E85" w:rsidRPr="00A2060B" w:rsidRDefault="006C3E85" w:rsidP="006C3E85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E85" w:rsidRPr="006C3E85" w:rsidRDefault="006C3E85" w:rsidP="006C3E85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E85" w:rsidRPr="006C3E85" w:rsidRDefault="006C3E85" w:rsidP="006C3E85">
      <w:pPr>
        <w:pStyle w:val="1"/>
        <w:spacing w:after="120"/>
        <w:jc w:val="center"/>
        <w:rPr>
          <w:bCs/>
        </w:rPr>
      </w:pPr>
      <w:r w:rsidRPr="006C3E85">
        <w:rPr>
          <w:bCs/>
        </w:rPr>
        <w:t>ТЕХНИЧЕСКОЕ ЗАДАНИЕ</w:t>
      </w:r>
    </w:p>
    <w:p w:rsidR="006C3E85" w:rsidRPr="006C3E85" w:rsidRDefault="006C3E85" w:rsidP="006C3E85">
      <w:pPr>
        <w:spacing w:after="0" w:line="240" w:lineRule="auto"/>
        <w:jc w:val="center"/>
        <w:rPr>
          <w:bCs/>
          <w:color w:val="000000"/>
          <w:spacing w:val="-2"/>
          <w:sz w:val="28"/>
          <w:szCs w:val="28"/>
        </w:rPr>
      </w:pPr>
      <w:r w:rsidRPr="006C3E85">
        <w:rPr>
          <w:rFonts w:ascii="Times New Roman" w:eastAsia="Times New Roman" w:hAnsi="Times New Roman"/>
          <w:sz w:val="28"/>
          <w:szCs w:val="20"/>
          <w:lang w:eastAsia="ru-RU"/>
        </w:rPr>
        <w:t xml:space="preserve">на разработку </w:t>
      </w:r>
      <w:proofErr w:type="gramStart"/>
      <w:r w:rsidRPr="006C3E85">
        <w:rPr>
          <w:rFonts w:ascii="Times New Roman" w:eastAsia="Times New Roman" w:hAnsi="Times New Roman"/>
          <w:sz w:val="28"/>
          <w:szCs w:val="20"/>
          <w:lang w:eastAsia="ru-RU"/>
        </w:rPr>
        <w:t>инвестиционной</w:t>
      </w:r>
      <w:proofErr w:type="gramEnd"/>
      <w:r w:rsidRPr="006C3E85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программы МУП «ЖКХ Сулук» по развитию централизованных систем водоснабжения и водоотведения </w:t>
      </w:r>
      <w:r w:rsidRPr="006C3E85">
        <w:rPr>
          <w:rFonts w:ascii="Times New Roman" w:eastAsia="Times New Roman" w:hAnsi="Times New Roman"/>
          <w:sz w:val="28"/>
          <w:szCs w:val="28"/>
          <w:lang w:eastAsia="ru-RU"/>
        </w:rPr>
        <w:t>Сулукского сельского поселения Верхнебуреинского муниципального района Хабаровского края на</w:t>
      </w:r>
      <w:r w:rsidRPr="006C3E85">
        <w:rPr>
          <w:rFonts w:ascii="Times New Roman" w:eastAsia="Times New Roman" w:hAnsi="Times New Roman"/>
          <w:sz w:val="28"/>
          <w:szCs w:val="20"/>
          <w:lang w:eastAsia="ru-RU"/>
        </w:rPr>
        <w:t xml:space="preserve"> 2025-2029 годы </w:t>
      </w:r>
    </w:p>
    <w:p w:rsidR="006C3E85" w:rsidRPr="006C3E85" w:rsidRDefault="006C3E85" w:rsidP="006C3E85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6C3E85" w:rsidRPr="006C3E85" w:rsidRDefault="006C3E85" w:rsidP="006C3E85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6C3E85" w:rsidRPr="006C3E85" w:rsidRDefault="006C3E85" w:rsidP="006C3E85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6C3E85" w:rsidRPr="006C3E85" w:rsidRDefault="006C3E85" w:rsidP="006C3E85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C3E85" w:rsidRPr="006C3E85" w:rsidRDefault="006C3E85" w:rsidP="006C3E85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C3E85" w:rsidRPr="006C3E85" w:rsidRDefault="006C3E85" w:rsidP="006C3E85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C3E85" w:rsidRPr="006C3E85" w:rsidRDefault="006C3E85" w:rsidP="006C3E85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C3E85" w:rsidRPr="006C3E85" w:rsidRDefault="006C3E85" w:rsidP="006C3E85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C3E85" w:rsidRPr="006C3E85" w:rsidRDefault="006C3E85" w:rsidP="006C3E85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C3E85" w:rsidRDefault="006C3E85" w:rsidP="006C3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3E85" w:rsidRDefault="006C3E85" w:rsidP="006C3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3E85" w:rsidRDefault="006C3E85" w:rsidP="006C3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3E85" w:rsidRDefault="006C3E85" w:rsidP="006C3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3E85" w:rsidRDefault="006C3E85" w:rsidP="006C3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3E85" w:rsidRDefault="006C3E85" w:rsidP="006C3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3E85" w:rsidRDefault="006C3E85" w:rsidP="006C3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3E85" w:rsidRDefault="006C3E85" w:rsidP="006C3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3E85" w:rsidRDefault="006C3E85" w:rsidP="006C3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3E85" w:rsidRPr="006C3E85" w:rsidRDefault="006C3E85" w:rsidP="006C3E8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C3E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задание </w:t>
      </w:r>
    </w:p>
    <w:p w:rsidR="006C3E85" w:rsidRPr="006C3E85" w:rsidRDefault="006C3E85" w:rsidP="006C3E85">
      <w:pPr>
        <w:spacing w:after="0" w:line="240" w:lineRule="auto"/>
        <w:jc w:val="center"/>
        <w:rPr>
          <w:bCs/>
          <w:color w:val="000000"/>
          <w:spacing w:val="-2"/>
          <w:sz w:val="28"/>
          <w:szCs w:val="28"/>
        </w:rPr>
      </w:pPr>
      <w:r w:rsidRPr="006C3E85">
        <w:rPr>
          <w:rFonts w:ascii="Times New Roman" w:eastAsia="Times New Roman" w:hAnsi="Times New Roman"/>
          <w:sz w:val="28"/>
          <w:szCs w:val="20"/>
          <w:lang w:eastAsia="ru-RU"/>
        </w:rPr>
        <w:t xml:space="preserve">на разработку </w:t>
      </w:r>
      <w:proofErr w:type="gramStart"/>
      <w:r w:rsidRPr="006C3E85">
        <w:rPr>
          <w:rFonts w:ascii="Times New Roman" w:eastAsia="Times New Roman" w:hAnsi="Times New Roman"/>
          <w:sz w:val="28"/>
          <w:szCs w:val="20"/>
          <w:lang w:eastAsia="ru-RU"/>
        </w:rPr>
        <w:t>инвестиционной</w:t>
      </w:r>
      <w:proofErr w:type="gramEnd"/>
      <w:r w:rsidRPr="006C3E85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программы МУП «ЖКХ Сулук» по развитию централизованных систем водоснабжения и водоотведения </w:t>
      </w:r>
      <w:r w:rsidRPr="006C3E85">
        <w:rPr>
          <w:rFonts w:ascii="Times New Roman" w:eastAsia="Times New Roman" w:hAnsi="Times New Roman"/>
          <w:sz w:val="28"/>
          <w:szCs w:val="28"/>
          <w:lang w:eastAsia="ru-RU"/>
        </w:rPr>
        <w:t>Сулукского сельского поселения Верхнебуреинского муниципального района Хабаровского на</w:t>
      </w:r>
      <w:r w:rsidRPr="006C3E85">
        <w:rPr>
          <w:rFonts w:ascii="Times New Roman" w:eastAsia="Times New Roman" w:hAnsi="Times New Roman"/>
          <w:sz w:val="28"/>
          <w:szCs w:val="20"/>
          <w:lang w:eastAsia="ru-RU"/>
        </w:rPr>
        <w:t xml:space="preserve"> 2025-2029 годы </w:t>
      </w:r>
    </w:p>
    <w:p w:rsidR="006C3E85" w:rsidRPr="00904BCA" w:rsidRDefault="006C3E85" w:rsidP="006C3E8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8"/>
      </w:tblGrid>
      <w:tr w:rsidR="006C3E85" w:rsidRPr="00904BCA" w:rsidTr="006C3E85">
        <w:trPr>
          <w:trHeight w:val="473"/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Основания </w:t>
            </w:r>
            <w:proofErr w:type="gramStart"/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разработки инвестиционной программы</w:t>
            </w:r>
          </w:p>
        </w:tc>
        <w:tc>
          <w:tcPr>
            <w:tcW w:w="7338" w:type="dxa"/>
            <w:shd w:val="clear" w:color="auto" w:fill="auto"/>
          </w:tcPr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Градостроительный кодекс Российской Федерации от 29.12.2004 № 190-ФЗ</w:t>
            </w:r>
          </w:p>
        </w:tc>
      </w:tr>
      <w:tr w:rsidR="006C3E85" w:rsidRPr="00904BCA" w:rsidTr="006C3E85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Федеральный </w:t>
            </w:r>
            <w:r w:rsid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закон от 07.12.2011 № 416-ФЗ «О </w:t>
            </w: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водоснабжении и водоотведении»</w:t>
            </w:r>
          </w:p>
        </w:tc>
      </w:tr>
      <w:tr w:rsidR="006C3E85" w:rsidRPr="00904BCA" w:rsidTr="006C3E85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Постановление Правительства РФ от 30 ноября 2021 г. </w:t>
            </w:r>
            <w:r w:rsid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    </w:r>
            <w:proofErr w:type="gramEnd"/>
          </w:p>
        </w:tc>
      </w:tr>
      <w:tr w:rsidR="006C3E85" w:rsidRPr="00904BCA" w:rsidTr="006C3E85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Постановление Правительства РФ от 29.07.2013 № 641                   «Об 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</w:t>
            </w:r>
            <w:proofErr w:type="gramStart"/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корректировки</w:t>
            </w:r>
            <w:proofErr w:type="gramEnd"/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инвестиционных программ организаций, осуществляющих горячее водоснабжение, холодное водоснабжение и (или) водоотведение»</w:t>
            </w:r>
          </w:p>
        </w:tc>
      </w:tr>
      <w:tr w:rsidR="006C3E85" w:rsidRPr="00904BCA" w:rsidTr="006C3E85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Постановление Правительства РФ от 29.07.2013 № 644                   «Об утверждении Правил холодного водоснабжения и водоотведения и о внесении изменений в некоторые акты Правительства Российской Федерации»</w:t>
            </w:r>
          </w:p>
        </w:tc>
      </w:tr>
      <w:tr w:rsidR="006C3E85" w:rsidRPr="00904BCA" w:rsidTr="006C3E85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Постановление Правительства РФ от 13.05.2013 № 406 «О государственном регулировании тарифов в сфере водоснабжения и водоотведения»</w:t>
            </w:r>
          </w:p>
        </w:tc>
      </w:tr>
      <w:tr w:rsidR="006C3E85" w:rsidRPr="00904BCA" w:rsidTr="006C3E85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Приказ Министерства Регионального развития Российской Федерации от 10.10.2007 г. № 99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 </w:t>
            </w:r>
          </w:p>
        </w:tc>
      </w:tr>
      <w:tr w:rsidR="006C3E85" w:rsidRPr="00904BCA" w:rsidTr="006C3E85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Приказ Министерства Регионального развития Российской Федерации от 10.10.2007 № 100 «Об утверждении методических рекомендаций по разработке инвестиционных программ организаций коммунального комплекса»</w:t>
            </w:r>
          </w:p>
        </w:tc>
      </w:tr>
      <w:tr w:rsidR="006C3E85" w:rsidRPr="00904BCA" w:rsidTr="006C3E85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Генеральный план</w:t>
            </w:r>
            <w:r w:rsidRPr="00904BCA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04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Сулукского сельского поселения, утвержденный решением Совета депутатов Сулукского сельского поселения от 27.12.2013 № 108/1</w:t>
            </w:r>
          </w:p>
        </w:tc>
      </w:tr>
      <w:tr w:rsidR="006C3E85" w:rsidRPr="00904BCA" w:rsidTr="006C3E85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Схема водоснабжения и водоотведения Сулукского </w:t>
            </w:r>
            <w:r w:rsidRPr="00904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сельского поселения Верхнебуреинского муниципального района Хабаровского края до 2031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6C3E85" w:rsidRPr="00904BCA" w:rsidTr="006C3E85">
        <w:trPr>
          <w:trHeight w:val="295"/>
          <w:jc w:val="center"/>
        </w:trPr>
        <w:tc>
          <w:tcPr>
            <w:tcW w:w="2235" w:type="dxa"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ind w:right="10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«Комплексное развитие систем коммунальной инфраструктуры Верхнебуреинского муниципального района </w:t>
            </w:r>
          </w:p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2012 – 2035 годы»</w:t>
            </w:r>
            <w:r w:rsidRPr="00904BCA">
              <w:rPr>
                <w:sz w:val="28"/>
                <w:szCs w:val="28"/>
              </w:rPr>
              <w:t xml:space="preserve"> </w:t>
            </w:r>
            <w:proofErr w:type="gramStart"/>
            <w:r w:rsidRPr="00904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утверждённая</w:t>
            </w:r>
            <w:proofErr w:type="gramEnd"/>
            <w:r w:rsidRPr="00904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постановлением администрации Верхнебуреинского муниципального района Хабаровского края от 13.12.2013 № 1252</w:t>
            </w:r>
          </w:p>
        </w:tc>
      </w:tr>
      <w:tr w:rsidR="006C3E85" w:rsidRPr="00904BCA" w:rsidTr="006C3E85">
        <w:trPr>
          <w:jc w:val="center"/>
        </w:trPr>
        <w:tc>
          <w:tcPr>
            <w:tcW w:w="2235" w:type="dxa"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Разработчик технического задания </w:t>
            </w:r>
          </w:p>
        </w:tc>
        <w:tc>
          <w:tcPr>
            <w:tcW w:w="7338" w:type="dxa"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Администрация Верхнебуреинского муниципального района </w:t>
            </w:r>
          </w:p>
        </w:tc>
      </w:tr>
      <w:tr w:rsidR="006C3E85" w:rsidRPr="00904BCA" w:rsidTr="006C3E85">
        <w:trPr>
          <w:trHeight w:val="2012"/>
          <w:jc w:val="center"/>
        </w:trPr>
        <w:tc>
          <w:tcPr>
            <w:tcW w:w="2235" w:type="dxa"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Исходные материалы, используемые при подготовке технического задания</w:t>
            </w:r>
          </w:p>
        </w:tc>
        <w:tc>
          <w:tcPr>
            <w:tcW w:w="7338" w:type="dxa"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Анализ существующего технического состояния централизованных систем холодного водоснабжения, водоотведения;</w:t>
            </w:r>
          </w:p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904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Схема водоснабжения и водоотведения Сулукского сельского поселения Верхнебуреинского муниципального района Хабаровского края </w:t>
            </w:r>
            <w:r w:rsidRPr="00904B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 2031</w:t>
            </w:r>
            <w:r w:rsidRPr="00904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6C3E85" w:rsidRPr="00904BCA" w:rsidTr="006C3E85">
        <w:trPr>
          <w:jc w:val="center"/>
        </w:trPr>
        <w:tc>
          <w:tcPr>
            <w:tcW w:w="2235" w:type="dxa"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Цели разработки инвестиционной программы</w:t>
            </w:r>
          </w:p>
        </w:tc>
        <w:tc>
          <w:tcPr>
            <w:tcW w:w="7338" w:type="dxa"/>
            <w:shd w:val="clear" w:color="auto" w:fill="auto"/>
          </w:tcPr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Главными целями разработки и реализации Инвестиционной программы являются: </w:t>
            </w:r>
          </w:p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-Обеспечение надежного (бесперебойного), качественного и доступного предоставления услуг холодного водоснабжения и водоотведения, удовлетворяющего потребностям Сулукского сельского поселения Верхнебуреинского района Хабаровского края, обслуживаемых МУП «ЖКХ Сулук»;</w:t>
            </w:r>
          </w:p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-Обеспечение развития централизованных систем холодного водоснабжения и водоотведения на территории Сулукского сельского поселения Верхнебуреинского района Хабаровского края;</w:t>
            </w:r>
          </w:p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-Повышение надежности работы существующих централизованных систем водоснабжения и водоотведения города;</w:t>
            </w:r>
          </w:p>
          <w:p w:rsidR="006C3E85" w:rsidRPr="00904BCA" w:rsidRDefault="006C3E85" w:rsidP="00904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-Снижение потерь коммунальных ресурсов в производственном процессе</w:t>
            </w:r>
          </w:p>
        </w:tc>
      </w:tr>
      <w:tr w:rsidR="006C3E85" w:rsidRPr="00904BCA" w:rsidTr="006C3E85">
        <w:trPr>
          <w:trHeight w:val="2684"/>
          <w:jc w:val="center"/>
        </w:trPr>
        <w:tc>
          <w:tcPr>
            <w:tcW w:w="2235" w:type="dxa"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Задачи разработки инвестиционной программы</w:t>
            </w:r>
          </w:p>
        </w:tc>
        <w:tc>
          <w:tcPr>
            <w:tcW w:w="7338" w:type="dxa"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-Реконструкция существующих сетей централизованных систем водоснабжения и (или) водоотведения в целях снижения уровня износа;</w:t>
            </w:r>
          </w:p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-Модернизация существующих объектов централизованных систем водоснабжения и (или) водоотведения в целях снижения уровня износа существующих объектов;</w:t>
            </w:r>
          </w:p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-Повышение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(или) водоотведения;</w:t>
            </w:r>
          </w:p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trike/>
                <w:sz w:val="28"/>
                <w:szCs w:val="28"/>
                <w:lang w:eastAsia="ru-RU"/>
              </w:rPr>
            </w:pPr>
          </w:p>
        </w:tc>
      </w:tr>
      <w:tr w:rsidR="006C3E85" w:rsidRPr="00904BCA" w:rsidTr="006C3E85">
        <w:trPr>
          <w:jc w:val="center"/>
        </w:trPr>
        <w:tc>
          <w:tcPr>
            <w:tcW w:w="2235" w:type="dxa"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Сроки </w:t>
            </w: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разработки инвестиционной программы</w:t>
            </w:r>
          </w:p>
        </w:tc>
        <w:tc>
          <w:tcPr>
            <w:tcW w:w="7338" w:type="dxa"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-Разработка </w:t>
            </w:r>
            <w:proofErr w:type="gramStart"/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инвестиционной</w:t>
            </w:r>
            <w:proofErr w:type="gramEnd"/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программы </w:t>
            </w:r>
            <w:r w:rsidRPr="00904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МУП «ЖКХ </w:t>
            </w:r>
            <w:r w:rsidRPr="00904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Сулук»</w:t>
            </w: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осуществляется не </w:t>
            </w:r>
            <w:r w:rsidRPr="00904BCA">
              <w:rPr>
                <w:rFonts w:ascii="Times New Roman" w:eastAsia="Times New Roman" w:hAnsi="Times New Roman"/>
                <w:sz w:val="28"/>
                <w:szCs w:val="28"/>
              </w:rPr>
              <w:t>более 3-х месяцев</w:t>
            </w: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 момента утверждения технического задания на разработку инвестиционной программы; </w:t>
            </w:r>
          </w:p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-Согласование проекта </w:t>
            </w:r>
            <w:proofErr w:type="gramStart"/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инвестиционной</w:t>
            </w:r>
            <w:proofErr w:type="gramEnd"/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программы </w:t>
            </w:r>
            <w:r w:rsidRPr="00904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МУП «ЖКХ Сулук»</w:t>
            </w: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осуществляется в сроки, предусмотренные действующим законодательством.</w:t>
            </w:r>
          </w:p>
        </w:tc>
      </w:tr>
      <w:tr w:rsidR="006C3E85" w:rsidRPr="00904BCA" w:rsidTr="006C3E85">
        <w:trPr>
          <w:jc w:val="center"/>
        </w:trPr>
        <w:tc>
          <w:tcPr>
            <w:tcW w:w="2235" w:type="dxa"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Порядок и форма предоставления, рассмотрения и утверждения </w:t>
            </w:r>
            <w:proofErr w:type="gramStart"/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инвестиционной</w:t>
            </w:r>
            <w:proofErr w:type="gramEnd"/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7338" w:type="dxa"/>
            <w:shd w:val="clear" w:color="auto" w:fill="auto"/>
          </w:tcPr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Проект </w:t>
            </w:r>
            <w:proofErr w:type="gramStart"/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Инвестиционной</w:t>
            </w:r>
            <w:proofErr w:type="gramEnd"/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программы предоставляется для согласования в администрацию Верхнебуреинского муниципального района</w:t>
            </w:r>
            <w:r w:rsidRPr="00904BCA" w:rsidDel="001A74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бумажном носителе в 2 экземплярах и на электронном носителе в 1 экз.</w:t>
            </w:r>
          </w:p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04BCA" w:rsidRDefault="00904BCA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C3E85" w:rsidRPr="00904BCA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04B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Требования к содержанию </w:t>
      </w:r>
      <w:proofErr w:type="gramStart"/>
      <w:r w:rsidRPr="00904B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 w:rsidRPr="00904B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программы</w:t>
      </w:r>
    </w:p>
    <w:p w:rsidR="006C3E85" w:rsidRPr="00904BCA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C3E85" w:rsidRPr="00C63BCF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инвестиционную программу включаются мероприятия, целесообразность реализации которых обоснована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Схем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водоснабжения и водоотведения Сулукского сельского поселения Верхнебуреинского муниципального района Хабаровского края до 2031 года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постановлением администрации Верхнебуреинского муниципального района от 05.07.2021 № 371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.</w:t>
      </w:r>
    </w:p>
    <w:p w:rsidR="006C3E85" w:rsidRPr="004450A3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Инвестиционная программа должна содержать:</w:t>
      </w:r>
    </w:p>
    <w:p w:rsidR="006C3E85" w:rsidRPr="004450A3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аспорт </w:t>
      </w:r>
      <w:proofErr w:type="gramStart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программы, включающий следующую информацию:</w:t>
      </w:r>
    </w:p>
    <w:p w:rsidR="006C3E85" w:rsidRPr="004450A3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наименование регулируемой организации, в отношении которой разрабатывается инвестиционная программа, ее местонахождение; и контакты лиц, ответственных за разработку инвестиционной программы;</w:t>
      </w:r>
    </w:p>
    <w:p w:rsidR="006C3E85" w:rsidRPr="004450A3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наименование уполномоченного органа исполнительной власти, утвердившего инвестиционную программу, его местонахождение;</w:t>
      </w:r>
    </w:p>
    <w:p w:rsidR="006C3E85" w:rsidRPr="004450A3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наименование органа местного самоуправления поселения (городского округа), согласовавшего инвестиционную программу, его местонахождение;</w:t>
      </w:r>
    </w:p>
    <w:p w:rsidR="006C3E85" w:rsidRPr="004450A3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плановые значения показателей надежности, качества и энергоэффективности объектов централизованных систем водоснабжения и водоотведения, отдельно на каждый год в течение срока реализации инвестиционной программы;</w:t>
      </w:r>
    </w:p>
    <w:p w:rsidR="006C3E85" w:rsidRPr="009607EA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еречень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мероприятий, определенный данным техническим заданием,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после реализации мероприятия</w:t>
      </w:r>
      <w:r w:rsidRPr="009607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6C3E85" w:rsidRPr="004450A3" w:rsidRDefault="006C3E85" w:rsidP="005C30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3)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4450A3">
        <w:rPr>
          <w:rFonts w:ascii="Times New Roman" w:hAnsi="Times New Roman"/>
          <w:sz w:val="28"/>
          <w:szCs w:val="28"/>
          <w:lang w:eastAsia="ru-RU"/>
        </w:rPr>
        <w:t>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C3E85" w:rsidRPr="004450A3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лановый процент износа объектов централизованных систем водоснабжения и водоотведения и фактический процент износа объектов централизованных систем водоснабжения и водоотведения, существующих на начало реализации инвестиционной программы;</w:t>
      </w:r>
    </w:p>
    <w:p w:rsidR="006C3E85" w:rsidRPr="004450A3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рафик реализации мероприятий инвестиционной программы, включая график ввода объектов централизованных систем водоснабжения и водоотведения в эксплуатацию;</w:t>
      </w:r>
    </w:p>
    <w:p w:rsidR="006C3E85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6C3E85" w:rsidRPr="0040649A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собственные средства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МУП «ЖКХ Сулук»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систем);</w:t>
      </w:r>
    </w:p>
    <w:p w:rsidR="006C3E85" w:rsidRPr="0040649A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займы и кредиты;</w:t>
      </w:r>
    </w:p>
    <w:p w:rsidR="006C3E85" w:rsidRPr="004450A3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бюджетные средства по каждой централизованной системе водоснабжения и (или) водоотведения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6C3E85" w:rsidRPr="004450A3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водоотведения и расходов на реализацию инвестиционной программы;</w:t>
      </w:r>
    </w:p>
    <w:p w:rsidR="006C3E85" w:rsidRPr="00A2060B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8)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редварительный расчет тарифов в сфере водоснабжения и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водоотведения на период реализации инвестиционной программы;</w:t>
      </w:r>
    </w:p>
    <w:p w:rsidR="006C3E85" w:rsidRPr="00A2060B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9)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(в случае если такие планы и программы утверждены);</w:t>
      </w:r>
    </w:p>
    <w:p w:rsidR="006C3E85" w:rsidRPr="004450A3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10)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рограмму по энергосбережению и повышению энергетической эффективности.</w:t>
      </w:r>
    </w:p>
    <w:p w:rsidR="006C3E85" w:rsidRPr="00C63BCF" w:rsidRDefault="006C3E85" w:rsidP="005C3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Объем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капитального строительства не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производственного назначения и инженерной инфраструктуры,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утвержденных Министерством строительства и жилищно-коммунального хозяйства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РФ.</w:t>
      </w:r>
    </w:p>
    <w:p w:rsidR="006C3E85" w:rsidRDefault="006C3E85" w:rsidP="006C3E85">
      <w:pPr>
        <w:jc w:val="center"/>
        <w:rPr>
          <w:b/>
          <w:sz w:val="28"/>
          <w:szCs w:val="28"/>
        </w:rPr>
        <w:sectPr w:rsidR="006C3E85" w:rsidSect="005C30CF">
          <w:headerReference w:type="default" r:id="rId8"/>
          <w:pgSz w:w="11909" w:h="16834" w:code="9"/>
          <w:pgMar w:top="1134" w:right="567" w:bottom="1134" w:left="1985" w:header="720" w:footer="408" w:gutter="0"/>
          <w:cols w:space="60"/>
          <w:noEndnote/>
          <w:titlePg/>
          <w:docGrid w:linePitch="299"/>
        </w:sectPr>
      </w:pPr>
    </w:p>
    <w:p w:rsidR="00904BCA" w:rsidRDefault="006C3E85" w:rsidP="006C3E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BCA">
        <w:rPr>
          <w:rFonts w:ascii="Times New Roman" w:hAnsi="Times New Roman"/>
          <w:sz w:val="28"/>
          <w:szCs w:val="28"/>
        </w:rPr>
        <w:lastRenderedPageBreak/>
        <w:t xml:space="preserve"> Перечень мероприятий по строительству, модернизации и реконструкции объектов водоснабжения и водоотведения</w:t>
      </w:r>
      <w:r w:rsidRPr="00904BCA">
        <w:rPr>
          <w:rFonts w:ascii="Times New Roman" w:eastAsia="Times New Roman" w:hAnsi="Times New Roman"/>
          <w:sz w:val="28"/>
          <w:szCs w:val="28"/>
          <w:lang w:eastAsia="ru-RU"/>
        </w:rPr>
        <w:t xml:space="preserve">, п. Сулук, Сулукского сельского поселения на 2025-2029 годы </w:t>
      </w:r>
    </w:p>
    <w:tbl>
      <w:tblPr>
        <w:tblW w:w="5000" w:type="pct"/>
        <w:jc w:val="center"/>
        <w:tblLook w:val="04A0"/>
      </w:tblPr>
      <w:tblGrid>
        <w:gridCol w:w="736"/>
        <w:gridCol w:w="5105"/>
        <w:gridCol w:w="763"/>
        <w:gridCol w:w="1034"/>
        <w:gridCol w:w="136"/>
        <w:gridCol w:w="1579"/>
        <w:gridCol w:w="6403"/>
      </w:tblGrid>
      <w:tr w:rsidR="006C3E85" w:rsidRPr="00904BCA" w:rsidTr="005C30CF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реконструкции и модернизации объектов и сетей водоснабжения п. Сулук</w:t>
            </w:r>
          </w:p>
        </w:tc>
      </w:tr>
      <w:tr w:rsidR="006C3E85" w:rsidRPr="00904BCA" w:rsidTr="005C30CF">
        <w:trPr>
          <w:trHeight w:val="613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C30CF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4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04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04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904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</w:t>
            </w:r>
            <w:proofErr w:type="spellEnd"/>
            <w:r w:rsidRPr="00904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Показатель, на который влияют, эффект</w:t>
            </w:r>
          </w:p>
        </w:tc>
      </w:tr>
      <w:tr w:rsidR="006C3E85" w:rsidRPr="00904BCA" w:rsidTr="005C30CF">
        <w:trPr>
          <w:trHeight w:val="613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Замена насосного сетевого оборудования на скважине №2 на менее </w:t>
            </w:r>
            <w:proofErr w:type="gramStart"/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энергоемкое</w:t>
            </w:r>
            <w:proofErr w:type="gramEnd"/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3E85" w:rsidRPr="00904BCA" w:rsidRDefault="006C3E85" w:rsidP="00904BCA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2025-2029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Снижает удельный расход электрической энергии,</w:t>
            </w: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работы насосного оборудования.</w:t>
            </w:r>
          </w:p>
        </w:tc>
      </w:tr>
      <w:tr w:rsidR="006C3E85" w:rsidRPr="00904BCA" w:rsidTr="005C30CF">
        <w:trPr>
          <w:trHeight w:val="543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Устройство теплоизоляции трубопроводов ХВС, протяженностью 200 м.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Снижает количество перерывов в подаче воды, повышение энергоэффективности и энергосбережения</w:t>
            </w:r>
          </w:p>
        </w:tc>
      </w:tr>
      <w:tr w:rsidR="006C3E85" w:rsidRPr="00904BCA" w:rsidTr="005C30CF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 xml:space="preserve">Замена сетевого насосного оборудования на НС-2-го подъема на менее </w:t>
            </w:r>
            <w:proofErr w:type="gramStart"/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энергоемкое</w:t>
            </w:r>
            <w:proofErr w:type="gramEnd"/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Снижает удельный расход электрической энергии,</w:t>
            </w: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работы насосного оборудования.</w:t>
            </w:r>
          </w:p>
        </w:tc>
      </w:tr>
      <w:tr w:rsidR="006C3E85" w:rsidRPr="00904BCA" w:rsidTr="005C30CF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 xml:space="preserve">Замена сетевого насосного оборудования на НС-3-го подъема на менее </w:t>
            </w:r>
            <w:proofErr w:type="gramStart"/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энергоемкое</w:t>
            </w:r>
            <w:proofErr w:type="gramEnd"/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Снижает удельный расход электрической энергии,</w:t>
            </w: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работы насосного оборудования.</w:t>
            </w:r>
          </w:p>
        </w:tc>
      </w:tr>
      <w:tr w:rsidR="006C3E85" w:rsidRPr="00904BCA" w:rsidTr="005C30CF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водопровода в п. Сулук протяжённостью 5896,12 м, диаметром 100-200 мм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5896,12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2026-2027</w:t>
            </w: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 xml:space="preserve">Бесперебойное водоснабжение, снижение потерь при транспортировке </w:t>
            </w:r>
          </w:p>
        </w:tc>
      </w:tr>
      <w:tr w:rsidR="006C3E85" w:rsidRPr="00904BCA" w:rsidTr="005C30CF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Реконструкция водозаборной скважины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Увеличение производительности</w:t>
            </w:r>
            <w:r w:rsidRPr="00904B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6C3E85" w:rsidRPr="00904BCA" w:rsidTr="005C30CF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Установка системы водоподготовки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соответствия качества </w:t>
            </w:r>
            <w:proofErr w:type="gramStart"/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подаваемой</w:t>
            </w:r>
            <w:proofErr w:type="gramEnd"/>
            <w:r w:rsidRPr="00904BCA">
              <w:rPr>
                <w:rFonts w:ascii="Times New Roman" w:hAnsi="Times New Roman" w:cs="Times New Roman"/>
                <w:sz w:val="28"/>
                <w:szCs w:val="28"/>
              </w:rPr>
              <w:t xml:space="preserve"> в сеть</w:t>
            </w:r>
          </w:p>
          <w:p w:rsidR="006C3E85" w:rsidRPr="00904BCA" w:rsidRDefault="006C3E85" w:rsidP="00904BC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4BCA">
              <w:rPr>
                <w:rFonts w:ascii="Times New Roman" w:hAnsi="Times New Roman" w:cs="Times New Roman"/>
                <w:sz w:val="28"/>
                <w:szCs w:val="28"/>
              </w:rPr>
              <w:t>воды существующим нормативам</w:t>
            </w:r>
          </w:p>
        </w:tc>
      </w:tr>
      <w:tr w:rsidR="006C3E85" w:rsidRPr="00904BCA" w:rsidTr="005C30CF">
        <w:trPr>
          <w:trHeight w:val="30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реконструкции объектов водоотведения п. Сулук</w:t>
            </w:r>
          </w:p>
        </w:tc>
      </w:tr>
      <w:tr w:rsidR="006C3E85" w:rsidRPr="00904BCA" w:rsidTr="005C30CF">
        <w:trPr>
          <w:trHeight w:val="30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существующих сетей водоотведения протяженностью 7 556,07 м, диаметром100-400 мм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7556,07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6C3E85" w:rsidRPr="00904BCA" w:rsidRDefault="006C3E85" w:rsidP="00904BCA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  <w:tr w:rsidR="006C3E85" w:rsidRPr="00904BCA" w:rsidTr="005C30CF">
        <w:trPr>
          <w:trHeight w:val="30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существующих очистных сооружений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2025-2029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6C3E85" w:rsidRPr="00904BCA" w:rsidRDefault="006C3E85" w:rsidP="00904BCA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</w:tbl>
    <w:p w:rsidR="006C3E85" w:rsidRDefault="006C3E85" w:rsidP="00904BCA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04BCA">
        <w:rPr>
          <w:sz w:val="28"/>
          <w:szCs w:val="28"/>
        </w:rPr>
        <w:lastRenderedPageBreak/>
        <w:t>Перечень мероприятий по строительству, модернизации и реконструкции объектов водоснабжения и водоотведения, п. Солони, Сулукского сельского поселения на 2025-2029 годы</w:t>
      </w:r>
    </w:p>
    <w:p w:rsidR="00904BCA" w:rsidRPr="00904BCA" w:rsidRDefault="00904BCA" w:rsidP="00904BCA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5000" w:type="pct"/>
        <w:tblLook w:val="04A0"/>
      </w:tblPr>
      <w:tblGrid>
        <w:gridCol w:w="935"/>
        <w:gridCol w:w="5426"/>
        <w:gridCol w:w="1182"/>
        <w:gridCol w:w="1182"/>
        <w:gridCol w:w="1579"/>
        <w:gridCol w:w="5452"/>
      </w:tblGrid>
      <w:tr w:rsidR="006C3E85" w:rsidRPr="00904BCA" w:rsidTr="00904BCA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реконструкции и модернизации объектов и сетей водоснабжения п. Солони</w:t>
            </w:r>
          </w:p>
        </w:tc>
      </w:tr>
      <w:tr w:rsidR="006C3E85" w:rsidRPr="00904BCA" w:rsidTr="00904BCA">
        <w:trPr>
          <w:trHeight w:val="61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изм</w:t>
            </w:r>
            <w:proofErr w:type="spellEnd"/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Показатель, на который влияют, эффект</w:t>
            </w:r>
          </w:p>
        </w:tc>
      </w:tr>
      <w:tr w:rsidR="006C3E85" w:rsidRPr="00904BCA" w:rsidTr="00904BCA">
        <w:trPr>
          <w:trHeight w:val="61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Замена сетевого</w:t>
            </w:r>
            <w:r w:rsidRPr="00904BCA">
              <w:rPr>
                <w:sz w:val="28"/>
                <w:szCs w:val="28"/>
              </w:rPr>
              <w:t xml:space="preserve"> </w:t>
            </w: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насосного оборудования на  НС-2 на менее </w:t>
            </w:r>
            <w:proofErr w:type="gramStart"/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энергоемкое</w:t>
            </w:r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40" w:lineRule="exact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3E85" w:rsidRPr="00904BCA" w:rsidRDefault="006C3E85" w:rsidP="00904BCA">
            <w:pPr>
              <w:spacing w:after="0" w:line="240" w:lineRule="exact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B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Снижает удельный расход электрической энергии,</w:t>
            </w:r>
            <w:r w:rsidRPr="00904BCA">
              <w:rPr>
                <w:rFonts w:ascii="Times New Roman" w:hAnsi="Times New Roman"/>
                <w:sz w:val="28"/>
                <w:szCs w:val="28"/>
              </w:rPr>
              <w:t xml:space="preserve"> повышение эффективности работы насосного оборудования.</w:t>
            </w:r>
          </w:p>
        </w:tc>
      </w:tr>
      <w:tr w:rsidR="006C3E85" w:rsidRPr="00904BCA" w:rsidTr="00904BCA">
        <w:trPr>
          <w:trHeight w:val="65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4BCA">
              <w:rPr>
                <w:rFonts w:ascii="Times New Roman" w:hAnsi="Times New Roman"/>
                <w:sz w:val="28"/>
                <w:szCs w:val="28"/>
              </w:rPr>
              <w:t xml:space="preserve">Устройство теплоизоляции трубопроводов ХВС, протяженностью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CA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C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CA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4BCA">
              <w:rPr>
                <w:rFonts w:ascii="Times New Roman" w:hAnsi="Times New Roman"/>
                <w:sz w:val="28"/>
                <w:szCs w:val="28"/>
              </w:rPr>
              <w:t>Снижает количество перерывов в подаче воды, повышение энергоэффективности и энергосбережения</w:t>
            </w:r>
          </w:p>
        </w:tc>
      </w:tr>
      <w:tr w:rsidR="006C3E85" w:rsidRPr="00904BCA" w:rsidTr="00904BCA">
        <w:trPr>
          <w:trHeight w:val="65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4BCA">
              <w:rPr>
                <w:rFonts w:ascii="Times New Roman" w:hAnsi="Times New Roman"/>
                <w:sz w:val="28"/>
                <w:szCs w:val="28"/>
              </w:rPr>
              <w:t>Установка системы водоподготовки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04BCA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CA">
              <w:rPr>
                <w:rFonts w:ascii="Times New Roman" w:hAnsi="Times New Roman"/>
                <w:sz w:val="28"/>
                <w:szCs w:val="28"/>
              </w:rPr>
              <w:t>2025-2026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4BCA">
              <w:rPr>
                <w:rFonts w:ascii="Times New Roman" w:hAnsi="Times New Roman"/>
                <w:sz w:val="28"/>
                <w:szCs w:val="28"/>
              </w:rPr>
              <w:t>Обеспечение соответствия качества подаваемой в сеть воды существующим нормативам</w:t>
            </w:r>
          </w:p>
        </w:tc>
      </w:tr>
      <w:tr w:rsidR="006C3E85" w:rsidRPr="00904BCA" w:rsidTr="00904BCA">
        <w:trPr>
          <w:trHeight w:val="3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реконструкции объектов водоотведения п. Солони</w:t>
            </w:r>
          </w:p>
        </w:tc>
      </w:tr>
      <w:tr w:rsidR="006C3E85" w:rsidRPr="00904BCA" w:rsidTr="00904BCA">
        <w:trPr>
          <w:trHeight w:val="3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Реконструкция существующих сетей водоотведения протяженностью 7 556,07 м, диаметром 250 мм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3324,43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2025-2029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6C3E85" w:rsidRPr="00904BCA" w:rsidRDefault="006C3E85" w:rsidP="00904BCA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  <w:tr w:rsidR="006C3E85" w:rsidRPr="00904BCA" w:rsidTr="00904BCA">
        <w:trPr>
          <w:trHeight w:val="3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Реконструкция существующих очистных сооружений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3E85" w:rsidRPr="00904BCA" w:rsidRDefault="006C3E85" w:rsidP="00904B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2025-2029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E85" w:rsidRPr="00904BCA" w:rsidRDefault="006C3E85" w:rsidP="00904BCA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6C3E85" w:rsidRPr="00904BCA" w:rsidRDefault="006C3E85" w:rsidP="00904BCA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</w:tbl>
    <w:p w:rsidR="006C3E85" w:rsidRPr="00904BCA" w:rsidRDefault="006C3E85" w:rsidP="00904B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4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6C3E85" w:rsidRDefault="006C3E85" w:rsidP="00904BCA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04BCA" w:rsidRDefault="00904BCA" w:rsidP="00904BCA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04BCA" w:rsidRDefault="00904BCA" w:rsidP="00904BCA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04BCA" w:rsidRDefault="00904BCA" w:rsidP="00904BCA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04BCA" w:rsidRDefault="00904BCA" w:rsidP="00904BCA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04BCA" w:rsidRDefault="00904BCA" w:rsidP="00904BCA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04BCA" w:rsidRDefault="00904BCA" w:rsidP="00904BCA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04BCA" w:rsidRPr="00904BCA" w:rsidRDefault="00904BCA" w:rsidP="00904BCA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C3E85" w:rsidRDefault="006C3E85" w:rsidP="00904BCA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904BCA">
        <w:rPr>
          <w:color w:val="22272F"/>
          <w:sz w:val="28"/>
          <w:szCs w:val="28"/>
        </w:rPr>
        <w:lastRenderedPageBreak/>
        <w:t>Перечень</w:t>
      </w:r>
      <w:r w:rsidRPr="00904BCA">
        <w:rPr>
          <w:color w:val="22272F"/>
          <w:sz w:val="28"/>
          <w:szCs w:val="28"/>
        </w:rPr>
        <w:br/>
        <w:t>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904BCA" w:rsidRPr="00904BCA" w:rsidRDefault="00904BCA" w:rsidP="00904BCA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12361"/>
        <w:gridCol w:w="2551"/>
      </w:tblGrid>
      <w:tr w:rsidR="006C3E85" w:rsidRPr="00904BCA" w:rsidTr="00904BCA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3E85" w:rsidRPr="00904BCA" w:rsidRDefault="00904BCA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№</w:t>
            </w:r>
            <w:r w:rsidR="006C3E85"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="006C3E85"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6C3E85"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/</w:t>
            </w:r>
            <w:proofErr w:type="spellStart"/>
            <w:r w:rsidR="006C3E85"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Год</w:t>
            </w:r>
          </w:p>
        </w:tc>
      </w:tr>
      <w:tr w:rsidR="006C3E85" w:rsidRPr="00904BCA" w:rsidTr="00904BCA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3</w:t>
            </w:r>
          </w:p>
        </w:tc>
      </w:tr>
      <w:tr w:rsidR="006C3E85" w:rsidRPr="00904BCA" w:rsidTr="00904BCA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3E85" w:rsidRPr="00904BCA" w:rsidRDefault="006C3E85" w:rsidP="00904BCA">
            <w:pPr>
              <w:spacing w:after="0" w:line="280" w:lineRule="exact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Приобретение и монтаж систем видеонаблюдения на объектах централизованных систем водоснабжения и водоотведения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2025-2029</w:t>
            </w:r>
          </w:p>
        </w:tc>
      </w:tr>
      <w:tr w:rsidR="006C3E85" w:rsidRPr="00904BCA" w:rsidTr="00904BCA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3E85" w:rsidRPr="00904BCA" w:rsidRDefault="006C3E85" w:rsidP="00904BCA">
            <w:pPr>
              <w:spacing w:after="0" w:line="280" w:lineRule="exact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Выполнение работ по реконструкции/замене ограждения на объектах:</w:t>
            </w:r>
          </w:p>
          <w:p w:rsidR="006C3E85" w:rsidRPr="00904BCA" w:rsidRDefault="006C3E85" w:rsidP="00904BCA">
            <w:pPr>
              <w:spacing w:after="0" w:line="280" w:lineRule="exact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 xml:space="preserve">-Водозабор (насосная станция 2 подъёма) п. </w:t>
            </w:r>
            <w:proofErr w:type="spellStart"/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Сулк</w:t>
            </w:r>
            <w:proofErr w:type="spellEnd"/>
          </w:p>
          <w:p w:rsidR="006C3E85" w:rsidRPr="00904BCA" w:rsidRDefault="006C3E85" w:rsidP="00904BCA">
            <w:pPr>
              <w:spacing w:after="0" w:line="280" w:lineRule="exact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-Насосная станция № 3 РЧВ п. Сулук</w:t>
            </w:r>
          </w:p>
          <w:p w:rsidR="006C3E85" w:rsidRPr="00904BCA" w:rsidRDefault="006C3E85" w:rsidP="00904BCA">
            <w:pPr>
              <w:spacing w:after="0" w:line="280" w:lineRule="exact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-ГКНС п. Сулук</w:t>
            </w:r>
          </w:p>
          <w:p w:rsidR="006C3E85" w:rsidRPr="00904BCA" w:rsidRDefault="006C3E85" w:rsidP="00904BCA">
            <w:pPr>
              <w:spacing w:after="0" w:line="280" w:lineRule="exact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-</w:t>
            </w:r>
            <w:r w:rsidRPr="00904BCA">
              <w:rPr>
                <w:sz w:val="28"/>
                <w:szCs w:val="28"/>
              </w:rPr>
              <w:t xml:space="preserve"> </w:t>
            </w:r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 xml:space="preserve">Водозабор </w:t>
            </w:r>
            <w:proofErr w:type="gramStart"/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–Г</w:t>
            </w:r>
            <w:proofErr w:type="gramEnd"/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КНС п. Солони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3E85" w:rsidRPr="00904BCA" w:rsidRDefault="006C3E85" w:rsidP="00904BC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904BCA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2025-2029</w:t>
            </w:r>
          </w:p>
        </w:tc>
      </w:tr>
    </w:tbl>
    <w:p w:rsidR="006C3E85" w:rsidRPr="00957A5B" w:rsidRDefault="006C3E85" w:rsidP="006C3E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/>
          <w:color w:val="22272F"/>
          <w:sz w:val="23"/>
          <w:szCs w:val="23"/>
          <w:lang w:eastAsia="ru-RU"/>
        </w:rPr>
      </w:pPr>
      <w:r w:rsidRPr="00957A5B">
        <w:rPr>
          <w:rFonts w:ascii="PT Serif" w:eastAsia="Times New Roman" w:hAnsi="PT Serif"/>
          <w:color w:val="22272F"/>
          <w:sz w:val="23"/>
          <w:szCs w:val="23"/>
          <w:lang w:eastAsia="ru-RU"/>
        </w:rPr>
        <w:t> </w:t>
      </w:r>
    </w:p>
    <w:p w:rsidR="006C3E85" w:rsidRDefault="006C3E85" w:rsidP="006C3E85">
      <w:pPr>
        <w:pStyle w:val="3"/>
        <w:tabs>
          <w:tab w:val="left" w:pos="2990"/>
          <w:tab w:val="center" w:pos="7283"/>
        </w:tabs>
        <w:spacing w:before="375" w:after="225"/>
        <w:jc w:val="left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ab/>
      </w:r>
    </w:p>
    <w:p w:rsidR="006C3E85" w:rsidRPr="00957A5B" w:rsidRDefault="006C3E85" w:rsidP="006C3E85">
      <w:pPr>
        <w:rPr>
          <w:lang w:eastAsia="ar-SA"/>
        </w:rPr>
        <w:sectPr w:rsidR="006C3E85" w:rsidRPr="00957A5B" w:rsidSect="00904BCA">
          <w:pgSz w:w="16834" w:h="11909" w:orient="landscape" w:code="9"/>
          <w:pgMar w:top="1701" w:right="567" w:bottom="567" w:left="567" w:header="720" w:footer="408" w:gutter="0"/>
          <w:cols w:space="60"/>
          <w:noEndnote/>
          <w:docGrid w:linePitch="299"/>
        </w:sectPr>
      </w:pPr>
    </w:p>
    <w:p w:rsidR="006C3E85" w:rsidRDefault="006C3E85" w:rsidP="005C30CF">
      <w:pPr>
        <w:pStyle w:val="3"/>
        <w:spacing w:line="280" w:lineRule="exact"/>
        <w:textAlignment w:val="baseline"/>
        <w:rPr>
          <w:b w:val="0"/>
          <w:bCs/>
          <w:color w:val="000000"/>
          <w:sz w:val="28"/>
          <w:szCs w:val="28"/>
        </w:rPr>
      </w:pPr>
      <w:r w:rsidRPr="005C30CF">
        <w:rPr>
          <w:b w:val="0"/>
          <w:bCs/>
          <w:color w:val="000000"/>
          <w:sz w:val="27"/>
          <w:szCs w:val="27"/>
        </w:rPr>
        <w:lastRenderedPageBreak/>
        <w:t xml:space="preserve">Плановые показатели </w:t>
      </w:r>
      <w:r w:rsidRPr="005C30CF">
        <w:rPr>
          <w:b w:val="0"/>
          <w:bCs/>
          <w:color w:val="000000"/>
          <w:sz w:val="28"/>
          <w:szCs w:val="28"/>
        </w:rPr>
        <w:t>надежности, качества, энергетической эффективности объектов централизованных систем холодного водоснабжения п. Сулук, Сулукского сельского поселения</w:t>
      </w:r>
      <w:r w:rsidRPr="005C30CF">
        <w:rPr>
          <w:b w:val="0"/>
          <w:sz w:val="28"/>
          <w:szCs w:val="28"/>
        </w:rPr>
        <w:t xml:space="preserve"> </w:t>
      </w:r>
      <w:r w:rsidRPr="005C30CF">
        <w:rPr>
          <w:b w:val="0"/>
          <w:bCs/>
          <w:color w:val="000000"/>
          <w:sz w:val="28"/>
          <w:szCs w:val="28"/>
        </w:rPr>
        <w:t>Верхнебуреинского муниципального района Хабаровского края</w:t>
      </w:r>
    </w:p>
    <w:p w:rsidR="005C30CF" w:rsidRPr="005C30CF" w:rsidRDefault="005C30CF" w:rsidP="005C30CF">
      <w:pPr>
        <w:spacing w:after="0" w:line="240" w:lineRule="auto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7"/>
        <w:gridCol w:w="1267"/>
        <w:gridCol w:w="1203"/>
        <w:gridCol w:w="961"/>
        <w:gridCol w:w="2464"/>
        <w:gridCol w:w="961"/>
        <w:gridCol w:w="961"/>
        <w:gridCol w:w="1009"/>
        <w:gridCol w:w="961"/>
        <w:gridCol w:w="826"/>
      </w:tblGrid>
      <w:tr w:rsidR="006C3E85" w:rsidRPr="005C30CF" w:rsidTr="005C30CF">
        <w:trPr>
          <w:tblHeader/>
        </w:trPr>
        <w:tc>
          <w:tcPr>
            <w:tcW w:w="1733" w:type="pct"/>
            <w:vMerge w:val="restar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gridSpan w:val="2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показатели</w:t>
            </w:r>
          </w:p>
        </w:tc>
        <w:tc>
          <w:tcPr>
            <w:tcW w:w="2179" w:type="pct"/>
            <w:gridSpan w:val="6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Прогнозируемые показатели</w:t>
            </w:r>
          </w:p>
        </w:tc>
      </w:tr>
      <w:tr w:rsidR="006C3E85" w:rsidRPr="005C30CF" w:rsidTr="005C30CF">
        <w:trPr>
          <w:tblHeader/>
        </w:trPr>
        <w:tc>
          <w:tcPr>
            <w:tcW w:w="1733" w:type="pct"/>
            <w:vMerge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</w:t>
            </w:r>
            <w:proofErr w:type="gramStart"/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ожидаемое)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2026г.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2027г.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2028г.</w:t>
            </w: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г.</w:t>
            </w:r>
          </w:p>
        </w:tc>
      </w:tr>
      <w:tr w:rsidR="006C3E85" w:rsidRPr="005C30CF" w:rsidTr="005C30CF">
        <w:trPr>
          <w:trHeight w:val="334"/>
        </w:trPr>
        <w:tc>
          <w:tcPr>
            <w:tcW w:w="4653" w:type="pct"/>
            <w:gridSpan w:val="9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 Показателя надежности и бесперебойности централизованных систем водоснабжения </w:t>
            </w: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3E85" w:rsidRPr="005C30CF" w:rsidTr="005C30CF">
        <w:trPr>
          <w:trHeight w:val="3091"/>
        </w:trPr>
        <w:tc>
          <w:tcPr>
            <w:tcW w:w="1733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</w:t>
            </w:r>
            <w:r w:rsidRPr="005C3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30CF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осуществляющей,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ед./</w:t>
            </w:r>
            <w:proofErr w:type="gramStart"/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3E85" w:rsidRPr="005C30CF" w:rsidTr="005C30CF">
        <w:trPr>
          <w:trHeight w:val="237"/>
        </w:trPr>
        <w:tc>
          <w:tcPr>
            <w:tcW w:w="5000" w:type="pct"/>
            <w:gridSpan w:val="10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Показатели качества воды</w:t>
            </w:r>
          </w:p>
        </w:tc>
      </w:tr>
      <w:tr w:rsidR="006C3E85" w:rsidRPr="005C30CF" w:rsidTr="005C30CF">
        <w:tc>
          <w:tcPr>
            <w:tcW w:w="1733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2.1.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9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9,68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9,68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9,68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</w:tr>
      <w:tr w:rsidR="006C3E85" w:rsidRPr="005C30CF" w:rsidTr="005C30CF">
        <w:tc>
          <w:tcPr>
            <w:tcW w:w="1733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2.2.Доля проб питьевой воды в распределительной водопроводной сети, </w:t>
            </w: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9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3E85" w:rsidRPr="005C30CF" w:rsidTr="005C30CF">
        <w:tc>
          <w:tcPr>
            <w:tcW w:w="5000" w:type="pct"/>
            <w:gridSpan w:val="10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3. Показатели эффективности использования ресурсов (показатели энергетической эффективности)</w:t>
            </w:r>
          </w:p>
        </w:tc>
      </w:tr>
      <w:tr w:rsidR="006C3E85" w:rsidRPr="005C30CF" w:rsidTr="005C30CF">
        <w:tc>
          <w:tcPr>
            <w:tcW w:w="1733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3.1.Доля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9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10,37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8,13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8,13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8,13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8,13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8,05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C3E85" w:rsidRPr="005C30CF" w:rsidTr="005C30CF">
        <w:tc>
          <w:tcPr>
            <w:tcW w:w="1733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3.2.Удельный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</w:tr>
      <w:tr w:rsidR="006C3E85" w:rsidRPr="005C30CF" w:rsidTr="005C30CF">
        <w:tc>
          <w:tcPr>
            <w:tcW w:w="1733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3.3.Удельный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5,046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3,362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1,24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1,24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1,23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1,23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1,23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1,23</w:t>
            </w:r>
          </w:p>
        </w:tc>
      </w:tr>
    </w:tbl>
    <w:p w:rsidR="006C3E85" w:rsidRPr="005C30CF" w:rsidRDefault="006C3E85" w:rsidP="005C30CF">
      <w:pPr>
        <w:keepNext/>
        <w:spacing w:after="0" w:line="28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3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  <w:r w:rsidRPr="005C3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Плановые показатели надежности, качества, энергетической эффективности объектов централизованных систем холодного водоснабжения п. Солони, Сулукского сельского поселения</w:t>
      </w:r>
      <w:r w:rsidRPr="005C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Верхнебуреинского муниципального района Хабаровского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4"/>
        <w:gridCol w:w="1267"/>
        <w:gridCol w:w="1300"/>
        <w:gridCol w:w="992"/>
        <w:gridCol w:w="1507"/>
        <w:gridCol w:w="212"/>
        <w:gridCol w:w="961"/>
        <w:gridCol w:w="1148"/>
        <w:gridCol w:w="1148"/>
        <w:gridCol w:w="992"/>
        <w:gridCol w:w="989"/>
      </w:tblGrid>
      <w:tr w:rsidR="006C3E85" w:rsidRPr="005C30CF" w:rsidTr="005C30CF">
        <w:tc>
          <w:tcPr>
            <w:tcW w:w="1733" w:type="pct"/>
            <w:vMerge w:val="restar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gridSpan w:val="2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показатели</w:t>
            </w:r>
          </w:p>
        </w:tc>
        <w:tc>
          <w:tcPr>
            <w:tcW w:w="2179" w:type="pct"/>
            <w:gridSpan w:val="7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Прогнозируемые показатели</w:t>
            </w:r>
          </w:p>
        </w:tc>
      </w:tr>
      <w:tr w:rsidR="006C3E85" w:rsidRPr="005C30CF" w:rsidTr="005C30CF">
        <w:trPr>
          <w:trHeight w:val="418"/>
        </w:trPr>
        <w:tc>
          <w:tcPr>
            <w:tcW w:w="1733" w:type="pct"/>
            <w:vMerge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396" w:type="pct"/>
            <w:gridSpan w:val="2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    (ожидаемое)</w:t>
            </w:r>
          </w:p>
        </w:tc>
        <w:tc>
          <w:tcPr>
            <w:tcW w:w="29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2026г.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2027г.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2028г.</w:t>
            </w: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2029г.</w:t>
            </w:r>
          </w:p>
        </w:tc>
      </w:tr>
      <w:tr w:rsidR="006C3E85" w:rsidRPr="005C30CF" w:rsidTr="005C30CF">
        <w:tc>
          <w:tcPr>
            <w:tcW w:w="4653" w:type="pct"/>
            <w:gridSpan w:val="10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 Показателя надежности и бесперебойности централизованных систем водоснабжения </w:t>
            </w: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3E85" w:rsidRPr="005C30CF" w:rsidTr="005C30CF">
        <w:trPr>
          <w:trHeight w:val="3374"/>
        </w:trPr>
        <w:tc>
          <w:tcPr>
            <w:tcW w:w="1733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</w:t>
            </w:r>
            <w:r w:rsidRPr="005C3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30CF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осуществляющей,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ед./</w:t>
            </w:r>
            <w:proofErr w:type="gramStart"/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3E85" w:rsidRPr="005C30CF" w:rsidTr="005C30CF">
        <w:trPr>
          <w:trHeight w:val="237"/>
        </w:trPr>
        <w:tc>
          <w:tcPr>
            <w:tcW w:w="5000" w:type="pct"/>
            <w:gridSpan w:val="11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Показатели качества воды</w:t>
            </w:r>
          </w:p>
        </w:tc>
      </w:tr>
      <w:tr w:rsidR="006C3E85" w:rsidRPr="005C30CF" w:rsidTr="005C30CF">
        <w:tc>
          <w:tcPr>
            <w:tcW w:w="1733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2.1.Доля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9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3E85" w:rsidRPr="005C30CF" w:rsidTr="005C30CF">
        <w:tc>
          <w:tcPr>
            <w:tcW w:w="1733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2.2.Доля проб питьевой воды в распределительной водопроводной сети, не соответствующих установленным требованиям, в общем объеме проб, </w:t>
            </w: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отобранных по результатам производственного контроля качества питьевой воды</w:t>
            </w:r>
          </w:p>
        </w:tc>
        <w:tc>
          <w:tcPr>
            <w:tcW w:w="29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3E85" w:rsidRPr="005C30CF" w:rsidTr="005C30CF">
        <w:tc>
          <w:tcPr>
            <w:tcW w:w="5000" w:type="pct"/>
            <w:gridSpan w:val="11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3. Показатели эффективности использования ресурсов (показатели энергетической эффективности)</w:t>
            </w:r>
          </w:p>
        </w:tc>
      </w:tr>
      <w:tr w:rsidR="006C3E85" w:rsidRPr="005C30CF" w:rsidTr="005C30CF">
        <w:tc>
          <w:tcPr>
            <w:tcW w:w="1733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3.1.Доля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9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13,54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8,344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8,13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8,13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8,13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8,05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C3E85" w:rsidRPr="005C30CF" w:rsidTr="005C30CF">
        <w:tc>
          <w:tcPr>
            <w:tcW w:w="1733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3.2.Удельный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</w:tr>
      <w:tr w:rsidR="006C3E85" w:rsidRPr="005C30CF" w:rsidTr="005C30CF">
        <w:tc>
          <w:tcPr>
            <w:tcW w:w="1733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3.3.Удельный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4,214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2,995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gridSpan w:val="2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1,24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1,23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1,23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1,23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1,23</w:t>
            </w:r>
          </w:p>
        </w:tc>
      </w:tr>
    </w:tbl>
    <w:p w:rsidR="006C3E85" w:rsidRPr="005C30CF" w:rsidRDefault="006C3E85" w:rsidP="005C30CF">
      <w:pPr>
        <w:pStyle w:val="3"/>
        <w:spacing w:line="280" w:lineRule="exact"/>
        <w:jc w:val="left"/>
        <w:textAlignment w:val="baseline"/>
        <w:rPr>
          <w:b w:val="0"/>
          <w:bCs/>
          <w:color w:val="000000"/>
          <w:sz w:val="28"/>
          <w:szCs w:val="28"/>
        </w:rPr>
      </w:pPr>
    </w:p>
    <w:p w:rsidR="006C3E85" w:rsidRDefault="006C3E85" w:rsidP="005C30CF">
      <w:pPr>
        <w:pStyle w:val="3"/>
        <w:spacing w:line="280" w:lineRule="exact"/>
        <w:textAlignment w:val="baseline"/>
        <w:rPr>
          <w:b w:val="0"/>
          <w:bCs/>
          <w:color w:val="000000"/>
          <w:sz w:val="28"/>
          <w:szCs w:val="28"/>
        </w:rPr>
      </w:pPr>
      <w:r w:rsidRPr="005C30CF">
        <w:rPr>
          <w:b w:val="0"/>
          <w:bCs/>
          <w:color w:val="000000"/>
          <w:sz w:val="28"/>
          <w:szCs w:val="28"/>
        </w:rPr>
        <w:br w:type="page"/>
      </w:r>
      <w:r w:rsidRPr="005C30CF">
        <w:rPr>
          <w:b w:val="0"/>
          <w:bCs/>
          <w:color w:val="000000"/>
          <w:sz w:val="28"/>
          <w:szCs w:val="28"/>
        </w:rPr>
        <w:lastRenderedPageBreak/>
        <w:t>Плановые показатели надежности, качества, энергетической эффективности объектов централизованных систем водоотведения п. Сулук, Сулукского сельского поселения</w:t>
      </w:r>
      <w:r w:rsidRPr="005C30CF">
        <w:rPr>
          <w:b w:val="0"/>
          <w:sz w:val="28"/>
          <w:szCs w:val="28"/>
        </w:rPr>
        <w:t xml:space="preserve"> </w:t>
      </w:r>
      <w:r w:rsidRPr="005C30CF">
        <w:rPr>
          <w:b w:val="0"/>
          <w:bCs/>
          <w:color w:val="000000"/>
          <w:sz w:val="28"/>
          <w:szCs w:val="28"/>
        </w:rPr>
        <w:t>Верхнебуреинского муниципального района Хабаровского края</w:t>
      </w:r>
    </w:p>
    <w:p w:rsidR="005C30CF" w:rsidRPr="005C30CF" w:rsidRDefault="005C30CF" w:rsidP="005C30CF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2"/>
        <w:gridCol w:w="1267"/>
        <w:gridCol w:w="1378"/>
        <w:gridCol w:w="1069"/>
        <w:gridCol w:w="1069"/>
        <w:gridCol w:w="1069"/>
        <w:gridCol w:w="1225"/>
        <w:gridCol w:w="1225"/>
        <w:gridCol w:w="1069"/>
        <w:gridCol w:w="1067"/>
      </w:tblGrid>
      <w:tr w:rsidR="006C3E85" w:rsidRPr="005C30CF" w:rsidTr="005C30CF">
        <w:tc>
          <w:tcPr>
            <w:tcW w:w="5000" w:type="pct"/>
            <w:gridSpan w:val="10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Показателя надежности и бесперебойности централизованных систем водоотведения</w:t>
            </w:r>
          </w:p>
        </w:tc>
      </w:tr>
      <w:tr w:rsidR="006C3E85" w:rsidRPr="005C30CF" w:rsidTr="005C30CF">
        <w:tc>
          <w:tcPr>
            <w:tcW w:w="1733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5C30CF">
              <w:rPr>
                <w:rFonts w:ascii="Times New Roman" w:hAnsi="Times New Roman" w:cs="Times New Roman"/>
                <w:sz w:val="28"/>
                <w:szCs w:val="28"/>
              </w:rPr>
              <w:t>.1.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29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ед./</w:t>
            </w:r>
            <w:proofErr w:type="gramStart"/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3E85" w:rsidRPr="005C30CF" w:rsidTr="005C30CF">
        <w:tc>
          <w:tcPr>
            <w:tcW w:w="4653" w:type="pct"/>
            <w:gridSpan w:val="9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Показатели очистки сточных вод</w:t>
            </w: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3E85" w:rsidRPr="005C30CF" w:rsidTr="005C30CF">
        <w:tc>
          <w:tcPr>
            <w:tcW w:w="1733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2.1.Доля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3E85" w:rsidRPr="005C30CF" w:rsidTr="005C30CF">
        <w:tc>
          <w:tcPr>
            <w:tcW w:w="1733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2.2.Доля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3E85" w:rsidRPr="005C30CF" w:rsidTr="005C30CF">
        <w:tc>
          <w:tcPr>
            <w:tcW w:w="1733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2.3.Доля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3E85" w:rsidRPr="005C30CF" w:rsidTr="005C30CF">
        <w:tc>
          <w:tcPr>
            <w:tcW w:w="1733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2.4.Доля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3E85" w:rsidRPr="005C30CF" w:rsidTr="005C30CF">
        <w:tc>
          <w:tcPr>
            <w:tcW w:w="4653" w:type="pct"/>
            <w:gridSpan w:val="9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Показатели эффективности использования ресурсов (показатели энергетической эффективности)</w:t>
            </w: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3E85" w:rsidRPr="005C30CF" w:rsidTr="005C30CF">
        <w:tc>
          <w:tcPr>
            <w:tcW w:w="1733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3.1.Удельный расход электрической энергии, потребляемой в технологическом процессе очистки сточных вод, на единицу </w:t>
            </w: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объема очищаемых сточных вод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кВт</w:t>
            </w:r>
            <w:proofErr w:type="gramStart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</w:tr>
      <w:tr w:rsidR="006C3E85" w:rsidRPr="005C30CF" w:rsidTr="005C30CF">
        <w:tc>
          <w:tcPr>
            <w:tcW w:w="1733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3.2.Удельный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1,069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1,072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0,414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</w:tr>
    </w:tbl>
    <w:p w:rsidR="006C3E85" w:rsidRPr="005C30CF" w:rsidRDefault="006C3E85" w:rsidP="005C30CF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5C30C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6C3E85" w:rsidRPr="005C30CF" w:rsidRDefault="006C3E85" w:rsidP="005C30CF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3E85" w:rsidRDefault="006C3E85" w:rsidP="005C30CF">
      <w:pPr>
        <w:pStyle w:val="3"/>
        <w:spacing w:line="280" w:lineRule="exact"/>
        <w:textAlignment w:val="baseline"/>
        <w:rPr>
          <w:b w:val="0"/>
          <w:bCs/>
          <w:color w:val="000000"/>
          <w:sz w:val="28"/>
          <w:szCs w:val="28"/>
        </w:rPr>
      </w:pPr>
      <w:r w:rsidRPr="005C30CF">
        <w:rPr>
          <w:b w:val="0"/>
          <w:bCs/>
          <w:color w:val="000000"/>
          <w:sz w:val="28"/>
          <w:szCs w:val="28"/>
        </w:rPr>
        <w:br w:type="page"/>
      </w:r>
      <w:r w:rsidRPr="005C30CF">
        <w:rPr>
          <w:b w:val="0"/>
          <w:bCs/>
          <w:color w:val="000000"/>
          <w:sz w:val="28"/>
          <w:szCs w:val="28"/>
        </w:rPr>
        <w:lastRenderedPageBreak/>
        <w:t>Плановые показатели надежности, качества, энергетической эффективности объектов централизованных систем водоотведения п. Солони, Сулукского сельского поселения Верхнебуреинского муниципального района Хабаровского края</w:t>
      </w:r>
    </w:p>
    <w:p w:rsidR="005C30CF" w:rsidRPr="005C30CF" w:rsidRDefault="005C30CF" w:rsidP="005C30CF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2"/>
        <w:gridCol w:w="1267"/>
        <w:gridCol w:w="1378"/>
        <w:gridCol w:w="1069"/>
        <w:gridCol w:w="1069"/>
        <w:gridCol w:w="1069"/>
        <w:gridCol w:w="1225"/>
        <w:gridCol w:w="1225"/>
        <w:gridCol w:w="1069"/>
        <w:gridCol w:w="1067"/>
      </w:tblGrid>
      <w:tr w:rsidR="006C3E85" w:rsidRPr="005C30CF" w:rsidTr="005C30CF">
        <w:tc>
          <w:tcPr>
            <w:tcW w:w="5000" w:type="pct"/>
            <w:gridSpan w:val="10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Показателя надежности и бесперебойности централизованных систем водоотведения</w:t>
            </w:r>
          </w:p>
        </w:tc>
      </w:tr>
      <w:tr w:rsidR="006C3E85" w:rsidRPr="005C30CF" w:rsidTr="005C30CF">
        <w:tc>
          <w:tcPr>
            <w:tcW w:w="1733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5C30CF">
              <w:rPr>
                <w:rFonts w:ascii="Times New Roman" w:hAnsi="Times New Roman" w:cs="Times New Roman"/>
                <w:sz w:val="28"/>
                <w:szCs w:val="28"/>
              </w:rPr>
              <w:t>.1.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29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ед./</w:t>
            </w:r>
            <w:proofErr w:type="gramStart"/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3E85" w:rsidRPr="005C30CF" w:rsidTr="005C30CF">
        <w:tc>
          <w:tcPr>
            <w:tcW w:w="4653" w:type="pct"/>
            <w:gridSpan w:val="9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Показатели очистки сточных вод</w:t>
            </w: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3E85" w:rsidRPr="005C30CF" w:rsidTr="005C30CF">
        <w:tc>
          <w:tcPr>
            <w:tcW w:w="1733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2.1.Доля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3E85" w:rsidRPr="005C30CF" w:rsidTr="005C30CF">
        <w:tc>
          <w:tcPr>
            <w:tcW w:w="1733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2.2.Доля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3E85" w:rsidRPr="005C30CF" w:rsidTr="005C30CF">
        <w:tc>
          <w:tcPr>
            <w:tcW w:w="4653" w:type="pct"/>
            <w:gridSpan w:val="9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Показатели эффективности использования ресурсов (показатели энергетической эффективности)</w:t>
            </w: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3E85" w:rsidRPr="005C30CF" w:rsidTr="005C30CF">
        <w:trPr>
          <w:trHeight w:val="1108"/>
        </w:trPr>
        <w:tc>
          <w:tcPr>
            <w:tcW w:w="1733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3.1.Удельный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</w:tr>
      <w:tr w:rsidR="006C3E85" w:rsidRPr="005C30CF" w:rsidTr="005C30CF">
        <w:tc>
          <w:tcPr>
            <w:tcW w:w="1733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3.2.Удельный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5C3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44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0,780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0,608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0,414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0,414</w:t>
            </w:r>
          </w:p>
        </w:tc>
        <w:tc>
          <w:tcPr>
            <w:tcW w:w="396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0,414</w:t>
            </w:r>
          </w:p>
        </w:tc>
        <w:tc>
          <w:tcPr>
            <w:tcW w:w="347" w:type="pct"/>
            <w:shd w:val="clear" w:color="auto" w:fill="auto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0,414</w:t>
            </w:r>
          </w:p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6C3E85" w:rsidRPr="005C30CF" w:rsidRDefault="006C3E85" w:rsidP="005C30C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0,414</w:t>
            </w:r>
          </w:p>
        </w:tc>
      </w:tr>
    </w:tbl>
    <w:p w:rsidR="006C3E85" w:rsidRPr="005C30CF" w:rsidRDefault="006C3E85" w:rsidP="005C30CF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5C30C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6C3E85" w:rsidRDefault="005C30CF" w:rsidP="00AE3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________________________________________»</w:t>
      </w:r>
    </w:p>
    <w:sectPr w:rsidR="006C3E85" w:rsidSect="005C30CF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2DF" w:rsidRDefault="003E12DF" w:rsidP="006C3E85">
      <w:pPr>
        <w:spacing w:after="0" w:line="240" w:lineRule="auto"/>
      </w:pPr>
      <w:r>
        <w:separator/>
      </w:r>
    </w:p>
  </w:endnote>
  <w:endnote w:type="continuationSeparator" w:id="0">
    <w:p w:rsidR="003E12DF" w:rsidRDefault="003E12DF" w:rsidP="006C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2DF" w:rsidRDefault="003E12DF" w:rsidP="006C3E85">
      <w:pPr>
        <w:spacing w:after="0" w:line="240" w:lineRule="auto"/>
      </w:pPr>
      <w:r>
        <w:separator/>
      </w:r>
    </w:p>
  </w:footnote>
  <w:footnote w:type="continuationSeparator" w:id="0">
    <w:p w:rsidR="003E12DF" w:rsidRDefault="003E12DF" w:rsidP="006C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7751"/>
      <w:docPartObj>
        <w:docPartGallery w:val="Page Numbers (Top of Page)"/>
        <w:docPartUnique/>
      </w:docPartObj>
    </w:sdtPr>
    <w:sdtContent>
      <w:p w:rsidR="004B66C9" w:rsidRDefault="007E7E57">
        <w:pPr>
          <w:pStyle w:val="aa"/>
          <w:jc w:val="center"/>
        </w:pPr>
        <w:r w:rsidRPr="005C30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66C9" w:rsidRPr="005C30C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C30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15C5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5C30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66C9" w:rsidRDefault="004B66C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E93A1DE4"/>
    <w:lvl w:ilvl="0" w:tplc="F47491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E155A"/>
    <w:multiLevelType w:val="hybridMultilevel"/>
    <w:tmpl w:val="07988BAC"/>
    <w:lvl w:ilvl="0" w:tplc="39B4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E060F"/>
    <w:rsid w:val="0011288E"/>
    <w:rsid w:val="0018035E"/>
    <w:rsid w:val="001B215F"/>
    <w:rsid w:val="001E1827"/>
    <w:rsid w:val="00206014"/>
    <w:rsid w:val="002349E3"/>
    <w:rsid w:val="00280425"/>
    <w:rsid w:val="003429C0"/>
    <w:rsid w:val="00344855"/>
    <w:rsid w:val="003954C7"/>
    <w:rsid w:val="003D2319"/>
    <w:rsid w:val="003E10AE"/>
    <w:rsid w:val="003E12DF"/>
    <w:rsid w:val="00434BC6"/>
    <w:rsid w:val="00441165"/>
    <w:rsid w:val="00484F9D"/>
    <w:rsid w:val="004B66C9"/>
    <w:rsid w:val="004E4775"/>
    <w:rsid w:val="00506FAA"/>
    <w:rsid w:val="005A5155"/>
    <w:rsid w:val="005C30CF"/>
    <w:rsid w:val="005D3E15"/>
    <w:rsid w:val="0061525C"/>
    <w:rsid w:val="00620810"/>
    <w:rsid w:val="006768D7"/>
    <w:rsid w:val="006C3E85"/>
    <w:rsid w:val="006D275F"/>
    <w:rsid w:val="007143F1"/>
    <w:rsid w:val="00740CA6"/>
    <w:rsid w:val="007A0B02"/>
    <w:rsid w:val="007A7301"/>
    <w:rsid w:val="007E7E57"/>
    <w:rsid w:val="00835F78"/>
    <w:rsid w:val="00874A0C"/>
    <w:rsid w:val="008B6E14"/>
    <w:rsid w:val="008D0C48"/>
    <w:rsid w:val="00904BCA"/>
    <w:rsid w:val="009115C5"/>
    <w:rsid w:val="0099105A"/>
    <w:rsid w:val="009D0978"/>
    <w:rsid w:val="00A06FC1"/>
    <w:rsid w:val="00A861B8"/>
    <w:rsid w:val="00AE3528"/>
    <w:rsid w:val="00AE661D"/>
    <w:rsid w:val="00B357A4"/>
    <w:rsid w:val="00B368EA"/>
    <w:rsid w:val="00B57835"/>
    <w:rsid w:val="00B6230B"/>
    <w:rsid w:val="00C36277"/>
    <w:rsid w:val="00C52A0F"/>
    <w:rsid w:val="00C9317F"/>
    <w:rsid w:val="00CC1B53"/>
    <w:rsid w:val="00CE487C"/>
    <w:rsid w:val="00D269A8"/>
    <w:rsid w:val="00D46659"/>
    <w:rsid w:val="00D54B85"/>
    <w:rsid w:val="00D957F4"/>
    <w:rsid w:val="00DE5BB5"/>
    <w:rsid w:val="00EC56F3"/>
    <w:rsid w:val="00EF0B58"/>
    <w:rsid w:val="00F023FB"/>
    <w:rsid w:val="00F9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AA"/>
  </w:style>
  <w:style w:type="paragraph" w:styleId="1">
    <w:name w:val="heading 1"/>
    <w:basedOn w:val="a"/>
    <w:next w:val="a"/>
    <w:link w:val="10"/>
    <w:uiPriority w:val="9"/>
    <w:qFormat/>
    <w:rsid w:val="006C3E85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3E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5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3E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3E8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3E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C3E85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6C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C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3E85"/>
  </w:style>
  <w:style w:type="paragraph" w:styleId="ac">
    <w:name w:val="No Spacing"/>
    <w:uiPriority w:val="1"/>
    <w:qFormat/>
    <w:rsid w:val="009115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B5F5-8883-4B8F-97FF-CD42BA1C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18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25</cp:revision>
  <cp:lastPrinted>2024-07-08T05:13:00Z</cp:lastPrinted>
  <dcterms:created xsi:type="dcterms:W3CDTF">2017-08-24T04:50:00Z</dcterms:created>
  <dcterms:modified xsi:type="dcterms:W3CDTF">2024-07-12T23:37:00Z</dcterms:modified>
</cp:coreProperties>
</file>