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F0" w:rsidRDefault="005B2AF0" w:rsidP="005B2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B2AF0" w:rsidRDefault="005B2AF0" w:rsidP="005B2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B2AF0" w:rsidRDefault="005B2AF0" w:rsidP="005B2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2AF0" w:rsidRDefault="005B2AF0" w:rsidP="005B2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2AF0" w:rsidRDefault="005B2AF0" w:rsidP="005B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AF0" w:rsidRDefault="005B2AF0" w:rsidP="005B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AF0" w:rsidRDefault="005B2AF0" w:rsidP="005B2A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03.09.2024 № 523</w:t>
      </w:r>
    </w:p>
    <w:p w:rsidR="005B2AF0" w:rsidRDefault="005B2AF0" w:rsidP="005B2A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E1932" w:rsidRDefault="007E1932" w:rsidP="007E1932">
      <w:pPr>
        <w:spacing w:line="240" w:lineRule="exact"/>
        <w:jc w:val="both"/>
        <w:rPr>
          <w:sz w:val="28"/>
          <w:szCs w:val="28"/>
        </w:rPr>
      </w:pPr>
    </w:p>
    <w:p w:rsidR="005B2AF0" w:rsidRDefault="005B2AF0" w:rsidP="007E1932">
      <w:pPr>
        <w:spacing w:line="240" w:lineRule="exact"/>
        <w:jc w:val="both"/>
        <w:rPr>
          <w:sz w:val="28"/>
          <w:szCs w:val="28"/>
        </w:rPr>
      </w:pPr>
    </w:p>
    <w:p w:rsidR="007E1932" w:rsidRDefault="007E1932" w:rsidP="007E1932">
      <w:pPr>
        <w:spacing w:line="240" w:lineRule="exact"/>
        <w:jc w:val="both"/>
        <w:rPr>
          <w:sz w:val="28"/>
          <w:szCs w:val="28"/>
        </w:rPr>
      </w:pPr>
    </w:p>
    <w:p w:rsidR="004F3103" w:rsidRPr="002220E1" w:rsidRDefault="00B92871" w:rsidP="007E19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E1932">
        <w:rPr>
          <w:sz w:val="28"/>
          <w:szCs w:val="28"/>
        </w:rPr>
        <w:t xml:space="preserve"> </w:t>
      </w:r>
      <w:bookmarkStart w:id="0" w:name="_Hlk154733655"/>
      <w:r>
        <w:rPr>
          <w:sz w:val="28"/>
          <w:szCs w:val="28"/>
        </w:rPr>
        <w:t>проезда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значительном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маршруты</w:t>
      </w:r>
      <w:bookmarkEnd w:id="0"/>
      <w:r>
        <w:rPr>
          <w:sz w:val="28"/>
          <w:szCs w:val="28"/>
        </w:rPr>
        <w:t>,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006B4E">
        <w:rPr>
          <w:sz w:val="28"/>
          <w:szCs w:val="28"/>
        </w:rPr>
        <w:t>второе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92871" w:rsidRDefault="00B92871" w:rsidP="00474863">
      <w:pPr>
        <w:ind w:firstLine="708"/>
        <w:jc w:val="both"/>
        <w:rPr>
          <w:sz w:val="28"/>
          <w:szCs w:val="28"/>
        </w:rPr>
      </w:pPr>
    </w:p>
    <w:p w:rsidR="007E1932" w:rsidRDefault="007E1932" w:rsidP="00474863">
      <w:pPr>
        <w:ind w:firstLine="708"/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E1932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E1932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E1932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7E1932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7E1932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7E1932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7E1932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7E1932">
        <w:rPr>
          <w:sz w:val="28"/>
          <w:szCs w:val="28"/>
        </w:rPr>
        <w:t xml:space="preserve"> м</w:t>
      </w:r>
      <w:r w:rsidR="00391380" w:rsidRPr="00391380">
        <w:rPr>
          <w:sz w:val="28"/>
          <w:szCs w:val="28"/>
        </w:rPr>
        <w:t>униципальной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bookmarkStart w:id="1" w:name="_Hlk59788387"/>
      <w:r w:rsidR="007E1932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1"/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7E1932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7E1932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7E1932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proofErr w:type="gramEnd"/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7E1932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proofErr w:type="gramStart"/>
      <w:r w:rsidR="00E34D1C">
        <w:rPr>
          <w:sz w:val="28"/>
          <w:szCs w:val="28"/>
        </w:rPr>
        <w:t>,</w:t>
      </w:r>
      <w:r w:rsidR="0006155E">
        <w:rPr>
          <w:sz w:val="28"/>
          <w:szCs w:val="28"/>
        </w:rPr>
        <w:t>а</w:t>
      </w:r>
      <w:proofErr w:type="gramEnd"/>
      <w:r w:rsidR="0006155E">
        <w:rPr>
          <w:sz w:val="28"/>
          <w:szCs w:val="28"/>
        </w:rPr>
        <w:t>дминистрация</w:t>
      </w:r>
      <w:r w:rsidR="007E1932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края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B92871" w:rsidRDefault="007E1932" w:rsidP="007E193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74863" w:rsidRPr="00664357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74863" w:rsidRPr="006643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 </w:t>
      </w:r>
      <w:r w:rsidR="00485F1E" w:rsidRPr="006643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м</w:t>
      </w:r>
      <w:r w:rsidR="00485F1E" w:rsidRPr="00664357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E025B8" w:rsidRPr="00664357">
        <w:rPr>
          <w:sz w:val="28"/>
          <w:szCs w:val="28"/>
        </w:rPr>
        <w:t>»</w:t>
      </w:r>
      <w:r w:rsidR="00485F1E" w:rsidRPr="006643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039B" w:rsidRPr="00664357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="00362B6D" w:rsidRPr="00664357">
        <w:rPr>
          <w:sz w:val="28"/>
          <w:szCs w:val="28"/>
        </w:rPr>
        <w:t>п</w:t>
      </w:r>
      <w:r w:rsidR="00485F1E" w:rsidRPr="0066435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а</w:t>
      </w:r>
      <w:r w:rsidR="00E025B8" w:rsidRPr="0066435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11</w:t>
      </w:r>
      <w:r w:rsidR="00E025B8" w:rsidRPr="00664357">
        <w:rPr>
          <w:sz w:val="28"/>
          <w:szCs w:val="28"/>
        </w:rPr>
        <w:t>.</w:t>
      </w:r>
      <w:r w:rsidR="00E45E95" w:rsidRPr="00664357">
        <w:rPr>
          <w:sz w:val="28"/>
          <w:szCs w:val="28"/>
        </w:rPr>
        <w:t>10</w:t>
      </w:r>
      <w:r w:rsidR="00E71ED9" w:rsidRPr="00664357">
        <w:rPr>
          <w:sz w:val="28"/>
          <w:szCs w:val="28"/>
        </w:rPr>
        <w:t>.201</w:t>
      </w:r>
      <w:r w:rsidR="00E45E95" w:rsidRPr="006643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970</w:t>
      </w:r>
      <w:r w:rsidR="00EA6B82">
        <w:rPr>
          <w:sz w:val="28"/>
          <w:szCs w:val="28"/>
        </w:rPr>
        <w:t>,</w:t>
      </w:r>
      <w:r w:rsidR="00876530" w:rsidRPr="00664357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проезда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малообеспеченных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расстоянии</w:t>
      </w:r>
      <w:proofErr w:type="gramEnd"/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маршруты.</w:t>
      </w:r>
    </w:p>
    <w:p w:rsidR="00474863" w:rsidRPr="006341CD" w:rsidRDefault="00FD7F04" w:rsidP="007E1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1932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7E1932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7E1932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7E1932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7E1932">
        <w:rPr>
          <w:sz w:val="28"/>
          <w:szCs w:val="28"/>
        </w:rPr>
        <w:t xml:space="preserve"> </w:t>
      </w:r>
      <w:r w:rsidR="00762988">
        <w:rPr>
          <w:sz w:val="28"/>
          <w:szCs w:val="28"/>
        </w:rPr>
        <w:t>организации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проезда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для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обучающихся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организаций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lastRenderedPageBreak/>
        <w:t>муниципального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из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малообеспеченных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семей,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проживающих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значительном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расстоянии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учреждений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муниципальные</w:t>
      </w:r>
      <w:r w:rsidR="007E1932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маршруты</w:t>
      </w:r>
      <w:r w:rsidR="008145C3" w:rsidRPr="0060405E">
        <w:rPr>
          <w:sz w:val="28"/>
          <w:szCs w:val="28"/>
        </w:rPr>
        <w:t>,</w:t>
      </w:r>
      <w:r w:rsidR="007E1932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135D2F">
        <w:rPr>
          <w:sz w:val="28"/>
          <w:szCs w:val="28"/>
        </w:rPr>
        <w:t>второе</w:t>
      </w:r>
      <w:r w:rsidR="007E1932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полугодие</w:t>
      </w:r>
      <w:r w:rsidR="007E1932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202</w:t>
      </w:r>
      <w:r w:rsidR="00F17932">
        <w:rPr>
          <w:sz w:val="28"/>
          <w:szCs w:val="28"/>
        </w:rPr>
        <w:t>4</w:t>
      </w:r>
      <w:r w:rsidR="007E1932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года</w:t>
      </w:r>
      <w:r w:rsidR="007E1932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7E1932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7E1932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0</w:t>
      </w:r>
      <w:r w:rsidR="00006B4E">
        <w:rPr>
          <w:sz w:val="28"/>
          <w:szCs w:val="28"/>
        </w:rPr>
        <w:t>2</w:t>
      </w:r>
      <w:r w:rsidR="00DD3E98">
        <w:rPr>
          <w:sz w:val="28"/>
          <w:szCs w:val="28"/>
        </w:rPr>
        <w:t>.0</w:t>
      </w:r>
      <w:r w:rsidR="00006B4E">
        <w:rPr>
          <w:sz w:val="28"/>
          <w:szCs w:val="28"/>
        </w:rPr>
        <w:t>9</w:t>
      </w:r>
      <w:r w:rsidR="00DD3E98">
        <w:rPr>
          <w:sz w:val="28"/>
          <w:szCs w:val="28"/>
        </w:rPr>
        <w:t>.202</w:t>
      </w:r>
      <w:r w:rsidR="00F17932">
        <w:rPr>
          <w:sz w:val="28"/>
          <w:szCs w:val="28"/>
        </w:rPr>
        <w:t>4</w:t>
      </w:r>
      <w:r w:rsidR="007E1932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</w:t>
      </w:r>
      <w:r w:rsidR="00081D94">
        <w:rPr>
          <w:sz w:val="28"/>
          <w:szCs w:val="28"/>
        </w:rPr>
        <w:t>3</w:t>
      </w:r>
      <w:r w:rsidR="005C0EDB">
        <w:rPr>
          <w:sz w:val="28"/>
          <w:szCs w:val="28"/>
        </w:rPr>
        <w:t>1</w:t>
      </w:r>
      <w:r w:rsidR="00081D94">
        <w:rPr>
          <w:sz w:val="28"/>
          <w:szCs w:val="28"/>
        </w:rPr>
        <w:t>.</w:t>
      </w:r>
      <w:r w:rsidR="00006B4E">
        <w:rPr>
          <w:sz w:val="28"/>
          <w:szCs w:val="28"/>
        </w:rPr>
        <w:t>12</w:t>
      </w:r>
      <w:r w:rsidR="00081D94">
        <w:rPr>
          <w:sz w:val="28"/>
          <w:szCs w:val="28"/>
        </w:rPr>
        <w:t>.202</w:t>
      </w:r>
      <w:r w:rsidR="00F17932">
        <w:rPr>
          <w:sz w:val="28"/>
          <w:szCs w:val="28"/>
        </w:rPr>
        <w:t>4</w:t>
      </w:r>
      <w:r w:rsidR="00DD3E98">
        <w:rPr>
          <w:sz w:val="28"/>
          <w:szCs w:val="28"/>
        </w:rPr>
        <w:t>.</w:t>
      </w:r>
    </w:p>
    <w:p w:rsidR="00474863" w:rsidRPr="00A52D15" w:rsidRDefault="00A52D15" w:rsidP="007E1932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7E1932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своевременное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7E1932">
        <w:rPr>
          <w:sz w:val="28"/>
          <w:szCs w:val="28"/>
        </w:rPr>
        <w:t xml:space="preserve"> </w:t>
      </w:r>
      <w:r w:rsidR="00BF365F" w:rsidRPr="00A52D15">
        <w:rPr>
          <w:sz w:val="28"/>
          <w:szCs w:val="28"/>
        </w:rPr>
        <w:t>расходов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7E1932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6F039B" w:rsidRPr="00A52D15">
        <w:rPr>
          <w:sz w:val="28"/>
          <w:szCs w:val="28"/>
        </w:rPr>
        <w:t>,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7E1932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7E1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proofErr w:type="gramStart"/>
      <w:r w:rsidR="00FD7F04" w:rsidRPr="00FD7F04">
        <w:rPr>
          <w:sz w:val="28"/>
          <w:szCs w:val="28"/>
        </w:rPr>
        <w:t>Контроль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proofErr w:type="gramEnd"/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7E1932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возложить</w:t>
      </w:r>
      <w:r w:rsidR="007E1932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заместителя</w:t>
      </w:r>
      <w:r w:rsidR="007E1932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главы</w:t>
      </w:r>
      <w:r w:rsidR="007E1932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администрации</w:t>
      </w:r>
      <w:r w:rsidR="007E1932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 w:rsidR="00006B4E">
        <w:rPr>
          <w:sz w:val="28"/>
          <w:szCs w:val="28"/>
        </w:rPr>
        <w:t>му</w:t>
      </w:r>
      <w:r w:rsidR="00BF365F">
        <w:rPr>
          <w:sz w:val="28"/>
          <w:szCs w:val="28"/>
        </w:rPr>
        <w:t>н</w:t>
      </w:r>
      <w:r w:rsidR="00006B4E">
        <w:rPr>
          <w:sz w:val="28"/>
          <w:szCs w:val="28"/>
        </w:rPr>
        <w:t>иципального</w:t>
      </w:r>
      <w:r w:rsidR="007E1932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Гермаш</w:t>
      </w:r>
      <w:r w:rsidR="007E1932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Т.С</w:t>
      </w:r>
      <w:r w:rsidR="003C7257">
        <w:rPr>
          <w:sz w:val="28"/>
          <w:szCs w:val="28"/>
        </w:rPr>
        <w:t>.</w:t>
      </w:r>
    </w:p>
    <w:p w:rsidR="00182C49" w:rsidRDefault="000F55D0" w:rsidP="007E1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7E1932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после</w:t>
      </w:r>
      <w:r w:rsidR="007E1932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его</w:t>
      </w:r>
      <w:r w:rsidR="007E1932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7E1932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7E1932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7E1932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7E1932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0</w:t>
      </w:r>
      <w:r w:rsidR="0060405E">
        <w:rPr>
          <w:sz w:val="28"/>
          <w:szCs w:val="28"/>
        </w:rPr>
        <w:t>1</w:t>
      </w:r>
      <w:r w:rsidR="00135D2F">
        <w:rPr>
          <w:sz w:val="28"/>
          <w:szCs w:val="28"/>
        </w:rPr>
        <w:t>сентября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F17932">
        <w:rPr>
          <w:sz w:val="28"/>
          <w:szCs w:val="28"/>
        </w:rPr>
        <w:t>4</w:t>
      </w:r>
      <w:r w:rsidR="007E1932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DD3E98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Default="007E1932" w:rsidP="007E193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E1932" w:rsidRPr="002220E1" w:rsidRDefault="007E1932" w:rsidP="007E193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470372">
      <w:pPr>
        <w:rPr>
          <w:sz w:val="28"/>
          <w:szCs w:val="28"/>
        </w:rPr>
      </w:pPr>
    </w:p>
    <w:p w:rsidR="00EA6B82" w:rsidRDefault="00F204CD" w:rsidP="00EA6B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7E1932">
        <w:rPr>
          <w:sz w:val="28"/>
          <w:szCs w:val="28"/>
        </w:rPr>
        <w:t xml:space="preserve"> </w:t>
      </w:r>
    </w:p>
    <w:p w:rsidR="00470372" w:rsidRDefault="00F204CD" w:rsidP="0047037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7E1932">
        <w:rPr>
          <w:sz w:val="28"/>
          <w:szCs w:val="28"/>
        </w:rPr>
        <w:t xml:space="preserve"> </w:t>
      </w:r>
    </w:p>
    <w:p w:rsidR="00EA6B82" w:rsidRDefault="00F204CD" w:rsidP="0047037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70372" w:rsidRDefault="00EA6B82" w:rsidP="0047037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</w:p>
    <w:p w:rsidR="00EA6B82" w:rsidRDefault="00EA6B82" w:rsidP="0047037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70372">
        <w:rPr>
          <w:sz w:val="28"/>
          <w:szCs w:val="28"/>
        </w:rPr>
        <w:t xml:space="preserve"> района</w:t>
      </w:r>
    </w:p>
    <w:p w:rsidR="00F204CD" w:rsidRDefault="00EA6B82" w:rsidP="0047037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BF4AAB">
        <w:rPr>
          <w:sz w:val="28"/>
          <w:szCs w:val="28"/>
        </w:rPr>
        <w:t xml:space="preserve"> </w:t>
      </w:r>
    </w:p>
    <w:p w:rsidR="00BF4AAB" w:rsidRDefault="00BF4AAB" w:rsidP="0047037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03.09.2024 № 523</w:t>
      </w: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0405E" w:rsidRDefault="00F204CD" w:rsidP="00F204CD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</w:p>
    <w:p w:rsidR="00470372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E1932">
        <w:rPr>
          <w:sz w:val="28"/>
          <w:szCs w:val="28"/>
        </w:rPr>
        <w:t xml:space="preserve"> </w:t>
      </w:r>
    </w:p>
    <w:p w:rsidR="00470372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значительном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 w:rsidR="007E1932">
        <w:rPr>
          <w:sz w:val="28"/>
          <w:szCs w:val="28"/>
        </w:rPr>
        <w:t xml:space="preserve"> </w:t>
      </w:r>
    </w:p>
    <w:p w:rsidR="00470372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маршруты</w:t>
      </w:r>
      <w:r w:rsidRPr="0060405E">
        <w:rPr>
          <w:sz w:val="28"/>
          <w:szCs w:val="28"/>
        </w:rPr>
        <w:t>,</w:t>
      </w:r>
      <w:r w:rsidR="007E1932">
        <w:rPr>
          <w:sz w:val="28"/>
          <w:szCs w:val="28"/>
        </w:rPr>
        <w:t xml:space="preserve"> </w:t>
      </w:r>
    </w:p>
    <w:p w:rsidR="00762988" w:rsidRPr="0060405E" w:rsidRDefault="00762988" w:rsidP="00762988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на</w:t>
      </w:r>
      <w:r w:rsidR="007E1932">
        <w:rPr>
          <w:sz w:val="28"/>
          <w:szCs w:val="28"/>
        </w:rPr>
        <w:t xml:space="preserve"> </w:t>
      </w:r>
      <w:r w:rsidR="00006B4E">
        <w:rPr>
          <w:sz w:val="28"/>
          <w:szCs w:val="28"/>
        </w:rPr>
        <w:t>второе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полугодие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года</w:t>
      </w:r>
    </w:p>
    <w:p w:rsidR="00081D94" w:rsidRPr="0060405E" w:rsidRDefault="00510862" w:rsidP="00081D94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</w:p>
    <w:p w:rsidR="00081D94" w:rsidRPr="0060405E" w:rsidRDefault="00081D94" w:rsidP="00081D94">
      <w:pPr>
        <w:rPr>
          <w:sz w:val="28"/>
          <w:szCs w:val="28"/>
        </w:rPr>
      </w:pPr>
    </w:p>
    <w:p w:rsidR="00182C49" w:rsidRPr="00470372" w:rsidRDefault="00F204CD" w:rsidP="00470372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1.Проезд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школьников:</w:t>
      </w:r>
    </w:p>
    <w:p w:rsidR="00F204CD" w:rsidRPr="0060405E" w:rsidRDefault="00B44246" w:rsidP="00470372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1.1.</w:t>
      </w:r>
      <w:r w:rsidR="007E1932">
        <w:rPr>
          <w:sz w:val="28"/>
          <w:szCs w:val="28"/>
        </w:rPr>
        <w:t xml:space="preserve"> </w:t>
      </w:r>
      <w:r w:rsidR="00006B4E">
        <w:rPr>
          <w:sz w:val="28"/>
          <w:szCs w:val="28"/>
        </w:rPr>
        <w:t>Сентябрь</w:t>
      </w:r>
    </w:p>
    <w:p w:rsidR="000044BB" w:rsidRDefault="00F204CD" w:rsidP="00F204CD">
      <w:pPr>
        <w:jc w:val="both"/>
        <w:rPr>
          <w:sz w:val="28"/>
          <w:szCs w:val="28"/>
        </w:rPr>
      </w:pPr>
      <w:bookmarkStart w:id="2" w:name="_Hlk154061209"/>
      <w:r w:rsidRPr="0060405E">
        <w:rPr>
          <w:sz w:val="28"/>
          <w:szCs w:val="28"/>
        </w:rPr>
        <w:t>п</w:t>
      </w:r>
      <w:proofErr w:type="gramStart"/>
      <w:r w:rsidRPr="0060405E">
        <w:rPr>
          <w:sz w:val="28"/>
          <w:szCs w:val="28"/>
        </w:rPr>
        <w:t>.Ч</w:t>
      </w:r>
      <w:proofErr w:type="gramEnd"/>
      <w:r w:rsidRPr="0060405E">
        <w:rPr>
          <w:sz w:val="28"/>
          <w:szCs w:val="28"/>
        </w:rPr>
        <w:t>егдомын:</w:t>
      </w:r>
      <w:r w:rsidR="007E1932">
        <w:rPr>
          <w:sz w:val="28"/>
          <w:szCs w:val="28"/>
        </w:rPr>
        <w:t xml:space="preserve"> </w:t>
      </w:r>
      <w:r w:rsidR="000F6B3E" w:rsidRPr="0060405E">
        <w:rPr>
          <w:sz w:val="28"/>
          <w:szCs w:val="28"/>
        </w:rPr>
        <w:t>35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621445" w:rsidRPr="00D77216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="00F17932">
        <w:rPr>
          <w:sz w:val="28"/>
          <w:szCs w:val="28"/>
        </w:rPr>
        <w:t>2</w:t>
      </w:r>
      <w:r w:rsidR="00006B4E">
        <w:rPr>
          <w:sz w:val="28"/>
          <w:szCs w:val="28"/>
        </w:rPr>
        <w:t>9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="000044BB">
        <w:rPr>
          <w:sz w:val="28"/>
          <w:szCs w:val="28"/>
        </w:rPr>
        <w:t>2</w:t>
      </w:r>
      <w:r w:rsidR="00006B4E">
        <w:rPr>
          <w:sz w:val="28"/>
          <w:szCs w:val="28"/>
        </w:rPr>
        <w:t>5</w:t>
      </w:r>
      <w:r w:rsidRPr="0060405E">
        <w:rPr>
          <w:sz w:val="28"/>
          <w:szCs w:val="28"/>
        </w:rPr>
        <w:t>дн</w:t>
      </w:r>
      <w:r w:rsidR="00D60E4E" w:rsidRPr="0060405E">
        <w:rPr>
          <w:sz w:val="28"/>
          <w:szCs w:val="28"/>
        </w:rPr>
        <w:t>.</w:t>
      </w:r>
      <w:r w:rsidR="00D77216" w:rsidRPr="0060405E"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50750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уб.00коп.</w:t>
      </w:r>
    </w:p>
    <w:p w:rsidR="00F17932" w:rsidRDefault="00F17932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2чел.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06B4E">
        <w:rPr>
          <w:sz w:val="28"/>
          <w:szCs w:val="28"/>
        </w:rPr>
        <w:t>5</w:t>
      </w:r>
      <w:r>
        <w:rPr>
          <w:sz w:val="28"/>
          <w:szCs w:val="28"/>
        </w:rPr>
        <w:t>дн.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6500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  <w:bookmarkEnd w:id="2"/>
    </w:p>
    <w:p w:rsidR="001F307D" w:rsidRPr="0060405E" w:rsidRDefault="00811709" w:rsidP="00470372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1.2.</w:t>
      </w:r>
      <w:r w:rsidR="007E1932">
        <w:rPr>
          <w:sz w:val="28"/>
          <w:szCs w:val="28"/>
        </w:rPr>
        <w:t xml:space="preserve"> </w:t>
      </w:r>
      <w:r w:rsidR="00006B4E">
        <w:rPr>
          <w:sz w:val="28"/>
          <w:szCs w:val="28"/>
        </w:rPr>
        <w:t>Октябрь</w:t>
      </w:r>
    </w:p>
    <w:p w:rsidR="00F17932" w:rsidRDefault="00F17932" w:rsidP="00F17932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35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06B4E">
        <w:rPr>
          <w:sz w:val="28"/>
          <w:szCs w:val="28"/>
        </w:rPr>
        <w:t>9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B38A2">
        <w:rPr>
          <w:sz w:val="28"/>
          <w:szCs w:val="28"/>
        </w:rPr>
        <w:t>3</w:t>
      </w:r>
      <w:r w:rsidRPr="0060405E">
        <w:rPr>
          <w:sz w:val="28"/>
          <w:szCs w:val="28"/>
        </w:rPr>
        <w:t>дн.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4411F2">
        <w:rPr>
          <w:sz w:val="28"/>
          <w:szCs w:val="28"/>
        </w:rPr>
        <w:t>4</w:t>
      </w:r>
      <w:r w:rsidR="00BB38A2">
        <w:rPr>
          <w:sz w:val="28"/>
          <w:szCs w:val="28"/>
        </w:rPr>
        <w:t>6690</w:t>
      </w:r>
      <w:r w:rsidRPr="0060405E"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F17932" w:rsidP="00F204C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2чел.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B38A2">
        <w:rPr>
          <w:sz w:val="28"/>
          <w:szCs w:val="28"/>
        </w:rPr>
        <w:t>3</w:t>
      </w:r>
      <w:r>
        <w:rPr>
          <w:sz w:val="28"/>
          <w:szCs w:val="28"/>
        </w:rPr>
        <w:t>дн.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5980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1F307D" w:rsidRPr="0060405E" w:rsidRDefault="00811709" w:rsidP="00470372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1.3</w:t>
      </w:r>
      <w:r w:rsidR="0023730F" w:rsidRPr="0060405E"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Ноябрь</w:t>
      </w:r>
    </w:p>
    <w:p w:rsidR="004411F2" w:rsidRDefault="004411F2" w:rsidP="004411F2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35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B38A2">
        <w:rPr>
          <w:sz w:val="28"/>
          <w:szCs w:val="28"/>
        </w:rPr>
        <w:t>9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23</w:t>
      </w:r>
      <w:r w:rsidRPr="0060405E">
        <w:rPr>
          <w:sz w:val="28"/>
          <w:szCs w:val="28"/>
        </w:rPr>
        <w:t>дн.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092FEC">
        <w:rPr>
          <w:sz w:val="28"/>
          <w:szCs w:val="28"/>
        </w:rPr>
        <w:t>46690</w:t>
      </w:r>
      <w:r w:rsidRPr="0060405E"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4411F2" w:rsidP="001F30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2чел.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23</w:t>
      </w:r>
      <w:r>
        <w:rPr>
          <w:sz w:val="28"/>
          <w:szCs w:val="28"/>
        </w:rPr>
        <w:t>дн.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092FEC">
        <w:rPr>
          <w:sz w:val="28"/>
          <w:szCs w:val="28"/>
        </w:rPr>
        <w:t>5980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5842B7" w:rsidRPr="0060405E" w:rsidRDefault="00621445" w:rsidP="00470372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1.4.</w:t>
      </w:r>
      <w:r w:rsidR="007E1932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Декабрь</w:t>
      </w:r>
    </w:p>
    <w:p w:rsidR="004411F2" w:rsidRDefault="004411F2" w:rsidP="004411F2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35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B38A2">
        <w:rPr>
          <w:sz w:val="28"/>
          <w:szCs w:val="28"/>
        </w:rPr>
        <w:t>9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60405E">
        <w:rPr>
          <w:sz w:val="28"/>
          <w:szCs w:val="28"/>
        </w:rPr>
        <w:t>дн.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 w:rsidR="00092FEC">
        <w:rPr>
          <w:sz w:val="28"/>
          <w:szCs w:val="28"/>
        </w:rPr>
        <w:t>52780</w:t>
      </w:r>
      <w:r w:rsidRPr="0060405E"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4411F2" w:rsidRDefault="004411F2" w:rsidP="004411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2чел.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7E1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6760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7E1932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182C49" w:rsidRPr="0060405E" w:rsidRDefault="00182C49" w:rsidP="00811709">
      <w:pPr>
        <w:jc w:val="both"/>
        <w:rPr>
          <w:b/>
          <w:sz w:val="28"/>
          <w:szCs w:val="28"/>
        </w:rPr>
      </w:pPr>
    </w:p>
    <w:p w:rsidR="00470372" w:rsidRDefault="00470372" w:rsidP="004703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="008E0437" w:rsidRPr="006040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222130</w:t>
      </w:r>
      <w:r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руб.00коп.</w:t>
      </w:r>
      <w:r w:rsidR="007E1932">
        <w:rPr>
          <w:b/>
          <w:sz w:val="28"/>
          <w:szCs w:val="28"/>
        </w:rPr>
        <w:t xml:space="preserve"> </w:t>
      </w:r>
    </w:p>
    <w:p w:rsidR="00182C49" w:rsidRDefault="00396C51" w:rsidP="006469F6">
      <w:pPr>
        <w:jc w:val="both"/>
        <w:rPr>
          <w:b/>
          <w:sz w:val="28"/>
          <w:szCs w:val="28"/>
        </w:rPr>
      </w:pPr>
      <w:r w:rsidRPr="0060405E">
        <w:rPr>
          <w:b/>
          <w:sz w:val="28"/>
          <w:szCs w:val="28"/>
        </w:rPr>
        <w:t>(</w:t>
      </w:r>
      <w:r w:rsidR="00470372">
        <w:rPr>
          <w:b/>
          <w:sz w:val="28"/>
          <w:szCs w:val="28"/>
        </w:rPr>
        <w:t>д</w:t>
      </w:r>
      <w:r w:rsidR="00092FEC">
        <w:rPr>
          <w:b/>
          <w:sz w:val="28"/>
          <w:szCs w:val="28"/>
        </w:rPr>
        <w:t>вести</w:t>
      </w:r>
      <w:r w:rsidR="007E1932"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двадцать</w:t>
      </w:r>
      <w:r w:rsidR="007E1932"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две</w:t>
      </w:r>
      <w:r w:rsidR="007E1932"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тысячи</w:t>
      </w:r>
      <w:r w:rsidR="007E1932"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сто</w:t>
      </w:r>
      <w:r w:rsidR="007E1932"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тридцать</w:t>
      </w:r>
      <w:r w:rsidR="007E1932">
        <w:rPr>
          <w:b/>
          <w:sz w:val="28"/>
          <w:szCs w:val="28"/>
        </w:rPr>
        <w:t xml:space="preserve"> </w:t>
      </w:r>
      <w:r w:rsidR="00092FEC">
        <w:rPr>
          <w:b/>
          <w:sz w:val="28"/>
          <w:szCs w:val="28"/>
        </w:rPr>
        <w:t>рублей</w:t>
      </w:r>
      <w:r w:rsidR="007E1932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00копеек</w:t>
      </w:r>
      <w:r w:rsidR="00C5190A" w:rsidRPr="0060405E">
        <w:rPr>
          <w:b/>
          <w:sz w:val="28"/>
          <w:szCs w:val="28"/>
        </w:rPr>
        <w:t>)</w:t>
      </w:r>
    </w:p>
    <w:p w:rsidR="007E2E78" w:rsidRDefault="00470372" w:rsidP="00470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sectPr w:rsidR="007E2E78" w:rsidSect="00470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31" w:rsidRDefault="00B63831" w:rsidP="00470372">
      <w:r>
        <w:separator/>
      </w:r>
    </w:p>
  </w:endnote>
  <w:endnote w:type="continuationSeparator" w:id="0">
    <w:p w:rsidR="00B63831" w:rsidRDefault="00B63831" w:rsidP="0047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72" w:rsidRDefault="004703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72" w:rsidRDefault="004703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72" w:rsidRDefault="004703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31" w:rsidRDefault="00B63831" w:rsidP="00470372">
      <w:r>
        <w:separator/>
      </w:r>
    </w:p>
  </w:footnote>
  <w:footnote w:type="continuationSeparator" w:id="0">
    <w:p w:rsidR="00B63831" w:rsidRDefault="00B63831" w:rsidP="00470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72" w:rsidRDefault="004703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3438"/>
      <w:docPartObj>
        <w:docPartGallery w:val="Page Numbers (Top of Page)"/>
        <w:docPartUnique/>
      </w:docPartObj>
    </w:sdtPr>
    <w:sdtContent>
      <w:p w:rsidR="00470372" w:rsidRDefault="005A6380">
        <w:pPr>
          <w:pStyle w:val="a7"/>
          <w:jc w:val="center"/>
        </w:pPr>
        <w:fldSimple w:instr=" PAGE   \* MERGEFORMAT ">
          <w:r w:rsidR="005B2AF0">
            <w:rPr>
              <w:noProof/>
            </w:rPr>
            <w:t>3</w:t>
          </w:r>
        </w:fldSimple>
      </w:p>
    </w:sdtContent>
  </w:sdt>
  <w:p w:rsidR="00470372" w:rsidRDefault="004703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72" w:rsidRDefault="004703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multilevel"/>
    <w:tmpl w:val="4A4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044BB"/>
    <w:rsid w:val="00006B4E"/>
    <w:rsid w:val="0003423B"/>
    <w:rsid w:val="00042DE1"/>
    <w:rsid w:val="0006155E"/>
    <w:rsid w:val="00081D94"/>
    <w:rsid w:val="00092FEC"/>
    <w:rsid w:val="00096D4C"/>
    <w:rsid w:val="000A7F68"/>
    <w:rsid w:val="000B1D6A"/>
    <w:rsid w:val="000B5362"/>
    <w:rsid w:val="000D5E23"/>
    <w:rsid w:val="000E5A2E"/>
    <w:rsid w:val="000E7B66"/>
    <w:rsid w:val="000F55D0"/>
    <w:rsid w:val="000F6B3E"/>
    <w:rsid w:val="001033C1"/>
    <w:rsid w:val="00127C1D"/>
    <w:rsid w:val="001313F9"/>
    <w:rsid w:val="001324F3"/>
    <w:rsid w:val="00135D2F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E2DD5"/>
    <w:rsid w:val="002F4E60"/>
    <w:rsid w:val="002F525B"/>
    <w:rsid w:val="002F654F"/>
    <w:rsid w:val="00313A15"/>
    <w:rsid w:val="00355443"/>
    <w:rsid w:val="00362B6D"/>
    <w:rsid w:val="00370CC3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3E4D"/>
    <w:rsid w:val="003E04C4"/>
    <w:rsid w:val="003E2B76"/>
    <w:rsid w:val="0042328D"/>
    <w:rsid w:val="004411F2"/>
    <w:rsid w:val="00470372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510862"/>
    <w:rsid w:val="00511F64"/>
    <w:rsid w:val="00535DC9"/>
    <w:rsid w:val="00537F9D"/>
    <w:rsid w:val="00551059"/>
    <w:rsid w:val="00583AA1"/>
    <w:rsid w:val="00583D98"/>
    <w:rsid w:val="005842B7"/>
    <w:rsid w:val="005A6380"/>
    <w:rsid w:val="005B2AF0"/>
    <w:rsid w:val="005C0EDB"/>
    <w:rsid w:val="005D46A3"/>
    <w:rsid w:val="005D5645"/>
    <w:rsid w:val="00600F82"/>
    <w:rsid w:val="0060405E"/>
    <w:rsid w:val="006176BC"/>
    <w:rsid w:val="00621445"/>
    <w:rsid w:val="006239B1"/>
    <w:rsid w:val="006341CD"/>
    <w:rsid w:val="00643083"/>
    <w:rsid w:val="006469F6"/>
    <w:rsid w:val="00650625"/>
    <w:rsid w:val="00664357"/>
    <w:rsid w:val="006B29C2"/>
    <w:rsid w:val="006D020E"/>
    <w:rsid w:val="006F039B"/>
    <w:rsid w:val="0070750F"/>
    <w:rsid w:val="00714AB5"/>
    <w:rsid w:val="0071515E"/>
    <w:rsid w:val="00752A85"/>
    <w:rsid w:val="00754C18"/>
    <w:rsid w:val="00762867"/>
    <w:rsid w:val="00762988"/>
    <w:rsid w:val="00766870"/>
    <w:rsid w:val="007853E2"/>
    <w:rsid w:val="007E1932"/>
    <w:rsid w:val="007E2E78"/>
    <w:rsid w:val="007F330F"/>
    <w:rsid w:val="007F4F6E"/>
    <w:rsid w:val="007F661F"/>
    <w:rsid w:val="007F6E9A"/>
    <w:rsid w:val="00811709"/>
    <w:rsid w:val="008145C3"/>
    <w:rsid w:val="00821F4D"/>
    <w:rsid w:val="008422A8"/>
    <w:rsid w:val="00876530"/>
    <w:rsid w:val="00895AC5"/>
    <w:rsid w:val="008B185A"/>
    <w:rsid w:val="008B7DE0"/>
    <w:rsid w:val="008E0437"/>
    <w:rsid w:val="008F1271"/>
    <w:rsid w:val="00903FE8"/>
    <w:rsid w:val="00916DDD"/>
    <w:rsid w:val="00920AAD"/>
    <w:rsid w:val="00924D20"/>
    <w:rsid w:val="00930193"/>
    <w:rsid w:val="009310EF"/>
    <w:rsid w:val="009357F7"/>
    <w:rsid w:val="00947756"/>
    <w:rsid w:val="00963A09"/>
    <w:rsid w:val="0099381C"/>
    <w:rsid w:val="009A3E15"/>
    <w:rsid w:val="009B6214"/>
    <w:rsid w:val="009B656A"/>
    <w:rsid w:val="009D5996"/>
    <w:rsid w:val="00A07A70"/>
    <w:rsid w:val="00A11A92"/>
    <w:rsid w:val="00A253D4"/>
    <w:rsid w:val="00A31DDB"/>
    <w:rsid w:val="00A3594B"/>
    <w:rsid w:val="00A52D15"/>
    <w:rsid w:val="00A55B97"/>
    <w:rsid w:val="00A72D80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37ECF"/>
    <w:rsid w:val="00B44246"/>
    <w:rsid w:val="00B54DD9"/>
    <w:rsid w:val="00B556D2"/>
    <w:rsid w:val="00B63571"/>
    <w:rsid w:val="00B63831"/>
    <w:rsid w:val="00B671C0"/>
    <w:rsid w:val="00B91421"/>
    <w:rsid w:val="00B92871"/>
    <w:rsid w:val="00BB38A2"/>
    <w:rsid w:val="00BC30E5"/>
    <w:rsid w:val="00BC6095"/>
    <w:rsid w:val="00BD2985"/>
    <w:rsid w:val="00BF365F"/>
    <w:rsid w:val="00BF4AAB"/>
    <w:rsid w:val="00BF6CC3"/>
    <w:rsid w:val="00C04966"/>
    <w:rsid w:val="00C049DC"/>
    <w:rsid w:val="00C16F4E"/>
    <w:rsid w:val="00C31E97"/>
    <w:rsid w:val="00C42A6F"/>
    <w:rsid w:val="00C5190A"/>
    <w:rsid w:val="00C64DDA"/>
    <w:rsid w:val="00C65DB4"/>
    <w:rsid w:val="00C66BB4"/>
    <w:rsid w:val="00C937AB"/>
    <w:rsid w:val="00CA4CF6"/>
    <w:rsid w:val="00CF064D"/>
    <w:rsid w:val="00CF4749"/>
    <w:rsid w:val="00D01906"/>
    <w:rsid w:val="00D17CD2"/>
    <w:rsid w:val="00D22270"/>
    <w:rsid w:val="00D60E4E"/>
    <w:rsid w:val="00D77216"/>
    <w:rsid w:val="00DB0D4E"/>
    <w:rsid w:val="00DB6446"/>
    <w:rsid w:val="00DB7A79"/>
    <w:rsid w:val="00DC1095"/>
    <w:rsid w:val="00DD270C"/>
    <w:rsid w:val="00DD3E98"/>
    <w:rsid w:val="00DD4865"/>
    <w:rsid w:val="00DE1C55"/>
    <w:rsid w:val="00DF44B1"/>
    <w:rsid w:val="00E025B8"/>
    <w:rsid w:val="00E037B8"/>
    <w:rsid w:val="00E34D1C"/>
    <w:rsid w:val="00E37D15"/>
    <w:rsid w:val="00E45E95"/>
    <w:rsid w:val="00E50605"/>
    <w:rsid w:val="00E71ED9"/>
    <w:rsid w:val="00E90833"/>
    <w:rsid w:val="00E90F83"/>
    <w:rsid w:val="00E93149"/>
    <w:rsid w:val="00EA3C8B"/>
    <w:rsid w:val="00EA6B82"/>
    <w:rsid w:val="00EA6C7F"/>
    <w:rsid w:val="00EB424D"/>
    <w:rsid w:val="00EE2CDC"/>
    <w:rsid w:val="00EE73B9"/>
    <w:rsid w:val="00EE7A80"/>
    <w:rsid w:val="00F17932"/>
    <w:rsid w:val="00F204CD"/>
    <w:rsid w:val="00F53F4F"/>
    <w:rsid w:val="00F6372A"/>
    <w:rsid w:val="00F65761"/>
    <w:rsid w:val="00F95F62"/>
    <w:rsid w:val="00FC10CF"/>
    <w:rsid w:val="00FC1704"/>
    <w:rsid w:val="00FD06FD"/>
    <w:rsid w:val="00FD7F04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37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0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3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AF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74</cp:revision>
  <cp:lastPrinted>2021-08-18T23:20:00Z</cp:lastPrinted>
  <dcterms:created xsi:type="dcterms:W3CDTF">2020-08-27T00:34:00Z</dcterms:created>
  <dcterms:modified xsi:type="dcterms:W3CDTF">2024-09-04T02:00:00Z</dcterms:modified>
</cp:coreProperties>
</file>