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44" w:rsidRPr="00D82F44" w:rsidRDefault="00D82F44" w:rsidP="00D82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4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82F44" w:rsidRPr="00D82F44" w:rsidRDefault="00D82F44" w:rsidP="00D82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4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82F44" w:rsidRPr="00D82F44" w:rsidRDefault="00D82F44" w:rsidP="00D82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F44" w:rsidRPr="00D82F44" w:rsidRDefault="00D82F44" w:rsidP="00D82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F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2F44" w:rsidRPr="00D82F44" w:rsidRDefault="00D82F44" w:rsidP="00D8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F44" w:rsidRPr="00D82F44" w:rsidRDefault="00D82F44" w:rsidP="00D8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F44" w:rsidRPr="00D82F44" w:rsidRDefault="00D82F44" w:rsidP="00D8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F44">
        <w:rPr>
          <w:rFonts w:ascii="Times New Roman" w:hAnsi="Times New Roman" w:cs="Times New Roman"/>
          <w:sz w:val="28"/>
          <w:szCs w:val="28"/>
          <w:u w:val="single"/>
        </w:rPr>
        <w:t>03.10.2024 № 602</w:t>
      </w:r>
    </w:p>
    <w:p w:rsidR="00D82F44" w:rsidRPr="00D82F44" w:rsidRDefault="00D82F44" w:rsidP="00D82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44">
        <w:rPr>
          <w:rFonts w:ascii="Times New Roman" w:hAnsi="Times New Roman" w:cs="Times New Roman"/>
          <w:sz w:val="28"/>
          <w:szCs w:val="28"/>
        </w:rPr>
        <w:t>п. Чегдомын</w:t>
      </w:r>
    </w:p>
    <w:p w:rsidR="00286B03" w:rsidRPr="00286B03" w:rsidRDefault="00286B03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B03" w:rsidRPr="00286B03" w:rsidRDefault="00286B03" w:rsidP="00A45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63" w:rsidRPr="00270B79" w:rsidRDefault="00E66BF1" w:rsidP="00286B0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7220537"/>
      <w:r>
        <w:rPr>
          <w:rFonts w:ascii="Times New Roman" w:hAnsi="Times New Roman" w:cs="Times New Roman"/>
          <w:sz w:val="28"/>
          <w:szCs w:val="28"/>
        </w:rPr>
        <w:t>Об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</w:p>
    <w:bookmarkEnd w:id="0"/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8C7" w:rsidRPr="000718C7" w:rsidRDefault="00286B03" w:rsidP="000718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8C7" w:rsidRPr="000718C7" w:rsidRDefault="000718C7" w:rsidP="00286B0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22.0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АБ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83B91">
        <w:rPr>
          <w:rFonts w:ascii="Times New Roman" w:eastAsia="Times New Roman" w:hAnsi="Times New Roman" w:cs="Times New Roman"/>
          <w:sz w:val="28"/>
          <w:szCs w:val="24"/>
          <w:lang w:eastAsia="ru-RU"/>
        </w:rPr>
        <w:t>688</w:t>
      </w:r>
      <w:r w:rsidR="00A45A63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45A63">
        <w:rPr>
          <w:rFonts w:ascii="Times New Roman" w:hAnsi="Times New Roman" w:cs="Times New Roman"/>
          <w:sz w:val="28"/>
          <w:szCs w:val="28"/>
        </w:rPr>
        <w:t>Об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установлении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публичн</w:t>
      </w:r>
      <w:r w:rsidR="00E65A93">
        <w:rPr>
          <w:rFonts w:ascii="Times New Roman" w:hAnsi="Times New Roman" w:cs="Times New Roman"/>
          <w:sz w:val="28"/>
          <w:szCs w:val="28"/>
        </w:rPr>
        <w:t>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сервитут</w:t>
      </w:r>
      <w:r w:rsidR="00E65A93">
        <w:rPr>
          <w:rFonts w:ascii="Times New Roman" w:hAnsi="Times New Roman" w:cs="Times New Roman"/>
          <w:sz w:val="28"/>
          <w:szCs w:val="28"/>
        </w:rPr>
        <w:t>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интересах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открытого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акционерного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общества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«Российские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железные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45A63">
        <w:rPr>
          <w:rFonts w:ascii="Times New Roman" w:hAnsi="Times New Roman" w:cs="Times New Roman"/>
          <w:sz w:val="28"/>
          <w:szCs w:val="28"/>
        </w:rPr>
        <w:t>дороги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края,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24.05.2005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42</w:t>
      </w:r>
      <w:r w:rsidR="00E66B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на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основании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заявления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исполн</w:t>
      </w:r>
      <w:r w:rsidR="0004101E">
        <w:rPr>
          <w:rFonts w:ascii="Times New Roman" w:hAnsi="Times New Roman" w:cs="Times New Roman"/>
          <w:sz w:val="28"/>
          <w:szCs w:val="28"/>
        </w:rPr>
        <w:t>ительного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sz w:val="28"/>
          <w:szCs w:val="28"/>
        </w:rPr>
        <w:t>директора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81023"/>
      <w:r w:rsidR="0004101E">
        <w:rPr>
          <w:rFonts w:ascii="Times New Roman" w:hAnsi="Times New Roman" w:cs="Times New Roman"/>
          <w:sz w:val="28"/>
          <w:szCs w:val="28"/>
        </w:rPr>
        <w:t>общества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с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ограниченной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bookmarkStart w:id="2" w:name="_Hlk32415901"/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</w:t>
      </w:r>
      <w:r w:rsidR="0028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ПРОЕКТНЫЕ</w:t>
      </w:r>
      <w:r w:rsidR="0028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End w:id="1"/>
      <w:bookmarkEnd w:id="2"/>
      <w:r w:rsidR="0028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Замятнина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875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Е.Ю</w:t>
      </w:r>
      <w:r w:rsidR="008750FC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5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8750FC">
        <w:rPr>
          <w:rFonts w:ascii="Times New Roman" w:hAnsi="Times New Roman" w:cs="Times New Roman"/>
          <w:iCs/>
          <w:sz w:val="28"/>
          <w:szCs w:val="28"/>
        </w:rPr>
        <w:t> </w:t>
      </w:r>
      <w:r w:rsidR="0004101E">
        <w:rPr>
          <w:rFonts w:ascii="Times New Roman" w:hAnsi="Times New Roman" w:cs="Times New Roman"/>
          <w:iCs/>
          <w:sz w:val="28"/>
          <w:szCs w:val="28"/>
        </w:rPr>
        <w:t>28.08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04101E">
        <w:rPr>
          <w:rFonts w:ascii="Times New Roman" w:hAnsi="Times New Roman" w:cs="Times New Roman"/>
          <w:iCs/>
          <w:sz w:val="28"/>
          <w:szCs w:val="28"/>
        </w:rPr>
        <w:t>4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iCs/>
          <w:sz w:val="28"/>
          <w:szCs w:val="28"/>
        </w:rPr>
        <w:t>1907</w:t>
      </w:r>
      <w:proofErr w:type="gramEnd"/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(вход.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6133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-01</w:t>
      </w:r>
      <w:r w:rsidR="00210A75">
        <w:rPr>
          <w:rFonts w:ascii="Times New Roman" w:hAnsi="Times New Roman" w:cs="Times New Roman"/>
          <w:iCs/>
          <w:sz w:val="28"/>
          <w:szCs w:val="28"/>
        </w:rPr>
        <w:t>-1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-2</w:t>
      </w:r>
      <w:r w:rsidR="00210A75">
        <w:rPr>
          <w:rFonts w:ascii="Times New Roman" w:hAnsi="Times New Roman" w:cs="Times New Roman"/>
          <w:iCs/>
          <w:sz w:val="28"/>
          <w:szCs w:val="28"/>
        </w:rPr>
        <w:t>2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A75">
        <w:rPr>
          <w:rFonts w:ascii="Times New Roman" w:hAnsi="Times New Roman" w:cs="Times New Roman"/>
          <w:iCs/>
          <w:sz w:val="28"/>
          <w:szCs w:val="28"/>
        </w:rPr>
        <w:t>2</w:t>
      </w:r>
      <w:r w:rsidR="0004101E">
        <w:rPr>
          <w:rFonts w:ascii="Times New Roman" w:hAnsi="Times New Roman" w:cs="Times New Roman"/>
          <w:iCs/>
          <w:sz w:val="28"/>
          <w:szCs w:val="28"/>
        </w:rPr>
        <w:t>9</w:t>
      </w:r>
      <w:r w:rsidR="00210A75">
        <w:rPr>
          <w:rFonts w:ascii="Times New Roman" w:hAnsi="Times New Roman" w:cs="Times New Roman"/>
          <w:iCs/>
          <w:sz w:val="28"/>
          <w:szCs w:val="28"/>
        </w:rPr>
        <w:t>.0</w:t>
      </w:r>
      <w:r w:rsidR="0004101E">
        <w:rPr>
          <w:rFonts w:ascii="Times New Roman" w:hAnsi="Times New Roman" w:cs="Times New Roman"/>
          <w:iCs/>
          <w:sz w:val="28"/>
          <w:szCs w:val="28"/>
        </w:rPr>
        <w:t>8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.202</w:t>
      </w:r>
      <w:r w:rsidR="0004101E">
        <w:rPr>
          <w:rFonts w:ascii="Times New Roman" w:hAnsi="Times New Roman" w:cs="Times New Roman"/>
          <w:iCs/>
          <w:sz w:val="28"/>
          <w:szCs w:val="28"/>
        </w:rPr>
        <w:t>4</w:t>
      </w:r>
      <w:r w:rsidR="00210A75" w:rsidRPr="00997265">
        <w:rPr>
          <w:rFonts w:ascii="Times New Roman" w:hAnsi="Times New Roman" w:cs="Times New Roman"/>
          <w:iCs/>
          <w:sz w:val="28"/>
          <w:szCs w:val="28"/>
        </w:rPr>
        <w:t>)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Верхнебуреинского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</w:t>
      </w:r>
      <w:r w:rsidR="00286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</w:p>
    <w:p w:rsidR="000718C7" w:rsidRPr="000718C7" w:rsidRDefault="000718C7" w:rsidP="0007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8C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37E6F" w:rsidRPr="00FF0610" w:rsidRDefault="00210A75" w:rsidP="0028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8C7" w:rsidRPr="00071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Установить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и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внесения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платы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риложени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ем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96C94">
        <w:rPr>
          <w:rFonts w:ascii="Times New Roman" w:eastAsia="Times New Roman" w:hAnsi="Times New Roman" w:cs="Times New Roman"/>
          <w:sz w:val="28"/>
          <w:szCs w:val="24"/>
        </w:rPr>
        <w:t>1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к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37E6F" w:rsidRPr="00FF0610" w:rsidRDefault="005C74CF" w:rsidP="0028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4"/>
        </w:rPr>
        <w:t>.1.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разрешения,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одностороннем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инфляции,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бюджете,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годом,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8A32F3">
        <w:rPr>
          <w:rFonts w:ascii="Times New Roman" w:eastAsia="Times New Roman" w:hAnsi="Times New Roman" w:cs="Times New Roman"/>
          <w:sz w:val="28"/>
          <w:szCs w:val="24"/>
        </w:rPr>
        <w:t>й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  <w:proofErr w:type="gramEnd"/>
    </w:p>
    <w:p w:rsidR="00E37E6F" w:rsidRPr="00FF0610" w:rsidRDefault="005C74CF" w:rsidP="0028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внесена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лицом,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получивш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4"/>
        </w:rPr>
        <w:t>публичны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срок,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превышающий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публичного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eastAsia="Times New Roman" w:hAnsi="Times New Roman" w:cs="Times New Roman"/>
          <w:sz w:val="28"/>
          <w:szCs w:val="28"/>
        </w:rPr>
        <w:t>сервитута</w:t>
      </w:r>
      <w:r w:rsidR="00E37E6F" w:rsidRPr="00FF06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E6F" w:rsidRPr="00E37870" w:rsidRDefault="005C74CF" w:rsidP="0028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Открытому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акционерному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465D5">
        <w:rPr>
          <w:rFonts w:ascii="Times New Roman" w:hAnsi="Times New Roman" w:cs="Times New Roman"/>
          <w:sz w:val="28"/>
          <w:szCs w:val="28"/>
        </w:rPr>
        <w:t>обществу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28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28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4101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8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установленном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закон</w:t>
      </w:r>
      <w:r w:rsidR="008A32F3">
        <w:rPr>
          <w:rFonts w:ascii="Times New Roman" w:hAnsi="Times New Roman" w:cs="Times New Roman"/>
          <w:sz w:val="28"/>
          <w:szCs w:val="28"/>
        </w:rPr>
        <w:t>ом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порядке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прекращения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действия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</w:t>
      </w:r>
      <w:r w:rsidR="008A32F3">
        <w:rPr>
          <w:rFonts w:ascii="Times New Roman" w:hAnsi="Times New Roman" w:cs="Times New Roman"/>
          <w:sz w:val="28"/>
          <w:szCs w:val="28"/>
        </w:rPr>
        <w:t>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</w:t>
      </w:r>
      <w:r w:rsidR="008A32F3">
        <w:rPr>
          <w:rFonts w:ascii="Times New Roman" w:hAnsi="Times New Roman" w:cs="Times New Roman"/>
          <w:sz w:val="28"/>
          <w:szCs w:val="28"/>
        </w:rPr>
        <w:t>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привести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земельный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участок</w:t>
      </w:r>
      <w:r w:rsidR="00E37E6F" w:rsidRPr="00E37870">
        <w:rPr>
          <w:rFonts w:ascii="Times New Roman" w:hAnsi="Times New Roman" w:cs="Times New Roman"/>
          <w:sz w:val="28"/>
          <w:szCs w:val="28"/>
        </w:rPr>
        <w:t>: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площадью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27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525</w:t>
      </w:r>
      <w:r w:rsidR="00E37E6F">
        <w:rPr>
          <w:rFonts w:ascii="Times New Roman" w:hAnsi="Times New Roman" w:cs="Times New Roman"/>
          <w:sz w:val="28"/>
          <w:szCs w:val="28"/>
        </w:rPr>
        <w:t>,0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кв.м.,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границах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кадастрового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квартала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27</w:t>
      </w:r>
      <w:r w:rsidR="00E37E6F" w:rsidRPr="004D3033">
        <w:rPr>
          <w:rFonts w:ascii="Times New Roman" w:hAnsi="Times New Roman" w:cs="Times New Roman"/>
          <w:sz w:val="28"/>
          <w:szCs w:val="28"/>
        </w:rPr>
        <w:t>:05:</w:t>
      </w:r>
      <w:r w:rsidR="00E37E6F">
        <w:rPr>
          <w:rFonts w:ascii="Times New Roman" w:hAnsi="Times New Roman" w:cs="Times New Roman"/>
          <w:sz w:val="28"/>
          <w:szCs w:val="28"/>
        </w:rPr>
        <w:t>1</w:t>
      </w:r>
      <w:r w:rsidR="0004101E"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02001,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адресным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ориентиром</w:t>
      </w:r>
      <w:r w:rsidR="00E37E6F" w:rsidRPr="004D3033">
        <w:rPr>
          <w:rFonts w:ascii="Times New Roman" w:hAnsi="Times New Roman" w:cs="Times New Roman"/>
          <w:sz w:val="28"/>
          <w:szCs w:val="28"/>
        </w:rPr>
        <w:t>: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E6F">
        <w:rPr>
          <w:rFonts w:ascii="Times New Roman" w:hAnsi="Times New Roman" w:cs="Times New Roman"/>
          <w:sz w:val="28"/>
          <w:szCs w:val="28"/>
        </w:rPr>
        <w:t>Российская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Федерация,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Хабаровский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край,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район,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обремененный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публичным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сервитутом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целях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складирования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строительных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иных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материалов,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размещение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временных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вспомогательных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сооружений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(включая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ограждения,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бытовки,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навесы)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(или)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строительной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техники,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которые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необходимы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обеспечения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строительства,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реконструкции,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ремонта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объектов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транспортной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инфраструктуры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федерального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значения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36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8A32F3">
        <w:rPr>
          <w:rFonts w:ascii="Times New Roman" w:hAnsi="Times New Roman" w:cs="Times New Roman"/>
          <w:sz w:val="28"/>
          <w:szCs w:val="28"/>
        </w:rPr>
        <w:t>месяцев,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реализации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объекта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«</w:t>
      </w:r>
      <w:r w:rsidR="0004101E">
        <w:rPr>
          <w:rFonts w:ascii="Times New Roman" w:hAnsi="Times New Roman" w:cs="Times New Roman"/>
          <w:sz w:val="28"/>
          <w:szCs w:val="28"/>
        </w:rPr>
        <w:t>Двухпутная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04101E">
        <w:rPr>
          <w:rFonts w:ascii="Times New Roman" w:hAnsi="Times New Roman" w:cs="Times New Roman"/>
          <w:sz w:val="28"/>
          <w:szCs w:val="28"/>
        </w:rPr>
        <w:t>вставка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перегоне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п.п.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3152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–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Этыркэн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с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примыканием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путевому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посту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3152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675AF5">
        <w:rPr>
          <w:rFonts w:ascii="Times New Roman" w:hAnsi="Times New Roman" w:cs="Times New Roman"/>
          <w:sz w:val="28"/>
          <w:szCs w:val="28"/>
        </w:rPr>
        <w:t>км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Дальневосточной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железной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дороги»,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состояние,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пригодное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для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соответствии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видами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разрешенного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использования,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сроки,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предусмотренные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8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ст.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39.50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ЗК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РФ.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B4A" w:rsidRPr="00EB7252" w:rsidRDefault="008D3B4A" w:rsidP="0028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286B03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8D3B4A" w:rsidRPr="00574C5E" w:rsidRDefault="008D3B4A" w:rsidP="0028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8D3B4A" w:rsidRPr="00EB7252" w:rsidRDefault="008D3B4A" w:rsidP="0028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37E6F" w:rsidRPr="00590213" w:rsidRDefault="008D3B4A" w:rsidP="0028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40AC" w:rsidRPr="00DA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7E6F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37E6F" w:rsidRDefault="00DA40AC" w:rsidP="00286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7E6F">
        <w:rPr>
          <w:rFonts w:ascii="Times New Roman" w:hAnsi="Times New Roman" w:cs="Times New Roman"/>
          <w:sz w:val="28"/>
          <w:szCs w:val="28"/>
        </w:rPr>
        <w:t>.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Настоящее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постановление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вступает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в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силу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после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его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официального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опубликования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E37E6F">
        <w:rPr>
          <w:rFonts w:ascii="Times New Roman" w:hAnsi="Times New Roman" w:cs="Times New Roman"/>
          <w:sz w:val="28"/>
          <w:szCs w:val="28"/>
        </w:rPr>
        <w:t>(обнародования)</w:t>
      </w:r>
      <w:r w:rsidR="005C74CF">
        <w:rPr>
          <w:rFonts w:ascii="Times New Roman" w:hAnsi="Times New Roman" w:cs="Times New Roman"/>
          <w:sz w:val="28"/>
          <w:szCs w:val="28"/>
        </w:rPr>
        <w:t>.</w:t>
      </w: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E37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7DB" w:rsidRPr="00286B03" w:rsidRDefault="00286B03" w:rsidP="00286B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>.о. главы</w:t>
      </w:r>
    </w:p>
    <w:p w:rsidR="00286B03" w:rsidRPr="00286B03" w:rsidRDefault="00286B03" w:rsidP="00286B0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А.Ю. Крупевский</w:t>
      </w:r>
    </w:p>
    <w:p w:rsidR="000718C7" w:rsidRPr="00286B03" w:rsidRDefault="000718C7" w:rsidP="00286B03">
      <w:pPr>
        <w:pStyle w:val="a5"/>
        <w:spacing w:line="240" w:lineRule="exact"/>
        <w:jc w:val="both"/>
        <w:rPr>
          <w:szCs w:val="28"/>
        </w:rPr>
      </w:pPr>
    </w:p>
    <w:p w:rsidR="000718C7" w:rsidRPr="00286B03" w:rsidRDefault="000718C7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286B03" w:rsidRDefault="00A42DF0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2DF0" w:rsidRPr="00286B03" w:rsidRDefault="00A42DF0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286B03" w:rsidRDefault="005C74CF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286B03" w:rsidRDefault="00675AF5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286B03" w:rsidRDefault="00675AF5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286B03" w:rsidRDefault="00675AF5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286B03" w:rsidRDefault="00675AF5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75AF5" w:rsidRPr="00286B03" w:rsidRDefault="00675AF5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675AF5" w:rsidRPr="00286B03" w:rsidRDefault="00675AF5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F64" w:rsidRPr="00286B03" w:rsidRDefault="008A1F64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Default="005C74CF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6B03" w:rsidRPr="00286B03" w:rsidRDefault="00286B03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4CF" w:rsidRPr="00286B03" w:rsidRDefault="005C74CF" w:rsidP="00286B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7B3" w:rsidRPr="00286B03" w:rsidRDefault="00B828C6" w:rsidP="00286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B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86B03" w:rsidRP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286B03">
        <w:rPr>
          <w:rFonts w:ascii="Times New Roman" w:hAnsi="Times New Roman" w:cs="Times New Roman"/>
          <w:sz w:val="28"/>
          <w:szCs w:val="28"/>
        </w:rPr>
        <w:t>1</w:t>
      </w:r>
      <w:r w:rsidR="00286B03" w:rsidRPr="0028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C6" w:rsidRPr="00286B03" w:rsidRDefault="00B828C6" w:rsidP="00286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B03">
        <w:rPr>
          <w:rFonts w:ascii="Times New Roman" w:hAnsi="Times New Roman" w:cs="Times New Roman"/>
          <w:sz w:val="28"/>
          <w:szCs w:val="28"/>
        </w:rPr>
        <w:t>к</w:t>
      </w:r>
      <w:r w:rsidR="00286B03" w:rsidRP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286B03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5A11" w:rsidRPr="00286B03" w:rsidRDefault="00385A11" w:rsidP="00286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B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5A11" w:rsidRPr="00286B03" w:rsidRDefault="00385A11" w:rsidP="00286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B0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86B03" w:rsidRPr="0028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A11" w:rsidRPr="00286B03" w:rsidRDefault="00385A11" w:rsidP="00286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B03">
        <w:rPr>
          <w:rFonts w:ascii="Times New Roman" w:hAnsi="Times New Roman" w:cs="Times New Roman"/>
          <w:sz w:val="28"/>
          <w:szCs w:val="28"/>
        </w:rPr>
        <w:t>муниципального</w:t>
      </w:r>
      <w:r w:rsidR="00286B03" w:rsidRP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286B03">
        <w:rPr>
          <w:rFonts w:ascii="Times New Roman" w:hAnsi="Times New Roman" w:cs="Times New Roman"/>
          <w:sz w:val="28"/>
          <w:szCs w:val="28"/>
        </w:rPr>
        <w:t>района</w:t>
      </w:r>
    </w:p>
    <w:p w:rsidR="00385A11" w:rsidRPr="00286B03" w:rsidRDefault="00385A11" w:rsidP="00286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B03">
        <w:rPr>
          <w:rFonts w:ascii="Times New Roman" w:hAnsi="Times New Roman" w:cs="Times New Roman"/>
          <w:sz w:val="28"/>
          <w:szCs w:val="28"/>
        </w:rPr>
        <w:t>Хабаровского</w:t>
      </w:r>
      <w:r w:rsidR="00286B03" w:rsidRP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286B03">
        <w:rPr>
          <w:rFonts w:ascii="Times New Roman" w:hAnsi="Times New Roman" w:cs="Times New Roman"/>
          <w:sz w:val="28"/>
          <w:szCs w:val="28"/>
        </w:rPr>
        <w:t>края</w:t>
      </w:r>
    </w:p>
    <w:p w:rsidR="00B828C6" w:rsidRPr="00286B03" w:rsidRDefault="008A32F3" w:rsidP="00286B0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86B03">
        <w:rPr>
          <w:rFonts w:ascii="Times New Roman" w:hAnsi="Times New Roman" w:cs="Times New Roman"/>
          <w:sz w:val="28"/>
          <w:szCs w:val="28"/>
        </w:rPr>
        <w:t>от</w:t>
      </w:r>
      <w:r w:rsidR="00286B03" w:rsidRP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BA23DE">
        <w:rPr>
          <w:rFonts w:ascii="Times New Roman" w:hAnsi="Times New Roman" w:cs="Times New Roman"/>
          <w:sz w:val="28"/>
          <w:szCs w:val="28"/>
        </w:rPr>
        <w:t xml:space="preserve">03.10.2024 </w:t>
      </w:r>
      <w:r w:rsidR="00286B03">
        <w:rPr>
          <w:rFonts w:ascii="Times New Roman" w:hAnsi="Times New Roman" w:cs="Times New Roman"/>
          <w:sz w:val="28"/>
          <w:szCs w:val="28"/>
        </w:rPr>
        <w:t>№</w:t>
      </w:r>
      <w:r w:rsidR="00BA23DE">
        <w:rPr>
          <w:rFonts w:ascii="Times New Roman" w:hAnsi="Times New Roman" w:cs="Times New Roman"/>
          <w:sz w:val="28"/>
          <w:szCs w:val="28"/>
        </w:rPr>
        <w:t xml:space="preserve"> 602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F3" w:rsidRDefault="008A32F3" w:rsidP="00B82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C6" w:rsidRPr="007249A8" w:rsidRDefault="00B828C6" w:rsidP="00286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A8">
        <w:rPr>
          <w:rFonts w:ascii="Times New Roman" w:hAnsi="Times New Roman" w:cs="Times New Roman"/>
          <w:sz w:val="28"/>
          <w:szCs w:val="28"/>
        </w:rPr>
        <w:t>Расчет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платы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7249A8">
        <w:rPr>
          <w:rFonts w:ascii="Times New Roman" w:hAnsi="Times New Roman" w:cs="Times New Roman"/>
          <w:sz w:val="28"/>
          <w:szCs w:val="28"/>
        </w:rPr>
        <w:t>за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FF0610">
        <w:rPr>
          <w:rFonts w:ascii="Times New Roman" w:eastAsia="Times New Roman" w:hAnsi="Times New Roman" w:cs="Times New Roman"/>
          <w:sz w:val="28"/>
          <w:szCs w:val="24"/>
        </w:rPr>
        <w:t>публичные</w:t>
      </w:r>
      <w:r w:rsidR="00286B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сервитуты</w:t>
      </w:r>
    </w:p>
    <w:p w:rsidR="003D550B" w:rsidRDefault="00B828C6" w:rsidP="00286B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Пользователь</w:t>
      </w:r>
      <w:r w:rsidRPr="00491EAC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9E">
        <w:rPr>
          <w:rFonts w:ascii="Times New Roman" w:hAnsi="Times New Roman" w:cs="Times New Roman"/>
          <w:sz w:val="28"/>
          <w:szCs w:val="28"/>
        </w:rPr>
        <w:t>Открытому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2189E">
        <w:rPr>
          <w:rFonts w:ascii="Times New Roman" w:hAnsi="Times New Roman" w:cs="Times New Roman"/>
          <w:sz w:val="28"/>
          <w:szCs w:val="28"/>
        </w:rPr>
        <w:t>акционерному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2189E">
        <w:rPr>
          <w:rFonts w:ascii="Times New Roman" w:hAnsi="Times New Roman" w:cs="Times New Roman"/>
          <w:sz w:val="28"/>
          <w:szCs w:val="28"/>
        </w:rPr>
        <w:t>обществу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="00A2189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2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Российские</w:t>
      </w:r>
      <w:r w:rsidR="0028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</w:t>
      </w:r>
      <w:r w:rsidR="00286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1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A2189E" w:rsidRPr="00041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828C6" w:rsidRPr="00491EAC" w:rsidRDefault="00B828C6" w:rsidP="0028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Плата</w:t>
      </w:r>
      <w:r w:rsidR="0028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28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сервитуты</w:t>
      </w:r>
      <w:r w:rsidR="0028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вносится</w:t>
      </w:r>
      <w:r w:rsidR="0028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28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следующим</w:t>
      </w:r>
      <w:r w:rsidR="00286B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реквизитам</w:t>
      </w:r>
      <w:r w:rsidRPr="00491E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28C6" w:rsidRDefault="00B828C6" w:rsidP="002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D2140">
        <w:rPr>
          <w:rFonts w:ascii="Times New Roman" w:hAnsi="Times New Roman" w:cs="Times New Roman"/>
          <w:sz w:val="28"/>
          <w:szCs w:val="28"/>
        </w:rPr>
        <w:t>дминистрация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района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iCs/>
          <w:sz w:val="28"/>
          <w:szCs w:val="28"/>
        </w:rPr>
        <w:t>края</w:t>
      </w:r>
      <w:r w:rsidR="00286B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ЛКС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04223101170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ЕКС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40102810845370000014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Отделение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Хабаровск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Банка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России//УФК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по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Хабаровскому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краю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г.</w:t>
      </w:r>
      <w:r w:rsidR="00286B03">
        <w:rPr>
          <w:rFonts w:ascii="Times New Roman" w:hAnsi="Times New Roman" w:cs="Times New Roman"/>
          <w:sz w:val="28"/>
          <w:szCs w:val="28"/>
        </w:rPr>
        <w:t> </w:t>
      </w:r>
      <w:r w:rsidRPr="00AD2140">
        <w:rPr>
          <w:rFonts w:ascii="Times New Roman" w:hAnsi="Times New Roman" w:cs="Times New Roman"/>
          <w:sz w:val="28"/>
          <w:szCs w:val="28"/>
        </w:rPr>
        <w:t>Хабаровск,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БИК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010813050,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ИНН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2710001098,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КПП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271001001,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2140">
        <w:rPr>
          <w:rFonts w:ascii="Times New Roman" w:hAnsi="Times New Roman" w:cs="Times New Roman"/>
          <w:sz w:val="28"/>
          <w:szCs w:val="28"/>
        </w:rPr>
        <w:t>/с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03100643000000012200,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ОКТМО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08614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550B">
        <w:rPr>
          <w:rFonts w:ascii="Times New Roman" w:hAnsi="Times New Roman" w:cs="Times New Roman"/>
          <w:sz w:val="28"/>
          <w:szCs w:val="28"/>
        </w:rPr>
        <w:t>18</w:t>
      </w:r>
      <w:r w:rsidRPr="00AD2140">
        <w:rPr>
          <w:rFonts w:ascii="Times New Roman" w:hAnsi="Times New Roman" w:cs="Times New Roman"/>
          <w:sz w:val="28"/>
          <w:szCs w:val="28"/>
        </w:rPr>
        <w:t>,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КБК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840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111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05013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05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0000</w:t>
      </w:r>
      <w:r w:rsidR="00286B03">
        <w:rPr>
          <w:rFonts w:ascii="Times New Roman" w:hAnsi="Times New Roman" w:cs="Times New Roman"/>
          <w:sz w:val="28"/>
          <w:szCs w:val="28"/>
        </w:rPr>
        <w:t xml:space="preserve"> </w:t>
      </w:r>
      <w:r w:rsidRPr="00AD2140">
        <w:rPr>
          <w:rFonts w:ascii="Times New Roman" w:hAnsi="Times New Roman" w:cs="Times New Roman"/>
          <w:sz w:val="28"/>
          <w:szCs w:val="28"/>
        </w:rPr>
        <w:t>120</w:t>
      </w:r>
    </w:p>
    <w:p w:rsidR="008A32F3" w:rsidRDefault="00385A11" w:rsidP="00286B03">
      <w:pPr>
        <w:pStyle w:val="a3"/>
        <w:ind w:firstLine="708"/>
      </w:pPr>
      <w:r>
        <w:t>Рп</w:t>
      </w:r>
      <w:r w:rsidR="00286B03">
        <w:t xml:space="preserve"> </w:t>
      </w:r>
      <w:r>
        <w:t>=</w:t>
      </w:r>
      <w:r w:rsidR="00286B03">
        <w:t xml:space="preserve"> </w:t>
      </w:r>
      <w:r>
        <w:t>(</w:t>
      </w:r>
      <w:proofErr w:type="spellStart"/>
      <w:r>
        <w:t>Кст</w:t>
      </w:r>
      <w:proofErr w:type="spellEnd"/>
      <w:r w:rsidR="00286B03">
        <w:t xml:space="preserve"> </w:t>
      </w:r>
      <w:bookmarkStart w:id="4" w:name="_Hlk162598407"/>
      <w:r w:rsidRPr="00A53047">
        <w:rPr>
          <w:sz w:val="22"/>
          <w:szCs w:val="22"/>
          <w:lang w:val="en-US"/>
        </w:rPr>
        <w:t>x</w:t>
      </w:r>
      <w:r w:rsidR="00286B03">
        <w:rPr>
          <w:sz w:val="22"/>
          <w:szCs w:val="22"/>
        </w:rPr>
        <w:t xml:space="preserve"> </w:t>
      </w:r>
      <w:r w:rsidRPr="00C9239D">
        <w:rPr>
          <w:szCs w:val="28"/>
        </w:rPr>
        <w:t>0,0</w:t>
      </w:r>
      <w:r>
        <w:rPr>
          <w:szCs w:val="28"/>
        </w:rPr>
        <w:t>1</w:t>
      </w:r>
      <w:r w:rsidRPr="00C9239D">
        <w:rPr>
          <w:szCs w:val="28"/>
        </w:rPr>
        <w:t>%)/</w:t>
      </w:r>
      <w:bookmarkEnd w:id="4"/>
      <w:r>
        <w:rPr>
          <w:lang w:val="en-US"/>
        </w:rPr>
        <w:t>S</w:t>
      </w:r>
      <w:r w:rsidR="00286B03">
        <w:t xml:space="preserve"> </w:t>
      </w:r>
      <w:r>
        <w:t>(</w:t>
      </w:r>
      <w:proofErr w:type="spellStart"/>
      <w:r>
        <w:t>з</w:t>
      </w:r>
      <w:proofErr w:type="spellEnd"/>
      <w:r>
        <w:t>/у</w:t>
      </w:r>
      <w:r w:rsidR="00286B03">
        <w:t xml:space="preserve"> </w:t>
      </w:r>
      <w:r>
        <w:t>учтенного</w:t>
      </w:r>
      <w:r w:rsidR="00286B03">
        <w:t xml:space="preserve"> </w:t>
      </w:r>
      <w:r>
        <w:t>в</w:t>
      </w:r>
      <w:r w:rsidR="00286B03">
        <w:t xml:space="preserve"> </w:t>
      </w:r>
      <w:r>
        <w:t>ЕГРН,</w:t>
      </w:r>
      <w:r w:rsidR="00286B03">
        <w:t xml:space="preserve"> </w:t>
      </w:r>
      <w:r>
        <w:rPr>
          <w:szCs w:val="28"/>
        </w:rPr>
        <w:t>с</w:t>
      </w:r>
      <w:r w:rsidR="00286B03">
        <w:rPr>
          <w:szCs w:val="28"/>
        </w:rPr>
        <w:t xml:space="preserve"> </w:t>
      </w:r>
      <w:r>
        <w:rPr>
          <w:szCs w:val="28"/>
        </w:rPr>
        <w:t>кадастровым</w:t>
      </w:r>
      <w:r w:rsidR="00286B03">
        <w:rPr>
          <w:szCs w:val="28"/>
        </w:rPr>
        <w:t xml:space="preserve"> </w:t>
      </w:r>
      <w:r>
        <w:rPr>
          <w:szCs w:val="28"/>
        </w:rPr>
        <w:t>номером</w:t>
      </w:r>
      <w:r w:rsidR="00286B03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>
        <w:rPr>
          <w:szCs w:val="28"/>
        </w:rPr>
        <w:t>1502001</w:t>
      </w:r>
      <w:r w:rsidRPr="00C261C3">
        <w:rPr>
          <w:szCs w:val="28"/>
        </w:rPr>
        <w:t>:</w:t>
      </w:r>
      <w:r>
        <w:rPr>
          <w:szCs w:val="28"/>
        </w:rPr>
        <w:t>272)</w:t>
      </w:r>
      <w:r w:rsidR="00286B03">
        <w:rPr>
          <w:szCs w:val="28"/>
        </w:rPr>
        <w:t xml:space="preserve"> </w:t>
      </w:r>
      <w:r>
        <w:t>х</w:t>
      </w:r>
      <w:r w:rsidR="00286B03">
        <w:t xml:space="preserve"> </w:t>
      </w:r>
      <w:r>
        <w:rPr>
          <w:lang w:val="en-US"/>
        </w:rPr>
        <w:t>S</w:t>
      </w:r>
      <w:r>
        <w:t>(</w:t>
      </w:r>
      <w:proofErr w:type="gramStart"/>
      <w:r>
        <w:t>испрашиваемая</w:t>
      </w:r>
      <w:proofErr w:type="gramEnd"/>
      <w:r>
        <w:t>)</w:t>
      </w:r>
      <w:r w:rsidR="00286B03">
        <w:t xml:space="preserve"> </w:t>
      </w:r>
      <w:r>
        <w:t>х</w:t>
      </w:r>
      <w:r w:rsidR="00286B03">
        <w:t xml:space="preserve"> </w:t>
      </w:r>
      <w:r w:rsidR="00D154DA">
        <w:t>3</w:t>
      </w:r>
      <w:r w:rsidR="00286B03">
        <w:t xml:space="preserve"> </w:t>
      </w:r>
      <w:r w:rsidR="00D154DA">
        <w:t>(года</w:t>
      </w:r>
      <w:r w:rsidR="00286B03">
        <w:t xml:space="preserve"> </w:t>
      </w:r>
      <w:r w:rsidR="00D154DA">
        <w:t>или</w:t>
      </w:r>
      <w:r w:rsidR="00286B03">
        <w:t xml:space="preserve"> </w:t>
      </w:r>
      <w:r>
        <w:t>36</w:t>
      </w:r>
      <w:r w:rsidR="00286B03">
        <w:t xml:space="preserve"> </w:t>
      </w:r>
      <w:r>
        <w:t>месяцев,</w:t>
      </w:r>
      <w:r w:rsidR="00286B03">
        <w:t xml:space="preserve"> </w:t>
      </w:r>
      <w:r>
        <w:t>испрашиваемый</w:t>
      </w:r>
      <w:r w:rsidR="00286B03">
        <w:t xml:space="preserve"> </w:t>
      </w:r>
      <w:r>
        <w:t>срок)</w:t>
      </w:r>
      <w:r w:rsidR="009C6706">
        <w:t>,</w:t>
      </w:r>
      <w:r w:rsidR="00286B03">
        <w:t xml:space="preserve"> </w:t>
      </w:r>
    </w:p>
    <w:p w:rsidR="00385A11" w:rsidRDefault="009C6706" w:rsidP="00286B03">
      <w:pPr>
        <w:pStyle w:val="a3"/>
        <w:ind w:firstLine="708"/>
        <w:jc w:val="center"/>
      </w:pPr>
      <w:r>
        <w:t>где</w:t>
      </w:r>
    </w:p>
    <w:p w:rsidR="00385A11" w:rsidRDefault="00385A11" w:rsidP="00286B03">
      <w:pPr>
        <w:pStyle w:val="a3"/>
        <w:ind w:firstLine="708"/>
        <w:rPr>
          <w:szCs w:val="28"/>
        </w:rPr>
      </w:pPr>
      <w:r>
        <w:t>Рп</w:t>
      </w:r>
      <w:r w:rsidR="00286B03">
        <w:t xml:space="preserve"> </w:t>
      </w:r>
      <w:r>
        <w:t>–</w:t>
      </w:r>
      <w:r w:rsidR="00286B03">
        <w:t xml:space="preserve"> </w:t>
      </w:r>
      <w:r>
        <w:t>размер</w:t>
      </w:r>
      <w:r w:rsidR="00286B03">
        <w:t xml:space="preserve"> </w:t>
      </w:r>
      <w:r>
        <w:t>платы</w:t>
      </w:r>
      <w:r w:rsidR="00286B03">
        <w:t xml:space="preserve"> </w:t>
      </w:r>
      <w:r>
        <w:t>за</w:t>
      </w:r>
      <w:r w:rsidR="00286B03">
        <w:t xml:space="preserve"> </w:t>
      </w:r>
      <w:r>
        <w:t>установленный</w:t>
      </w:r>
      <w:r w:rsidR="00286B03">
        <w:t xml:space="preserve"> </w:t>
      </w:r>
      <w:r>
        <w:t>публичный</w:t>
      </w:r>
      <w:r w:rsidR="00286B03">
        <w:t xml:space="preserve"> </w:t>
      </w:r>
      <w:r>
        <w:t>сервитут</w:t>
      </w:r>
      <w:r w:rsidR="00286B03">
        <w:rPr>
          <w:szCs w:val="28"/>
        </w:rPr>
        <w:t xml:space="preserve"> </w:t>
      </w:r>
      <w:r>
        <w:rPr>
          <w:szCs w:val="28"/>
        </w:rPr>
        <w:t>земли,</w:t>
      </w:r>
      <w:r w:rsidR="00286B03">
        <w:rPr>
          <w:szCs w:val="28"/>
        </w:rPr>
        <w:t xml:space="preserve"> </w:t>
      </w:r>
      <w:r>
        <w:rPr>
          <w:szCs w:val="28"/>
        </w:rPr>
        <w:t>находящиеся</w:t>
      </w:r>
      <w:r w:rsidR="00286B03">
        <w:rPr>
          <w:szCs w:val="28"/>
        </w:rPr>
        <w:t xml:space="preserve"> </w:t>
      </w:r>
      <w:r>
        <w:rPr>
          <w:szCs w:val="28"/>
        </w:rPr>
        <w:t>в</w:t>
      </w:r>
      <w:r w:rsidR="00286B03">
        <w:rPr>
          <w:szCs w:val="28"/>
        </w:rPr>
        <w:t xml:space="preserve"> </w:t>
      </w:r>
      <w:r>
        <w:rPr>
          <w:szCs w:val="28"/>
        </w:rPr>
        <w:t>государственной</w:t>
      </w:r>
      <w:r w:rsidR="00286B03">
        <w:rPr>
          <w:szCs w:val="28"/>
        </w:rPr>
        <w:t xml:space="preserve"> </w:t>
      </w:r>
      <w:r>
        <w:rPr>
          <w:szCs w:val="28"/>
        </w:rPr>
        <w:t>собственности</w:t>
      </w:r>
      <w:r w:rsidR="00286B03">
        <w:rPr>
          <w:szCs w:val="28"/>
        </w:rPr>
        <w:t xml:space="preserve"> </w:t>
      </w:r>
      <w:r>
        <w:rPr>
          <w:szCs w:val="28"/>
        </w:rPr>
        <w:t>в</w:t>
      </w:r>
      <w:r w:rsidR="00286B03">
        <w:rPr>
          <w:szCs w:val="28"/>
        </w:rPr>
        <w:t xml:space="preserve"> </w:t>
      </w:r>
      <w:r>
        <w:rPr>
          <w:szCs w:val="28"/>
        </w:rPr>
        <w:t>кадастровом</w:t>
      </w:r>
      <w:r w:rsidR="00286B03">
        <w:rPr>
          <w:szCs w:val="28"/>
        </w:rPr>
        <w:t xml:space="preserve"> </w:t>
      </w:r>
      <w:r>
        <w:rPr>
          <w:szCs w:val="28"/>
        </w:rPr>
        <w:t>квартале</w:t>
      </w:r>
      <w:r w:rsidR="00286B03">
        <w:rPr>
          <w:szCs w:val="28"/>
        </w:rPr>
        <w:t xml:space="preserve"> </w:t>
      </w:r>
      <w:r w:rsidRPr="00EB3D29">
        <w:rPr>
          <w:szCs w:val="28"/>
        </w:rPr>
        <w:t>27:05:</w:t>
      </w:r>
      <w:r>
        <w:rPr>
          <w:szCs w:val="28"/>
        </w:rPr>
        <w:t>1502001,</w:t>
      </w:r>
      <w:r w:rsidR="00286B03">
        <w:rPr>
          <w:szCs w:val="28"/>
        </w:rPr>
        <w:t xml:space="preserve"> </w:t>
      </w:r>
      <w:r>
        <w:rPr>
          <w:szCs w:val="28"/>
        </w:rPr>
        <w:t>руб.</w:t>
      </w:r>
      <w:r w:rsidRPr="00C9239D">
        <w:rPr>
          <w:szCs w:val="28"/>
        </w:rPr>
        <w:t>;</w:t>
      </w:r>
    </w:p>
    <w:p w:rsidR="00385A11" w:rsidRPr="00C12378" w:rsidRDefault="00385A11" w:rsidP="00286B03">
      <w:pPr>
        <w:pStyle w:val="a3"/>
        <w:ind w:firstLine="708"/>
      </w:pPr>
      <w:proofErr w:type="spellStart"/>
      <w:r>
        <w:t>Кст</w:t>
      </w:r>
      <w:proofErr w:type="spellEnd"/>
      <w:r w:rsidR="00286B03">
        <w:t xml:space="preserve"> </w:t>
      </w:r>
      <w:r>
        <w:t>–</w:t>
      </w:r>
      <w:r w:rsidR="00286B03">
        <w:t xml:space="preserve"> </w:t>
      </w:r>
      <w:r>
        <w:t>кадастровая</w:t>
      </w:r>
      <w:r w:rsidR="00286B03">
        <w:t xml:space="preserve"> </w:t>
      </w:r>
      <w:r>
        <w:t>стоимость</w:t>
      </w:r>
      <w:r w:rsidR="00286B03">
        <w:t xml:space="preserve"> </w:t>
      </w:r>
      <w:r>
        <w:t>земельного</w:t>
      </w:r>
      <w:r w:rsidR="00286B03">
        <w:t xml:space="preserve"> </w:t>
      </w:r>
      <w:r>
        <w:t>участка</w:t>
      </w:r>
      <w:r w:rsidR="00286B03">
        <w:t xml:space="preserve"> </w:t>
      </w:r>
      <w:r>
        <w:rPr>
          <w:szCs w:val="28"/>
        </w:rPr>
        <w:t>с</w:t>
      </w:r>
      <w:r w:rsidR="00286B03">
        <w:rPr>
          <w:szCs w:val="28"/>
        </w:rPr>
        <w:t xml:space="preserve"> </w:t>
      </w:r>
      <w:r>
        <w:rPr>
          <w:szCs w:val="28"/>
        </w:rPr>
        <w:t>кадастровым</w:t>
      </w:r>
      <w:r w:rsidR="00286B03">
        <w:rPr>
          <w:szCs w:val="28"/>
        </w:rPr>
        <w:t xml:space="preserve"> </w:t>
      </w:r>
      <w:r>
        <w:rPr>
          <w:szCs w:val="28"/>
        </w:rPr>
        <w:t>номером</w:t>
      </w:r>
      <w:r w:rsidR="00286B03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>
        <w:rPr>
          <w:szCs w:val="28"/>
        </w:rPr>
        <w:t>1502001</w:t>
      </w:r>
      <w:r w:rsidRPr="00C261C3">
        <w:rPr>
          <w:szCs w:val="28"/>
        </w:rPr>
        <w:t>:</w:t>
      </w:r>
      <w:r>
        <w:rPr>
          <w:szCs w:val="28"/>
        </w:rPr>
        <w:t>272,</w:t>
      </w:r>
      <w:r w:rsidR="00286B03">
        <w:rPr>
          <w:szCs w:val="28"/>
        </w:rPr>
        <w:t xml:space="preserve"> </w:t>
      </w:r>
      <w:r>
        <w:t>учтенного</w:t>
      </w:r>
      <w:r w:rsidR="00286B03">
        <w:t xml:space="preserve"> </w:t>
      </w:r>
      <w:r>
        <w:t>в</w:t>
      </w:r>
      <w:r w:rsidR="00286B03">
        <w:t xml:space="preserve"> </w:t>
      </w:r>
      <w:r>
        <w:t>Едином</w:t>
      </w:r>
      <w:r w:rsidR="00286B03">
        <w:t xml:space="preserve"> </w:t>
      </w:r>
      <w:r>
        <w:t>государственном</w:t>
      </w:r>
      <w:r w:rsidR="00286B03">
        <w:t xml:space="preserve"> </w:t>
      </w:r>
      <w:r>
        <w:t>реестре</w:t>
      </w:r>
      <w:r w:rsidR="00286B03">
        <w:t xml:space="preserve"> </w:t>
      </w:r>
      <w:r>
        <w:t>недвижимости,</w:t>
      </w:r>
      <w:r w:rsidR="00286B03">
        <w:t xml:space="preserve"> </w:t>
      </w:r>
      <w:r>
        <w:t>в</w:t>
      </w:r>
      <w:r w:rsidR="00286B03">
        <w:t xml:space="preserve"> </w:t>
      </w:r>
      <w:r>
        <w:t>пределах</w:t>
      </w:r>
      <w:r w:rsidR="00286B03">
        <w:t xml:space="preserve"> </w:t>
      </w:r>
      <w:r>
        <w:t>границ</w:t>
      </w:r>
      <w:r w:rsidR="00286B03">
        <w:t xml:space="preserve"> </w:t>
      </w:r>
      <w:r>
        <w:rPr>
          <w:szCs w:val="28"/>
        </w:rPr>
        <w:t>публичного</w:t>
      </w:r>
      <w:r w:rsidR="00286B03">
        <w:rPr>
          <w:szCs w:val="28"/>
        </w:rPr>
        <w:t xml:space="preserve"> </w:t>
      </w:r>
      <w:r>
        <w:rPr>
          <w:szCs w:val="28"/>
        </w:rPr>
        <w:t>сервитута</w:t>
      </w:r>
      <w:r w:rsidR="00286B03">
        <w:rPr>
          <w:szCs w:val="28"/>
        </w:rPr>
        <w:t xml:space="preserve"> </w:t>
      </w:r>
      <w:r>
        <w:rPr>
          <w:szCs w:val="28"/>
        </w:rPr>
        <w:t>земли,</w:t>
      </w:r>
      <w:r w:rsidR="00286B03">
        <w:rPr>
          <w:szCs w:val="28"/>
        </w:rPr>
        <w:t xml:space="preserve"> </w:t>
      </w:r>
      <w:r>
        <w:rPr>
          <w:szCs w:val="28"/>
        </w:rPr>
        <w:t>находящиеся</w:t>
      </w:r>
      <w:r w:rsidR="00286B03">
        <w:rPr>
          <w:szCs w:val="28"/>
        </w:rPr>
        <w:t xml:space="preserve"> </w:t>
      </w:r>
      <w:r>
        <w:rPr>
          <w:szCs w:val="28"/>
        </w:rPr>
        <w:t>в</w:t>
      </w:r>
      <w:r w:rsidR="00286B03">
        <w:rPr>
          <w:szCs w:val="28"/>
        </w:rPr>
        <w:t xml:space="preserve"> </w:t>
      </w:r>
      <w:r>
        <w:rPr>
          <w:szCs w:val="28"/>
        </w:rPr>
        <w:t>государственной</w:t>
      </w:r>
      <w:r w:rsidR="00286B03">
        <w:rPr>
          <w:szCs w:val="28"/>
        </w:rPr>
        <w:t xml:space="preserve"> </w:t>
      </w:r>
      <w:r>
        <w:rPr>
          <w:szCs w:val="28"/>
        </w:rPr>
        <w:t>собственности</w:t>
      </w:r>
      <w:r w:rsidR="00286B03">
        <w:rPr>
          <w:szCs w:val="28"/>
        </w:rPr>
        <w:t xml:space="preserve"> </w:t>
      </w:r>
      <w:r>
        <w:rPr>
          <w:szCs w:val="28"/>
        </w:rPr>
        <w:t>в</w:t>
      </w:r>
      <w:r w:rsidR="00286B03">
        <w:rPr>
          <w:szCs w:val="28"/>
        </w:rPr>
        <w:t xml:space="preserve"> </w:t>
      </w:r>
      <w:r>
        <w:rPr>
          <w:szCs w:val="28"/>
        </w:rPr>
        <w:t>кадастровом</w:t>
      </w:r>
      <w:r w:rsidR="00286B03">
        <w:rPr>
          <w:szCs w:val="28"/>
        </w:rPr>
        <w:t xml:space="preserve"> </w:t>
      </w:r>
      <w:r>
        <w:rPr>
          <w:szCs w:val="28"/>
        </w:rPr>
        <w:t>квартале</w:t>
      </w:r>
      <w:r w:rsidR="00286B03">
        <w:rPr>
          <w:szCs w:val="28"/>
        </w:rPr>
        <w:t xml:space="preserve"> </w:t>
      </w:r>
      <w:r w:rsidRPr="00EB3D29">
        <w:rPr>
          <w:szCs w:val="28"/>
        </w:rPr>
        <w:t>27:05:</w:t>
      </w:r>
      <w:r>
        <w:rPr>
          <w:szCs w:val="28"/>
        </w:rPr>
        <w:t>1502001</w:t>
      </w:r>
      <w:r w:rsidRPr="00C12378">
        <w:rPr>
          <w:szCs w:val="28"/>
        </w:rPr>
        <w:t>;</w:t>
      </w:r>
    </w:p>
    <w:p w:rsidR="00385A11" w:rsidRDefault="00286B03" w:rsidP="00286B03">
      <w:pPr>
        <w:pStyle w:val="a3"/>
        <w:ind w:firstLine="708"/>
      </w:pPr>
      <w:r>
        <w:t xml:space="preserve"> </w:t>
      </w:r>
      <w:proofErr w:type="gramStart"/>
      <w:r w:rsidR="00385A11">
        <w:t>0,01%</w:t>
      </w:r>
      <w:r>
        <w:t xml:space="preserve"> </w:t>
      </w:r>
      <w:r w:rsidR="00385A11">
        <w:t>-</w:t>
      </w:r>
      <w:r>
        <w:t xml:space="preserve"> </w:t>
      </w:r>
      <w:r w:rsidR="00385A11">
        <w:t>плата</w:t>
      </w:r>
      <w:r>
        <w:t xml:space="preserve"> </w:t>
      </w:r>
      <w:r w:rsidR="00385A11">
        <w:t>за</w:t>
      </w:r>
      <w:r>
        <w:t xml:space="preserve"> </w:t>
      </w:r>
      <w:r w:rsidR="00385A11">
        <w:t>публичный</w:t>
      </w:r>
      <w:r>
        <w:t xml:space="preserve"> </w:t>
      </w:r>
      <w:r w:rsidR="00385A11">
        <w:t>сервитут</w:t>
      </w:r>
      <w:r>
        <w:t xml:space="preserve"> </w:t>
      </w:r>
      <w:r w:rsidR="00385A11">
        <w:t>в</w:t>
      </w:r>
      <w:r>
        <w:t xml:space="preserve"> </w:t>
      </w:r>
      <w:r w:rsidR="00385A11">
        <w:t>отношении</w:t>
      </w:r>
      <w:r>
        <w:t xml:space="preserve"> </w:t>
      </w:r>
      <w:r w:rsidR="00385A11">
        <w:t>земельного</w:t>
      </w:r>
      <w:r>
        <w:t xml:space="preserve"> </w:t>
      </w:r>
      <w:r w:rsidR="00385A11">
        <w:t>участка,</w:t>
      </w:r>
      <w:r>
        <w:t xml:space="preserve"> </w:t>
      </w:r>
      <w:r w:rsidR="00385A11">
        <w:t>находящегося</w:t>
      </w:r>
      <w:r>
        <w:t xml:space="preserve"> </w:t>
      </w:r>
      <w:r w:rsidR="00385A11">
        <w:t>в</w:t>
      </w:r>
      <w:r>
        <w:t xml:space="preserve"> </w:t>
      </w:r>
      <w:r w:rsidR="00385A11">
        <w:t>государственной</w:t>
      </w:r>
      <w:r>
        <w:t xml:space="preserve"> </w:t>
      </w:r>
      <w:r w:rsidR="00385A11">
        <w:t>или</w:t>
      </w:r>
      <w:r>
        <w:t xml:space="preserve"> </w:t>
      </w:r>
      <w:r w:rsidR="00385A11">
        <w:t>муниципальной</w:t>
      </w:r>
      <w:r>
        <w:t xml:space="preserve"> </w:t>
      </w:r>
      <w:r w:rsidR="00385A11">
        <w:t>собственности</w:t>
      </w:r>
      <w:r>
        <w:t xml:space="preserve"> </w:t>
      </w:r>
      <w:r w:rsidR="00385A11">
        <w:rPr>
          <w:rFonts w:eastAsiaTheme="minorHAnsi"/>
          <w:szCs w:val="28"/>
        </w:rPr>
        <w:t>и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не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обремененного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правами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третьих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лиц,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установленный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на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три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года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и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более,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не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может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быть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менее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чем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0,01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процента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кадастровой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стоимости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земельного</w:t>
      </w:r>
      <w:r>
        <w:rPr>
          <w:rFonts w:eastAsiaTheme="minorHAnsi"/>
          <w:szCs w:val="28"/>
        </w:rPr>
        <w:t xml:space="preserve"> </w:t>
      </w:r>
      <w:r w:rsidR="00385A11">
        <w:rPr>
          <w:rFonts w:eastAsiaTheme="minorHAnsi"/>
          <w:szCs w:val="28"/>
        </w:rPr>
        <w:t>участка</w:t>
      </w:r>
      <w:r>
        <w:t xml:space="preserve"> </w:t>
      </w:r>
      <w:r w:rsidR="00385A11">
        <w:t>(ст.</w:t>
      </w:r>
      <w:r>
        <w:t xml:space="preserve"> </w:t>
      </w:r>
      <w:r w:rsidR="00385A11">
        <w:t>39.46</w:t>
      </w:r>
      <w:r>
        <w:t xml:space="preserve"> </w:t>
      </w:r>
      <w:r w:rsidR="00385A11">
        <w:t>Земельного</w:t>
      </w:r>
      <w:r>
        <w:t xml:space="preserve"> </w:t>
      </w:r>
      <w:r w:rsidR="00385A11">
        <w:t>кодекса</w:t>
      </w:r>
      <w:r>
        <w:t xml:space="preserve"> </w:t>
      </w:r>
      <w:r w:rsidR="00385A11">
        <w:t>Российской</w:t>
      </w:r>
      <w:r>
        <w:t xml:space="preserve"> </w:t>
      </w:r>
      <w:r w:rsidR="00385A11">
        <w:t>Федерации)</w:t>
      </w:r>
      <w:r w:rsidR="00385A11" w:rsidRPr="001377BA">
        <w:t>;</w:t>
      </w:r>
      <w:proofErr w:type="gramEnd"/>
    </w:p>
    <w:p w:rsidR="00385A11" w:rsidRDefault="00385A11" w:rsidP="00286B03">
      <w:pPr>
        <w:pStyle w:val="a3"/>
        <w:ind w:firstLine="708"/>
      </w:pPr>
      <w:r>
        <w:rPr>
          <w:lang w:val="en-US"/>
        </w:rPr>
        <w:t>S</w:t>
      </w:r>
      <w:r w:rsidR="00286B03">
        <w:t xml:space="preserve"> </w:t>
      </w:r>
      <w:r>
        <w:t>–</w:t>
      </w:r>
      <w:r w:rsidR="00286B03">
        <w:t xml:space="preserve"> </w:t>
      </w:r>
      <w:proofErr w:type="gramStart"/>
      <w:r>
        <w:t>площадь</w:t>
      </w:r>
      <w:proofErr w:type="gramEnd"/>
      <w:r w:rsidR="00286B03">
        <w:t xml:space="preserve"> </w:t>
      </w:r>
      <w:r>
        <w:t>земельного</w:t>
      </w:r>
      <w:r w:rsidR="00286B03">
        <w:t xml:space="preserve"> </w:t>
      </w:r>
      <w:r>
        <w:t>участка</w:t>
      </w:r>
      <w:r w:rsidR="00286B03">
        <w:rPr>
          <w:szCs w:val="28"/>
        </w:rPr>
        <w:t xml:space="preserve"> </w:t>
      </w:r>
      <w:r>
        <w:rPr>
          <w:szCs w:val="28"/>
        </w:rPr>
        <w:t>с</w:t>
      </w:r>
      <w:r w:rsidR="00286B03">
        <w:rPr>
          <w:szCs w:val="28"/>
        </w:rPr>
        <w:t xml:space="preserve"> </w:t>
      </w:r>
      <w:r>
        <w:rPr>
          <w:szCs w:val="28"/>
        </w:rPr>
        <w:t>кадастровым</w:t>
      </w:r>
      <w:r w:rsidR="00286B03">
        <w:rPr>
          <w:szCs w:val="28"/>
        </w:rPr>
        <w:t xml:space="preserve"> </w:t>
      </w:r>
      <w:r>
        <w:rPr>
          <w:szCs w:val="28"/>
        </w:rPr>
        <w:t>номером</w:t>
      </w:r>
      <w:r w:rsidR="00286B03">
        <w:rPr>
          <w:szCs w:val="28"/>
        </w:rPr>
        <w:t xml:space="preserve"> </w:t>
      </w:r>
      <w:r>
        <w:rPr>
          <w:szCs w:val="28"/>
        </w:rPr>
        <w:t>27</w:t>
      </w:r>
      <w:r w:rsidRPr="00C261C3">
        <w:rPr>
          <w:szCs w:val="28"/>
        </w:rPr>
        <w:t>:05:</w:t>
      </w:r>
      <w:r>
        <w:rPr>
          <w:szCs w:val="28"/>
        </w:rPr>
        <w:t>1502001</w:t>
      </w:r>
      <w:r w:rsidRPr="00C261C3">
        <w:rPr>
          <w:szCs w:val="28"/>
        </w:rPr>
        <w:t>:</w:t>
      </w:r>
      <w:r>
        <w:rPr>
          <w:szCs w:val="28"/>
        </w:rPr>
        <w:t>272,</w:t>
      </w:r>
      <w:r w:rsidR="00286B03">
        <w:rPr>
          <w:szCs w:val="28"/>
        </w:rPr>
        <w:t xml:space="preserve"> </w:t>
      </w:r>
      <w:r>
        <w:t>учтенного</w:t>
      </w:r>
      <w:r w:rsidR="00286B03">
        <w:t xml:space="preserve"> </w:t>
      </w:r>
      <w:r>
        <w:t>в</w:t>
      </w:r>
      <w:r w:rsidR="00286B03">
        <w:t xml:space="preserve"> </w:t>
      </w:r>
      <w:r>
        <w:t>Едином</w:t>
      </w:r>
      <w:r w:rsidR="00286B03">
        <w:t xml:space="preserve"> </w:t>
      </w:r>
      <w:r>
        <w:t>государственном</w:t>
      </w:r>
      <w:r w:rsidR="00286B03">
        <w:t xml:space="preserve"> </w:t>
      </w:r>
      <w:r>
        <w:t>реестре</w:t>
      </w:r>
      <w:r w:rsidR="00286B03">
        <w:t xml:space="preserve"> </w:t>
      </w:r>
      <w:r>
        <w:t>недвижимости</w:t>
      </w:r>
      <w:r w:rsidRPr="001377BA">
        <w:t>;</w:t>
      </w:r>
    </w:p>
    <w:p w:rsidR="00385A11" w:rsidRDefault="00385A11" w:rsidP="00286B03">
      <w:pPr>
        <w:pStyle w:val="a3"/>
        <w:ind w:firstLine="708"/>
        <w:rPr>
          <w:szCs w:val="28"/>
        </w:rPr>
      </w:pPr>
      <w:r>
        <w:rPr>
          <w:lang w:val="en-US"/>
        </w:rPr>
        <w:t>S</w:t>
      </w:r>
      <w:r w:rsidR="00286B03">
        <w:t xml:space="preserve"> </w:t>
      </w:r>
      <w:r>
        <w:t>–</w:t>
      </w:r>
      <w:r w:rsidR="00286B03">
        <w:t xml:space="preserve"> </w:t>
      </w:r>
      <w:proofErr w:type="gramStart"/>
      <w:r>
        <w:t>испрашиваемого</w:t>
      </w:r>
      <w:proofErr w:type="gramEnd"/>
      <w:r w:rsidR="00286B03">
        <w:t xml:space="preserve"> </w:t>
      </w:r>
      <w:r>
        <w:t>площадь</w:t>
      </w:r>
      <w:r w:rsidR="00286B03">
        <w:rPr>
          <w:szCs w:val="28"/>
        </w:rPr>
        <w:t xml:space="preserve"> </w:t>
      </w:r>
      <w:r>
        <w:rPr>
          <w:szCs w:val="28"/>
        </w:rPr>
        <w:t>земли,</w:t>
      </w:r>
      <w:r w:rsidR="00286B03">
        <w:rPr>
          <w:szCs w:val="28"/>
        </w:rPr>
        <w:t xml:space="preserve"> </w:t>
      </w:r>
      <w:r>
        <w:rPr>
          <w:szCs w:val="28"/>
        </w:rPr>
        <w:t>находящиеся</w:t>
      </w:r>
      <w:r w:rsidR="00286B03">
        <w:rPr>
          <w:szCs w:val="28"/>
        </w:rPr>
        <w:t xml:space="preserve"> </w:t>
      </w:r>
      <w:r>
        <w:rPr>
          <w:szCs w:val="28"/>
        </w:rPr>
        <w:t>в</w:t>
      </w:r>
      <w:r w:rsidR="00286B03">
        <w:rPr>
          <w:szCs w:val="28"/>
        </w:rPr>
        <w:t xml:space="preserve"> </w:t>
      </w:r>
      <w:r>
        <w:rPr>
          <w:szCs w:val="28"/>
        </w:rPr>
        <w:t>государственной</w:t>
      </w:r>
      <w:r w:rsidR="00286B03">
        <w:rPr>
          <w:szCs w:val="28"/>
        </w:rPr>
        <w:t xml:space="preserve"> </w:t>
      </w:r>
      <w:r>
        <w:rPr>
          <w:szCs w:val="28"/>
        </w:rPr>
        <w:t>собственности</w:t>
      </w:r>
      <w:r w:rsidR="00286B03">
        <w:rPr>
          <w:szCs w:val="28"/>
        </w:rPr>
        <w:t xml:space="preserve"> </w:t>
      </w:r>
      <w:r>
        <w:rPr>
          <w:szCs w:val="28"/>
        </w:rPr>
        <w:t>в</w:t>
      </w:r>
      <w:r w:rsidR="00286B03">
        <w:rPr>
          <w:szCs w:val="28"/>
        </w:rPr>
        <w:t xml:space="preserve"> </w:t>
      </w:r>
      <w:r>
        <w:rPr>
          <w:szCs w:val="28"/>
        </w:rPr>
        <w:t>границах</w:t>
      </w:r>
      <w:r w:rsidR="00286B03">
        <w:rPr>
          <w:szCs w:val="28"/>
        </w:rPr>
        <w:t xml:space="preserve"> </w:t>
      </w:r>
      <w:r>
        <w:rPr>
          <w:szCs w:val="28"/>
        </w:rPr>
        <w:t>кадастрового</w:t>
      </w:r>
      <w:r w:rsidR="00286B03">
        <w:rPr>
          <w:szCs w:val="28"/>
        </w:rPr>
        <w:t xml:space="preserve"> </w:t>
      </w:r>
      <w:r>
        <w:rPr>
          <w:szCs w:val="28"/>
        </w:rPr>
        <w:t>квартала</w:t>
      </w:r>
      <w:r w:rsidR="00286B03">
        <w:rPr>
          <w:szCs w:val="28"/>
        </w:rPr>
        <w:t xml:space="preserve"> </w:t>
      </w:r>
      <w:r w:rsidRPr="00EB3D29">
        <w:rPr>
          <w:szCs w:val="28"/>
        </w:rPr>
        <w:t>27:05:</w:t>
      </w:r>
      <w:r>
        <w:rPr>
          <w:szCs w:val="28"/>
        </w:rPr>
        <w:t>1502001.</w:t>
      </w:r>
    </w:p>
    <w:p w:rsidR="002E72CC" w:rsidRDefault="002E72CC" w:rsidP="00286B03">
      <w:pPr>
        <w:pStyle w:val="a3"/>
        <w:ind w:firstLine="708"/>
      </w:pPr>
    </w:p>
    <w:p w:rsidR="00385A11" w:rsidRDefault="00385A11" w:rsidP="00286B03">
      <w:pPr>
        <w:pStyle w:val="a3"/>
        <w:ind w:firstLine="708"/>
        <w:jc w:val="center"/>
        <w:rPr>
          <w:szCs w:val="28"/>
        </w:rPr>
      </w:pPr>
      <w:r>
        <w:t>Рп</w:t>
      </w:r>
      <w:r w:rsidR="00286B03">
        <w:t xml:space="preserve"> </w:t>
      </w:r>
      <w:r>
        <w:t>=</w:t>
      </w:r>
      <w:r w:rsidR="00286B03">
        <w:t xml:space="preserve"> </w:t>
      </w:r>
      <w:r>
        <w:t>(3</w:t>
      </w:r>
      <w:r w:rsidR="00286B03">
        <w:t xml:space="preserve"> </w:t>
      </w:r>
      <w:r>
        <w:t>763</w:t>
      </w:r>
      <w:r w:rsidR="00286B03">
        <w:t xml:space="preserve"> </w:t>
      </w:r>
      <w:r>
        <w:t>713,42</w:t>
      </w:r>
      <w:r w:rsidR="00286B03">
        <w:t xml:space="preserve"> </w:t>
      </w:r>
      <w:r w:rsidRPr="00A53047">
        <w:rPr>
          <w:sz w:val="22"/>
          <w:szCs w:val="22"/>
          <w:lang w:val="en-US"/>
        </w:rPr>
        <w:t>x</w:t>
      </w:r>
      <w:r w:rsidR="00286B03">
        <w:rPr>
          <w:sz w:val="22"/>
          <w:szCs w:val="22"/>
        </w:rPr>
        <w:t xml:space="preserve"> </w:t>
      </w:r>
      <w:r w:rsidRPr="00C9239D">
        <w:rPr>
          <w:szCs w:val="28"/>
        </w:rPr>
        <w:t>0,0</w:t>
      </w:r>
      <w:r>
        <w:rPr>
          <w:szCs w:val="28"/>
        </w:rPr>
        <w:t>1</w:t>
      </w:r>
      <w:r w:rsidRPr="00C9239D">
        <w:rPr>
          <w:szCs w:val="28"/>
        </w:rPr>
        <w:t>%)/</w:t>
      </w:r>
      <w:r>
        <w:rPr>
          <w:szCs w:val="28"/>
        </w:rPr>
        <w:t>108</w:t>
      </w:r>
      <w:r w:rsidR="00286B03">
        <w:rPr>
          <w:szCs w:val="28"/>
        </w:rPr>
        <w:t xml:space="preserve"> </w:t>
      </w:r>
      <w:r>
        <w:rPr>
          <w:szCs w:val="28"/>
        </w:rPr>
        <w:t>246,0</w:t>
      </w:r>
      <w:r w:rsidR="00286B03">
        <w:rPr>
          <w:szCs w:val="28"/>
        </w:rPr>
        <w:t xml:space="preserve"> </w:t>
      </w:r>
      <w:r w:rsidRPr="00A53047">
        <w:rPr>
          <w:sz w:val="22"/>
          <w:szCs w:val="22"/>
          <w:lang w:val="en-US"/>
        </w:rPr>
        <w:t>x</w:t>
      </w:r>
      <w:r w:rsidR="00286B03">
        <w:rPr>
          <w:sz w:val="22"/>
          <w:szCs w:val="22"/>
        </w:rPr>
        <w:t xml:space="preserve"> </w:t>
      </w:r>
      <w:r>
        <w:rPr>
          <w:szCs w:val="28"/>
        </w:rPr>
        <w:t>27</w:t>
      </w:r>
      <w:r w:rsidR="00286B03">
        <w:rPr>
          <w:szCs w:val="28"/>
        </w:rPr>
        <w:t xml:space="preserve"> </w:t>
      </w:r>
      <w:r>
        <w:rPr>
          <w:szCs w:val="28"/>
        </w:rPr>
        <w:t>525</w:t>
      </w:r>
      <w:r w:rsidRPr="009177FC">
        <w:rPr>
          <w:szCs w:val="28"/>
        </w:rPr>
        <w:t>,0</w:t>
      </w:r>
      <w:r w:rsidR="00286B03">
        <w:rPr>
          <w:sz w:val="22"/>
          <w:szCs w:val="22"/>
        </w:rPr>
        <w:t xml:space="preserve"> </w:t>
      </w:r>
      <w:r w:rsidRPr="00A53047">
        <w:rPr>
          <w:sz w:val="22"/>
          <w:szCs w:val="22"/>
          <w:lang w:val="en-US"/>
        </w:rPr>
        <w:t>x</w:t>
      </w:r>
      <w:r w:rsidR="00286B03">
        <w:rPr>
          <w:sz w:val="22"/>
          <w:szCs w:val="22"/>
        </w:rPr>
        <w:t xml:space="preserve"> </w:t>
      </w:r>
      <w:r>
        <w:rPr>
          <w:szCs w:val="28"/>
        </w:rPr>
        <w:t>3</w:t>
      </w:r>
      <w:r w:rsidR="00286B03">
        <w:rPr>
          <w:sz w:val="22"/>
          <w:szCs w:val="22"/>
        </w:rPr>
        <w:t xml:space="preserve"> </w:t>
      </w:r>
      <w:r>
        <w:rPr>
          <w:sz w:val="22"/>
          <w:szCs w:val="22"/>
        </w:rPr>
        <w:t>=</w:t>
      </w:r>
      <w:r w:rsidR="00286B03">
        <w:rPr>
          <w:sz w:val="22"/>
          <w:szCs w:val="22"/>
        </w:rPr>
        <w:t xml:space="preserve"> </w:t>
      </w:r>
      <w:r w:rsidR="009C6706">
        <w:rPr>
          <w:szCs w:val="28"/>
        </w:rPr>
        <w:t>287,11</w:t>
      </w:r>
    </w:p>
    <w:p w:rsidR="002E72CC" w:rsidRPr="009177FC" w:rsidRDefault="002E72CC" w:rsidP="00286B03">
      <w:pPr>
        <w:pStyle w:val="a3"/>
        <w:ind w:firstLine="708"/>
        <w:jc w:val="center"/>
      </w:pPr>
    </w:p>
    <w:p w:rsidR="002E72CC" w:rsidRPr="00EE6CEB" w:rsidRDefault="002E72CC" w:rsidP="00286B03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EB">
        <w:rPr>
          <w:rFonts w:ascii="Times New Roman" w:hAnsi="Times New Roman" w:cs="Times New Roman"/>
          <w:b/>
          <w:sz w:val="28"/>
          <w:szCs w:val="28"/>
        </w:rPr>
        <w:t>Плата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378">
        <w:rPr>
          <w:rFonts w:ascii="Times New Roman" w:hAnsi="Times New Roman" w:cs="Times New Roman"/>
          <w:b/>
          <w:sz w:val="28"/>
          <w:szCs w:val="28"/>
        </w:rPr>
        <w:t>за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378"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378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378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525</w:t>
      </w:r>
      <w:r w:rsidRPr="00C12378">
        <w:rPr>
          <w:rFonts w:ascii="Times New Roman" w:hAnsi="Times New Roman" w:cs="Times New Roman"/>
          <w:b/>
          <w:sz w:val="28"/>
          <w:szCs w:val="28"/>
        </w:rPr>
        <w:t>,0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378">
        <w:rPr>
          <w:rFonts w:ascii="Times New Roman" w:hAnsi="Times New Roman" w:cs="Times New Roman"/>
          <w:b/>
          <w:sz w:val="28"/>
          <w:szCs w:val="28"/>
        </w:rPr>
        <w:t>кв.м</w:t>
      </w:r>
      <w:r>
        <w:rPr>
          <w:rFonts w:ascii="Times New Roman" w:hAnsi="Times New Roman" w:cs="Times New Roman"/>
          <w:b/>
          <w:sz w:val="28"/>
          <w:szCs w:val="28"/>
        </w:rPr>
        <w:t>.,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весь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принимается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в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значении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287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двести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восемьдесят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семь</w:t>
      </w:r>
      <w:r w:rsidRPr="00EE6CEB">
        <w:rPr>
          <w:rFonts w:ascii="Times New Roman" w:hAnsi="Times New Roman" w:cs="Times New Roman"/>
          <w:b/>
          <w:sz w:val="28"/>
          <w:szCs w:val="28"/>
        </w:rPr>
        <w:t>)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рублей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86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EB">
        <w:rPr>
          <w:rFonts w:ascii="Times New Roman" w:hAnsi="Times New Roman" w:cs="Times New Roman"/>
          <w:b/>
          <w:sz w:val="28"/>
          <w:szCs w:val="28"/>
        </w:rPr>
        <w:t>копеек.</w:t>
      </w:r>
    </w:p>
    <w:sectPr w:rsidR="002E72CC" w:rsidRPr="00EE6CEB" w:rsidSect="00286B03">
      <w:headerReference w:type="default" r:id="rId6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E0" w:rsidRDefault="001064E0" w:rsidP="00286B03">
      <w:pPr>
        <w:spacing w:after="0" w:line="240" w:lineRule="auto"/>
      </w:pPr>
      <w:r>
        <w:separator/>
      </w:r>
    </w:p>
  </w:endnote>
  <w:endnote w:type="continuationSeparator" w:id="0">
    <w:p w:rsidR="001064E0" w:rsidRDefault="001064E0" w:rsidP="0028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E0" w:rsidRDefault="001064E0" w:rsidP="00286B03">
      <w:pPr>
        <w:spacing w:after="0" w:line="240" w:lineRule="auto"/>
      </w:pPr>
      <w:r>
        <w:separator/>
      </w:r>
    </w:p>
  </w:footnote>
  <w:footnote w:type="continuationSeparator" w:id="0">
    <w:p w:rsidR="001064E0" w:rsidRDefault="001064E0" w:rsidP="0028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3119266"/>
      <w:docPartObj>
        <w:docPartGallery w:val="Page Numbers (Top of Page)"/>
        <w:docPartUnique/>
      </w:docPartObj>
    </w:sdtPr>
    <w:sdtContent>
      <w:p w:rsidR="00286B03" w:rsidRPr="00286B03" w:rsidRDefault="00286B03" w:rsidP="00286B03">
        <w:pPr>
          <w:pStyle w:val="a9"/>
          <w:tabs>
            <w:tab w:val="left" w:pos="4230"/>
            <w:tab w:val="center" w:pos="4521"/>
          </w:tabs>
          <w:rPr>
            <w:rFonts w:ascii="Times New Roman" w:hAnsi="Times New Roman" w:cs="Times New Roman"/>
            <w:sz w:val="24"/>
            <w:szCs w:val="24"/>
          </w:rPr>
        </w:pPr>
        <w:r w:rsidRPr="00286B03">
          <w:rPr>
            <w:rFonts w:ascii="Times New Roman" w:hAnsi="Times New Roman" w:cs="Times New Roman"/>
            <w:sz w:val="24"/>
            <w:szCs w:val="24"/>
          </w:rPr>
          <w:tab/>
        </w:r>
        <w:r w:rsidRPr="00286B03">
          <w:rPr>
            <w:rFonts w:ascii="Times New Roman" w:hAnsi="Times New Roman" w:cs="Times New Roman"/>
            <w:sz w:val="24"/>
            <w:szCs w:val="24"/>
          </w:rPr>
          <w:tab/>
        </w:r>
        <w:r w:rsidR="001E035D" w:rsidRPr="00286B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6B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E035D" w:rsidRPr="00286B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2F4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1E035D" w:rsidRPr="00286B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6B03" w:rsidRDefault="00286B0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0EC"/>
    <w:rsid w:val="00022721"/>
    <w:rsid w:val="0004101E"/>
    <w:rsid w:val="000718C7"/>
    <w:rsid w:val="00081F82"/>
    <w:rsid w:val="000B148F"/>
    <w:rsid w:val="001064E0"/>
    <w:rsid w:val="001E035D"/>
    <w:rsid w:val="001E2B31"/>
    <w:rsid w:val="00210A75"/>
    <w:rsid w:val="002400EC"/>
    <w:rsid w:val="002427B3"/>
    <w:rsid w:val="00286B03"/>
    <w:rsid w:val="002E72CC"/>
    <w:rsid w:val="00307E24"/>
    <w:rsid w:val="00385A11"/>
    <w:rsid w:val="003A0666"/>
    <w:rsid w:val="003D550B"/>
    <w:rsid w:val="003F4BF3"/>
    <w:rsid w:val="00413924"/>
    <w:rsid w:val="00442D1E"/>
    <w:rsid w:val="005C74CF"/>
    <w:rsid w:val="005F2F9A"/>
    <w:rsid w:val="006465D5"/>
    <w:rsid w:val="00675AF5"/>
    <w:rsid w:val="00765612"/>
    <w:rsid w:val="008750FC"/>
    <w:rsid w:val="008A1F64"/>
    <w:rsid w:val="008A32F3"/>
    <w:rsid w:val="008D3B4A"/>
    <w:rsid w:val="00983B91"/>
    <w:rsid w:val="009C6706"/>
    <w:rsid w:val="009E6901"/>
    <w:rsid w:val="00A2189E"/>
    <w:rsid w:val="00A3677D"/>
    <w:rsid w:val="00A42DF0"/>
    <w:rsid w:val="00A45A63"/>
    <w:rsid w:val="00A55834"/>
    <w:rsid w:val="00A73196"/>
    <w:rsid w:val="00A931C2"/>
    <w:rsid w:val="00A96C94"/>
    <w:rsid w:val="00B42342"/>
    <w:rsid w:val="00B747DB"/>
    <w:rsid w:val="00B828C6"/>
    <w:rsid w:val="00BA23DE"/>
    <w:rsid w:val="00BA3265"/>
    <w:rsid w:val="00C04E3D"/>
    <w:rsid w:val="00C45E79"/>
    <w:rsid w:val="00CA36F4"/>
    <w:rsid w:val="00D154DA"/>
    <w:rsid w:val="00D265F5"/>
    <w:rsid w:val="00D416B6"/>
    <w:rsid w:val="00D71D24"/>
    <w:rsid w:val="00D82F44"/>
    <w:rsid w:val="00D850C4"/>
    <w:rsid w:val="00DA40AC"/>
    <w:rsid w:val="00DC1C83"/>
    <w:rsid w:val="00E37E6F"/>
    <w:rsid w:val="00E65A93"/>
    <w:rsid w:val="00E66BF1"/>
    <w:rsid w:val="00E67A33"/>
    <w:rsid w:val="00F13DFF"/>
    <w:rsid w:val="00F475AF"/>
    <w:rsid w:val="00F50245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D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13DFF"/>
    <w:pPr>
      <w:spacing w:after="0" w:line="240" w:lineRule="auto"/>
      <w:ind w:firstLine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13DF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82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A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8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6B03"/>
  </w:style>
  <w:style w:type="paragraph" w:styleId="ab">
    <w:name w:val="footer"/>
    <w:basedOn w:val="a"/>
    <w:link w:val="ac"/>
    <w:uiPriority w:val="99"/>
    <w:semiHidden/>
    <w:unhideWhenUsed/>
    <w:rsid w:val="0028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6B03"/>
  </w:style>
  <w:style w:type="paragraph" w:styleId="ad">
    <w:name w:val="Balloon Text"/>
    <w:basedOn w:val="a"/>
    <w:link w:val="ae"/>
    <w:uiPriority w:val="99"/>
    <w:semiHidden/>
    <w:unhideWhenUsed/>
    <w:rsid w:val="0087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5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52</cp:revision>
  <cp:lastPrinted>2024-10-03T23:41:00Z</cp:lastPrinted>
  <dcterms:created xsi:type="dcterms:W3CDTF">2021-08-13T04:43:00Z</dcterms:created>
  <dcterms:modified xsi:type="dcterms:W3CDTF">2024-10-21T00:03:00Z</dcterms:modified>
</cp:coreProperties>
</file>