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26.11.2024 № 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72</w:t>
      </w:r>
    </w:p>
    <w:p w:rsidR="00501B3D" w:rsidRPr="00501B3D" w:rsidRDefault="00501B3D" w:rsidP="00501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B3D">
        <w:rPr>
          <w:rFonts w:ascii="Times New Roman" w:hAnsi="Times New Roman" w:cs="Times New Roman"/>
          <w:color w:val="000000" w:themeColor="text1"/>
          <w:sz w:val="28"/>
          <w:szCs w:val="28"/>
        </w:rPr>
        <w:t>п. Чегдомын</w:t>
      </w:r>
    </w:p>
    <w:p w:rsidR="0075277D" w:rsidRDefault="0075277D" w:rsidP="00752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Default="0075277D" w:rsidP="00752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Pr="00F1043D" w:rsidRDefault="004471D9" w:rsidP="004471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от 20.11.2019 №</w:t>
      </w:r>
      <w:r w:rsidR="00752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</w:t>
      </w:r>
    </w:p>
    <w:p w:rsidR="004471D9" w:rsidRDefault="004471D9" w:rsidP="004471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Default="0075277D" w:rsidP="004471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Default="004471D9" w:rsidP="00447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в соответствие с действующим законодательством Российской Федерации и оптимизации программно-целевой системы расходов бюджета Верхнебуреинского муниципального района Хабаровского края, администрация Верхнебуреинского муниципального района Хабаровского края</w:t>
      </w: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71D9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135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утвержденную постановлением администрации Верхнебуреинского муниципальн</w:t>
      </w:r>
      <w:r w:rsidR="0075277D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>
        <w:rPr>
          <w:rFonts w:ascii="Times New Roman" w:hAnsi="Times New Roman" w:cs="Times New Roman"/>
          <w:sz w:val="28"/>
          <w:szCs w:val="28"/>
        </w:rPr>
        <w:t>20.11.2019 №</w:t>
      </w:r>
      <w:r w:rsidR="00752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674, следующие изменения:</w:t>
      </w:r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27C9">
        <w:rPr>
          <w:rFonts w:ascii="Times New Roman" w:hAnsi="Times New Roman" w:cs="Times New Roman"/>
          <w:sz w:val="28"/>
          <w:szCs w:val="28"/>
        </w:rPr>
        <w:t xml:space="preserve">.1. </w:t>
      </w:r>
      <w:r w:rsidR="00CC2FE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C2FED" w:rsidRPr="00F1043D">
        <w:rPr>
          <w:rFonts w:ascii="Times New Roman" w:hAnsi="Times New Roman" w:cs="Times New Roman"/>
          <w:sz w:val="28"/>
          <w:szCs w:val="28"/>
        </w:rPr>
        <w:t>П</w:t>
      </w:r>
      <w:r w:rsidR="00CC2FED">
        <w:rPr>
          <w:rFonts w:ascii="Times New Roman" w:hAnsi="Times New Roman" w:cs="Times New Roman"/>
          <w:sz w:val="28"/>
          <w:szCs w:val="28"/>
        </w:rPr>
        <w:t>аспорт</w:t>
      </w:r>
      <w:r w:rsidR="00CC2FED" w:rsidRPr="00F1043D">
        <w:rPr>
          <w:rFonts w:ascii="Times New Roman" w:hAnsi="Times New Roman" w:cs="Times New Roman"/>
          <w:sz w:val="28"/>
          <w:szCs w:val="28"/>
        </w:rPr>
        <w:t xml:space="preserve"> </w:t>
      </w:r>
      <w:r w:rsidR="00CC2FE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C2FED" w:rsidRPr="001C4185">
        <w:rPr>
          <w:rFonts w:ascii="Times New Roman" w:hAnsi="Times New Roman" w:cs="Times New Roman"/>
          <w:sz w:val="28"/>
          <w:szCs w:val="28"/>
        </w:rPr>
        <w:t>Кадровое обеспечение медицинских учрежден</w:t>
      </w:r>
      <w:r w:rsidR="00CC2FED">
        <w:rPr>
          <w:rFonts w:ascii="Times New Roman" w:hAnsi="Times New Roman" w:cs="Times New Roman"/>
          <w:sz w:val="28"/>
          <w:szCs w:val="28"/>
        </w:rPr>
        <w:t xml:space="preserve">ий, расположенных на территории </w:t>
      </w:r>
      <w:r w:rsidR="00CC2FED" w:rsidRPr="001C418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CC2FED" w:rsidRPr="00F1043D">
        <w:rPr>
          <w:rFonts w:ascii="Times New Roman" w:hAnsi="Times New Roman" w:cs="Times New Roman"/>
          <w:sz w:val="28"/>
          <w:szCs w:val="28"/>
        </w:rPr>
        <w:t>»</w:t>
      </w:r>
      <w:r w:rsidR="00CC2FED">
        <w:rPr>
          <w:rFonts w:ascii="Times New Roman" w:hAnsi="Times New Roman" w:cs="Times New Roman"/>
          <w:sz w:val="28"/>
          <w:szCs w:val="28"/>
        </w:rPr>
        <w:t xml:space="preserve"> </w:t>
      </w:r>
      <w:r w:rsidR="00CC2FED">
        <w:rPr>
          <w:rFonts w:ascii="Times New Roman" w:hAnsi="Times New Roman"/>
          <w:sz w:val="28"/>
          <w:szCs w:val="28"/>
        </w:rPr>
        <w:t>изложить в новой редакции, в соответствии с приложением 1</w:t>
      </w:r>
      <w:r w:rsidR="00CC2FED" w:rsidRPr="002F4A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45D85" w:rsidRPr="00A45D85" w:rsidRDefault="00A45D85" w:rsidP="007527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85">
        <w:rPr>
          <w:rFonts w:ascii="Times New Roman" w:hAnsi="Times New Roman" w:cs="Times New Roman"/>
          <w:sz w:val="28"/>
          <w:szCs w:val="28"/>
        </w:rPr>
        <w:t>1.2. Раздел 3 Программы изложить в следующей редакции: «3. Ожидаемые результаты реализации Программы и перечень показателей (индикаторов) Программы</w:t>
      </w:r>
    </w:p>
    <w:p w:rsidR="00A45D85" w:rsidRPr="00A45D85" w:rsidRDefault="00A45D85" w:rsidP="007527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85">
        <w:rPr>
          <w:rFonts w:ascii="Times New Roman" w:hAnsi="Times New Roman" w:cs="Times New Roman"/>
          <w:sz w:val="28"/>
          <w:szCs w:val="28"/>
        </w:rPr>
        <w:t>Реализация Программы в части предоставления выплат медицинским работникам позволит закрепить специалистов за учреждениями здравоохранения и их подразделениями, расположенными на территории Верхнебуреинского муниципального района, снизить дефицит медицинских кадров, повысить уровень доходов и качество жизни специалистов, работающих в учреждениях здравоохранения.</w:t>
      </w:r>
    </w:p>
    <w:p w:rsidR="00A45D85" w:rsidRPr="00A45D85" w:rsidRDefault="00A45D85" w:rsidP="007527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85">
        <w:rPr>
          <w:rFonts w:ascii="Times New Roman" w:hAnsi="Times New Roman" w:cs="Times New Roman"/>
          <w:sz w:val="28"/>
          <w:szCs w:val="28"/>
        </w:rPr>
        <w:t>В ходе реализации программы запланировано достижение следующих результатов:</w:t>
      </w:r>
    </w:p>
    <w:p w:rsidR="00A45D85" w:rsidRPr="00BD1E66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BD1E66">
        <w:rPr>
          <w:rFonts w:ascii="Times New Roman" w:hAnsi="Times New Roman" w:cs="Times New Roman"/>
          <w:sz w:val="28"/>
          <w:szCs w:val="28"/>
        </w:rPr>
        <w:t>комплектова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1E66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учреждения здравоохранения, расположенные на территории Верхнебуреинского муниципального района, медицинскими работниками, имеющими высшее медицинское образование, </w:t>
      </w:r>
      <w:r w:rsidRPr="00BD1E66">
        <w:rPr>
          <w:rFonts w:ascii="Times New Roman" w:hAnsi="Times New Roman" w:cs="Times New Roman"/>
          <w:sz w:val="28"/>
          <w:szCs w:val="28"/>
        </w:rPr>
        <w:t>(врачами-терапевтами участковыми, врачами-педиатрами участковыми, врачами общей практики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E66">
        <w:rPr>
          <w:rFonts w:ascii="Times New Roman" w:hAnsi="Times New Roman" w:cs="Times New Roman"/>
          <w:sz w:val="28"/>
          <w:szCs w:val="28"/>
        </w:rPr>
        <w:t xml:space="preserve"> врачами-специалистами наиболее дефицитных специальностей)</w:t>
      </w:r>
      <w:r>
        <w:rPr>
          <w:rFonts w:ascii="Times New Roman" w:hAnsi="Times New Roman" w:cs="Times New Roman"/>
          <w:sz w:val="28"/>
          <w:szCs w:val="28"/>
        </w:rPr>
        <w:t xml:space="preserve"> – 20 </w:t>
      </w:r>
      <w:r w:rsidRPr="00211773">
        <w:rPr>
          <w:rFonts w:ascii="Times New Roman" w:hAnsi="Times New Roman" w:cs="Times New Roman"/>
          <w:sz w:val="28"/>
          <w:szCs w:val="28"/>
        </w:rPr>
        <w:t>человек</w:t>
      </w:r>
      <w:r w:rsidRPr="00BD1E66">
        <w:rPr>
          <w:rFonts w:ascii="Times New Roman" w:hAnsi="Times New Roman" w:cs="Times New Roman"/>
          <w:sz w:val="28"/>
          <w:szCs w:val="28"/>
        </w:rPr>
        <w:t>;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D1E66">
        <w:rPr>
          <w:rFonts w:ascii="Times New Roman" w:hAnsi="Times New Roman" w:cs="Times New Roman"/>
          <w:sz w:val="28"/>
          <w:szCs w:val="28"/>
        </w:rPr>
        <w:t>комплектовать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здравоохранения, расположенные на территории Верхнебуреинского муниципального района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D1E66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я медицинскими работниками, имеющими среднее медицинское образование – 20</w:t>
      </w:r>
      <w:r w:rsidRPr="0021177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количество проведенных мероприятий по повышению престижа профессии медицинского работника до 10 единиц;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количество материалов, опубликованных в средствах массовой информации в рамках реализации Программы до 20 единиц.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приведены в приложении 1 к Программе.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сбора информации и расчет показателей индикаторов.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B8">
        <w:rPr>
          <w:rFonts w:ascii="Times New Roman" w:hAnsi="Times New Roman" w:cs="Times New Roman"/>
          <w:sz w:val="28"/>
          <w:szCs w:val="28"/>
        </w:rPr>
        <w:t>Количество проведенных мероприятий по повышению престижа профессии ме</w:t>
      </w:r>
      <w:r>
        <w:rPr>
          <w:rFonts w:ascii="Times New Roman" w:hAnsi="Times New Roman" w:cs="Times New Roman"/>
          <w:sz w:val="28"/>
          <w:szCs w:val="28"/>
        </w:rPr>
        <w:t>дицинского работника – направление писем в медицинские образовательные учреждения края с приглашением выпускников учебных заведений для трудоустройства в учреждения здравоохранения, расположенные на территории Верхнебуреинского муниципального района. Показатель рассчитывается по количеству отправленных писем.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материалов, опубликованных в средствах массовой информации в рамках реализации Программы – публикации в районных СМИ, социальных сетях и в газете "Рабочее слово" информации о результатах реализации. Показатель рассчитывается по данным о публикациях.</w:t>
      </w:r>
    </w:p>
    <w:p w:rsidR="00A45D85" w:rsidRDefault="00A45D85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медицинских работников с высшим медицинским образованием, впервые получившие выплату в соответствующем году – перечисление компенсационной выплаты по окончанию первого года работы 300 тыс. рублей. Показатель рассчитывается по действующим договорам.</w:t>
      </w:r>
    </w:p>
    <w:p w:rsidR="00A45D85" w:rsidRDefault="00A45D85" w:rsidP="0075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медицинских работников со средним медицинским образованием, впервые получившие выплату в соответствующем году – перечисление компенсационной выплаты по окончанию первого года работы 200 тыс. рублей. Показатель рассчитывается по действующим договорам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5D8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Раздел 5 Программы изложить в следующей редакции: «Реализация программы будет осуществляться в один этап: с 2020 по 2029 годы</w:t>
      </w:r>
      <w:proofErr w:type="gramStart"/>
      <w:r w:rsidR="00E17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1D9" w:rsidRDefault="004471D9" w:rsidP="0075277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5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Раздел 7 Программы изложить в следующей редакции: </w:t>
      </w:r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Ресурсное обеспечение мероприятий Программы</w:t>
      </w:r>
    </w:p>
    <w:p w:rsidR="004471D9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составляет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0467">
        <w:rPr>
          <w:rFonts w:ascii="Times New Roman" w:hAnsi="Times New Roman" w:cs="Times New Roman"/>
          <w:sz w:val="28"/>
          <w:szCs w:val="28"/>
        </w:rPr>
        <w:t>5 8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рублей, из них: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- объе</w:t>
      </w:r>
      <w:r>
        <w:rPr>
          <w:rFonts w:ascii="Times New Roman" w:hAnsi="Times New Roman" w:cs="Times New Roman"/>
          <w:sz w:val="28"/>
          <w:szCs w:val="28"/>
        </w:rPr>
        <w:t>м средств районного бюджета – 2</w:t>
      </w:r>
      <w:r w:rsidR="009B04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467">
        <w:rPr>
          <w:rFonts w:ascii="Times New Roman" w:hAnsi="Times New Roman" w:cs="Times New Roman"/>
          <w:sz w:val="28"/>
          <w:szCs w:val="28"/>
        </w:rPr>
        <w:t>8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рублей, из них: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 2021 году – 4 500,000 тыс. рублей;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 2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10 7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4471D9" w:rsidRPr="002F4AAA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B0467">
        <w:rPr>
          <w:rFonts w:ascii="Times New Roman" w:hAnsi="Times New Roman" w:cs="Times New Roman"/>
          <w:sz w:val="28"/>
          <w:szCs w:val="28"/>
        </w:rPr>
        <w:t>2 9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4471D9" w:rsidRDefault="009B0467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471D9">
        <w:rPr>
          <w:rFonts w:ascii="Times New Roman" w:hAnsi="Times New Roman" w:cs="Times New Roman"/>
          <w:sz w:val="28"/>
          <w:szCs w:val="28"/>
        </w:rPr>
        <w:t>500,000 тыс. рублей;</w:t>
      </w:r>
    </w:p>
    <w:p w:rsidR="004471D9" w:rsidRDefault="009B0467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4471D9">
        <w:rPr>
          <w:rFonts w:ascii="Times New Roman" w:hAnsi="Times New Roman" w:cs="Times New Roman"/>
          <w:sz w:val="28"/>
          <w:szCs w:val="28"/>
        </w:rPr>
        <w:t>500,000 тыс. рублей;</w:t>
      </w:r>
    </w:p>
    <w:p w:rsidR="004471D9" w:rsidRDefault="009B0467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4471D9">
        <w:rPr>
          <w:rFonts w:ascii="Times New Roman" w:hAnsi="Times New Roman" w:cs="Times New Roman"/>
          <w:sz w:val="28"/>
          <w:szCs w:val="28"/>
        </w:rPr>
        <w:t>500,000 тыс. рублей;</w:t>
      </w:r>
    </w:p>
    <w:p w:rsidR="004471D9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1 500,000 тыс. рублей;</w:t>
      </w:r>
    </w:p>
    <w:p w:rsidR="004471D9" w:rsidRPr="00E04B14" w:rsidRDefault="004471D9" w:rsidP="0075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1 500,000 тыс. рублей.</w:t>
      </w:r>
    </w:p>
    <w:p w:rsidR="004471D9" w:rsidRDefault="004471D9" w:rsidP="00752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Программы приведено в приложении 3 к настоящей Программе.</w:t>
      </w:r>
    </w:p>
    <w:p w:rsidR="004471D9" w:rsidRDefault="004471D9" w:rsidP="00752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бюджета Верхнебуреинского муниципального района Хабаровского края, предусмотренные на финансирование мероприятий Программы</w:t>
      </w:r>
      <w:proofErr w:type="gramStart"/>
      <w:r w:rsidR="005F0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  <w:proofErr w:type="gramEnd"/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45D85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E6CF9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1 к Муниципальной программе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в соответствии с приложением </w:t>
      </w:r>
      <w:r w:rsidRPr="002F4AAA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9E6CF9" w:rsidRPr="00235C99" w:rsidRDefault="009E6CF9" w:rsidP="0075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D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Приложение 2 к Муниципальной программе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 w:rsidRPr="00E06A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E06AD1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 w:rsidRPr="009E6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редакции, в соответствии с приложением 3</w:t>
      </w:r>
      <w:r w:rsidRPr="002F4A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71D9" w:rsidRDefault="004471D9" w:rsidP="0075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45D85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E6CF9">
        <w:rPr>
          <w:rFonts w:ascii="Times New Roman" w:hAnsi="Times New Roman"/>
          <w:sz w:val="28"/>
          <w:szCs w:val="28"/>
        </w:rPr>
        <w:t xml:space="preserve">Приложение 3 к Муниципальной программе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FF622E">
        <w:rPr>
          <w:rFonts w:ascii="Times New Roman" w:hAnsi="Times New Roman" w:cs="Times New Roman"/>
          <w:bCs/>
          <w:sz w:val="28"/>
          <w:szCs w:val="28"/>
        </w:rPr>
        <w:t>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редакции, в соответствии с приложением </w:t>
      </w:r>
      <w:r w:rsidR="001C4185">
        <w:rPr>
          <w:rFonts w:ascii="Times New Roman" w:hAnsi="Times New Roman"/>
          <w:sz w:val="28"/>
          <w:szCs w:val="28"/>
        </w:rPr>
        <w:t>4</w:t>
      </w:r>
      <w:r w:rsidRPr="002F4A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E6CF9" w:rsidRPr="009E6CF9" w:rsidRDefault="009E6CF9" w:rsidP="0075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D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Приложение 4 к Муниципальной программе</w:t>
      </w:r>
      <w:r w:rsidRPr="009E6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r w:rsidRPr="00244C35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основных </w:t>
      </w:r>
      <w:r w:rsidRPr="00244C35">
        <w:rPr>
          <w:rFonts w:ascii="Times New Roman" w:hAnsi="Times New Roman" w:cs="Times New Roman"/>
          <w:bCs/>
          <w:sz w:val="28"/>
          <w:szCs w:val="28"/>
        </w:rPr>
        <w:t xml:space="preserve">мерах правового регулирования в сфере реализации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44C35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  <w:r>
        <w:rPr>
          <w:rFonts w:cs="Times New Roman"/>
          <w:bCs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 w:rsidRPr="009E6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редакции, в соответствии с приложением 5</w:t>
      </w:r>
      <w:r w:rsidRPr="002F4A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8C">
        <w:rPr>
          <w:rFonts w:ascii="Times New Roman" w:hAnsi="Times New Roman"/>
          <w:sz w:val="28"/>
          <w:szCs w:val="28"/>
        </w:rPr>
        <w:t>1.</w:t>
      </w:r>
      <w:r w:rsidR="00A45D85">
        <w:rPr>
          <w:rFonts w:ascii="Times New Roman" w:hAnsi="Times New Roman"/>
          <w:sz w:val="28"/>
          <w:szCs w:val="28"/>
        </w:rPr>
        <w:t>9</w:t>
      </w:r>
      <w:r w:rsidRPr="00E702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5</w:t>
      </w:r>
      <w:r w:rsidR="009E6CF9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3B6A" w:rsidRPr="00F1043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F93EA0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расходов федерального бюджета, краевого бюджета, </w:t>
      </w:r>
      <w:r w:rsidRPr="00F93EA0">
        <w:rPr>
          <w:rFonts w:ascii="Times New Roman" w:hAnsi="Times New Roman" w:cs="Times New Roman"/>
          <w:sz w:val="28"/>
          <w:szCs w:val="28"/>
        </w:rPr>
        <w:lastRenderedPageBreak/>
        <w:t>районного бюджета, бюджетов поселений района и внебюджетных средств на реализацию целей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D6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</w:t>
      </w:r>
      <w:r w:rsidR="009E6CF9">
        <w:rPr>
          <w:rFonts w:ascii="Times New Roman" w:hAnsi="Times New Roman"/>
          <w:sz w:val="28"/>
          <w:szCs w:val="28"/>
        </w:rPr>
        <w:t>и в соответствии с приложением 6</w:t>
      </w:r>
      <w:r w:rsidRPr="008D60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71D9" w:rsidRDefault="004471D9" w:rsidP="0075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7C72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ис</w:t>
      </w:r>
      <w:r w:rsidRPr="001F7C72">
        <w:rPr>
          <w:rFonts w:ascii="Times New Roman" w:hAnsi="Times New Roman"/>
          <w:sz w:val="28"/>
          <w:szCs w:val="28"/>
        </w:rPr>
        <w:t xml:space="preserve">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71D9" w:rsidRPr="001F7C72" w:rsidRDefault="004471D9" w:rsidP="0075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F7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5277D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1F7C72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Default="004471D9" w:rsidP="0044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D9" w:rsidRPr="0075277D" w:rsidRDefault="004471D9" w:rsidP="0075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Глава района</w:t>
      </w:r>
      <w:r w:rsidR="00C82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5277D">
        <w:rPr>
          <w:rFonts w:ascii="Times New Roman" w:hAnsi="Times New Roman" w:cs="Times New Roman"/>
          <w:sz w:val="28"/>
          <w:szCs w:val="28"/>
        </w:rPr>
        <w:t>А.М. Маслов</w:t>
      </w: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t xml:space="preserve"> Верхнебуреинского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277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01B3D">
        <w:rPr>
          <w:rFonts w:ascii="Times New Roman" w:hAnsi="Times New Roman" w:cs="Times New Roman"/>
          <w:b w:val="0"/>
          <w:sz w:val="28"/>
          <w:szCs w:val="28"/>
        </w:rPr>
        <w:t>26.11.2024</w:t>
      </w:r>
      <w:r w:rsidRPr="0075277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01B3D">
        <w:rPr>
          <w:rFonts w:ascii="Times New Roman" w:hAnsi="Times New Roman" w:cs="Times New Roman"/>
          <w:b w:val="0"/>
          <w:sz w:val="28"/>
          <w:szCs w:val="28"/>
        </w:rPr>
        <w:t xml:space="preserve"> 772</w:t>
      </w:r>
    </w:p>
    <w:p w:rsidR="0075277D" w:rsidRPr="0075277D" w:rsidRDefault="0075277D" w:rsidP="0075277D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5277D" w:rsidRPr="0075277D" w:rsidRDefault="0075277D" w:rsidP="0075277D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«УТВЕРЖДЕНА</w:t>
      </w:r>
    </w:p>
    <w:p w:rsidR="0075277D" w:rsidRPr="0075277D" w:rsidRDefault="0075277D" w:rsidP="0075277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5277D" w:rsidRPr="0075277D" w:rsidRDefault="0075277D" w:rsidP="0075277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5277D" w:rsidRPr="0075277D" w:rsidRDefault="0075277D" w:rsidP="0075277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277D">
        <w:rPr>
          <w:rFonts w:ascii="Times New Roman" w:hAnsi="Times New Roman" w:cs="Times New Roman"/>
          <w:sz w:val="28"/>
          <w:szCs w:val="28"/>
        </w:rPr>
        <w:t>от 20.11.2019 № 674</w:t>
      </w:r>
    </w:p>
    <w:p w:rsidR="004471D9" w:rsidRDefault="004471D9"/>
    <w:p w:rsidR="001B737B" w:rsidRDefault="001B737B" w:rsidP="001B7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43D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043D">
        <w:rPr>
          <w:rFonts w:ascii="Times New Roman" w:hAnsi="Times New Roman" w:cs="Times New Roman"/>
          <w:sz w:val="28"/>
          <w:szCs w:val="28"/>
        </w:rPr>
        <w:t>ПРОГРАММЫ</w:t>
      </w:r>
    </w:p>
    <w:p w:rsidR="001B737B" w:rsidRPr="001B737B" w:rsidRDefault="001B737B" w:rsidP="001B73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37B">
        <w:rPr>
          <w:rFonts w:ascii="Times New Roman" w:hAnsi="Times New Roman" w:cs="Times New Roman"/>
          <w:sz w:val="28"/>
          <w:szCs w:val="28"/>
          <w:u w:val="single"/>
        </w:rPr>
        <w:t>Кадровое обеспечение медицинских учреждений, расположенных на территории Верхнебуреинского муниципального района Хабаровского края</w:t>
      </w:r>
    </w:p>
    <w:p w:rsidR="001B737B" w:rsidRPr="00F1043D" w:rsidRDefault="001B737B" w:rsidP="001B73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6"/>
        <w:gridCol w:w="5820"/>
      </w:tblGrid>
      <w:tr w:rsidR="001B737B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1043D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1043D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медицинских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</w:tr>
      <w:tr w:rsidR="001B737B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0F17F3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 администрации Верхнебуреинского муниципального района</w:t>
            </w:r>
            <w:r w:rsidR="008C586C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специалист по социальным вопросам) </w:t>
            </w:r>
          </w:p>
        </w:tc>
      </w:tr>
      <w:tr w:rsidR="001B737B" w:rsidRPr="00BD1E66" w:rsidTr="0075277D">
        <w:trPr>
          <w:trHeight w:val="272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участники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7C645A" w:rsidRDefault="001B737B" w:rsidP="0075277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Верхнебуреинского муниципального района.</w:t>
            </w:r>
          </w:p>
          <w:p w:rsidR="001B737B" w:rsidRPr="007C645A" w:rsidRDefault="001B737B" w:rsidP="0075277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«Верхнебуреинская центральная районная больница» министерства здравоохранения Хабаровского края (КГБУЗ «ВЦРБ» МЗ ХК).</w:t>
            </w:r>
          </w:p>
          <w:p w:rsidR="001B737B" w:rsidRPr="007C645A" w:rsidRDefault="001B737B" w:rsidP="0075277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«Клиническая больница РЖД-медицина» города Комсомольска-на-Амуре. Обособленное структурное подразделение на ст. Новый Ургал (ЧУЗ ОСП ст. Новый Ургал).</w:t>
            </w:r>
          </w:p>
        </w:tc>
      </w:tr>
      <w:tr w:rsidR="001B737B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квалифицированной медицинской помощи населению на территории Верхнебуреинского муниципального района.</w:t>
            </w:r>
          </w:p>
        </w:tc>
      </w:tr>
      <w:tr w:rsidR="001B737B" w:rsidRPr="00BD1E66" w:rsidTr="0075277D">
        <w:trPr>
          <w:trHeight w:val="1008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и квалификационного потенциала учреждений здравоохранения, расположенных на территории Верхнебуреинского муниципального района.</w:t>
            </w:r>
          </w:p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медицинской помощи для населения.</w:t>
            </w:r>
          </w:p>
        </w:tc>
      </w:tr>
      <w:tr w:rsidR="001B737B" w:rsidRPr="00BD1E66" w:rsidTr="0075277D">
        <w:trPr>
          <w:trHeight w:val="88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(далее - Программа) выполнение отдельных муниципальных подпрограмм не предусмотрено.</w:t>
            </w:r>
          </w:p>
        </w:tc>
      </w:tr>
      <w:tr w:rsidR="001B737B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мероприятия Муниципальной программы 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C44CEB" w:rsidRDefault="001B737B" w:rsidP="0075277D">
            <w:pPr>
              <w:pStyle w:val="a4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CDF" w:rsidRPr="000F17F3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района.</w:t>
            </w:r>
          </w:p>
          <w:p w:rsidR="001B737B" w:rsidRDefault="001B737B" w:rsidP="0075277D">
            <w:pPr>
              <w:pStyle w:val="a4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2.Повышение престижа профессии медицинского работника</w:t>
            </w:r>
          </w:p>
          <w:p w:rsidR="001B737B" w:rsidRPr="00465728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Программы.</w:t>
            </w:r>
          </w:p>
        </w:tc>
      </w:tr>
      <w:tr w:rsidR="001B737B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D3577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(индикаторы) Муниципальной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FD3577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1.Количество медицинских работников с высшим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2. Количество медицинских работников со средним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проведенных мероприятий по повышению престижа профессии медицинского работника.</w:t>
            </w:r>
          </w:p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4.Количество материалов, опубликованных в средствах массовой информации в рамках реализации Программы.</w:t>
            </w:r>
          </w:p>
          <w:p w:rsidR="00C542BE" w:rsidRDefault="00C542BE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 высшим медицинским образованием, впервые получивших выплату в соответствующем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2BE" w:rsidRPr="00FD3577" w:rsidRDefault="00C542BE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со средним медицинским образованием, впервые получивших выплату в соответствующем году</w:t>
            </w:r>
          </w:p>
        </w:tc>
      </w:tr>
      <w:tr w:rsidR="001B737B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осуществляться в один этап: с 2020 по 202</w:t>
            </w:r>
            <w:r w:rsidR="001C41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B737B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прогнозная (справочная) оценка расходов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краевого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бюджетов поселений района, внебюджетных средств, </w:t>
            </w:r>
            <w:r w:rsidR="008C49A5">
              <w:rPr>
                <w:rFonts w:ascii="Times New Roman" w:hAnsi="Times New Roman" w:cs="Times New Roman"/>
                <w:sz w:val="28"/>
                <w:szCs w:val="28"/>
              </w:rPr>
              <w:t xml:space="preserve">(суммарно за весь период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="008C4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7B" w:rsidRPr="00063445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</w:t>
            </w:r>
            <w:r w:rsidR="00063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2219">
              <w:rPr>
                <w:rFonts w:ascii="Times New Roman" w:hAnsi="Times New Roman" w:cs="Times New Roman"/>
                <w:sz w:val="28"/>
                <w:szCs w:val="28"/>
              </w:rPr>
              <w:t>ализации Прогр</w:t>
            </w:r>
            <w:r w:rsidR="00AE01E8">
              <w:rPr>
                <w:rFonts w:ascii="Times New Roman" w:hAnsi="Times New Roman" w:cs="Times New Roman"/>
                <w:sz w:val="28"/>
                <w:szCs w:val="28"/>
              </w:rPr>
              <w:t xml:space="preserve">аммы составляет </w:t>
            </w:r>
            <w:r w:rsidR="007E1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0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рублей, из них:</w:t>
            </w:r>
          </w:p>
          <w:p w:rsidR="001B737B" w:rsidRPr="00063445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- объ</w:t>
            </w:r>
            <w:r w:rsidR="00063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01E8">
              <w:rPr>
                <w:rFonts w:ascii="Times New Roman" w:hAnsi="Times New Roman" w:cs="Times New Roman"/>
                <w:sz w:val="28"/>
                <w:szCs w:val="28"/>
              </w:rPr>
              <w:t xml:space="preserve">м средств районного бюджета – </w:t>
            </w:r>
            <w:r w:rsidR="009E3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0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рублей, из них:</w:t>
            </w:r>
          </w:p>
          <w:p w:rsidR="001B737B" w:rsidRPr="00063445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1B737B" w:rsidRPr="00063445" w:rsidRDefault="00063445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 2021 году – 4 5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Pr="00063445" w:rsidRDefault="00AE01E8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3 2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Pr="00063445" w:rsidRDefault="00AE01E8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10 7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Pr="00063445" w:rsidRDefault="00055E23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B0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04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1B737B" w:rsidRDefault="00055E23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D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B737B" w:rsidRPr="00063445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BCA" w:rsidRDefault="009B0467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6D1BC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D1BCA" w:rsidRPr="00063445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425E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E81" w:rsidRDefault="009B0467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25E81">
              <w:rPr>
                <w:rFonts w:ascii="Times New Roman" w:hAnsi="Times New Roman" w:cs="Times New Roman"/>
                <w:sz w:val="28"/>
                <w:szCs w:val="28"/>
              </w:rPr>
              <w:t>500,000 тыс. рублей;</w:t>
            </w:r>
          </w:p>
          <w:p w:rsidR="00425E81" w:rsidRDefault="00425E81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– 1 500,000 тыс. рублей;</w:t>
            </w:r>
          </w:p>
          <w:p w:rsidR="00425E81" w:rsidRPr="00BD1E66" w:rsidRDefault="00425E81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1 500,000 тыс. рублей.</w:t>
            </w:r>
          </w:p>
        </w:tc>
      </w:tr>
      <w:tr w:rsidR="00055E23" w:rsidRPr="00BD1E66" w:rsidTr="0075277D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23" w:rsidRPr="00BD1E66" w:rsidRDefault="00055E23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Объем налоговых расходов района в рамках реализации муниципальной программы 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 за весь период и по годам 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23" w:rsidRPr="00063445" w:rsidRDefault="00055E23" w:rsidP="0075277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налоговые расходы не предусмотрены.</w:t>
            </w:r>
          </w:p>
        </w:tc>
      </w:tr>
      <w:tr w:rsidR="001B737B" w:rsidRPr="00BD1E66" w:rsidTr="0075277D">
        <w:trPr>
          <w:trHeight w:val="101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</w:t>
            </w:r>
            <w:r w:rsidR="00ED14E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муниципальной Программы позволит:</w:t>
            </w:r>
          </w:p>
          <w:p w:rsidR="001B737B" w:rsidRPr="00BD1E66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здравоохранения, расположенные на территории Верхнебуреинского муниципального района, медицинскими работниками, имеющими высшее медицинское образование,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врачами-специалистами наиболее дефицитных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F4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комплектовать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здравоохранения, расположенные на территории Верхнебуреинского муниципального района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медицинскими работниками, имеющими среднее медицинское</w:t>
            </w:r>
            <w:r w:rsidR="00BF40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количество проведенных мероприятий по повышению престижа профессии медицинского работника до </w:t>
            </w:r>
            <w:r w:rsidR="00CC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1B737B" w:rsidRDefault="001B737B" w:rsidP="007527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количество материалов, опубликованных в средствах массовой информации в рамках реализации Программы до </w:t>
            </w:r>
            <w:r w:rsidR="00CC2F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единиц.</w:t>
            </w:r>
          </w:p>
        </w:tc>
      </w:tr>
    </w:tbl>
    <w:p w:rsidR="001B737B" w:rsidRDefault="00ED14E0" w:rsidP="00ED1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25851">
        <w:rPr>
          <w:rFonts w:ascii="Times New Roman" w:hAnsi="Times New Roman" w:cs="Times New Roman"/>
          <w:sz w:val="28"/>
          <w:szCs w:val="28"/>
        </w:rPr>
        <w:t>»</w:t>
      </w:r>
    </w:p>
    <w:p w:rsidR="00643D0F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D0F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D0F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D0F" w:rsidRPr="00F93EA0" w:rsidRDefault="00643D0F" w:rsidP="00643D0F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</w:t>
      </w: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</w:t>
      </w:r>
      <w:proofErr w:type="spellEnd"/>
    </w:p>
    <w:p w:rsidR="00643D0F" w:rsidRPr="00643D0F" w:rsidRDefault="00643D0F" w:rsidP="00643D0F">
      <w:pPr>
        <w:rPr>
          <w:rFonts w:ascii="Times New Roman" w:hAnsi="Times New Roman" w:cs="Times New Roman"/>
          <w:sz w:val="28"/>
          <w:szCs w:val="28"/>
        </w:rPr>
        <w:sectPr w:rsidR="00643D0F" w:rsidRPr="00643D0F" w:rsidSect="0075277D">
          <w:headerReference w:type="default" r:id="rId8"/>
          <w:pgSz w:w="11906" w:h="16838"/>
          <w:pgMar w:top="1276" w:right="709" w:bottom="1134" w:left="2155" w:header="568" w:footer="0" w:gutter="0"/>
          <w:cols w:space="720"/>
          <w:noEndnote/>
          <w:titlePg/>
          <w:docGrid w:linePitch="299"/>
        </w:sectPr>
      </w:pPr>
    </w:p>
    <w:p w:rsidR="00643D0F" w:rsidRPr="002F3C87" w:rsidRDefault="00643D0F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</w:t>
      </w:r>
    </w:p>
    <w:p w:rsidR="00643D0F" w:rsidRPr="002F3C87" w:rsidRDefault="00643D0F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75277D" w:rsidRPr="002F3C87" w:rsidRDefault="0075277D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5277D" w:rsidRPr="002F3C87" w:rsidRDefault="0075277D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75277D" w:rsidRPr="002F3C87" w:rsidRDefault="0075277D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43D0F" w:rsidRPr="002F3C87" w:rsidRDefault="0075277D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501B3D" w:rsidRPr="00501B3D" w:rsidRDefault="00501B3D" w:rsidP="00501B3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01B3D">
        <w:rPr>
          <w:rFonts w:ascii="Times New Roman" w:hAnsi="Times New Roman" w:cs="Times New Roman"/>
          <w:b w:val="0"/>
          <w:sz w:val="24"/>
          <w:szCs w:val="24"/>
        </w:rPr>
        <w:t>от 26.11.2024 № 772</w:t>
      </w:r>
    </w:p>
    <w:p w:rsidR="00501B3D" w:rsidRPr="002F3C87" w:rsidRDefault="00501B3D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5F059B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«</w:t>
      </w:r>
      <w:r w:rsidR="00643D0F" w:rsidRPr="002F3C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25B1" w:rsidRPr="002F3C87">
        <w:rPr>
          <w:rFonts w:ascii="Times New Roman" w:hAnsi="Times New Roman" w:cs="Times New Roman"/>
          <w:sz w:val="24"/>
          <w:szCs w:val="24"/>
        </w:rPr>
        <w:t>1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муниципальной программы </w:t>
      </w:r>
      <w:r w:rsidRPr="002F3C87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9"/>
        <w:gridCol w:w="2339"/>
        <w:gridCol w:w="1227"/>
        <w:gridCol w:w="1531"/>
        <w:gridCol w:w="809"/>
        <w:gridCol w:w="809"/>
        <w:gridCol w:w="809"/>
        <w:gridCol w:w="809"/>
        <w:gridCol w:w="669"/>
        <w:gridCol w:w="809"/>
        <w:gridCol w:w="669"/>
        <w:gridCol w:w="812"/>
        <w:gridCol w:w="669"/>
        <w:gridCol w:w="669"/>
        <w:gridCol w:w="669"/>
        <w:gridCol w:w="669"/>
        <w:gridCol w:w="669"/>
        <w:gridCol w:w="688"/>
      </w:tblGrid>
      <w:tr w:rsidR="00643D0F" w:rsidRPr="003D38DD" w:rsidTr="002F3C87">
        <w:trPr>
          <w:tblHeader/>
          <w:tblCellSpacing w:w="5" w:type="nil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2F3C87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2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643D0F" w:rsidRPr="003D38DD" w:rsidTr="002F3C87">
        <w:trPr>
          <w:trHeight w:val="270"/>
          <w:tblHeader/>
          <w:tblCellSpacing w:w="5" w:type="nil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план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план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план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план</w:t>
            </w:r>
          </w:p>
        </w:tc>
      </w:tr>
      <w:tr w:rsidR="00643D0F" w:rsidRPr="003D38DD" w:rsidTr="002F3C87">
        <w:trPr>
          <w:trHeight w:val="270"/>
          <w:tblHeader/>
          <w:tblCellSpacing w:w="5" w:type="nil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C87" w:rsidRPr="002F3C87" w:rsidRDefault="002F3C87" w:rsidP="002F3C8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9"/>
        <w:gridCol w:w="2339"/>
        <w:gridCol w:w="1226"/>
        <w:gridCol w:w="1533"/>
        <w:gridCol w:w="808"/>
        <w:gridCol w:w="809"/>
        <w:gridCol w:w="809"/>
        <w:gridCol w:w="809"/>
        <w:gridCol w:w="669"/>
        <w:gridCol w:w="809"/>
        <w:gridCol w:w="669"/>
        <w:gridCol w:w="812"/>
        <w:gridCol w:w="669"/>
        <w:gridCol w:w="669"/>
        <w:gridCol w:w="669"/>
        <w:gridCol w:w="669"/>
        <w:gridCol w:w="669"/>
        <w:gridCol w:w="688"/>
      </w:tblGrid>
      <w:tr w:rsidR="00643D0F" w:rsidRPr="003D38DD" w:rsidTr="002F3C87">
        <w:trPr>
          <w:tblHeader/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3D0F" w:rsidRPr="003D38DD" w:rsidTr="002F3C87">
        <w:trPr>
          <w:trHeight w:val="793"/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 высшим медицинским образованием, получивших выплату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договорах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F40E71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9E3102" w:rsidP="002F3C87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9E3102" w:rsidP="002F3C87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247EA6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D0F" w:rsidRPr="003D38DD" w:rsidTr="002F3C87">
        <w:trPr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со средним медицинским образованием, получивших выплату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договорах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F40E71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9E3102" w:rsidP="002F3C87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9E3102" w:rsidP="002F3C87">
            <w:pPr>
              <w:spacing w:after="0" w:line="240" w:lineRule="exact"/>
              <w:jc w:val="center"/>
            </w:pPr>
            <w: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247EA6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D0F" w:rsidRPr="003D38DD" w:rsidTr="002F3C87">
        <w:trPr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повышению престижа профессии медицинского работника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C43CC1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социальным вопросам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F40E71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5B7EBA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D0F" w:rsidRPr="003D38DD" w:rsidTr="002F3C87">
        <w:trPr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опубликованных в средствах массовой информации в рамках реализации Программы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3D38DD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 по социальным вопросам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F40E71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40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D0F" w:rsidRPr="003D38DD" w:rsidTr="002F3C87">
        <w:trPr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E5060F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 высшим медицинским образованием, впервые получивших выплату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договорах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F40E71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D0F" w:rsidRPr="003D38DD" w:rsidTr="002F3C87">
        <w:trPr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E5060F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со средним медицинским образованием, впервые получивших выплату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2F3C87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вопросам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F40E71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Pr="00AE27A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F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3D0F" w:rsidRDefault="00643D0F" w:rsidP="00643D0F">
      <w:pPr>
        <w:pStyle w:val="ConsPlusCell"/>
        <w:jc w:val="center"/>
      </w:pPr>
      <w:r w:rsidRPr="001F2089">
        <w:rPr>
          <w:rFonts w:ascii="Times New Roman" w:hAnsi="Times New Roman" w:cs="Times New Roman"/>
        </w:rPr>
        <w:t>_______________</w:t>
      </w:r>
      <w:r w:rsidR="005F059B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643D0F" w:rsidRDefault="00643D0F" w:rsidP="002F3C8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3D0F" w:rsidRDefault="00643D0F" w:rsidP="002F3C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C4185" w:rsidRPr="002F3C87" w:rsidRDefault="001C4185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</w:t>
      </w:r>
    </w:p>
    <w:p w:rsidR="001C4185" w:rsidRPr="002F3C87" w:rsidRDefault="001C4185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Верхнебуреинского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:rsidR="00501B3D" w:rsidRPr="00501B3D" w:rsidRDefault="002F3C87" w:rsidP="00501B3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1B3D" w:rsidRPr="00501B3D">
        <w:rPr>
          <w:rFonts w:ascii="Times New Roman" w:hAnsi="Times New Roman" w:cs="Times New Roman"/>
          <w:b w:val="0"/>
          <w:sz w:val="24"/>
          <w:szCs w:val="24"/>
        </w:rPr>
        <w:t>от 26.11.2024 № 772</w:t>
      </w:r>
    </w:p>
    <w:p w:rsidR="001C4185" w:rsidRPr="002F3C87" w:rsidRDefault="001C4185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1C4185" w:rsidRPr="002F3C87" w:rsidRDefault="001C4185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9E6CF9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«</w:t>
      </w:r>
      <w:r w:rsidR="00643D0F" w:rsidRPr="002F3C8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43D0F" w:rsidRPr="002F3C87" w:rsidRDefault="00643D0F" w:rsidP="002F3C8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643D0F" w:rsidP="002F3C8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643D0F" w:rsidP="002F3C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ПЕРЕЧЕНЬ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программы 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49"/>
        <w:gridCol w:w="3738"/>
        <w:gridCol w:w="2543"/>
        <w:gridCol w:w="1646"/>
        <w:gridCol w:w="3589"/>
        <w:gridCol w:w="3589"/>
      </w:tblGrid>
      <w:tr w:rsidR="00643D0F" w:rsidRPr="001F2089" w:rsidTr="002F3C87">
        <w:trPr>
          <w:trHeight w:val="400"/>
          <w:tblHeader/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соисполнители, участник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Последствия нереализации подпрограммы, основного мероприятия, мероприятия</w:t>
            </w:r>
          </w:p>
        </w:tc>
      </w:tr>
    </w:tbl>
    <w:p w:rsidR="002F3C87" w:rsidRPr="002F3C87" w:rsidRDefault="002F3C87" w:rsidP="002F3C8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49"/>
        <w:gridCol w:w="3738"/>
        <w:gridCol w:w="2543"/>
        <w:gridCol w:w="1646"/>
        <w:gridCol w:w="3589"/>
        <w:gridCol w:w="3589"/>
      </w:tblGrid>
      <w:tr w:rsidR="00643D0F" w:rsidRPr="001F2089" w:rsidTr="002F3C87">
        <w:trPr>
          <w:tblHeader/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D0F" w:rsidRPr="001F2089" w:rsidTr="002F3C87">
        <w:trPr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7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8F36FC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работников, имеющих высшее и среднее медицинское образование, к трудоустройству в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Верхнебуреинского муниципального района</w:t>
            </w:r>
          </w:p>
          <w:p w:rsidR="00643D0F" w:rsidRPr="008F36FC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F" w:rsidRPr="001F2089" w:rsidTr="002F3C87">
        <w:trPr>
          <w:trHeight w:val="720"/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471806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компенсационных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 xml:space="preserve">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643D0F" w:rsidRPr="00471806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,  структурные подразделения  администрации Верхнебуреинского муниципального района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укомплектованности врачей-специалистов наиболее дефицитных специальностей амбулаторно-поликлинических учреждений и подразделений</w:t>
            </w:r>
          </w:p>
          <w:p w:rsidR="00643D0F" w:rsidRPr="007F7D10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укомплектованности врачей-специалистов наиболее дефицитных специальностей амбулаторно-поликлинических учреждений и подразделений</w:t>
            </w:r>
          </w:p>
          <w:p w:rsidR="00643D0F" w:rsidRPr="00573B53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F" w:rsidRPr="001F2089" w:rsidTr="002F3C87">
        <w:trPr>
          <w:trHeight w:val="427"/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профессии медицинского работника</w:t>
            </w:r>
          </w:p>
        </w:tc>
      </w:tr>
      <w:tr w:rsidR="00643D0F" w:rsidRPr="001F2089" w:rsidTr="002F3C87">
        <w:trPr>
          <w:trHeight w:val="720"/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6509C6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9C6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профориентации выпускников учебных заведений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вопросам, учреждения здравоохранения, расположенные на территории Верхнебуреинского муниципального района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9A454B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ривлечение молодежи для обучения в медицинских образовательных учреждениях</w:t>
            </w:r>
          </w:p>
          <w:p w:rsidR="00643D0F" w:rsidRPr="009A454B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9A454B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 дефицита медицинских кадров</w:t>
            </w:r>
          </w:p>
          <w:p w:rsidR="00643D0F" w:rsidRPr="009A454B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F" w:rsidRPr="001F2089" w:rsidTr="002F3C87">
        <w:trPr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43D0F" w:rsidRPr="001F2089" w:rsidRDefault="00643D0F" w:rsidP="00643D0F">
            <w:pPr>
              <w:pStyle w:val="ConsPlusCell"/>
              <w:tabs>
                <w:tab w:val="left" w:pos="2918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F" w:rsidRPr="001F2089" w:rsidTr="002F3C87">
        <w:trPr>
          <w:trHeight w:val="360"/>
          <w:tblCellSpacing w:w="5" w:type="nil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505AB9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свещение в средствах массовой информации процессов и результатов реализации Программы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2020 - 2029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информирования медицинских работников - потенциальных участников об условиях участия в Программе</w:t>
            </w:r>
          </w:p>
          <w:p w:rsidR="00643D0F" w:rsidRPr="001F2089" w:rsidRDefault="00643D0F" w:rsidP="00643D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1F2089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информирования медицинских работников - потенциальных участников об условиях участия в Программе</w:t>
            </w:r>
          </w:p>
        </w:tc>
      </w:tr>
    </w:tbl>
    <w:p w:rsidR="00643D0F" w:rsidRDefault="00643D0F" w:rsidP="0064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43D0F" w:rsidSect="0075277D">
          <w:pgSz w:w="16838" w:h="11906" w:orient="landscape"/>
          <w:pgMar w:top="1701" w:right="567" w:bottom="567" w:left="567" w:header="567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1" w:name="Par337"/>
      <w:bookmarkEnd w:id="1"/>
      <w:r w:rsidR="009A3B6A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F825B1" w:rsidRPr="002F3C87" w:rsidRDefault="00F825B1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1C4185" w:rsidRPr="002F3C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3C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Верхнебуреинского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:rsidR="00501B3D" w:rsidRPr="00501B3D" w:rsidRDefault="002F3C87" w:rsidP="00501B3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1B3D" w:rsidRPr="00501B3D">
        <w:rPr>
          <w:rFonts w:ascii="Times New Roman" w:hAnsi="Times New Roman" w:cs="Times New Roman"/>
          <w:b w:val="0"/>
          <w:sz w:val="24"/>
          <w:szCs w:val="24"/>
        </w:rPr>
        <w:t>от 26.11.2024 № 772</w:t>
      </w:r>
    </w:p>
    <w:p w:rsidR="002F3C87" w:rsidRPr="002F3C87" w:rsidRDefault="002F3C87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F825B1" w:rsidRPr="002F3C87" w:rsidRDefault="00F825B1" w:rsidP="002F3C8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22794A" w:rsidP="002F3C8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«</w:t>
      </w:r>
      <w:r w:rsidR="00643D0F" w:rsidRPr="002F3C87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643D0F" w:rsidRPr="002F3C87" w:rsidRDefault="00643D0F" w:rsidP="002F3C8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69"/>
      <w:bookmarkEnd w:id="2"/>
      <w:r w:rsidRPr="002F3C87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</w:t>
      </w:r>
      <w:r w:rsidRPr="002F3C87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  <w:r w:rsidR="00762FAA" w:rsidRPr="002F3C87">
        <w:rPr>
          <w:rFonts w:ascii="Times New Roman" w:hAnsi="Times New Roman" w:cs="Times New Roman"/>
          <w:sz w:val="24"/>
          <w:szCs w:val="24"/>
        </w:rPr>
        <w:t>»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2"/>
        <w:gridCol w:w="2233"/>
        <w:gridCol w:w="2241"/>
        <w:gridCol w:w="964"/>
        <w:gridCol w:w="964"/>
        <w:gridCol w:w="1106"/>
        <w:gridCol w:w="1106"/>
        <w:gridCol w:w="1106"/>
        <w:gridCol w:w="1106"/>
        <w:gridCol w:w="1106"/>
        <w:gridCol w:w="1106"/>
        <w:gridCol w:w="1106"/>
        <w:gridCol w:w="1098"/>
      </w:tblGrid>
      <w:tr w:rsidR="00643D0F" w:rsidRPr="002F3C87" w:rsidTr="002F3C87">
        <w:trPr>
          <w:trHeight w:val="360"/>
          <w:tblCellSpacing w:w="5" w:type="nil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2F3C87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643D0F" w:rsidRPr="002F3C87" w:rsidTr="002F3C87">
        <w:trPr>
          <w:trHeight w:val="900"/>
          <w:tblCellSpacing w:w="5" w:type="nil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203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59" w:type="pct"/>
          </w:tcPr>
          <w:p w:rsidR="00643D0F" w:rsidRPr="002F3C87" w:rsidRDefault="009B0467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медицинских работников, имеющих высшее и </w:t>
            </w:r>
            <w:r w:rsidRPr="002F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643D0F" w:rsidRPr="002F3C87" w:rsidRDefault="00643D0F" w:rsidP="002F3C8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59" w:type="pct"/>
          </w:tcPr>
          <w:p w:rsidR="00643D0F" w:rsidRPr="002F3C87" w:rsidRDefault="009B0467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2F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59" w:type="pct"/>
          </w:tcPr>
          <w:p w:rsidR="00643D0F" w:rsidRPr="002F3C87" w:rsidRDefault="009B0467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643D0F" w:rsidRPr="002F3C8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  <w:r w:rsidRPr="002F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профориентации выпускников учебных заведений</w:t>
            </w: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  <w:p w:rsidR="00643D0F" w:rsidRPr="002F3C87" w:rsidRDefault="00643D0F" w:rsidP="002F3C8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3" w:type="pct"/>
            <w:vMerge w:val="restart"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2F3C87" w:rsidTr="002F3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643D0F" w:rsidRPr="002F3C87" w:rsidRDefault="00643D0F" w:rsidP="002F3C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3D0F" w:rsidRPr="002F3C87" w:rsidRDefault="00643D0F" w:rsidP="002F3C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4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643D0F" w:rsidRPr="002F3C87" w:rsidRDefault="00643D0F" w:rsidP="002F3C87">
            <w:pPr>
              <w:spacing w:after="0" w:line="240" w:lineRule="exact"/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43D0F" w:rsidRPr="001F2089" w:rsidRDefault="00643D0F" w:rsidP="00643D0F">
      <w:pPr>
        <w:rPr>
          <w:rFonts w:ascii="Times New Roman" w:hAnsi="Times New Roman" w:cs="Times New Roman"/>
          <w:sz w:val="10"/>
          <w:szCs w:val="10"/>
        </w:rPr>
      </w:pPr>
    </w:p>
    <w:p w:rsidR="00643D0F" w:rsidRPr="001F2089" w:rsidRDefault="00643D0F" w:rsidP="00643D0F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</w:t>
      </w:r>
      <w:r w:rsidR="0022794A" w:rsidRPr="00F1043D">
        <w:rPr>
          <w:rFonts w:ascii="Times New Roman" w:hAnsi="Times New Roman" w:cs="Times New Roman"/>
          <w:sz w:val="28"/>
          <w:szCs w:val="28"/>
        </w:rPr>
        <w:t>»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185" w:rsidRPr="002F3C87" w:rsidRDefault="001C4185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5 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Верхнебуреинского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2F3C87" w:rsidRPr="00501B3D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01B3D"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:rsidR="002F3C87" w:rsidRPr="00501B3D" w:rsidRDefault="00501B3D" w:rsidP="002F3C8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501B3D">
        <w:rPr>
          <w:rFonts w:ascii="Times New Roman" w:hAnsi="Times New Roman" w:cs="Times New Roman"/>
          <w:sz w:val="24"/>
          <w:szCs w:val="24"/>
        </w:rPr>
        <w:t>от 26.11.2024 № 772</w:t>
      </w:r>
    </w:p>
    <w:p w:rsidR="001C4185" w:rsidRPr="002F3C87" w:rsidRDefault="001C4185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4185" w:rsidRPr="002F3C87" w:rsidRDefault="001C4185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762FAA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«</w:t>
      </w:r>
      <w:r w:rsidR="00643D0F" w:rsidRPr="002F3C87">
        <w:rPr>
          <w:rFonts w:ascii="Times New Roman" w:hAnsi="Times New Roman" w:cs="Times New Roman"/>
          <w:bCs/>
          <w:sz w:val="24"/>
          <w:szCs w:val="24"/>
        </w:rPr>
        <w:t xml:space="preserve">Приложение 4 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643D0F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1B3D" w:rsidRPr="002F3C87" w:rsidRDefault="00501B3D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 xml:space="preserve">об основных мерах правового регулирования 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в сфере реализации муниципальной программы</w:t>
      </w:r>
      <w:r w:rsidRPr="002F3C87">
        <w:rPr>
          <w:rFonts w:cs="Times New Roman"/>
          <w:bCs/>
          <w:sz w:val="24"/>
          <w:szCs w:val="24"/>
        </w:rPr>
        <w:t xml:space="preserve"> </w:t>
      </w:r>
      <w:r w:rsidRPr="002F3C87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643D0F" w:rsidRPr="00E10A65" w:rsidRDefault="00643D0F" w:rsidP="00643D0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020"/>
      </w:tblPr>
      <w:tblGrid>
        <w:gridCol w:w="720"/>
        <w:gridCol w:w="2869"/>
        <w:gridCol w:w="4731"/>
        <w:gridCol w:w="3728"/>
        <w:gridCol w:w="3872"/>
      </w:tblGrid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2F3C87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№</w:t>
            </w:r>
            <w:r w:rsidR="00643D0F" w:rsidRPr="002F3C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43D0F" w:rsidRPr="002F3C8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43D0F" w:rsidRPr="002F3C8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643D0F" w:rsidRPr="002F3C8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Вид проекта  правового акта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Основные положения проекта  правового акта</w:t>
            </w:r>
          </w:p>
        </w:tc>
        <w:tc>
          <w:tcPr>
            <w:tcW w:w="1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Ожидаемые сроки принятия</w:t>
            </w:r>
          </w:p>
        </w:tc>
      </w:tr>
    </w:tbl>
    <w:p w:rsidR="002F3C87" w:rsidRPr="002F3C87" w:rsidRDefault="002F3C87" w:rsidP="002F3C8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020"/>
      </w:tblPr>
      <w:tblGrid>
        <w:gridCol w:w="720"/>
        <w:gridCol w:w="2869"/>
        <w:gridCol w:w="4731"/>
        <w:gridCol w:w="3728"/>
        <w:gridCol w:w="3872"/>
      </w:tblGrid>
      <w:tr w:rsidR="00643D0F" w:rsidRPr="002F3C87" w:rsidTr="002F3C87">
        <w:trPr>
          <w:tblHeader/>
        </w:trPr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77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Стимулирование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pStyle w:val="1"/>
              <w:spacing w:before="0" w:line="240" w:lineRule="exact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утверждении порядка предоставления единовременной выплаты медицинским работникам для привлечения в медицинские учреждения, расположенные на территории Верхнебуреинского муниципального района Хабаровского края</w:t>
            </w:r>
          </w:p>
        </w:tc>
        <w:tc>
          <w:tcPr>
            <w:tcW w:w="1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Сектор по спорту и туризму, сектор по молодежной политике администрации Верхнебуреинского муниципального района,  структурные подразделения администрации Верхнебуреинского муниципального района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В течение 1 месяца, после утверждения муниципальной программы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Распоряжение администрации Верхнебуреинского муниципального района Хабаровского края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spacing w:line="240" w:lineRule="exact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3C87">
              <w:rPr>
                <w:rFonts w:eastAsia="Calibri" w:cs="Times New Roman"/>
                <w:sz w:val="24"/>
                <w:szCs w:val="24"/>
              </w:rPr>
              <w:t>О перечислении средств, предусмотренных на предоставление единовременной выплаты медицинским работникам</w:t>
            </w:r>
          </w:p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 xml:space="preserve">Сектор по спорту и туризму, сектор по молодежной политике администрации Верхнебуреинского муниципального района, структурные подразделения администрации </w:t>
            </w:r>
            <w:r w:rsidRPr="002F3C87">
              <w:rPr>
                <w:rFonts w:cs="Times New Roman"/>
                <w:sz w:val="24"/>
                <w:szCs w:val="24"/>
              </w:rPr>
              <w:lastRenderedPageBreak/>
              <w:t>Верхнебуреинского муниципального района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lastRenderedPageBreak/>
              <w:t>Ежегодно, в течение всего срока реализации муниципальной программы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Повышение престижа профессии медицинского работника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1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Сектор по спорту и туризму, сектор по молодежной политике администрации Верхнебуреинского муниципального района,  структурные подразделения администрации Верхнебуреинского муниципального района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здравоохранения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77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D0F" w:rsidRPr="002F3C87" w:rsidRDefault="00643D0F" w:rsidP="002F3C8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</w:tc>
      </w:tr>
      <w:tr w:rsidR="00643D0F" w:rsidRPr="002F3C87" w:rsidTr="002F3C87"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1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Сектор по спорту и туризму, сектор по молодежной политике администрации Верхнебуреинского муниципального района,  структурные подразделения администрации Верхнебуреинского муниципального района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0F" w:rsidRPr="002F3C87" w:rsidRDefault="00643D0F" w:rsidP="002F3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3C87">
              <w:rPr>
                <w:rFonts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здравоохранения</w:t>
            </w:r>
          </w:p>
        </w:tc>
      </w:tr>
    </w:tbl>
    <w:p w:rsidR="00643D0F" w:rsidRDefault="00643D0F" w:rsidP="0064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D0F" w:rsidRDefault="00643D0F" w:rsidP="006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3B6A" w:rsidRDefault="009A3B6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25B1" w:rsidRPr="002F3C87" w:rsidRDefault="00F825B1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1C4185" w:rsidRPr="002F3C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2F3C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Верхнебуреинского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:rsidR="002F3C87" w:rsidRPr="002F3C87" w:rsidRDefault="002F3C87" w:rsidP="002F3C87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3C87">
        <w:rPr>
          <w:rFonts w:ascii="Times New Roman" w:hAnsi="Times New Roman" w:cs="Times New Roman"/>
          <w:b w:val="0"/>
          <w:sz w:val="24"/>
          <w:szCs w:val="24"/>
        </w:rPr>
        <w:t xml:space="preserve"> от ______ № _______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22794A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sz w:val="24"/>
          <w:szCs w:val="24"/>
        </w:rPr>
        <w:t>«</w:t>
      </w:r>
      <w:r w:rsidR="00643D0F" w:rsidRPr="002F3C87">
        <w:rPr>
          <w:rFonts w:ascii="Times New Roman" w:hAnsi="Times New Roman" w:cs="Times New Roman"/>
          <w:bCs/>
          <w:sz w:val="24"/>
          <w:szCs w:val="24"/>
        </w:rPr>
        <w:t xml:space="preserve">Приложение 5 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643D0F" w:rsidRPr="002F3C87" w:rsidRDefault="00643D0F" w:rsidP="002F3C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C87">
        <w:rPr>
          <w:rFonts w:ascii="Times New Roman" w:hAnsi="Times New Roman" w:cs="Times New Roman"/>
          <w:bCs/>
          <w:sz w:val="24"/>
          <w:szCs w:val="24"/>
        </w:rPr>
        <w:t xml:space="preserve">расходов федерального бюджета, краевого бюджета, районного бюджета, бюджетов поселений района и внебюджетных средств </w:t>
      </w:r>
      <w:r w:rsidRPr="002F3C87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  <w:r w:rsidR="00762FAA" w:rsidRPr="002F3C87">
        <w:rPr>
          <w:rFonts w:ascii="Times New Roman" w:hAnsi="Times New Roman" w:cs="Times New Roman"/>
          <w:sz w:val="24"/>
          <w:szCs w:val="24"/>
        </w:rPr>
        <w:t>»</w:t>
      </w:r>
    </w:p>
    <w:p w:rsidR="00643D0F" w:rsidRPr="002F3C87" w:rsidRDefault="00643D0F" w:rsidP="002F3C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2221"/>
        <w:gridCol w:w="1846"/>
        <w:gridCol w:w="990"/>
        <w:gridCol w:w="1136"/>
        <w:gridCol w:w="992"/>
        <w:gridCol w:w="992"/>
        <w:gridCol w:w="992"/>
        <w:gridCol w:w="1271"/>
        <w:gridCol w:w="1135"/>
        <w:gridCol w:w="1275"/>
        <w:gridCol w:w="1132"/>
        <w:gridCol w:w="1180"/>
      </w:tblGrid>
      <w:tr w:rsidR="00643D0F" w:rsidRPr="00EE0BEF" w:rsidTr="00893FD4">
        <w:trPr>
          <w:trHeight w:val="36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2F3C87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3D0F" w:rsidRPr="00EE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43D0F" w:rsidRPr="00EE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43D0F" w:rsidRPr="00EE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43D0F" w:rsidRPr="00EE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893FD4" w:rsidRPr="00EE0BEF" w:rsidTr="00893FD4">
        <w:trPr>
          <w:trHeight w:val="90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Pr="00EE0BE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F" w:rsidRDefault="00643D0F" w:rsidP="00643D0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</w:tbl>
    <w:p w:rsidR="00643D0F" w:rsidRPr="002F3C87" w:rsidRDefault="00643D0F" w:rsidP="002F3C8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27"/>
        <w:gridCol w:w="2233"/>
        <w:gridCol w:w="1796"/>
        <w:gridCol w:w="1035"/>
        <w:gridCol w:w="1031"/>
        <w:gridCol w:w="1031"/>
        <w:gridCol w:w="1031"/>
        <w:gridCol w:w="1035"/>
        <w:gridCol w:w="1187"/>
        <w:gridCol w:w="1187"/>
        <w:gridCol w:w="1188"/>
        <w:gridCol w:w="1188"/>
        <w:gridCol w:w="1185"/>
      </w:tblGrid>
      <w:tr w:rsidR="00643D0F" w:rsidRPr="00893FD4" w:rsidTr="002F3C87">
        <w:trPr>
          <w:tblHeader/>
          <w:tblCellSpacing w:w="5" w:type="nil"/>
        </w:trPr>
        <w:tc>
          <w:tcPr>
            <w:tcW w:w="240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37" w:type="pct"/>
          </w:tcPr>
          <w:p w:rsidR="00643D0F" w:rsidRPr="00893FD4" w:rsidRDefault="009B0467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9B0467" w:rsidP="00893FD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медицинских работников, имеющих высшее и среднее </w:t>
            </w:r>
            <w:r w:rsidRPr="0089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643D0F" w:rsidRPr="00893FD4" w:rsidRDefault="00643D0F" w:rsidP="00893FD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37" w:type="pct"/>
          </w:tcPr>
          <w:p w:rsidR="00643D0F" w:rsidRPr="00893FD4" w:rsidRDefault="009B0467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9B0467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89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37" w:type="pct"/>
          </w:tcPr>
          <w:p w:rsidR="00643D0F" w:rsidRPr="00893FD4" w:rsidRDefault="009B0467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9B0467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893FD4" w:rsidTr="002F3C87">
        <w:trPr>
          <w:trHeight w:val="586"/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rHeight w:val="586"/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10 700,000</w:t>
            </w:r>
          </w:p>
        </w:tc>
        <w:tc>
          <w:tcPr>
            <w:tcW w:w="337" w:type="pct"/>
          </w:tcPr>
          <w:p w:rsidR="00643D0F" w:rsidRPr="00893FD4" w:rsidRDefault="009B0467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9B0467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37" w:type="pct"/>
          </w:tcPr>
          <w:p w:rsidR="00643D0F" w:rsidRPr="00893FD4" w:rsidRDefault="009B0467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9B0467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D0F" w:rsidRPr="00893FD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  <w:p w:rsidR="00643D0F" w:rsidRPr="00893FD4" w:rsidRDefault="00643D0F" w:rsidP="00893FD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7" w:type="pct"/>
            <w:vMerge w:val="restart"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43D0F" w:rsidRPr="00893FD4" w:rsidTr="002F3C87">
        <w:trPr>
          <w:tblCellSpacing w:w="5" w:type="nil"/>
        </w:trPr>
        <w:tc>
          <w:tcPr>
            <w:tcW w:w="240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643D0F" w:rsidRPr="00893FD4" w:rsidRDefault="00643D0F" w:rsidP="00893F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43D0F" w:rsidRPr="00893FD4" w:rsidRDefault="00643D0F" w:rsidP="00893F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6" w:type="pct"/>
          </w:tcPr>
          <w:p w:rsidR="00643D0F" w:rsidRPr="00893FD4" w:rsidRDefault="00643D0F" w:rsidP="00893F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643D0F" w:rsidRPr="00893FD4" w:rsidRDefault="00643D0F" w:rsidP="00893FD4">
            <w:pPr>
              <w:spacing w:after="0" w:line="240" w:lineRule="exact"/>
            </w:pPr>
            <w:r w:rsidRPr="00893F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43D0F" w:rsidRPr="00BD1E66" w:rsidRDefault="00643D0F" w:rsidP="00ED1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____________</w:t>
      </w:r>
      <w:r w:rsidR="0022794A" w:rsidRPr="00F1043D">
        <w:rPr>
          <w:rFonts w:ascii="Times New Roman" w:hAnsi="Times New Roman" w:cs="Times New Roman"/>
          <w:sz w:val="28"/>
          <w:szCs w:val="28"/>
        </w:rPr>
        <w:t>»</w:t>
      </w:r>
    </w:p>
    <w:sectPr w:rsidR="00643D0F" w:rsidRPr="00BD1E66" w:rsidSect="002F3C8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18" w:rsidRDefault="00DA5C18" w:rsidP="0075277D">
      <w:pPr>
        <w:spacing w:after="0" w:line="240" w:lineRule="auto"/>
      </w:pPr>
      <w:r>
        <w:separator/>
      </w:r>
    </w:p>
  </w:endnote>
  <w:endnote w:type="continuationSeparator" w:id="0">
    <w:p w:rsidR="00DA5C18" w:rsidRDefault="00DA5C18" w:rsidP="0075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18" w:rsidRDefault="00DA5C18" w:rsidP="0075277D">
      <w:pPr>
        <w:spacing w:after="0" w:line="240" w:lineRule="auto"/>
      </w:pPr>
      <w:r>
        <w:separator/>
      </w:r>
    </w:p>
  </w:footnote>
  <w:footnote w:type="continuationSeparator" w:id="0">
    <w:p w:rsidR="00DA5C18" w:rsidRDefault="00DA5C18" w:rsidP="0075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1B3D" w:rsidRPr="0075277D" w:rsidRDefault="00501B3D" w:rsidP="0075277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27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27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27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74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27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A8C"/>
    <w:multiLevelType w:val="hybridMultilevel"/>
    <w:tmpl w:val="1CEC11D6"/>
    <w:lvl w:ilvl="0" w:tplc="529A4A9E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58A4D2A"/>
    <w:multiLevelType w:val="hybridMultilevel"/>
    <w:tmpl w:val="8E7E0FEA"/>
    <w:lvl w:ilvl="0" w:tplc="1A767F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051C4"/>
    <w:multiLevelType w:val="hybridMultilevel"/>
    <w:tmpl w:val="4DF04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E578E"/>
    <w:multiLevelType w:val="hybridMultilevel"/>
    <w:tmpl w:val="D46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F488C"/>
    <w:multiLevelType w:val="hybridMultilevel"/>
    <w:tmpl w:val="323ED48C"/>
    <w:lvl w:ilvl="0" w:tplc="EA3C95A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FF"/>
    <w:rsid w:val="000005B7"/>
    <w:rsid w:val="00055E23"/>
    <w:rsid w:val="00063445"/>
    <w:rsid w:val="000A37B8"/>
    <w:rsid w:val="000B2DB5"/>
    <w:rsid w:val="000E5EE9"/>
    <w:rsid w:val="000F17F3"/>
    <w:rsid w:val="001333E8"/>
    <w:rsid w:val="00165D0D"/>
    <w:rsid w:val="00196B65"/>
    <w:rsid w:val="001A0327"/>
    <w:rsid w:val="001A7FEA"/>
    <w:rsid w:val="001B737B"/>
    <w:rsid w:val="001C4185"/>
    <w:rsid w:val="0022794A"/>
    <w:rsid w:val="002423FC"/>
    <w:rsid w:val="00266448"/>
    <w:rsid w:val="002D1E3E"/>
    <w:rsid w:val="002E44A4"/>
    <w:rsid w:val="002F3C87"/>
    <w:rsid w:val="00347476"/>
    <w:rsid w:val="003712F8"/>
    <w:rsid w:val="00425E81"/>
    <w:rsid w:val="00431A7E"/>
    <w:rsid w:val="004471D9"/>
    <w:rsid w:val="00501B3D"/>
    <w:rsid w:val="00550543"/>
    <w:rsid w:val="00594FFF"/>
    <w:rsid w:val="005B246B"/>
    <w:rsid w:val="005B6E2F"/>
    <w:rsid w:val="005C68FD"/>
    <w:rsid w:val="005D173C"/>
    <w:rsid w:val="005F059B"/>
    <w:rsid w:val="00643D0F"/>
    <w:rsid w:val="006A6D30"/>
    <w:rsid w:val="006C3885"/>
    <w:rsid w:val="006D1BCA"/>
    <w:rsid w:val="006D2514"/>
    <w:rsid w:val="0075277D"/>
    <w:rsid w:val="00762FAA"/>
    <w:rsid w:val="007C645A"/>
    <w:rsid w:val="007E1A4D"/>
    <w:rsid w:val="007F26CF"/>
    <w:rsid w:val="007F2A01"/>
    <w:rsid w:val="0082183B"/>
    <w:rsid w:val="0085584C"/>
    <w:rsid w:val="00893FD4"/>
    <w:rsid w:val="008C49A5"/>
    <w:rsid w:val="008C586C"/>
    <w:rsid w:val="008C77C0"/>
    <w:rsid w:val="00913D0A"/>
    <w:rsid w:val="009A3B6A"/>
    <w:rsid w:val="009B0467"/>
    <w:rsid w:val="009E3102"/>
    <w:rsid w:val="009E6CF9"/>
    <w:rsid w:val="00A45D85"/>
    <w:rsid w:val="00AC6DEB"/>
    <w:rsid w:val="00AD1B81"/>
    <w:rsid w:val="00AE01E8"/>
    <w:rsid w:val="00B34689"/>
    <w:rsid w:val="00B36296"/>
    <w:rsid w:val="00BD461E"/>
    <w:rsid w:val="00BF4037"/>
    <w:rsid w:val="00C512E3"/>
    <w:rsid w:val="00C542BE"/>
    <w:rsid w:val="00C82B5E"/>
    <w:rsid w:val="00C86C06"/>
    <w:rsid w:val="00CC2FED"/>
    <w:rsid w:val="00D07061"/>
    <w:rsid w:val="00D30557"/>
    <w:rsid w:val="00D57B8E"/>
    <w:rsid w:val="00D70EFF"/>
    <w:rsid w:val="00DA5C18"/>
    <w:rsid w:val="00E17871"/>
    <w:rsid w:val="00E92829"/>
    <w:rsid w:val="00EA0109"/>
    <w:rsid w:val="00ED14E0"/>
    <w:rsid w:val="00EE2219"/>
    <w:rsid w:val="00F25851"/>
    <w:rsid w:val="00F825B1"/>
    <w:rsid w:val="00F97CDF"/>
    <w:rsid w:val="00FD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37B"/>
    <w:pPr>
      <w:ind w:left="720"/>
      <w:contextualSpacing/>
    </w:pPr>
  </w:style>
  <w:style w:type="paragraph" w:customStyle="1" w:styleId="ConsPlusTitle">
    <w:name w:val="ConsPlusTitle"/>
    <w:uiPriority w:val="99"/>
    <w:rsid w:val="00ED1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47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64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3D0F"/>
    <w:rPr>
      <w:color w:val="0000FF"/>
      <w:u w:val="single"/>
    </w:rPr>
  </w:style>
  <w:style w:type="paragraph" w:customStyle="1" w:styleId="ConsPlusCell">
    <w:name w:val="ConsPlusCell"/>
    <w:uiPriority w:val="99"/>
    <w:rsid w:val="00643D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0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4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D0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4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D0F"/>
    <w:rPr>
      <w:rFonts w:eastAsiaTheme="minorEastAsia"/>
      <w:lang w:eastAsia="ru-RU"/>
    </w:rPr>
  </w:style>
  <w:style w:type="paragraph" w:styleId="ac">
    <w:name w:val="No Spacing"/>
    <w:uiPriority w:val="1"/>
    <w:qFormat/>
    <w:rsid w:val="00643D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6B11-8538-456A-9965-4BDCAEE3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19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JUNIORFSTEK</dc:creator>
  <cp:keywords/>
  <dc:description/>
  <cp:lastModifiedBy>Машбюро</cp:lastModifiedBy>
  <cp:revision>52</cp:revision>
  <cp:lastPrinted>2024-11-26T06:39:00Z</cp:lastPrinted>
  <dcterms:created xsi:type="dcterms:W3CDTF">2021-03-04T00:10:00Z</dcterms:created>
  <dcterms:modified xsi:type="dcterms:W3CDTF">2024-11-26T06:40:00Z</dcterms:modified>
</cp:coreProperties>
</file>