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26.11.2024 № 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73</w:t>
      </w:r>
    </w:p>
    <w:p w:rsidR="00F03356" w:rsidRPr="00501B3D" w:rsidRDefault="00F03356" w:rsidP="00F033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п. Чегдомын</w:t>
      </w:r>
    </w:p>
    <w:p w:rsidR="00F73BBD" w:rsidRDefault="00F73BBD" w:rsidP="00F7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BD" w:rsidRDefault="00F73BBD" w:rsidP="00F7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Pr="00F1043D" w:rsidRDefault="0066619A" w:rsidP="0052186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3555E">
        <w:rPr>
          <w:rFonts w:ascii="Times New Roman" w:hAnsi="Times New Roman" w:cs="Times New Roman"/>
          <w:sz w:val="28"/>
          <w:szCs w:val="28"/>
        </w:rPr>
        <w:t>в постановление администрации Верхнебуреинского муниципальн</w:t>
      </w:r>
      <w:r w:rsidR="00D46225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F3555E">
        <w:rPr>
          <w:rFonts w:ascii="Times New Roman" w:hAnsi="Times New Roman" w:cs="Times New Roman"/>
          <w:sz w:val="28"/>
          <w:szCs w:val="28"/>
        </w:rPr>
        <w:t>27.12.2013 №</w:t>
      </w:r>
      <w:r w:rsidR="00D46225">
        <w:rPr>
          <w:rFonts w:ascii="Times New Roman" w:hAnsi="Times New Roman" w:cs="Times New Roman"/>
          <w:sz w:val="28"/>
          <w:szCs w:val="28"/>
        </w:rPr>
        <w:t xml:space="preserve"> </w:t>
      </w:r>
      <w:r w:rsidR="00F3555E">
        <w:rPr>
          <w:rFonts w:ascii="Times New Roman" w:hAnsi="Times New Roman" w:cs="Times New Roman"/>
          <w:sz w:val="28"/>
          <w:szCs w:val="28"/>
        </w:rPr>
        <w:t xml:space="preserve">1337 </w:t>
      </w:r>
      <w:r w:rsidR="005A635A">
        <w:rPr>
          <w:rFonts w:ascii="Times New Roman" w:hAnsi="Times New Roman" w:cs="Times New Roman"/>
          <w:sz w:val="28"/>
          <w:szCs w:val="28"/>
        </w:rPr>
        <w:t>"</w:t>
      </w:r>
      <w:r w:rsidR="00F3555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5A635A">
        <w:rPr>
          <w:rFonts w:ascii="Times New Roman" w:hAnsi="Times New Roman" w:cs="Times New Roman"/>
          <w:sz w:val="28"/>
          <w:szCs w:val="28"/>
        </w:rPr>
        <w:t>"</w:t>
      </w:r>
      <w:r w:rsidR="00795E6B">
        <w:rPr>
          <w:rFonts w:ascii="Times New Roman" w:hAnsi="Times New Roman" w:cs="Times New Roman"/>
          <w:sz w:val="28"/>
          <w:szCs w:val="28"/>
        </w:rPr>
        <w:t>Доступная среда на 2014-2025 годы</w:t>
      </w:r>
      <w:r w:rsidR="004904D2">
        <w:rPr>
          <w:rFonts w:ascii="Times New Roman" w:hAnsi="Times New Roman" w:cs="Times New Roman"/>
          <w:sz w:val="28"/>
          <w:szCs w:val="28"/>
        </w:rPr>
        <w:t>"</w:t>
      </w:r>
    </w:p>
    <w:p w:rsidR="0066619A" w:rsidRDefault="0066619A" w:rsidP="00F7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BD" w:rsidRDefault="00F73BBD" w:rsidP="00F7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Default="0052186E" w:rsidP="00F73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</w:t>
      </w:r>
      <w:r w:rsidR="00CE54EA">
        <w:rPr>
          <w:rFonts w:ascii="Times New Roman" w:hAnsi="Times New Roman" w:cs="Times New Roman"/>
          <w:sz w:val="28"/>
          <w:szCs w:val="28"/>
        </w:rPr>
        <w:t>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1F5A5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F7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</w:t>
      </w:r>
      <w:r w:rsidR="0066496E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591355" w:rsidRDefault="00591355" w:rsidP="00F7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32B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55E" w:rsidRDefault="00D4286A" w:rsidP="00F73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>
        <w:rPr>
          <w:rFonts w:ascii="Times New Roman" w:hAnsi="Times New Roman" w:cs="Times New Roman"/>
          <w:sz w:val="28"/>
          <w:szCs w:val="28"/>
        </w:rPr>
        <w:t>.</w:t>
      </w:r>
      <w:r w:rsidR="00F3555E">
        <w:rPr>
          <w:rFonts w:ascii="Times New Roman" w:hAnsi="Times New Roman" w:cs="Times New Roman"/>
          <w:sz w:val="28"/>
          <w:szCs w:val="28"/>
        </w:rPr>
        <w:t> </w:t>
      </w:r>
      <w:r w:rsidR="00591355" w:rsidRPr="0059135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3555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Верхнебуреинского муниципального района Хабаровского края от 27.12.2013 № 1337 </w:t>
      </w:r>
      <w:r w:rsidR="00F3555E">
        <w:rPr>
          <w:rFonts w:ascii="Times New Roman" w:hAnsi="Times New Roman" w:cs="Times New Roman"/>
          <w:sz w:val="28"/>
          <w:szCs w:val="28"/>
        </w:rPr>
        <w:br/>
      </w:r>
      <w:r w:rsidR="005A635A">
        <w:rPr>
          <w:rFonts w:ascii="Times New Roman" w:hAnsi="Times New Roman" w:cs="Times New Roman"/>
          <w:sz w:val="28"/>
          <w:szCs w:val="28"/>
        </w:rPr>
        <w:t>"</w:t>
      </w:r>
      <w:r w:rsidR="00F3555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5A635A">
        <w:rPr>
          <w:rFonts w:ascii="Times New Roman" w:hAnsi="Times New Roman" w:cs="Times New Roman"/>
          <w:sz w:val="28"/>
          <w:szCs w:val="28"/>
        </w:rPr>
        <w:t>"</w:t>
      </w:r>
      <w:r w:rsidR="00F3555E">
        <w:rPr>
          <w:rFonts w:ascii="Times New Roman" w:hAnsi="Times New Roman" w:cs="Times New Roman"/>
          <w:sz w:val="28"/>
          <w:szCs w:val="28"/>
        </w:rPr>
        <w:t>Доступная среда на 2014-2025 годы</w:t>
      </w:r>
      <w:r w:rsidR="004904D2">
        <w:rPr>
          <w:rFonts w:ascii="Times New Roman" w:hAnsi="Times New Roman" w:cs="Times New Roman"/>
          <w:sz w:val="28"/>
          <w:szCs w:val="28"/>
        </w:rPr>
        <w:t>"</w:t>
      </w:r>
      <w:r w:rsidR="00F3555E">
        <w:rPr>
          <w:rFonts w:ascii="Times New Roman" w:hAnsi="Times New Roman" w:cs="Times New Roman"/>
          <w:sz w:val="28"/>
          <w:szCs w:val="28"/>
        </w:rPr>
        <w:t xml:space="preserve"> (далее – постановление, программа) следующие изменения:</w:t>
      </w:r>
    </w:p>
    <w:p w:rsidR="00F3555E" w:rsidRDefault="00F3555E" w:rsidP="00F73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E54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постановления слова </w:t>
      </w:r>
      <w:r w:rsidR="005A635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 2014-2025 годы</w:t>
      </w:r>
      <w:r w:rsidR="004904D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A635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 Верхнебуреинском муниципальном районе Хабаровского края</w:t>
      </w:r>
      <w:r w:rsidR="004904D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55E" w:rsidRDefault="00CE54EA" w:rsidP="00F73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F3555E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5A635A">
        <w:rPr>
          <w:rFonts w:ascii="Times New Roman" w:hAnsi="Times New Roman" w:cs="Times New Roman"/>
          <w:sz w:val="28"/>
          <w:szCs w:val="28"/>
        </w:rPr>
        <w:t>"</w:t>
      </w:r>
      <w:r w:rsidR="00F3555E">
        <w:rPr>
          <w:rFonts w:ascii="Times New Roman" w:hAnsi="Times New Roman" w:cs="Times New Roman"/>
          <w:sz w:val="28"/>
          <w:szCs w:val="28"/>
        </w:rPr>
        <w:t>Доступная среда в Верхнебуреинском муниципальном районе Хабаровского края</w:t>
      </w:r>
      <w:r w:rsidR="004904D2">
        <w:rPr>
          <w:rFonts w:ascii="Times New Roman" w:hAnsi="Times New Roman" w:cs="Times New Roman"/>
          <w:sz w:val="28"/>
          <w:szCs w:val="28"/>
        </w:rPr>
        <w:t>"</w:t>
      </w:r>
      <w:r w:rsidR="00F3555E">
        <w:rPr>
          <w:rFonts w:ascii="Times New Roman" w:hAnsi="Times New Roman" w:cs="Times New Roman"/>
          <w:sz w:val="28"/>
          <w:szCs w:val="28"/>
        </w:rPr>
        <w:t xml:space="preserve"> изложить в новой редакции с</w:t>
      </w:r>
      <w:r>
        <w:rPr>
          <w:rFonts w:ascii="Times New Roman" w:hAnsi="Times New Roman" w:cs="Times New Roman"/>
          <w:sz w:val="28"/>
          <w:szCs w:val="28"/>
        </w:rPr>
        <w:t>огласно приложению к настоящему постановлению.</w:t>
      </w:r>
    </w:p>
    <w:p w:rsidR="001F7C72" w:rsidRPr="0062679C" w:rsidRDefault="00AE577C" w:rsidP="00F73B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9C">
        <w:rPr>
          <w:rFonts w:ascii="Times New Roman" w:hAnsi="Times New Roman" w:cs="Times New Roman"/>
          <w:sz w:val="28"/>
          <w:szCs w:val="28"/>
        </w:rPr>
        <w:t>2</w:t>
      </w:r>
      <w:r w:rsidR="001F7C72" w:rsidRPr="0062679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A498E" w:rsidRPr="0062679C">
        <w:rPr>
          <w:rFonts w:ascii="Times New Roman" w:hAnsi="Times New Roman" w:cs="Times New Roman"/>
          <w:sz w:val="28"/>
          <w:szCs w:val="28"/>
        </w:rPr>
        <w:t>ис</w:t>
      </w:r>
      <w:r w:rsidR="001F7C72" w:rsidRPr="0062679C">
        <w:rPr>
          <w:rFonts w:ascii="Times New Roman" w:hAnsi="Times New Roman" w:cs="Times New Roman"/>
          <w:sz w:val="28"/>
          <w:szCs w:val="28"/>
        </w:rPr>
        <w:t xml:space="preserve">полнения настоящего постановления </w:t>
      </w:r>
      <w:r w:rsidR="00F450D0" w:rsidRPr="006267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7C72" w:rsidRPr="0062679C" w:rsidRDefault="00AE577C" w:rsidP="00F73B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9C">
        <w:rPr>
          <w:rFonts w:ascii="Times New Roman" w:hAnsi="Times New Roman" w:cs="Times New Roman"/>
          <w:sz w:val="28"/>
          <w:szCs w:val="28"/>
        </w:rPr>
        <w:t>3</w:t>
      </w:r>
      <w:r w:rsidR="001F7C72" w:rsidRPr="0062679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6496E">
        <w:rPr>
          <w:rFonts w:ascii="Times New Roman" w:hAnsi="Times New Roman" w:cs="Times New Roman"/>
          <w:sz w:val="28"/>
          <w:szCs w:val="28"/>
        </w:rPr>
        <w:t>после</w:t>
      </w:r>
      <w:r w:rsidR="00DD3699" w:rsidRPr="0062679C">
        <w:rPr>
          <w:rFonts w:ascii="Times New Roman" w:hAnsi="Times New Roman" w:cs="Times New Roman"/>
          <w:sz w:val="28"/>
          <w:szCs w:val="28"/>
        </w:rPr>
        <w:t xml:space="preserve"> его</w:t>
      </w:r>
      <w:r w:rsidR="001F7C72" w:rsidRPr="0062679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CA6BFD" w:rsidRDefault="00CA6BFD" w:rsidP="00F73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DCC" w:rsidRDefault="00D80DCC" w:rsidP="00F7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CC" w:rsidRDefault="00D80DCC" w:rsidP="00F7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DF122D" w:rsidP="00F7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6BFD">
        <w:rPr>
          <w:rFonts w:ascii="Times New Roman" w:hAnsi="Times New Roman" w:cs="Times New Roman"/>
          <w:sz w:val="28"/>
          <w:szCs w:val="28"/>
        </w:rPr>
        <w:t>лав</w:t>
      </w:r>
      <w:r w:rsidR="006B42F0">
        <w:rPr>
          <w:rFonts w:ascii="Times New Roman" w:hAnsi="Times New Roman" w:cs="Times New Roman"/>
          <w:sz w:val="28"/>
          <w:szCs w:val="28"/>
        </w:rPr>
        <w:t>а</w:t>
      </w:r>
      <w:r w:rsidR="00F450D0">
        <w:rPr>
          <w:rFonts w:ascii="Times New Roman" w:hAnsi="Times New Roman" w:cs="Times New Roman"/>
          <w:sz w:val="28"/>
          <w:szCs w:val="28"/>
        </w:rPr>
        <w:t xml:space="preserve"> </w:t>
      </w:r>
      <w:r w:rsidR="00CA6BFD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6B42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3BBD">
        <w:rPr>
          <w:rFonts w:ascii="Times New Roman" w:hAnsi="Times New Roman" w:cs="Times New Roman"/>
          <w:sz w:val="28"/>
          <w:szCs w:val="28"/>
        </w:rPr>
        <w:t xml:space="preserve">        </w:t>
      </w:r>
      <w:r w:rsidR="006B42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98E">
        <w:rPr>
          <w:rFonts w:ascii="Times New Roman" w:hAnsi="Times New Roman" w:cs="Times New Roman"/>
          <w:sz w:val="28"/>
          <w:szCs w:val="28"/>
        </w:rPr>
        <w:t xml:space="preserve">   </w:t>
      </w:r>
      <w:r w:rsidR="006B42F0">
        <w:rPr>
          <w:rFonts w:ascii="Times New Roman" w:hAnsi="Times New Roman" w:cs="Times New Roman"/>
          <w:sz w:val="28"/>
          <w:szCs w:val="28"/>
        </w:rPr>
        <w:t xml:space="preserve"> </w:t>
      </w:r>
      <w:r w:rsidR="00F73BBD">
        <w:rPr>
          <w:rFonts w:ascii="Times New Roman" w:hAnsi="Times New Roman" w:cs="Times New Roman"/>
          <w:sz w:val="28"/>
          <w:szCs w:val="28"/>
        </w:rPr>
        <w:t xml:space="preserve">   </w:t>
      </w:r>
      <w:r w:rsidR="005F0E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А.М. Маслов</w:t>
      </w:r>
    </w:p>
    <w:p w:rsidR="00F8642D" w:rsidRDefault="00F8642D" w:rsidP="00F7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42D" w:rsidRDefault="00F8642D" w:rsidP="00F7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42D" w:rsidRDefault="00F8642D" w:rsidP="00F73B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42D" w:rsidRDefault="00F8642D" w:rsidP="006844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42D" w:rsidRDefault="00F8642D" w:rsidP="006844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42D" w:rsidRDefault="00F8642D" w:rsidP="006844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555E" w:rsidRDefault="00F3555E" w:rsidP="006844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D3104" w:rsidRDefault="005D3104" w:rsidP="006844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D3104" w:rsidRDefault="005D3104" w:rsidP="006844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642D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642D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84403" w:rsidRDefault="00F8642D" w:rsidP="00684403">
      <w:pPr>
        <w:spacing w:after="0" w:line="24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84403" w:rsidRDefault="00684403" w:rsidP="00684403">
      <w:pPr>
        <w:spacing w:after="0" w:line="24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684403" w:rsidRDefault="00684403" w:rsidP="00684403">
      <w:pPr>
        <w:spacing w:after="0" w:line="24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84403" w:rsidRDefault="00684403" w:rsidP="00684403">
      <w:pPr>
        <w:spacing w:after="0" w:line="24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8642D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356">
        <w:rPr>
          <w:rFonts w:ascii="Times New Roman" w:hAnsi="Times New Roman" w:cs="Times New Roman"/>
          <w:sz w:val="28"/>
          <w:szCs w:val="28"/>
        </w:rPr>
        <w:t>26.11.2024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3356">
        <w:rPr>
          <w:rFonts w:ascii="Times New Roman" w:hAnsi="Times New Roman" w:cs="Times New Roman"/>
          <w:sz w:val="28"/>
          <w:szCs w:val="28"/>
        </w:rPr>
        <w:t xml:space="preserve"> 773</w:t>
      </w:r>
    </w:p>
    <w:p w:rsidR="00F8642D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2D" w:rsidRDefault="004904D2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8642D">
        <w:rPr>
          <w:rFonts w:ascii="Times New Roman" w:hAnsi="Times New Roman" w:cs="Times New Roman"/>
          <w:sz w:val="28"/>
          <w:szCs w:val="28"/>
        </w:rPr>
        <w:t>УТВЕРЖДЕНА</w:t>
      </w:r>
    </w:p>
    <w:p w:rsidR="00F8642D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8642D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8642D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27.12.2013 № 1337</w:t>
      </w:r>
    </w:p>
    <w:p w:rsidR="00F8642D" w:rsidRPr="00684403" w:rsidRDefault="00F8642D" w:rsidP="0068440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42D" w:rsidRPr="00684403" w:rsidRDefault="00F8642D" w:rsidP="00F864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8"/>
      <w:bookmarkEnd w:id="0"/>
      <w:r w:rsidRPr="00684403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F8642D" w:rsidRPr="00684403" w:rsidRDefault="004904D2" w:rsidP="00F3555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4403">
        <w:rPr>
          <w:rFonts w:ascii="Times New Roman" w:hAnsi="Times New Roman" w:cs="Times New Roman"/>
          <w:bCs/>
          <w:sz w:val="28"/>
          <w:szCs w:val="28"/>
        </w:rPr>
        <w:t>"</w:t>
      </w:r>
      <w:r w:rsidR="00F3555E" w:rsidRPr="00684403">
        <w:rPr>
          <w:rFonts w:ascii="Times New Roman" w:hAnsi="Times New Roman" w:cs="Times New Roman"/>
          <w:bCs/>
          <w:sz w:val="28"/>
          <w:szCs w:val="28"/>
        </w:rPr>
        <w:t>Доступная среда в Верхнебуреинском муниципальном районе Хабаровского края</w:t>
      </w:r>
      <w:r w:rsidRPr="00684403">
        <w:rPr>
          <w:rFonts w:ascii="Times New Roman" w:hAnsi="Times New Roman" w:cs="Times New Roman"/>
          <w:bCs/>
          <w:sz w:val="28"/>
          <w:szCs w:val="28"/>
        </w:rPr>
        <w:t>"</w:t>
      </w:r>
    </w:p>
    <w:p w:rsidR="00F3555E" w:rsidRPr="00684403" w:rsidRDefault="00F3555E" w:rsidP="00F35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42D" w:rsidRDefault="00F8642D" w:rsidP="00F8642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8642D" w:rsidRDefault="00F8642D" w:rsidP="00F864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8642D" w:rsidRDefault="004904D2" w:rsidP="00F864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8642D">
        <w:rPr>
          <w:rFonts w:ascii="Times New Roman" w:hAnsi="Times New Roman" w:cs="Times New Roman"/>
          <w:sz w:val="28"/>
          <w:szCs w:val="28"/>
        </w:rPr>
        <w:t>Доступная среда</w:t>
      </w:r>
      <w:r w:rsidR="00565855">
        <w:rPr>
          <w:rFonts w:ascii="Times New Roman" w:hAnsi="Times New Roman" w:cs="Times New Roman"/>
          <w:sz w:val="28"/>
          <w:szCs w:val="28"/>
        </w:rPr>
        <w:t xml:space="preserve"> в Верхнебуреинском районе Хабаровского края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65855" w:rsidRDefault="00565855" w:rsidP="0056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820"/>
        <w:gridCol w:w="5372"/>
      </w:tblGrid>
      <w:tr w:rsidR="00565855" w:rsidRPr="00565855" w:rsidTr="00565855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Доступная среда в Верхнебуреинском районе Хабаровского края</w:t>
            </w:r>
          </w:p>
        </w:tc>
      </w:tr>
      <w:tr w:rsidR="00565855" w:rsidRPr="00565855" w:rsidTr="00565855"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социальным вопросам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(далее – </w:t>
            </w:r>
            <w:r w:rsidR="00CE54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CE54E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5855" w:rsidRPr="00565855" w:rsidTr="00565855">
        <w:trPr>
          <w:trHeight w:val="156"/>
        </w:trPr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00569221"/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Соисполнители, участники муниципальной программы</w:t>
            </w:r>
          </w:p>
        </w:tc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Default="00565855" w:rsidP="00684403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городских и сельских поселений района, </w:t>
            </w:r>
          </w:p>
          <w:p w:rsidR="00565855" w:rsidRDefault="00565855" w:rsidP="00684403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 (далее – Управление образования), </w:t>
            </w:r>
          </w:p>
          <w:p w:rsidR="00565855" w:rsidRDefault="00565855" w:rsidP="00684403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культуры администрации района (далее – Отдел культуры), </w:t>
            </w:r>
          </w:p>
          <w:p w:rsidR="002377F9" w:rsidRDefault="002377F9" w:rsidP="00684403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по спорту и туризму администрации района (далее – сектор по спорту и туризму),</w:t>
            </w:r>
          </w:p>
          <w:p w:rsidR="002377F9" w:rsidRDefault="002377F9" w:rsidP="00684403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по молодежной политике администрации района (далее – сектор по молодежной политике)</w:t>
            </w:r>
          </w:p>
          <w:p w:rsidR="00565855" w:rsidRDefault="00565855" w:rsidP="00684403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дминистративно-хозяйственная часть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</w:t>
            </w:r>
            <w:r w:rsidR="00237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АХЧ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65855" w:rsidRPr="00A910BD" w:rsidRDefault="00565855" w:rsidP="00684403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Редакция газеты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слово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37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</w:t>
            </w:r>
            <w:r w:rsidR="002377F9" w:rsidRPr="00237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377F9" w:rsidRPr="00237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Редакция газеты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377F9" w:rsidRPr="002377F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слово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377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bookmarkEnd w:id="2"/>
      <w:tr w:rsidR="00565855" w:rsidRPr="00565855" w:rsidTr="00565855"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(далее –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МГН) в районе</w:t>
            </w:r>
          </w:p>
        </w:tc>
      </w:tr>
      <w:tr w:rsidR="00565855" w:rsidRPr="00565855" w:rsidTr="00565855">
        <w:trPr>
          <w:trHeight w:val="417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Default="00565855" w:rsidP="00684403">
            <w:pPr>
              <w:widowControl w:val="0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существующих ограничений и барьеров, препятствующих доступности к объектам социальной, транспортной, 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образовательной, культурной и других инфраструктур;</w:t>
            </w:r>
          </w:p>
          <w:p w:rsidR="00E77815" w:rsidRDefault="00565855" w:rsidP="00684403">
            <w:pPr>
              <w:widowControl w:val="0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формирования безбарьерной среды жизнедеятельности;</w:t>
            </w:r>
          </w:p>
          <w:p w:rsidR="00565855" w:rsidRPr="00565855" w:rsidRDefault="00565855" w:rsidP="00684403">
            <w:pPr>
              <w:widowControl w:val="0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общественного внимания к проблеме создания безбарьерной среды и социальным проблемам инвалидов с помощью СМИ и комплекса социально</w:t>
            </w:r>
            <w:r w:rsid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культурных мероприятий для устранения социальной разобщенности инвалидов и граждан, не являющихся инвалидами, развития толерантного отношения к людям с ограниченными возможностями</w:t>
            </w:r>
          </w:p>
        </w:tc>
      </w:tr>
      <w:tr w:rsidR="00565855" w:rsidRPr="00565855" w:rsidTr="00565855">
        <w:trPr>
          <w:trHeight w:val="313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Pr="00565855" w:rsidRDefault="00E7781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данной муниципальной программы реализация подпрограмм не предусмотрена</w:t>
            </w:r>
          </w:p>
        </w:tc>
      </w:tr>
      <w:tr w:rsidR="00565855" w:rsidRPr="00565855" w:rsidTr="00565855">
        <w:trPr>
          <w:trHeight w:val="20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26336661"/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муниципальной программы </w:t>
            </w:r>
            <w:bookmarkEnd w:id="3"/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15" w:rsidRDefault="00E77815" w:rsidP="00684403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 правовое сопровождение формирования доступной среды для инвалидов и других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7815" w:rsidRDefault="00E77815" w:rsidP="00684403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Адаптация объектов и услуг отрасли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7815" w:rsidRDefault="00E77815" w:rsidP="00684403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Адаптация объектов и услуг отрасли 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r w:rsidR="004904D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7815" w:rsidRDefault="00E77815" w:rsidP="00684403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толерантного отношения общества к людям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855" w:rsidRPr="00565855" w:rsidRDefault="00E77815" w:rsidP="00684403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здания администрации района</w:t>
            </w:r>
          </w:p>
        </w:tc>
      </w:tr>
      <w:tr w:rsidR="00565855" w:rsidRPr="00565855" w:rsidTr="005D3104">
        <w:trPr>
          <w:trHeight w:val="416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00664679"/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показатели (индикаторы) муниципальной программы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15" w:rsidRDefault="00E77815" w:rsidP="00684403">
            <w:pPr>
              <w:widowControl w:val="0"/>
              <w:numPr>
                <w:ilvl w:val="0"/>
                <w:numId w:val="2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Верхнебуреинском муниципальном районе;</w:t>
            </w:r>
          </w:p>
          <w:p w:rsidR="00E77815" w:rsidRDefault="00E77815" w:rsidP="00684403">
            <w:pPr>
              <w:widowControl w:val="0"/>
              <w:numPr>
                <w:ilvl w:val="0"/>
                <w:numId w:val="2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культуры в Верхнебуреинском муниципальном районе;</w:t>
            </w:r>
          </w:p>
          <w:p w:rsidR="00E77815" w:rsidRDefault="00E77815" w:rsidP="00684403">
            <w:pPr>
              <w:widowControl w:val="0"/>
              <w:numPr>
                <w:ilvl w:val="0"/>
                <w:numId w:val="2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среда для инклюзивного образования детей-инвалидов в общем количестве дошкольных образовательных организаций Верхнебуреинского района;</w:t>
            </w:r>
          </w:p>
          <w:p w:rsidR="00565855" w:rsidRPr="00565855" w:rsidRDefault="00E77815" w:rsidP="00684403">
            <w:pPr>
              <w:widowControl w:val="0"/>
              <w:numPr>
                <w:ilvl w:val="0"/>
                <w:numId w:val="2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Верхнебуреинском районе</w:t>
            </w:r>
          </w:p>
        </w:tc>
      </w:tr>
      <w:bookmarkEnd w:id="4"/>
      <w:tr w:rsidR="00565855" w:rsidRPr="00565855" w:rsidTr="00565855">
        <w:trPr>
          <w:trHeight w:val="60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15" w:rsidRDefault="00E7781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 2014</w:t>
            </w:r>
            <w:r w:rsidR="00BD48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565855" w:rsidRPr="00565855" w:rsidRDefault="00E7781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Программы не выделяются в связи с тем, что ежегодно предусматривается </w:t>
            </w: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взаимосвязанных комплексов мероприятий</w:t>
            </w:r>
          </w:p>
        </w:tc>
      </w:tr>
      <w:tr w:rsidR="00565855" w:rsidRPr="00565855" w:rsidTr="00565855">
        <w:trPr>
          <w:trHeight w:val="60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5" w:rsidRPr="00565855" w:rsidRDefault="0056585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15" w:rsidRPr="00A2217D" w:rsidRDefault="00E77815" w:rsidP="0068440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0,000 тыс. рублей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2014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2015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0, 000 тыс. рублей;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-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–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352,245</w:t>
            </w:r>
            <w:r w:rsidR="00ED34F9"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 w:rsidRPr="00A221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2014 году – 298,295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2015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53,950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000 тыс. рублей;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ED3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1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 xml:space="preserve"> –0,000 тыс. рублей: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2014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2015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2019 году –0,000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2020 году –0,000 тыс. рублей,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2021 году –0,000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2022 году –0,000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2023 году –0,000 тыс. рублей;</w:t>
            </w:r>
          </w:p>
          <w:p w:rsidR="00E77815" w:rsidRPr="00A2217D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2024 году –0,000 тыс. рублей;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в 2025 году –0,000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855" w:rsidRPr="00E77815" w:rsidRDefault="00E77815" w:rsidP="00684403">
            <w:pPr>
              <w:pStyle w:val="ConsPlusCell"/>
              <w:spacing w:line="240" w:lineRule="exact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Pr="00A2217D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  <w:r w:rsidR="00CE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815" w:rsidRPr="00565855" w:rsidTr="00565855">
        <w:trPr>
          <w:trHeight w:val="60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15" w:rsidRPr="00565855" w:rsidRDefault="00E7781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налоговых расходов района в рамках реализации муниципальной программы (суммарно за весь период и по годам реализации)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15" w:rsidRPr="00565855" w:rsidRDefault="00E7781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данной муниципальной программы налоговые расходы не предусмотрены</w:t>
            </w:r>
          </w:p>
        </w:tc>
      </w:tr>
      <w:tr w:rsidR="00E77815" w:rsidRPr="00565855" w:rsidTr="00565855">
        <w:trPr>
          <w:trHeight w:val="60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15" w:rsidRPr="00565855" w:rsidRDefault="00E77815" w:rsidP="006844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126336891"/>
            <w:r w:rsidRPr="00565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  <w:bookmarkEnd w:id="5"/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15" w:rsidRDefault="00E77815" w:rsidP="0068440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приоритетных объектов социальной, инженерной и транспортной инфраструктур, приспособленных для нужд граждан с ограниченными возможностями;</w:t>
            </w:r>
          </w:p>
          <w:p w:rsidR="00E77815" w:rsidRDefault="00E77815" w:rsidP="0068440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hAnsi="Times New Roman" w:cs="Times New Roman"/>
                <w:sz w:val="28"/>
                <w:szCs w:val="28"/>
              </w:rPr>
              <w:t>рост уровня участия граждан с ограниченными возможностями в социально-культурных мероприятиях и программах;</w:t>
            </w:r>
          </w:p>
          <w:p w:rsidR="00E77815" w:rsidRPr="00565855" w:rsidRDefault="00E77815" w:rsidP="0068440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815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жителей муниципального района к инвалидам и маломобильным группам граждан</w:t>
            </w:r>
          </w:p>
        </w:tc>
      </w:tr>
    </w:tbl>
    <w:p w:rsidR="00565855" w:rsidRPr="00643F6E" w:rsidRDefault="00565855" w:rsidP="00565855">
      <w:pPr>
        <w:ind w:firstLine="709"/>
        <w:jc w:val="right"/>
        <w:rPr>
          <w:szCs w:val="24"/>
        </w:rPr>
      </w:pPr>
    </w:p>
    <w:p w:rsidR="00565855" w:rsidRPr="00643F6E" w:rsidRDefault="00565855" w:rsidP="00565855">
      <w:pPr>
        <w:ind w:firstLine="709"/>
        <w:jc w:val="center"/>
        <w:rPr>
          <w:szCs w:val="24"/>
        </w:rPr>
      </w:pPr>
      <w:r w:rsidRPr="00643F6E">
        <w:rPr>
          <w:szCs w:val="24"/>
        </w:rPr>
        <w:t>_______________</w:t>
      </w:r>
    </w:p>
    <w:p w:rsidR="00B467DE" w:rsidRDefault="00B467DE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E5C" w:rsidRDefault="00C95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4D15" w:rsidRPr="00C970EE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0EE">
        <w:rPr>
          <w:rFonts w:ascii="Times New Roman" w:hAnsi="Times New Roman" w:cs="Times New Roman"/>
          <w:sz w:val="28"/>
          <w:szCs w:val="28"/>
        </w:rPr>
        <w:lastRenderedPageBreak/>
        <w:t>1. Характеристика проблемы и обоснование необходимости решения ее программными методами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6A7" w:rsidRPr="006F2EE8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EA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) проживает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1409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инвалидов (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5,6%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Pr="006F2E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End"/>
      <w:r w:rsidRPr="004236A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-инвалид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0,9% детского населения)</w:t>
      </w:r>
    </w:p>
    <w:p w:rsidR="001356A7" w:rsidRPr="004236A6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"Доступная среда" </w:t>
      </w:r>
      <w:r w:rsidR="00CE54EA">
        <w:rPr>
          <w:rFonts w:ascii="Times New Roman" w:eastAsia="Times New Roman" w:hAnsi="Times New Roman" w:cs="Times New Roman"/>
          <w:sz w:val="28"/>
          <w:szCs w:val="28"/>
        </w:rPr>
        <w:t xml:space="preserve">в Верхнебуреинском муниципальном районе Хабаровского края (далее – Программа)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разработана с учетом положений </w:t>
      </w:r>
      <w:hyperlink r:id="rId8" w:anchor="6540IN" w:history="1">
        <w:r w:rsidRPr="004236A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 xml:space="preserve">государственной программы </w:t>
        </w:r>
        <w:r w:rsidRPr="006F2EE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 xml:space="preserve">Хабаровского края </w:t>
        </w:r>
        <w:r w:rsidRPr="004236A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"Доступная среда"</w:t>
        </w:r>
      </w:hyperlink>
      <w:r w:rsidRPr="004236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утвержденной 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Хабаровского края от 30.12.2015 </w:t>
      </w:r>
      <w:r w:rsidR="00CE54EA">
        <w:rPr>
          <w:rFonts w:ascii="Times New Roman" w:eastAsia="Times New Roman" w:hAnsi="Times New Roman" w:cs="Times New Roman"/>
          <w:sz w:val="28"/>
          <w:szCs w:val="28"/>
        </w:rPr>
        <w:t>№ 491-пр (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29.03.2024 года</w:t>
      </w:r>
      <w:r w:rsidR="00CE54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4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6A7" w:rsidRPr="006F2EE8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Решение задачи повышения качества оказания реабилитационных услуг инвалидам непосредственно связано с решением проблемы реконструкции, капитального ремонта объектов учреждений приоритетных социальных сфер, оснащения их современной реабилитационной техникой.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Многие здания, в которых расположены указанные учреждения, не предусматривают условий беспрепятственного доступа инвалидов и других маломобильных групп населения (далее  - МГН). Обустройство указанных учреждений специальными приспособлениями позволит повысить комфортность пребывания в них; компенсировать утраченные функции организма, что будет способствовать полной адаптации инвалидов и других МГН в обществе.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6A6">
        <w:rPr>
          <w:rFonts w:ascii="Times New Roman" w:eastAsia="Times New Roman" w:hAnsi="Times New Roman" w:cs="Times New Roman"/>
          <w:sz w:val="28"/>
          <w:szCs w:val="28"/>
        </w:rPr>
        <w:t>В целях реализации </w:t>
      </w:r>
      <w:hyperlink r:id="rId9" w:anchor="64U0IK" w:history="1">
        <w:r w:rsidR="005A635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Федерального закона от 01.12.</w:t>
        </w:r>
        <w:r w:rsidRPr="004236A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 xml:space="preserve">2014 </w:t>
        </w:r>
        <w:r w:rsidR="00C6624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4236A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 xml:space="preserve">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4236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(далее - </w:t>
      </w:r>
      <w:hyperlink r:id="rId10" w:anchor="64U0IK" w:history="1">
        <w:r w:rsidRPr="004236A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Федеральный закон N 419-ФЗ</w:t>
        </w:r>
      </w:hyperlink>
      <w:r w:rsidRPr="004236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="00C662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Pr="004236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распоряжением Правительства </w:t>
      </w:r>
      <w:r w:rsidRPr="006F2E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 </w:t>
      </w:r>
      <w:r w:rsidRPr="004236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края </w:t>
      </w:r>
      <w:hyperlink r:id="rId11" w:anchor="64U0IK" w:history="1">
        <w:r w:rsidR="005A635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от 30.09.</w:t>
        </w:r>
        <w:r w:rsidRPr="004236A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 xml:space="preserve">2015 </w:t>
        </w:r>
        <w:r w:rsidR="00C6624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4236A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 xml:space="preserve"> 668-рп</w:t>
        </w:r>
      </w:hyperlink>
      <w:r w:rsidRPr="004236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6242"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C66242">
        <w:rPr>
          <w:rFonts w:ascii="Times New Roman" w:eastAsia="Times New Roman" w:hAnsi="Times New Roman" w:cs="Times New Roman"/>
          <w:sz w:val="28"/>
          <w:szCs w:val="28"/>
        </w:rPr>
        <w:t>ии П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("дорожной карты") "Повышение значений показателей доступности для инвалидов действующих объектов социальной, инженерной, транспортной инфраструктуры</w:t>
      </w:r>
      <w:proofErr w:type="gramEnd"/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и условий для беспрепятственного пользования услугами в Хабаровском крае",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разработан перечень основных мероприятий </w:t>
      </w:r>
      <w:r w:rsidR="00C662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рограммы,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согласно которому планируется достижение полной доступности объектов и услуг для инвалидов и других МГН к 20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Серьезную проблему для инвалидов и других МГН представляет передвижение по улицам и пользование общественным транспортом.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Важное значение в создании доступности транспортных услуг имеет адаптация к потребностям инвалидов пешеходных путей, светофоров, парковочных мест, остановок общественного транспорта.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В 2021 году на основном перекрёстке ул. </w:t>
      </w:r>
      <w:proofErr w:type="gramStart"/>
      <w:r w:rsidRPr="006F2EE8">
        <w:rPr>
          <w:rFonts w:ascii="Times New Roman" w:eastAsia="Times New Roman" w:hAnsi="Times New Roman" w:cs="Times New Roman"/>
          <w:sz w:val="28"/>
          <w:szCs w:val="28"/>
        </w:rPr>
        <w:t>Центральна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и 60 лет Октября </w:t>
      </w:r>
      <w:r w:rsidR="00C66242">
        <w:rPr>
          <w:rFonts w:ascii="Times New Roman" w:eastAsia="Times New Roman" w:hAnsi="Times New Roman" w:cs="Times New Roman"/>
          <w:sz w:val="28"/>
          <w:szCs w:val="28"/>
        </w:rPr>
        <w:t xml:space="preserve">п. Чегдомын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установлены светофоры со звуковым сопровождением.</w:t>
      </w:r>
    </w:p>
    <w:p w:rsidR="001356A7" w:rsidRPr="004236A6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2EE8">
        <w:rPr>
          <w:rFonts w:ascii="Times New Roman" w:eastAsia="Times New Roman" w:hAnsi="Times New Roman" w:cs="Times New Roman"/>
          <w:sz w:val="28"/>
          <w:szCs w:val="28"/>
        </w:rPr>
        <w:lastRenderedPageBreak/>
        <w:t>Для беспрепятственного посещения социальных объектов в Чегдомынском комплексном центре социальной поддержки населения имеется автомобиль, оборудованный для перевозки инвалидов колясочников.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 ведутся официальные сайты в том числе адаптированные для слабовидящих. Для населения предоставлена возможность получения доступа к формам документов и направлению обращений.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2E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реализован проект для обеспечения вызова экстренных оперативных служб по единому номеру "112" для лиц с ограниченными возможностями по слуху. Для них разработаны пользовательские инструкции и шаблоны SMS-сообщений для различных служб экстренного реагирования.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формирована система комплексной реабилитации или </w:t>
      </w:r>
      <w:proofErr w:type="spellStart"/>
      <w:r w:rsidRPr="004236A6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инвалидов, в том числе детей-инвалидов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6A7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EE8">
        <w:rPr>
          <w:rFonts w:ascii="Times New Roman" w:eastAsia="Times New Roman" w:hAnsi="Times New Roman" w:cs="Times New Roman"/>
          <w:sz w:val="28"/>
          <w:szCs w:val="28"/>
        </w:rPr>
        <w:t>Чегдомынским</w:t>
      </w:r>
      <w:proofErr w:type="spellEnd"/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комплексным центром социальной поддержки населения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оказывается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социальное обслуживание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337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6A7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населения  содейств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гражданам медицинской, психологической, педагогической, юридической, социальной помощи, не от</w:t>
      </w:r>
      <w:r>
        <w:rPr>
          <w:rFonts w:ascii="Times New Roman" w:eastAsia="Times New Roman" w:hAnsi="Times New Roman" w:cs="Times New Roman"/>
          <w:sz w:val="28"/>
          <w:szCs w:val="28"/>
        </w:rPr>
        <w:t>носящейся к социальным услугам.</w:t>
      </w:r>
    </w:p>
    <w:p w:rsidR="001356A7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филиал с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портивно-адаптивн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ы г.</w:t>
      </w:r>
      <w:r w:rsidR="00194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Хабаровска</w:t>
      </w:r>
      <w:r w:rsidR="00194A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в котором занимается 15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Железнодорожного лицея п. Новый Ургал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6A7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инвалидов ежегодно принимают участие в фестивалях художественного творчества,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в краевом конкурсе </w:t>
      </w:r>
      <w:r w:rsidR="004904D2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6F2EE8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="004904D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физкультурно-спортивных фестивалях, выставках изобразительного, прикладного творчества и фотоискусства, изданий альманаха художественных произведений инвалидов. Данные мероприятия формируют толерантное отношение общества к инвалидам, способствуют преодо</w:t>
      </w:r>
      <w:r>
        <w:rPr>
          <w:rFonts w:ascii="Times New Roman" w:eastAsia="Times New Roman" w:hAnsi="Times New Roman" w:cs="Times New Roman"/>
          <w:sz w:val="28"/>
          <w:szCs w:val="28"/>
        </w:rPr>
        <w:t>лению социальной разобщенности.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Основными задачами по предоставлению услуг в сфере культуры людям с ограниченными возможностями здоровья являются: обеспечение доступа инвалидов к информационным ресурсам и услугам учреждений культуры, развитие их творческих способностей.</w:t>
      </w:r>
    </w:p>
    <w:p w:rsidR="001356A7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организациях, реализующих программы дошкольного образования, на </w:t>
      </w:r>
      <w:r w:rsidR="005A635A">
        <w:rPr>
          <w:rFonts w:ascii="Times New Roman" w:eastAsia="Times New Roman" w:hAnsi="Times New Roman" w:cs="Times New Roman"/>
          <w:sz w:val="28"/>
          <w:szCs w:val="28"/>
        </w:rPr>
        <w:t>01.09.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2024 г. обучается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3-е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детей-инвалидов и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(далее также - ОВЗ).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учреждениях обучается 52 инвалида, обучение строится по двум направлениям: в общеобразовательных классах и организуется обучение на дому. Для детей с ОВЗ в общеобразовательных и в коррекционных классах. 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Для детей, не имеющих возможности по медицинским показаниям посещать дошкольные образовательные организации в обычном режиме, обучение осуществляется (по выбору родителей): на дому (с ребенком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занимается приходящий воспитатель или узкий специалист) или в дошкольной образовательной организации в группе кратковременного пребывания.</w:t>
      </w:r>
    </w:p>
    <w:p w:rsidR="001356A7" w:rsidRPr="006F2EE8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Чегдомынский горно-технологический техникум, на базе которого имеется отделение для детей – инвалидов, 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обучаются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– повар.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6A7" w:rsidRPr="004236A6" w:rsidRDefault="00194A09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56A7" w:rsidRPr="006F2EE8">
        <w:rPr>
          <w:rFonts w:ascii="Times New Roman" w:eastAsia="Times New Roman" w:hAnsi="Times New Roman" w:cs="Times New Roman"/>
          <w:sz w:val="28"/>
          <w:szCs w:val="28"/>
        </w:rPr>
        <w:t xml:space="preserve">дной из проблем включения инвалидов в активную социальную жизнь </w:t>
      </w:r>
      <w:r w:rsidR="001356A7">
        <w:rPr>
          <w:rFonts w:ascii="Times New Roman" w:eastAsia="Times New Roman" w:hAnsi="Times New Roman" w:cs="Times New Roman"/>
          <w:sz w:val="28"/>
          <w:szCs w:val="28"/>
        </w:rPr>
        <w:t>являет</w:t>
      </w:r>
      <w:r w:rsidR="001356A7" w:rsidRPr="006F2EE8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356A7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1356A7" w:rsidRPr="006F2EE8">
        <w:rPr>
          <w:rFonts w:ascii="Times New Roman" w:eastAsia="Times New Roman" w:hAnsi="Times New Roman" w:cs="Times New Roman"/>
          <w:sz w:val="28"/>
          <w:szCs w:val="28"/>
        </w:rPr>
        <w:t xml:space="preserve"> пассивность и нежелание обучаться, вставать на учёт в центр занятости населения: на </w:t>
      </w:r>
      <w:r w:rsidR="005A635A">
        <w:rPr>
          <w:rFonts w:ascii="Times New Roman" w:eastAsia="Times New Roman" w:hAnsi="Times New Roman" w:cs="Times New Roman"/>
          <w:sz w:val="28"/>
          <w:szCs w:val="28"/>
        </w:rPr>
        <w:t>01.01.</w:t>
      </w:r>
      <w:r w:rsidR="001356A7" w:rsidRPr="006F2EE8">
        <w:rPr>
          <w:rFonts w:ascii="Times New Roman" w:eastAsia="Times New Roman" w:hAnsi="Times New Roman" w:cs="Times New Roman"/>
          <w:sz w:val="28"/>
          <w:szCs w:val="28"/>
        </w:rPr>
        <w:t>2024 года в базе данных центра 1 инвалид.</w:t>
      </w:r>
    </w:p>
    <w:p w:rsidR="001356A7" w:rsidRPr="004236A6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инвалидов, ищущих работу, недостаточен для трудоустройства на высококвалифицированные (следовательно, более высокооплачиваемые) должности. </w:t>
      </w:r>
    </w:p>
    <w:p w:rsidR="001356A7" w:rsidRPr="004236A6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2EE8">
        <w:rPr>
          <w:rFonts w:ascii="Times New Roman" w:eastAsia="Times New Roman" w:hAnsi="Times New Roman" w:cs="Times New Roman"/>
          <w:sz w:val="28"/>
          <w:szCs w:val="28"/>
        </w:rPr>
        <w:t>Вместе с тем все подведомственные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муниципалитету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предприятия выполняют квоты по трудоустройству инвалидов.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В целях автоматизации процессов учета получателей мер социальной поддержки, государственной социальной помощи, социальных услуг эксплуатируется и развивается автоматизированная информационная система "Электронный социальный регистр населения Хабаровского края", позволяющая обеспечить учет получателей мер социальной поддержки, непрерывность и бесперебойность процесса назначения и выплаты социальных пособий, а также обмен информацией с учреждениями и организациями в соответствии с соглашениями об информационном взаимодействии.</w:t>
      </w:r>
    </w:p>
    <w:p w:rsidR="00194A09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>Введена в эксплуатацию автоматизированная информационная система "Социальное обслуживание населения", которая предназначена для автоматизации процессов учета оказания социальных услуг, предоставляемых краевыми государственными казенными (бюджетными) учреждениями социального обслуживания населения, подведомственными Министерству.</w:t>
      </w:r>
    </w:p>
    <w:p w:rsidR="001356A7" w:rsidRPr="004236A6" w:rsidRDefault="001356A7" w:rsidP="00C970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2EE8">
        <w:rPr>
          <w:rFonts w:ascii="Times New Roman" w:eastAsia="Times New Roman" w:hAnsi="Times New Roman" w:cs="Times New Roman"/>
          <w:sz w:val="28"/>
          <w:szCs w:val="28"/>
        </w:rPr>
        <w:t>Общеобразовательные учреждения КГБУЗ ВЦРБ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, участвующие в реализации индивидуальных программ реабилитации или </w:t>
      </w:r>
      <w:proofErr w:type="spellStart"/>
      <w:r w:rsidRPr="004236A6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 инвалидов (далее - ИПРА), обеспечивают исполнение ИПРА и организовывают обмен информацией об исполнении ИПРА с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бюро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медико-социальн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экспертизы.</w:t>
      </w:r>
    </w:p>
    <w:p w:rsidR="00B24D15" w:rsidRDefault="001356A7" w:rsidP="00C97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A6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будет способствовать дальнейшему развитию </w:t>
      </w:r>
      <w:r w:rsidRPr="006F2EE8">
        <w:rPr>
          <w:rFonts w:ascii="Times New Roman" w:eastAsia="Times New Roman" w:hAnsi="Times New Roman" w:cs="Times New Roman"/>
          <w:sz w:val="28"/>
          <w:szCs w:val="28"/>
        </w:rPr>
        <w:t>в район</w:t>
      </w:r>
      <w:r w:rsidRPr="004236A6">
        <w:rPr>
          <w:rFonts w:ascii="Times New Roman" w:eastAsia="Times New Roman" w:hAnsi="Times New Roman" w:cs="Times New Roman"/>
          <w:sz w:val="28"/>
          <w:szCs w:val="28"/>
        </w:rPr>
        <w:t>е системы социальной реабилитации инвалидов.</w:t>
      </w:r>
    </w:p>
    <w:p w:rsidR="001356A7" w:rsidRPr="00C970EE" w:rsidRDefault="001356A7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70EE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B24D15" w:rsidRDefault="00B24D15" w:rsidP="00C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="008C69F6">
        <w:rPr>
          <w:rFonts w:ascii="Times New Roman" w:hAnsi="Times New Roman" w:cs="Times New Roman"/>
          <w:sz w:val="28"/>
          <w:szCs w:val="28"/>
        </w:rPr>
        <w:t>–</w:t>
      </w:r>
      <w:r w:rsidRPr="00B24D15">
        <w:rPr>
          <w:rFonts w:ascii="Times New Roman" w:hAnsi="Times New Roman" w:cs="Times New Roman"/>
          <w:sz w:val="28"/>
          <w:szCs w:val="28"/>
        </w:rPr>
        <w:t xml:space="preserve"> формирование условий для беспрепятственного доступа к приоритетным объектам и услугам в </w:t>
      </w:r>
      <w:r w:rsidRPr="00B24D15">
        <w:rPr>
          <w:rFonts w:ascii="Times New Roman" w:hAnsi="Times New Roman" w:cs="Times New Roman"/>
          <w:sz w:val="28"/>
          <w:szCs w:val="28"/>
        </w:rPr>
        <w:lastRenderedPageBreak/>
        <w:t>приоритетных сферах жизнедеятельности инвалидов и других маломобильных групп населения.</w:t>
      </w:r>
    </w:p>
    <w:p w:rsidR="00B24D15" w:rsidRPr="00B24D15" w:rsidRDefault="00B24D15" w:rsidP="00C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решить следующие задачи:</w:t>
      </w:r>
    </w:p>
    <w:p w:rsidR="00B24D15" w:rsidRPr="00B24D15" w:rsidRDefault="00B24D15" w:rsidP="00C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1. Выявление существующих ограничений и барьеров, препятствующих доступности к объектам социальной, транспортной, образовательной и других инфраструктур.</w:t>
      </w:r>
    </w:p>
    <w:p w:rsidR="00B24D15" w:rsidRPr="00B24D15" w:rsidRDefault="00B24D15" w:rsidP="00C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2. Создание условий для формирования безбарьерной среды жизнедеятельности.</w:t>
      </w:r>
    </w:p>
    <w:p w:rsidR="00B24D15" w:rsidRPr="00B24D15" w:rsidRDefault="00B24D15" w:rsidP="00C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3. Привлечение общественного внимания к проблеме создания безбарьерной среды и социальным проблемам инвалидов с помощью СМИ и комплекса социально-культурных мероприятий для устранения социальной разобщенности инвалидов и граждан, не являющихся инвалидами, развития толерантного отношения к людям с ограниченными возможностями.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C970EE" w:rsidRDefault="00C66242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70EE">
        <w:rPr>
          <w:rFonts w:ascii="Times New Roman" w:hAnsi="Times New Roman" w:cs="Times New Roman"/>
          <w:sz w:val="28"/>
          <w:szCs w:val="28"/>
        </w:rPr>
        <w:t>3. Сроки и этапы реализации П</w:t>
      </w:r>
      <w:r w:rsidR="00B24D15" w:rsidRPr="00C970EE">
        <w:rPr>
          <w:rFonts w:ascii="Times New Roman" w:hAnsi="Times New Roman" w:cs="Times New Roman"/>
          <w:sz w:val="28"/>
          <w:szCs w:val="28"/>
        </w:rPr>
        <w:t>рограммы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B24D15" w:rsidRDefault="00C66242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</w:t>
      </w:r>
      <w:r w:rsidR="00B24D15" w:rsidRPr="00B24D15">
        <w:rPr>
          <w:rFonts w:ascii="Times New Roman" w:hAnsi="Times New Roman" w:cs="Times New Roman"/>
          <w:sz w:val="28"/>
          <w:szCs w:val="28"/>
        </w:rPr>
        <w:t>рограммы</w:t>
      </w:r>
      <w:r w:rsidR="008C69F6">
        <w:rPr>
          <w:rFonts w:ascii="Times New Roman" w:hAnsi="Times New Roman" w:cs="Times New Roman"/>
          <w:sz w:val="28"/>
          <w:szCs w:val="28"/>
        </w:rPr>
        <w:t>:</w:t>
      </w:r>
      <w:r w:rsidR="00B24D15" w:rsidRPr="00B24D15">
        <w:rPr>
          <w:rFonts w:ascii="Times New Roman" w:hAnsi="Times New Roman" w:cs="Times New Roman"/>
          <w:sz w:val="28"/>
          <w:szCs w:val="28"/>
        </w:rPr>
        <w:t xml:space="preserve"> 2014</w:t>
      </w:r>
      <w:r w:rsidR="008C69F6">
        <w:rPr>
          <w:rFonts w:ascii="Times New Roman" w:hAnsi="Times New Roman" w:cs="Times New Roman"/>
          <w:sz w:val="28"/>
          <w:szCs w:val="28"/>
        </w:rPr>
        <w:t>-2</w:t>
      </w:r>
      <w:r w:rsidR="00B24D15" w:rsidRPr="00B24D15">
        <w:rPr>
          <w:rFonts w:ascii="Times New Roman" w:hAnsi="Times New Roman" w:cs="Times New Roman"/>
          <w:sz w:val="28"/>
          <w:szCs w:val="28"/>
        </w:rPr>
        <w:t>0</w:t>
      </w:r>
      <w:r w:rsidR="008C69F6">
        <w:rPr>
          <w:rFonts w:ascii="Times New Roman" w:hAnsi="Times New Roman" w:cs="Times New Roman"/>
          <w:sz w:val="28"/>
          <w:szCs w:val="28"/>
        </w:rPr>
        <w:t>27</w:t>
      </w:r>
      <w:r w:rsidR="00B24D15" w:rsidRPr="00B24D15">
        <w:rPr>
          <w:rFonts w:ascii="Times New Roman" w:hAnsi="Times New Roman" w:cs="Times New Roman"/>
          <w:sz w:val="28"/>
          <w:szCs w:val="28"/>
        </w:rPr>
        <w:t xml:space="preserve"> годы. Этапы программы не выделяются в связи с тем, что ежегодно предусматривается реализация взаимосвязанных комплексов мероприятий.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70EE">
        <w:rPr>
          <w:rFonts w:ascii="Times New Roman" w:hAnsi="Times New Roman" w:cs="Times New Roman"/>
          <w:sz w:val="28"/>
          <w:szCs w:val="28"/>
        </w:rPr>
        <w:t xml:space="preserve">4. Перечень </w:t>
      </w:r>
      <w:proofErr w:type="gramStart"/>
      <w:r w:rsidRPr="00C970EE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C970EE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Ответственным исполнителем Программы и распорядителем средств является администрация района. Соисполнителями являются администрации городских и сельских поселений</w:t>
      </w:r>
      <w:r w:rsidR="00C662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24D15">
        <w:rPr>
          <w:rFonts w:ascii="Times New Roman" w:hAnsi="Times New Roman" w:cs="Times New Roman"/>
          <w:sz w:val="28"/>
          <w:szCs w:val="28"/>
        </w:rPr>
        <w:t xml:space="preserve">, </w:t>
      </w:r>
      <w:r w:rsidR="00C66242">
        <w:rPr>
          <w:rFonts w:ascii="Times New Roman" w:hAnsi="Times New Roman" w:cs="Times New Roman"/>
          <w:sz w:val="28"/>
          <w:szCs w:val="28"/>
        </w:rPr>
        <w:t>Управление</w:t>
      </w:r>
      <w:r w:rsidRPr="00B24D1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6624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24D15">
        <w:rPr>
          <w:rFonts w:ascii="Times New Roman" w:hAnsi="Times New Roman" w:cs="Times New Roman"/>
          <w:sz w:val="28"/>
          <w:szCs w:val="28"/>
        </w:rPr>
        <w:t>, Отдел культуры</w:t>
      </w:r>
      <w:r w:rsidR="00C6624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24D15">
        <w:rPr>
          <w:rFonts w:ascii="Times New Roman" w:hAnsi="Times New Roman" w:cs="Times New Roman"/>
          <w:sz w:val="28"/>
          <w:szCs w:val="28"/>
        </w:rPr>
        <w:t>, муниципальное автономное учреждение "Редакция газеты "Рабочее слово"</w:t>
      </w:r>
      <w:r w:rsidR="00A910BD">
        <w:rPr>
          <w:rFonts w:ascii="Times New Roman" w:hAnsi="Times New Roman" w:cs="Times New Roman"/>
          <w:sz w:val="28"/>
          <w:szCs w:val="28"/>
        </w:rPr>
        <w:t>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себя: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- стратегическое планирование и прогнозирование результатов реализации Программы;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- мониторинг хода реализации Программы с целью уточнения целевых показателей, затрат по программным мероприятиям, оценки результативности мероприятий, предусмотренных Программой.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Устанавливается следующий вариант управления реализацией Программы.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 xml:space="preserve">Исполнитель в ходе реализации Программы организует текущее управление процессом реализации, осуществляет контроль за рациональным и эффективным использованием средств бюджета муниципального района, организует мониторинг хода реализации Программы, размещение в электронном виде информации о ходе и результатах реализации Программы, финансировании мероприятий, </w:t>
      </w:r>
      <w:r w:rsidRPr="00B24D15">
        <w:rPr>
          <w:rFonts w:ascii="Times New Roman" w:hAnsi="Times New Roman" w:cs="Times New Roman"/>
          <w:sz w:val="28"/>
          <w:szCs w:val="28"/>
        </w:rPr>
        <w:lastRenderedPageBreak/>
        <w:t>запрашивает у соисполнителей информацию о ходе и промежуточных результатах реализации Программы не реже чем 1 раз в квартал.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Соисполнители реализуют комплекс мероприятий, предусмотренных Программой, самостоятельно осуществляют промежуточный мониторинг результатов реализации Программы в рамках выполняемых мероприятий, информируют Координатора о результатах выполнения не реже 1 раза в квартал.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Основные мероприятия, предусмотренные Программой:</w:t>
      </w:r>
    </w:p>
    <w:p w:rsidR="00194A09" w:rsidRDefault="00194A09" w:rsidP="00194A09">
      <w:pPr>
        <w:widowControl w:val="0"/>
        <w:numPr>
          <w:ilvl w:val="0"/>
          <w:numId w:val="24"/>
        </w:numPr>
        <w:tabs>
          <w:tab w:val="left" w:pos="28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815">
        <w:rPr>
          <w:rFonts w:ascii="Times New Roman" w:eastAsia="Times New Roman" w:hAnsi="Times New Roman" w:cs="Times New Roman"/>
          <w:sz w:val="28"/>
          <w:szCs w:val="28"/>
        </w:rPr>
        <w:t>Нормативное правовое сопровождение формирования доступной среды для инвалидов и других маломобильных групп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09" w:rsidRDefault="00194A09" w:rsidP="00194A09">
      <w:pPr>
        <w:widowControl w:val="0"/>
        <w:numPr>
          <w:ilvl w:val="0"/>
          <w:numId w:val="24"/>
        </w:numPr>
        <w:tabs>
          <w:tab w:val="left" w:pos="28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815">
        <w:rPr>
          <w:rFonts w:ascii="Times New Roman" w:eastAsia="Times New Roman" w:hAnsi="Times New Roman" w:cs="Times New Roman"/>
          <w:sz w:val="28"/>
          <w:szCs w:val="28"/>
        </w:rPr>
        <w:t xml:space="preserve">Адаптация объектов и услуг отрасли </w:t>
      </w:r>
      <w:r w:rsidR="004904D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77815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4904D2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09" w:rsidRDefault="00194A09" w:rsidP="00194A09">
      <w:pPr>
        <w:widowControl w:val="0"/>
        <w:numPr>
          <w:ilvl w:val="0"/>
          <w:numId w:val="24"/>
        </w:numPr>
        <w:tabs>
          <w:tab w:val="left" w:pos="28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815">
        <w:rPr>
          <w:rFonts w:ascii="Times New Roman" w:eastAsia="Times New Roman" w:hAnsi="Times New Roman" w:cs="Times New Roman"/>
          <w:sz w:val="28"/>
          <w:szCs w:val="28"/>
        </w:rPr>
        <w:t xml:space="preserve">Адаптация объектов и услуг отрасли </w:t>
      </w:r>
      <w:r w:rsidR="004904D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77815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4904D2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09" w:rsidRDefault="00194A09" w:rsidP="00194A09">
      <w:pPr>
        <w:widowControl w:val="0"/>
        <w:numPr>
          <w:ilvl w:val="0"/>
          <w:numId w:val="24"/>
        </w:numPr>
        <w:tabs>
          <w:tab w:val="left" w:pos="28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815">
        <w:rPr>
          <w:rFonts w:ascii="Times New Roman" w:eastAsia="Times New Roman" w:hAnsi="Times New Roman" w:cs="Times New Roman"/>
          <w:sz w:val="28"/>
          <w:szCs w:val="28"/>
        </w:rPr>
        <w:t>Формирование толерантного отношения общества к людям 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D15" w:rsidRPr="00194A09" w:rsidRDefault="00194A09" w:rsidP="00194A09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09">
        <w:rPr>
          <w:rFonts w:ascii="Times New Roman" w:eastAsia="Times New Roman" w:hAnsi="Times New Roman" w:cs="Times New Roman"/>
          <w:sz w:val="28"/>
          <w:szCs w:val="28"/>
        </w:rPr>
        <w:t>Адаптация здания администрации района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Источники финансирования Программы - краевой бюджет, бюджет муниципального района и бюджеты сельских поселений. Финансирование мероприятий Программы в очередном финансовом году осуществляется с учетом результатов мониторинга и оценки эффективности выполнения мероприятий в отчетном периоде.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70EE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Общий объем финансирования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ED34F9">
        <w:rPr>
          <w:rFonts w:ascii="Times New Roman" w:hAnsi="Times New Roman" w:cs="Times New Roman"/>
          <w:sz w:val="28"/>
          <w:szCs w:val="28"/>
        </w:rPr>
        <w:t>352,245</w:t>
      </w:r>
      <w:r w:rsidR="00ED34F9" w:rsidRPr="00A2217D"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- 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0,000 тыс. рублей</w:t>
      </w:r>
      <w:r w:rsidRPr="00A2217D">
        <w:rPr>
          <w:rFonts w:ascii="Times New Roman" w:hAnsi="Times New Roman" w:cs="Times New Roman"/>
          <w:sz w:val="28"/>
          <w:szCs w:val="28"/>
        </w:rPr>
        <w:t>: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2014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2015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2017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2018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8C69F6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8C69F6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0, 000 тыс. рублей;</w:t>
      </w:r>
    </w:p>
    <w:p w:rsidR="008C69F6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8C69F6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-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7D">
        <w:rPr>
          <w:rFonts w:ascii="Times New Roman" w:hAnsi="Times New Roman" w:cs="Times New Roman"/>
          <w:sz w:val="28"/>
          <w:szCs w:val="28"/>
        </w:rPr>
        <w:t xml:space="preserve"> районного бюджета –</w:t>
      </w:r>
      <w:r w:rsidR="00ED34F9">
        <w:rPr>
          <w:rFonts w:ascii="Times New Roman" w:hAnsi="Times New Roman" w:cs="Times New Roman"/>
          <w:sz w:val="28"/>
          <w:szCs w:val="28"/>
        </w:rPr>
        <w:t xml:space="preserve"> 352,245</w:t>
      </w:r>
      <w:r w:rsidR="00ED34F9" w:rsidRPr="00A2217D"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bCs/>
          <w:iCs/>
          <w:sz w:val="28"/>
          <w:szCs w:val="28"/>
        </w:rPr>
        <w:t>в том числе по годам</w:t>
      </w:r>
      <w:r w:rsidRPr="00A2217D">
        <w:rPr>
          <w:rFonts w:ascii="Times New Roman" w:hAnsi="Times New Roman" w:cs="Times New Roman"/>
          <w:sz w:val="28"/>
          <w:szCs w:val="28"/>
        </w:rPr>
        <w:t>: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2014 году – 298,295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2015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lastRenderedPageBreak/>
        <w:t>в 2016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2017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2018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53,950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2020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D34F9">
        <w:rPr>
          <w:rFonts w:ascii="Times New Roman" w:hAnsi="Times New Roman" w:cs="Times New Roman"/>
          <w:sz w:val="28"/>
          <w:szCs w:val="28"/>
        </w:rPr>
        <w:t>0,000</w:t>
      </w:r>
      <w:r w:rsidRPr="00A221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8C69F6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A2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A2217D">
        <w:rPr>
          <w:rFonts w:ascii="Times New Roman" w:hAnsi="Times New Roman" w:cs="Times New Roman"/>
          <w:sz w:val="28"/>
          <w:szCs w:val="28"/>
        </w:rPr>
        <w:t>тыс. рублей;</w:t>
      </w:r>
    </w:p>
    <w:p w:rsidR="008C69F6" w:rsidRDefault="00ED34F9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8C69F6">
        <w:rPr>
          <w:rFonts w:ascii="Times New Roman" w:hAnsi="Times New Roman" w:cs="Times New Roman"/>
          <w:sz w:val="28"/>
          <w:szCs w:val="28"/>
        </w:rPr>
        <w:t>0, 000 тыс. рублей;</w:t>
      </w:r>
    </w:p>
    <w:p w:rsidR="008C69F6" w:rsidRDefault="00ED34F9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8C69F6">
        <w:rPr>
          <w:rFonts w:ascii="Times New Roman" w:hAnsi="Times New Roman" w:cs="Times New Roman"/>
          <w:sz w:val="28"/>
          <w:szCs w:val="28"/>
        </w:rPr>
        <w:t>0, 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 xml:space="preserve">- </w:t>
      </w:r>
      <w:r w:rsidRPr="00A2217D">
        <w:rPr>
          <w:rFonts w:ascii="Times New Roman" w:hAnsi="Times New Roman" w:cs="Times New Roman"/>
          <w:bCs/>
          <w:iCs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</w:t>
      </w:r>
      <w:r w:rsidRPr="00A2217D">
        <w:rPr>
          <w:rFonts w:ascii="Times New Roman" w:hAnsi="Times New Roman" w:cs="Times New Roman"/>
          <w:sz w:val="28"/>
          <w:szCs w:val="28"/>
        </w:rPr>
        <w:t xml:space="preserve"> –</w:t>
      </w:r>
      <w:r w:rsidR="001143F5">
        <w:rPr>
          <w:rFonts w:ascii="Times New Roman" w:hAnsi="Times New Roman" w:cs="Times New Roman"/>
          <w:sz w:val="28"/>
          <w:szCs w:val="28"/>
        </w:rPr>
        <w:t xml:space="preserve">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рублей: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2014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2015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2019 году –0,000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2020 году –0,000 тыс. рублей,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2021 году –0,000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2022 году –0,000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2023 году –0,000 тыс. рублей;</w:t>
      </w:r>
    </w:p>
    <w:p w:rsidR="008C69F6" w:rsidRPr="00A2217D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2024 году –0,000 тыс. рублей;</w:t>
      </w:r>
    </w:p>
    <w:p w:rsidR="008C69F6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D">
        <w:rPr>
          <w:rFonts w:ascii="Times New Roman" w:hAnsi="Times New Roman" w:cs="Times New Roman"/>
          <w:sz w:val="28"/>
          <w:szCs w:val="28"/>
        </w:rPr>
        <w:t>в 2025 году –0,000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9F6" w:rsidRDefault="008C69F6" w:rsidP="008C69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9F6" w:rsidRDefault="008C69F6" w:rsidP="00C6624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Pr="00A2217D">
        <w:rPr>
          <w:rFonts w:ascii="Times New Roman" w:hAnsi="Times New Roman" w:cs="Times New Roman"/>
          <w:sz w:val="28"/>
          <w:szCs w:val="28"/>
        </w:rPr>
        <w:t>0,000 тыс. рублей</w:t>
      </w:r>
      <w:r w:rsidR="00C66242">
        <w:rPr>
          <w:rFonts w:ascii="Times New Roman" w:hAnsi="Times New Roman" w:cs="Times New Roman"/>
          <w:sz w:val="28"/>
          <w:szCs w:val="28"/>
        </w:rPr>
        <w:t>.</w:t>
      </w:r>
    </w:p>
    <w:p w:rsidR="00B24D15" w:rsidRPr="00B24D15" w:rsidRDefault="00B24D15" w:rsidP="008C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Программы отражены в Приложени</w:t>
      </w:r>
      <w:r w:rsidR="001143F5">
        <w:rPr>
          <w:rFonts w:ascii="Times New Roman" w:hAnsi="Times New Roman" w:cs="Times New Roman"/>
          <w:sz w:val="28"/>
          <w:szCs w:val="28"/>
        </w:rPr>
        <w:t xml:space="preserve">ях 3 и </w:t>
      </w:r>
      <w:r w:rsidRPr="00B24D15">
        <w:rPr>
          <w:rFonts w:ascii="Times New Roman" w:hAnsi="Times New Roman" w:cs="Times New Roman"/>
          <w:sz w:val="28"/>
          <w:szCs w:val="28"/>
        </w:rPr>
        <w:t>4 к настоящей Программе.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Объемы ресурсного обеспечения будут корректироваться, исходя из: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- результатов выполнения мероприятий Программы;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- возможностей бюджета муниципального района;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- мониторинга эффективности мер поддержки.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70EE">
        <w:rPr>
          <w:rFonts w:ascii="Times New Roman" w:hAnsi="Times New Roman" w:cs="Times New Roman"/>
          <w:sz w:val="28"/>
          <w:szCs w:val="28"/>
        </w:rPr>
        <w:t>7. Оценка эффективности реализации Программы</w:t>
      </w:r>
    </w:p>
    <w:p w:rsidR="00B24D15" w:rsidRPr="00C970EE" w:rsidRDefault="00B24D15" w:rsidP="00C97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представляет собой механизм </w:t>
      </w:r>
      <w:proofErr w:type="gramStart"/>
      <w:r w:rsidRPr="00B24D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D15"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 в зависимости от степени достижения задач, определенных Программой, в целях оптимальной концентрации средств на формирование доступной среды на территории Верхнебуреинского района.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Программы производится ответственным исполнителем путем установления степени достижения ожидаемых результатов, а также путем сравнения текущих значений показателей и индикаторов с их целевыми значениями либо значениями на момент начала реализации Программы. Оценка эффективности производится ежегодно за отчетный год и за весь период реализации на основании годовых отчетов, представленных соисполнителями Программы.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Эффективность оценивается по целям, задачам и основным мероприятия Программы.</w:t>
      </w:r>
    </w:p>
    <w:p w:rsidR="00B24D15" w:rsidRPr="00B24D15" w:rsidRDefault="00B24D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5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по цели используются целевые индикаторы, представленные в приложении № 1 к Программе.</w:t>
      </w:r>
    </w:p>
    <w:p w:rsidR="00E77815" w:rsidRDefault="00E77815" w:rsidP="00B2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15" w:rsidRDefault="00E77815" w:rsidP="00E77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7DE" w:rsidRDefault="00B467DE" w:rsidP="00E7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67DE" w:rsidSect="00F73BBD">
          <w:headerReference w:type="default" r:id="rId12"/>
          <w:pgSz w:w="11906" w:h="16838"/>
          <w:pgMar w:top="1276" w:right="709" w:bottom="1134" w:left="2155" w:header="567" w:footer="567" w:gutter="0"/>
          <w:cols w:space="708"/>
          <w:titlePg/>
          <w:docGrid w:linePitch="360"/>
        </w:sectPr>
      </w:pPr>
    </w:p>
    <w:p w:rsidR="002D6DD3" w:rsidRPr="00C970EE" w:rsidRDefault="002D6DD3" w:rsidP="00C970E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70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6DD3" w:rsidRPr="00C970EE" w:rsidRDefault="002D6DD3" w:rsidP="00C970E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70E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D6DD3" w:rsidRPr="00C970EE" w:rsidRDefault="004904D2" w:rsidP="00C970E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70EE">
        <w:rPr>
          <w:rFonts w:ascii="Times New Roman" w:hAnsi="Times New Roman" w:cs="Times New Roman"/>
          <w:color w:val="333333"/>
          <w:sz w:val="24"/>
          <w:szCs w:val="24"/>
        </w:rPr>
        <w:t>"</w:t>
      </w:r>
      <w:r w:rsidR="002D6DD3" w:rsidRPr="00C970EE">
        <w:rPr>
          <w:rFonts w:ascii="Times New Roman" w:hAnsi="Times New Roman" w:cs="Times New Roman"/>
          <w:sz w:val="24"/>
          <w:szCs w:val="24"/>
        </w:rPr>
        <w:t xml:space="preserve">Доступная среда в Верхнебуреинском </w:t>
      </w:r>
      <w:r w:rsidR="0087606C" w:rsidRPr="00C970EE">
        <w:rPr>
          <w:rFonts w:ascii="Times New Roman" w:hAnsi="Times New Roman" w:cs="Times New Roman"/>
          <w:sz w:val="24"/>
          <w:szCs w:val="24"/>
        </w:rPr>
        <w:br/>
      </w:r>
      <w:r w:rsidR="002D6DD3" w:rsidRPr="00C970EE">
        <w:rPr>
          <w:rFonts w:ascii="Times New Roman" w:hAnsi="Times New Roman" w:cs="Times New Roman"/>
          <w:sz w:val="24"/>
          <w:szCs w:val="24"/>
        </w:rPr>
        <w:t>районе Хабаровского края</w:t>
      </w:r>
      <w:r w:rsidRPr="00C970EE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2D6DD3" w:rsidRPr="00C970EE" w:rsidRDefault="002D6DD3" w:rsidP="00C970E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970EE">
        <w:rPr>
          <w:rFonts w:ascii="Times New Roman" w:hAnsi="Times New Roman" w:cs="Times New Roman"/>
          <w:sz w:val="24"/>
          <w:szCs w:val="24"/>
        </w:rPr>
        <w:t>Сведения</w:t>
      </w:r>
    </w:p>
    <w:p w:rsidR="002D6DD3" w:rsidRPr="00C970EE" w:rsidRDefault="002D6DD3" w:rsidP="00C970E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970EE">
        <w:rPr>
          <w:rFonts w:ascii="Times New Roman" w:hAnsi="Times New Roman" w:cs="Times New Roman"/>
          <w:sz w:val="24"/>
          <w:szCs w:val="24"/>
        </w:rPr>
        <w:t>о показателях (индикаторах) программы</w:t>
      </w:r>
    </w:p>
    <w:p w:rsidR="002D6DD3" w:rsidRPr="00C970EE" w:rsidRDefault="002D6DD3" w:rsidP="00C970E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4578"/>
        <w:gridCol w:w="1292"/>
        <w:gridCol w:w="1929"/>
        <w:gridCol w:w="754"/>
        <w:gridCol w:w="755"/>
        <w:gridCol w:w="755"/>
        <w:gridCol w:w="755"/>
        <w:gridCol w:w="755"/>
        <w:gridCol w:w="755"/>
        <w:gridCol w:w="755"/>
        <w:gridCol w:w="755"/>
        <w:gridCol w:w="755"/>
        <w:gridCol w:w="745"/>
      </w:tblGrid>
      <w:tr w:rsidR="000A40D2" w:rsidRPr="002D6DD3" w:rsidTr="0066496E">
        <w:tc>
          <w:tcPr>
            <w:tcW w:w="183" w:type="pct"/>
            <w:vMerge w:val="restart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8" w:type="pct"/>
            <w:vMerge w:val="restart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368" w:type="pct"/>
            <w:gridSpan w:val="10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0A40D2" w:rsidRPr="002D6DD3" w:rsidTr="0066496E">
        <w:tc>
          <w:tcPr>
            <w:tcW w:w="183" w:type="pct"/>
            <w:vMerge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Merge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" w:type="pct"/>
            <w:shd w:val="clear" w:color="auto" w:fill="auto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" w:type="pct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4" w:type="pct"/>
          </w:tcPr>
          <w:p w:rsidR="000A40D2" w:rsidRPr="002D6DD3" w:rsidRDefault="000A40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31575" w:rsidRPr="002D6DD3" w:rsidTr="0066496E">
        <w:tc>
          <w:tcPr>
            <w:tcW w:w="183" w:type="pct"/>
            <w:vMerge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Merge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4" w:type="pct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F15056" w:rsidRPr="00F15056" w:rsidRDefault="00F15056" w:rsidP="00F1505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4581"/>
        <w:gridCol w:w="1287"/>
        <w:gridCol w:w="1930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45"/>
      </w:tblGrid>
      <w:tr w:rsidR="00C31575" w:rsidRPr="002D6DD3" w:rsidTr="0066496E">
        <w:trPr>
          <w:tblHeader/>
        </w:trPr>
        <w:tc>
          <w:tcPr>
            <w:tcW w:w="183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" w:type="pct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1575" w:rsidRPr="002D6DD3" w:rsidTr="0066496E">
        <w:tc>
          <w:tcPr>
            <w:tcW w:w="183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9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18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Верхнебуреинском муниципальном районе</w:t>
            </w:r>
          </w:p>
        </w:tc>
        <w:tc>
          <w:tcPr>
            <w:tcW w:w="404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6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данные, первичная информация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AB4B2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15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34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31575" w:rsidRPr="002D6DD3" w:rsidTr="0066496E">
        <w:tc>
          <w:tcPr>
            <w:tcW w:w="183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9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культуры в Верхнебуреинском муниципальном районе</w:t>
            </w:r>
          </w:p>
        </w:tc>
        <w:tc>
          <w:tcPr>
            <w:tcW w:w="404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6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данные, первичная информация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4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31575" w:rsidRPr="002D6DD3" w:rsidTr="0066496E">
        <w:tc>
          <w:tcPr>
            <w:tcW w:w="183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9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2D6DD3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дошкольных образовательных организаций Верхнебуреинского района</w:t>
            </w:r>
          </w:p>
        </w:tc>
        <w:tc>
          <w:tcPr>
            <w:tcW w:w="404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6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данные, первичная информация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E7656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7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E76569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4B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4" w:type="pct"/>
            <w:shd w:val="clear" w:color="auto" w:fill="auto"/>
          </w:tcPr>
          <w:p w:rsidR="00C31575" w:rsidRPr="002D6DD3" w:rsidRDefault="00E76569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4B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1575" w:rsidRPr="002D6DD3" w:rsidTr="0066496E">
        <w:tc>
          <w:tcPr>
            <w:tcW w:w="183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9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Верхнебуреинском районе</w:t>
            </w:r>
          </w:p>
        </w:tc>
        <w:tc>
          <w:tcPr>
            <w:tcW w:w="404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06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данные, собственная информация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C31575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7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4" w:type="pct"/>
            <w:shd w:val="clear" w:color="auto" w:fill="auto"/>
          </w:tcPr>
          <w:p w:rsidR="00C31575" w:rsidRPr="002D6DD3" w:rsidRDefault="00AB4B28" w:rsidP="00C3157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1143F5" w:rsidRDefault="001143F5" w:rsidP="00031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D8A" w:rsidRDefault="00031C5C" w:rsidP="00664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90D8A">
        <w:rPr>
          <w:rFonts w:ascii="Times New Roman" w:hAnsi="Times New Roman" w:cs="Times New Roman"/>
          <w:sz w:val="28"/>
          <w:szCs w:val="28"/>
        </w:rPr>
        <w:br w:type="page"/>
      </w:r>
    </w:p>
    <w:p w:rsidR="00134644" w:rsidRPr="0066496E" w:rsidRDefault="00134644" w:rsidP="0066496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34644" w:rsidRPr="0066496E" w:rsidRDefault="00134644" w:rsidP="0066496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143F5" w:rsidRPr="0066496E" w:rsidRDefault="004904D2" w:rsidP="0066496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color w:val="333333"/>
          <w:sz w:val="24"/>
          <w:szCs w:val="24"/>
        </w:rPr>
        <w:t>"</w:t>
      </w:r>
      <w:r w:rsidR="00134644" w:rsidRPr="0066496E">
        <w:rPr>
          <w:rFonts w:ascii="Times New Roman" w:hAnsi="Times New Roman" w:cs="Times New Roman"/>
          <w:sz w:val="24"/>
          <w:szCs w:val="24"/>
        </w:rPr>
        <w:t>Доступная среда</w:t>
      </w:r>
      <w:r w:rsidR="001143F5" w:rsidRPr="0066496E">
        <w:rPr>
          <w:rFonts w:ascii="Times New Roman" w:hAnsi="Times New Roman" w:cs="Times New Roman"/>
          <w:sz w:val="24"/>
          <w:szCs w:val="24"/>
        </w:rPr>
        <w:t xml:space="preserve"> в Верхнебуреинском </w:t>
      </w:r>
    </w:p>
    <w:p w:rsidR="00134644" w:rsidRPr="0066496E" w:rsidRDefault="001143F5" w:rsidP="0066496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66496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66496E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="004904D2" w:rsidRPr="0066496E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1143F5" w:rsidRPr="0066496E" w:rsidRDefault="001143F5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34644" w:rsidRPr="0066496E" w:rsidRDefault="00134644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>ПЕРЕЧЕНЬ</w:t>
      </w:r>
    </w:p>
    <w:p w:rsidR="00134644" w:rsidRPr="0066496E" w:rsidRDefault="00134644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1143F5" w:rsidRPr="0066496E">
        <w:rPr>
          <w:rFonts w:ascii="Times New Roman" w:hAnsi="Times New Roman" w:cs="Times New Roman"/>
          <w:sz w:val="24"/>
          <w:szCs w:val="24"/>
        </w:rPr>
        <w:t>мероприятий</w:t>
      </w:r>
      <w:r w:rsidRPr="0066496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134644" w:rsidRPr="0066496E" w:rsidRDefault="00134644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9"/>
        <w:gridCol w:w="3983"/>
        <w:gridCol w:w="4252"/>
        <w:gridCol w:w="1525"/>
        <w:gridCol w:w="2717"/>
        <w:gridCol w:w="2828"/>
      </w:tblGrid>
      <w:tr w:rsidR="001143F5" w:rsidRPr="001143F5" w:rsidTr="00E6321E">
        <w:trPr>
          <w:tblCellSpacing w:w="5" w:type="nil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BF020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BF020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мероприятия</w:t>
            </w:r>
          </w:p>
        </w:tc>
      </w:tr>
    </w:tbl>
    <w:p w:rsidR="00031C5C" w:rsidRPr="00031C5C" w:rsidRDefault="00031C5C" w:rsidP="00031C5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9"/>
        <w:gridCol w:w="3983"/>
        <w:gridCol w:w="4252"/>
        <w:gridCol w:w="1525"/>
        <w:gridCol w:w="2717"/>
        <w:gridCol w:w="2828"/>
      </w:tblGrid>
      <w:tr w:rsidR="001143F5" w:rsidRPr="001143F5" w:rsidTr="00E6321E">
        <w:trPr>
          <w:tblHeader/>
          <w:tblCellSpacing w:w="5" w:type="nil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E6321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E6321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E6321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E6321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F5" w:rsidRPr="001143F5" w:rsidTr="00E6321E">
        <w:trPr>
          <w:tblCellSpacing w:w="5" w:type="nil"/>
        </w:trPr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3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сопровождение формирования доступной среды для инвалидов и других маломобильных групп населения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35"/>
            <w:bookmarkEnd w:id="6"/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социально, культурной, образовательной инфраструктурах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C82B8E" w:rsidP="00A910BD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>, администрации городских и сельских поселений</w:t>
            </w:r>
            <w:r w:rsidR="00A91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54591F" w:rsidP="00C82B8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условий для формирования доступной среды для инвалидов и других маломобильных групп населения в социально, культурной, образовательной инфраструктурах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исполнение плана мероприятий</w:t>
            </w: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объектов и услуг отрасли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EA7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59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для инвалидов и других маломобильных групп населения объектов и услуг отрасли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459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C82B8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7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2B8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A910BD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пандусов в образовательных учреждениях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A910B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комфортного проживания</w:t>
            </w: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C6624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объектов </w:t>
            </w:r>
            <w:r w:rsidR="00C66242">
              <w:rPr>
                <w:rFonts w:ascii="Times New Roman" w:hAnsi="Times New Roman" w:cs="Times New Roman"/>
                <w:sz w:val="24"/>
                <w:szCs w:val="24"/>
              </w:rPr>
              <w:t>и услуг отрасли "Культура"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для инвалидов и других маломобильных групп населения объектов и услуг отрасли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910B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59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C82B8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 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A910BD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пандусов в учреждениях культуры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7A3BA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перемещений в социальных учреждениях, учреждениях культуры и пр.</w:t>
            </w: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общества к людям с ограниченными возможностями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2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7A3BA6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доступности объектов социальной инфраструктуры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C82B8E" w:rsidP="00A910BD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>, администрации городских и сельских поселений</w:t>
            </w:r>
            <w:r w:rsidR="00A91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7A3BA6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актуализации программы, плана мероприятий.</w:t>
            </w: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кампании: совместные с учреждениями социальной сферы информационные встречи с инвалидами, ежегодные фестивали творчества, социальная реклама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C82B8E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культуры, </w:t>
            </w:r>
            <w:r w:rsidR="002377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образования, администрации городских и сельских поселений, МАУ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>Рабочее слово</w:t>
            </w:r>
            <w:r w:rsidR="005459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7A3BA6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сферы общения инвалидов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социализации инвалидов </w:t>
            </w: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Публикация статей, посвященных жизни людей с ограниченными возможностями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C82B8E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городских и сельских поселений, МАУ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>Рабочее слово</w:t>
            </w:r>
            <w:r w:rsidR="005459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3F5" w:rsidRPr="001143F5" w:rsidRDefault="007A3BA6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специальной рубрики "Мы вместе" в газете "Рабочее слово"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актуальной информации для маломобильных групп</w:t>
            </w: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pct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Адаптация здания администрации Верхнебуреинского муниципального района</w:t>
            </w:r>
          </w:p>
        </w:tc>
        <w:tc>
          <w:tcPr>
            <w:tcW w:w="8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Установка пандуса на центральном входе в здание администрации Верхнебуреинского муниципального района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C82B8E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E6321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7A3BA6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Установка пандуса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</w:t>
            </w:r>
          </w:p>
        </w:tc>
      </w:tr>
      <w:tr w:rsidR="001143F5" w:rsidRPr="001143F5" w:rsidTr="00F15056">
        <w:trPr>
          <w:tblCellSpacing w:w="5" w:type="nil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Установка адаптационного оборудования для инвалидов и других маломобильных групп населения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C82B8E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Верхнебуреинского муниципального района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, МКУ 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43F5" w:rsidRPr="001143F5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 w:rsidR="005459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1143F5" w:rsidP="0054591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F5" w:rsidRPr="001143F5" w:rsidRDefault="007A3BA6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5">
              <w:rPr>
                <w:rFonts w:ascii="Times New Roman" w:hAnsi="Times New Roman" w:cs="Times New Roman"/>
                <w:sz w:val="24"/>
                <w:szCs w:val="24"/>
              </w:rPr>
              <w:t>Установка адаптационного оборудования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F5" w:rsidRPr="001143F5" w:rsidRDefault="0054591F" w:rsidP="001143F5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</w:t>
            </w:r>
          </w:p>
        </w:tc>
      </w:tr>
    </w:tbl>
    <w:p w:rsidR="00A910BD" w:rsidRDefault="00A910BD" w:rsidP="0003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C5C" w:rsidRDefault="00031C5C" w:rsidP="0003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7DE" w:rsidRPr="0066496E" w:rsidRDefault="0066496E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467DE" w:rsidRPr="0066496E">
        <w:rPr>
          <w:rFonts w:ascii="Times New Roman" w:hAnsi="Times New Roman" w:cs="Times New Roman"/>
          <w:sz w:val="24"/>
          <w:szCs w:val="24"/>
        </w:rPr>
        <w:t>риложение</w:t>
      </w:r>
      <w:r w:rsidRPr="0066496E">
        <w:rPr>
          <w:rFonts w:ascii="Times New Roman" w:hAnsi="Times New Roman" w:cs="Times New Roman"/>
          <w:sz w:val="24"/>
          <w:szCs w:val="24"/>
        </w:rPr>
        <w:t xml:space="preserve"> </w:t>
      </w:r>
      <w:r w:rsidR="00EA7700" w:rsidRPr="0066496E">
        <w:rPr>
          <w:rFonts w:ascii="Times New Roman" w:hAnsi="Times New Roman" w:cs="Times New Roman"/>
          <w:sz w:val="24"/>
          <w:szCs w:val="24"/>
        </w:rPr>
        <w:t>3</w:t>
      </w:r>
      <w:r w:rsidR="00B467DE" w:rsidRPr="00664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7DE" w:rsidRPr="0066496E" w:rsidRDefault="00B467DE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7700" w:rsidRPr="0066496E" w:rsidRDefault="004904D2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>"</w:t>
      </w:r>
      <w:r w:rsidR="00B467DE" w:rsidRPr="0066496E">
        <w:rPr>
          <w:rFonts w:ascii="Times New Roman" w:hAnsi="Times New Roman" w:cs="Times New Roman"/>
          <w:sz w:val="24"/>
          <w:szCs w:val="24"/>
        </w:rPr>
        <w:t>Доступная среда</w:t>
      </w:r>
      <w:r w:rsidR="00EA7700" w:rsidRPr="0066496E">
        <w:rPr>
          <w:rFonts w:ascii="Times New Roman" w:hAnsi="Times New Roman" w:cs="Times New Roman"/>
          <w:sz w:val="24"/>
          <w:szCs w:val="24"/>
        </w:rPr>
        <w:t xml:space="preserve"> в Верхнебуреинском</w:t>
      </w:r>
    </w:p>
    <w:p w:rsidR="00B467DE" w:rsidRPr="0066496E" w:rsidRDefault="00EA7700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66496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66496E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="004904D2" w:rsidRPr="0066496E">
        <w:rPr>
          <w:rFonts w:ascii="Times New Roman" w:hAnsi="Times New Roman" w:cs="Times New Roman"/>
          <w:sz w:val="24"/>
          <w:szCs w:val="24"/>
        </w:rPr>
        <w:t>"</w:t>
      </w:r>
    </w:p>
    <w:p w:rsidR="00EA7700" w:rsidRPr="0066496E" w:rsidRDefault="00EA7700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7700" w:rsidRPr="0066496E" w:rsidRDefault="00EA7700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67DE" w:rsidRPr="0066496E" w:rsidRDefault="00B467DE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6E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B467DE" w:rsidRPr="0066496E" w:rsidRDefault="00B467DE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6E">
        <w:rPr>
          <w:rFonts w:ascii="Times New Roman" w:hAnsi="Times New Roman" w:cs="Times New Roman"/>
          <w:bCs/>
          <w:sz w:val="24"/>
          <w:szCs w:val="24"/>
        </w:rPr>
        <w:t xml:space="preserve">реализации муниципальной программы </w:t>
      </w:r>
      <w:r w:rsidR="004904D2" w:rsidRPr="0066496E">
        <w:rPr>
          <w:rFonts w:ascii="Times New Roman" w:hAnsi="Times New Roman" w:cs="Times New Roman"/>
          <w:bCs/>
          <w:sz w:val="24"/>
          <w:szCs w:val="24"/>
        </w:rPr>
        <w:t>"</w:t>
      </w:r>
      <w:r w:rsidRPr="0066496E">
        <w:rPr>
          <w:rFonts w:ascii="Times New Roman" w:hAnsi="Times New Roman" w:cs="Times New Roman"/>
          <w:bCs/>
          <w:sz w:val="24"/>
          <w:szCs w:val="24"/>
        </w:rPr>
        <w:t>Доступная среда</w:t>
      </w:r>
      <w:r w:rsidR="00EA7700" w:rsidRPr="0066496E">
        <w:rPr>
          <w:rFonts w:ascii="Times New Roman" w:hAnsi="Times New Roman" w:cs="Times New Roman"/>
          <w:bCs/>
          <w:sz w:val="24"/>
          <w:szCs w:val="24"/>
        </w:rPr>
        <w:t xml:space="preserve"> в Верхнебуреинском муниципальном районе </w:t>
      </w:r>
      <w:r w:rsidR="00EA7700" w:rsidRPr="0066496E">
        <w:rPr>
          <w:rFonts w:ascii="Times New Roman" w:hAnsi="Times New Roman" w:cs="Times New Roman"/>
          <w:bCs/>
          <w:sz w:val="24"/>
          <w:szCs w:val="24"/>
        </w:rPr>
        <w:br/>
        <w:t>Хабаровского края</w:t>
      </w:r>
      <w:r w:rsidR="004904D2" w:rsidRPr="0066496E">
        <w:rPr>
          <w:rFonts w:ascii="Times New Roman" w:hAnsi="Times New Roman" w:cs="Times New Roman"/>
          <w:bCs/>
          <w:sz w:val="24"/>
          <w:szCs w:val="24"/>
        </w:rPr>
        <w:t>"</w:t>
      </w:r>
      <w:r w:rsidR="00EA7700" w:rsidRPr="00664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96E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p w:rsidR="00EA7700" w:rsidRPr="0066496E" w:rsidRDefault="00EA7700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91"/>
        <w:gridCol w:w="3669"/>
        <w:gridCol w:w="3022"/>
        <w:gridCol w:w="1240"/>
        <w:gridCol w:w="1240"/>
        <w:gridCol w:w="1240"/>
        <w:gridCol w:w="1484"/>
        <w:gridCol w:w="1487"/>
        <w:gridCol w:w="1481"/>
      </w:tblGrid>
      <w:tr w:rsidR="00EA7700" w:rsidRPr="00EA7700" w:rsidTr="00EA7700">
        <w:trPr>
          <w:trHeight w:val="36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EA7700" w:rsidRPr="00EA7700" w:rsidTr="00EA7700">
        <w:trPr>
          <w:trHeight w:val="9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EA7700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EA7700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EA7700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EA7700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E748F5" w:rsidRPr="00E748F5" w:rsidRDefault="00E748F5" w:rsidP="00E748F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991"/>
        <w:gridCol w:w="3669"/>
        <w:gridCol w:w="3022"/>
        <w:gridCol w:w="1240"/>
        <w:gridCol w:w="1240"/>
        <w:gridCol w:w="1240"/>
        <w:gridCol w:w="1484"/>
        <w:gridCol w:w="1487"/>
        <w:gridCol w:w="1481"/>
      </w:tblGrid>
      <w:tr w:rsidR="00EA7700" w:rsidRPr="0066496E" w:rsidTr="00E748F5">
        <w:trPr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748F5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748F5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748F5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748F5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748F5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748F5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D34F9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сопровождение формирования доступной среды для инвалидов и других маломобильных групп населения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социальной, культурной и образовательной инфраструктурах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4904D2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объектов и услуг отрасли 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4904D2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для инвалидов и других маломобильных групп населения объектов и услуг отрасли 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4904D2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объектов и услуг отрасли 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4904D2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для инвалидов и других маломобильных групп населения объектов и услуг отрасли 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общества к людям с ограниченными возможностями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состояния доступности объектов социальной инфраструктуры</w:t>
            </w:r>
            <w:proofErr w:type="gramEnd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кампании: совместные с учреждениями социальной сферы информационные встречи с инвалидами, ежегодные фестивали творчества, социальная реклама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Публикация статей, посвященных жизни людей с ограниченными возможностями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7700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0" w:rsidRPr="0066496E" w:rsidRDefault="00EA7700" w:rsidP="00EA770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66496E" w:rsidRDefault="00EA7700" w:rsidP="00EA770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Адаптация здания администрации Верхнебуреинского муниципального района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D34F9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пандуса на центральном входе в здание администрации Верхнебуреинского муниципального района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Установка адаптационного оборудования для инвалидов и других маломобильных групп населения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D34F9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D34F9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8F5" w:rsidRPr="0066496E" w:rsidTr="00EA7700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F5" w:rsidRPr="0066496E" w:rsidRDefault="00E748F5" w:rsidP="00E748F5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pStyle w:val="ConsPlusNorma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5" w:rsidRPr="0066496E" w:rsidRDefault="00E748F5" w:rsidP="00E748F5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B467DE" w:rsidRDefault="00B467DE" w:rsidP="00B46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467DE" w:rsidRDefault="00B467DE" w:rsidP="00E74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DE" w:rsidRDefault="00B467DE" w:rsidP="00B46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309" w:rsidRDefault="00E91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7DE" w:rsidRPr="0066496E" w:rsidRDefault="0066496E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91309" w:rsidRPr="0066496E">
        <w:rPr>
          <w:rFonts w:ascii="Times New Roman" w:hAnsi="Times New Roman" w:cs="Times New Roman"/>
          <w:sz w:val="24"/>
          <w:szCs w:val="24"/>
        </w:rPr>
        <w:t xml:space="preserve"> 4</w:t>
      </w:r>
      <w:r w:rsidR="00B467DE" w:rsidRPr="00664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7DE" w:rsidRPr="0066496E" w:rsidRDefault="00B467DE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26CF7" w:rsidRPr="0066496E" w:rsidRDefault="004904D2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>"</w:t>
      </w:r>
      <w:r w:rsidR="00B467DE" w:rsidRPr="0066496E">
        <w:rPr>
          <w:rFonts w:ascii="Times New Roman" w:hAnsi="Times New Roman" w:cs="Times New Roman"/>
          <w:sz w:val="24"/>
          <w:szCs w:val="24"/>
        </w:rPr>
        <w:t>Доступная среда</w:t>
      </w:r>
      <w:r w:rsidR="00E26CF7" w:rsidRPr="0066496E">
        <w:rPr>
          <w:rFonts w:ascii="Times New Roman" w:hAnsi="Times New Roman" w:cs="Times New Roman"/>
          <w:sz w:val="24"/>
          <w:szCs w:val="24"/>
        </w:rPr>
        <w:t xml:space="preserve"> в Верхнебуреинском </w:t>
      </w:r>
    </w:p>
    <w:p w:rsidR="00B467DE" w:rsidRPr="0066496E" w:rsidRDefault="00E26CF7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66496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66496E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="004904D2" w:rsidRPr="0066496E">
        <w:rPr>
          <w:rFonts w:ascii="Times New Roman" w:hAnsi="Times New Roman" w:cs="Times New Roman"/>
          <w:sz w:val="24"/>
          <w:szCs w:val="24"/>
        </w:rPr>
        <w:t>"</w:t>
      </w:r>
    </w:p>
    <w:p w:rsidR="00E26CF7" w:rsidRPr="0066496E" w:rsidRDefault="00E26CF7" w:rsidP="0066496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467DE" w:rsidRPr="0066496E" w:rsidRDefault="00B467DE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6E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B467DE" w:rsidRPr="0066496E" w:rsidRDefault="00B467DE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6E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B467DE" w:rsidRPr="0066496E" w:rsidRDefault="00B467DE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6E">
        <w:rPr>
          <w:rFonts w:ascii="Times New Roman" w:hAnsi="Times New Roman" w:cs="Times New Roman"/>
          <w:bCs/>
          <w:sz w:val="24"/>
          <w:szCs w:val="24"/>
        </w:rPr>
        <w:t xml:space="preserve">на реализацию целей муниципальной программы </w:t>
      </w:r>
      <w:r w:rsidR="004904D2" w:rsidRPr="0066496E">
        <w:rPr>
          <w:rFonts w:ascii="Times New Roman" w:hAnsi="Times New Roman" w:cs="Times New Roman"/>
          <w:bCs/>
          <w:sz w:val="24"/>
          <w:szCs w:val="24"/>
        </w:rPr>
        <w:t>"</w:t>
      </w:r>
      <w:r w:rsidRPr="0066496E">
        <w:rPr>
          <w:rFonts w:ascii="Times New Roman" w:hAnsi="Times New Roman" w:cs="Times New Roman"/>
          <w:bCs/>
          <w:sz w:val="24"/>
          <w:szCs w:val="24"/>
        </w:rPr>
        <w:t>Доступная среда</w:t>
      </w:r>
      <w:r w:rsidR="00E26CF7" w:rsidRPr="0066496E">
        <w:rPr>
          <w:rFonts w:ascii="Times New Roman" w:hAnsi="Times New Roman" w:cs="Times New Roman"/>
          <w:bCs/>
          <w:sz w:val="24"/>
          <w:szCs w:val="24"/>
        </w:rPr>
        <w:t xml:space="preserve"> в Верхнебуреинском муниципальном районе Хабаровского края</w:t>
      </w:r>
      <w:r w:rsidR="004904D2" w:rsidRPr="0066496E">
        <w:rPr>
          <w:rFonts w:ascii="Times New Roman" w:hAnsi="Times New Roman" w:cs="Times New Roman"/>
          <w:bCs/>
          <w:sz w:val="24"/>
          <w:szCs w:val="24"/>
        </w:rPr>
        <w:t>"</w:t>
      </w:r>
    </w:p>
    <w:p w:rsidR="00E26CF7" w:rsidRPr="0066496E" w:rsidRDefault="00E26CF7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91"/>
        <w:gridCol w:w="5194"/>
        <w:gridCol w:w="2898"/>
        <w:gridCol w:w="1373"/>
        <w:gridCol w:w="1373"/>
        <w:gridCol w:w="1373"/>
        <w:gridCol w:w="1528"/>
        <w:gridCol w:w="1424"/>
      </w:tblGrid>
      <w:tr w:rsidR="00E26CF7" w:rsidRPr="00E26CF7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E26CF7" w:rsidRDefault="0066496E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№;</w:t>
            </w:r>
            <w:r w:rsidR="00E26CF7" w:rsidRPr="00E2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6CF7" w:rsidRPr="00E26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26CF7" w:rsidRPr="00E26C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26CF7" w:rsidRPr="00E26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E26CF7" w:rsidRPr="00E26CF7" w:rsidTr="00E26CF7">
        <w:trPr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E26CF7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E26CF7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E26CF7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F7" w:rsidRPr="00E26CF7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E26CF7" w:rsidRPr="00E26CF7" w:rsidRDefault="00E26CF7" w:rsidP="00E26CF7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91"/>
        <w:gridCol w:w="5194"/>
        <w:gridCol w:w="2898"/>
        <w:gridCol w:w="1373"/>
        <w:gridCol w:w="1373"/>
        <w:gridCol w:w="1373"/>
        <w:gridCol w:w="1528"/>
        <w:gridCol w:w="1424"/>
      </w:tblGrid>
      <w:tr w:rsidR="00E26CF7" w:rsidRPr="0066496E" w:rsidTr="00E26CF7">
        <w:trPr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D34F9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238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F7" w:rsidRPr="0066496E" w:rsidTr="00E26CF7">
        <w:trPr>
          <w:trHeight w:val="37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F7" w:rsidRPr="0066496E" w:rsidTr="00E26CF7">
        <w:trPr>
          <w:trHeight w:val="276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D34F9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сопровождение формирования доступной среды для инвалидов и других маломобильных групп населения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социально-культурной, образовательных инфраструктурах</w:t>
            </w:r>
            <w:proofErr w:type="gram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объектов и услуг отрасли 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для инвалидов и других маломобильных групп насе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ления объектов и услуг отрасли 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4904D2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объектов и услуг отрасли 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для инвалидов и других маломобильных групп насе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ления объектов и услуг отрасли "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904D2" w:rsidRPr="006649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общества к людям с ограниченными возможностями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системы постоянного мониторинга состояния доступности объектов</w:t>
            </w:r>
            <w:proofErr w:type="gramEnd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 культурной инфраструктуры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просветительной компании: совместные с учреждениями социальной сферы информационные встречи с инвалидами, ежегодные фестивали творчества, социальная реклама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Публикация цикла статей, посвященных жизни людей с ограниченными возможностями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Адаптация здания администрации Верхнебуреинского муниципального района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D34F9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D34F9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Установка пандуса на центральном входе в здание администрации Верхнебуреинского муниципального района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Установка адаптационного оборудования для инвалидов и других маломобильных групп населения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D34F9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D34F9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CF7" w:rsidRPr="0066496E" w:rsidTr="00E26CF7">
        <w:trPr>
          <w:trHeight w:val="3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F7" w:rsidRPr="0066496E" w:rsidRDefault="00E26CF7" w:rsidP="00E26CF7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Pr="0066496E" w:rsidRDefault="00E26CF7" w:rsidP="00E26CF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0, 000</w:t>
            </w:r>
          </w:p>
        </w:tc>
      </w:tr>
    </w:tbl>
    <w:p w:rsidR="00D833C3" w:rsidRDefault="00D833C3" w:rsidP="0066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06E4" w:rsidRPr="0066496E" w:rsidRDefault="0066496E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D06E4" w:rsidRPr="0066496E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0D06E4" w:rsidRPr="0066496E" w:rsidRDefault="000D06E4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D06E4" w:rsidRPr="0066496E" w:rsidRDefault="004904D2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>"</w:t>
      </w:r>
      <w:r w:rsidR="000D06E4" w:rsidRPr="0066496E">
        <w:rPr>
          <w:rFonts w:ascii="Times New Roman" w:hAnsi="Times New Roman" w:cs="Times New Roman"/>
          <w:sz w:val="24"/>
          <w:szCs w:val="24"/>
        </w:rPr>
        <w:t xml:space="preserve">Доступная среда в Верхнебуреинском </w:t>
      </w:r>
    </w:p>
    <w:p w:rsidR="000D06E4" w:rsidRPr="0066496E" w:rsidRDefault="000D06E4" w:rsidP="006649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96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66496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66496E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="004904D2" w:rsidRPr="0066496E">
        <w:rPr>
          <w:rFonts w:ascii="Times New Roman" w:hAnsi="Times New Roman" w:cs="Times New Roman"/>
          <w:sz w:val="24"/>
          <w:szCs w:val="24"/>
        </w:rPr>
        <w:t>"</w:t>
      </w:r>
    </w:p>
    <w:p w:rsidR="000D06E4" w:rsidRPr="0066496E" w:rsidRDefault="000D06E4" w:rsidP="006649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06E4" w:rsidRPr="0066496E" w:rsidRDefault="000D06E4" w:rsidP="0066496E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6E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D06E4" w:rsidRPr="0066496E" w:rsidRDefault="000D06E4" w:rsidP="006649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6E">
        <w:rPr>
          <w:rFonts w:ascii="Times New Roman" w:hAnsi="Times New Roman" w:cs="Times New Roman"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0D06E4" w:rsidRPr="0066496E" w:rsidRDefault="000D06E4" w:rsidP="0066496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582"/>
        <w:gridCol w:w="2735"/>
        <w:gridCol w:w="2598"/>
        <w:gridCol w:w="2901"/>
        <w:gridCol w:w="3818"/>
        <w:gridCol w:w="3286"/>
      </w:tblGrid>
      <w:tr w:rsidR="000D06E4" w:rsidRPr="0066496E" w:rsidTr="000A40D2">
        <w:tc>
          <w:tcPr>
            <w:tcW w:w="183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9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Вид проекта нормативного правового акта</w:t>
            </w:r>
          </w:p>
        </w:tc>
        <w:tc>
          <w:tcPr>
            <w:tcW w:w="816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проекта нормативного правового акта</w:t>
            </w:r>
          </w:p>
        </w:tc>
        <w:tc>
          <w:tcPr>
            <w:tcW w:w="911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99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1032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цель разработки нормативного правового акта</w:t>
            </w:r>
          </w:p>
        </w:tc>
      </w:tr>
      <w:tr w:rsidR="000D06E4" w:rsidRPr="0066496E" w:rsidTr="000A40D2">
        <w:tc>
          <w:tcPr>
            <w:tcW w:w="183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6E4" w:rsidRPr="0066496E" w:rsidTr="00D833C3">
        <w:tc>
          <w:tcPr>
            <w:tcW w:w="183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816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911" w:type="pct"/>
            <w:shd w:val="clear" w:color="auto" w:fill="auto"/>
          </w:tcPr>
          <w:p w:rsidR="000D06E4" w:rsidRPr="0066496E" w:rsidRDefault="004904D2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 администрации Верх</w:t>
            </w:r>
            <w:r w:rsidR="00D833C3" w:rsidRPr="006649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ебуреинского муниципального района Хабаровского края</w:t>
            </w:r>
          </w:p>
        </w:tc>
        <w:tc>
          <w:tcPr>
            <w:tcW w:w="1199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доступной среды для инвалидов и других маломобильных групп населения</w:t>
            </w:r>
          </w:p>
        </w:tc>
        <w:tc>
          <w:tcPr>
            <w:tcW w:w="1032" w:type="pct"/>
          </w:tcPr>
          <w:p w:rsidR="000D06E4" w:rsidRPr="0066496E" w:rsidRDefault="000D06E4" w:rsidP="000A40D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E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нормативными правовыми актами Российской Федерации, Хабаровского края</w:t>
            </w:r>
          </w:p>
        </w:tc>
      </w:tr>
    </w:tbl>
    <w:p w:rsidR="000D06E4" w:rsidRPr="000D06E4" w:rsidRDefault="000D06E4" w:rsidP="00D8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6E4" w:rsidRPr="000D06E4" w:rsidRDefault="000D06E4" w:rsidP="00D8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6E4">
        <w:rPr>
          <w:rFonts w:ascii="Times New Roman" w:hAnsi="Times New Roman" w:cs="Times New Roman"/>
          <w:sz w:val="28"/>
          <w:szCs w:val="28"/>
        </w:rPr>
        <w:t>_____________</w:t>
      </w:r>
      <w:r w:rsidR="00792D4B">
        <w:rPr>
          <w:rFonts w:ascii="Times New Roman" w:hAnsi="Times New Roman" w:cs="Times New Roman"/>
          <w:sz w:val="28"/>
          <w:szCs w:val="28"/>
        </w:rPr>
        <w:t>"</w:t>
      </w:r>
      <w:bookmarkStart w:id="7" w:name="_GoBack"/>
      <w:bookmarkEnd w:id="7"/>
    </w:p>
    <w:p w:rsidR="000D06E4" w:rsidRPr="000D06E4" w:rsidRDefault="000D06E4" w:rsidP="00D8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6E4" w:rsidRPr="000D06E4" w:rsidRDefault="000D06E4" w:rsidP="000D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6E4" w:rsidRPr="000D06E4" w:rsidSect="00C970E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34" w:rsidRDefault="00327934" w:rsidP="00194A09">
      <w:pPr>
        <w:spacing w:after="0" w:line="240" w:lineRule="auto"/>
      </w:pPr>
      <w:r>
        <w:separator/>
      </w:r>
    </w:p>
  </w:endnote>
  <w:endnote w:type="continuationSeparator" w:id="0">
    <w:p w:rsidR="00327934" w:rsidRDefault="00327934" w:rsidP="0019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34" w:rsidRDefault="00327934" w:rsidP="00194A09">
      <w:pPr>
        <w:spacing w:after="0" w:line="240" w:lineRule="auto"/>
      </w:pPr>
      <w:r>
        <w:separator/>
      </w:r>
    </w:p>
  </w:footnote>
  <w:footnote w:type="continuationSeparator" w:id="0">
    <w:p w:rsidR="00327934" w:rsidRDefault="00327934" w:rsidP="0019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67476415"/>
      <w:docPartObj>
        <w:docPartGallery w:val="Page Numbers (Top of Page)"/>
        <w:docPartUnique/>
      </w:docPartObj>
    </w:sdtPr>
    <w:sdtContent>
      <w:p w:rsidR="00C970EE" w:rsidRPr="00194A09" w:rsidRDefault="003957F3" w:rsidP="00194A0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4A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0EE" w:rsidRPr="00194A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A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3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4A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E5B"/>
    <w:multiLevelType w:val="multilevel"/>
    <w:tmpl w:val="EA0EA3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F71894"/>
    <w:multiLevelType w:val="hybridMultilevel"/>
    <w:tmpl w:val="1F7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5ECA"/>
    <w:multiLevelType w:val="multilevel"/>
    <w:tmpl w:val="80AA6C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A653A2"/>
    <w:multiLevelType w:val="multilevel"/>
    <w:tmpl w:val="83DCED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3E6A61"/>
    <w:multiLevelType w:val="hybridMultilevel"/>
    <w:tmpl w:val="A6DCD382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0462D"/>
    <w:multiLevelType w:val="multilevel"/>
    <w:tmpl w:val="DBD89A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27C3682"/>
    <w:multiLevelType w:val="multilevel"/>
    <w:tmpl w:val="CDCA4A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25974BAA"/>
    <w:multiLevelType w:val="multilevel"/>
    <w:tmpl w:val="FE2098A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9">
    <w:nsid w:val="431D7B3F"/>
    <w:multiLevelType w:val="hybridMultilevel"/>
    <w:tmpl w:val="D06433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7F7E90"/>
    <w:multiLevelType w:val="hybridMultilevel"/>
    <w:tmpl w:val="7BBEC39A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61D42"/>
    <w:multiLevelType w:val="hybridMultilevel"/>
    <w:tmpl w:val="31FE305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267EE"/>
    <w:multiLevelType w:val="hybridMultilevel"/>
    <w:tmpl w:val="01264954"/>
    <w:lvl w:ilvl="0" w:tplc="6F22F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07EC7"/>
    <w:multiLevelType w:val="hybridMultilevel"/>
    <w:tmpl w:val="CAE2CFF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04802"/>
    <w:multiLevelType w:val="multilevel"/>
    <w:tmpl w:val="797AD2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2A4C2F"/>
    <w:multiLevelType w:val="multilevel"/>
    <w:tmpl w:val="DD349A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F07850"/>
    <w:multiLevelType w:val="multilevel"/>
    <w:tmpl w:val="DFF8A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86D3A3F"/>
    <w:multiLevelType w:val="hybridMultilevel"/>
    <w:tmpl w:val="64BE3B38"/>
    <w:lvl w:ilvl="0" w:tplc="4DCC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8BC1B95"/>
    <w:multiLevelType w:val="hybridMultilevel"/>
    <w:tmpl w:val="3D78881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76A5B"/>
    <w:multiLevelType w:val="multilevel"/>
    <w:tmpl w:val="A03CA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3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23"/>
  </w:num>
  <w:num w:numId="6">
    <w:abstractNumId w:val="14"/>
  </w:num>
  <w:num w:numId="7">
    <w:abstractNumId w:val="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</w:num>
  <w:num w:numId="11">
    <w:abstractNumId w:val="0"/>
  </w:num>
  <w:num w:numId="12">
    <w:abstractNumId w:val="17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18"/>
  </w:num>
  <w:num w:numId="18">
    <w:abstractNumId w:val="21"/>
  </w:num>
  <w:num w:numId="19">
    <w:abstractNumId w:val="12"/>
  </w:num>
  <w:num w:numId="20">
    <w:abstractNumId w:val="11"/>
  </w:num>
  <w:num w:numId="21">
    <w:abstractNumId w:val="4"/>
  </w:num>
  <w:num w:numId="22">
    <w:abstractNumId w:val="9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19A"/>
    <w:rsid w:val="00014677"/>
    <w:rsid w:val="00031C5C"/>
    <w:rsid w:val="0006410B"/>
    <w:rsid w:val="00064EB5"/>
    <w:rsid w:val="00071824"/>
    <w:rsid w:val="000A40D2"/>
    <w:rsid w:val="000C202E"/>
    <w:rsid w:val="000D06E4"/>
    <w:rsid w:val="000E5C4E"/>
    <w:rsid w:val="000F6C4E"/>
    <w:rsid w:val="001037C0"/>
    <w:rsid w:val="001143F5"/>
    <w:rsid w:val="0012691D"/>
    <w:rsid w:val="00133D31"/>
    <w:rsid w:val="00134644"/>
    <w:rsid w:val="001356A7"/>
    <w:rsid w:val="001777D8"/>
    <w:rsid w:val="00194A09"/>
    <w:rsid w:val="001A6E89"/>
    <w:rsid w:val="001B0CE2"/>
    <w:rsid w:val="001D5B75"/>
    <w:rsid w:val="001F5A54"/>
    <w:rsid w:val="001F7C72"/>
    <w:rsid w:val="002241B6"/>
    <w:rsid w:val="002302C1"/>
    <w:rsid w:val="002350FE"/>
    <w:rsid w:val="002377F9"/>
    <w:rsid w:val="00251129"/>
    <w:rsid w:val="002A1293"/>
    <w:rsid w:val="002D6DD3"/>
    <w:rsid w:val="00327934"/>
    <w:rsid w:val="00334F73"/>
    <w:rsid w:val="003571F1"/>
    <w:rsid w:val="00362A75"/>
    <w:rsid w:val="003831BF"/>
    <w:rsid w:val="003957F3"/>
    <w:rsid w:val="003B460D"/>
    <w:rsid w:val="003C45F8"/>
    <w:rsid w:val="003E08B0"/>
    <w:rsid w:val="0040459B"/>
    <w:rsid w:val="00411915"/>
    <w:rsid w:val="00411A57"/>
    <w:rsid w:val="00413F26"/>
    <w:rsid w:val="004653D8"/>
    <w:rsid w:val="00477755"/>
    <w:rsid w:val="004904D2"/>
    <w:rsid w:val="004972F3"/>
    <w:rsid w:val="004B0945"/>
    <w:rsid w:val="004D5027"/>
    <w:rsid w:val="005008BE"/>
    <w:rsid w:val="0051095B"/>
    <w:rsid w:val="0052186E"/>
    <w:rsid w:val="0054591F"/>
    <w:rsid w:val="00565855"/>
    <w:rsid w:val="00591355"/>
    <w:rsid w:val="005975DC"/>
    <w:rsid w:val="005A635A"/>
    <w:rsid w:val="005B26DF"/>
    <w:rsid w:val="005B50C1"/>
    <w:rsid w:val="005D2A9D"/>
    <w:rsid w:val="005D3104"/>
    <w:rsid w:val="005E4399"/>
    <w:rsid w:val="005F0E2F"/>
    <w:rsid w:val="0062679C"/>
    <w:rsid w:val="00632A67"/>
    <w:rsid w:val="0063791C"/>
    <w:rsid w:val="0065457A"/>
    <w:rsid w:val="0066496E"/>
    <w:rsid w:val="0066619A"/>
    <w:rsid w:val="00684403"/>
    <w:rsid w:val="006A51D9"/>
    <w:rsid w:val="006A5A4F"/>
    <w:rsid w:val="006B03AA"/>
    <w:rsid w:val="006B42F0"/>
    <w:rsid w:val="006C3B9E"/>
    <w:rsid w:val="006E0AA2"/>
    <w:rsid w:val="007144B3"/>
    <w:rsid w:val="00732FB4"/>
    <w:rsid w:val="00741644"/>
    <w:rsid w:val="0075440C"/>
    <w:rsid w:val="00772161"/>
    <w:rsid w:val="0077405A"/>
    <w:rsid w:val="00790D8A"/>
    <w:rsid w:val="00792D4B"/>
    <w:rsid w:val="00795E6B"/>
    <w:rsid w:val="007A3BA6"/>
    <w:rsid w:val="007C3F71"/>
    <w:rsid w:val="007E5B03"/>
    <w:rsid w:val="007F2DE2"/>
    <w:rsid w:val="00802C79"/>
    <w:rsid w:val="00834C08"/>
    <w:rsid w:val="00836699"/>
    <w:rsid w:val="008574E7"/>
    <w:rsid w:val="00871094"/>
    <w:rsid w:val="0087606C"/>
    <w:rsid w:val="008A498E"/>
    <w:rsid w:val="008C69F6"/>
    <w:rsid w:val="008E532B"/>
    <w:rsid w:val="009202A1"/>
    <w:rsid w:val="009868B9"/>
    <w:rsid w:val="009E6AA5"/>
    <w:rsid w:val="009E7275"/>
    <w:rsid w:val="009F74E7"/>
    <w:rsid w:val="00A5487D"/>
    <w:rsid w:val="00A910BD"/>
    <w:rsid w:val="00A94CED"/>
    <w:rsid w:val="00AA4639"/>
    <w:rsid w:val="00AA544D"/>
    <w:rsid w:val="00AB4B28"/>
    <w:rsid w:val="00AE577C"/>
    <w:rsid w:val="00AF404E"/>
    <w:rsid w:val="00AF405E"/>
    <w:rsid w:val="00B074E1"/>
    <w:rsid w:val="00B20953"/>
    <w:rsid w:val="00B24D15"/>
    <w:rsid w:val="00B467DE"/>
    <w:rsid w:val="00BA626B"/>
    <w:rsid w:val="00BB487D"/>
    <w:rsid w:val="00BD48F4"/>
    <w:rsid w:val="00BE27C9"/>
    <w:rsid w:val="00BF020E"/>
    <w:rsid w:val="00BF31E8"/>
    <w:rsid w:val="00BF52A1"/>
    <w:rsid w:val="00C245EC"/>
    <w:rsid w:val="00C31575"/>
    <w:rsid w:val="00C37AFE"/>
    <w:rsid w:val="00C41EBD"/>
    <w:rsid w:val="00C625B5"/>
    <w:rsid w:val="00C66242"/>
    <w:rsid w:val="00C82B8E"/>
    <w:rsid w:val="00C936CA"/>
    <w:rsid w:val="00C95E5C"/>
    <w:rsid w:val="00C970EE"/>
    <w:rsid w:val="00CA6BFD"/>
    <w:rsid w:val="00CC2A85"/>
    <w:rsid w:val="00CD5F5D"/>
    <w:rsid w:val="00CE54EA"/>
    <w:rsid w:val="00CF6D4F"/>
    <w:rsid w:val="00CF6DFB"/>
    <w:rsid w:val="00CF77A1"/>
    <w:rsid w:val="00D12731"/>
    <w:rsid w:val="00D21A20"/>
    <w:rsid w:val="00D4286A"/>
    <w:rsid w:val="00D46225"/>
    <w:rsid w:val="00D50911"/>
    <w:rsid w:val="00D80DCC"/>
    <w:rsid w:val="00D833C3"/>
    <w:rsid w:val="00DD3699"/>
    <w:rsid w:val="00DF122D"/>
    <w:rsid w:val="00E04B14"/>
    <w:rsid w:val="00E139BC"/>
    <w:rsid w:val="00E24A74"/>
    <w:rsid w:val="00E26CF7"/>
    <w:rsid w:val="00E27742"/>
    <w:rsid w:val="00E6321E"/>
    <w:rsid w:val="00E7028C"/>
    <w:rsid w:val="00E70E34"/>
    <w:rsid w:val="00E748F5"/>
    <w:rsid w:val="00E76569"/>
    <w:rsid w:val="00E77815"/>
    <w:rsid w:val="00E91309"/>
    <w:rsid w:val="00E94C6E"/>
    <w:rsid w:val="00EA7700"/>
    <w:rsid w:val="00EB6F80"/>
    <w:rsid w:val="00ED15D0"/>
    <w:rsid w:val="00ED34F9"/>
    <w:rsid w:val="00ED3F41"/>
    <w:rsid w:val="00EE29DB"/>
    <w:rsid w:val="00EF4F48"/>
    <w:rsid w:val="00F03356"/>
    <w:rsid w:val="00F05572"/>
    <w:rsid w:val="00F15056"/>
    <w:rsid w:val="00F3555E"/>
    <w:rsid w:val="00F450D0"/>
    <w:rsid w:val="00F73BBD"/>
    <w:rsid w:val="00F8642D"/>
    <w:rsid w:val="00FA5EA9"/>
    <w:rsid w:val="00FE4EA6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13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6267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7D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658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658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58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58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585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4A09"/>
  </w:style>
  <w:style w:type="paragraph" w:styleId="ae">
    <w:name w:val="footer"/>
    <w:basedOn w:val="a"/>
    <w:link w:val="af"/>
    <w:uiPriority w:val="99"/>
    <w:unhideWhenUsed/>
    <w:rsid w:val="0019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4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41028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653267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36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362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1DE24-C56A-476B-B840-3CBC808A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22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102</cp:revision>
  <cp:lastPrinted>2024-11-26T06:48:00Z</cp:lastPrinted>
  <dcterms:created xsi:type="dcterms:W3CDTF">2017-05-31T00:59:00Z</dcterms:created>
  <dcterms:modified xsi:type="dcterms:W3CDTF">2024-11-26T06:50:00Z</dcterms:modified>
</cp:coreProperties>
</file>