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AA" w:rsidRDefault="006F3813" w:rsidP="006F3813">
      <w:pPr>
        <w:pStyle w:val="21"/>
        <w:shd w:val="clear" w:color="auto" w:fill="auto"/>
        <w:suppressAutoHyphens/>
        <w:spacing w:before="0" w:after="0" w:line="240" w:lineRule="auto"/>
        <w:jc w:val="center"/>
        <w:rPr>
          <w:rFonts w:eastAsiaTheme="minorEastAsia"/>
          <w:spacing w:val="0"/>
          <w:sz w:val="28"/>
          <w:szCs w:val="28"/>
        </w:rPr>
      </w:pPr>
      <w:bookmarkStart w:id="0" w:name="_Hlk188628105"/>
      <w:r>
        <w:rPr>
          <w:rFonts w:eastAsiaTheme="minorEastAsia"/>
          <w:spacing w:val="0"/>
          <w:sz w:val="28"/>
          <w:szCs w:val="28"/>
        </w:rPr>
        <w:t>Администрация</w:t>
      </w:r>
    </w:p>
    <w:p w:rsidR="00054AAA" w:rsidRDefault="006F3813" w:rsidP="006F3813">
      <w:pPr>
        <w:pStyle w:val="21"/>
        <w:shd w:val="clear" w:color="auto" w:fill="auto"/>
        <w:suppressAutoHyphens/>
        <w:spacing w:before="0" w:after="0" w:line="240" w:lineRule="auto"/>
        <w:jc w:val="center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Верхнебуреинского муниципального района</w:t>
      </w:r>
    </w:p>
    <w:p w:rsidR="00054AAA" w:rsidRDefault="00054AAA" w:rsidP="006F3813">
      <w:pPr>
        <w:pStyle w:val="21"/>
        <w:shd w:val="clear" w:color="auto" w:fill="auto"/>
        <w:suppressAutoHyphens/>
        <w:spacing w:before="0" w:after="0" w:line="240" w:lineRule="auto"/>
        <w:jc w:val="center"/>
        <w:rPr>
          <w:rFonts w:eastAsiaTheme="minorEastAsia"/>
          <w:spacing w:val="0"/>
          <w:sz w:val="28"/>
          <w:szCs w:val="28"/>
        </w:rPr>
      </w:pPr>
    </w:p>
    <w:p w:rsidR="00054AAA" w:rsidRDefault="006F3813" w:rsidP="006F3813">
      <w:pPr>
        <w:pStyle w:val="21"/>
        <w:shd w:val="clear" w:color="auto" w:fill="auto"/>
        <w:suppressAutoHyphens/>
        <w:spacing w:before="0" w:after="0" w:line="240" w:lineRule="auto"/>
        <w:jc w:val="center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ПОСТАНОВЛЕНИЕ</w:t>
      </w:r>
    </w:p>
    <w:p w:rsidR="00054AAA" w:rsidRDefault="00054AAA" w:rsidP="006F3813">
      <w:pPr>
        <w:pStyle w:val="21"/>
        <w:shd w:val="clear" w:color="auto" w:fill="auto"/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</w:rPr>
      </w:pPr>
    </w:p>
    <w:p w:rsidR="00054AAA" w:rsidRPr="006F3813" w:rsidRDefault="006F3813" w:rsidP="006F3813">
      <w:pPr>
        <w:pStyle w:val="21"/>
        <w:shd w:val="clear" w:color="auto" w:fill="auto"/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  <w:u w:val="single"/>
        </w:rPr>
      </w:pPr>
      <w:r w:rsidRPr="006F3813">
        <w:rPr>
          <w:rFonts w:eastAsiaTheme="minorEastAsia"/>
          <w:spacing w:val="0"/>
          <w:sz w:val="28"/>
          <w:szCs w:val="28"/>
          <w:u w:val="single"/>
        </w:rPr>
        <w:t>07.02.2025 № 59</w:t>
      </w:r>
    </w:p>
    <w:p w:rsidR="00054AAA" w:rsidRDefault="006F3813" w:rsidP="006F3813">
      <w:pPr>
        <w:pStyle w:val="21"/>
        <w:shd w:val="clear" w:color="auto" w:fill="auto"/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</w:rPr>
      </w:pPr>
      <w:r>
        <w:rPr>
          <w:rFonts w:eastAsiaTheme="minorEastAsia"/>
          <w:spacing w:val="0"/>
          <w:sz w:val="28"/>
          <w:szCs w:val="28"/>
        </w:rPr>
        <w:t>рп. Чегдомын</w:t>
      </w:r>
    </w:p>
    <w:p w:rsidR="00054AAA" w:rsidRDefault="00054AAA" w:rsidP="006F3813">
      <w:pPr>
        <w:pStyle w:val="21"/>
        <w:shd w:val="clear" w:color="auto" w:fill="auto"/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</w:rPr>
      </w:pPr>
    </w:p>
    <w:p w:rsidR="00054AAA" w:rsidRDefault="00054AAA" w:rsidP="006F3813">
      <w:pPr>
        <w:pStyle w:val="21"/>
        <w:shd w:val="clear" w:color="auto" w:fill="auto"/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</w:rPr>
      </w:pPr>
    </w:p>
    <w:p w:rsidR="00054AAA" w:rsidRDefault="00054AAA" w:rsidP="006F3813">
      <w:pPr>
        <w:pStyle w:val="21"/>
        <w:shd w:val="clear" w:color="auto" w:fill="auto"/>
        <w:suppressAutoHyphens/>
        <w:spacing w:before="0" w:after="0" w:line="240" w:lineRule="auto"/>
        <w:rPr>
          <w:rFonts w:eastAsiaTheme="minorEastAsia"/>
          <w:spacing w:val="0"/>
          <w:sz w:val="28"/>
          <w:szCs w:val="28"/>
        </w:rPr>
      </w:pPr>
    </w:p>
    <w:p w:rsidR="00D6425E" w:rsidRPr="00AA5F03" w:rsidRDefault="00DD332C" w:rsidP="00054AAA">
      <w:pPr>
        <w:pStyle w:val="21"/>
        <w:shd w:val="clear" w:color="auto" w:fill="auto"/>
        <w:suppressAutoHyphens/>
        <w:spacing w:before="0" w:after="0" w:line="240" w:lineRule="exact"/>
        <w:rPr>
          <w:rFonts w:eastAsiaTheme="minorEastAsia"/>
          <w:spacing w:val="0"/>
          <w:sz w:val="28"/>
          <w:szCs w:val="28"/>
        </w:rPr>
      </w:pPr>
      <w:r w:rsidRPr="00AA5F03">
        <w:rPr>
          <w:rFonts w:eastAsiaTheme="minorEastAsia"/>
          <w:spacing w:val="0"/>
          <w:sz w:val="28"/>
          <w:szCs w:val="28"/>
        </w:rPr>
        <w:t xml:space="preserve">О </w:t>
      </w:r>
      <w:r w:rsidR="00C00474">
        <w:rPr>
          <w:rFonts w:eastAsiaTheme="minorEastAsia"/>
          <w:spacing w:val="0"/>
          <w:sz w:val="28"/>
          <w:szCs w:val="28"/>
        </w:rPr>
        <w:t>санитарно-противоэпидемической комиссии</w:t>
      </w:r>
      <w:r w:rsidR="008B0224" w:rsidRPr="00AA5F03">
        <w:rPr>
          <w:rFonts w:eastAsiaTheme="minorEastAsia"/>
          <w:spacing w:val="0"/>
          <w:sz w:val="28"/>
          <w:szCs w:val="28"/>
        </w:rPr>
        <w:t xml:space="preserve"> Верхнебуреинско</w:t>
      </w:r>
      <w:r w:rsidR="00AC5A54">
        <w:rPr>
          <w:rFonts w:eastAsiaTheme="minorEastAsia"/>
          <w:spacing w:val="0"/>
          <w:sz w:val="28"/>
          <w:szCs w:val="28"/>
        </w:rPr>
        <w:t>го</w:t>
      </w:r>
      <w:r w:rsidR="008B0224" w:rsidRPr="00AA5F03">
        <w:rPr>
          <w:rFonts w:eastAsiaTheme="minorEastAsia"/>
          <w:spacing w:val="0"/>
          <w:sz w:val="28"/>
          <w:szCs w:val="28"/>
        </w:rPr>
        <w:t xml:space="preserve"> муниципально</w:t>
      </w:r>
      <w:r w:rsidR="00AC5A54">
        <w:rPr>
          <w:rFonts w:eastAsiaTheme="minorEastAsia"/>
          <w:spacing w:val="0"/>
          <w:sz w:val="28"/>
          <w:szCs w:val="28"/>
        </w:rPr>
        <w:t>го</w:t>
      </w:r>
      <w:r w:rsidR="008B0224" w:rsidRPr="00AA5F03">
        <w:rPr>
          <w:rFonts w:eastAsiaTheme="minorEastAsia"/>
          <w:spacing w:val="0"/>
          <w:sz w:val="28"/>
          <w:szCs w:val="28"/>
        </w:rPr>
        <w:t xml:space="preserve"> район</w:t>
      </w:r>
      <w:r w:rsidR="00AC5A54">
        <w:rPr>
          <w:rFonts w:eastAsiaTheme="minorEastAsia"/>
          <w:spacing w:val="0"/>
          <w:sz w:val="28"/>
          <w:szCs w:val="28"/>
        </w:rPr>
        <w:t>а</w:t>
      </w:r>
      <w:r w:rsidR="008758F5" w:rsidRPr="00AA5F03">
        <w:rPr>
          <w:rFonts w:eastAsiaTheme="minorEastAsia"/>
          <w:spacing w:val="0"/>
          <w:sz w:val="28"/>
          <w:szCs w:val="28"/>
        </w:rPr>
        <w:t xml:space="preserve"> Хабаровского края</w:t>
      </w:r>
    </w:p>
    <w:bookmarkEnd w:id="0"/>
    <w:p w:rsidR="008B0224" w:rsidRPr="00054AAA" w:rsidRDefault="008B0224" w:rsidP="00FD08E8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054AAA" w:rsidRPr="00054AAA" w:rsidRDefault="00054AAA" w:rsidP="00FD08E8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D07885" w:rsidRPr="00622976" w:rsidRDefault="00C00474" w:rsidP="00C00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8628668"/>
      <w:r>
        <w:rPr>
          <w:rFonts w:ascii="Times New Roman" w:hAnsi="Times New Roman" w:cs="Times New Roman"/>
          <w:sz w:val="28"/>
          <w:szCs w:val="28"/>
        </w:rPr>
        <w:t xml:space="preserve">В целях оперативной разработки мер и проведения работ по предупреждению, локализации и ликвидации массовых инфекционных и неинфекционных заболеваний и отравлений населения и обеспечения санитарно-эпидемиологического благополучия населения </w:t>
      </w:r>
      <w:r w:rsidR="008B0224" w:rsidRPr="00622976">
        <w:rPr>
          <w:rFonts w:ascii="Times New Roman" w:hAnsi="Times New Roman" w:cs="Times New Roman"/>
          <w:sz w:val="28"/>
          <w:szCs w:val="28"/>
        </w:rPr>
        <w:t>Верхнебуреинско</w:t>
      </w:r>
      <w:r w:rsidR="007503B2" w:rsidRPr="00622976">
        <w:rPr>
          <w:rFonts w:ascii="Times New Roman" w:hAnsi="Times New Roman" w:cs="Times New Roman"/>
          <w:sz w:val="28"/>
          <w:szCs w:val="28"/>
        </w:rPr>
        <w:t>го</w:t>
      </w:r>
      <w:r w:rsidR="008B0224" w:rsidRPr="0062297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503B2" w:rsidRPr="00622976">
        <w:rPr>
          <w:rFonts w:ascii="Times New Roman" w:hAnsi="Times New Roman" w:cs="Times New Roman"/>
          <w:sz w:val="28"/>
          <w:szCs w:val="28"/>
        </w:rPr>
        <w:t>го</w:t>
      </w:r>
      <w:r w:rsidR="008B0224" w:rsidRPr="00622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03B2" w:rsidRPr="00622976">
        <w:rPr>
          <w:rFonts w:ascii="Times New Roman" w:hAnsi="Times New Roman" w:cs="Times New Roman"/>
          <w:sz w:val="28"/>
          <w:szCs w:val="28"/>
        </w:rPr>
        <w:t>а</w:t>
      </w:r>
      <w:r w:rsidR="00B505DF" w:rsidRPr="0062297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bookmarkEnd w:id="1"/>
      <w:r w:rsidR="008B0224" w:rsidRPr="00622976">
        <w:rPr>
          <w:rFonts w:ascii="Times New Roman" w:hAnsi="Times New Roman" w:cs="Times New Roman"/>
          <w:sz w:val="28"/>
          <w:szCs w:val="28"/>
        </w:rPr>
        <w:t xml:space="preserve">, </w:t>
      </w:r>
      <w:r w:rsidR="00D07885" w:rsidRPr="00622976">
        <w:rPr>
          <w:rFonts w:ascii="Times New Roman" w:hAnsi="Times New Roman" w:cs="Times New Roman"/>
          <w:sz w:val="28"/>
          <w:szCs w:val="28"/>
        </w:rPr>
        <w:t>администрация Верхнебуреинского мун</w:t>
      </w:r>
      <w:r w:rsidR="00054AAA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D07885" w:rsidRPr="00622976">
        <w:rPr>
          <w:rFonts w:ascii="Times New Roman" w:hAnsi="Times New Roman" w:cs="Times New Roman"/>
          <w:sz w:val="28"/>
          <w:szCs w:val="28"/>
        </w:rPr>
        <w:t>края</w:t>
      </w:r>
    </w:p>
    <w:p w:rsidR="00D07885" w:rsidRDefault="00D07885" w:rsidP="00FD08E8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7885" w:rsidRPr="0023772B" w:rsidRDefault="00DE3504" w:rsidP="00B54942">
      <w:pPr>
        <w:widowControl w:val="0"/>
        <w:tabs>
          <w:tab w:val="left" w:pos="11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" w:name="_Hlk188628848"/>
      <w:r>
        <w:rPr>
          <w:rFonts w:ascii="Times New Roman" w:hAnsi="Times New Roman" w:cs="Times New Roman"/>
          <w:sz w:val="28"/>
          <w:szCs w:val="28"/>
        </w:rPr>
        <w:t>1.</w:t>
      </w:r>
      <w:r w:rsidR="008758F5">
        <w:rPr>
          <w:rFonts w:ascii="Times New Roman" w:hAnsi="Times New Roman" w:cs="Times New Roman"/>
          <w:sz w:val="28"/>
          <w:szCs w:val="28"/>
        </w:rPr>
        <w:t> </w:t>
      </w:r>
      <w:r w:rsidRPr="0023772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54942" w:rsidRPr="0023772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00474" w:rsidRPr="0023772B">
        <w:rPr>
          <w:rFonts w:ascii="Times New Roman" w:hAnsi="Times New Roman" w:cs="Times New Roman"/>
          <w:sz w:val="28"/>
          <w:szCs w:val="28"/>
        </w:rPr>
        <w:t>санитарно-противоэпидемической комиссии Верхнебуреинского муниципального района Хабаровского края</w:t>
      </w:r>
      <w:r w:rsidR="008B0224" w:rsidRPr="0023772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согласно Приложению</w:t>
      </w:r>
      <w:r w:rsidR="00B54942" w:rsidRPr="002377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</w:t>
      </w:r>
      <w:r w:rsidR="008553B0" w:rsidRPr="002377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B54942" w:rsidRPr="0023772B" w:rsidRDefault="00B54942" w:rsidP="00B54942">
      <w:pPr>
        <w:widowControl w:val="0"/>
        <w:tabs>
          <w:tab w:val="left" w:pos="11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3772B"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r w:rsidR="00E43B21" w:rsidRPr="0023772B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2377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Положение о </w:t>
      </w:r>
      <w:r w:rsidR="00C00474" w:rsidRPr="0023772B">
        <w:rPr>
          <w:rFonts w:ascii="Times New Roman" w:hAnsi="Times New Roman" w:cs="Times New Roman"/>
          <w:sz w:val="28"/>
          <w:szCs w:val="28"/>
        </w:rPr>
        <w:t>санитарно-противоэпидемической комиссии Верхнебуреинского муниципального района Хабаровского края</w:t>
      </w:r>
      <w:r w:rsidRPr="0023772B">
        <w:rPr>
          <w:rFonts w:ascii="Times New Roman" w:hAnsi="Times New Roman" w:cs="Times New Roman"/>
          <w:sz w:val="28"/>
          <w:szCs w:val="28"/>
        </w:rPr>
        <w:t>,</w:t>
      </w:r>
      <w:r w:rsidRPr="002377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согласно Приложению 2 к настоящему постановлению.</w:t>
      </w:r>
    </w:p>
    <w:bookmarkEnd w:id="2"/>
    <w:p w:rsidR="00DF1C1A" w:rsidRPr="0023772B" w:rsidRDefault="00C00474" w:rsidP="00FD08E8">
      <w:pPr>
        <w:widowControl w:val="0"/>
        <w:tabs>
          <w:tab w:val="left" w:pos="11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2B">
        <w:rPr>
          <w:rFonts w:ascii="Times New Roman" w:hAnsi="Times New Roman" w:cs="Times New Roman"/>
          <w:sz w:val="28"/>
          <w:szCs w:val="28"/>
        </w:rPr>
        <w:t>3</w:t>
      </w:r>
      <w:r w:rsidR="00DF1C1A" w:rsidRPr="0023772B">
        <w:rPr>
          <w:rFonts w:ascii="Times New Roman" w:hAnsi="Times New Roman" w:cs="Times New Roman"/>
          <w:sz w:val="28"/>
          <w:szCs w:val="28"/>
        </w:rPr>
        <w:t>.</w:t>
      </w:r>
      <w:r w:rsidR="00B505DF" w:rsidRPr="0023772B">
        <w:rPr>
          <w:rFonts w:ascii="Times New Roman" w:hAnsi="Times New Roman" w:cs="Times New Roman"/>
          <w:sz w:val="28"/>
          <w:szCs w:val="28"/>
        </w:rPr>
        <w:t> </w:t>
      </w:r>
      <w:r w:rsidR="008553B0" w:rsidRPr="0023772B">
        <w:rPr>
          <w:rFonts w:ascii="Times New Roman" w:hAnsi="Times New Roman" w:cs="Times New Roman"/>
          <w:color w:val="000000"/>
          <w:sz w:val="28"/>
          <w:szCs w:val="28"/>
        </w:rPr>
        <w:t>Контроль за исп</w:t>
      </w:r>
      <w:r w:rsidR="00DF1C1A" w:rsidRPr="0023772B">
        <w:rPr>
          <w:rFonts w:ascii="Times New Roman" w:hAnsi="Times New Roman" w:cs="Times New Roman"/>
          <w:color w:val="000000"/>
          <w:sz w:val="28"/>
          <w:szCs w:val="28"/>
        </w:rPr>
        <w:t xml:space="preserve">олнением настоящего </w:t>
      </w:r>
      <w:r w:rsidR="008B13FF" w:rsidRPr="0023772B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F1C1A" w:rsidRPr="0023772B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заместителя главы администрации </w:t>
      </w:r>
      <w:r w:rsidR="00B9749E" w:rsidRPr="0023772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DF1C1A" w:rsidRPr="0023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942" w:rsidRPr="0023772B">
        <w:rPr>
          <w:rFonts w:ascii="Times New Roman" w:hAnsi="Times New Roman" w:cs="Times New Roman"/>
          <w:color w:val="000000"/>
          <w:sz w:val="28"/>
          <w:szCs w:val="28"/>
        </w:rPr>
        <w:t>Гермаш Т.С.</w:t>
      </w:r>
    </w:p>
    <w:p w:rsidR="00DF1C1A" w:rsidRPr="0023772B" w:rsidRDefault="00C00474" w:rsidP="00FD08E8">
      <w:pPr>
        <w:widowControl w:val="0"/>
        <w:tabs>
          <w:tab w:val="left" w:pos="1190"/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2B">
        <w:rPr>
          <w:rFonts w:ascii="Times New Roman" w:hAnsi="Times New Roman" w:cs="Times New Roman"/>
          <w:sz w:val="28"/>
          <w:szCs w:val="28"/>
        </w:rPr>
        <w:t>4</w:t>
      </w:r>
      <w:r w:rsidR="00DF1C1A" w:rsidRPr="0023772B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подписания. </w:t>
      </w:r>
    </w:p>
    <w:p w:rsidR="00555A0E" w:rsidRPr="0088270F" w:rsidRDefault="00555A0E" w:rsidP="00FD08E8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555A0E" w:rsidRDefault="00555A0E" w:rsidP="00FD08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A0E" w:rsidRDefault="00555A0E" w:rsidP="00FD08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A0E" w:rsidRDefault="00555A0E" w:rsidP="00054AAA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3C80">
        <w:rPr>
          <w:rFonts w:ascii="Times New Roman" w:hAnsi="Times New Roman" w:cs="Times New Roman"/>
          <w:sz w:val="28"/>
          <w:szCs w:val="28"/>
        </w:rPr>
        <w:t xml:space="preserve">Глава района       </w:t>
      </w:r>
      <w:r w:rsidR="00054A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3C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3C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1C1A">
        <w:rPr>
          <w:rFonts w:ascii="Times New Roman" w:hAnsi="Times New Roman" w:cs="Times New Roman"/>
          <w:sz w:val="28"/>
          <w:szCs w:val="28"/>
        </w:rPr>
        <w:t>А.М. Маслов</w:t>
      </w: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00474" w:rsidRDefault="00C00474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70EA3" w:rsidRPr="00B505DF" w:rsidRDefault="00B505DF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505D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</w:t>
      </w:r>
      <w:r w:rsidR="008B0224" w:rsidRPr="00B505DF">
        <w:rPr>
          <w:rFonts w:ascii="Times New Roman" w:hAnsi="Times New Roman"/>
          <w:b w:val="0"/>
          <w:color w:val="000000"/>
          <w:sz w:val="28"/>
          <w:szCs w:val="28"/>
        </w:rPr>
        <w:t>риложение</w:t>
      </w:r>
      <w:r w:rsidR="00B47293">
        <w:rPr>
          <w:rFonts w:ascii="Times New Roman" w:hAnsi="Times New Roman"/>
          <w:b w:val="0"/>
          <w:color w:val="000000"/>
          <w:sz w:val="28"/>
          <w:szCs w:val="28"/>
        </w:rPr>
        <w:t xml:space="preserve"> 1</w:t>
      </w:r>
    </w:p>
    <w:p w:rsidR="00570EA3" w:rsidRPr="00B505DF" w:rsidRDefault="00570EA3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0EA3" w:rsidRPr="00B505DF" w:rsidRDefault="00B505DF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УТВЕРЖДЕН</w:t>
      </w:r>
    </w:p>
    <w:p w:rsidR="00570EA3" w:rsidRPr="00B505DF" w:rsidRDefault="00570EA3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 xml:space="preserve">     постановлением </w:t>
      </w:r>
    </w:p>
    <w:p w:rsidR="00054AAA" w:rsidRDefault="00570EA3" w:rsidP="00054AAA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70EA3" w:rsidRPr="00B505DF" w:rsidRDefault="00570EA3" w:rsidP="00054AAA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 xml:space="preserve">Верхнебуреинского </w:t>
      </w:r>
    </w:p>
    <w:p w:rsidR="00570EA3" w:rsidRPr="00B505DF" w:rsidRDefault="00570EA3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муниципального района</w:t>
      </w:r>
    </w:p>
    <w:p w:rsidR="00570EA3" w:rsidRPr="00B505DF" w:rsidRDefault="00570EA3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Хабаровского края</w:t>
      </w:r>
    </w:p>
    <w:p w:rsidR="003E2C80" w:rsidRPr="00B505DF" w:rsidRDefault="00570EA3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 xml:space="preserve">от </w:t>
      </w:r>
      <w:r w:rsidR="006F3813">
        <w:rPr>
          <w:rFonts w:ascii="Times New Roman" w:hAnsi="Times New Roman"/>
          <w:sz w:val="28"/>
          <w:szCs w:val="28"/>
        </w:rPr>
        <w:t xml:space="preserve">07.02.2025 </w:t>
      </w:r>
      <w:r w:rsidR="00054AAA">
        <w:rPr>
          <w:rFonts w:ascii="Times New Roman" w:hAnsi="Times New Roman"/>
          <w:sz w:val="28"/>
          <w:szCs w:val="28"/>
        </w:rPr>
        <w:t>№</w:t>
      </w:r>
      <w:r w:rsidR="006F3813">
        <w:rPr>
          <w:rFonts w:ascii="Times New Roman" w:hAnsi="Times New Roman"/>
          <w:sz w:val="28"/>
          <w:szCs w:val="28"/>
        </w:rPr>
        <w:t xml:space="preserve"> 59</w:t>
      </w:r>
    </w:p>
    <w:p w:rsidR="003E2C80" w:rsidRPr="003E2C80" w:rsidRDefault="003E2C80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7293" w:rsidRDefault="00E12025" w:rsidP="00FD08E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23772B" w:rsidRDefault="0023772B" w:rsidP="00E43B2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72B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санитарно-противоэпидемической комиссии </w:t>
      </w:r>
    </w:p>
    <w:p w:rsidR="00E43B21" w:rsidRDefault="0023772B" w:rsidP="00E43B2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72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23772B" w:rsidRDefault="0023772B" w:rsidP="00E43B2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0"/>
        <w:gridCol w:w="5777"/>
      </w:tblGrid>
      <w:tr w:rsidR="00B47293" w:rsidTr="00E12025">
        <w:tc>
          <w:tcPr>
            <w:tcW w:w="3360" w:type="dxa"/>
          </w:tcPr>
          <w:p w:rsidR="00B47293" w:rsidRDefault="00B47293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</w:tcPr>
          <w:p w:rsidR="00B47293" w:rsidRPr="00052169" w:rsidRDefault="00B47293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B47293" w:rsidRDefault="00054AAA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B47293" w:rsidRPr="00DE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Верхнебуреинского муниципального района Хабаровского края</w:t>
            </w:r>
          </w:p>
          <w:p w:rsidR="007B31B4" w:rsidRDefault="00054AAA" w:rsidP="00054AAA">
            <w:pPr>
              <w:pStyle w:val="ConsPlusNormal"/>
              <w:tabs>
                <w:tab w:val="left" w:pos="469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47293" w:rsidTr="00E12025">
        <w:tc>
          <w:tcPr>
            <w:tcW w:w="3360" w:type="dxa"/>
          </w:tcPr>
          <w:p w:rsidR="00B47293" w:rsidRDefault="00B47293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10" w:type="dxa"/>
          </w:tcPr>
          <w:p w:rsidR="00B47293" w:rsidRDefault="00B47293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B47293" w:rsidRDefault="00054AAA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7293">
              <w:rPr>
                <w:rFonts w:ascii="Times New Roman" w:hAnsi="Times New Roman" w:cs="Times New Roman"/>
                <w:sz w:val="28"/>
                <w:szCs w:val="28"/>
              </w:rPr>
              <w:t>ачальник отдела по делам гражданской обороны и чрезвычайным ситуациям администрации Верхнебуреинского муниципального района Хабаровского края</w:t>
            </w:r>
          </w:p>
          <w:p w:rsidR="00B47293" w:rsidRDefault="00B47293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93" w:rsidTr="00E12025">
        <w:tc>
          <w:tcPr>
            <w:tcW w:w="3360" w:type="dxa"/>
          </w:tcPr>
          <w:p w:rsidR="00B47293" w:rsidRDefault="00222D72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0" w:type="dxa"/>
          </w:tcPr>
          <w:p w:rsidR="00B47293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222D72" w:rsidRDefault="00054AAA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по делам гражданской обороны и чрезвычайным ситуациям администрации Верхнебуреинского муниципального района Хабаровского края</w:t>
            </w:r>
          </w:p>
          <w:p w:rsidR="007B31B4" w:rsidRDefault="007B31B4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D72" w:rsidTr="00E12025">
        <w:tc>
          <w:tcPr>
            <w:tcW w:w="3360" w:type="dxa"/>
          </w:tcPr>
          <w:p w:rsidR="00222D72" w:rsidRDefault="00222D72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222D72" w:rsidRDefault="00222D72" w:rsidP="005D4C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1" w:type="dxa"/>
          </w:tcPr>
          <w:p w:rsidR="00222D72" w:rsidRDefault="00222D72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A2" w:rsidTr="00E12025">
        <w:tc>
          <w:tcPr>
            <w:tcW w:w="3360" w:type="dxa"/>
          </w:tcPr>
          <w:p w:rsidR="00EC6EA2" w:rsidRDefault="00EC6EA2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C6EA2" w:rsidRDefault="00EC6EA2" w:rsidP="00EC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EC6EA2" w:rsidRDefault="00054AAA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C4DF0">
              <w:rPr>
                <w:rFonts w:ascii="Times New Roman" w:hAnsi="Times New Roman" w:cs="Times New Roman"/>
                <w:sz w:val="28"/>
                <w:szCs w:val="28"/>
              </w:rPr>
              <w:t>лавный специалист по социальным вопросам</w:t>
            </w:r>
            <w:r w:rsidR="00EC6E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</w:p>
          <w:p w:rsidR="00EC6EA2" w:rsidRDefault="00EC6EA2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D72" w:rsidTr="00E12025">
        <w:tc>
          <w:tcPr>
            <w:tcW w:w="3360" w:type="dxa"/>
          </w:tcPr>
          <w:p w:rsidR="00222D72" w:rsidRDefault="00222D72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22D72" w:rsidRDefault="00222D72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E12025" w:rsidRDefault="00054AAA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D72">
              <w:rPr>
                <w:rFonts w:ascii="Times New Roman" w:hAnsi="Times New Roman" w:cs="Times New Roman"/>
                <w:sz w:val="28"/>
                <w:szCs w:val="28"/>
              </w:rPr>
              <w:t>лавный врач краевого государственного бюджетного учреждения здравоохранения «Верхнебуреинская центральная районная больница» (по согласованию)</w:t>
            </w:r>
          </w:p>
          <w:p w:rsidR="00E12025" w:rsidRDefault="00E12025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46" w:rsidTr="00E12025">
        <w:tc>
          <w:tcPr>
            <w:tcW w:w="3360" w:type="dxa"/>
          </w:tcPr>
          <w:p w:rsidR="00DA2B46" w:rsidRDefault="00DA2B46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0" w:type="dxa"/>
          </w:tcPr>
          <w:p w:rsidR="00DA2B46" w:rsidRDefault="00DA2B46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DA2B46" w:rsidRDefault="00054AAA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2B46">
              <w:rPr>
                <w:rFonts w:ascii="Times New Roman" w:hAnsi="Times New Roman" w:cs="Times New Roman"/>
                <w:sz w:val="28"/>
                <w:szCs w:val="28"/>
              </w:rPr>
              <w:t>ачальник филиала «Верхнебуреинская районная станция по борьбе с болезнями животных» краевого государственного бюджетного учреждения «Хабаровская краевая станция по борьбе с болезнями животных»</w:t>
            </w:r>
            <w:r w:rsidR="000521E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A2B46" w:rsidRDefault="00DA2B46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25" w:rsidTr="00E12025">
        <w:tc>
          <w:tcPr>
            <w:tcW w:w="336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901" w:type="dxa"/>
          </w:tcPr>
          <w:p w:rsidR="00E12025" w:rsidRDefault="00054AAA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12025" w:rsidRPr="00E12025">
              <w:rPr>
                <w:rFonts w:ascii="Times New Roman" w:hAnsi="Times New Roman" w:cs="Times New Roman"/>
                <w:sz w:val="28"/>
                <w:szCs w:val="28"/>
              </w:rPr>
              <w:t>ачальник Территориального отдела Управления Федеральной службы по надзору в сфере защиты прав потребителей и благополучия человека по Хабаровскому краю в Верхнебуреинском районе</w:t>
            </w:r>
            <w:r w:rsidR="00E1202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12025" w:rsidRPr="00E12025" w:rsidRDefault="00E12025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025" w:rsidTr="00E12025">
        <w:tc>
          <w:tcPr>
            <w:tcW w:w="336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12025" w:rsidRDefault="00E12025" w:rsidP="00222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2C0CE3" w:rsidRPr="002C0CE3" w:rsidRDefault="00054AAA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C0CE3">
              <w:rPr>
                <w:rFonts w:ascii="Times New Roman" w:hAnsi="Times New Roman" w:cs="Times New Roman"/>
                <w:sz w:val="28"/>
                <w:szCs w:val="28"/>
              </w:rPr>
              <w:t xml:space="preserve">лавный врач частного учреждения здравоохранения </w:t>
            </w:r>
            <w:r w:rsidR="002C0CE3" w:rsidRPr="002C0CE3">
              <w:rPr>
                <w:rFonts w:ascii="Times New Roman" w:hAnsi="Times New Roman" w:cs="Times New Roman"/>
                <w:sz w:val="28"/>
                <w:szCs w:val="28"/>
              </w:rPr>
              <w:t>«Клиническая больница «РЖД-Медицина» города Комсомольск-на-Амуре, ст. Новый Ургал</w:t>
            </w:r>
            <w:r w:rsidR="007B31B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12025" w:rsidRPr="00E12025" w:rsidRDefault="007B31B4" w:rsidP="00054A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12025" w:rsidRPr="00B505DF" w:rsidRDefault="00E12025" w:rsidP="00054AAA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505D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2</w:t>
      </w:r>
    </w:p>
    <w:p w:rsidR="00E12025" w:rsidRPr="00B505DF" w:rsidRDefault="00E12025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025" w:rsidRPr="00B505DF" w:rsidRDefault="00E12025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УТВЕРЖДЕН</w:t>
      </w:r>
      <w:r w:rsidR="002C0CE3">
        <w:rPr>
          <w:rFonts w:ascii="Times New Roman" w:hAnsi="Times New Roman"/>
          <w:sz w:val="28"/>
          <w:szCs w:val="28"/>
        </w:rPr>
        <w:t>О</w:t>
      </w:r>
    </w:p>
    <w:p w:rsidR="00E12025" w:rsidRPr="00B505DF" w:rsidRDefault="00E12025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05D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54AAA" w:rsidRDefault="00E12025" w:rsidP="00054AAA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администрации</w:t>
      </w:r>
    </w:p>
    <w:p w:rsidR="00E12025" w:rsidRPr="00B505DF" w:rsidRDefault="00E12025" w:rsidP="00054AAA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Верхнебуреинского</w:t>
      </w:r>
    </w:p>
    <w:p w:rsidR="00E12025" w:rsidRPr="00B505DF" w:rsidRDefault="00E12025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муниципального района</w:t>
      </w:r>
    </w:p>
    <w:p w:rsidR="00E12025" w:rsidRPr="00B505DF" w:rsidRDefault="00E12025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Хабаровского края</w:t>
      </w:r>
    </w:p>
    <w:p w:rsidR="00B47293" w:rsidRDefault="00E12025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B505DF">
        <w:rPr>
          <w:rFonts w:ascii="Times New Roman" w:hAnsi="Times New Roman"/>
          <w:sz w:val="28"/>
          <w:szCs w:val="28"/>
        </w:rPr>
        <w:t>от</w:t>
      </w:r>
      <w:r w:rsidR="006F3813">
        <w:rPr>
          <w:rFonts w:ascii="Times New Roman" w:hAnsi="Times New Roman"/>
          <w:sz w:val="28"/>
          <w:szCs w:val="28"/>
        </w:rPr>
        <w:t>07.02.2025 № 59</w:t>
      </w:r>
    </w:p>
    <w:p w:rsidR="00E12025" w:rsidRDefault="00E12025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025" w:rsidRDefault="00E12025" w:rsidP="00054AAA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025" w:rsidRDefault="00E12025" w:rsidP="00E1202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025" w:rsidRDefault="00E12025" w:rsidP="00E1202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</w:t>
      </w:r>
    </w:p>
    <w:p w:rsidR="002C0CE3" w:rsidRDefault="00E12025" w:rsidP="002C0CE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</w:t>
      </w:r>
      <w:r w:rsidR="002C0CE3" w:rsidRPr="0023772B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санитарно-противоэпидемической комиссии </w:t>
      </w:r>
    </w:p>
    <w:p w:rsidR="002C0CE3" w:rsidRDefault="002C0CE3" w:rsidP="002C0CE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72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AA1DC7" w:rsidRDefault="00AA1DC7" w:rsidP="002C0CE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Санитарно-противоэпидемическая комиссия Верхнебуреинского муниципального района Хабаровского края (далее - Комиссия) является координационным органом, обеспечивающим согласованные действия администрации Верхнебуреинского муниципального района Хабаровского края, предприятий, учреждений и организаций, независимо от их ведомственной принадлежности и организационно-правовой формы, в решении задач, направленных на предупреждение (профилактику) массовых инфекционных и неинфекционных заболеваний и отравлений и обеспечение санитарно-эпидемиологического благополучия населения.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Комиссия в своей деятельности руководствуется </w:t>
      </w:r>
      <w:r w:rsidRPr="002C0CE3">
        <w:rPr>
          <w:rFonts w:ascii="Times New Roman" w:hAnsi="Times New Roman" w:cs="Times New Roman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Р</w:t>
      </w:r>
      <w:r w:rsidR="007B31B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B31B4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, указами и распоряжениями Президента и Правительства </w:t>
      </w:r>
      <w:r w:rsidR="007B31B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Губернатора и Правительства Хабаровского края, приказами Министерства здравоохранения Хабаровского края, постановлениями и распоряжениями </w:t>
      </w:r>
      <w:r w:rsidR="007B31B4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054AAA" w:rsidRDefault="00054AAA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Разработка мер по обеспечению реализации государственной политики в области профилактики массовых инфекционных и неинфекционных заболеваний, отравлений и обеспечению санитарно-эпидемиологического благополучия населения.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Рассмотрение и решение вопроса координации деятельности </w:t>
      </w:r>
      <w:r w:rsidR="007B31B4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, предприятий, учреждений и организаций, независимо от их подчиненности и форм собственности, а также должностных лиц и граждан в области профилактики массовых инфекционных и неинфекционных заболеваний и отравлений и обеспечения санитарно-эпидемиологического благополучия населения, а также по вопросам выполнения санитарного законодательства Российской Федерации.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B31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и внесение в установленной форме на рассмотрение </w:t>
      </w:r>
      <w:r w:rsidR="00B83651">
        <w:rPr>
          <w:rFonts w:ascii="Times New Roman" w:hAnsi="Times New Roman" w:cs="Times New Roman"/>
          <w:sz w:val="28"/>
          <w:szCs w:val="28"/>
        </w:rPr>
        <w:t>г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7B31B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предупреждению массовых заболеваний и обеспечению санитарно-эпидемиологического благополучия населения, а также по вопросам возмещения вреда здоровью граждан, причиненного в результате нарушения санитарного законодательства Р</w:t>
      </w:r>
      <w:r w:rsidR="007B31B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B31B4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4AAA" w:rsidRDefault="00054AAA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41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осуществляет выполнение следующих функций: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B38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Организует оперативное рассмотрение вопросов, связанных с возникновением на территории района санитарно-эпидемиологического неблагополучия, массовых заболеваний и отравлений среди населения и их предупреждения.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D41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Разрабатывает и организует осуществление комплексных мероприятий, обеспечивающих локализацию очагов массовых заболеваний среди населения, улучшение санитарно-эпидемиологической обстановки, принимает решения по этим вопросам и контролирует их выполнение.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D41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Определяет необходимость введения и отмены в установленном порядке на территории </w:t>
      </w:r>
      <w:r w:rsidR="00CB384C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B384C">
        <w:rPr>
          <w:rFonts w:ascii="Times New Roman" w:hAnsi="Times New Roman" w:cs="Times New Roman"/>
          <w:sz w:val="28"/>
          <w:szCs w:val="28"/>
        </w:rPr>
        <w:t xml:space="preserve">Хабаровского края (далее также – район) </w:t>
      </w:r>
      <w:r>
        <w:rPr>
          <w:rFonts w:ascii="Times New Roman" w:hAnsi="Times New Roman" w:cs="Times New Roman"/>
          <w:sz w:val="28"/>
          <w:szCs w:val="28"/>
        </w:rPr>
        <w:t>особых условий и режимов проживания населения и ведения хозяйственной деятельности, направленной на предотвращению распространения и ликвидацию массовых заболеваний и отравлений населения, очагов особо опасных инфекционных болезней человека и обеспечение санитарно-эпидемиологического благополучия населения.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3D41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Рассматривает и оценивает состояние санитарно-эпидемиологической обстановки на территории района и прогнозы по ее изменению, а также выполнения санитарного законодательства Р</w:t>
      </w:r>
      <w:r w:rsidR="00CB384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B384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Информирует Министерство здравоохранения Хабаровского края, Территориального отдела Управления Федеральной службы по надзору в сфере защиты прав потребителей и благополучия человека по Хабаровскому краю в </w:t>
      </w:r>
      <w:r w:rsidR="00CB384C">
        <w:rPr>
          <w:rFonts w:ascii="Times New Roman" w:hAnsi="Times New Roman" w:cs="Times New Roman"/>
          <w:sz w:val="28"/>
          <w:szCs w:val="28"/>
        </w:rPr>
        <w:t>Верхнебуреинском районе</w:t>
      </w:r>
      <w:r>
        <w:rPr>
          <w:rFonts w:ascii="Times New Roman" w:hAnsi="Times New Roman" w:cs="Times New Roman"/>
          <w:sz w:val="28"/>
          <w:szCs w:val="28"/>
        </w:rPr>
        <w:t>, о случаях массовых заболеваний населения и принятых мерах по их ликвидации.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Подготавливает рекомендации по решению проблем профилактики массовых заболеваний и отравлений населения и обеспечению санитарно-эпидемиологического благополучия населения.</w:t>
      </w:r>
    </w:p>
    <w:p w:rsidR="00054AAA" w:rsidRDefault="00054AAA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Получать от всех учреждений и организаций, независимо от их подчиненности и форм собственности, а также должностных лиц информацию о случаях массовых заболеваний и отравлений населения, неудовлетворительной санитарно-эпидемиологической обстановке,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решениях санитарного законодательства Р</w:t>
      </w:r>
      <w:r w:rsidR="00CB384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B384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и принимаемых мерах по предупреждению распространения заболеваний и отравлений среди населения и обеспечению безопасных для здоровья человека условий среды его обитания.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Заслушивать на своих заседаниях должностных лиц администраций городских и сельского поселений, руководителей предприятий, учреждений и организаций, независимо от подчиненности и форм собственности, а также должностных лиц по реализации мер, направленных на профилактику массовых заболеваний и отравлений населения и обеспечение санитарно-эпидемиологического благополучия населения, а также по выполнению решений Комиссии, принятых в соответствии с ее компетенцией.</w:t>
      </w: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D41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Выносить на заседания Комиссии вопросы об отстранении от работы,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среди населения, не обеспечивающих санитарно-эпидемиологического благополучия и не выполняющих санитарное законодательство РФ.</w:t>
      </w:r>
    </w:p>
    <w:p w:rsidR="00054AAA" w:rsidRDefault="00054AAA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D41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Комиссию возглавляет председатель</w:t>
      </w:r>
      <w:r w:rsidR="00CB384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54AAA" w:rsidRDefault="00054AAA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D4183">
        <w:rPr>
          <w:rFonts w:ascii="Times New Roman" w:hAnsi="Times New Roman" w:cs="Times New Roman"/>
          <w:sz w:val="28"/>
          <w:szCs w:val="28"/>
        </w:rPr>
        <w:t> </w:t>
      </w:r>
      <w:r w:rsidRPr="003D4183">
        <w:rPr>
          <w:rFonts w:ascii="Times New Roman" w:hAnsi="Times New Roman" w:cs="Times New Roman"/>
          <w:sz w:val="28"/>
          <w:szCs w:val="28"/>
        </w:rPr>
        <w:t>Состав Комиссии утверждает</w:t>
      </w:r>
      <w:r w:rsidR="00CB384C">
        <w:rPr>
          <w:rFonts w:ascii="Times New Roman" w:hAnsi="Times New Roman" w:cs="Times New Roman"/>
          <w:sz w:val="28"/>
          <w:szCs w:val="28"/>
        </w:rPr>
        <w:t>ся постановлением</w:t>
      </w:r>
      <w:r w:rsidRPr="003D4183">
        <w:rPr>
          <w:rFonts w:ascii="Times New Roman" w:hAnsi="Times New Roman" w:cs="Times New Roman"/>
          <w:sz w:val="28"/>
          <w:szCs w:val="28"/>
        </w:rPr>
        <w:t xml:space="preserve"> </w:t>
      </w:r>
      <w:r w:rsidR="00CB384C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054AAA" w:rsidRDefault="00054AAA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D41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Председатель Комиссии руководит ее деятельностью, несет персональную ответственность за выполнение поставленных задач, утверждает план работы Комиссии. Члены Комиссии принимают личное участие в ее работе без права замены.</w:t>
      </w:r>
    </w:p>
    <w:p w:rsidR="00054AAA" w:rsidRDefault="00054AAA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CB3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Заседания Комиссии проводятся по мере необходимости, но не реже 1 раза в квартал. При рассмотрении вопросов, затрагивающих интересы района, в заседаниях Комиссии могут участвовать с правом совещательного голоса </w:t>
      </w:r>
      <w:r w:rsidR="00CB38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городских и сельского поселений</w:t>
      </w:r>
      <w:r w:rsidR="00CB384C" w:rsidRPr="00CB384C">
        <w:rPr>
          <w:rFonts w:ascii="Times New Roman" w:hAnsi="Times New Roman" w:cs="Times New Roman"/>
          <w:sz w:val="28"/>
          <w:szCs w:val="28"/>
        </w:rPr>
        <w:t xml:space="preserve"> </w:t>
      </w:r>
      <w:r w:rsidR="00CB384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края.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Комиссии могут приглашаться представители заинтересованных учреждений района, предпринимательских структур, общественных организаций.</w:t>
      </w:r>
    </w:p>
    <w:p w:rsidR="00054AAA" w:rsidRDefault="00054AAA" w:rsidP="00CB3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Решения Комиссии в виде протокола ее заседаний оформляются и доводятся до сведения глав городских и сельского поселений, заинтересованных предприятий, учреждений и организаций муниципального района.</w:t>
      </w:r>
    </w:p>
    <w:p w:rsidR="00054AAA" w:rsidRDefault="00054AAA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E3" w:rsidRDefault="002C0CE3" w:rsidP="002C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3D41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осуществляется Территориальным отделом Управления Федеральной службы по надзору в сфере защиты прав потребителей и благополучия человека по Хабаровскому краю в </w:t>
      </w:r>
      <w:r w:rsidR="00CB384C">
        <w:rPr>
          <w:rFonts w:ascii="Times New Roman" w:hAnsi="Times New Roman" w:cs="Times New Roman"/>
          <w:sz w:val="28"/>
          <w:szCs w:val="28"/>
        </w:rPr>
        <w:t>Верхнебуреинском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и отделом </w:t>
      </w:r>
      <w:r w:rsidR="00CB384C">
        <w:rPr>
          <w:rFonts w:ascii="Times New Roman" w:hAnsi="Times New Roman" w:cs="Times New Roman"/>
          <w:sz w:val="28"/>
          <w:szCs w:val="28"/>
        </w:rPr>
        <w:t>по делам гражданской обороны и чрезвычайным ситуациям администрации Верхнебуреинского муниципального района Хабаровского края.</w:t>
      </w:r>
    </w:p>
    <w:p w:rsidR="00722DF7" w:rsidRPr="001A017F" w:rsidRDefault="00054AAA" w:rsidP="00054AA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sectPr w:rsidR="00722DF7" w:rsidRPr="001A017F" w:rsidSect="00054AAA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CF" w:rsidRDefault="008A1DCF" w:rsidP="00570EA3">
      <w:pPr>
        <w:spacing w:after="0" w:line="240" w:lineRule="auto"/>
      </w:pPr>
      <w:r>
        <w:separator/>
      </w:r>
    </w:p>
  </w:endnote>
  <w:endnote w:type="continuationSeparator" w:id="0">
    <w:p w:rsidR="008A1DCF" w:rsidRDefault="008A1DCF" w:rsidP="005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CF" w:rsidRDefault="008A1DCF" w:rsidP="00570EA3">
      <w:pPr>
        <w:spacing w:after="0" w:line="240" w:lineRule="auto"/>
      </w:pPr>
      <w:r>
        <w:separator/>
      </w:r>
    </w:p>
  </w:footnote>
  <w:footnote w:type="continuationSeparator" w:id="0">
    <w:p w:rsidR="008A1DCF" w:rsidRDefault="008A1DCF" w:rsidP="005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297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4AAA" w:rsidRPr="00054AAA" w:rsidRDefault="0050289B">
        <w:pPr>
          <w:pStyle w:val="aa"/>
          <w:jc w:val="center"/>
          <w:rPr>
            <w:rFonts w:ascii="Times New Roman" w:hAnsi="Times New Roman" w:cs="Times New Roman"/>
          </w:rPr>
        </w:pPr>
        <w:r w:rsidRPr="00054AAA">
          <w:rPr>
            <w:rFonts w:ascii="Times New Roman" w:hAnsi="Times New Roman" w:cs="Times New Roman"/>
          </w:rPr>
          <w:fldChar w:fldCharType="begin"/>
        </w:r>
        <w:r w:rsidR="00054AAA" w:rsidRPr="00054AAA">
          <w:rPr>
            <w:rFonts w:ascii="Times New Roman" w:hAnsi="Times New Roman" w:cs="Times New Roman"/>
          </w:rPr>
          <w:instrText>PAGE   \* MERGEFORMAT</w:instrText>
        </w:r>
        <w:r w:rsidRPr="00054AAA">
          <w:rPr>
            <w:rFonts w:ascii="Times New Roman" w:hAnsi="Times New Roman" w:cs="Times New Roman"/>
          </w:rPr>
          <w:fldChar w:fldCharType="separate"/>
        </w:r>
        <w:r w:rsidR="006F3813">
          <w:rPr>
            <w:rFonts w:ascii="Times New Roman" w:hAnsi="Times New Roman" w:cs="Times New Roman"/>
            <w:noProof/>
          </w:rPr>
          <w:t>2</w:t>
        </w:r>
        <w:r w:rsidRPr="00054AAA">
          <w:rPr>
            <w:rFonts w:ascii="Times New Roman" w:hAnsi="Times New Roman" w:cs="Times New Roman"/>
          </w:rPr>
          <w:fldChar w:fldCharType="end"/>
        </w:r>
      </w:p>
    </w:sdtContent>
  </w:sdt>
  <w:p w:rsidR="00054AAA" w:rsidRPr="00054AAA" w:rsidRDefault="00054AAA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45909"/>
    <w:multiLevelType w:val="hybridMultilevel"/>
    <w:tmpl w:val="F248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3F4C06"/>
    <w:multiLevelType w:val="hybridMultilevel"/>
    <w:tmpl w:val="7264C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A93C65"/>
    <w:multiLevelType w:val="hybridMultilevel"/>
    <w:tmpl w:val="4EEC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94"/>
    <w:rsid w:val="000316D3"/>
    <w:rsid w:val="000377C5"/>
    <w:rsid w:val="00037D57"/>
    <w:rsid w:val="000521E6"/>
    <w:rsid w:val="00054AAA"/>
    <w:rsid w:val="00066B77"/>
    <w:rsid w:val="00067DBB"/>
    <w:rsid w:val="00082085"/>
    <w:rsid w:val="00087719"/>
    <w:rsid w:val="000A40BB"/>
    <w:rsid w:val="000C7243"/>
    <w:rsid w:val="000F44AB"/>
    <w:rsid w:val="000F464B"/>
    <w:rsid w:val="001904E9"/>
    <w:rsid w:val="00196700"/>
    <w:rsid w:val="001A017F"/>
    <w:rsid w:val="001A34A5"/>
    <w:rsid w:val="001B50C2"/>
    <w:rsid w:val="001E5332"/>
    <w:rsid w:val="001F103B"/>
    <w:rsid w:val="002022A3"/>
    <w:rsid w:val="0021126F"/>
    <w:rsid w:val="00217739"/>
    <w:rsid w:val="00217FD0"/>
    <w:rsid w:val="0022209D"/>
    <w:rsid w:val="00222D72"/>
    <w:rsid w:val="00231266"/>
    <w:rsid w:val="00231D6E"/>
    <w:rsid w:val="0023772B"/>
    <w:rsid w:val="00242EFC"/>
    <w:rsid w:val="002611A9"/>
    <w:rsid w:val="00264601"/>
    <w:rsid w:val="00271819"/>
    <w:rsid w:val="00274F99"/>
    <w:rsid w:val="002824F1"/>
    <w:rsid w:val="00284C3D"/>
    <w:rsid w:val="002C07C2"/>
    <w:rsid w:val="002C0CE3"/>
    <w:rsid w:val="002C2575"/>
    <w:rsid w:val="002D6518"/>
    <w:rsid w:val="002E7919"/>
    <w:rsid w:val="002F3951"/>
    <w:rsid w:val="002F49C7"/>
    <w:rsid w:val="002F5CED"/>
    <w:rsid w:val="002F6DD5"/>
    <w:rsid w:val="00314FEE"/>
    <w:rsid w:val="003166FA"/>
    <w:rsid w:val="00327E18"/>
    <w:rsid w:val="0034461B"/>
    <w:rsid w:val="00345971"/>
    <w:rsid w:val="00351673"/>
    <w:rsid w:val="00382E2B"/>
    <w:rsid w:val="003C59B5"/>
    <w:rsid w:val="003D4183"/>
    <w:rsid w:val="003E20EB"/>
    <w:rsid w:val="003E2C80"/>
    <w:rsid w:val="003F6AB4"/>
    <w:rsid w:val="00421392"/>
    <w:rsid w:val="0042573F"/>
    <w:rsid w:val="004637D7"/>
    <w:rsid w:val="00475E46"/>
    <w:rsid w:val="00485C1D"/>
    <w:rsid w:val="004962F1"/>
    <w:rsid w:val="004C5427"/>
    <w:rsid w:val="004F4505"/>
    <w:rsid w:val="0050289B"/>
    <w:rsid w:val="00502D0D"/>
    <w:rsid w:val="00527F1E"/>
    <w:rsid w:val="00555A0E"/>
    <w:rsid w:val="00567C22"/>
    <w:rsid w:val="00570EA3"/>
    <w:rsid w:val="0057310E"/>
    <w:rsid w:val="005917E0"/>
    <w:rsid w:val="005A156C"/>
    <w:rsid w:val="005B4841"/>
    <w:rsid w:val="005B7083"/>
    <w:rsid w:val="005C140C"/>
    <w:rsid w:val="005D2C16"/>
    <w:rsid w:val="005D4CAC"/>
    <w:rsid w:val="005D61E5"/>
    <w:rsid w:val="005F5B29"/>
    <w:rsid w:val="00601A8A"/>
    <w:rsid w:val="0061198F"/>
    <w:rsid w:val="006133E9"/>
    <w:rsid w:val="00622976"/>
    <w:rsid w:val="00623915"/>
    <w:rsid w:val="0062425C"/>
    <w:rsid w:val="00642759"/>
    <w:rsid w:val="00653C80"/>
    <w:rsid w:val="0065535E"/>
    <w:rsid w:val="00661999"/>
    <w:rsid w:val="006675B7"/>
    <w:rsid w:val="00670E86"/>
    <w:rsid w:val="00684B77"/>
    <w:rsid w:val="006D5253"/>
    <w:rsid w:val="006E11AB"/>
    <w:rsid w:val="006F3813"/>
    <w:rsid w:val="007144B3"/>
    <w:rsid w:val="00722DF7"/>
    <w:rsid w:val="007503B2"/>
    <w:rsid w:val="0076170F"/>
    <w:rsid w:val="00770E13"/>
    <w:rsid w:val="0078167E"/>
    <w:rsid w:val="007B0B4A"/>
    <w:rsid w:val="007B31B4"/>
    <w:rsid w:val="007C4927"/>
    <w:rsid w:val="007C7C75"/>
    <w:rsid w:val="007D2B10"/>
    <w:rsid w:val="00806CF9"/>
    <w:rsid w:val="008208E2"/>
    <w:rsid w:val="008327BA"/>
    <w:rsid w:val="008365A7"/>
    <w:rsid w:val="008553B0"/>
    <w:rsid w:val="00857241"/>
    <w:rsid w:val="008640AE"/>
    <w:rsid w:val="008758F5"/>
    <w:rsid w:val="00880209"/>
    <w:rsid w:val="0088270F"/>
    <w:rsid w:val="0089466D"/>
    <w:rsid w:val="008A1DCF"/>
    <w:rsid w:val="008A6EAA"/>
    <w:rsid w:val="008B0224"/>
    <w:rsid w:val="008B13FF"/>
    <w:rsid w:val="008B3566"/>
    <w:rsid w:val="008C61FE"/>
    <w:rsid w:val="008E0AA6"/>
    <w:rsid w:val="008F196D"/>
    <w:rsid w:val="008F4898"/>
    <w:rsid w:val="008F5901"/>
    <w:rsid w:val="0090125B"/>
    <w:rsid w:val="009053C5"/>
    <w:rsid w:val="00906DAC"/>
    <w:rsid w:val="00930D9F"/>
    <w:rsid w:val="009471DB"/>
    <w:rsid w:val="009613CD"/>
    <w:rsid w:val="00970A16"/>
    <w:rsid w:val="00976EC0"/>
    <w:rsid w:val="00981556"/>
    <w:rsid w:val="00991081"/>
    <w:rsid w:val="00997480"/>
    <w:rsid w:val="009A0927"/>
    <w:rsid w:val="009B24E3"/>
    <w:rsid w:val="009B5F64"/>
    <w:rsid w:val="009C1082"/>
    <w:rsid w:val="009C2A86"/>
    <w:rsid w:val="009C3252"/>
    <w:rsid w:val="009C4566"/>
    <w:rsid w:val="009C46CF"/>
    <w:rsid w:val="009C4DF0"/>
    <w:rsid w:val="009E3927"/>
    <w:rsid w:val="009E3C9B"/>
    <w:rsid w:val="00A3543F"/>
    <w:rsid w:val="00A36C0E"/>
    <w:rsid w:val="00A574AB"/>
    <w:rsid w:val="00AA1DC7"/>
    <w:rsid w:val="00AA2844"/>
    <w:rsid w:val="00AA5F03"/>
    <w:rsid w:val="00AB6FEB"/>
    <w:rsid w:val="00AC5A54"/>
    <w:rsid w:val="00AC5EC6"/>
    <w:rsid w:val="00AC641A"/>
    <w:rsid w:val="00AD2DF7"/>
    <w:rsid w:val="00AD67AD"/>
    <w:rsid w:val="00B0095B"/>
    <w:rsid w:val="00B02587"/>
    <w:rsid w:val="00B07E71"/>
    <w:rsid w:val="00B157EE"/>
    <w:rsid w:val="00B17CC8"/>
    <w:rsid w:val="00B30F66"/>
    <w:rsid w:val="00B351C3"/>
    <w:rsid w:val="00B47293"/>
    <w:rsid w:val="00B505DF"/>
    <w:rsid w:val="00B54942"/>
    <w:rsid w:val="00B5782B"/>
    <w:rsid w:val="00B70AB5"/>
    <w:rsid w:val="00B74B2F"/>
    <w:rsid w:val="00B80320"/>
    <w:rsid w:val="00B8230E"/>
    <w:rsid w:val="00B83651"/>
    <w:rsid w:val="00B912E4"/>
    <w:rsid w:val="00B9749E"/>
    <w:rsid w:val="00BB3576"/>
    <w:rsid w:val="00BB4764"/>
    <w:rsid w:val="00BC32F2"/>
    <w:rsid w:val="00BE5457"/>
    <w:rsid w:val="00BF2C33"/>
    <w:rsid w:val="00BF5AF4"/>
    <w:rsid w:val="00C00474"/>
    <w:rsid w:val="00C10AA6"/>
    <w:rsid w:val="00C1373E"/>
    <w:rsid w:val="00C14D28"/>
    <w:rsid w:val="00C8392D"/>
    <w:rsid w:val="00C9229F"/>
    <w:rsid w:val="00CA71B3"/>
    <w:rsid w:val="00CB384C"/>
    <w:rsid w:val="00CC23B1"/>
    <w:rsid w:val="00CC7A57"/>
    <w:rsid w:val="00CE672F"/>
    <w:rsid w:val="00CF5AF8"/>
    <w:rsid w:val="00D07885"/>
    <w:rsid w:val="00D35BA8"/>
    <w:rsid w:val="00D42F36"/>
    <w:rsid w:val="00D50B52"/>
    <w:rsid w:val="00D57594"/>
    <w:rsid w:val="00D6345C"/>
    <w:rsid w:val="00D6425E"/>
    <w:rsid w:val="00D70362"/>
    <w:rsid w:val="00D866CF"/>
    <w:rsid w:val="00D90CB8"/>
    <w:rsid w:val="00D96AC0"/>
    <w:rsid w:val="00DA2B46"/>
    <w:rsid w:val="00DA2B61"/>
    <w:rsid w:val="00DA37D4"/>
    <w:rsid w:val="00DC1A62"/>
    <w:rsid w:val="00DC3D13"/>
    <w:rsid w:val="00DD1A09"/>
    <w:rsid w:val="00DD332C"/>
    <w:rsid w:val="00DE3504"/>
    <w:rsid w:val="00DF1C1A"/>
    <w:rsid w:val="00DF366E"/>
    <w:rsid w:val="00DF4F6C"/>
    <w:rsid w:val="00E01FE4"/>
    <w:rsid w:val="00E12025"/>
    <w:rsid w:val="00E20398"/>
    <w:rsid w:val="00E304E8"/>
    <w:rsid w:val="00E43B21"/>
    <w:rsid w:val="00E53369"/>
    <w:rsid w:val="00E61A09"/>
    <w:rsid w:val="00E74A74"/>
    <w:rsid w:val="00E75CA4"/>
    <w:rsid w:val="00E761E7"/>
    <w:rsid w:val="00E84DC2"/>
    <w:rsid w:val="00EA221E"/>
    <w:rsid w:val="00EA7658"/>
    <w:rsid w:val="00EC1BA6"/>
    <w:rsid w:val="00EC6EA2"/>
    <w:rsid w:val="00ED2828"/>
    <w:rsid w:val="00ED6EFA"/>
    <w:rsid w:val="00F01CE5"/>
    <w:rsid w:val="00F05D83"/>
    <w:rsid w:val="00F204FD"/>
    <w:rsid w:val="00F306D2"/>
    <w:rsid w:val="00F31023"/>
    <w:rsid w:val="00F35F56"/>
    <w:rsid w:val="00F52BC9"/>
    <w:rsid w:val="00F64EBF"/>
    <w:rsid w:val="00F86014"/>
    <w:rsid w:val="00FD08E8"/>
    <w:rsid w:val="00FD57E9"/>
    <w:rsid w:val="00F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</w:style>
  <w:style w:type="paragraph" w:styleId="1">
    <w:name w:val="heading 1"/>
    <w:basedOn w:val="a"/>
    <w:next w:val="a"/>
    <w:link w:val="10"/>
    <w:qFormat/>
    <w:rsid w:val="00CF5A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759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95pt0pt">
    <w:name w:val="Основной текст + 9;5 pt;Интервал 0 pt"/>
    <w:basedOn w:val="a3"/>
    <w:rsid w:val="0068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DC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Интервал 0 pt"/>
    <w:basedOn w:val="a3"/>
    <w:rsid w:val="00DC1A6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0"/>
    <w:rsid w:val="00976E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59"/>
    <w:rsid w:val="00857241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3"/>
    <w:rsid w:val="0085724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en-US"/>
    </w:rPr>
  </w:style>
  <w:style w:type="character" w:customStyle="1" w:styleId="9pt0pt0">
    <w:name w:val="Основной текст + 9 pt;Полужирный;Интервал 0 pt"/>
    <w:basedOn w:val="a3"/>
    <w:rsid w:val="0085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2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96D"/>
    <w:pPr>
      <w:ind w:left="720"/>
      <w:contextualSpacing/>
    </w:pPr>
  </w:style>
  <w:style w:type="character" w:customStyle="1" w:styleId="a9">
    <w:name w:val="Гипертекстовая ссылка"/>
    <w:rsid w:val="005B4841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CF5AF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EA3"/>
  </w:style>
  <w:style w:type="paragraph" w:styleId="ac">
    <w:name w:val="footer"/>
    <w:basedOn w:val="a"/>
    <w:link w:val="ad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EA3"/>
  </w:style>
  <w:style w:type="character" w:styleId="ae">
    <w:name w:val="Hyperlink"/>
    <w:basedOn w:val="a0"/>
    <w:uiPriority w:val="99"/>
    <w:semiHidden/>
    <w:unhideWhenUsed/>
    <w:rsid w:val="00DF4F6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8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8B0224"/>
    <w:rPr>
      <w:rFonts w:ascii="Times New Roman" w:hAnsi="Times New Roman" w:cs="Times New Roman" w:hint="default"/>
      <w:color w:val="000000"/>
      <w:sz w:val="26"/>
      <w:szCs w:val="26"/>
    </w:rPr>
  </w:style>
  <w:style w:type="character" w:styleId="af0">
    <w:name w:val="Emphasis"/>
    <w:basedOn w:val="a0"/>
    <w:uiPriority w:val="20"/>
    <w:qFormat/>
    <w:rsid w:val="008B0224"/>
    <w:rPr>
      <w:i/>
      <w:iCs/>
    </w:rPr>
  </w:style>
  <w:style w:type="paragraph" w:customStyle="1" w:styleId="ConsPlusNormal">
    <w:name w:val="ConsPlusNormal"/>
    <w:rsid w:val="008B0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930D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217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Strong"/>
    <w:basedOn w:val="a0"/>
    <w:uiPriority w:val="22"/>
    <w:qFormat/>
    <w:rsid w:val="00E12025"/>
    <w:rPr>
      <w:b/>
      <w:bCs/>
    </w:rPr>
  </w:style>
  <w:style w:type="character" w:customStyle="1" w:styleId="obj-kadnum">
    <w:name w:val="obj-kadnum"/>
    <w:basedOn w:val="a0"/>
    <w:rsid w:val="00D42F36"/>
  </w:style>
  <w:style w:type="character" w:customStyle="1" w:styleId="obj-address">
    <w:name w:val="obj-address"/>
    <w:basedOn w:val="a0"/>
    <w:rsid w:val="00D42F36"/>
  </w:style>
  <w:style w:type="paragraph" w:customStyle="1" w:styleId="Style3">
    <w:name w:val="Style3"/>
    <w:basedOn w:val="a"/>
    <w:rsid w:val="002C0C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AD3A-6EBA-4966-BC10-E16239A8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10551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Машбюро</cp:lastModifiedBy>
  <cp:revision>91</cp:revision>
  <cp:lastPrinted>2025-02-10T01:23:00Z</cp:lastPrinted>
  <dcterms:created xsi:type="dcterms:W3CDTF">2018-02-21T00:33:00Z</dcterms:created>
  <dcterms:modified xsi:type="dcterms:W3CDTF">2025-02-10T01:24:00Z</dcterms:modified>
</cp:coreProperties>
</file>