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03" w:rsidRPr="00842B03" w:rsidRDefault="00661541" w:rsidP="0066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2B03" w:rsidRPr="00842B03" w:rsidRDefault="00661541" w:rsidP="0066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42B03" w:rsidRPr="00842B03" w:rsidRDefault="00842B03" w:rsidP="0066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B03" w:rsidRPr="00842B03" w:rsidRDefault="00661541" w:rsidP="0066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2B03" w:rsidRPr="00842B03" w:rsidRDefault="00842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03" w:rsidRPr="00842B03" w:rsidRDefault="00842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03" w:rsidRPr="00661541" w:rsidRDefault="00661541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541">
        <w:rPr>
          <w:rFonts w:ascii="Times New Roman" w:hAnsi="Times New Roman" w:cs="Times New Roman"/>
          <w:sz w:val="28"/>
          <w:szCs w:val="28"/>
          <w:u w:val="single"/>
        </w:rPr>
        <w:t>27.03.2025 № 175</w:t>
      </w:r>
    </w:p>
    <w:p w:rsidR="00842B03" w:rsidRPr="00842B03" w:rsidRDefault="00661541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42B03" w:rsidRPr="00842B03" w:rsidRDefault="00842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03" w:rsidRPr="00842B03" w:rsidRDefault="00842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842B0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F33F78">
        <w:rPr>
          <w:rFonts w:ascii="Times New Roman" w:hAnsi="Times New Roman" w:cs="Times New Roman"/>
          <w:sz w:val="28"/>
          <w:szCs w:val="28"/>
        </w:rPr>
        <w:t>2</w:t>
      </w:r>
      <w:r w:rsidR="00DC7349">
        <w:rPr>
          <w:rFonts w:ascii="Times New Roman" w:hAnsi="Times New Roman" w:cs="Times New Roman"/>
          <w:sz w:val="28"/>
          <w:szCs w:val="28"/>
        </w:rPr>
        <w:t>8</w:t>
      </w:r>
      <w:r w:rsidR="00F33F78">
        <w:rPr>
          <w:rFonts w:ascii="Times New Roman" w:hAnsi="Times New Roman" w:cs="Times New Roman"/>
          <w:sz w:val="28"/>
          <w:szCs w:val="28"/>
        </w:rPr>
        <w:t>3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842B03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842B0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70FB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B70FB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B70FB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CA53CF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F1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F21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F210FF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</w:t>
      </w:r>
      <w:r w:rsidR="0004101E">
        <w:rPr>
          <w:rFonts w:ascii="Times New Roman" w:hAnsi="Times New Roman" w:cs="Times New Roman"/>
          <w:iCs/>
          <w:sz w:val="28"/>
          <w:szCs w:val="28"/>
        </w:rPr>
        <w:t>8.0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42B03">
        <w:rPr>
          <w:rFonts w:ascii="Times New Roman" w:hAnsi="Times New Roman" w:cs="Times New Roman"/>
          <w:iCs/>
          <w:sz w:val="28"/>
          <w:szCs w:val="28"/>
        </w:rPr>
        <w:t> </w:t>
      </w:r>
      <w:r w:rsidR="00CD0CED">
        <w:rPr>
          <w:rFonts w:ascii="Times New Roman" w:hAnsi="Times New Roman" w:cs="Times New Roman"/>
          <w:iCs/>
          <w:sz w:val="28"/>
          <w:szCs w:val="28"/>
        </w:rPr>
        <w:t>19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842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842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F33F78">
        <w:rPr>
          <w:rFonts w:ascii="Times New Roman" w:hAnsi="Times New Roman" w:cs="Times New Roman"/>
          <w:sz w:val="28"/>
          <w:szCs w:val="28"/>
        </w:rPr>
        <w:t>2</w:t>
      </w:r>
      <w:r w:rsidR="00DC7349">
        <w:rPr>
          <w:rFonts w:ascii="Times New Roman" w:hAnsi="Times New Roman" w:cs="Times New Roman"/>
          <w:sz w:val="28"/>
          <w:szCs w:val="28"/>
        </w:rPr>
        <w:t>8</w:t>
      </w:r>
      <w:r w:rsidR="00F33F78">
        <w:rPr>
          <w:rFonts w:ascii="Times New Roman" w:hAnsi="Times New Roman" w:cs="Times New Roman"/>
          <w:sz w:val="28"/>
          <w:szCs w:val="28"/>
        </w:rPr>
        <w:t>3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CD0CED">
        <w:rPr>
          <w:rFonts w:ascii="Times New Roman" w:hAnsi="Times New Roman" w:cs="Times New Roman"/>
          <w:sz w:val="28"/>
          <w:szCs w:val="28"/>
        </w:rPr>
        <w:t>1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17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>
        <w:rPr>
          <w:rFonts w:ascii="Times New Roman" w:hAnsi="Times New Roman" w:cs="Times New Roman"/>
          <w:sz w:val="28"/>
          <w:szCs w:val="28"/>
        </w:rPr>
        <w:t>Двухпутн</w:t>
      </w:r>
      <w:r w:rsidR="00B863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подходы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мостовому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переходу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перегоне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Могды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закрытием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3412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0F0014" w:rsidRDefault="008D3B4A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0F0014">
        <w:rPr>
          <w:rFonts w:ascii="Times New Roman" w:hAnsi="Times New Roman" w:cs="Times New Roman"/>
          <w:sz w:val="28"/>
          <w:szCs w:val="28"/>
        </w:rPr>
        <w:t>Контроль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исполнением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настоящего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постановления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оставляю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Default="00DA40AC" w:rsidP="00842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F0" w:rsidRDefault="00842B03" w:rsidP="00842B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842B03" w:rsidRDefault="00842B03" w:rsidP="00842B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2B03" w:rsidSect="00842B03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2427B3" w:rsidRPr="00842B03" w:rsidRDefault="00B828C6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1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842B03" w:rsidRDefault="00B828C6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к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842B03" w:rsidRDefault="00385A11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842B03" w:rsidRDefault="00385A11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842B03" w:rsidRDefault="00385A11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муниципального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842B03" w:rsidRDefault="00385A11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Хабаровского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от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661541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842B03">
        <w:rPr>
          <w:rFonts w:ascii="Times New Roman" w:hAnsi="Times New Roman" w:cs="Times New Roman"/>
          <w:sz w:val="28"/>
          <w:szCs w:val="28"/>
        </w:rPr>
        <w:t>№</w:t>
      </w:r>
      <w:r w:rsidR="00661541"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842B03" w:rsidRPr="00842B03" w:rsidRDefault="00842B03" w:rsidP="00842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7249A8" w:rsidRDefault="00B828C6" w:rsidP="00B82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9A8">
        <w:rPr>
          <w:rFonts w:ascii="Times New Roman" w:hAnsi="Times New Roman" w:cs="Times New Roman"/>
          <w:sz w:val="28"/>
          <w:szCs w:val="28"/>
        </w:rPr>
        <w:t>Расчет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платы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FF0610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842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Default="00B828C6" w:rsidP="00842B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</w:t>
      </w:r>
      <w:r w:rsidRPr="00491E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Открытому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акционерному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обществу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84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A2189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828C6" w:rsidRPr="00491EAC" w:rsidRDefault="00B828C6" w:rsidP="00842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842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491E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Default="00B828C6" w:rsidP="0084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2140">
        <w:rPr>
          <w:rFonts w:ascii="Times New Roman" w:hAnsi="Times New Roman" w:cs="Times New Roman"/>
          <w:sz w:val="28"/>
          <w:szCs w:val="28"/>
        </w:rPr>
        <w:t>дминистрация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района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края</w:t>
      </w:r>
      <w:r w:rsidR="00842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ЛКС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04223101170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ЕКС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40102810845370000014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Отделение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Хабаровск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Банка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России//УФК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по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Хабаровскому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краю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г.</w:t>
      </w:r>
      <w:r w:rsidR="00842B03">
        <w:rPr>
          <w:rFonts w:ascii="Times New Roman" w:hAnsi="Times New Roman" w:cs="Times New Roman"/>
          <w:sz w:val="28"/>
          <w:szCs w:val="28"/>
        </w:rPr>
        <w:t> </w:t>
      </w:r>
      <w:r w:rsidRPr="00AD2140">
        <w:rPr>
          <w:rFonts w:ascii="Times New Roman" w:hAnsi="Times New Roman" w:cs="Times New Roman"/>
          <w:sz w:val="28"/>
          <w:szCs w:val="28"/>
        </w:rPr>
        <w:t>Хабаровск,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БИК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010813050,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ИНН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2710001098,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КПП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271001001,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140">
        <w:rPr>
          <w:rFonts w:ascii="Times New Roman" w:hAnsi="Times New Roman" w:cs="Times New Roman"/>
          <w:sz w:val="28"/>
          <w:szCs w:val="28"/>
        </w:rPr>
        <w:t>/с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03100643000000012200,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ОКТМО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08614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6D2E">
        <w:rPr>
          <w:rFonts w:ascii="Times New Roman" w:hAnsi="Times New Roman" w:cs="Times New Roman"/>
          <w:sz w:val="28"/>
          <w:szCs w:val="28"/>
        </w:rPr>
        <w:t>00</w:t>
      </w:r>
      <w:r w:rsidRPr="00AD2140">
        <w:rPr>
          <w:rFonts w:ascii="Times New Roman" w:hAnsi="Times New Roman" w:cs="Times New Roman"/>
          <w:sz w:val="28"/>
          <w:szCs w:val="28"/>
        </w:rPr>
        <w:t>,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КБК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840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111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05</w:t>
      </w:r>
      <w:r w:rsidR="006F1719">
        <w:rPr>
          <w:rFonts w:ascii="Times New Roman" w:hAnsi="Times New Roman" w:cs="Times New Roman"/>
          <w:sz w:val="28"/>
          <w:szCs w:val="28"/>
        </w:rPr>
        <w:t>3</w:t>
      </w:r>
      <w:r w:rsidRPr="00AD2140">
        <w:rPr>
          <w:rFonts w:ascii="Times New Roman" w:hAnsi="Times New Roman" w:cs="Times New Roman"/>
          <w:sz w:val="28"/>
          <w:szCs w:val="28"/>
        </w:rPr>
        <w:t>13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05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0000</w:t>
      </w:r>
      <w:r w:rsid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120</w:t>
      </w:r>
    </w:p>
    <w:p w:rsidR="008A32F3" w:rsidRDefault="00385A11" w:rsidP="00842B03">
      <w:pPr>
        <w:pStyle w:val="a3"/>
        <w:ind w:firstLine="709"/>
      </w:pPr>
      <w:r>
        <w:t>Рп</w:t>
      </w:r>
      <w:r w:rsidR="00842B03">
        <w:t xml:space="preserve"> </w:t>
      </w:r>
      <w:r>
        <w:t>=</w:t>
      </w:r>
      <w:r w:rsidR="00842B03">
        <w:t xml:space="preserve"> </w:t>
      </w:r>
      <w:r>
        <w:t>(</w:t>
      </w:r>
      <w:proofErr w:type="spellStart"/>
      <w:r>
        <w:t>Кст</w:t>
      </w:r>
      <w:proofErr w:type="spellEnd"/>
      <w:r w:rsidR="00842B03">
        <w:t xml:space="preserve"> </w:t>
      </w:r>
      <w:bookmarkStart w:id="3" w:name="_Hlk162598407"/>
      <w:r w:rsidRPr="00A53047">
        <w:rPr>
          <w:sz w:val="22"/>
          <w:szCs w:val="22"/>
          <w:lang w:val="en-US"/>
        </w:rPr>
        <w:t>x</w:t>
      </w:r>
      <w:r w:rsidR="00842B03">
        <w:rPr>
          <w:sz w:val="22"/>
          <w:szCs w:val="22"/>
        </w:rPr>
        <w:t xml:space="preserve"> </w:t>
      </w:r>
      <w:r w:rsidRPr="00C9239D">
        <w:rPr>
          <w:szCs w:val="28"/>
        </w:rPr>
        <w:t>0,0</w:t>
      </w:r>
      <w:r>
        <w:rPr>
          <w:szCs w:val="28"/>
        </w:rPr>
        <w:t>1</w:t>
      </w:r>
      <w:r w:rsidRPr="00C9239D">
        <w:rPr>
          <w:szCs w:val="28"/>
        </w:rPr>
        <w:t>%)/</w:t>
      </w:r>
      <w:bookmarkEnd w:id="3"/>
      <w:r>
        <w:rPr>
          <w:lang w:val="en-US"/>
        </w:rPr>
        <w:t>S</w:t>
      </w:r>
      <w:r w:rsidR="00842B03">
        <w:t xml:space="preserve"> </w:t>
      </w:r>
      <w:r>
        <w:t>(</w:t>
      </w:r>
      <w:proofErr w:type="spellStart"/>
      <w:r>
        <w:t>з</w:t>
      </w:r>
      <w:proofErr w:type="spellEnd"/>
      <w:r>
        <w:t>/у</w:t>
      </w:r>
      <w:r w:rsidR="00842B03">
        <w:t xml:space="preserve"> </w:t>
      </w:r>
      <w:proofErr w:type="gramStart"/>
      <w:r>
        <w:t>учтенного</w:t>
      </w:r>
      <w:proofErr w:type="gramEnd"/>
      <w:r w:rsidR="00842B03">
        <w:t xml:space="preserve"> </w:t>
      </w:r>
      <w:r>
        <w:t>в</w:t>
      </w:r>
      <w:r w:rsidR="00842B03">
        <w:t xml:space="preserve"> </w:t>
      </w:r>
      <w:r>
        <w:t>ЕГРН,</w:t>
      </w:r>
      <w:r w:rsidR="00842B03">
        <w:t xml:space="preserve"> </w:t>
      </w:r>
      <w:r>
        <w:rPr>
          <w:szCs w:val="28"/>
        </w:rPr>
        <w:t>с</w:t>
      </w:r>
      <w:r w:rsidR="00842B03">
        <w:rPr>
          <w:szCs w:val="28"/>
        </w:rPr>
        <w:t xml:space="preserve"> </w:t>
      </w:r>
      <w:r>
        <w:rPr>
          <w:szCs w:val="28"/>
        </w:rPr>
        <w:t>кадастровым</w:t>
      </w:r>
      <w:r w:rsidR="00842B03">
        <w:rPr>
          <w:szCs w:val="28"/>
        </w:rPr>
        <w:t xml:space="preserve"> </w:t>
      </w:r>
      <w:r>
        <w:rPr>
          <w:szCs w:val="28"/>
        </w:rPr>
        <w:t>номером</w:t>
      </w:r>
      <w:r w:rsidR="00842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151CC5">
        <w:rPr>
          <w:szCs w:val="28"/>
        </w:rPr>
        <w:t>0000000</w:t>
      </w:r>
      <w:r w:rsidRPr="00C261C3">
        <w:rPr>
          <w:szCs w:val="28"/>
        </w:rPr>
        <w:t>:</w:t>
      </w:r>
      <w:r w:rsidR="00151CC5">
        <w:rPr>
          <w:szCs w:val="28"/>
        </w:rPr>
        <w:t>126</w:t>
      </w:r>
      <w:r>
        <w:rPr>
          <w:szCs w:val="28"/>
        </w:rPr>
        <w:t>)</w:t>
      </w:r>
      <w:r w:rsidR="00842B03">
        <w:rPr>
          <w:szCs w:val="28"/>
        </w:rPr>
        <w:t xml:space="preserve"> </w:t>
      </w:r>
      <w:r>
        <w:t>х</w:t>
      </w:r>
      <w:r w:rsidR="00842B03">
        <w:t xml:space="preserve"> </w:t>
      </w:r>
      <w:r>
        <w:rPr>
          <w:lang w:val="en-US"/>
        </w:rPr>
        <w:t>S</w:t>
      </w:r>
      <w:r>
        <w:t>(испрашиваемая)</w:t>
      </w:r>
      <w:r w:rsidR="00842B03">
        <w:t xml:space="preserve"> </w:t>
      </w:r>
      <w:r>
        <w:t>х</w:t>
      </w:r>
      <w:r w:rsidR="00842B03">
        <w:t xml:space="preserve"> </w:t>
      </w:r>
      <w:r w:rsidR="00151CC5">
        <w:t>17</w:t>
      </w:r>
      <w:r w:rsidR="00842B03">
        <w:t xml:space="preserve"> </w:t>
      </w:r>
      <w:r w:rsidR="00D154DA">
        <w:t>(</w:t>
      </w:r>
      <w:r>
        <w:t>месяцев,</w:t>
      </w:r>
      <w:r w:rsidR="00842B03">
        <w:t xml:space="preserve"> </w:t>
      </w:r>
      <w:r>
        <w:t>испрашиваемый</w:t>
      </w:r>
      <w:r w:rsidR="00842B03">
        <w:t xml:space="preserve"> </w:t>
      </w:r>
      <w:r>
        <w:t>срок)</w:t>
      </w:r>
      <w:r w:rsidR="009C6706">
        <w:t>,</w:t>
      </w:r>
      <w:r w:rsidR="00842B03">
        <w:t xml:space="preserve"> </w:t>
      </w:r>
    </w:p>
    <w:p w:rsidR="00385A11" w:rsidRDefault="009C6706" w:rsidP="00842B03">
      <w:pPr>
        <w:pStyle w:val="a3"/>
        <w:ind w:firstLine="709"/>
        <w:jc w:val="center"/>
      </w:pPr>
      <w:r>
        <w:t>где</w:t>
      </w:r>
    </w:p>
    <w:p w:rsidR="00385A11" w:rsidRDefault="00385A11" w:rsidP="00842B03">
      <w:pPr>
        <w:pStyle w:val="a3"/>
        <w:ind w:firstLine="709"/>
        <w:rPr>
          <w:szCs w:val="28"/>
        </w:rPr>
      </w:pPr>
      <w:r>
        <w:t>Рп</w:t>
      </w:r>
      <w:r w:rsidR="00842B03">
        <w:t xml:space="preserve"> </w:t>
      </w:r>
      <w:r>
        <w:t>–</w:t>
      </w:r>
      <w:r w:rsidR="00842B03">
        <w:t xml:space="preserve"> </w:t>
      </w:r>
      <w:r>
        <w:t>размер</w:t>
      </w:r>
      <w:r w:rsidR="00842B03">
        <w:t xml:space="preserve"> </w:t>
      </w:r>
      <w:r>
        <w:t>платы</w:t>
      </w:r>
      <w:r w:rsidR="00842B03">
        <w:t xml:space="preserve"> </w:t>
      </w:r>
      <w:r>
        <w:t>за</w:t>
      </w:r>
      <w:r w:rsidR="00842B03">
        <w:t xml:space="preserve"> </w:t>
      </w:r>
      <w:r>
        <w:t>установленный</w:t>
      </w:r>
      <w:r w:rsidR="00842B03">
        <w:t xml:space="preserve"> </w:t>
      </w:r>
      <w:r>
        <w:t>публичный</w:t>
      </w:r>
      <w:r w:rsidR="00842B03">
        <w:t xml:space="preserve"> </w:t>
      </w:r>
      <w:r>
        <w:t>сервитут</w:t>
      </w:r>
      <w:r w:rsidR="00842B03">
        <w:rPr>
          <w:szCs w:val="28"/>
        </w:rPr>
        <w:t xml:space="preserve"> </w:t>
      </w:r>
      <w:r>
        <w:rPr>
          <w:szCs w:val="28"/>
        </w:rPr>
        <w:t>земли,</w:t>
      </w:r>
      <w:r w:rsidR="00842B03">
        <w:rPr>
          <w:szCs w:val="28"/>
        </w:rPr>
        <w:t xml:space="preserve"> </w:t>
      </w:r>
      <w:r>
        <w:rPr>
          <w:szCs w:val="28"/>
        </w:rPr>
        <w:t>находящиеся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842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кадастровом</w:t>
      </w:r>
      <w:r w:rsidR="00842B03">
        <w:rPr>
          <w:szCs w:val="28"/>
        </w:rPr>
        <w:t xml:space="preserve"> </w:t>
      </w:r>
      <w:r>
        <w:rPr>
          <w:szCs w:val="28"/>
        </w:rPr>
        <w:t>квартале</w:t>
      </w:r>
      <w:r w:rsidR="00842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</w:t>
      </w:r>
      <w:r w:rsidR="00CE5D7A">
        <w:rPr>
          <w:szCs w:val="28"/>
        </w:rPr>
        <w:t>1</w:t>
      </w:r>
      <w:r>
        <w:rPr>
          <w:szCs w:val="28"/>
        </w:rPr>
        <w:t>02001,</w:t>
      </w:r>
      <w:r w:rsidR="00842B03">
        <w:rPr>
          <w:szCs w:val="28"/>
        </w:rPr>
        <w:t xml:space="preserve"> </w:t>
      </w:r>
      <w:r>
        <w:rPr>
          <w:szCs w:val="28"/>
        </w:rPr>
        <w:t>руб.</w:t>
      </w:r>
      <w:r w:rsidRPr="00C9239D">
        <w:rPr>
          <w:szCs w:val="28"/>
        </w:rPr>
        <w:t>;</w:t>
      </w:r>
    </w:p>
    <w:p w:rsidR="00385A11" w:rsidRPr="00C12378" w:rsidRDefault="00385A11" w:rsidP="00842B03">
      <w:pPr>
        <w:pStyle w:val="a3"/>
        <w:ind w:firstLine="709"/>
      </w:pPr>
      <w:proofErr w:type="spellStart"/>
      <w:r>
        <w:t>Кст</w:t>
      </w:r>
      <w:proofErr w:type="spellEnd"/>
      <w:r w:rsidR="00842B03">
        <w:t xml:space="preserve"> </w:t>
      </w:r>
      <w:r>
        <w:t>–</w:t>
      </w:r>
      <w:r w:rsidR="00842B03">
        <w:t xml:space="preserve"> </w:t>
      </w:r>
      <w:r>
        <w:t>кадастровая</w:t>
      </w:r>
      <w:r w:rsidR="00842B03">
        <w:t xml:space="preserve"> </w:t>
      </w:r>
      <w:r>
        <w:t>стоимость</w:t>
      </w:r>
      <w:r w:rsidR="00842B03">
        <w:t xml:space="preserve"> </w:t>
      </w:r>
      <w:r>
        <w:t>земельного</w:t>
      </w:r>
      <w:r w:rsidR="00842B03">
        <w:t xml:space="preserve"> </w:t>
      </w:r>
      <w:r>
        <w:t>участка</w:t>
      </w:r>
      <w:r w:rsidR="00842B03">
        <w:t xml:space="preserve"> </w:t>
      </w:r>
      <w:r>
        <w:rPr>
          <w:szCs w:val="28"/>
        </w:rPr>
        <w:t>с</w:t>
      </w:r>
      <w:r w:rsidR="00842B03">
        <w:rPr>
          <w:szCs w:val="28"/>
        </w:rPr>
        <w:t xml:space="preserve"> </w:t>
      </w:r>
      <w:r>
        <w:rPr>
          <w:szCs w:val="28"/>
        </w:rPr>
        <w:t>кадастровым</w:t>
      </w:r>
      <w:r w:rsidR="00842B03">
        <w:rPr>
          <w:szCs w:val="28"/>
        </w:rPr>
        <w:t xml:space="preserve"> </w:t>
      </w:r>
      <w:r>
        <w:rPr>
          <w:szCs w:val="28"/>
        </w:rPr>
        <w:t>номером</w:t>
      </w:r>
      <w:r w:rsidR="00842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151CC5">
        <w:rPr>
          <w:szCs w:val="28"/>
        </w:rPr>
        <w:t>0000000</w:t>
      </w:r>
      <w:r w:rsidRPr="00C261C3">
        <w:rPr>
          <w:szCs w:val="28"/>
        </w:rPr>
        <w:t>:</w:t>
      </w:r>
      <w:r w:rsidR="00151CC5">
        <w:rPr>
          <w:szCs w:val="28"/>
        </w:rPr>
        <w:t>126</w:t>
      </w:r>
      <w:r>
        <w:rPr>
          <w:szCs w:val="28"/>
        </w:rPr>
        <w:t>,</w:t>
      </w:r>
      <w:r w:rsidR="00842B03">
        <w:rPr>
          <w:szCs w:val="28"/>
        </w:rPr>
        <w:t xml:space="preserve"> </w:t>
      </w:r>
      <w:r>
        <w:t>учтенного</w:t>
      </w:r>
      <w:r w:rsidR="00842B03">
        <w:t xml:space="preserve"> </w:t>
      </w:r>
      <w:r>
        <w:t>в</w:t>
      </w:r>
      <w:r w:rsidR="00842B03">
        <w:t xml:space="preserve"> </w:t>
      </w:r>
      <w:r>
        <w:t>Едином</w:t>
      </w:r>
      <w:r w:rsidR="00842B03">
        <w:t xml:space="preserve"> </w:t>
      </w:r>
      <w:r>
        <w:t>государственном</w:t>
      </w:r>
      <w:r w:rsidR="00842B03">
        <w:t xml:space="preserve"> </w:t>
      </w:r>
      <w:r>
        <w:t>реестре</w:t>
      </w:r>
      <w:r w:rsidR="00842B03">
        <w:t xml:space="preserve"> </w:t>
      </w:r>
      <w:r>
        <w:t>недвижимости,</w:t>
      </w:r>
      <w:r w:rsidR="00842B03">
        <w:t xml:space="preserve"> </w:t>
      </w:r>
      <w:r>
        <w:t>в</w:t>
      </w:r>
      <w:r w:rsidR="00842B03">
        <w:t xml:space="preserve"> </w:t>
      </w:r>
      <w:r>
        <w:t>пределах</w:t>
      </w:r>
      <w:r w:rsidR="00842B03">
        <w:t xml:space="preserve"> </w:t>
      </w:r>
      <w:r>
        <w:t>границ</w:t>
      </w:r>
      <w:r w:rsidR="00842B03">
        <w:t xml:space="preserve"> </w:t>
      </w:r>
      <w:r>
        <w:rPr>
          <w:szCs w:val="28"/>
        </w:rPr>
        <w:t>публичного</w:t>
      </w:r>
      <w:r w:rsidR="00842B03">
        <w:rPr>
          <w:szCs w:val="28"/>
        </w:rPr>
        <w:t xml:space="preserve"> </w:t>
      </w:r>
      <w:r>
        <w:rPr>
          <w:szCs w:val="28"/>
        </w:rPr>
        <w:t>сервитута</w:t>
      </w:r>
      <w:r w:rsidR="00842B03">
        <w:rPr>
          <w:szCs w:val="28"/>
        </w:rPr>
        <w:t xml:space="preserve"> </w:t>
      </w:r>
      <w:r>
        <w:rPr>
          <w:szCs w:val="28"/>
        </w:rPr>
        <w:t>земли,</w:t>
      </w:r>
      <w:r w:rsidR="00842B03">
        <w:rPr>
          <w:szCs w:val="28"/>
        </w:rPr>
        <w:t xml:space="preserve"> </w:t>
      </w:r>
      <w:r>
        <w:rPr>
          <w:szCs w:val="28"/>
        </w:rPr>
        <w:t>находящиеся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842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кадастровом</w:t>
      </w:r>
      <w:r w:rsidR="00842B03">
        <w:rPr>
          <w:szCs w:val="28"/>
        </w:rPr>
        <w:t xml:space="preserve"> </w:t>
      </w:r>
      <w:r>
        <w:rPr>
          <w:szCs w:val="28"/>
        </w:rPr>
        <w:t>квартале</w:t>
      </w:r>
      <w:r w:rsidR="00842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</w:t>
      </w:r>
      <w:r w:rsidR="00AB4D23">
        <w:rPr>
          <w:szCs w:val="28"/>
        </w:rPr>
        <w:t>1</w:t>
      </w:r>
      <w:r>
        <w:rPr>
          <w:szCs w:val="28"/>
        </w:rPr>
        <w:t>02001</w:t>
      </w:r>
      <w:r w:rsidRPr="00C12378">
        <w:rPr>
          <w:szCs w:val="28"/>
        </w:rPr>
        <w:t>;</w:t>
      </w:r>
    </w:p>
    <w:p w:rsidR="00385A11" w:rsidRDefault="00493140" w:rsidP="00842B03">
      <w:pPr>
        <w:pStyle w:val="a3"/>
        <w:ind w:firstLine="709"/>
      </w:pPr>
      <w:r>
        <w:t>0,01%</w:t>
      </w:r>
      <w:r w:rsidR="00842B03">
        <w:t xml:space="preserve"> </w:t>
      </w:r>
      <w:r>
        <w:t>-</w:t>
      </w:r>
      <w:r w:rsidR="00842B03">
        <w:t xml:space="preserve"> </w:t>
      </w:r>
      <w:r>
        <w:rPr>
          <w:szCs w:val="28"/>
        </w:rPr>
        <w:t>п</w:t>
      </w:r>
      <w:r>
        <w:rPr>
          <w:color w:val="000000"/>
          <w:szCs w:val="28"/>
          <w:shd w:val="clear" w:color="auto" w:fill="FFFFFF"/>
        </w:rPr>
        <w:t>лата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публичный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сервитут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отношении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земельного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участка,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находящегося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государственной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или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муниципальной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собственности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не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обремененного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правами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третьих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лиц,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устанавливается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размере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0,01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процента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от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кадастровой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стоимости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такого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земельного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участка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каждый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год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использования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этого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земельного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участка.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этом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плата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публичный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сервитут,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установленный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три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года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более,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не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может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быть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менее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чем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0,1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процента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кадастровой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стоимости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земельного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участка,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обремененного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сервитутом,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за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весь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срок</w:t>
      </w:r>
      <w:r w:rsidR="00842B0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сервитута</w:t>
      </w:r>
      <w:r w:rsidR="00842B03">
        <w:t xml:space="preserve"> </w:t>
      </w:r>
      <w:r>
        <w:t>(ст.</w:t>
      </w:r>
      <w:r w:rsidR="00842B03">
        <w:t xml:space="preserve"> </w:t>
      </w:r>
      <w:r>
        <w:t>39.46</w:t>
      </w:r>
      <w:r w:rsidR="00842B03">
        <w:t xml:space="preserve"> </w:t>
      </w:r>
      <w:r>
        <w:t>Земельного</w:t>
      </w:r>
      <w:r w:rsidR="00842B03">
        <w:t xml:space="preserve"> </w:t>
      </w:r>
      <w:r>
        <w:t>кодекса</w:t>
      </w:r>
      <w:r w:rsidR="00842B03">
        <w:t xml:space="preserve"> </w:t>
      </w:r>
      <w:r>
        <w:t>Российской</w:t>
      </w:r>
      <w:r w:rsidR="00842B03">
        <w:t xml:space="preserve"> </w:t>
      </w:r>
      <w:r>
        <w:t>Федерации);</w:t>
      </w:r>
    </w:p>
    <w:p w:rsidR="00385A11" w:rsidRDefault="00385A11" w:rsidP="00842B03">
      <w:pPr>
        <w:pStyle w:val="a3"/>
        <w:ind w:firstLine="709"/>
      </w:pPr>
      <w:r>
        <w:rPr>
          <w:lang w:val="en-US"/>
        </w:rPr>
        <w:t>S</w:t>
      </w:r>
      <w:r w:rsidR="00842B03">
        <w:t xml:space="preserve"> </w:t>
      </w:r>
      <w:r>
        <w:t>–</w:t>
      </w:r>
      <w:r w:rsidR="00842B03">
        <w:t xml:space="preserve"> </w:t>
      </w:r>
      <w:proofErr w:type="gramStart"/>
      <w:r>
        <w:t>площадь</w:t>
      </w:r>
      <w:proofErr w:type="gramEnd"/>
      <w:r w:rsidR="00842B03">
        <w:t xml:space="preserve"> </w:t>
      </w:r>
      <w:r>
        <w:t>земельного</w:t>
      </w:r>
      <w:r w:rsidR="00842B03">
        <w:t xml:space="preserve"> </w:t>
      </w:r>
      <w:r>
        <w:t>участка</w:t>
      </w:r>
      <w:r w:rsidR="00842B03">
        <w:rPr>
          <w:szCs w:val="28"/>
        </w:rPr>
        <w:t xml:space="preserve"> </w:t>
      </w:r>
      <w:r>
        <w:rPr>
          <w:szCs w:val="28"/>
        </w:rPr>
        <w:t>с</w:t>
      </w:r>
      <w:r w:rsidR="00842B03">
        <w:rPr>
          <w:szCs w:val="28"/>
        </w:rPr>
        <w:t xml:space="preserve"> </w:t>
      </w:r>
      <w:r>
        <w:rPr>
          <w:szCs w:val="28"/>
        </w:rPr>
        <w:t>кадастровым</w:t>
      </w:r>
      <w:r w:rsidR="00842B03">
        <w:rPr>
          <w:szCs w:val="28"/>
        </w:rPr>
        <w:t xml:space="preserve"> </w:t>
      </w:r>
      <w:r>
        <w:rPr>
          <w:szCs w:val="28"/>
        </w:rPr>
        <w:t>номером</w:t>
      </w:r>
      <w:r w:rsidR="00842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151CC5">
        <w:rPr>
          <w:szCs w:val="28"/>
        </w:rPr>
        <w:t>0000000</w:t>
      </w:r>
      <w:r w:rsidRPr="00C261C3">
        <w:rPr>
          <w:szCs w:val="28"/>
        </w:rPr>
        <w:t>:</w:t>
      </w:r>
      <w:r w:rsidR="00151CC5">
        <w:rPr>
          <w:szCs w:val="28"/>
        </w:rPr>
        <w:t>126</w:t>
      </w:r>
      <w:r>
        <w:rPr>
          <w:szCs w:val="28"/>
        </w:rPr>
        <w:t>,</w:t>
      </w:r>
      <w:r w:rsidR="00842B03">
        <w:rPr>
          <w:szCs w:val="28"/>
        </w:rPr>
        <w:t xml:space="preserve"> </w:t>
      </w:r>
      <w:r>
        <w:t>учтенного</w:t>
      </w:r>
      <w:r w:rsidR="00842B03">
        <w:t xml:space="preserve"> </w:t>
      </w:r>
      <w:r>
        <w:t>в</w:t>
      </w:r>
      <w:r w:rsidR="00842B03">
        <w:t xml:space="preserve"> </w:t>
      </w:r>
      <w:r>
        <w:t>Едином</w:t>
      </w:r>
      <w:r w:rsidR="00842B03">
        <w:t xml:space="preserve"> </w:t>
      </w:r>
      <w:r>
        <w:t>государственном</w:t>
      </w:r>
      <w:r w:rsidR="00842B03">
        <w:t xml:space="preserve"> </w:t>
      </w:r>
      <w:r>
        <w:t>реестре</w:t>
      </w:r>
      <w:r w:rsidR="00842B03">
        <w:t xml:space="preserve"> </w:t>
      </w:r>
      <w:r>
        <w:t>недвижимости</w:t>
      </w:r>
      <w:r w:rsidRPr="001377BA">
        <w:t>;</w:t>
      </w:r>
    </w:p>
    <w:p w:rsidR="00385A11" w:rsidRDefault="00385A11" w:rsidP="00842B03">
      <w:pPr>
        <w:pStyle w:val="a3"/>
        <w:ind w:firstLine="709"/>
        <w:rPr>
          <w:szCs w:val="28"/>
        </w:rPr>
      </w:pPr>
      <w:r>
        <w:rPr>
          <w:lang w:val="en-US"/>
        </w:rPr>
        <w:t>S</w:t>
      </w:r>
      <w:r w:rsidR="00842B03">
        <w:t xml:space="preserve"> </w:t>
      </w:r>
      <w:r>
        <w:t>–</w:t>
      </w:r>
      <w:r w:rsidR="00842B03">
        <w:t xml:space="preserve"> </w:t>
      </w:r>
      <w:proofErr w:type="gramStart"/>
      <w:r>
        <w:t>испрашиваемого</w:t>
      </w:r>
      <w:proofErr w:type="gramEnd"/>
      <w:r w:rsidR="00842B03">
        <w:t xml:space="preserve"> </w:t>
      </w:r>
      <w:r>
        <w:t>площадь</w:t>
      </w:r>
      <w:r w:rsidR="00842B03">
        <w:rPr>
          <w:szCs w:val="28"/>
        </w:rPr>
        <w:t xml:space="preserve"> </w:t>
      </w:r>
      <w:r>
        <w:rPr>
          <w:szCs w:val="28"/>
        </w:rPr>
        <w:t>земли,</w:t>
      </w:r>
      <w:r w:rsidR="00842B03">
        <w:rPr>
          <w:szCs w:val="28"/>
        </w:rPr>
        <w:t xml:space="preserve"> </w:t>
      </w:r>
      <w:r>
        <w:rPr>
          <w:szCs w:val="28"/>
        </w:rPr>
        <w:t>находящиеся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842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842B03">
        <w:rPr>
          <w:szCs w:val="28"/>
        </w:rPr>
        <w:t xml:space="preserve"> </w:t>
      </w:r>
      <w:r>
        <w:rPr>
          <w:szCs w:val="28"/>
        </w:rPr>
        <w:t>в</w:t>
      </w:r>
      <w:r w:rsidR="00842B03">
        <w:rPr>
          <w:szCs w:val="28"/>
        </w:rPr>
        <w:t xml:space="preserve"> </w:t>
      </w:r>
      <w:r>
        <w:rPr>
          <w:szCs w:val="28"/>
        </w:rPr>
        <w:t>границах</w:t>
      </w:r>
      <w:r w:rsidR="00842B03">
        <w:rPr>
          <w:szCs w:val="28"/>
        </w:rPr>
        <w:t xml:space="preserve"> </w:t>
      </w:r>
      <w:r>
        <w:rPr>
          <w:szCs w:val="28"/>
        </w:rPr>
        <w:t>кадастрового</w:t>
      </w:r>
      <w:r w:rsidR="00842B03">
        <w:rPr>
          <w:szCs w:val="28"/>
        </w:rPr>
        <w:t xml:space="preserve"> </w:t>
      </w:r>
      <w:r>
        <w:rPr>
          <w:szCs w:val="28"/>
        </w:rPr>
        <w:t>квартала</w:t>
      </w:r>
      <w:r w:rsidR="00842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</w:t>
      </w:r>
      <w:r w:rsidR="00CE5D7A">
        <w:rPr>
          <w:szCs w:val="28"/>
        </w:rPr>
        <w:t>1</w:t>
      </w:r>
      <w:r>
        <w:rPr>
          <w:szCs w:val="28"/>
        </w:rPr>
        <w:t>02001.</w:t>
      </w:r>
    </w:p>
    <w:p w:rsidR="002E72CC" w:rsidRDefault="002E72CC" w:rsidP="00842B03">
      <w:pPr>
        <w:pStyle w:val="a3"/>
        <w:ind w:firstLine="709"/>
      </w:pPr>
    </w:p>
    <w:p w:rsidR="00385A11" w:rsidRDefault="00385A11" w:rsidP="00842B03">
      <w:pPr>
        <w:pStyle w:val="a3"/>
        <w:ind w:firstLine="709"/>
        <w:jc w:val="center"/>
        <w:rPr>
          <w:szCs w:val="28"/>
        </w:rPr>
      </w:pPr>
      <w:r>
        <w:t>Рп</w:t>
      </w:r>
      <w:r w:rsidR="00842B03">
        <w:t xml:space="preserve"> </w:t>
      </w:r>
      <w:r>
        <w:t>=</w:t>
      </w:r>
      <w:r w:rsidR="00842B03">
        <w:t xml:space="preserve"> </w:t>
      </w:r>
      <w:r>
        <w:t>(</w:t>
      </w:r>
      <w:r w:rsidR="00151CC5">
        <w:t>42</w:t>
      </w:r>
      <w:r w:rsidR="00842B03">
        <w:t xml:space="preserve"> </w:t>
      </w:r>
      <w:r w:rsidR="00151CC5">
        <w:t>130</w:t>
      </w:r>
      <w:r w:rsidR="00842B03">
        <w:t xml:space="preserve"> </w:t>
      </w:r>
      <w:r w:rsidR="00151CC5">
        <w:t>590</w:t>
      </w:r>
      <w:r w:rsidR="00842B03">
        <w:t xml:space="preserve"> </w:t>
      </w:r>
      <w:r w:rsidR="00151CC5">
        <w:t>705,63</w:t>
      </w:r>
      <w:r w:rsidR="00842B03">
        <w:t xml:space="preserve"> </w:t>
      </w:r>
      <w:r w:rsidRPr="00A53047">
        <w:rPr>
          <w:sz w:val="22"/>
          <w:szCs w:val="22"/>
          <w:lang w:val="en-US"/>
        </w:rPr>
        <w:t>x</w:t>
      </w:r>
      <w:r w:rsidR="00842B03">
        <w:rPr>
          <w:sz w:val="22"/>
          <w:szCs w:val="22"/>
        </w:rPr>
        <w:t xml:space="preserve"> </w:t>
      </w:r>
      <w:r w:rsidRPr="00C9239D">
        <w:rPr>
          <w:szCs w:val="28"/>
        </w:rPr>
        <w:t>0,0</w:t>
      </w:r>
      <w:r>
        <w:rPr>
          <w:szCs w:val="28"/>
        </w:rPr>
        <w:t>1</w:t>
      </w:r>
      <w:r w:rsidRPr="00C9239D">
        <w:rPr>
          <w:szCs w:val="28"/>
        </w:rPr>
        <w:t>%)/</w:t>
      </w:r>
      <w:r w:rsidR="00151CC5">
        <w:rPr>
          <w:szCs w:val="28"/>
        </w:rPr>
        <w:t>7</w:t>
      </w:r>
      <w:r w:rsidR="00842B03">
        <w:rPr>
          <w:szCs w:val="28"/>
        </w:rPr>
        <w:t xml:space="preserve"> </w:t>
      </w:r>
      <w:r w:rsidR="00151CC5">
        <w:rPr>
          <w:szCs w:val="28"/>
        </w:rPr>
        <w:t>352</w:t>
      </w:r>
      <w:r w:rsidR="00842B03">
        <w:rPr>
          <w:szCs w:val="28"/>
        </w:rPr>
        <w:t xml:space="preserve"> </w:t>
      </w:r>
      <w:r w:rsidR="00151CC5">
        <w:rPr>
          <w:szCs w:val="28"/>
        </w:rPr>
        <w:t>632</w:t>
      </w:r>
      <w:r w:rsidR="00842B03">
        <w:rPr>
          <w:szCs w:val="28"/>
        </w:rPr>
        <w:t xml:space="preserve"> </w:t>
      </w:r>
      <w:r w:rsidR="00151CC5">
        <w:rPr>
          <w:szCs w:val="28"/>
        </w:rPr>
        <w:t>006</w:t>
      </w:r>
      <w:r>
        <w:rPr>
          <w:szCs w:val="28"/>
        </w:rPr>
        <w:t>,0</w:t>
      </w:r>
      <w:r w:rsidR="00842B03">
        <w:rPr>
          <w:szCs w:val="28"/>
        </w:rPr>
        <w:t xml:space="preserve"> </w:t>
      </w:r>
      <w:r w:rsidRPr="00A53047">
        <w:rPr>
          <w:sz w:val="22"/>
          <w:szCs w:val="22"/>
          <w:lang w:val="en-US"/>
        </w:rPr>
        <w:t>x</w:t>
      </w:r>
      <w:r w:rsidR="00842B03">
        <w:rPr>
          <w:sz w:val="22"/>
          <w:szCs w:val="22"/>
        </w:rPr>
        <w:t xml:space="preserve"> </w:t>
      </w:r>
      <w:r w:rsidR="00EC1380">
        <w:rPr>
          <w:szCs w:val="28"/>
        </w:rPr>
        <w:t>2</w:t>
      </w:r>
      <w:r w:rsidR="00DC7349">
        <w:rPr>
          <w:szCs w:val="28"/>
        </w:rPr>
        <w:t>8</w:t>
      </w:r>
      <w:r w:rsidR="00EC1380">
        <w:rPr>
          <w:szCs w:val="28"/>
        </w:rPr>
        <w:t>3</w:t>
      </w:r>
      <w:r w:rsidRPr="009177FC">
        <w:rPr>
          <w:szCs w:val="28"/>
        </w:rPr>
        <w:t>,0</w:t>
      </w:r>
      <w:r w:rsidR="00842B03">
        <w:rPr>
          <w:sz w:val="22"/>
          <w:szCs w:val="22"/>
        </w:rPr>
        <w:t xml:space="preserve"> </w:t>
      </w:r>
      <w:r w:rsidRPr="00A53047">
        <w:rPr>
          <w:sz w:val="22"/>
          <w:szCs w:val="22"/>
          <w:lang w:val="en-US"/>
        </w:rPr>
        <w:t>x</w:t>
      </w:r>
      <w:r w:rsidR="00842B03">
        <w:rPr>
          <w:sz w:val="22"/>
          <w:szCs w:val="22"/>
        </w:rPr>
        <w:t xml:space="preserve"> </w:t>
      </w:r>
      <w:r w:rsidR="005930AB" w:rsidRPr="005930AB">
        <w:rPr>
          <w:szCs w:val="28"/>
        </w:rPr>
        <w:t>1</w:t>
      </w:r>
      <w:r w:rsidR="00C53BC3">
        <w:rPr>
          <w:szCs w:val="28"/>
        </w:rPr>
        <w:t>7</w:t>
      </w:r>
      <w:r w:rsidR="00842B03">
        <w:rPr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 w:rsidR="00842B03">
        <w:rPr>
          <w:sz w:val="22"/>
          <w:szCs w:val="22"/>
        </w:rPr>
        <w:t xml:space="preserve"> </w:t>
      </w:r>
      <w:r w:rsidR="003401EA" w:rsidRPr="003401EA">
        <w:rPr>
          <w:szCs w:val="28"/>
        </w:rPr>
        <w:t>2</w:t>
      </w:r>
      <w:r w:rsidR="00116302" w:rsidRPr="003401EA">
        <w:rPr>
          <w:szCs w:val="28"/>
        </w:rPr>
        <w:t>,</w:t>
      </w:r>
      <w:r w:rsidR="00EB70FB">
        <w:rPr>
          <w:szCs w:val="28"/>
        </w:rPr>
        <w:t>82</w:t>
      </w:r>
      <w:r w:rsidR="00842B03">
        <w:rPr>
          <w:sz w:val="22"/>
          <w:szCs w:val="22"/>
        </w:rPr>
        <w:t xml:space="preserve"> </w:t>
      </w:r>
    </w:p>
    <w:p w:rsidR="002E72CC" w:rsidRPr="00842B03" w:rsidRDefault="002E72CC" w:rsidP="00842B03">
      <w:pPr>
        <w:pStyle w:val="a3"/>
        <w:ind w:firstLine="709"/>
        <w:jc w:val="center"/>
      </w:pPr>
    </w:p>
    <w:p w:rsidR="002E72CC" w:rsidRPr="00842B03" w:rsidRDefault="002E72CC" w:rsidP="00842B0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Плата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за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публичный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сервитут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площадью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C1380" w:rsidRPr="00842B03">
        <w:rPr>
          <w:rFonts w:ascii="Times New Roman" w:hAnsi="Times New Roman" w:cs="Times New Roman"/>
          <w:sz w:val="28"/>
          <w:szCs w:val="28"/>
        </w:rPr>
        <w:t>2</w:t>
      </w:r>
      <w:r w:rsidR="00581D6F" w:rsidRPr="00842B03">
        <w:rPr>
          <w:rFonts w:ascii="Times New Roman" w:hAnsi="Times New Roman" w:cs="Times New Roman"/>
          <w:sz w:val="28"/>
          <w:szCs w:val="28"/>
        </w:rPr>
        <w:t>8</w:t>
      </w:r>
      <w:r w:rsidR="00EC1380" w:rsidRPr="00842B03">
        <w:rPr>
          <w:rFonts w:ascii="Times New Roman" w:hAnsi="Times New Roman" w:cs="Times New Roman"/>
          <w:sz w:val="28"/>
          <w:szCs w:val="28"/>
        </w:rPr>
        <w:t>3</w:t>
      </w:r>
      <w:r w:rsidRPr="00842B03">
        <w:rPr>
          <w:rFonts w:ascii="Times New Roman" w:hAnsi="Times New Roman" w:cs="Times New Roman"/>
          <w:sz w:val="28"/>
          <w:szCs w:val="28"/>
        </w:rPr>
        <w:t>,0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кв.м.,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за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весь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срок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принимается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в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значении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3401EA" w:rsidRPr="00842B03">
        <w:rPr>
          <w:rFonts w:ascii="Times New Roman" w:hAnsi="Times New Roman" w:cs="Times New Roman"/>
          <w:sz w:val="28"/>
          <w:szCs w:val="28"/>
        </w:rPr>
        <w:t>2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(</w:t>
      </w:r>
      <w:r w:rsidR="003401EA" w:rsidRPr="00842B03">
        <w:rPr>
          <w:rFonts w:ascii="Times New Roman" w:hAnsi="Times New Roman" w:cs="Times New Roman"/>
          <w:sz w:val="28"/>
          <w:szCs w:val="28"/>
        </w:rPr>
        <w:t>два</w:t>
      </w:r>
      <w:r w:rsidRPr="00842B03">
        <w:rPr>
          <w:rFonts w:ascii="Times New Roman" w:hAnsi="Times New Roman" w:cs="Times New Roman"/>
          <w:sz w:val="28"/>
          <w:szCs w:val="28"/>
        </w:rPr>
        <w:t>)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рубл</w:t>
      </w:r>
      <w:r w:rsidR="003401EA" w:rsidRPr="00842B03">
        <w:rPr>
          <w:rFonts w:ascii="Times New Roman" w:hAnsi="Times New Roman" w:cs="Times New Roman"/>
          <w:sz w:val="28"/>
          <w:szCs w:val="28"/>
        </w:rPr>
        <w:t>я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="00EB70FB" w:rsidRPr="00842B03">
        <w:rPr>
          <w:rFonts w:ascii="Times New Roman" w:hAnsi="Times New Roman" w:cs="Times New Roman"/>
          <w:sz w:val="28"/>
          <w:szCs w:val="28"/>
        </w:rPr>
        <w:t>82</w:t>
      </w:r>
      <w:r w:rsidR="00842B03" w:rsidRPr="00842B03">
        <w:rPr>
          <w:rFonts w:ascii="Times New Roman" w:hAnsi="Times New Roman" w:cs="Times New Roman"/>
          <w:sz w:val="28"/>
          <w:szCs w:val="28"/>
        </w:rPr>
        <w:t xml:space="preserve"> </w:t>
      </w:r>
      <w:r w:rsidRPr="00842B03">
        <w:rPr>
          <w:rFonts w:ascii="Times New Roman" w:hAnsi="Times New Roman" w:cs="Times New Roman"/>
          <w:sz w:val="28"/>
          <w:szCs w:val="28"/>
        </w:rPr>
        <w:t>копе</w:t>
      </w:r>
      <w:r w:rsidR="00EB70FB" w:rsidRPr="00842B03">
        <w:rPr>
          <w:rFonts w:ascii="Times New Roman" w:hAnsi="Times New Roman" w:cs="Times New Roman"/>
          <w:sz w:val="28"/>
          <w:szCs w:val="28"/>
        </w:rPr>
        <w:t>й</w:t>
      </w:r>
      <w:r w:rsidR="00581D6F" w:rsidRPr="00842B03">
        <w:rPr>
          <w:rFonts w:ascii="Times New Roman" w:hAnsi="Times New Roman" w:cs="Times New Roman"/>
          <w:sz w:val="28"/>
          <w:szCs w:val="28"/>
        </w:rPr>
        <w:t>к</w:t>
      </w:r>
      <w:r w:rsidR="00EB70FB" w:rsidRPr="00842B03">
        <w:rPr>
          <w:rFonts w:ascii="Times New Roman" w:hAnsi="Times New Roman" w:cs="Times New Roman"/>
          <w:sz w:val="28"/>
          <w:szCs w:val="28"/>
        </w:rPr>
        <w:t>и</w:t>
      </w:r>
      <w:r w:rsidRPr="00842B03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842B03" w:rsidSect="00842B03">
      <w:pgSz w:w="11906" w:h="16838"/>
      <w:pgMar w:top="1134" w:right="567" w:bottom="709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15" w:rsidRDefault="002F1815" w:rsidP="00842B03">
      <w:pPr>
        <w:spacing w:after="0" w:line="240" w:lineRule="auto"/>
      </w:pPr>
      <w:r>
        <w:separator/>
      </w:r>
    </w:p>
  </w:endnote>
  <w:endnote w:type="continuationSeparator" w:id="0">
    <w:p w:rsidR="002F1815" w:rsidRDefault="002F1815" w:rsidP="0084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15" w:rsidRDefault="002F1815" w:rsidP="00842B03">
      <w:pPr>
        <w:spacing w:after="0" w:line="240" w:lineRule="auto"/>
      </w:pPr>
      <w:r>
        <w:separator/>
      </w:r>
    </w:p>
  </w:footnote>
  <w:footnote w:type="continuationSeparator" w:id="0">
    <w:p w:rsidR="002F1815" w:rsidRDefault="002F1815" w:rsidP="0084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2B03" w:rsidRPr="00842B03" w:rsidRDefault="00C9326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2B03" w:rsidRPr="00842B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2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5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2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2B03" w:rsidRPr="00842B03" w:rsidRDefault="00842B03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F0014"/>
    <w:rsid w:val="00116302"/>
    <w:rsid w:val="00151CC5"/>
    <w:rsid w:val="001E2B31"/>
    <w:rsid w:val="00210A75"/>
    <w:rsid w:val="002400EC"/>
    <w:rsid w:val="002427B3"/>
    <w:rsid w:val="002E72CC"/>
    <w:rsid w:val="002F1815"/>
    <w:rsid w:val="00307E24"/>
    <w:rsid w:val="003401EA"/>
    <w:rsid w:val="00385A11"/>
    <w:rsid w:val="00385C3F"/>
    <w:rsid w:val="003A0666"/>
    <w:rsid w:val="003D550B"/>
    <w:rsid w:val="003F4BF3"/>
    <w:rsid w:val="004410F9"/>
    <w:rsid w:val="00442D1E"/>
    <w:rsid w:val="00493140"/>
    <w:rsid w:val="004F6D2E"/>
    <w:rsid w:val="00581D6F"/>
    <w:rsid w:val="005930AB"/>
    <w:rsid w:val="005C74CF"/>
    <w:rsid w:val="005F2F9A"/>
    <w:rsid w:val="006465D5"/>
    <w:rsid w:val="00661541"/>
    <w:rsid w:val="00675AF5"/>
    <w:rsid w:val="006F1719"/>
    <w:rsid w:val="00765612"/>
    <w:rsid w:val="00842B03"/>
    <w:rsid w:val="008A1F64"/>
    <w:rsid w:val="008A32F3"/>
    <w:rsid w:val="008D3B4A"/>
    <w:rsid w:val="00957607"/>
    <w:rsid w:val="00983B91"/>
    <w:rsid w:val="009C2B7F"/>
    <w:rsid w:val="009C6706"/>
    <w:rsid w:val="009E6901"/>
    <w:rsid w:val="00A2189E"/>
    <w:rsid w:val="00A3677D"/>
    <w:rsid w:val="00A42DF0"/>
    <w:rsid w:val="00A45A63"/>
    <w:rsid w:val="00A73196"/>
    <w:rsid w:val="00A931C2"/>
    <w:rsid w:val="00A96C94"/>
    <w:rsid w:val="00AB4D23"/>
    <w:rsid w:val="00B42342"/>
    <w:rsid w:val="00B747DB"/>
    <w:rsid w:val="00B828C6"/>
    <w:rsid w:val="00B86332"/>
    <w:rsid w:val="00BA3265"/>
    <w:rsid w:val="00C04E3D"/>
    <w:rsid w:val="00C45E79"/>
    <w:rsid w:val="00C53BC3"/>
    <w:rsid w:val="00C764A3"/>
    <w:rsid w:val="00C93267"/>
    <w:rsid w:val="00CA36F4"/>
    <w:rsid w:val="00CA53CF"/>
    <w:rsid w:val="00CD0CED"/>
    <w:rsid w:val="00CE5D7A"/>
    <w:rsid w:val="00D154DA"/>
    <w:rsid w:val="00D416B6"/>
    <w:rsid w:val="00D71D24"/>
    <w:rsid w:val="00D850C4"/>
    <w:rsid w:val="00DA40AC"/>
    <w:rsid w:val="00DC1C83"/>
    <w:rsid w:val="00DC7349"/>
    <w:rsid w:val="00E37E6F"/>
    <w:rsid w:val="00E65A93"/>
    <w:rsid w:val="00E66BF1"/>
    <w:rsid w:val="00E67A33"/>
    <w:rsid w:val="00EB70FB"/>
    <w:rsid w:val="00EC1380"/>
    <w:rsid w:val="00F13DFF"/>
    <w:rsid w:val="00F17C06"/>
    <w:rsid w:val="00F210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4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B03"/>
  </w:style>
  <w:style w:type="paragraph" w:styleId="ab">
    <w:name w:val="footer"/>
    <w:basedOn w:val="a"/>
    <w:link w:val="ac"/>
    <w:uiPriority w:val="99"/>
    <w:semiHidden/>
    <w:unhideWhenUsed/>
    <w:rsid w:val="0084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2B03"/>
  </w:style>
  <w:style w:type="paragraph" w:styleId="ad">
    <w:name w:val="Balloon Text"/>
    <w:basedOn w:val="a"/>
    <w:link w:val="ae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71</cp:revision>
  <cp:lastPrinted>2025-03-28T01:07:00Z</cp:lastPrinted>
  <dcterms:created xsi:type="dcterms:W3CDTF">2021-08-13T04:43:00Z</dcterms:created>
  <dcterms:modified xsi:type="dcterms:W3CDTF">2025-03-28T01:08:00Z</dcterms:modified>
</cp:coreProperties>
</file>