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34" w:rsidRDefault="00D12F73" w:rsidP="00D12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0534" w:rsidRDefault="00D12F73" w:rsidP="00D12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D0534" w:rsidRDefault="004D0534" w:rsidP="00D12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0534" w:rsidRDefault="00D12F73" w:rsidP="00D12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534" w:rsidRDefault="004D0534" w:rsidP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534" w:rsidRDefault="004D0534" w:rsidP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534" w:rsidRPr="00D12F73" w:rsidRDefault="00D12F73" w:rsidP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F73">
        <w:rPr>
          <w:rFonts w:ascii="Times New Roman" w:hAnsi="Times New Roman" w:cs="Times New Roman"/>
          <w:sz w:val="28"/>
          <w:szCs w:val="28"/>
          <w:u w:val="single"/>
        </w:rPr>
        <w:t>14.04.2025 № 221</w:t>
      </w:r>
    </w:p>
    <w:p w:rsidR="004D0534" w:rsidRDefault="00D12F73" w:rsidP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4D0534" w:rsidRDefault="004D0534" w:rsidP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534" w:rsidRDefault="004D0534" w:rsidP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3C6461" w:rsidP="00D442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 w:rsidR="00D442C6">
        <w:rPr>
          <w:rFonts w:ascii="Times New Roman" w:hAnsi="Times New Roman" w:cs="Times New Roman"/>
          <w:sz w:val="28"/>
          <w:szCs w:val="28"/>
        </w:rPr>
        <w:t>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442C6">
        <w:rPr>
          <w:rFonts w:ascii="Times New Roman" w:hAnsi="Times New Roman" w:cs="Times New Roman"/>
          <w:sz w:val="28"/>
          <w:szCs w:val="28"/>
        </w:rPr>
        <w:t>оказать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442C6">
        <w:rPr>
          <w:rFonts w:ascii="Times New Roman" w:hAnsi="Times New Roman" w:cs="Times New Roman"/>
          <w:sz w:val="28"/>
          <w:szCs w:val="28"/>
        </w:rPr>
        <w:t>прямое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442C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442C6">
        <w:rPr>
          <w:rFonts w:ascii="Times New Roman" w:hAnsi="Times New Roman" w:cs="Times New Roman"/>
          <w:sz w:val="28"/>
          <w:szCs w:val="28"/>
        </w:rPr>
        <w:t>косвенное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61" w:rsidRPr="007D2D07" w:rsidRDefault="003C6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E6B" w:rsidRPr="00D06CAE" w:rsidRDefault="006D590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76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статьями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30476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730476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30476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Федерально</w:t>
      </w:r>
      <w:r w:rsidR="00100868">
        <w:rPr>
          <w:rFonts w:ascii="Times New Roman" w:hAnsi="Times New Roman" w:cs="Times New Roman"/>
          <w:sz w:val="28"/>
          <w:szCs w:val="28"/>
        </w:rPr>
        <w:t>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закона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10.01.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2002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7-ФЗ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охране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среды",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Федерально</w:t>
      </w:r>
      <w:r w:rsidR="00100868">
        <w:rPr>
          <w:rFonts w:ascii="Times New Roman" w:hAnsi="Times New Roman" w:cs="Times New Roman"/>
          <w:sz w:val="28"/>
          <w:szCs w:val="28"/>
        </w:rPr>
        <w:t>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закона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23.11.</w:t>
      </w:r>
      <w:r w:rsidR="007727E0">
        <w:rPr>
          <w:rFonts w:ascii="Times New Roman" w:hAnsi="Times New Roman" w:cs="Times New Roman"/>
          <w:sz w:val="28"/>
          <w:szCs w:val="28"/>
        </w:rPr>
        <w:t>1995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174-ФЗ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экспертизе",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30476">
          <w:rPr>
            <w:rFonts w:ascii="Times New Roman" w:hAnsi="Times New Roman" w:cs="Times New Roman"/>
            <w:sz w:val="28"/>
            <w:szCs w:val="28"/>
          </w:rPr>
          <w:t>статьей</w:t>
        </w:r>
        <w:r w:rsidR="004D05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0476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кодекса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30476">
        <w:rPr>
          <w:rFonts w:ascii="Times New Roman" w:hAnsi="Times New Roman" w:cs="Times New Roman"/>
          <w:sz w:val="28"/>
          <w:szCs w:val="28"/>
        </w:rPr>
        <w:t>Фе</w:t>
      </w:r>
      <w:r w:rsidR="00DC4B24">
        <w:rPr>
          <w:rFonts w:ascii="Times New Roman" w:hAnsi="Times New Roman" w:cs="Times New Roman"/>
          <w:sz w:val="28"/>
          <w:szCs w:val="28"/>
        </w:rPr>
        <w:t>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постановлением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Правительства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06CAE" w:rsidRPr="000A58FE">
        <w:rPr>
          <w:rFonts w:ascii="Times New Roman" w:hAnsi="Times New Roman" w:cs="Times New Roman"/>
          <w:sz w:val="28"/>
          <w:szCs w:val="28"/>
        </w:rPr>
        <w:t>Российск</w:t>
      </w:r>
      <w:r w:rsidR="00DC4B24">
        <w:rPr>
          <w:rFonts w:ascii="Times New Roman" w:hAnsi="Times New Roman" w:cs="Times New Roman"/>
          <w:sz w:val="28"/>
          <w:szCs w:val="28"/>
        </w:rPr>
        <w:t>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Федерации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28</w:t>
      </w:r>
      <w:r w:rsidR="00100868">
        <w:rPr>
          <w:rFonts w:ascii="Times New Roman" w:hAnsi="Times New Roman" w:cs="Times New Roman"/>
          <w:sz w:val="28"/>
          <w:szCs w:val="28"/>
        </w:rPr>
        <w:t>.11.</w:t>
      </w:r>
      <w:r w:rsidR="00B76989">
        <w:rPr>
          <w:rFonts w:ascii="Times New Roman" w:hAnsi="Times New Roman" w:cs="Times New Roman"/>
          <w:sz w:val="28"/>
          <w:szCs w:val="28"/>
        </w:rPr>
        <w:t>202</w:t>
      </w:r>
      <w:r w:rsidR="00DC4B24">
        <w:rPr>
          <w:rFonts w:ascii="Times New Roman" w:hAnsi="Times New Roman" w:cs="Times New Roman"/>
          <w:sz w:val="28"/>
          <w:szCs w:val="28"/>
        </w:rPr>
        <w:t>4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1644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"О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порядке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C4B24">
        <w:rPr>
          <w:rFonts w:ascii="Times New Roman" w:hAnsi="Times New Roman" w:cs="Times New Roman"/>
          <w:sz w:val="28"/>
          <w:szCs w:val="28"/>
        </w:rPr>
        <w:t>среду</w:t>
      </w:r>
      <w:r w:rsidR="00D06CAE" w:rsidRPr="000A58FE">
        <w:rPr>
          <w:rFonts w:ascii="Times New Roman" w:hAnsi="Times New Roman" w:cs="Times New Roman"/>
          <w:sz w:val="28"/>
          <w:szCs w:val="28"/>
        </w:rPr>
        <w:t>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06CAE" w:rsidRPr="000A58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D06CAE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края</w:t>
      </w:r>
      <w:r w:rsidR="00D06CAE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принятым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решением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Со</w:t>
      </w:r>
      <w:r w:rsidR="00234EDD">
        <w:rPr>
          <w:rFonts w:ascii="Times New Roman" w:hAnsi="Times New Roman" w:cs="Times New Roman"/>
          <w:sz w:val="28"/>
          <w:szCs w:val="28"/>
        </w:rPr>
        <w:t>брания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34EDD">
        <w:rPr>
          <w:rFonts w:ascii="Times New Roman" w:hAnsi="Times New Roman" w:cs="Times New Roman"/>
          <w:sz w:val="28"/>
          <w:szCs w:val="28"/>
        </w:rPr>
        <w:t>депутатов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282C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24.05.</w:t>
      </w:r>
      <w:r w:rsidR="00234EDD">
        <w:rPr>
          <w:rFonts w:ascii="Times New Roman" w:hAnsi="Times New Roman" w:cs="Times New Roman"/>
          <w:sz w:val="28"/>
          <w:szCs w:val="28"/>
        </w:rPr>
        <w:t>2005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42,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30476" w:rsidRPr="00D06CAE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30476" w:rsidRPr="00D06C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D06CAE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D06CAE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края</w:t>
      </w:r>
    </w:p>
    <w:p w:rsidR="006D5904" w:rsidRPr="00730476" w:rsidRDefault="00960E6B" w:rsidP="00960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D5904" w:rsidRPr="00730476">
        <w:rPr>
          <w:rFonts w:ascii="Times New Roman" w:hAnsi="Times New Roman" w:cs="Times New Roman"/>
          <w:sz w:val="28"/>
          <w:szCs w:val="28"/>
        </w:rPr>
        <w:t>:</w:t>
      </w:r>
    </w:p>
    <w:p w:rsidR="006D5904" w:rsidRDefault="00780419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Утвердить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прилагаемый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="006D5904" w:rsidRPr="0073047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к</w:t>
      </w:r>
      <w:r w:rsidR="001E68B2">
        <w:rPr>
          <w:rFonts w:ascii="Times New Roman" w:hAnsi="Times New Roman" w:cs="Times New Roman"/>
          <w:sz w:val="28"/>
          <w:szCs w:val="28"/>
        </w:rPr>
        <w:t>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может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оказать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прямое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косвенное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воздействие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D2D07" w:rsidRPr="0073047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D2D07" w:rsidRPr="00730476"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D2D07" w:rsidRPr="007304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(далее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–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Порядок).</w:t>
      </w:r>
    </w:p>
    <w:p w:rsidR="006D5904" w:rsidRPr="00780419" w:rsidRDefault="00552A6E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0419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Признать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утратившим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силу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п</w:t>
      </w:r>
      <w:r w:rsidR="002E3517">
        <w:rPr>
          <w:rFonts w:ascii="Times New Roman" w:hAnsi="Times New Roman" w:cs="Times New Roman"/>
          <w:sz w:val="28"/>
          <w:szCs w:val="28"/>
        </w:rPr>
        <w:t>остановление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3517">
        <w:rPr>
          <w:rFonts w:ascii="Times New Roman" w:hAnsi="Times New Roman" w:cs="Times New Roman"/>
          <w:sz w:val="28"/>
          <w:szCs w:val="28"/>
        </w:rPr>
        <w:t>администрации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Верхнебуре</w:t>
      </w:r>
      <w:r w:rsidR="000A58FE" w:rsidRPr="00780419">
        <w:rPr>
          <w:rFonts w:ascii="Times New Roman" w:hAnsi="Times New Roman" w:cs="Times New Roman"/>
          <w:sz w:val="28"/>
          <w:szCs w:val="28"/>
        </w:rPr>
        <w:t>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муниципа</w:t>
      </w:r>
      <w:r w:rsidR="00760813">
        <w:rPr>
          <w:rFonts w:ascii="Times New Roman" w:hAnsi="Times New Roman" w:cs="Times New Roman"/>
          <w:sz w:val="28"/>
          <w:szCs w:val="28"/>
        </w:rPr>
        <w:t>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60813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34EDD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34EDD"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> </w:t>
      </w:r>
      <w:r w:rsidR="00100868">
        <w:rPr>
          <w:rFonts w:ascii="Times New Roman" w:hAnsi="Times New Roman" w:cs="Times New Roman"/>
          <w:sz w:val="28"/>
          <w:szCs w:val="28"/>
        </w:rPr>
        <w:t>16.09.</w:t>
      </w:r>
      <w:r w:rsidR="001E68B2">
        <w:rPr>
          <w:rFonts w:ascii="Times New Roman" w:hAnsi="Times New Roman" w:cs="Times New Roman"/>
          <w:sz w:val="28"/>
          <w:szCs w:val="28"/>
        </w:rPr>
        <w:t>2021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567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утверждении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Порядка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организации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которая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подлежит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экспертизе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58FE" w:rsidRPr="00780419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 w:rsidRPr="00780419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D0820">
        <w:rPr>
          <w:rFonts w:ascii="Times New Roman" w:hAnsi="Times New Roman" w:cs="Times New Roman"/>
          <w:sz w:val="28"/>
          <w:szCs w:val="28"/>
        </w:rPr>
        <w:t>края</w:t>
      </w:r>
      <w:r w:rsidR="007E334F" w:rsidRPr="00780419">
        <w:rPr>
          <w:rFonts w:ascii="Times New Roman" w:hAnsi="Times New Roman" w:cs="Times New Roman"/>
          <w:sz w:val="28"/>
          <w:szCs w:val="28"/>
        </w:rPr>
        <w:t>".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04" w:rsidRDefault="00552A6E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904" w:rsidRPr="00730476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904" w:rsidRPr="00730476">
        <w:rPr>
          <w:rFonts w:ascii="Times New Roman" w:hAnsi="Times New Roman" w:cs="Times New Roman"/>
          <w:sz w:val="28"/>
          <w:szCs w:val="28"/>
        </w:rPr>
        <w:t>Кон</w:t>
      </w:r>
      <w:r w:rsidR="007727E0">
        <w:rPr>
          <w:rFonts w:ascii="Times New Roman" w:hAnsi="Times New Roman" w:cs="Times New Roman"/>
          <w:sz w:val="28"/>
          <w:szCs w:val="28"/>
        </w:rPr>
        <w:t>троль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ис</w:t>
      </w:r>
      <w:r w:rsidR="006D5904" w:rsidRPr="00730476">
        <w:rPr>
          <w:rFonts w:ascii="Times New Roman" w:hAnsi="Times New Roman" w:cs="Times New Roman"/>
          <w:sz w:val="28"/>
          <w:szCs w:val="28"/>
        </w:rPr>
        <w:t>полнением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настоящего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постановления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30476">
        <w:rPr>
          <w:rFonts w:ascii="Times New Roman" w:hAnsi="Times New Roman" w:cs="Times New Roman"/>
          <w:sz w:val="28"/>
          <w:szCs w:val="28"/>
        </w:rPr>
        <w:t>возложить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руководителя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финансового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управления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администрации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Коваленко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334F">
        <w:rPr>
          <w:rFonts w:ascii="Times New Roman" w:hAnsi="Times New Roman" w:cs="Times New Roman"/>
          <w:sz w:val="28"/>
          <w:szCs w:val="28"/>
        </w:rPr>
        <w:t>И.С.</w:t>
      </w:r>
    </w:p>
    <w:p w:rsidR="007A2B98" w:rsidRPr="00730476" w:rsidRDefault="00552A6E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2B9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Настоящее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пос</w:t>
      </w:r>
      <w:r w:rsidR="00921879">
        <w:rPr>
          <w:rFonts w:ascii="Times New Roman" w:hAnsi="Times New Roman" w:cs="Times New Roman"/>
          <w:sz w:val="28"/>
          <w:szCs w:val="28"/>
        </w:rPr>
        <w:t>т</w:t>
      </w:r>
      <w:r w:rsidR="001E68B2">
        <w:rPr>
          <w:rFonts w:ascii="Times New Roman" w:hAnsi="Times New Roman" w:cs="Times New Roman"/>
          <w:sz w:val="28"/>
          <w:szCs w:val="28"/>
        </w:rPr>
        <w:t>ановление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вступает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силу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E68B2">
        <w:rPr>
          <w:rFonts w:ascii="Times New Roman" w:hAnsi="Times New Roman" w:cs="Times New Roman"/>
          <w:sz w:val="28"/>
          <w:szCs w:val="28"/>
        </w:rPr>
        <w:t>после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официального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опубликования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2B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6D5904" w:rsidRPr="007D2D07" w:rsidRDefault="006D5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534" w:rsidRDefault="004D0534" w:rsidP="004D053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0060" w:rsidRDefault="004D0534" w:rsidP="004D053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D0534" w:rsidRDefault="004D0534" w:rsidP="004D053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6D5904" w:rsidRPr="007D2D07" w:rsidRDefault="006D5904" w:rsidP="004D053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D5904" w:rsidRPr="007D2D07" w:rsidRDefault="006D5904" w:rsidP="004D053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2D0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727E0" w:rsidRDefault="007727E0" w:rsidP="004D053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6C0C">
        <w:rPr>
          <w:rFonts w:ascii="Times New Roman" w:hAnsi="Times New Roman" w:cs="Times New Roman"/>
          <w:sz w:val="28"/>
          <w:szCs w:val="28"/>
        </w:rPr>
        <w:t>дминистрации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7E0" w:rsidRDefault="007727E0" w:rsidP="004D053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D5904" w:rsidRDefault="004D0534" w:rsidP="004D053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7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0C">
        <w:rPr>
          <w:rFonts w:ascii="Times New Roman" w:hAnsi="Times New Roman" w:cs="Times New Roman"/>
          <w:sz w:val="28"/>
          <w:szCs w:val="28"/>
        </w:rPr>
        <w:t>района</w:t>
      </w:r>
    </w:p>
    <w:p w:rsidR="007727E0" w:rsidRPr="007D2D07" w:rsidRDefault="007727E0" w:rsidP="004D053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04" w:rsidRPr="007D2D07" w:rsidRDefault="00D12F73" w:rsidP="00D12F7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14.04.2025 № 221</w:t>
      </w:r>
    </w:p>
    <w:p w:rsidR="006D5904" w:rsidRDefault="006D5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534" w:rsidRPr="007D2D07" w:rsidRDefault="004D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471" w:rsidRDefault="00CF1471" w:rsidP="00100868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F1471" w:rsidRDefault="00CF1471" w:rsidP="00CF147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</w:p>
    <w:p w:rsidR="00CF1471" w:rsidRDefault="00CF1471" w:rsidP="00CF147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намечаемой</w:t>
      </w:r>
      <w:proofErr w:type="gramEnd"/>
    </w:p>
    <w:p w:rsidR="00CF1471" w:rsidRDefault="00CF1471" w:rsidP="00CF147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71" w:rsidRDefault="00CF1471" w:rsidP="00CF147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косвенное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71" w:rsidRDefault="00CF1471" w:rsidP="00CF147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CF1471" w:rsidRDefault="00CF1471" w:rsidP="00CF147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CF1471" w:rsidRDefault="00CF14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5904" w:rsidRPr="007D2D07" w:rsidRDefault="006630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904" w:rsidRPr="007D2D07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положения</w:t>
      </w:r>
    </w:p>
    <w:p w:rsidR="006D5904" w:rsidRPr="007D2D07" w:rsidRDefault="006D5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1E68B2" w:rsidP="004D053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к</w:t>
      </w:r>
      <w:r w:rsidR="006B4BE5">
        <w:rPr>
          <w:rFonts w:ascii="Times New Roman" w:hAnsi="Times New Roman" w:cs="Times New Roman"/>
          <w:sz w:val="28"/>
          <w:szCs w:val="28"/>
        </w:rPr>
        <w:t>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может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оказать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прямое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косвенное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воздействие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 w:rsidRPr="007304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(далее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Порядок),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разработан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Гражданским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D5904" w:rsidRPr="000A58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Федерации,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D5904" w:rsidRPr="000A58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Федерации,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Федеральным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D5904" w:rsidRPr="000A58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10.01.2002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7-ФЗ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охране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среды",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Федеральным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D5904" w:rsidRPr="000A58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23.11.1995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552A6E">
        <w:rPr>
          <w:rFonts w:ascii="Times New Roman" w:hAnsi="Times New Roman" w:cs="Times New Roman"/>
          <w:sz w:val="28"/>
          <w:szCs w:val="28"/>
        </w:rPr>
        <w:t> </w:t>
      </w:r>
      <w:r w:rsidR="006D5904" w:rsidRPr="000A58FE">
        <w:rPr>
          <w:rFonts w:ascii="Times New Roman" w:hAnsi="Times New Roman" w:cs="Times New Roman"/>
          <w:sz w:val="28"/>
          <w:szCs w:val="28"/>
        </w:rPr>
        <w:t>174-ФЗ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экспертизе",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Федеральным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D5904" w:rsidRPr="000A58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от</w:t>
      </w:r>
      <w:r w:rsidR="00FC6BE6">
        <w:rPr>
          <w:rFonts w:ascii="Times New Roman" w:hAnsi="Times New Roman" w:cs="Times New Roman"/>
          <w:sz w:val="28"/>
          <w:szCs w:val="28"/>
        </w:rPr>
        <w:t> </w:t>
      </w:r>
      <w:r w:rsidR="00921879">
        <w:rPr>
          <w:rFonts w:ascii="Times New Roman" w:hAnsi="Times New Roman" w:cs="Times New Roman"/>
          <w:sz w:val="28"/>
          <w:szCs w:val="28"/>
        </w:rPr>
        <w:t>06.10.2003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921879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131-ФЗ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общих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принципах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организации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местного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самоупра</w:t>
      </w:r>
      <w:r w:rsidR="006B4BE5">
        <w:rPr>
          <w:rFonts w:ascii="Times New Roman" w:hAnsi="Times New Roman" w:cs="Times New Roman"/>
          <w:sz w:val="28"/>
          <w:szCs w:val="28"/>
        </w:rPr>
        <w:t>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Федерации"</w:t>
      </w:r>
      <w:r w:rsidR="003C6461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постановлением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Правительства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Р</w:t>
      </w:r>
      <w:r w:rsidR="0056214D">
        <w:rPr>
          <w:rFonts w:ascii="Times New Roman" w:hAnsi="Times New Roman" w:cs="Times New Roman"/>
          <w:sz w:val="28"/>
          <w:szCs w:val="28"/>
        </w:rPr>
        <w:t>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Федерации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28.11.</w:t>
      </w:r>
      <w:r w:rsidR="00B3503E">
        <w:rPr>
          <w:rFonts w:ascii="Times New Roman" w:hAnsi="Times New Roman" w:cs="Times New Roman"/>
          <w:sz w:val="28"/>
          <w:szCs w:val="28"/>
        </w:rPr>
        <w:t>202</w:t>
      </w:r>
      <w:r w:rsidR="006B4BE5">
        <w:rPr>
          <w:rFonts w:ascii="Times New Roman" w:hAnsi="Times New Roman" w:cs="Times New Roman"/>
          <w:sz w:val="28"/>
          <w:szCs w:val="28"/>
        </w:rPr>
        <w:t>4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1644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"О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порядке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B4BE5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B3503E">
        <w:rPr>
          <w:rFonts w:ascii="Times New Roman" w:hAnsi="Times New Roman" w:cs="Times New Roman"/>
          <w:sz w:val="28"/>
          <w:szCs w:val="28"/>
        </w:rPr>
        <w:t>среду</w:t>
      </w:r>
      <w:r w:rsidR="006D5904" w:rsidRPr="000A58FE">
        <w:rPr>
          <w:rFonts w:ascii="Times New Roman" w:hAnsi="Times New Roman" w:cs="Times New Roman"/>
          <w:sz w:val="28"/>
          <w:szCs w:val="28"/>
        </w:rPr>
        <w:t>"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56214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постановление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56214D">
        <w:rPr>
          <w:rFonts w:ascii="Times New Roman" w:hAnsi="Times New Roman" w:cs="Times New Roman"/>
          <w:sz w:val="28"/>
          <w:szCs w:val="28"/>
        </w:rPr>
        <w:t>1644)</w:t>
      </w:r>
      <w:r w:rsidR="006D5904" w:rsidRPr="000A58FE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D5904" w:rsidRPr="000A58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0A58F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0A58FE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(далее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–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район)</w:t>
      </w:r>
      <w:r w:rsidR="006D5904" w:rsidRPr="000A58FE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1.2.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целей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настоящего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Порядка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используются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следующие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основные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понятия: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(далее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комплекс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мероприятий,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направленных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возможном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целью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выявления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предпочтений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процессе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Оценка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процесс,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способствующий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принятию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управленческого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посредством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определения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возможных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неблагоприятных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последствий,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мнения,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разработки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мер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уменьшению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предотвращению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воздействий.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комплект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подготовленный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проведении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являющейся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частью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предоставляемой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экспертизу.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Заказчик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юридическое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лицо,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отвечающее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подготовку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нормативными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требованиями,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предъявляемыми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данному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виду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представляющее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документацию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экспертизу.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Исполнитель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работ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юридическое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лицо,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осуществляющее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(заказчик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(юридическое)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лицо,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которому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заказчик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предоставил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право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работ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среду).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Общественность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физические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(дееспособные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граждане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Федерации,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достигшие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18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лет,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постоянно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преимущественн</w:t>
      </w:r>
      <w:r w:rsidR="0056214D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проживающие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района)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юридические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лица,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Федерации,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включая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организации,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выражающие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интересы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населения.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Заинтересованная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общественность,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интересы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которой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прямо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косвенно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могут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быть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затронуты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проявляет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свой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интерес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процессу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среду.</w:t>
      </w:r>
    </w:p>
    <w:p w:rsidR="00101356" w:rsidRPr="00101356" w:rsidRDefault="00101356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56"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слушания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приоритетная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форма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обсуждение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заинтересованной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общественностью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356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деятельности,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реализуемой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являющейся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экспертизы,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участием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101356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6D5904" w:rsidRPr="007D2D07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D5904" w:rsidRPr="007D2D07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Порядок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д</w:t>
      </w:r>
      <w:r w:rsidR="00CD61A4">
        <w:rPr>
          <w:rFonts w:ascii="Times New Roman" w:hAnsi="Times New Roman" w:cs="Times New Roman"/>
          <w:sz w:val="28"/>
          <w:szCs w:val="28"/>
        </w:rPr>
        <w:t>ействует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является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обязательным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исполнения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всеми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юридическими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физическими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лицами.</w:t>
      </w:r>
    </w:p>
    <w:p w:rsidR="006D5904" w:rsidRPr="007D2D07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D5904" w:rsidRPr="007D2D07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Целью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Порядка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является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выявление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предпочтений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учет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процессе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8A6490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района,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взаимодействие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органов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местного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самоуправления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населения,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учитывающее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взаимные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интересы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исключающее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возникновение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социальных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конфликтов.</w:t>
      </w:r>
    </w:p>
    <w:p w:rsidR="006D5904" w:rsidRPr="007D2D07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D5904" w:rsidRPr="007D2D07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Реализация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Порядка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направлена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решение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следующих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задач:</w:t>
      </w:r>
    </w:p>
    <w:p w:rsidR="006D5904" w:rsidRPr="007D2D07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D5904" w:rsidRPr="007D2D07">
        <w:rPr>
          <w:rFonts w:ascii="Times New Roman" w:hAnsi="Times New Roman" w:cs="Times New Roman"/>
          <w:sz w:val="28"/>
          <w:szCs w:val="28"/>
        </w:rPr>
        <w:t>.1.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намечаемой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возможном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воздействии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среду.</w:t>
      </w:r>
    </w:p>
    <w:p w:rsidR="006D5904" w:rsidRPr="007D2D07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D5904" w:rsidRPr="007D2D07">
        <w:rPr>
          <w:rFonts w:ascii="Times New Roman" w:hAnsi="Times New Roman" w:cs="Times New Roman"/>
          <w:sz w:val="28"/>
          <w:szCs w:val="28"/>
        </w:rPr>
        <w:t>.2.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Выявление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мнения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вопросам,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выносимым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обсуждения.</w:t>
      </w:r>
    </w:p>
    <w:p w:rsidR="006D5904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D5904" w:rsidRPr="007D2D07">
        <w:rPr>
          <w:rFonts w:ascii="Times New Roman" w:hAnsi="Times New Roman" w:cs="Times New Roman"/>
          <w:sz w:val="28"/>
          <w:szCs w:val="28"/>
        </w:rPr>
        <w:t>.3.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Подготовку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рекомендаций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обсуждаемой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проблеме.</w:t>
      </w:r>
    </w:p>
    <w:p w:rsidR="00573C00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73C00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обеспечивается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</w:rPr>
        <w:t>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района.</w:t>
      </w:r>
    </w:p>
    <w:p w:rsidR="00573C00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73C00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Заказчик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осуществляет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финансирование,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информационное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обеспечение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предоставляет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всем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73C00">
        <w:rPr>
          <w:rFonts w:ascii="Times New Roman" w:hAnsi="Times New Roman" w:cs="Times New Roman"/>
          <w:sz w:val="28"/>
          <w:szCs w:val="28"/>
        </w:rPr>
        <w:t>участникам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возможность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своевременного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получения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полной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достоверной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информации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предмету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обсуждений.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11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A1811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Органом,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ответственным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организацию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является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администрация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A1811">
        <w:rPr>
          <w:rFonts w:ascii="Times New Roman" w:hAnsi="Times New Roman" w:cs="Times New Roman"/>
          <w:sz w:val="28"/>
          <w:szCs w:val="28"/>
        </w:rPr>
        <w:t>муниципа</w:t>
      </w:r>
      <w:r w:rsidR="00375F74">
        <w:rPr>
          <w:rFonts w:ascii="Times New Roman" w:hAnsi="Times New Roman" w:cs="Times New Roman"/>
          <w:sz w:val="28"/>
          <w:szCs w:val="28"/>
        </w:rPr>
        <w:t>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(далее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–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администрация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375F74">
        <w:rPr>
          <w:rFonts w:ascii="Times New Roman" w:hAnsi="Times New Roman" w:cs="Times New Roman"/>
          <w:sz w:val="28"/>
          <w:szCs w:val="28"/>
        </w:rPr>
        <w:t>района).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FD" w:rsidRDefault="0056214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B2BFD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проводятся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использованием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средств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дистанционного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взаимодействия,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числе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системы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«Единый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портал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государственных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муниципальных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услуг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(функций),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государственных,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региональных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муниципальных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информационных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систем,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обеспечивающих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использованием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сети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B2BFD">
        <w:rPr>
          <w:rFonts w:ascii="Times New Roman" w:hAnsi="Times New Roman" w:cs="Times New Roman"/>
          <w:sz w:val="28"/>
          <w:szCs w:val="28"/>
        </w:rPr>
        <w:t>«Интернет».</w:t>
      </w:r>
    </w:p>
    <w:p w:rsidR="008B0AFE" w:rsidRPr="007D2D07" w:rsidRDefault="008B0AFE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2B2BFD" w:rsidP="004D05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1048">
        <w:rPr>
          <w:rFonts w:ascii="Times New Roman" w:hAnsi="Times New Roman" w:cs="Times New Roman"/>
          <w:sz w:val="28"/>
          <w:szCs w:val="28"/>
        </w:rPr>
        <w:t>Объект</w:t>
      </w:r>
      <w:r w:rsidR="00196550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96550">
        <w:rPr>
          <w:rFonts w:ascii="Times New Roman" w:hAnsi="Times New Roman" w:cs="Times New Roman"/>
          <w:sz w:val="28"/>
          <w:szCs w:val="28"/>
        </w:rPr>
        <w:t>форма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96550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96550">
        <w:rPr>
          <w:rFonts w:ascii="Times New Roman" w:hAnsi="Times New Roman" w:cs="Times New Roman"/>
          <w:sz w:val="28"/>
          <w:szCs w:val="28"/>
        </w:rPr>
        <w:t>сроки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96550">
        <w:rPr>
          <w:rFonts w:ascii="Times New Roman" w:hAnsi="Times New Roman" w:cs="Times New Roman"/>
          <w:sz w:val="28"/>
          <w:szCs w:val="28"/>
        </w:rPr>
        <w:t>пров</w:t>
      </w:r>
      <w:r w:rsidR="003E5FCF">
        <w:rPr>
          <w:rFonts w:ascii="Times New Roman" w:hAnsi="Times New Roman" w:cs="Times New Roman"/>
          <w:sz w:val="28"/>
          <w:szCs w:val="28"/>
        </w:rPr>
        <w:t>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обсуждений</w:t>
      </w:r>
    </w:p>
    <w:p w:rsidR="002B2BFD" w:rsidRDefault="002B2BFD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отношении:</w:t>
      </w:r>
    </w:p>
    <w:p w:rsidR="00196550" w:rsidRDefault="00196550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</w:t>
      </w:r>
      <w:r w:rsidR="0056214D">
        <w:rPr>
          <w:rFonts w:ascii="Times New Roman" w:hAnsi="Times New Roman" w:cs="Times New Roman"/>
          <w:sz w:val="28"/>
          <w:szCs w:val="28"/>
        </w:rPr>
        <w:t>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6214D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>-техническое</w:t>
      </w:r>
      <w:proofErr w:type="spell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задания;</w:t>
      </w:r>
    </w:p>
    <w:p w:rsidR="00196550" w:rsidRDefault="00196550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экспертизы;</w:t>
      </w:r>
    </w:p>
    <w:p w:rsidR="00196550" w:rsidRDefault="00196550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CF" w:rsidRDefault="003E5FCF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формах:</w:t>
      </w:r>
    </w:p>
    <w:p w:rsidR="003E5FCF" w:rsidRDefault="003E5FCF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комментариев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(адресам),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уведомлению);</w:t>
      </w:r>
    </w:p>
    <w:p w:rsidR="003E5FCF" w:rsidRDefault="003E5FCF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возможности)).</w:t>
      </w:r>
    </w:p>
    <w:p w:rsidR="003E5FCF" w:rsidRDefault="003E5FCF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3E5FCF" w:rsidRDefault="003E5FCF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</w:t>
      </w:r>
      <w:r w:rsidR="0056214D">
        <w:rPr>
          <w:rFonts w:ascii="Times New Roman" w:hAnsi="Times New Roman" w:cs="Times New Roman"/>
          <w:sz w:val="28"/>
          <w:szCs w:val="28"/>
        </w:rPr>
        <w:t>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56214D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016D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обсуждений:</w:t>
      </w:r>
    </w:p>
    <w:p w:rsidR="007D016D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задания;</w:t>
      </w:r>
    </w:p>
    <w:p w:rsidR="007D016D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4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</w:t>
        </w:r>
        <w:r w:rsidR="004D0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  <w:proofErr w:type="gramEnd"/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Pr="007D016D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экспертизе";</w:t>
      </w:r>
    </w:p>
    <w:p w:rsidR="007D016D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разливов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нефтепродуктов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разливов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нефтепродуктов,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  <w:r w:rsidR="004D0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экспертизе";</w:t>
      </w:r>
    </w:p>
    <w:p w:rsidR="007D016D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6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переработанных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экспертизы;</w:t>
      </w:r>
    </w:p>
    <w:p w:rsidR="007D016D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P242" w:history="1"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 w:rsidR="004D0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7D01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"а"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пункта.</w:t>
      </w:r>
    </w:p>
    <w:p w:rsidR="00702560" w:rsidRDefault="007D016D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определяются: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60" w:rsidRDefault="007025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обсуждений.</w:t>
      </w:r>
    </w:p>
    <w:p w:rsidR="00023A8A" w:rsidRDefault="00023A8A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</w:t>
      </w:r>
      <w:r w:rsidR="00CF1471">
        <w:rPr>
          <w:rFonts w:ascii="Times New Roman" w:hAnsi="Times New Roman" w:cs="Times New Roman"/>
          <w:sz w:val="28"/>
          <w:szCs w:val="28"/>
        </w:rPr>
        <w:t>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</w:t>
      </w:r>
      <w:r w:rsidR="00CF1471">
        <w:rPr>
          <w:rFonts w:ascii="Times New Roman" w:hAnsi="Times New Roman" w:cs="Times New Roman"/>
          <w:sz w:val="28"/>
          <w:szCs w:val="28"/>
        </w:rPr>
        <w:t>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определяет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(опубликовыв</w:t>
      </w:r>
      <w:r w:rsidR="00CF1471">
        <w:rPr>
          <w:rFonts w:ascii="Times New Roman" w:hAnsi="Times New Roman" w:cs="Times New Roman"/>
          <w:sz w:val="28"/>
          <w:szCs w:val="28"/>
        </w:rPr>
        <w:t>ает)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(опубликованное)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="00CF1471">
        <w:rPr>
          <w:rFonts w:ascii="Times New Roman" w:hAnsi="Times New Roman" w:cs="Times New Roman"/>
          <w:sz w:val="28"/>
          <w:szCs w:val="28"/>
        </w:rPr>
        <w:t>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информации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иными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способами.</w:t>
      </w:r>
    </w:p>
    <w:p w:rsidR="00023A8A" w:rsidRDefault="00023A8A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(опубликовывается)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100868">
        <w:rPr>
          <w:rFonts w:ascii="Times New Roman" w:hAnsi="Times New Roman" w:cs="Times New Roman"/>
          <w:sz w:val="28"/>
          <w:szCs w:val="28"/>
        </w:rPr>
        <w:t>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такой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инициативы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руководствуясь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пунктом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3.6.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настоящего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00868">
        <w:rPr>
          <w:rFonts w:ascii="Times New Roman" w:hAnsi="Times New Roman" w:cs="Times New Roman"/>
          <w:sz w:val="28"/>
          <w:szCs w:val="28"/>
        </w:rPr>
        <w:t>Порядка.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34" w:rsidRDefault="004D053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34" w:rsidRDefault="004D053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04" w:rsidRDefault="00023A8A" w:rsidP="004D0534">
      <w:pPr>
        <w:pStyle w:val="ConsPlusNormal"/>
        <w:numPr>
          <w:ilvl w:val="0"/>
          <w:numId w:val="5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D5904" w:rsidRPr="007D2D07">
        <w:rPr>
          <w:rFonts w:ascii="Times New Roman" w:hAnsi="Times New Roman" w:cs="Times New Roman"/>
          <w:sz w:val="28"/>
          <w:szCs w:val="28"/>
        </w:rPr>
        <w:t>обсуждений</w:t>
      </w:r>
    </w:p>
    <w:p w:rsidR="00062773" w:rsidRDefault="00062773" w:rsidP="004D0534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Заказчик).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73" w:rsidRDefault="00062773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потребности).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73" w:rsidRDefault="00062773" w:rsidP="004D0534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73" w:rsidRDefault="00062773" w:rsidP="004D0534">
      <w:pPr>
        <w:pStyle w:val="ConsPlusNormal"/>
        <w:numPr>
          <w:ilvl w:val="1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этапам: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уведомления;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доработка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потребности;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Заказчику.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A1" w:rsidRDefault="00392AA1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CF1471">
        <w:rPr>
          <w:rFonts w:ascii="Times New Roman" w:hAnsi="Times New Roman" w:cs="Times New Roman"/>
          <w:sz w:val="28"/>
          <w:szCs w:val="28"/>
        </w:rPr>
        <w:t>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администрацию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CF1471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F1471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включая:</w:t>
      </w:r>
    </w:p>
    <w:p w:rsidR="00E20060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3054" w:rsidRDefault="006F3054" w:rsidP="00552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контактная</w:t>
      </w:r>
      <w:r w:rsidR="0055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(телефон,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  <w:proofErr w:type="gramEnd"/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  <w:proofErr w:type="gramEnd"/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задания);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(телефон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доступен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6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"Интернет");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2E64B6">
        <w:rPr>
          <w:rFonts w:ascii="Times New Roman" w:hAnsi="Times New Roman" w:cs="Times New Roman"/>
          <w:sz w:val="28"/>
          <w:szCs w:val="28"/>
        </w:rPr>
        <w:t>аждан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слушаний.</w:t>
      </w:r>
    </w:p>
    <w:p w:rsidR="006F3054" w:rsidRDefault="006F3054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дорабо</w:t>
      </w:r>
      <w:r w:rsidR="002E64B6">
        <w:rPr>
          <w:rFonts w:ascii="Times New Roman" w:hAnsi="Times New Roman" w:cs="Times New Roman"/>
          <w:sz w:val="28"/>
          <w:szCs w:val="28"/>
        </w:rPr>
        <w:t>тка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уведомления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B32" w:rsidRDefault="009A1B3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обсуждениях:</w:t>
      </w:r>
    </w:p>
    <w:p w:rsidR="009A1B32" w:rsidRDefault="009A1B3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органа;</w:t>
      </w:r>
    </w:p>
    <w:p w:rsidR="009A1B32" w:rsidRDefault="009A1B3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(телефон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органа;</w:t>
      </w:r>
    </w:p>
    <w:p w:rsidR="00E20060" w:rsidRDefault="009A1B3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</w:p>
    <w:p w:rsidR="0046647E" w:rsidRPr="00E20060" w:rsidRDefault="009A1B3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касающихся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</w:t>
      </w:r>
      <w:r w:rsidR="002E64B6">
        <w:rPr>
          <w:rFonts w:ascii="Times New Roman" w:hAnsi="Times New Roman" w:cs="Times New Roman"/>
          <w:sz w:val="28"/>
          <w:szCs w:val="28"/>
        </w:rPr>
        <w:t>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B32" w:rsidRDefault="009A1B3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инициирования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2E64B6">
        <w:rPr>
          <w:rFonts w:ascii="Times New Roman" w:hAnsi="Times New Roman" w:cs="Times New Roman"/>
          <w:sz w:val="28"/>
          <w:szCs w:val="28"/>
        </w:rPr>
        <w:t>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слушаний.</w:t>
      </w:r>
    </w:p>
    <w:p w:rsidR="009A1B32" w:rsidRDefault="0017156B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поступления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его:</w:t>
      </w:r>
    </w:p>
    <w:p w:rsidR="00A142D7" w:rsidRDefault="00A142D7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опубликовывает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</w:t>
      </w:r>
      <w:r w:rsidR="002E64B6">
        <w:rPr>
          <w:rFonts w:ascii="Times New Roman" w:hAnsi="Times New Roman" w:cs="Times New Roman"/>
          <w:sz w:val="28"/>
          <w:szCs w:val="28"/>
        </w:rPr>
        <w:t>ования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правовых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актов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субъекта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A142D7" w:rsidRDefault="00A142D7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52A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среды».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D7" w:rsidRDefault="00A142D7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себя:</w:t>
      </w:r>
    </w:p>
    <w:p w:rsidR="006F3054" w:rsidRDefault="00A142D7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(исполнителем),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="0062411D">
        <w:rPr>
          <w:rFonts w:ascii="Times New Roman" w:hAnsi="Times New Roman" w:cs="Times New Roman"/>
          <w:sz w:val="28"/>
          <w:szCs w:val="28"/>
        </w:rPr>
        <w:t>те,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котором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доступен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</w:t>
      </w:r>
      <w:r w:rsidR="0062411D">
        <w:rPr>
          <w:rFonts w:ascii="Times New Roman" w:hAnsi="Times New Roman" w:cs="Times New Roman"/>
          <w:sz w:val="28"/>
          <w:szCs w:val="28"/>
        </w:rPr>
        <w:t>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дате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открытия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тупа,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сроке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доступности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62411D">
        <w:rPr>
          <w:rFonts w:ascii="Times New Roman" w:hAnsi="Times New Roman" w:cs="Times New Roman"/>
          <w:sz w:val="28"/>
          <w:szCs w:val="28"/>
        </w:rPr>
        <w:t>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днях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часах,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которые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возможно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ознакомление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всего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периода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обсуждений;</w:t>
      </w:r>
    </w:p>
    <w:p w:rsidR="00213B02" w:rsidRDefault="00100868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журнала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мнений,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11D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ознакомляющихся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месте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доступности.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Записи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указанный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журнал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вносятся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участниками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11D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ознакомляющимися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объектом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собственноручно.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участники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имеют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право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вносить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предложения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замечания,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касающиеся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</w:t>
      </w:r>
      <w:r w:rsidR="002E64B6">
        <w:rPr>
          <w:rFonts w:ascii="Times New Roman" w:hAnsi="Times New Roman" w:cs="Times New Roman"/>
          <w:sz w:val="28"/>
          <w:szCs w:val="28"/>
        </w:rPr>
        <w:t>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иными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способами,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такие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вносятся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журнал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13B02">
        <w:rPr>
          <w:rFonts w:ascii="Times New Roman" w:hAnsi="Times New Roman" w:cs="Times New Roman"/>
          <w:sz w:val="28"/>
          <w:szCs w:val="28"/>
        </w:rPr>
        <w:t>органом.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02" w:rsidRDefault="00213B02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213B02" w:rsidRDefault="00213B0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  <w:proofErr w:type="gramEnd"/>
    </w:p>
    <w:p w:rsidR="00213B02" w:rsidRDefault="00213B0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  <w:proofErr w:type="gramEnd"/>
    </w:p>
    <w:p w:rsidR="0046647E" w:rsidRPr="007E50F6" w:rsidRDefault="00213B0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02" w:rsidRDefault="00213B0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данных;</w:t>
      </w:r>
    </w:p>
    <w:p w:rsidR="00213B02" w:rsidRDefault="00213B02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>
        <w:rPr>
          <w:rFonts w:ascii="Times New Roman" w:hAnsi="Times New Roman" w:cs="Times New Roman"/>
          <w:sz w:val="28"/>
          <w:szCs w:val="28"/>
        </w:rPr>
        <w:t>согласие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учетом;</w:t>
      </w:r>
    </w:p>
    <w:p w:rsidR="0062411D" w:rsidRDefault="0062411D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органа.</w:t>
      </w:r>
    </w:p>
    <w:p w:rsidR="007E50F6" w:rsidRDefault="007E50F6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3.7.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E20060"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E20060"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E20060">
        <w:rPr>
          <w:rFonts w:ascii="Times New Roman" w:hAnsi="Times New Roman" w:cs="Times New Roman"/>
          <w:sz w:val="28"/>
          <w:szCs w:val="28"/>
        </w:rPr>
        <w:t>делается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E20060">
        <w:rPr>
          <w:rFonts w:ascii="Times New Roman" w:hAnsi="Times New Roman" w:cs="Times New Roman"/>
          <w:sz w:val="28"/>
          <w:szCs w:val="28"/>
        </w:rPr>
        <w:t>соответствующая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E20060">
        <w:rPr>
          <w:rFonts w:ascii="Times New Roman" w:hAnsi="Times New Roman" w:cs="Times New Roman"/>
          <w:sz w:val="28"/>
          <w:szCs w:val="28"/>
        </w:rPr>
        <w:t>отметка.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1D" w:rsidRDefault="00F55518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0F6">
        <w:rPr>
          <w:rFonts w:ascii="Times New Roman" w:hAnsi="Times New Roman" w:cs="Times New Roman"/>
          <w:sz w:val="28"/>
          <w:szCs w:val="28"/>
        </w:rPr>
        <w:t>.9</w:t>
      </w:r>
      <w:r w:rsidR="0062411D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Подведение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итогов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направление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информации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Заказчику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проводится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9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после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завершения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62411D">
        <w:rPr>
          <w:rFonts w:ascii="Times New Roman" w:hAnsi="Times New Roman" w:cs="Times New Roman"/>
          <w:sz w:val="28"/>
          <w:szCs w:val="28"/>
        </w:rPr>
        <w:t>обсуждений:</w:t>
      </w:r>
    </w:p>
    <w:p w:rsidR="0062411D" w:rsidRDefault="0062411D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менее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чем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двух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1A2386">
        <w:rPr>
          <w:rFonts w:ascii="Times New Roman" w:hAnsi="Times New Roman" w:cs="Times New Roman"/>
          <w:sz w:val="28"/>
          <w:szCs w:val="28"/>
        </w:rPr>
        <w:t>экземплярах;</w:t>
      </w:r>
    </w:p>
    <w:p w:rsidR="001A2386" w:rsidRDefault="001A2386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</w:t>
      </w:r>
      <w:r w:rsidR="002E64B6">
        <w:rPr>
          <w:rFonts w:ascii="Times New Roman" w:hAnsi="Times New Roman" w:cs="Times New Roman"/>
          <w:sz w:val="28"/>
          <w:szCs w:val="28"/>
        </w:rPr>
        <w:t>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печатью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органа;</w:t>
      </w:r>
    </w:p>
    <w:p w:rsidR="001A2386" w:rsidRDefault="001A2386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сопроводительным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указываются: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содержащаяся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(опубликованном)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проведения);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(опубликования)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(уведомления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указанием: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обсуждаемых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разногласий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(исполнителем)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предмета);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46647E" w:rsidRPr="00E20060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детализирующая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содержащие: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принявших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слушаний);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журнал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зафиксированы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  <w:proofErr w:type="gramEnd"/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предложений.</w:t>
      </w:r>
    </w:p>
    <w:p w:rsidR="00F55518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2"/>
      <w:bookmarkEnd w:id="7"/>
      <w:r>
        <w:rPr>
          <w:rFonts w:ascii="Times New Roman" w:hAnsi="Times New Roman" w:cs="Times New Roman"/>
          <w:sz w:val="28"/>
          <w:szCs w:val="28"/>
        </w:rPr>
        <w:t>3.10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подписывается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представителем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(исполнителя),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участниками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бумажном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носителе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форме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электронного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документа.</w:t>
      </w:r>
    </w:p>
    <w:p w:rsidR="00F55518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случае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бумажном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носителе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проставляются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собственноручно.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подписи.</w:t>
      </w:r>
    </w:p>
    <w:p w:rsidR="00F55518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85"/>
      <w:bookmarkEnd w:id="8"/>
      <w:r>
        <w:rPr>
          <w:rFonts w:ascii="Times New Roman" w:hAnsi="Times New Roman" w:cs="Times New Roman"/>
          <w:sz w:val="28"/>
          <w:szCs w:val="28"/>
        </w:rPr>
        <w:t>3.12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направляется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для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подписания: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обсуждений;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направления.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наличии).</w:t>
      </w:r>
    </w:p>
    <w:p w:rsidR="00F55518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Уполномоченный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орган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1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рабочего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518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всеми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лицами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уведомляет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(исполнителя)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использованием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контактных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(исполнителя),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указанных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способом,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подтверждающим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факт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направления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такого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уведомления,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подписании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протокола.</w:t>
      </w:r>
    </w:p>
    <w:p w:rsidR="00F55518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Участник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который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внес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предложения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замечания,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касающиеся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имеет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право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получить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уполномоченном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органе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выписку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содержащую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внесенные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этим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участником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предложения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замечания,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если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такого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участника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отсутствует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техническая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возможность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ознакомиться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результатами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обсуждений.</w:t>
      </w:r>
    </w:p>
    <w:p w:rsidR="00E20060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91"/>
      <w:bookmarkEnd w:id="9"/>
      <w:r>
        <w:rPr>
          <w:rFonts w:ascii="Times New Roman" w:hAnsi="Times New Roman" w:cs="Times New Roman"/>
          <w:sz w:val="28"/>
          <w:szCs w:val="28"/>
        </w:rPr>
        <w:t>3.15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Все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внесенные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ходе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замечания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(исполнителем).</w:t>
      </w:r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2"/>
      <w:bookmarkEnd w:id="10"/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обоснованный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(исполнителя)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(учете)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обсуждений.</w:t>
      </w:r>
      <w:proofErr w:type="gramEnd"/>
    </w:p>
    <w:p w:rsidR="00F55518" w:rsidRDefault="00F55518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Таблица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(исполнителем)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(одному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обсуждениях,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обеспечивался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обсуждений.</w:t>
      </w:r>
    </w:p>
    <w:p w:rsidR="00F55518" w:rsidRDefault="00E20060" w:rsidP="004D0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4"/>
      <w:bookmarkEnd w:id="11"/>
      <w:r>
        <w:rPr>
          <w:rFonts w:ascii="Times New Roman" w:hAnsi="Times New Roman" w:cs="Times New Roman"/>
          <w:sz w:val="28"/>
          <w:szCs w:val="28"/>
        </w:rPr>
        <w:t>3.16</w:t>
      </w:r>
      <w:r w:rsidR="00F55518">
        <w:rPr>
          <w:rFonts w:ascii="Times New Roman" w:hAnsi="Times New Roman" w:cs="Times New Roman"/>
          <w:sz w:val="28"/>
          <w:szCs w:val="28"/>
        </w:rPr>
        <w:t>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518">
        <w:rPr>
          <w:rFonts w:ascii="Times New Roman" w:hAnsi="Times New Roman" w:cs="Times New Roman"/>
          <w:sz w:val="28"/>
          <w:szCs w:val="28"/>
        </w:rPr>
        <w:t>Информация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результатах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(протокол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приложениями,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включая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таблицу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учета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замечаний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предложений)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размещается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течение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1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рабочего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дня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даты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подписания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указанного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протокола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всеми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лицами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системе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состояния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среды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F265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  <w:r w:rsidR="004D0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265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4D0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55518" w:rsidRPr="00F555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к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Положению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системе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состояния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среды,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утвержденному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постановлением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Правительства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2656F">
        <w:rPr>
          <w:rFonts w:ascii="Times New Roman" w:hAnsi="Times New Roman" w:cs="Times New Roman"/>
          <w:sz w:val="28"/>
          <w:szCs w:val="28"/>
        </w:rPr>
        <w:t>Федерации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265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2656F">
        <w:rPr>
          <w:rFonts w:ascii="Times New Roman" w:hAnsi="Times New Roman" w:cs="Times New Roman"/>
          <w:sz w:val="28"/>
          <w:szCs w:val="28"/>
        </w:rPr>
        <w:t>19</w:t>
      </w:r>
      <w:r w:rsidR="00552A6E">
        <w:rPr>
          <w:rFonts w:ascii="Times New Roman" w:hAnsi="Times New Roman" w:cs="Times New Roman"/>
          <w:sz w:val="28"/>
          <w:szCs w:val="28"/>
        </w:rPr>
        <w:t>.03.</w:t>
      </w:r>
      <w:r w:rsidR="00F2656F">
        <w:rPr>
          <w:rFonts w:ascii="Times New Roman" w:hAnsi="Times New Roman" w:cs="Times New Roman"/>
          <w:sz w:val="28"/>
          <w:szCs w:val="28"/>
        </w:rPr>
        <w:t>2024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2656F">
        <w:rPr>
          <w:rFonts w:ascii="Times New Roman" w:hAnsi="Times New Roman" w:cs="Times New Roman"/>
          <w:sz w:val="28"/>
          <w:szCs w:val="28"/>
        </w:rPr>
        <w:t>№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329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"О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федеральной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информационной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системе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состояния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окружающей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</w:rPr>
        <w:t>среды".</w:t>
      </w:r>
    </w:p>
    <w:p w:rsidR="001A2386" w:rsidRDefault="001A2386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2386" w:rsidRDefault="001A2386" w:rsidP="004D05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1A2386" w:rsidRDefault="001A2386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итогах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="002E64B6">
        <w:rPr>
          <w:rFonts w:ascii="Times New Roman" w:hAnsi="Times New Roman" w:cs="Times New Roman"/>
          <w:sz w:val="28"/>
          <w:szCs w:val="28"/>
        </w:rPr>
        <w:t>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сообщения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официальном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2E64B6">
        <w:rPr>
          <w:rFonts w:ascii="Times New Roman" w:hAnsi="Times New Roman" w:cs="Times New Roman"/>
          <w:sz w:val="28"/>
          <w:szCs w:val="28"/>
        </w:rPr>
        <w:t>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</w:t>
      </w:r>
      <w:r w:rsidR="002E64B6">
        <w:rPr>
          <w:rFonts w:ascii="Times New Roman" w:hAnsi="Times New Roman" w:cs="Times New Roman"/>
          <w:sz w:val="28"/>
          <w:szCs w:val="28"/>
        </w:rPr>
        <w:t>реинского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муниципального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2E64B6">
        <w:rPr>
          <w:rFonts w:ascii="Times New Roman" w:hAnsi="Times New Roman" w:cs="Times New Roman"/>
          <w:sz w:val="28"/>
          <w:szCs w:val="28"/>
        </w:rPr>
        <w:t>района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50F6"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50F6">
        <w:rPr>
          <w:rFonts w:ascii="Times New Roman" w:hAnsi="Times New Roman" w:cs="Times New Roman"/>
          <w:sz w:val="28"/>
          <w:szCs w:val="28"/>
        </w:rPr>
        <w:t>разделе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50F6">
        <w:rPr>
          <w:rFonts w:ascii="Times New Roman" w:hAnsi="Times New Roman" w:cs="Times New Roman"/>
          <w:sz w:val="28"/>
          <w:szCs w:val="28"/>
        </w:rPr>
        <w:t>«Деятельность»,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50F6">
        <w:rPr>
          <w:rFonts w:ascii="Times New Roman" w:hAnsi="Times New Roman" w:cs="Times New Roman"/>
          <w:sz w:val="28"/>
          <w:szCs w:val="28"/>
        </w:rPr>
        <w:t>подраздел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50F6">
        <w:rPr>
          <w:rFonts w:ascii="Times New Roman" w:hAnsi="Times New Roman" w:cs="Times New Roman"/>
          <w:sz w:val="28"/>
          <w:szCs w:val="28"/>
        </w:rPr>
        <w:t>«Общественные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 w:rsidR="007E50F6">
        <w:rPr>
          <w:rFonts w:ascii="Times New Roman" w:hAnsi="Times New Roman" w:cs="Times New Roman"/>
          <w:sz w:val="28"/>
          <w:szCs w:val="28"/>
        </w:rPr>
        <w:t>обсуждения».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386" w:rsidRDefault="001A2386" w:rsidP="004D05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(объединения),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затронуты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затронуты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обсуждений,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бездействие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r w:rsidR="004D05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2386" w:rsidSect="004D0534">
      <w:headerReference w:type="default" r:id="rId23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33" w:rsidRDefault="00D66A33" w:rsidP="0001316D">
      <w:pPr>
        <w:spacing w:after="0" w:line="240" w:lineRule="auto"/>
      </w:pPr>
      <w:r>
        <w:separator/>
      </w:r>
    </w:p>
  </w:endnote>
  <w:endnote w:type="continuationSeparator" w:id="0">
    <w:p w:rsidR="00D66A33" w:rsidRDefault="00D66A33" w:rsidP="0001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33" w:rsidRDefault="00D66A33" w:rsidP="0001316D">
      <w:pPr>
        <w:spacing w:after="0" w:line="240" w:lineRule="auto"/>
      </w:pPr>
      <w:r>
        <w:separator/>
      </w:r>
    </w:p>
  </w:footnote>
  <w:footnote w:type="continuationSeparator" w:id="0">
    <w:p w:rsidR="00D66A33" w:rsidRDefault="00D66A33" w:rsidP="0001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BE6" w:rsidRPr="004D0534" w:rsidRDefault="00F90311" w:rsidP="004D05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6BE6" w:rsidRPr="004D05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0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2F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5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357"/>
    <w:multiLevelType w:val="hybridMultilevel"/>
    <w:tmpl w:val="84AE8DE6"/>
    <w:lvl w:ilvl="0" w:tplc="1682EC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FD3782"/>
    <w:multiLevelType w:val="hybridMultilevel"/>
    <w:tmpl w:val="603EB896"/>
    <w:lvl w:ilvl="0" w:tplc="6A6899DE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DC9078A"/>
    <w:multiLevelType w:val="hybridMultilevel"/>
    <w:tmpl w:val="4C62E058"/>
    <w:lvl w:ilvl="0" w:tplc="F2C29F0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716595B"/>
    <w:multiLevelType w:val="multilevel"/>
    <w:tmpl w:val="0408EA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78F650FA"/>
    <w:multiLevelType w:val="multilevel"/>
    <w:tmpl w:val="5338F6E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04"/>
    <w:rsid w:val="00011807"/>
    <w:rsid w:val="0001316D"/>
    <w:rsid w:val="00017106"/>
    <w:rsid w:val="0001712C"/>
    <w:rsid w:val="000201C5"/>
    <w:rsid w:val="00022D9C"/>
    <w:rsid w:val="00023A8A"/>
    <w:rsid w:val="00027326"/>
    <w:rsid w:val="0003195B"/>
    <w:rsid w:val="00031F3C"/>
    <w:rsid w:val="00035447"/>
    <w:rsid w:val="00035E24"/>
    <w:rsid w:val="00036B6D"/>
    <w:rsid w:val="00040707"/>
    <w:rsid w:val="000427A2"/>
    <w:rsid w:val="00044536"/>
    <w:rsid w:val="000447F0"/>
    <w:rsid w:val="00047DF9"/>
    <w:rsid w:val="00053405"/>
    <w:rsid w:val="00062773"/>
    <w:rsid w:val="00064C9A"/>
    <w:rsid w:val="00065D0E"/>
    <w:rsid w:val="000700D5"/>
    <w:rsid w:val="0007045C"/>
    <w:rsid w:val="00071CD1"/>
    <w:rsid w:val="000729D1"/>
    <w:rsid w:val="00080D07"/>
    <w:rsid w:val="00083064"/>
    <w:rsid w:val="00083068"/>
    <w:rsid w:val="00086991"/>
    <w:rsid w:val="00087EE9"/>
    <w:rsid w:val="00090890"/>
    <w:rsid w:val="00092828"/>
    <w:rsid w:val="00093844"/>
    <w:rsid w:val="0009559F"/>
    <w:rsid w:val="00095833"/>
    <w:rsid w:val="00097ACE"/>
    <w:rsid w:val="000A0529"/>
    <w:rsid w:val="000A0E0C"/>
    <w:rsid w:val="000A282C"/>
    <w:rsid w:val="000A2FEE"/>
    <w:rsid w:val="000A58FE"/>
    <w:rsid w:val="000A673A"/>
    <w:rsid w:val="000A6C13"/>
    <w:rsid w:val="000A7C33"/>
    <w:rsid w:val="000B2B5F"/>
    <w:rsid w:val="000B4AA8"/>
    <w:rsid w:val="000B4CBF"/>
    <w:rsid w:val="000B4E7A"/>
    <w:rsid w:val="000B5A97"/>
    <w:rsid w:val="000B7ADE"/>
    <w:rsid w:val="000C72D2"/>
    <w:rsid w:val="000D0FAE"/>
    <w:rsid w:val="000D1DE6"/>
    <w:rsid w:val="000D20A9"/>
    <w:rsid w:val="000D329D"/>
    <w:rsid w:val="000D5184"/>
    <w:rsid w:val="000E5CC1"/>
    <w:rsid w:val="000F1BA1"/>
    <w:rsid w:val="000F3617"/>
    <w:rsid w:val="000F60FE"/>
    <w:rsid w:val="001003CA"/>
    <w:rsid w:val="00100868"/>
    <w:rsid w:val="00101356"/>
    <w:rsid w:val="00101963"/>
    <w:rsid w:val="00104CCE"/>
    <w:rsid w:val="0010559F"/>
    <w:rsid w:val="00106F70"/>
    <w:rsid w:val="001201C0"/>
    <w:rsid w:val="00122DD9"/>
    <w:rsid w:val="00125487"/>
    <w:rsid w:val="00132D18"/>
    <w:rsid w:val="00137DB8"/>
    <w:rsid w:val="00140648"/>
    <w:rsid w:val="00143CF5"/>
    <w:rsid w:val="00145434"/>
    <w:rsid w:val="001464E5"/>
    <w:rsid w:val="00153959"/>
    <w:rsid w:val="00154601"/>
    <w:rsid w:val="00157957"/>
    <w:rsid w:val="00160F1B"/>
    <w:rsid w:val="00164E20"/>
    <w:rsid w:val="00167FAC"/>
    <w:rsid w:val="0017156B"/>
    <w:rsid w:val="00171AF9"/>
    <w:rsid w:val="001805A0"/>
    <w:rsid w:val="00182DF3"/>
    <w:rsid w:val="00184963"/>
    <w:rsid w:val="0018562A"/>
    <w:rsid w:val="00185745"/>
    <w:rsid w:val="00185AE5"/>
    <w:rsid w:val="00191DA1"/>
    <w:rsid w:val="00196550"/>
    <w:rsid w:val="001A0621"/>
    <w:rsid w:val="001A0D68"/>
    <w:rsid w:val="001A2386"/>
    <w:rsid w:val="001A2A8C"/>
    <w:rsid w:val="001A3C90"/>
    <w:rsid w:val="001A5C64"/>
    <w:rsid w:val="001B1FA2"/>
    <w:rsid w:val="001B2D97"/>
    <w:rsid w:val="001B4C94"/>
    <w:rsid w:val="001B5C7D"/>
    <w:rsid w:val="001D0820"/>
    <w:rsid w:val="001D331E"/>
    <w:rsid w:val="001E18C7"/>
    <w:rsid w:val="001E1ED8"/>
    <w:rsid w:val="001E3CFE"/>
    <w:rsid w:val="001E68B2"/>
    <w:rsid w:val="001F1DF8"/>
    <w:rsid w:val="001F3695"/>
    <w:rsid w:val="001F3BE1"/>
    <w:rsid w:val="002027EA"/>
    <w:rsid w:val="00202AA0"/>
    <w:rsid w:val="00205BFB"/>
    <w:rsid w:val="0021230B"/>
    <w:rsid w:val="0021353C"/>
    <w:rsid w:val="00213B02"/>
    <w:rsid w:val="00214BCC"/>
    <w:rsid w:val="00216C89"/>
    <w:rsid w:val="00216F65"/>
    <w:rsid w:val="002207E7"/>
    <w:rsid w:val="00227379"/>
    <w:rsid w:val="002330E3"/>
    <w:rsid w:val="00233ACD"/>
    <w:rsid w:val="00233E99"/>
    <w:rsid w:val="00234EDD"/>
    <w:rsid w:val="00240674"/>
    <w:rsid w:val="002440A0"/>
    <w:rsid w:val="00250108"/>
    <w:rsid w:val="00257440"/>
    <w:rsid w:val="0025775A"/>
    <w:rsid w:val="002605E9"/>
    <w:rsid w:val="002619B1"/>
    <w:rsid w:val="00266685"/>
    <w:rsid w:val="002667DF"/>
    <w:rsid w:val="00267453"/>
    <w:rsid w:val="00271C0B"/>
    <w:rsid w:val="00272F8B"/>
    <w:rsid w:val="00274A98"/>
    <w:rsid w:val="0027560F"/>
    <w:rsid w:val="00280338"/>
    <w:rsid w:val="00281896"/>
    <w:rsid w:val="00281A3F"/>
    <w:rsid w:val="00285105"/>
    <w:rsid w:val="00293A52"/>
    <w:rsid w:val="002950F5"/>
    <w:rsid w:val="002958D5"/>
    <w:rsid w:val="00296930"/>
    <w:rsid w:val="002A1BD4"/>
    <w:rsid w:val="002B2BFD"/>
    <w:rsid w:val="002B428F"/>
    <w:rsid w:val="002B60DA"/>
    <w:rsid w:val="002C4B7D"/>
    <w:rsid w:val="002C6E14"/>
    <w:rsid w:val="002D1CF3"/>
    <w:rsid w:val="002D24E1"/>
    <w:rsid w:val="002D3B19"/>
    <w:rsid w:val="002D426F"/>
    <w:rsid w:val="002D5D38"/>
    <w:rsid w:val="002E06A3"/>
    <w:rsid w:val="002E3517"/>
    <w:rsid w:val="002E39B4"/>
    <w:rsid w:val="002E3FF3"/>
    <w:rsid w:val="002E64B6"/>
    <w:rsid w:val="002E71BA"/>
    <w:rsid w:val="002E74BF"/>
    <w:rsid w:val="002E7B00"/>
    <w:rsid w:val="002F258E"/>
    <w:rsid w:val="002F4B18"/>
    <w:rsid w:val="002F6AA8"/>
    <w:rsid w:val="003007D4"/>
    <w:rsid w:val="00301DEB"/>
    <w:rsid w:val="003048A3"/>
    <w:rsid w:val="00313B7B"/>
    <w:rsid w:val="0031615D"/>
    <w:rsid w:val="003207A5"/>
    <w:rsid w:val="003245F8"/>
    <w:rsid w:val="0033003A"/>
    <w:rsid w:val="00333EE6"/>
    <w:rsid w:val="0033432C"/>
    <w:rsid w:val="0033451E"/>
    <w:rsid w:val="00340339"/>
    <w:rsid w:val="003409EF"/>
    <w:rsid w:val="00342A5C"/>
    <w:rsid w:val="0034346E"/>
    <w:rsid w:val="003442B8"/>
    <w:rsid w:val="003507E1"/>
    <w:rsid w:val="00353F8C"/>
    <w:rsid w:val="003545B4"/>
    <w:rsid w:val="003555BC"/>
    <w:rsid w:val="0035699F"/>
    <w:rsid w:val="00365897"/>
    <w:rsid w:val="00372AF8"/>
    <w:rsid w:val="00375A00"/>
    <w:rsid w:val="00375F74"/>
    <w:rsid w:val="00382391"/>
    <w:rsid w:val="0038592E"/>
    <w:rsid w:val="003866F1"/>
    <w:rsid w:val="00390F90"/>
    <w:rsid w:val="00392AA1"/>
    <w:rsid w:val="0039378D"/>
    <w:rsid w:val="00393EE7"/>
    <w:rsid w:val="003975E4"/>
    <w:rsid w:val="003A08D6"/>
    <w:rsid w:val="003A12D1"/>
    <w:rsid w:val="003A2F01"/>
    <w:rsid w:val="003B1531"/>
    <w:rsid w:val="003B623F"/>
    <w:rsid w:val="003B645B"/>
    <w:rsid w:val="003C16AA"/>
    <w:rsid w:val="003C25C0"/>
    <w:rsid w:val="003C3B4E"/>
    <w:rsid w:val="003C63A1"/>
    <w:rsid w:val="003C6461"/>
    <w:rsid w:val="003D23EF"/>
    <w:rsid w:val="003D65BC"/>
    <w:rsid w:val="003D702B"/>
    <w:rsid w:val="003E0352"/>
    <w:rsid w:val="003E473B"/>
    <w:rsid w:val="003E5FCF"/>
    <w:rsid w:val="003F43DC"/>
    <w:rsid w:val="003F55E8"/>
    <w:rsid w:val="004018D1"/>
    <w:rsid w:val="00401EC2"/>
    <w:rsid w:val="0042065E"/>
    <w:rsid w:val="0042752C"/>
    <w:rsid w:val="00432C24"/>
    <w:rsid w:val="00433127"/>
    <w:rsid w:val="00436EB1"/>
    <w:rsid w:val="0044523B"/>
    <w:rsid w:val="00445F80"/>
    <w:rsid w:val="0044732B"/>
    <w:rsid w:val="00450EB1"/>
    <w:rsid w:val="004512D4"/>
    <w:rsid w:val="00452798"/>
    <w:rsid w:val="004544FC"/>
    <w:rsid w:val="00462FF4"/>
    <w:rsid w:val="004645B9"/>
    <w:rsid w:val="00464EC8"/>
    <w:rsid w:val="0046647E"/>
    <w:rsid w:val="00473972"/>
    <w:rsid w:val="00473C3A"/>
    <w:rsid w:val="00475347"/>
    <w:rsid w:val="0047686A"/>
    <w:rsid w:val="00482972"/>
    <w:rsid w:val="00487DBC"/>
    <w:rsid w:val="004909C7"/>
    <w:rsid w:val="004951ED"/>
    <w:rsid w:val="004951F1"/>
    <w:rsid w:val="004A3B65"/>
    <w:rsid w:val="004A6E52"/>
    <w:rsid w:val="004A7D20"/>
    <w:rsid w:val="004B3138"/>
    <w:rsid w:val="004C136E"/>
    <w:rsid w:val="004D0534"/>
    <w:rsid w:val="004D1992"/>
    <w:rsid w:val="004D19AA"/>
    <w:rsid w:val="004D411F"/>
    <w:rsid w:val="004E0B08"/>
    <w:rsid w:val="004F347A"/>
    <w:rsid w:val="004F3D5C"/>
    <w:rsid w:val="004F5788"/>
    <w:rsid w:val="004F5EF6"/>
    <w:rsid w:val="004F7351"/>
    <w:rsid w:val="00501CE0"/>
    <w:rsid w:val="00507B65"/>
    <w:rsid w:val="0051087B"/>
    <w:rsid w:val="00514552"/>
    <w:rsid w:val="00514D78"/>
    <w:rsid w:val="005152AD"/>
    <w:rsid w:val="00516B63"/>
    <w:rsid w:val="00516C0C"/>
    <w:rsid w:val="0052073E"/>
    <w:rsid w:val="005235A7"/>
    <w:rsid w:val="005255FD"/>
    <w:rsid w:val="00526418"/>
    <w:rsid w:val="00530DDC"/>
    <w:rsid w:val="00532782"/>
    <w:rsid w:val="00533C27"/>
    <w:rsid w:val="00534643"/>
    <w:rsid w:val="00536B88"/>
    <w:rsid w:val="0053764B"/>
    <w:rsid w:val="0054191C"/>
    <w:rsid w:val="005426CE"/>
    <w:rsid w:val="00545499"/>
    <w:rsid w:val="005512AF"/>
    <w:rsid w:val="00552A6E"/>
    <w:rsid w:val="00560639"/>
    <w:rsid w:val="0056214D"/>
    <w:rsid w:val="00562630"/>
    <w:rsid w:val="0056490F"/>
    <w:rsid w:val="005670B4"/>
    <w:rsid w:val="00567885"/>
    <w:rsid w:val="00571AFE"/>
    <w:rsid w:val="00572160"/>
    <w:rsid w:val="00572A01"/>
    <w:rsid w:val="00573C00"/>
    <w:rsid w:val="0058107F"/>
    <w:rsid w:val="005810A3"/>
    <w:rsid w:val="00582D78"/>
    <w:rsid w:val="005849BE"/>
    <w:rsid w:val="005875A0"/>
    <w:rsid w:val="005915CA"/>
    <w:rsid w:val="00593F06"/>
    <w:rsid w:val="005A34FC"/>
    <w:rsid w:val="005A4BEC"/>
    <w:rsid w:val="005A73FE"/>
    <w:rsid w:val="005B5327"/>
    <w:rsid w:val="005B55C4"/>
    <w:rsid w:val="005D1949"/>
    <w:rsid w:val="005D75F2"/>
    <w:rsid w:val="005E0484"/>
    <w:rsid w:val="005E68D2"/>
    <w:rsid w:val="005F07B1"/>
    <w:rsid w:val="005F0CB9"/>
    <w:rsid w:val="005F64B5"/>
    <w:rsid w:val="0061117D"/>
    <w:rsid w:val="00621A7B"/>
    <w:rsid w:val="00623007"/>
    <w:rsid w:val="00623A43"/>
    <w:rsid w:val="00623B53"/>
    <w:rsid w:val="0062411D"/>
    <w:rsid w:val="006246FE"/>
    <w:rsid w:val="0062476A"/>
    <w:rsid w:val="00624787"/>
    <w:rsid w:val="00625531"/>
    <w:rsid w:val="006257C7"/>
    <w:rsid w:val="00632201"/>
    <w:rsid w:val="00632E25"/>
    <w:rsid w:val="006346F1"/>
    <w:rsid w:val="006408EA"/>
    <w:rsid w:val="00642B12"/>
    <w:rsid w:val="00642BEA"/>
    <w:rsid w:val="00653BF4"/>
    <w:rsid w:val="00660C84"/>
    <w:rsid w:val="006630D2"/>
    <w:rsid w:val="006643E8"/>
    <w:rsid w:val="00664D9D"/>
    <w:rsid w:val="00674E71"/>
    <w:rsid w:val="00681E5D"/>
    <w:rsid w:val="00682936"/>
    <w:rsid w:val="006839C2"/>
    <w:rsid w:val="00684D44"/>
    <w:rsid w:val="006970E9"/>
    <w:rsid w:val="006A0463"/>
    <w:rsid w:val="006A2013"/>
    <w:rsid w:val="006A5D08"/>
    <w:rsid w:val="006B0B36"/>
    <w:rsid w:val="006B0DF9"/>
    <w:rsid w:val="006B10EF"/>
    <w:rsid w:val="006B4BE5"/>
    <w:rsid w:val="006B5EF3"/>
    <w:rsid w:val="006C1973"/>
    <w:rsid w:val="006C1CF2"/>
    <w:rsid w:val="006C2D9D"/>
    <w:rsid w:val="006C3B91"/>
    <w:rsid w:val="006D0457"/>
    <w:rsid w:val="006D0A64"/>
    <w:rsid w:val="006D2F29"/>
    <w:rsid w:val="006D449F"/>
    <w:rsid w:val="006D5904"/>
    <w:rsid w:val="006D7443"/>
    <w:rsid w:val="006E0192"/>
    <w:rsid w:val="006F0E45"/>
    <w:rsid w:val="006F0F90"/>
    <w:rsid w:val="006F1445"/>
    <w:rsid w:val="006F2C84"/>
    <w:rsid w:val="006F3054"/>
    <w:rsid w:val="00701B5C"/>
    <w:rsid w:val="00702560"/>
    <w:rsid w:val="00710FD0"/>
    <w:rsid w:val="007170BA"/>
    <w:rsid w:val="0072048F"/>
    <w:rsid w:val="007210FC"/>
    <w:rsid w:val="00723945"/>
    <w:rsid w:val="007300A0"/>
    <w:rsid w:val="00730476"/>
    <w:rsid w:val="007310DF"/>
    <w:rsid w:val="00731D2F"/>
    <w:rsid w:val="00731DE6"/>
    <w:rsid w:val="0073204A"/>
    <w:rsid w:val="00734BCD"/>
    <w:rsid w:val="00734FD6"/>
    <w:rsid w:val="007357A2"/>
    <w:rsid w:val="00740900"/>
    <w:rsid w:val="00742FD1"/>
    <w:rsid w:val="0075047B"/>
    <w:rsid w:val="00751048"/>
    <w:rsid w:val="007517F8"/>
    <w:rsid w:val="0075743B"/>
    <w:rsid w:val="00760813"/>
    <w:rsid w:val="00761685"/>
    <w:rsid w:val="007714EB"/>
    <w:rsid w:val="00771A77"/>
    <w:rsid w:val="00772448"/>
    <w:rsid w:val="007727E0"/>
    <w:rsid w:val="00773F91"/>
    <w:rsid w:val="00775691"/>
    <w:rsid w:val="00775887"/>
    <w:rsid w:val="00780419"/>
    <w:rsid w:val="00781085"/>
    <w:rsid w:val="007850B6"/>
    <w:rsid w:val="00786D0A"/>
    <w:rsid w:val="007931A1"/>
    <w:rsid w:val="007933DD"/>
    <w:rsid w:val="007937F3"/>
    <w:rsid w:val="007953F0"/>
    <w:rsid w:val="00796568"/>
    <w:rsid w:val="007A1238"/>
    <w:rsid w:val="007A1811"/>
    <w:rsid w:val="007A2B98"/>
    <w:rsid w:val="007B04B4"/>
    <w:rsid w:val="007B0B6A"/>
    <w:rsid w:val="007B41D2"/>
    <w:rsid w:val="007C1689"/>
    <w:rsid w:val="007C5DF4"/>
    <w:rsid w:val="007D016D"/>
    <w:rsid w:val="007D032D"/>
    <w:rsid w:val="007D2405"/>
    <w:rsid w:val="007D2D07"/>
    <w:rsid w:val="007D3B08"/>
    <w:rsid w:val="007D473A"/>
    <w:rsid w:val="007D7071"/>
    <w:rsid w:val="007E334F"/>
    <w:rsid w:val="007E382A"/>
    <w:rsid w:val="007E38D3"/>
    <w:rsid w:val="007E50F6"/>
    <w:rsid w:val="007E6CC0"/>
    <w:rsid w:val="007E6D6A"/>
    <w:rsid w:val="007E7CFD"/>
    <w:rsid w:val="007F3DF1"/>
    <w:rsid w:val="00801229"/>
    <w:rsid w:val="0080379E"/>
    <w:rsid w:val="00805A33"/>
    <w:rsid w:val="00805D98"/>
    <w:rsid w:val="00812100"/>
    <w:rsid w:val="00821F1A"/>
    <w:rsid w:val="00826C58"/>
    <w:rsid w:val="008279AD"/>
    <w:rsid w:val="00830721"/>
    <w:rsid w:val="00832D2F"/>
    <w:rsid w:val="00834646"/>
    <w:rsid w:val="0084470E"/>
    <w:rsid w:val="00844A1D"/>
    <w:rsid w:val="00845A0E"/>
    <w:rsid w:val="008467A3"/>
    <w:rsid w:val="008506A1"/>
    <w:rsid w:val="0085112C"/>
    <w:rsid w:val="008603AA"/>
    <w:rsid w:val="0086446B"/>
    <w:rsid w:val="0086661F"/>
    <w:rsid w:val="008815DB"/>
    <w:rsid w:val="00881948"/>
    <w:rsid w:val="00882024"/>
    <w:rsid w:val="00882D11"/>
    <w:rsid w:val="00883AE1"/>
    <w:rsid w:val="008868F0"/>
    <w:rsid w:val="0089078D"/>
    <w:rsid w:val="008952E7"/>
    <w:rsid w:val="008A528B"/>
    <w:rsid w:val="008A6490"/>
    <w:rsid w:val="008A6507"/>
    <w:rsid w:val="008B0AFE"/>
    <w:rsid w:val="008B1E80"/>
    <w:rsid w:val="008C0AC7"/>
    <w:rsid w:val="008C3AA7"/>
    <w:rsid w:val="008C3F22"/>
    <w:rsid w:val="008C51CF"/>
    <w:rsid w:val="008C5DCA"/>
    <w:rsid w:val="008C62A1"/>
    <w:rsid w:val="008C6D0E"/>
    <w:rsid w:val="008C7613"/>
    <w:rsid w:val="008D3190"/>
    <w:rsid w:val="008D55C9"/>
    <w:rsid w:val="008E0056"/>
    <w:rsid w:val="008E0A72"/>
    <w:rsid w:val="008E1B7B"/>
    <w:rsid w:val="008E2C99"/>
    <w:rsid w:val="008E6943"/>
    <w:rsid w:val="008F03E8"/>
    <w:rsid w:val="008F37A1"/>
    <w:rsid w:val="008F7389"/>
    <w:rsid w:val="009029D0"/>
    <w:rsid w:val="0091190E"/>
    <w:rsid w:val="00914B4E"/>
    <w:rsid w:val="00914E4B"/>
    <w:rsid w:val="00921879"/>
    <w:rsid w:val="009219BF"/>
    <w:rsid w:val="009243AF"/>
    <w:rsid w:val="00924890"/>
    <w:rsid w:val="00927B39"/>
    <w:rsid w:val="00937882"/>
    <w:rsid w:val="00940EC3"/>
    <w:rsid w:val="009414CA"/>
    <w:rsid w:val="009415DA"/>
    <w:rsid w:val="00944709"/>
    <w:rsid w:val="00946AA7"/>
    <w:rsid w:val="0095055F"/>
    <w:rsid w:val="00950FCA"/>
    <w:rsid w:val="00960E6B"/>
    <w:rsid w:val="009648B1"/>
    <w:rsid w:val="009650E7"/>
    <w:rsid w:val="00965C6B"/>
    <w:rsid w:val="00966CE0"/>
    <w:rsid w:val="00972FBF"/>
    <w:rsid w:val="00984347"/>
    <w:rsid w:val="0098503F"/>
    <w:rsid w:val="0098532E"/>
    <w:rsid w:val="00993708"/>
    <w:rsid w:val="009961FE"/>
    <w:rsid w:val="00997CAF"/>
    <w:rsid w:val="009A1B32"/>
    <w:rsid w:val="009A5590"/>
    <w:rsid w:val="009A74F7"/>
    <w:rsid w:val="009B09D3"/>
    <w:rsid w:val="009B5B7A"/>
    <w:rsid w:val="009C2B51"/>
    <w:rsid w:val="009C3151"/>
    <w:rsid w:val="009C3D24"/>
    <w:rsid w:val="009C499B"/>
    <w:rsid w:val="009C4B70"/>
    <w:rsid w:val="009D074C"/>
    <w:rsid w:val="009D0F69"/>
    <w:rsid w:val="009D3DEC"/>
    <w:rsid w:val="009D7C9F"/>
    <w:rsid w:val="009E0316"/>
    <w:rsid w:val="009E03CD"/>
    <w:rsid w:val="009E23F5"/>
    <w:rsid w:val="009E2C43"/>
    <w:rsid w:val="009E35E0"/>
    <w:rsid w:val="009F1B90"/>
    <w:rsid w:val="009F37E3"/>
    <w:rsid w:val="009F411A"/>
    <w:rsid w:val="009F4C3D"/>
    <w:rsid w:val="00A030C0"/>
    <w:rsid w:val="00A12E11"/>
    <w:rsid w:val="00A142D7"/>
    <w:rsid w:val="00A20A79"/>
    <w:rsid w:val="00A26C4E"/>
    <w:rsid w:val="00A31850"/>
    <w:rsid w:val="00A42092"/>
    <w:rsid w:val="00A42810"/>
    <w:rsid w:val="00A4364E"/>
    <w:rsid w:val="00A46DFB"/>
    <w:rsid w:val="00A535D6"/>
    <w:rsid w:val="00A564B7"/>
    <w:rsid w:val="00A57C4E"/>
    <w:rsid w:val="00A6149A"/>
    <w:rsid w:val="00A65F48"/>
    <w:rsid w:val="00A66546"/>
    <w:rsid w:val="00A666D3"/>
    <w:rsid w:val="00A71B32"/>
    <w:rsid w:val="00A74211"/>
    <w:rsid w:val="00A75877"/>
    <w:rsid w:val="00A778EF"/>
    <w:rsid w:val="00A8152D"/>
    <w:rsid w:val="00A84898"/>
    <w:rsid w:val="00A8615D"/>
    <w:rsid w:val="00A868A7"/>
    <w:rsid w:val="00A927FA"/>
    <w:rsid w:val="00A94192"/>
    <w:rsid w:val="00A96BDA"/>
    <w:rsid w:val="00A96FCA"/>
    <w:rsid w:val="00AA0C73"/>
    <w:rsid w:val="00AA13AB"/>
    <w:rsid w:val="00AA15BA"/>
    <w:rsid w:val="00AA5DBB"/>
    <w:rsid w:val="00AB3475"/>
    <w:rsid w:val="00AC1325"/>
    <w:rsid w:val="00AC3FFA"/>
    <w:rsid w:val="00AC5CDA"/>
    <w:rsid w:val="00AD047D"/>
    <w:rsid w:val="00AD69FC"/>
    <w:rsid w:val="00AD7893"/>
    <w:rsid w:val="00AE0803"/>
    <w:rsid w:val="00AE1829"/>
    <w:rsid w:val="00AE2E60"/>
    <w:rsid w:val="00AE6D16"/>
    <w:rsid w:val="00AF0658"/>
    <w:rsid w:val="00AF0843"/>
    <w:rsid w:val="00AF2275"/>
    <w:rsid w:val="00AF40B7"/>
    <w:rsid w:val="00AF4BF5"/>
    <w:rsid w:val="00AF55AB"/>
    <w:rsid w:val="00AF7A37"/>
    <w:rsid w:val="00B050C4"/>
    <w:rsid w:val="00B063C7"/>
    <w:rsid w:val="00B14C02"/>
    <w:rsid w:val="00B3503E"/>
    <w:rsid w:val="00B40A57"/>
    <w:rsid w:val="00B43662"/>
    <w:rsid w:val="00B47C75"/>
    <w:rsid w:val="00B505D8"/>
    <w:rsid w:val="00B51EC7"/>
    <w:rsid w:val="00B53605"/>
    <w:rsid w:val="00B67688"/>
    <w:rsid w:val="00B76989"/>
    <w:rsid w:val="00B822B6"/>
    <w:rsid w:val="00B86FBA"/>
    <w:rsid w:val="00B95164"/>
    <w:rsid w:val="00BA20BA"/>
    <w:rsid w:val="00BA4208"/>
    <w:rsid w:val="00BA5795"/>
    <w:rsid w:val="00BA5F5A"/>
    <w:rsid w:val="00BA6557"/>
    <w:rsid w:val="00BA7C4E"/>
    <w:rsid w:val="00BB74FA"/>
    <w:rsid w:val="00BC316E"/>
    <w:rsid w:val="00BC3A3E"/>
    <w:rsid w:val="00BC4A83"/>
    <w:rsid w:val="00BC5B35"/>
    <w:rsid w:val="00BC6493"/>
    <w:rsid w:val="00BD1553"/>
    <w:rsid w:val="00BD46AE"/>
    <w:rsid w:val="00BD5D1A"/>
    <w:rsid w:val="00BD7F89"/>
    <w:rsid w:val="00BE09B2"/>
    <w:rsid w:val="00BE13EC"/>
    <w:rsid w:val="00BE377E"/>
    <w:rsid w:val="00BF09B1"/>
    <w:rsid w:val="00BF12F0"/>
    <w:rsid w:val="00BF343D"/>
    <w:rsid w:val="00BF670F"/>
    <w:rsid w:val="00C0731E"/>
    <w:rsid w:val="00C13A48"/>
    <w:rsid w:val="00C15506"/>
    <w:rsid w:val="00C25012"/>
    <w:rsid w:val="00C36ABC"/>
    <w:rsid w:val="00C373CF"/>
    <w:rsid w:val="00C400C6"/>
    <w:rsid w:val="00C41627"/>
    <w:rsid w:val="00C43F2B"/>
    <w:rsid w:val="00C531F1"/>
    <w:rsid w:val="00C54234"/>
    <w:rsid w:val="00C5630A"/>
    <w:rsid w:val="00C57052"/>
    <w:rsid w:val="00C57C92"/>
    <w:rsid w:val="00C619CB"/>
    <w:rsid w:val="00C63EE7"/>
    <w:rsid w:val="00C65AD7"/>
    <w:rsid w:val="00C67B97"/>
    <w:rsid w:val="00C712E6"/>
    <w:rsid w:val="00C73EB3"/>
    <w:rsid w:val="00C8678B"/>
    <w:rsid w:val="00C921C6"/>
    <w:rsid w:val="00C93E82"/>
    <w:rsid w:val="00CA0ABB"/>
    <w:rsid w:val="00CA1A0A"/>
    <w:rsid w:val="00CA22D5"/>
    <w:rsid w:val="00CA3BFA"/>
    <w:rsid w:val="00CA6836"/>
    <w:rsid w:val="00CA7DBE"/>
    <w:rsid w:val="00CB44CB"/>
    <w:rsid w:val="00CB6225"/>
    <w:rsid w:val="00CC0C79"/>
    <w:rsid w:val="00CC597F"/>
    <w:rsid w:val="00CD0C6D"/>
    <w:rsid w:val="00CD390F"/>
    <w:rsid w:val="00CD3BF3"/>
    <w:rsid w:val="00CD61A4"/>
    <w:rsid w:val="00CD6CC7"/>
    <w:rsid w:val="00CE459E"/>
    <w:rsid w:val="00CE668C"/>
    <w:rsid w:val="00CE6AE8"/>
    <w:rsid w:val="00CF0D80"/>
    <w:rsid w:val="00CF0E34"/>
    <w:rsid w:val="00CF1471"/>
    <w:rsid w:val="00CF1BF4"/>
    <w:rsid w:val="00D010EC"/>
    <w:rsid w:val="00D01296"/>
    <w:rsid w:val="00D0431E"/>
    <w:rsid w:val="00D0650F"/>
    <w:rsid w:val="00D06CAE"/>
    <w:rsid w:val="00D12E28"/>
    <w:rsid w:val="00D12F73"/>
    <w:rsid w:val="00D142A8"/>
    <w:rsid w:val="00D14E54"/>
    <w:rsid w:val="00D14FFC"/>
    <w:rsid w:val="00D16787"/>
    <w:rsid w:val="00D205D2"/>
    <w:rsid w:val="00D252BD"/>
    <w:rsid w:val="00D328A9"/>
    <w:rsid w:val="00D33F07"/>
    <w:rsid w:val="00D34B23"/>
    <w:rsid w:val="00D35050"/>
    <w:rsid w:val="00D35356"/>
    <w:rsid w:val="00D439A9"/>
    <w:rsid w:val="00D442C6"/>
    <w:rsid w:val="00D444CC"/>
    <w:rsid w:val="00D4624C"/>
    <w:rsid w:val="00D52ED2"/>
    <w:rsid w:val="00D553E6"/>
    <w:rsid w:val="00D66A33"/>
    <w:rsid w:val="00D66D3B"/>
    <w:rsid w:val="00D748BE"/>
    <w:rsid w:val="00D84409"/>
    <w:rsid w:val="00D84D68"/>
    <w:rsid w:val="00D86B11"/>
    <w:rsid w:val="00D9794F"/>
    <w:rsid w:val="00DA3B18"/>
    <w:rsid w:val="00DB0165"/>
    <w:rsid w:val="00DB7B90"/>
    <w:rsid w:val="00DC447B"/>
    <w:rsid w:val="00DC45D4"/>
    <w:rsid w:val="00DC4B24"/>
    <w:rsid w:val="00DD2668"/>
    <w:rsid w:val="00DD51E8"/>
    <w:rsid w:val="00DD606C"/>
    <w:rsid w:val="00DE00AC"/>
    <w:rsid w:val="00DE7D21"/>
    <w:rsid w:val="00DF1E22"/>
    <w:rsid w:val="00DF2524"/>
    <w:rsid w:val="00DF5461"/>
    <w:rsid w:val="00DF64A9"/>
    <w:rsid w:val="00E03F4D"/>
    <w:rsid w:val="00E04A80"/>
    <w:rsid w:val="00E06445"/>
    <w:rsid w:val="00E15962"/>
    <w:rsid w:val="00E15BBB"/>
    <w:rsid w:val="00E15BEB"/>
    <w:rsid w:val="00E16DD4"/>
    <w:rsid w:val="00E20060"/>
    <w:rsid w:val="00E2543B"/>
    <w:rsid w:val="00E25900"/>
    <w:rsid w:val="00E30F3F"/>
    <w:rsid w:val="00E337EE"/>
    <w:rsid w:val="00E4235D"/>
    <w:rsid w:val="00E45CC0"/>
    <w:rsid w:val="00E54F1D"/>
    <w:rsid w:val="00E62CE5"/>
    <w:rsid w:val="00E639AB"/>
    <w:rsid w:val="00E659C3"/>
    <w:rsid w:val="00E65D7B"/>
    <w:rsid w:val="00E81853"/>
    <w:rsid w:val="00E8517F"/>
    <w:rsid w:val="00E86893"/>
    <w:rsid w:val="00E914C4"/>
    <w:rsid w:val="00E93BF1"/>
    <w:rsid w:val="00E9535E"/>
    <w:rsid w:val="00EA27BE"/>
    <w:rsid w:val="00EB2909"/>
    <w:rsid w:val="00EB70C2"/>
    <w:rsid w:val="00EB785B"/>
    <w:rsid w:val="00ED161C"/>
    <w:rsid w:val="00ED422E"/>
    <w:rsid w:val="00ED6839"/>
    <w:rsid w:val="00EE4A57"/>
    <w:rsid w:val="00EE5684"/>
    <w:rsid w:val="00F017C2"/>
    <w:rsid w:val="00F04680"/>
    <w:rsid w:val="00F05D7F"/>
    <w:rsid w:val="00F06B21"/>
    <w:rsid w:val="00F06EE3"/>
    <w:rsid w:val="00F131FD"/>
    <w:rsid w:val="00F24AEC"/>
    <w:rsid w:val="00F25D5B"/>
    <w:rsid w:val="00F2656F"/>
    <w:rsid w:val="00F30D81"/>
    <w:rsid w:val="00F4089E"/>
    <w:rsid w:val="00F423D8"/>
    <w:rsid w:val="00F46EE7"/>
    <w:rsid w:val="00F55518"/>
    <w:rsid w:val="00F60BD6"/>
    <w:rsid w:val="00F60E7B"/>
    <w:rsid w:val="00F627CE"/>
    <w:rsid w:val="00F669E9"/>
    <w:rsid w:val="00F66E22"/>
    <w:rsid w:val="00F67CD7"/>
    <w:rsid w:val="00F7513D"/>
    <w:rsid w:val="00F8206F"/>
    <w:rsid w:val="00F83D77"/>
    <w:rsid w:val="00F87921"/>
    <w:rsid w:val="00F90311"/>
    <w:rsid w:val="00F930B7"/>
    <w:rsid w:val="00F93E05"/>
    <w:rsid w:val="00F954E0"/>
    <w:rsid w:val="00F96BFD"/>
    <w:rsid w:val="00F96E82"/>
    <w:rsid w:val="00FA19E1"/>
    <w:rsid w:val="00FA45D4"/>
    <w:rsid w:val="00FA53C1"/>
    <w:rsid w:val="00FA68D0"/>
    <w:rsid w:val="00FB0A23"/>
    <w:rsid w:val="00FB1F22"/>
    <w:rsid w:val="00FB23B7"/>
    <w:rsid w:val="00FB3420"/>
    <w:rsid w:val="00FB41FE"/>
    <w:rsid w:val="00FB71A1"/>
    <w:rsid w:val="00FC6BE6"/>
    <w:rsid w:val="00FC7817"/>
    <w:rsid w:val="00FD2AF6"/>
    <w:rsid w:val="00FD47AE"/>
    <w:rsid w:val="00FD4A58"/>
    <w:rsid w:val="00FE1146"/>
    <w:rsid w:val="00FE60FF"/>
    <w:rsid w:val="00FE6594"/>
    <w:rsid w:val="00FE6838"/>
    <w:rsid w:val="00FF1ECC"/>
    <w:rsid w:val="00FF2441"/>
    <w:rsid w:val="00FF5CAB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5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3E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16D"/>
  </w:style>
  <w:style w:type="paragraph" w:styleId="a7">
    <w:name w:val="footer"/>
    <w:basedOn w:val="a"/>
    <w:link w:val="a8"/>
    <w:uiPriority w:val="99"/>
    <w:semiHidden/>
    <w:unhideWhenUsed/>
    <w:rsid w:val="0001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16D"/>
  </w:style>
  <w:style w:type="paragraph" w:styleId="a9">
    <w:name w:val="Balloon Text"/>
    <w:basedOn w:val="a"/>
    <w:link w:val="aa"/>
    <w:uiPriority w:val="99"/>
    <w:semiHidden/>
    <w:unhideWhenUsed/>
    <w:rsid w:val="001A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96AE8823B6DA44CDDCA0E09352EEE7CEF69945F31BA64786BEE5CF7972AB9D4A053F4D7C858C907EEA26C35464D353788CD04713A5C09hEgFA" TargetMode="External"/><Relationship Id="rId13" Type="http://schemas.openxmlformats.org/officeDocument/2006/relationships/hyperlink" Target="consultantplus://offline/ref=0A796AE8823B6DA44CDDCA0E09352EEE7CEF69945038BA64786BEE5CF7972AB9C6A00BF8D5C044C00CFBF43D73h1g3A" TargetMode="External"/><Relationship Id="rId18" Type="http://schemas.openxmlformats.org/officeDocument/2006/relationships/hyperlink" Target="https://login.consultant.ru/link/?req=doc&amp;base=LAW&amp;n=484877&amp;dst=259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Users\User\Desktop\&#1087;&#1086;&#1089;&#1090;&#1072;&#1085;.%20&#1086;&#1073;&#1097;.%20&#1086;&#1073;&#1089;&#1091;&#1078;&#1076;&#1077;&#1085;&#1080;&#1103;\&#1087;&#1086;&#1089;&#1090;&#1072;&#1085;&#1086;&#1074;&#1083;&#1077;&#1085;&#1080;&#1077;%201644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796AE8823B6DA44CDDCA0E09352EEE7CEF69945A34BA64786BEE5CF7972AB9C6A00BF8D5C044C00CFBF43D73h1g3A" TargetMode="External"/><Relationship Id="rId17" Type="http://schemas.openxmlformats.org/officeDocument/2006/relationships/hyperlink" Target="consultantplus://offline/ref=0A796AE8823B6DA44CDDCA180A5970E27EE13F915935B7372338E80BA8C72CEC94E055A1868C0FCD06EDE83D790D42373Dh9g6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796AE8823B6DA44CDDCA0E09352EEE7CEF66955A39BA64786BEE5CF7972AB9C6A00BF8D5C044C00CFBF43D73h1g3A" TargetMode="External"/><Relationship Id="rId20" Type="http://schemas.openxmlformats.org/officeDocument/2006/relationships/hyperlink" Target="https://login.consultant.ru/link/?req=doc&amp;base=LAW&amp;n=484877&amp;dst=2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796AE8823B6DA44CDDCA180A5970E27EE13F915935B7372338E80BA8C72CEC94E055A1868C0FCD06EDE83D790D42373Dh9g6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796AE8823B6DA44CDDCA0E09352EEE7CEF689C5939BA64786BEE5CF7972AB9D4A053F4D7C85BC003EEA26C35464D353788CD04713A5C09hEgFA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A796AE8823B6DA44CDDCA0E09352EEE7CEF69945038BA64786BEE5CF7972AB9D4A053F1DECA519455A1A330731B5E373788CF0C6Dh3g8A" TargetMode="External"/><Relationship Id="rId19" Type="http://schemas.openxmlformats.org/officeDocument/2006/relationships/hyperlink" Target="https://login.consultant.ru/link/?req=doc&amp;base=LAW&amp;n=484877&amp;dst=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796AE8823B6DA44CDDCA0E09352EEE7CEF69945F31BA64786BEE5CF7972AB9D4A053F4D7C858C903EEA26C35464D353788CD04713A5C09hEgFA" TargetMode="External"/><Relationship Id="rId14" Type="http://schemas.openxmlformats.org/officeDocument/2006/relationships/hyperlink" Target="consultantplus://offline/ref=0A796AE8823B6DA44CDDCA0E09352EEE7CEF69945F31BA64786BEE5CF7972AB9C6A00BF8D5C044C00CFBF43D73h1g3A" TargetMode="External"/><Relationship Id="rId22" Type="http://schemas.openxmlformats.org/officeDocument/2006/relationships/hyperlink" Target="https://login.consultant.ru/link/?req=doc&amp;base=LAW&amp;n=472446&amp;dst=10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083A-031E-40D1-B2D5-0F5AE8BF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2025-04-16T01:09:00Z</cp:lastPrinted>
  <dcterms:created xsi:type="dcterms:W3CDTF">2025-04-16T01:13:00Z</dcterms:created>
  <dcterms:modified xsi:type="dcterms:W3CDTF">2025-04-16T01:13:00Z</dcterms:modified>
</cp:coreProperties>
</file>