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3A" w:rsidRPr="00FF43C2" w:rsidRDefault="00A1643A" w:rsidP="00A164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643A" w:rsidRPr="00FF43C2" w:rsidRDefault="00A1643A" w:rsidP="00A164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643A" w:rsidRPr="00FF43C2" w:rsidRDefault="00A1643A" w:rsidP="00A164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A1643A" w:rsidRPr="00FF43C2" w:rsidRDefault="00A1643A" w:rsidP="00A164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643A" w:rsidRPr="00FF43C2" w:rsidRDefault="00A1643A" w:rsidP="00A164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1643A" w:rsidRPr="00FF43C2" w:rsidRDefault="00A1643A" w:rsidP="00A164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1643A" w:rsidRPr="00FF43C2" w:rsidRDefault="00A1643A" w:rsidP="00A164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15.05.2025 № 308</w:t>
      </w:r>
    </w:p>
    <w:p w:rsidR="00A1643A" w:rsidRPr="00FF43C2" w:rsidRDefault="00A1643A" w:rsidP="00A164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рп. Чегдомын</w:t>
      </w:r>
    </w:p>
    <w:p w:rsidR="009F661A" w:rsidRDefault="009F661A" w:rsidP="009F661A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1A" w:rsidRDefault="009F661A" w:rsidP="009F661A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Default="006B45C8" w:rsidP="009F661A">
      <w:pPr>
        <w:tabs>
          <w:tab w:val="left" w:pos="11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привлечения населения для профилактики и локализации пожаров (загораний) вне границ населенных пунктов</w:t>
      </w:r>
    </w:p>
    <w:p w:rsidR="006B45C8" w:rsidRDefault="006B45C8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661A" w:rsidRPr="006270A1" w:rsidRDefault="009F661A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6B45C8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</w:t>
      </w:r>
      <w:r w:rsidR="00D5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от 06.10.2003 № 131-ФЗ «Об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21.12.1994 № 69-ФЗ «О пожарной безопасности», постановлением Губернатора Хабаровск</w:t>
      </w:r>
      <w:r w:rsidR="00D50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10.07.2007 № 102 «О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установления на территории Хабаровского края особого противопожарного режима»</w:t>
      </w:r>
      <w:r w:rsidR="00695CB6">
        <w:rPr>
          <w:rFonts w:ascii="Times New Roman" w:hAnsi="Times New Roman" w:cs="Times New Roman"/>
          <w:sz w:val="28"/>
          <w:szCs w:val="28"/>
        </w:rPr>
        <w:t>,</w:t>
      </w:r>
      <w:r w:rsidR="002849B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95CB6">
        <w:rPr>
          <w:rFonts w:ascii="Times New Roman" w:hAnsi="Times New Roman" w:cs="Times New Roman"/>
          <w:sz w:val="28"/>
          <w:szCs w:val="28"/>
        </w:rPr>
        <w:t xml:space="preserve">предупреждения чрезвычайных ситуаций, связанных с пожарами в населенных пунктах и лесах на </w:t>
      </w:r>
      <w:r w:rsidR="0093446E">
        <w:rPr>
          <w:rFonts w:ascii="Times New Roman" w:hAnsi="Times New Roman" w:cs="Times New Roman"/>
          <w:sz w:val="28"/>
          <w:szCs w:val="28"/>
        </w:rPr>
        <w:t>территории Верхнебуреинского муниципального района Хабаровского края</w:t>
      </w:r>
      <w:proofErr w:type="gramEnd"/>
      <w:r w:rsidR="002849B3" w:rsidRPr="006270A1">
        <w:rPr>
          <w:rFonts w:ascii="Times New Roman" w:hAnsi="Times New Roman" w:cs="Times New Roman"/>
          <w:sz w:val="28"/>
          <w:szCs w:val="28"/>
        </w:rPr>
        <w:t>, администрация Верхнебуреинского мун</w:t>
      </w:r>
      <w:r w:rsidR="009F661A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2849B3"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45C8" w:rsidRDefault="006B45C8" w:rsidP="006B45C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CB6">
        <w:rPr>
          <w:rFonts w:ascii="Times New Roman" w:hAnsi="Times New Roman" w:cs="Times New Roman"/>
          <w:sz w:val="28"/>
        </w:rPr>
        <w:t>1</w:t>
      </w:r>
      <w:r w:rsidR="009F661A">
        <w:rPr>
          <w:rFonts w:ascii="Times New Roman" w:hAnsi="Times New Roman" w:cs="Times New Roman"/>
          <w:sz w:val="28"/>
        </w:rPr>
        <w:t>.</w:t>
      </w:r>
      <w:r w:rsidRPr="006B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населения для профилактики и локализации пожаров (загораний) вне границ населенн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земли населенн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9E7">
        <w:rPr>
          <w:rFonts w:ascii="Times New Roman" w:hAnsi="Times New Roman" w:cs="Times New Roman"/>
          <w:sz w:val="28"/>
          <w:szCs w:val="28"/>
        </w:rPr>
        <w:t>поселка Шахтинский 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6B45C8" w:rsidRDefault="003729E7" w:rsidP="006B45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45C8" w:rsidRPr="006270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45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45C8" w:rsidRPr="006270A1" w:rsidRDefault="006B45C8" w:rsidP="006B45C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70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270A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E7" w:rsidRDefault="009F661A" w:rsidP="009F661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9F661A" w:rsidRDefault="009F661A" w:rsidP="009F661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И.В. Феофанова</w:t>
      </w:r>
    </w:p>
    <w:p w:rsidR="003729E7" w:rsidRDefault="00372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729E7" w:rsidRDefault="003729E7" w:rsidP="003729E7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9F661A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Верхнебуреинского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 края</w:t>
      </w:r>
    </w:p>
    <w:p w:rsidR="003729E7" w:rsidRDefault="00A1643A" w:rsidP="009F661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15.05.2025 № 308</w:t>
      </w:r>
    </w:p>
    <w:p w:rsidR="003729E7" w:rsidRDefault="003729E7" w:rsidP="009F661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729E7" w:rsidRDefault="003729E7" w:rsidP="009F661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729E7" w:rsidRDefault="003729E7" w:rsidP="003729E7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29E7" w:rsidRDefault="003729E7" w:rsidP="003729E7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вне границ населенного пункта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населенного пункта на земли населенного пункта </w:t>
      </w:r>
      <w:r>
        <w:rPr>
          <w:rFonts w:ascii="Times New Roman" w:hAnsi="Times New Roman" w:cs="Times New Roman"/>
          <w:sz w:val="28"/>
          <w:szCs w:val="28"/>
        </w:rPr>
        <w:t>поселка Шахтинский 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особого противопожарного режима</w:t>
      </w:r>
      <w:proofErr w:type="gramEnd"/>
    </w:p>
    <w:p w:rsidR="003729E7" w:rsidRDefault="003729E7" w:rsidP="003729E7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E7" w:rsidRDefault="003729E7" w:rsidP="00372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Порядок определяет основы организации профилактики и привлечения граждан для локализации пожаров (загораний) вне границ населенных пунктов в целях предупреждения и создания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E7" w:rsidRDefault="003729E7" w:rsidP="003729E7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пожаров в населенных пунктах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Профилактика пожаров (природных) в населенных пунктах заключается в реализации превентивных мер, направленных на исключение условий образования горючей среды и (или) исключение условий образования в горючей среде (или внесения в нее) источников зажигания.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Основные источники зажигания: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непотушенная сигарета (курение);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огонь (костры (мангалы, жаровни), газовые горелки, паяльные лампы, примусы, факелы, свечи, керосиновые лампы, спички);</w:t>
      </w:r>
      <w:proofErr w:type="gramEnd"/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выжигания (контролируемые противопожарные) напочвенных горючих материалов;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неуправляемые изделия из горючих материалов, принцип подъема которых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основан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нагревании воздуха внутри конструкции с помощью открытого огня;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линии электропередачи (в том числе временные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изделий);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проводка, проложенная по горючему основанию;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дымовые трубы, не оборудованные искрогасителями;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уголь, зола и шлак,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выгребаемые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топок (не залитые водой и удаленные в специально отведенное место);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агрегаты и автомобили (моторная техника) без искрогасителей;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автомобили, перевозящие легковоспламеняющиеся и горючие жидкости, без заземления.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Горючая среда (пути распространения):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баллоны с горючими газами;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легковоспламеняющиеся (бензин, керосин и др.) и горючие (масла, лаки, краски) жидкости;</w:t>
      </w:r>
      <w:proofErr w:type="gramEnd"/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ливневой канализации (слив легковоспламеняющихся и горючих жидкостей в канализационные сети);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(противопожарные разрывы, противопожарные минерализованные полосы, зона, свободная от пожарной нагрузки, охранные зоны линий связи, зоны воздушных линий электропередачи, электрических станций и подстанций, полосы отвода и охранные зоны железных дорог, участки железнодорожных путей, придорожные полосы автомобильных дорог, путепроводы и продуктопроводы):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очищенная: от мусора, порубочных остатков, щепы, опилок, сухой травянистой растительности, сухостойных деревьев и кустарников, валежника, хвороста, лесной подстилки, свалок отходов, пожнивных остатков;</w:t>
      </w:r>
      <w:proofErr w:type="gramEnd"/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размещением: запаса дров, подсобных строений, складируемых горючих материалов, скирд (стогов), навесов и штабелей грубых кормов, шпал железнодорожных деревянных отработанных и бракованных и т.д.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Профилактика пожаров (природных) в населенных пунктах заключается в непосредственном исключении условий образования горючей среды и (или) исключении условий образования в горючей среде (или внесения в нее) источников зажигания.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Профилактика пожаров (природных) в населенных пунктах осуществляется посредством проведения разъяснительной работы среди граждан и хозяйствующих субъектов,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патрулировании принимаются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21.12.1994 № 69-ФЗ «О пожарной безопасности».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E7" w:rsidRDefault="003729E7" w:rsidP="003729E7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граждан для локализации пожаров (загораний)</w:t>
      </w:r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 для локализации пожаров (загораний) вне границ населенного пункта, препятствующих распространению лесных пожаров и других ландшафтных (природных) пожаров, а также иных пожаров вне границ населенного пункта на земли населенного пункта поселка Шахтинский Верхнебуреинского муниципального района Хабаровского края при установлении особого противопожарного режима (далее - локализация пожаров (загораний) осуществляется в соответствии с положениями части 2 статьи 17 Федерального закона от 06.10.2003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статьи 30 и 34 Федерального закона от 21.12.1994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  <w:proofErr w:type="gramEnd"/>
    </w:p>
    <w:p w:rsidR="003729E7" w:rsidRDefault="003729E7" w:rsidP="003729E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Привлечение граждан для локализации пожаров (загораний) осуществляется согласно решению Комиссии по предупреждению и ликвидации чрезвычайных ситуаций и обеспечению пожарной безопасности Верхнебуреинского муниципального района Хабаровского края (при обязательном участии в заседании комиссии начальника местного пожарно-спасательного гарнизона);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принимают посильные меры по спасению людей, имущества и локализации пожаров.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 локализации пожаров (загораний)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привлекаются старосты сельских населенных пунктов, депутаты представительного органа муниципального образования, члены садово-огороднических некоммерческих товариществ, личный состав аварийно-спасательных формирований, работники пожарной охраны, добровольные пожарные, волонтеры, народные дружинники, граждане, участвующие в обеспечении пожарной безопасности.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Лицами, участвующими в локализации пожаров, могут быть граждане, достигшие 18 лет и не ограниченные состоянием здоровья.</w:t>
      </w:r>
    </w:p>
    <w:p w:rsidR="003729E7" w:rsidRDefault="003729E7" w:rsidP="003729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Лица, участвующие в локализации пожаров, могут быть обеспечены специальной одеждой, ручным противопожарным инвентарем, ранцевыми опрыскивателями,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телефонной и радиосвязи и иными материальными средствами для эффективного решения задач.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Лица, участвующие в локализации пожаров</w:t>
      </w:r>
      <w:r w:rsidR="00D72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проходят целевой инструктаж по охране труда (в порядке, предусмотренном для выполнения работ по ликвидации последствий чрезвычайных ситуаций).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bookmarkStart w:id="0" w:name="sub_100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мер первичной пожарной безопасности в границах муниципального образования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граждан для локализации пожаров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расходным обязательством муниципального образования.</w:t>
      </w:r>
      <w:bookmarkEnd w:id="0"/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3.8. Граждане, принявшие активное участие в локализации пожаров, по решению главы </w:t>
      </w:r>
      <w:r w:rsidR="00D72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поощряться следующими видами материальной поддержки: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трехразовое бесплатное посещение членами семьи муниципальных учреждений культуры</w:t>
      </w:r>
      <w:r w:rsidR="00D72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спорта;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места проживания гражданина (членов семьи) автономными дымовыми пожарными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29E7" w:rsidRDefault="003729E7" w:rsidP="003729E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награждение Почетной грамотой или Благодарностью главы </w:t>
      </w:r>
      <w:r w:rsidR="00D72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 муниципального района Хабаровского края.</w:t>
      </w:r>
    </w:p>
    <w:p w:rsidR="003729E7" w:rsidRDefault="003729E7" w:rsidP="003729E7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1A" w:rsidRDefault="009F661A" w:rsidP="003729E7">
      <w:pPr>
        <w:tabs>
          <w:tab w:val="left" w:pos="1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sectPr w:rsidR="009F661A" w:rsidSect="009F661A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DB" w:rsidRDefault="00966FDB" w:rsidP="009F661A">
      <w:pPr>
        <w:spacing w:after="0" w:line="240" w:lineRule="auto"/>
      </w:pPr>
      <w:r>
        <w:separator/>
      </w:r>
    </w:p>
  </w:endnote>
  <w:endnote w:type="continuationSeparator" w:id="0">
    <w:p w:rsidR="00966FDB" w:rsidRDefault="00966FDB" w:rsidP="009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DB" w:rsidRDefault="00966FDB" w:rsidP="009F661A">
      <w:pPr>
        <w:spacing w:after="0" w:line="240" w:lineRule="auto"/>
      </w:pPr>
      <w:r>
        <w:separator/>
      </w:r>
    </w:p>
  </w:footnote>
  <w:footnote w:type="continuationSeparator" w:id="0">
    <w:p w:rsidR="00966FDB" w:rsidRDefault="00966FDB" w:rsidP="009F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661A" w:rsidRPr="009F661A" w:rsidRDefault="00782A9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661A" w:rsidRPr="009F66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6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4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661A" w:rsidRDefault="009F66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2614D2"/>
    <w:rsid w:val="00270AC1"/>
    <w:rsid w:val="002849B3"/>
    <w:rsid w:val="003729E7"/>
    <w:rsid w:val="003B113A"/>
    <w:rsid w:val="003E4237"/>
    <w:rsid w:val="004244E2"/>
    <w:rsid w:val="004C36FB"/>
    <w:rsid w:val="00613D5C"/>
    <w:rsid w:val="0066777D"/>
    <w:rsid w:val="00695CB6"/>
    <w:rsid w:val="006B45C8"/>
    <w:rsid w:val="006F4CFD"/>
    <w:rsid w:val="00772C08"/>
    <w:rsid w:val="00782391"/>
    <w:rsid w:val="00782A98"/>
    <w:rsid w:val="00871D8E"/>
    <w:rsid w:val="00893FF6"/>
    <w:rsid w:val="008E148F"/>
    <w:rsid w:val="0093446E"/>
    <w:rsid w:val="00966FDB"/>
    <w:rsid w:val="009906AC"/>
    <w:rsid w:val="009F661A"/>
    <w:rsid w:val="009F7F22"/>
    <w:rsid w:val="00A1643A"/>
    <w:rsid w:val="00A424CF"/>
    <w:rsid w:val="00A842B1"/>
    <w:rsid w:val="00A92B4E"/>
    <w:rsid w:val="00C211F4"/>
    <w:rsid w:val="00C36B28"/>
    <w:rsid w:val="00CE2CD4"/>
    <w:rsid w:val="00CE794E"/>
    <w:rsid w:val="00D35245"/>
    <w:rsid w:val="00D50B22"/>
    <w:rsid w:val="00D72552"/>
    <w:rsid w:val="00D7332E"/>
    <w:rsid w:val="00DB5772"/>
    <w:rsid w:val="00DC2267"/>
    <w:rsid w:val="00DE45E0"/>
    <w:rsid w:val="00E4725B"/>
    <w:rsid w:val="00E6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61A"/>
  </w:style>
  <w:style w:type="paragraph" w:styleId="a6">
    <w:name w:val="footer"/>
    <w:basedOn w:val="a"/>
    <w:link w:val="a7"/>
    <w:uiPriority w:val="99"/>
    <w:semiHidden/>
    <w:unhideWhenUsed/>
    <w:rsid w:val="009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61A"/>
  </w:style>
  <w:style w:type="paragraph" w:styleId="a8">
    <w:name w:val="Balloon Text"/>
    <w:basedOn w:val="a"/>
    <w:link w:val="a9"/>
    <w:uiPriority w:val="99"/>
    <w:semiHidden/>
    <w:unhideWhenUsed/>
    <w:rsid w:val="009F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18</cp:revision>
  <cp:lastPrinted>2025-05-16T01:34:00Z</cp:lastPrinted>
  <dcterms:created xsi:type="dcterms:W3CDTF">2023-04-10T02:41:00Z</dcterms:created>
  <dcterms:modified xsi:type="dcterms:W3CDTF">2025-05-16T01:35:00Z</dcterms:modified>
</cp:coreProperties>
</file>