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494"/>
      </w:tblGrid>
      <w:tr w:rsidR="00C6251E" w:rsidTr="00AA034C">
        <w:tc>
          <w:tcPr>
            <w:tcW w:w="10008" w:type="dxa"/>
          </w:tcPr>
          <w:p w:rsidR="00C6251E" w:rsidRPr="00AA034C" w:rsidRDefault="00C6251E" w:rsidP="00AA03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034C">
              <w:rPr>
                <w:rFonts w:ascii="Times New Roman" w:hAnsi="Times New Roma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494" w:type="dxa"/>
          </w:tcPr>
          <w:p w:rsidR="00C6251E" w:rsidRPr="00AA034C" w:rsidRDefault="00C6251E" w:rsidP="00AA03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34C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C6251E" w:rsidRPr="00AA034C" w:rsidRDefault="00C6251E" w:rsidP="00AA03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251E" w:rsidRPr="00AA034C" w:rsidRDefault="00C6251E" w:rsidP="00AA03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34C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</w:p>
          <w:p w:rsidR="00C6251E" w:rsidRPr="00AA034C" w:rsidRDefault="00C6251E" w:rsidP="00AA03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034C">
              <w:rPr>
                <w:rFonts w:ascii="Times New Roman" w:hAnsi="Times New Roman"/>
                <w:sz w:val="28"/>
                <w:szCs w:val="28"/>
              </w:rPr>
              <w:t>администрации района</w:t>
            </w:r>
          </w:p>
          <w:p w:rsidR="00C6251E" w:rsidRPr="00AA034C" w:rsidRDefault="00C6251E" w:rsidP="00AA03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6251E" w:rsidRPr="00AA034C" w:rsidRDefault="00C6251E" w:rsidP="00AA034C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02.11.2017  № 734</w:t>
            </w:r>
          </w:p>
        </w:tc>
      </w:tr>
    </w:tbl>
    <w:p w:rsidR="00C6251E" w:rsidRDefault="00C6251E" w:rsidP="00E05E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C6251E" w:rsidRDefault="00C6251E" w:rsidP="00E05E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6251E" w:rsidRDefault="00C6251E" w:rsidP="00E05E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</w:t>
      </w:r>
    </w:p>
    <w:p w:rsidR="00C6251E" w:rsidRDefault="00C6251E" w:rsidP="007A4D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мероприятий (дорожная карта) по вводу в эксплуатацию объектов жилищного строительства </w:t>
      </w:r>
    </w:p>
    <w:p w:rsidR="00C6251E" w:rsidRDefault="00C6251E" w:rsidP="007A4DB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 году на территории Верхнебуреинского муниципального района</w:t>
      </w:r>
    </w:p>
    <w:p w:rsidR="00C6251E" w:rsidRDefault="00C6251E" w:rsidP="00E05E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"/>
        <w:gridCol w:w="5209"/>
        <w:gridCol w:w="2932"/>
        <w:gridCol w:w="2892"/>
        <w:gridCol w:w="2938"/>
      </w:tblGrid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Срок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 xml:space="preserve">Рассмотрение с застройщиками хода строительства многоквартирных жилых домов, предусмотренных к вводу в эксплуатацию на территории Верхнебуреинского муниципального района. </w:t>
            </w:r>
          </w:p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Формирование перечня объектов, ввод в эксплуатацию которых  в текущем году невозможен и перенесен застройщиками на 2018 год.</w:t>
            </w:r>
          </w:p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Предоставление перечня в министерство строительства края.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городского поселения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«Рабочий поселок Чегдомын»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26.10.2017г.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Перечень объектов плана ввода на 2017 год, ввод которых перенесен на 2018 год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Рассмотрение с застройщиками хода строительства многоквартирных жилых домов,  находящихся в высокой степени строительной готовности, ввод в эксплуатацию в 2017 году не предусмотрен.</w:t>
            </w:r>
          </w:p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Формирование перечня объектов, ввод в эксплуатацию которых  возможно  осуществить в 2017 году, с замещением объема ввода выбывших из плана на 2017 год объектов.</w:t>
            </w:r>
          </w:p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Предоставление перечня в министерство строительства края.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городского поселения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«Рабочий поселок Чегдомын»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26.10.2017г.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Перечень внеплановых объектов, ввод в эксплуатацию которых возможно осуществить в 2017 году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Рассмотрение с застройщиками хода строительства многоквартирных жилых домов,   ввод в эксплуатацию в 2017 году которых  предусмотрен.</w:t>
            </w:r>
          </w:p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Формирование плана-графика  ввода в эксплуатацию объектов  в 2017 году.</w:t>
            </w:r>
          </w:p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Предоставление перечня в министерство строительства края.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26.10.2017г.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План-график  ввода в эксплуатацию объектов жилищного строительства на территории района в 2017 году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Утверждение актуализированного плана-графика ввода жилых домов на территории района в 2017 году на основании сформированных перечней.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01.11.2017г.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Постановление администрации района об утверждении актуализированного плана-графика ввода жилья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Организация взаимодействия с АО «Ургалуголь» по обеспечению ввода в эксплуатацию в 2018 году жилого комплекса «Шахтер»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АО «Ургалуголь»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до  окончания строительства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Завершение строительства жилого  комплекса в установленные сроки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Рассмотрение проблемных вопросов, возникающих в ходе строительства жилых домов на территории района на заседаниях межведомственной рабочей группы.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Межведомственная рабочая группа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еженедельно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Решение проблемных вопросов</w:t>
            </w:r>
          </w:p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Протокол</w:t>
            </w:r>
          </w:p>
        </w:tc>
      </w:tr>
      <w:tr w:rsidR="00C6251E" w:rsidRPr="00AA1A05" w:rsidTr="00AA1A05">
        <w:tc>
          <w:tcPr>
            <w:tcW w:w="534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80" w:type="dxa"/>
          </w:tcPr>
          <w:p w:rsidR="00C6251E" w:rsidRPr="00AA1A05" w:rsidRDefault="00C6251E" w:rsidP="00AA1A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Предоставление информации в министерство строительства края об исполнении плана-графика ввода жилых домов на территории  района в 2017 году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Администрация района</w:t>
            </w:r>
          </w:p>
        </w:tc>
        <w:tc>
          <w:tcPr>
            <w:tcW w:w="2957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еженедельно</w:t>
            </w:r>
          </w:p>
        </w:tc>
        <w:tc>
          <w:tcPr>
            <w:tcW w:w="2958" w:type="dxa"/>
          </w:tcPr>
          <w:p w:rsidR="00C6251E" w:rsidRPr="00AA1A05" w:rsidRDefault="00C6251E" w:rsidP="00AA1A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A1A05">
              <w:rPr>
                <w:rFonts w:ascii="Times New Roman" w:hAnsi="Times New Roman"/>
                <w:sz w:val="28"/>
                <w:szCs w:val="28"/>
              </w:rPr>
              <w:t>Отчет об исполнении плана-графика ввода жилых домов на территории района</w:t>
            </w:r>
          </w:p>
        </w:tc>
      </w:tr>
    </w:tbl>
    <w:p w:rsidR="00C6251E" w:rsidRDefault="00C6251E" w:rsidP="00E05ED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6251E" w:rsidRDefault="00C6251E" w:rsidP="00E05E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6251E" w:rsidRPr="00E05EDA" w:rsidRDefault="00C6251E" w:rsidP="007A4D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 </w:t>
      </w:r>
    </w:p>
    <w:sectPr w:rsidR="00C6251E" w:rsidRPr="00E05EDA" w:rsidSect="00D30FFF">
      <w:pgSz w:w="16838" w:h="11906" w:orient="landscape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5EDA"/>
    <w:rsid w:val="000E5595"/>
    <w:rsid w:val="000F39A0"/>
    <w:rsid w:val="00287840"/>
    <w:rsid w:val="002D58CA"/>
    <w:rsid w:val="00323D6F"/>
    <w:rsid w:val="004237FB"/>
    <w:rsid w:val="00531799"/>
    <w:rsid w:val="005F52EB"/>
    <w:rsid w:val="006A276A"/>
    <w:rsid w:val="006C5743"/>
    <w:rsid w:val="007A4DB5"/>
    <w:rsid w:val="008F147C"/>
    <w:rsid w:val="00992851"/>
    <w:rsid w:val="00AA034C"/>
    <w:rsid w:val="00AA1A05"/>
    <w:rsid w:val="00B10F9A"/>
    <w:rsid w:val="00B602F5"/>
    <w:rsid w:val="00BC71FB"/>
    <w:rsid w:val="00C11E80"/>
    <w:rsid w:val="00C6251E"/>
    <w:rsid w:val="00CB1297"/>
    <w:rsid w:val="00D30FFF"/>
    <w:rsid w:val="00D3294B"/>
    <w:rsid w:val="00E05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D6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05E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30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0F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277</TotalTime>
  <Pages>3</Pages>
  <Words>457</Words>
  <Characters>2608</Characters>
  <Application>Microsoft Office Outlook</Application>
  <DocSecurity>0</DocSecurity>
  <Lines>0</Lines>
  <Paragraphs>0</Paragraphs>
  <ScaleCrop>false</ScaleCrop>
  <Company>UralSOFT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7</cp:revision>
  <cp:lastPrinted>2017-10-30T23:32:00Z</cp:lastPrinted>
  <dcterms:created xsi:type="dcterms:W3CDTF">2017-10-30T02:50:00Z</dcterms:created>
  <dcterms:modified xsi:type="dcterms:W3CDTF">2017-11-03T02:08:00Z</dcterms:modified>
</cp:coreProperties>
</file>