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A3" w:rsidRPr="001464CB" w:rsidRDefault="002317A3" w:rsidP="001C3A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317A3" w:rsidRPr="001464CB" w:rsidRDefault="002317A3" w:rsidP="001C3A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317A3" w:rsidRPr="001464CB" w:rsidRDefault="002317A3" w:rsidP="001C3A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17A3" w:rsidRPr="001464CB" w:rsidRDefault="002317A3" w:rsidP="001C3A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17A3" w:rsidRPr="001464CB" w:rsidRDefault="002317A3" w:rsidP="001C3A4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317A3" w:rsidRPr="001464CB" w:rsidRDefault="002317A3" w:rsidP="001C3A4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317A3" w:rsidRPr="001464CB" w:rsidRDefault="002317A3" w:rsidP="001C3A4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07.11.2017    № 744</w:t>
      </w:r>
    </w:p>
    <w:p w:rsidR="002317A3" w:rsidRDefault="002317A3" w:rsidP="001C3A4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2317A3" w:rsidRDefault="002317A3" w:rsidP="004365B1">
      <w:pPr>
        <w:widowControl w:val="0"/>
        <w:autoSpaceDE w:val="0"/>
        <w:autoSpaceDN w:val="0"/>
        <w:adjustRightInd w:val="0"/>
        <w:spacing w:after="0" w:line="240" w:lineRule="exact"/>
        <w:ind w:right="-216"/>
        <w:jc w:val="both"/>
        <w:rPr>
          <w:rFonts w:ascii="Times New Roman" w:hAnsi="Times New Roman"/>
          <w:spacing w:val="-6"/>
          <w:sz w:val="27"/>
          <w:szCs w:val="27"/>
        </w:rPr>
      </w:pPr>
    </w:p>
    <w:p w:rsidR="002317A3" w:rsidRPr="004365B1" w:rsidRDefault="002317A3" w:rsidP="004365B1">
      <w:pPr>
        <w:widowControl w:val="0"/>
        <w:autoSpaceDE w:val="0"/>
        <w:autoSpaceDN w:val="0"/>
        <w:adjustRightInd w:val="0"/>
        <w:spacing w:after="0" w:line="240" w:lineRule="exact"/>
        <w:ind w:right="-216"/>
        <w:jc w:val="both"/>
        <w:rPr>
          <w:rFonts w:ascii="Times New Roman" w:hAnsi="Times New Roman"/>
          <w:spacing w:val="-6"/>
          <w:sz w:val="28"/>
          <w:szCs w:val="28"/>
        </w:rPr>
      </w:pPr>
      <w:r w:rsidRPr="004365B1">
        <w:rPr>
          <w:rFonts w:ascii="Times New Roman" w:hAnsi="Times New Roman"/>
          <w:spacing w:val="-6"/>
          <w:sz w:val="28"/>
          <w:szCs w:val="28"/>
        </w:rPr>
        <w:t>Об утверждении Программы комплексного развития социальной инфраструктуры Сулукского сельского поселения Верхнебуреинского муниципального района Хабаровского края до 2030 года</w:t>
      </w:r>
    </w:p>
    <w:p w:rsidR="002317A3" w:rsidRPr="004365B1" w:rsidRDefault="002317A3" w:rsidP="00424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A3" w:rsidRPr="004365B1" w:rsidRDefault="002317A3" w:rsidP="00424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5B1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4365B1">
          <w:rPr>
            <w:rFonts w:ascii="Times New Roman" w:hAnsi="Times New Roman"/>
            <w:sz w:val="28"/>
            <w:szCs w:val="28"/>
          </w:rPr>
          <w:t>2003 г</w:t>
        </w:r>
      </w:smartTag>
      <w:r w:rsidRPr="004365B1">
        <w:rPr>
          <w:rFonts w:ascii="Times New Roman" w:hAnsi="Times New Roman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постановлением Правительства Российской Федерации от 01 октября </w:t>
      </w:r>
      <w:smartTag w:uri="urn:schemas-microsoft-com:office:smarttags" w:element="metricconverter">
        <w:smartTagPr>
          <w:attr w:name="ProductID" w:val="2015 г"/>
        </w:smartTagPr>
        <w:r w:rsidRPr="004365B1">
          <w:rPr>
            <w:rFonts w:ascii="Times New Roman" w:hAnsi="Times New Roman"/>
            <w:sz w:val="28"/>
            <w:szCs w:val="28"/>
          </w:rPr>
          <w:t>2015 г</w:t>
        </w:r>
      </w:smartTag>
      <w:r w:rsidRPr="004365B1">
        <w:rPr>
          <w:rFonts w:ascii="Times New Roman" w:hAnsi="Times New Roman"/>
          <w:sz w:val="28"/>
          <w:szCs w:val="28"/>
        </w:rPr>
        <w:t>. № 1050 "Об утверждении требований к программам комплексного развития социальной инфраструктуры поселений, городских округов" и на основании Устава Верхнебуреинского муниципального района, администрация района</w:t>
      </w:r>
    </w:p>
    <w:p w:rsidR="002317A3" w:rsidRPr="004365B1" w:rsidRDefault="002317A3" w:rsidP="00436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B1">
        <w:rPr>
          <w:rFonts w:ascii="Times New Roman" w:hAnsi="Times New Roman"/>
          <w:sz w:val="28"/>
          <w:szCs w:val="28"/>
        </w:rPr>
        <w:t>ПОСТАНОВЛЯЕТ:</w:t>
      </w:r>
    </w:p>
    <w:p w:rsidR="002317A3" w:rsidRPr="004365B1" w:rsidRDefault="002317A3" w:rsidP="004365B1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B1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34" w:history="1">
        <w:r w:rsidRPr="004365B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4365B1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муниципального образования Сулукского сельского поселения Верхнебуреинского муниципального района до 2030 года.</w:t>
      </w:r>
    </w:p>
    <w:p w:rsidR="002317A3" w:rsidRPr="004365B1" w:rsidRDefault="002317A3" w:rsidP="004365B1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B1">
        <w:rPr>
          <w:rFonts w:ascii="Times New Roman" w:hAnsi="Times New Roman" w:cs="Times New Roman"/>
          <w:sz w:val="28"/>
          <w:szCs w:val="28"/>
        </w:rPr>
        <w:t>2.</w:t>
      </w:r>
      <w:r w:rsidRPr="004365B1">
        <w:rPr>
          <w:rFonts w:ascii="Times New Roman" w:hAnsi="Times New Roman" w:cs="Times New Roman"/>
          <w:sz w:val="28"/>
          <w:szCs w:val="28"/>
        </w:rPr>
        <w:tab/>
        <w:t>Рекомендовать руководителям структурных подразделений администрации Верхнебуреинского муниципального района, руководителям предприятий и организаций всех форм собственности принять практические меры по реализации разработанных мероприятий, обеспечивая условия их выполнения.</w:t>
      </w:r>
    </w:p>
    <w:p w:rsidR="002317A3" w:rsidRPr="004365B1" w:rsidRDefault="002317A3" w:rsidP="004365B1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B1">
        <w:rPr>
          <w:rFonts w:ascii="Times New Roman" w:hAnsi="Times New Roman" w:cs="Times New Roman"/>
          <w:sz w:val="28"/>
          <w:szCs w:val="28"/>
        </w:rPr>
        <w:t>3.</w:t>
      </w:r>
      <w:r w:rsidRPr="004365B1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путем его размещения на официальном сайте администрации Верхнебуреинского муниципального района в информационно-телекоммуникационной сети "Интернет" и в </w:t>
      </w:r>
      <w:r w:rsidRPr="004365B1">
        <w:rPr>
          <w:rFonts w:ascii="Times New Roman" w:hAnsi="Times New Roman"/>
          <w:sz w:val="28"/>
          <w:szCs w:val="28"/>
        </w:rPr>
        <w:t>Вестнике нормативных правовых актов администрации района.</w:t>
      </w:r>
    </w:p>
    <w:p w:rsidR="002317A3" w:rsidRPr="004365B1" w:rsidRDefault="002317A3" w:rsidP="004365B1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B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района Лещука</w:t>
      </w:r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4365B1">
        <w:rPr>
          <w:rFonts w:ascii="Times New Roman" w:hAnsi="Times New Roman" w:cs="Times New Roman"/>
          <w:sz w:val="28"/>
          <w:szCs w:val="28"/>
        </w:rPr>
        <w:t>.</w:t>
      </w:r>
    </w:p>
    <w:p w:rsidR="002317A3" w:rsidRPr="004365B1" w:rsidRDefault="002317A3" w:rsidP="004365B1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B1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4365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2317A3" w:rsidRPr="004365B1" w:rsidRDefault="002317A3" w:rsidP="004365B1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7A3" w:rsidRPr="004365B1" w:rsidRDefault="002317A3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317A3" w:rsidRPr="004365B1" w:rsidRDefault="002317A3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317A3" w:rsidRPr="004365B1" w:rsidRDefault="002317A3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365B1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365B1">
        <w:rPr>
          <w:rFonts w:ascii="Times New Roman" w:hAnsi="Times New Roman"/>
          <w:sz w:val="28"/>
          <w:szCs w:val="28"/>
        </w:rPr>
        <w:t>П.Ф. Титков</w:t>
      </w:r>
    </w:p>
    <w:p w:rsidR="002317A3" w:rsidRDefault="002317A3" w:rsidP="00C614A6">
      <w:pPr>
        <w:widowControl w:val="0"/>
        <w:rPr>
          <w:rFonts w:ascii="Times New Roman" w:hAnsi="Times New Roman"/>
          <w:sz w:val="28"/>
          <w:szCs w:val="28"/>
        </w:rPr>
        <w:sectPr w:rsidR="002317A3" w:rsidSect="00C614A6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2317A3" w:rsidTr="00BA4F71">
        <w:tc>
          <w:tcPr>
            <w:tcW w:w="10008" w:type="dxa"/>
          </w:tcPr>
          <w:p w:rsidR="002317A3" w:rsidRPr="00BA4F71" w:rsidRDefault="002317A3" w:rsidP="00BA4F71">
            <w:pPr>
              <w:pStyle w:val="ConsPlusNormal"/>
              <w:spacing w:after="20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2317A3" w:rsidRPr="00BA4F71" w:rsidRDefault="002317A3" w:rsidP="00BA4F71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F7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317A3" w:rsidRPr="00BA4F71" w:rsidRDefault="002317A3" w:rsidP="00BA4F71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7A3" w:rsidRPr="00BA4F71" w:rsidRDefault="002317A3" w:rsidP="00BA4F71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F7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2317A3" w:rsidRPr="00BA4F71" w:rsidRDefault="002317A3" w:rsidP="00BA4F71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F71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2317A3" w:rsidRPr="00BA4F71" w:rsidRDefault="002317A3" w:rsidP="00BA4F71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7A3" w:rsidRPr="00BA4F71" w:rsidRDefault="002317A3" w:rsidP="00BA4F71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07.11.2017  № 744</w:t>
            </w:r>
          </w:p>
        </w:tc>
      </w:tr>
    </w:tbl>
    <w:p w:rsidR="002317A3" w:rsidRDefault="002317A3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7A3" w:rsidRDefault="002317A3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7A3" w:rsidRPr="00E553B3" w:rsidRDefault="002317A3" w:rsidP="00516F4D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E553B3">
        <w:rPr>
          <w:rFonts w:ascii="Times New Roman" w:hAnsi="Times New Roman" w:cs="Times New Roman"/>
          <w:sz w:val="24"/>
          <w:szCs w:val="24"/>
        </w:rPr>
        <w:t>ПАСПОРТ</w:t>
      </w:r>
    </w:p>
    <w:p w:rsidR="002317A3" w:rsidRPr="00E553B3" w:rsidRDefault="002317A3" w:rsidP="00C614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53B3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2317A3" w:rsidRPr="00120E52" w:rsidRDefault="002317A3" w:rsidP="00516F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20E52">
        <w:rPr>
          <w:rFonts w:ascii="Times New Roman" w:hAnsi="Times New Roman" w:cs="Times New Roman"/>
          <w:sz w:val="24"/>
          <w:szCs w:val="24"/>
        </w:rPr>
        <w:t>СУЛУКСКОГО СЕЛЬСКОГО ПОСЕЛЕНИЯ ВЕРХНЕБУРЕИНСКОГО МУНИЦИПАЛЬНОГО РАЙОНА ДО 2030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24"/>
        <w:gridCol w:w="510"/>
        <w:gridCol w:w="1984"/>
        <w:gridCol w:w="1247"/>
        <w:gridCol w:w="1247"/>
        <w:gridCol w:w="1134"/>
        <w:gridCol w:w="1361"/>
        <w:gridCol w:w="1304"/>
        <w:gridCol w:w="1417"/>
        <w:gridCol w:w="2535"/>
      </w:tblGrid>
      <w:tr w:rsidR="002317A3" w:rsidRPr="00120E52" w:rsidTr="00516F4D">
        <w:tc>
          <w:tcPr>
            <w:tcW w:w="1924" w:type="dxa"/>
          </w:tcPr>
          <w:p w:rsidR="002317A3" w:rsidRPr="00120E52" w:rsidRDefault="002317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39" w:type="dxa"/>
            <w:gridSpan w:val="9"/>
          </w:tcPr>
          <w:p w:rsidR="002317A3" w:rsidRPr="00120E52" w:rsidRDefault="002317A3" w:rsidP="00E40DE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 Сулукского сельского поселения Верхнебуреинского муниципального района до 2030 года (далее – Программа)</w:t>
            </w:r>
          </w:p>
        </w:tc>
      </w:tr>
      <w:tr w:rsidR="002317A3" w:rsidRPr="00C614A6" w:rsidTr="00516F4D">
        <w:tc>
          <w:tcPr>
            <w:tcW w:w="1924" w:type="dxa"/>
          </w:tcPr>
          <w:p w:rsidR="002317A3" w:rsidRPr="00120E52" w:rsidRDefault="002317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739" w:type="dxa"/>
            <w:gridSpan w:val="9"/>
          </w:tcPr>
          <w:p w:rsidR="002317A3" w:rsidRPr="00120E52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5" w:history="1">
              <w:r w:rsidRPr="00120E52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120E5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20E52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. № 190-ФЗ;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20E5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120E5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20E52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. №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2317A3" w:rsidRPr="00954149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Сулукского сельского поселения Верхнебуреинского муниципального района Хабаровского края (утвержден решением Совета депутатов Сулукского сельского поселения Верхнебуреинского муниципального района от 27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20E5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. № 108/1)</w:t>
            </w:r>
          </w:p>
        </w:tc>
      </w:tr>
      <w:tr w:rsidR="002317A3" w:rsidRPr="00120E52" w:rsidTr="00516F4D">
        <w:tc>
          <w:tcPr>
            <w:tcW w:w="1924" w:type="dxa"/>
          </w:tcPr>
          <w:p w:rsidR="002317A3" w:rsidRPr="00120E52" w:rsidRDefault="002317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120E5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9"/>
          </w:tcPr>
          <w:p w:rsidR="002317A3" w:rsidRPr="00120E52" w:rsidRDefault="002317A3" w:rsidP="0095414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Администрация Сулукского сельского поселения Верхнебуреинского муниципального района Хабаровского края (682088, Хабаровский край, Верхнебуреинский муниципальный район, п. Сулук, ул. Ленина, 12)</w:t>
            </w:r>
          </w:p>
        </w:tc>
      </w:tr>
      <w:tr w:rsidR="002317A3" w:rsidRPr="00120E52" w:rsidTr="00516F4D">
        <w:tc>
          <w:tcPr>
            <w:tcW w:w="1924" w:type="dxa"/>
          </w:tcPr>
          <w:p w:rsidR="002317A3" w:rsidRPr="00120E52" w:rsidRDefault="002317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2739" w:type="dxa"/>
            <w:gridSpan w:val="9"/>
          </w:tcPr>
          <w:p w:rsidR="002317A3" w:rsidRPr="00120E52" w:rsidRDefault="002317A3" w:rsidP="004541C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 (682030, Хабаровский край, Верхнебуреинский муниципальный район, р.п. Чегдомын, ул. Центральная, 49)</w:t>
            </w:r>
          </w:p>
        </w:tc>
      </w:tr>
      <w:tr w:rsidR="002317A3" w:rsidRPr="00C614A6" w:rsidTr="00516F4D">
        <w:tc>
          <w:tcPr>
            <w:tcW w:w="1924" w:type="dxa"/>
          </w:tcPr>
          <w:p w:rsidR="002317A3" w:rsidRPr="00120E52" w:rsidRDefault="002317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20E5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9"/>
          </w:tcPr>
          <w:p w:rsidR="002317A3" w:rsidRPr="00120E52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жителей сельского поселения путем: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- обеспечения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граждан от 1 года до 18 лет на всей территории Сулукского сельского поселения Верхнебуреинского муниципального района (далее – сельское поселение);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- обеспечения населения сельского поселения доступной и многообразной системой спортивных учреждений за счет реконструкции существующих объектов и строительства новых спортивных сооружений;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- формирования равноценных, современных, комфортных условий для приобщения к культурным ценностям, развития творчества, досуга, просветительства и духовного обогащения жителей сельского поселения;</w:t>
            </w:r>
          </w:p>
          <w:p w:rsidR="002317A3" w:rsidRPr="00276723" w:rsidRDefault="002317A3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E52">
              <w:rPr>
                <w:rFonts w:ascii="Times New Roman" w:hAnsi="Times New Roman"/>
                <w:sz w:val="24"/>
                <w:szCs w:val="24"/>
              </w:rPr>
              <w:t>- в сфере здравоохранения повышение доступности и качества медицинской помощи населению сельского поселения, сохранение и улучшение здоровья, увеличение продолжительности жизни населения</w:t>
            </w:r>
          </w:p>
        </w:tc>
      </w:tr>
      <w:tr w:rsidR="002317A3" w:rsidRPr="00C614A6" w:rsidTr="00516F4D">
        <w:tc>
          <w:tcPr>
            <w:tcW w:w="1924" w:type="dxa"/>
          </w:tcPr>
          <w:p w:rsidR="002317A3" w:rsidRPr="00120E52" w:rsidRDefault="002317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20E5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9"/>
          </w:tcPr>
          <w:p w:rsidR="002317A3" w:rsidRPr="00120E52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1. Обеспечить местами детей в возрасте от 1 года до 7 лет в муниципальных дошкольных образовательных организациях (далее – МДОО) и обеспечить местами детей в возрасте от 6,5 года до 18 лет в муниципальных общеобразовательных организациях (далее – МОО) с учетом реализации образовательной программы в одну смену в сельском поселении.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2. Развить систему социальной инфраструктуры в области физической культуры и массового спорта в сельском поселении.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3. Улучшить условия для самореализации, духовного и культурного обогащения и физического развития в сельском поселении.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 xml:space="preserve">4. Внедрить современные формы организации досуга с учетом потребностей различных социально-возрастных групп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поселении.</w:t>
            </w:r>
          </w:p>
          <w:p w:rsidR="002317A3" w:rsidRPr="00120E52" w:rsidRDefault="002317A3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E52">
              <w:rPr>
                <w:rFonts w:ascii="Times New Roman" w:hAnsi="Times New Roman"/>
                <w:sz w:val="24"/>
                <w:szCs w:val="24"/>
              </w:rPr>
              <w:t>5. Повысить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эвакуации.</w:t>
            </w:r>
          </w:p>
          <w:p w:rsidR="002317A3" w:rsidRPr="00561BA8" w:rsidRDefault="002317A3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E52">
              <w:rPr>
                <w:rFonts w:ascii="Times New Roman" w:hAnsi="Times New Roman"/>
                <w:sz w:val="24"/>
                <w:szCs w:val="24"/>
              </w:rPr>
              <w:t>6. Обеспечение государственных гарантий оказания гражданам Российской Федерации на территории сельского поселения бесплатной медицинской помощи.</w:t>
            </w:r>
          </w:p>
        </w:tc>
      </w:tr>
      <w:tr w:rsidR="002317A3" w:rsidRPr="00C614A6" w:rsidTr="00516F4D">
        <w:tc>
          <w:tcPr>
            <w:tcW w:w="1924" w:type="dxa"/>
            <w:vMerge w:val="restart"/>
            <w:tcBorders>
              <w:bottom w:val="nil"/>
            </w:tcBorders>
          </w:tcPr>
          <w:p w:rsidR="002317A3" w:rsidRPr="00BC0079" w:rsidRDefault="002317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510" w:type="dxa"/>
          </w:tcPr>
          <w:p w:rsidR="002317A3" w:rsidRPr="00BC0079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2317A3" w:rsidRPr="00BC0079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</w:tcPr>
          <w:p w:rsidR="002317A3" w:rsidRPr="00BC0079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47" w:type="dxa"/>
          </w:tcPr>
          <w:p w:rsidR="002317A3" w:rsidRPr="00BC0079" w:rsidRDefault="002317A3" w:rsidP="00885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317A3" w:rsidRPr="00BC0079" w:rsidRDefault="002317A3" w:rsidP="00885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1" w:type="dxa"/>
          </w:tcPr>
          <w:p w:rsidR="002317A3" w:rsidRPr="00BC0079" w:rsidRDefault="002317A3" w:rsidP="00885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</w:tcPr>
          <w:p w:rsidR="002317A3" w:rsidRPr="00BC0079" w:rsidRDefault="002317A3" w:rsidP="00885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2317A3" w:rsidRPr="00BC0079" w:rsidRDefault="002317A3" w:rsidP="00885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35" w:type="dxa"/>
          </w:tcPr>
          <w:p w:rsidR="002317A3" w:rsidRPr="00BC0079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317A3" w:rsidRPr="00C614A6" w:rsidTr="00516F4D">
        <w:tc>
          <w:tcPr>
            <w:tcW w:w="1924" w:type="dxa"/>
            <w:vMerge/>
            <w:tcBorders>
              <w:bottom w:val="nil"/>
            </w:tcBorders>
          </w:tcPr>
          <w:p w:rsidR="002317A3" w:rsidRPr="00BC0079" w:rsidRDefault="002317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120E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охваченных услугами дошкольного, начального общего, основного общего, среднего образования (далее -</w:t>
            </w: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услуги), от общего количества детей и молодежи в возрасте от 1 года до 18 лет в муниципальном образовании</w:t>
            </w:r>
          </w:p>
        </w:tc>
        <w:tc>
          <w:tcPr>
            <w:tcW w:w="1247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1134" w:type="dxa"/>
          </w:tcPr>
          <w:p w:rsidR="002317A3" w:rsidRPr="00120E52" w:rsidRDefault="002317A3" w:rsidP="00885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361" w:type="dxa"/>
          </w:tcPr>
          <w:p w:rsidR="002317A3" w:rsidRPr="00120E52" w:rsidRDefault="002317A3" w:rsidP="00885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304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417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2535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2317A3" w:rsidRPr="00C614A6" w:rsidTr="00516F4D">
        <w:tc>
          <w:tcPr>
            <w:tcW w:w="1924" w:type="dxa"/>
            <w:vMerge w:val="restart"/>
            <w:tcBorders>
              <w:top w:val="nil"/>
              <w:bottom w:val="nil"/>
            </w:tcBorders>
          </w:tcPr>
          <w:p w:rsidR="002317A3" w:rsidRPr="00BC0079" w:rsidRDefault="002317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 2030 году </w:t>
            </w:r>
            <w:r w:rsidRPr="00120E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фактической обеспеченности учреждениями культуры в муниципальном</w:t>
            </w: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</w:tc>
        <w:tc>
          <w:tcPr>
            <w:tcW w:w="1247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7A3" w:rsidRPr="00C614A6" w:rsidTr="00516F4D">
        <w:tc>
          <w:tcPr>
            <w:tcW w:w="1924" w:type="dxa"/>
            <w:vMerge/>
            <w:tcBorders>
              <w:top w:val="nil"/>
              <w:bottom w:val="nil"/>
            </w:tcBorders>
          </w:tcPr>
          <w:p w:rsidR="002317A3" w:rsidRPr="00BC0079" w:rsidRDefault="002317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 к 2030 году числа детей в возрасте от 5 до 18 лет, получающих дополнительное образование в сфере культуры в муниципальном образовании</w:t>
            </w:r>
          </w:p>
        </w:tc>
        <w:tc>
          <w:tcPr>
            <w:tcW w:w="1247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2317A3" w:rsidRPr="00120E52" w:rsidRDefault="002317A3" w:rsidP="00885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1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04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535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17A3" w:rsidRPr="00C614A6" w:rsidTr="00516F4D">
        <w:tc>
          <w:tcPr>
            <w:tcW w:w="1924" w:type="dxa"/>
            <w:vMerge w:val="restart"/>
            <w:tcBorders>
              <w:top w:val="nil"/>
            </w:tcBorders>
          </w:tcPr>
          <w:p w:rsidR="002317A3" w:rsidRPr="00BC0079" w:rsidRDefault="002317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</w:t>
            </w: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залами</w:t>
            </w:r>
          </w:p>
        </w:tc>
        <w:tc>
          <w:tcPr>
            <w:tcW w:w="1247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361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304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417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2535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317A3" w:rsidRPr="00C614A6" w:rsidTr="00516F4D">
        <w:tc>
          <w:tcPr>
            <w:tcW w:w="1924" w:type="dxa"/>
            <w:vMerge/>
            <w:tcBorders>
              <w:top w:val="nil"/>
            </w:tcBorders>
          </w:tcPr>
          <w:p w:rsidR="002317A3" w:rsidRPr="00BC0079" w:rsidRDefault="002317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 плоскостными спортивными сооружениями</w:t>
            </w:r>
          </w:p>
        </w:tc>
        <w:tc>
          <w:tcPr>
            <w:tcW w:w="1247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134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361" w:type="dxa"/>
          </w:tcPr>
          <w:p w:rsidR="002317A3" w:rsidRPr="00120E52" w:rsidRDefault="002317A3" w:rsidP="00756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304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417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2535" w:type="dxa"/>
          </w:tcPr>
          <w:p w:rsidR="002317A3" w:rsidRPr="00120E52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317A3" w:rsidRPr="00120E52" w:rsidTr="00516F4D">
        <w:tc>
          <w:tcPr>
            <w:tcW w:w="1924" w:type="dxa"/>
          </w:tcPr>
          <w:p w:rsidR="002317A3" w:rsidRPr="00120E52" w:rsidRDefault="002317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12739" w:type="dxa"/>
            <w:gridSpan w:val="9"/>
          </w:tcPr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В сфере развития образования: капитальный ремонт 2 муниципальных общеобразовательных организаций (школ) и 2 муниципальных дошкольных образовательных организаций (детских садов).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 xml:space="preserve">В сфере развития культуры </w:t>
            </w:r>
            <w:r w:rsidRPr="00120E52">
              <w:rPr>
                <w:rFonts w:ascii="Times New Roman" w:hAnsi="Times New Roman"/>
                <w:sz w:val="24"/>
                <w:szCs w:val="24"/>
              </w:rPr>
              <w:t>совершенствование территориального планирования.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В сфере развития физической культуры и спорта: оснащение плоскостных спортивных сооружений тренажерами.</w:t>
            </w:r>
          </w:p>
          <w:p w:rsidR="002317A3" w:rsidRPr="00120E52" w:rsidRDefault="002317A3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E52">
              <w:rPr>
                <w:rFonts w:ascii="Times New Roman" w:hAnsi="Times New Roman"/>
                <w:sz w:val="24"/>
                <w:szCs w:val="24"/>
              </w:rPr>
              <w:t>В сфере развития здравоохранения совершенствование территориального планирования.</w:t>
            </w:r>
          </w:p>
        </w:tc>
      </w:tr>
      <w:tr w:rsidR="002317A3" w:rsidRPr="00C614A6" w:rsidTr="00516F4D">
        <w:tc>
          <w:tcPr>
            <w:tcW w:w="1924" w:type="dxa"/>
          </w:tcPr>
          <w:p w:rsidR="002317A3" w:rsidRPr="00120E52" w:rsidRDefault="002317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12739" w:type="dxa"/>
            <w:gridSpan w:val="9"/>
          </w:tcPr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Общий срок реализации Программы – 2018 – 2030 годы.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шесть этапов: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1 этап - 2018 год;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2 этап - 2019 год;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3 этап - 2020 год;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4 этап - 2021 год;</w:t>
            </w:r>
          </w:p>
          <w:p w:rsidR="002317A3" w:rsidRPr="00120E52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5 этап - 2022 год;</w:t>
            </w:r>
          </w:p>
          <w:p w:rsidR="002317A3" w:rsidRPr="00BC0079" w:rsidRDefault="002317A3" w:rsidP="0088568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0E52">
              <w:rPr>
                <w:rFonts w:ascii="Times New Roman" w:hAnsi="Times New Roman" w:cs="Times New Roman"/>
                <w:sz w:val="24"/>
                <w:szCs w:val="24"/>
              </w:rPr>
              <w:t>6 этап - 2023 - 2030 годы</w:t>
            </w:r>
          </w:p>
        </w:tc>
      </w:tr>
      <w:tr w:rsidR="002317A3" w:rsidRPr="00C614A6" w:rsidTr="00516F4D">
        <w:tc>
          <w:tcPr>
            <w:tcW w:w="1924" w:type="dxa"/>
            <w:vMerge w:val="restart"/>
          </w:tcPr>
          <w:p w:rsidR="002317A3" w:rsidRPr="00BC0079" w:rsidRDefault="002317A3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494" w:type="dxa"/>
            <w:gridSpan w:val="2"/>
            <w:vMerge w:val="restart"/>
          </w:tcPr>
          <w:p w:rsidR="002317A3" w:rsidRPr="00AC4F46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45" w:type="dxa"/>
            <w:gridSpan w:val="7"/>
          </w:tcPr>
          <w:p w:rsidR="002317A3" w:rsidRPr="00AC4F46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</w:tr>
      <w:tr w:rsidR="002317A3" w:rsidRPr="00C614A6" w:rsidTr="00516F4D">
        <w:tc>
          <w:tcPr>
            <w:tcW w:w="1924" w:type="dxa"/>
            <w:vMerge/>
          </w:tcPr>
          <w:p w:rsidR="002317A3" w:rsidRPr="00BC0079" w:rsidRDefault="002317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</w:tcPr>
          <w:p w:rsidR="002317A3" w:rsidRPr="00AC4F46" w:rsidRDefault="002317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317A3" w:rsidRPr="00AC4F46" w:rsidRDefault="002317A3" w:rsidP="00885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7" w:type="dxa"/>
          </w:tcPr>
          <w:p w:rsidR="002317A3" w:rsidRPr="00AC4F46" w:rsidRDefault="002317A3" w:rsidP="00885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317A3" w:rsidRPr="00AC4F46" w:rsidRDefault="002317A3" w:rsidP="00885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1" w:type="dxa"/>
          </w:tcPr>
          <w:p w:rsidR="002317A3" w:rsidRPr="00AC4F46" w:rsidRDefault="002317A3" w:rsidP="00885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4" w:type="dxa"/>
          </w:tcPr>
          <w:p w:rsidR="002317A3" w:rsidRPr="00AC4F46" w:rsidRDefault="002317A3" w:rsidP="00885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2317A3" w:rsidRPr="00AC4F46" w:rsidRDefault="002317A3" w:rsidP="00885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2023 - 2030</w:t>
            </w:r>
          </w:p>
        </w:tc>
        <w:tc>
          <w:tcPr>
            <w:tcW w:w="2535" w:type="dxa"/>
          </w:tcPr>
          <w:p w:rsidR="002317A3" w:rsidRPr="00AC4F46" w:rsidRDefault="002317A3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317A3" w:rsidRPr="00C614A6" w:rsidTr="00516F4D">
        <w:tc>
          <w:tcPr>
            <w:tcW w:w="1924" w:type="dxa"/>
            <w:vMerge/>
          </w:tcPr>
          <w:p w:rsidR="002317A3" w:rsidRPr="00BC0079" w:rsidRDefault="002317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2317A3" w:rsidRPr="00AC4F46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317A3" w:rsidRPr="00AC4F46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200 000</w:t>
            </w:r>
          </w:p>
        </w:tc>
        <w:tc>
          <w:tcPr>
            <w:tcW w:w="1417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16 500 000</w:t>
            </w:r>
          </w:p>
        </w:tc>
        <w:tc>
          <w:tcPr>
            <w:tcW w:w="2535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16 700 000</w:t>
            </w:r>
          </w:p>
        </w:tc>
      </w:tr>
      <w:tr w:rsidR="002317A3" w:rsidRPr="00C614A6" w:rsidTr="00516F4D">
        <w:tc>
          <w:tcPr>
            <w:tcW w:w="1924" w:type="dxa"/>
            <w:vMerge/>
          </w:tcPr>
          <w:p w:rsidR="002317A3" w:rsidRPr="00BC0079" w:rsidRDefault="002317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2317A3" w:rsidRPr="00AC4F46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47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180 000</w:t>
            </w:r>
          </w:p>
        </w:tc>
        <w:tc>
          <w:tcPr>
            <w:tcW w:w="1417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15 030 000</w:t>
            </w:r>
          </w:p>
        </w:tc>
        <w:tc>
          <w:tcPr>
            <w:tcW w:w="2535" w:type="dxa"/>
          </w:tcPr>
          <w:p w:rsidR="002317A3" w:rsidRPr="00AC4F46" w:rsidRDefault="002317A3" w:rsidP="007068F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15 210 000</w:t>
            </w:r>
          </w:p>
        </w:tc>
      </w:tr>
      <w:tr w:rsidR="002317A3" w:rsidRPr="00C614A6" w:rsidTr="00516F4D">
        <w:tc>
          <w:tcPr>
            <w:tcW w:w="1924" w:type="dxa"/>
            <w:vMerge/>
          </w:tcPr>
          <w:p w:rsidR="002317A3" w:rsidRPr="00BC0079" w:rsidRDefault="002317A3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2317A3" w:rsidRPr="00AC4F46" w:rsidRDefault="002317A3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2317A3" w:rsidRPr="00AC4F46" w:rsidRDefault="002317A3" w:rsidP="007068F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20 000</w:t>
            </w:r>
          </w:p>
        </w:tc>
        <w:tc>
          <w:tcPr>
            <w:tcW w:w="1417" w:type="dxa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1 670 000</w:t>
            </w:r>
          </w:p>
        </w:tc>
        <w:tc>
          <w:tcPr>
            <w:tcW w:w="2535" w:type="dxa"/>
          </w:tcPr>
          <w:p w:rsidR="002317A3" w:rsidRPr="00AC4F46" w:rsidRDefault="002317A3" w:rsidP="007068F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1 690 000</w:t>
            </w:r>
          </w:p>
        </w:tc>
      </w:tr>
      <w:tr w:rsidR="002317A3" w:rsidRPr="00C614A6" w:rsidTr="00516F4D">
        <w:tc>
          <w:tcPr>
            <w:tcW w:w="1924" w:type="dxa"/>
          </w:tcPr>
          <w:p w:rsidR="002317A3" w:rsidRPr="00BC0079" w:rsidRDefault="002317A3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2317A3" w:rsidRPr="00BC0079" w:rsidRDefault="002317A3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2739" w:type="dxa"/>
            <w:gridSpan w:val="9"/>
          </w:tcPr>
          <w:p w:rsidR="002317A3" w:rsidRPr="00AC4F46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доли обучающихся, охваченных услугами дошкольного, начального общего, основного общего, среднего общего образования в муниципальных образовательных организациях, до 2,78%.</w:t>
            </w:r>
          </w:p>
          <w:p w:rsidR="002317A3" w:rsidRPr="00AC4F46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культуры 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  <w:p w:rsidR="002317A3" w:rsidRPr="00AC4F46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числа детей в возрасте от 5 до 18 лет, получающих дополнительное образование в сфере культуры, до 3,7%.</w:t>
            </w:r>
          </w:p>
          <w:p w:rsidR="002317A3" w:rsidRPr="00AC4F46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спортивными залами до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0% от социальных нормативов и норм в сфере физической культуры и спорта.</w:t>
            </w:r>
          </w:p>
          <w:p w:rsidR="002317A3" w:rsidRPr="00AC4F46" w:rsidRDefault="002317A3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здравоохранения.</w:t>
            </w:r>
          </w:p>
          <w:p w:rsidR="002317A3" w:rsidRPr="00F719E5" w:rsidRDefault="002317A3" w:rsidP="003B1D9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плоскостными спортивными сооружениями до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C4F46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</w:tc>
      </w:tr>
    </w:tbl>
    <w:p w:rsidR="002317A3" w:rsidRDefault="002317A3" w:rsidP="00C6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317A3" w:rsidSect="004769FB">
          <w:pgSz w:w="16838" w:h="11905" w:orient="landscape"/>
          <w:pgMar w:top="1985" w:right="1134" w:bottom="567" w:left="1134" w:header="0" w:footer="0" w:gutter="0"/>
          <w:cols w:space="720"/>
          <w:docGrid w:linePitch="299"/>
        </w:sectPr>
      </w:pPr>
    </w:p>
    <w:p w:rsidR="002317A3" w:rsidRPr="00E40DEA" w:rsidRDefault="002317A3" w:rsidP="004365B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>Раздел 1. Характеристика существующего состояния</w:t>
      </w:r>
    </w:p>
    <w:p w:rsidR="002317A3" w:rsidRPr="00AC4F46" w:rsidRDefault="002317A3" w:rsidP="004365B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r w:rsidRPr="00AC4F4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7A3" w:rsidRPr="00AC4F46" w:rsidRDefault="002317A3" w:rsidP="00E40DEA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F46">
        <w:rPr>
          <w:rFonts w:ascii="Times New Roman" w:hAnsi="Times New Roman" w:cs="Times New Roman"/>
          <w:sz w:val="28"/>
          <w:szCs w:val="28"/>
        </w:rPr>
        <w:t>1.1. Социально-экономическое состояние сельского поселения, сведения о градостроительной деятельности на территории сельского поселения</w:t>
      </w:r>
    </w:p>
    <w:p w:rsidR="002317A3" w:rsidRPr="00AC4F46" w:rsidRDefault="002317A3" w:rsidP="00E40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4F46">
        <w:rPr>
          <w:rFonts w:ascii="Times New Roman" w:hAnsi="Times New Roman" w:cs="Times New Roman"/>
          <w:sz w:val="28"/>
          <w:szCs w:val="28"/>
        </w:rPr>
        <w:t>Сулукское сельское поселение – сельское поселение Верхнебуреинского муниципального района Хабаровского края.</w:t>
      </w:r>
    </w:p>
    <w:p w:rsidR="002317A3" w:rsidRPr="00E40DEA" w:rsidRDefault="002317A3" w:rsidP="00E40D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>В современных границах Сулукское сельское поселение существует с 2010 г., образовавшееся путем слияния Сулукского сельского поселения и сельского поселения «Поселок Солони». Территория сельского поселения входит в состав Верхнебуреинского района Хабаровского края, который отнесен к местностям, приравненным к районам Крайнего Севера.</w:t>
      </w:r>
    </w:p>
    <w:p w:rsidR="002317A3" w:rsidRPr="00E40DEA" w:rsidRDefault="002317A3" w:rsidP="00E40DEA">
      <w:pPr>
        <w:pStyle w:val="21"/>
        <w:spacing w:after="0"/>
        <w:ind w:firstLine="720"/>
        <w:rPr>
          <w:sz w:val="28"/>
          <w:szCs w:val="28"/>
        </w:rPr>
      </w:pPr>
      <w:r w:rsidRPr="00E40DEA">
        <w:rPr>
          <w:sz w:val="28"/>
          <w:szCs w:val="28"/>
        </w:rPr>
        <w:t>Границы Сулукского сельского поселения определены Законом Хабаровского края №  20 от 08 июля 2010 года «О внесении изменений в Закон Хабаровского края «О наделении поселковых, сельских муниципальных образований статусом городского, сельского поселения и об установлении их границ» и приложение 1 к Закону Хабаровского края «О наделении органов местного самоуправления полномочиями на государственную регистрацию актов гражданского состояния», которые описаны следующим образом:</w:t>
      </w:r>
    </w:p>
    <w:p w:rsidR="002317A3" w:rsidRPr="00E40DEA" w:rsidRDefault="002317A3" w:rsidP="00E40DEA">
      <w:pPr>
        <w:pStyle w:val="21"/>
        <w:spacing w:after="57"/>
        <w:ind w:firstLine="720"/>
        <w:rPr>
          <w:sz w:val="28"/>
          <w:szCs w:val="28"/>
        </w:rPr>
      </w:pPr>
      <w:r w:rsidRPr="00E40DEA">
        <w:rPr>
          <w:sz w:val="28"/>
          <w:szCs w:val="28"/>
        </w:rPr>
        <w:t>От исходной точки, место впадения безымянного ручья в р. Солони в точке с географическими координатами (далее - ГК) 50°50'47'' северной широты (далее – СШ) и 133°13'40'' восточной долготы (далее – ВД), далее граница проходит на юг по правому (восточному) берегу р. Солони до впадения в нее р. Лятрик-Макит, точки с отметками с отметками уровня воды 692,4, с ГК 50°47'29'' СШ и 133°22'38'' ВД, далее по прямой на юго-восток, пересекая безымянный ручей, граница проходит до вершины сопки с отметкой 900,4 (с ГК 50°47'01'' СШ и 133°24'15'' ВД), затем граница по склону сопки по прямой на юго-восток спускается к р. Солони до места впадения в нее безымянного ручья в точке с ГК 50°46'49'' СШ и 133°24'25'' ВД, от этой точки граница проходит по безымянному ручью до его истока, затем плавно поднимается по водоразделу до вершины сопки с отметкой 980,2 (с ГК  50°45'45'' СШ и 133°25'29'' ВД), далее граница проходит по водоразделу на юг через седловину и вершину с отметкой 963,0 до точки с ГК 50°44'54'' СШ и 133°25'21'' ВД, затем по прямой на юго-восток, пересекая безымянный ручей, до карьера, точки с ГК 50°44'48'' СШ и 133°25'28'' ВД, далее по северо-восточной стороне карьера до точки с ГК 50°44'34'' СШ и 133°25'47'' ВД, затем по прямой на юго-восток до точки с ГК 50°44'33'' СШ и 133°25'50'' ВД, расположенной на безымянном ручье, далее по прямой на юго-восток, пересекая безымянный ручей, до вершины сопки с отметкой 966,0 (с ГК 50°43'14'' СШ и 133°27'34'' ВД), затем по прямой на юго-восток, пересекая безымянный ручей, до точки с ГК 50°42'59'' СШ и 133°28'00'' ВД, расположенной на северной границе кустарника, далее по восточной границе зарослей кустарника до точки с ГК 50°42'53'' СШ и 133°28'03'' ВД, отсюда по прямой на юго-восток до границы контура леса, точки с ГК 50°42'48'' СШ и 133°28'11'' ВД, далее по границе контура леса, подножью сопки до карьера, затем по северо-западной стороне карьера до точки с ГК 50°42'56'' СШ и 133°28'46'' ВД, от этой точки по прямой на восток до безымянного ручья, точки с ГК 50°42'56'' СШ и 133°28'54'' ВД, здесь граница спускается по ручью до точки с ГК 50°42'48'' СШ и 133°28'52'' ВД, затем вдоль улучшенной грунтовой дороги на восток по выемке до точки с ГК 50°42'34'' СШ и 133°30'15'' ВД, далее по прямой, пересекая безымянный ручей, до точки с ГК 50°42'28'' СШ и 133°31'25'' ВД, расположенной на полевой дороге, затем по границе контура поросли леса до точки с ГК 50°42'31'' СШ и 133°31'31'' ВД, расположенной на полевой дороге, далее по полевой дороге на восток, по водоразделу, через вершину с отметкой 725,0 до точки с ГК 50°42'14'' СШ и 133°32'39'' ВД, расположенной на левом берегу р. Эгоно.</w:t>
      </w:r>
    </w:p>
    <w:p w:rsidR="002317A3" w:rsidRPr="00E40DEA" w:rsidRDefault="002317A3" w:rsidP="00E40DEA">
      <w:pPr>
        <w:pStyle w:val="21"/>
        <w:spacing w:after="0"/>
        <w:ind w:firstLine="720"/>
        <w:rPr>
          <w:sz w:val="28"/>
          <w:szCs w:val="28"/>
        </w:rPr>
      </w:pPr>
      <w:r w:rsidRPr="00E40DEA">
        <w:rPr>
          <w:sz w:val="28"/>
          <w:szCs w:val="28"/>
        </w:rPr>
        <w:t>Затем по левому берегу р. Эгоно на юг и юго-восток, оставляя два безымянных острова в границах поселения, граница проходит до точки с ГК 50°38'51'' СШ и 133°37'08'' ВД, место слияния с р. Сулук, здесь граница поворачивает на юго-запад, пересекает р. Эгоно и выходит на высоту с отметкой 608,0 (с ГК 50°38'49'' СШ и 133°37'01'' ВД), затем граница проходит через высоты с отметками 608,2 (с ГП); 607,4 (с ГК); 821,0 (с ГП Бурелом), далее на северо-запад через высоты с отметками 762,0; 686,1; 722,7; 709,8 до точки с ГК 50°40'11'' СШ и 133°32'35'' ВД, расположенной на безымянном ручье, с отметкой уреза воды 694,0.</w:t>
      </w:r>
    </w:p>
    <w:p w:rsidR="002317A3" w:rsidRPr="00E40DEA" w:rsidRDefault="002317A3" w:rsidP="00E40DEA">
      <w:pPr>
        <w:pStyle w:val="21"/>
        <w:spacing w:after="0"/>
        <w:ind w:firstLine="720"/>
        <w:rPr>
          <w:sz w:val="28"/>
          <w:szCs w:val="28"/>
        </w:rPr>
      </w:pPr>
      <w:r w:rsidRPr="00E40DEA">
        <w:rPr>
          <w:sz w:val="28"/>
          <w:szCs w:val="28"/>
        </w:rPr>
        <w:t>Затем граница проходит по прямой на северо-восток через точки с отметками 826,4; 802,0, далее идет на запад до точки с ГК 50°41'10'' СШ и 133°32'18'' ВД, расположенной на безымянном ручье, с отметкой уреза воды 694,0, от этой точки по прямой на север до точки с ГК 50°41'48'' СШ и 133°32'08'' ВД, расположенной на р. Чёрт.</w:t>
      </w:r>
    </w:p>
    <w:p w:rsidR="002317A3" w:rsidRPr="00E40DEA" w:rsidRDefault="002317A3" w:rsidP="00E40DEA">
      <w:pPr>
        <w:pStyle w:val="21"/>
        <w:spacing w:after="0"/>
        <w:ind w:firstLine="720"/>
        <w:rPr>
          <w:sz w:val="28"/>
          <w:szCs w:val="28"/>
        </w:rPr>
      </w:pPr>
      <w:r w:rsidRPr="00E40DEA">
        <w:rPr>
          <w:sz w:val="28"/>
          <w:szCs w:val="28"/>
        </w:rPr>
        <w:t>Затем граница проходит вверх (на северо-запад) по течению р. Чёрт до точки расположенной к западу в 0,9км от железной дороги, с ГК 50°44'50'' СШ и 133°24'22'' ВД, далее по прямой на северо-запад, пересекая высоту с отметкой 945,2, до точки с ГК 50°45'24'' СШ и 133°23'33'' ВД, расположенной у истока безымянного ручья, затем вниз по течению ручья до впадения его в левый безымянный приток р. Солони в точке с ГК 50°45'43'' СШ и 133°23'31'' ВД, далее по прямой на север до вершины с отметкой 942,6, затем по прямой в северо-западном направлении до истока безымянного ручья, расположенного в точке с ГК 50°46'18'' СШ и 133°23'12'' ВД, далее по прямой в том же направлении через высоту с отметкой 928,2, затем по водоразделу до точки с отметкой высоты 789,0 (с ГК 50°47'06'' СШ и 133°22'41'' ВД), расположенной у подножия сопки, затем граница поворачивает на запад и проходит по ломанным прямым  линиям, соединяющим точки с отметками 900,8; 872,0; 739,6; 800,2, далее по прямой на запад до точки с ГК 50°46'37'' СШ и 133°17'28'' ВД, расположенной на р. Налдындя.</w:t>
      </w:r>
    </w:p>
    <w:p w:rsidR="002317A3" w:rsidRPr="00E40DEA" w:rsidRDefault="002317A3" w:rsidP="00E40DEA">
      <w:pPr>
        <w:pStyle w:val="21"/>
        <w:spacing w:after="0"/>
        <w:ind w:firstLine="720"/>
        <w:rPr>
          <w:sz w:val="28"/>
          <w:szCs w:val="28"/>
        </w:rPr>
      </w:pPr>
      <w:r w:rsidRPr="00E40DEA">
        <w:rPr>
          <w:sz w:val="28"/>
          <w:szCs w:val="28"/>
        </w:rPr>
        <w:t>Затем граница проходит в северо-западном направлении вдоль линии электропередач (ЛЭП) до точки с ГК 50°46'43'' СШ и 133°16'28'' ВД, далее граница идет по правой стороне просеки вдоль ЛЭП до точки с ГК 50°48'39'' СШ и 133°13'29'' ВД, расположенной на р. Синкальту, затем вверх по течению (на юго-запад) до точки с ГК 50°48'19'' СШ и 133°12'34'' ВД, далее на север по прямой 3,1км до точки с ГК 50°49'59'' СШ и 133°12'32'' ВД, расположенной на безымянном ручье, месте пересечения с ЛЭП.</w:t>
      </w:r>
    </w:p>
    <w:p w:rsidR="002317A3" w:rsidRPr="00E40DEA" w:rsidRDefault="002317A3" w:rsidP="00E40DEA">
      <w:pPr>
        <w:pStyle w:val="21"/>
        <w:spacing w:after="0"/>
        <w:ind w:firstLine="720"/>
        <w:rPr>
          <w:sz w:val="28"/>
          <w:szCs w:val="28"/>
        </w:rPr>
      </w:pPr>
      <w:r w:rsidRPr="00E40DEA">
        <w:rPr>
          <w:sz w:val="28"/>
          <w:szCs w:val="28"/>
        </w:rPr>
        <w:t>По этому ручью граница проходит на северо-восток, пересекает улучшенную грунтовую дорогу и железную дорогу и выходит в исходную точку.</w:t>
      </w:r>
    </w:p>
    <w:p w:rsidR="002317A3" w:rsidRPr="00E40DEA" w:rsidRDefault="002317A3" w:rsidP="00E40DEA">
      <w:pPr>
        <w:pStyle w:val="21"/>
        <w:spacing w:after="0"/>
        <w:ind w:firstLine="720"/>
        <w:rPr>
          <w:color w:val="FF0000"/>
          <w:sz w:val="28"/>
          <w:szCs w:val="28"/>
        </w:rPr>
      </w:pPr>
      <w:r w:rsidRPr="00E40DEA">
        <w:rPr>
          <w:sz w:val="28"/>
          <w:szCs w:val="28"/>
        </w:rPr>
        <w:t>По всему периметру территории Сулукского сельского поселения расположены межселенные территории Верхнебуреинского муниципального района. В состав Сулукского сельского поселения входят два населенных пункта, это поселки Сулук и Солони, административным центром является п. Сулук. Поселок Сулук находится в 114 км</w:t>
      </w:r>
      <w:r w:rsidRPr="00E40DEA">
        <w:rPr>
          <w:color w:val="FF0000"/>
          <w:sz w:val="28"/>
          <w:szCs w:val="28"/>
        </w:rPr>
        <w:t xml:space="preserve"> </w:t>
      </w:r>
      <w:r w:rsidRPr="00E40DEA">
        <w:rPr>
          <w:sz w:val="28"/>
          <w:szCs w:val="28"/>
        </w:rPr>
        <w:t xml:space="preserve">по железной дороге от </w:t>
      </w:r>
      <w:r>
        <w:rPr>
          <w:sz w:val="28"/>
          <w:szCs w:val="28"/>
        </w:rPr>
        <w:t>р.</w:t>
      </w:r>
      <w:r w:rsidRPr="00E40DEA">
        <w:rPr>
          <w:sz w:val="28"/>
          <w:szCs w:val="28"/>
        </w:rPr>
        <w:t>п. Чегдомын, административного центра Верхнебуреинского муниципального района. Поселок Солони расположен в 45 км от п. Сулук.</w:t>
      </w:r>
    </w:p>
    <w:p w:rsidR="002317A3" w:rsidRPr="00E40DEA" w:rsidRDefault="002317A3" w:rsidP="00E40D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 xml:space="preserve">Численность населения сельского поселения </w:t>
      </w:r>
      <w:r>
        <w:rPr>
          <w:rFonts w:ascii="Times New Roman" w:hAnsi="Times New Roman"/>
          <w:sz w:val="28"/>
          <w:szCs w:val="28"/>
        </w:rPr>
        <w:t xml:space="preserve">по состоянию на 01.01.2017 года </w:t>
      </w:r>
      <w:r w:rsidRPr="00E40DEA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823</w:t>
      </w:r>
      <w:r w:rsidRPr="00E40DE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E40DEA">
        <w:rPr>
          <w:rFonts w:ascii="Times New Roman" w:hAnsi="Times New Roman"/>
          <w:sz w:val="28"/>
          <w:szCs w:val="28"/>
        </w:rPr>
        <w:t>.</w:t>
      </w:r>
    </w:p>
    <w:p w:rsidR="002317A3" w:rsidRPr="00E40DEA" w:rsidRDefault="002317A3" w:rsidP="00E40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>Основными водными артериями на территории сельского поселения являются реки Солони, Сулук, Эгоно с притоками.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0DEA">
        <w:rPr>
          <w:rFonts w:ascii="Times New Roman" w:hAnsi="Times New Roman"/>
          <w:iCs/>
          <w:sz w:val="28"/>
          <w:szCs w:val="28"/>
        </w:rPr>
        <w:t>Климат характеризуется как влажный, с суровой малоснежной зимой и умеренно теплым летом.</w:t>
      </w:r>
      <w:r w:rsidRPr="00E40DEA">
        <w:rPr>
          <w:rFonts w:ascii="Times New Roman" w:hAnsi="Times New Roman"/>
          <w:sz w:val="28"/>
          <w:szCs w:val="28"/>
        </w:rPr>
        <w:t xml:space="preserve"> Вся территория сельского поселения занята горными образованиями.</w:t>
      </w:r>
    </w:p>
    <w:p w:rsidR="002317A3" w:rsidRPr="00E40DEA" w:rsidRDefault="002317A3" w:rsidP="00E40DE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 xml:space="preserve">  Транспортные связи осуществляются в основном железнодорожным транспортом. С районным центром поселки Сулук и Солони связаны железнодорожной линией и автомобильной дорогой общего пользования. Территория сельского поселения ограничена в использовании полезных ископаемых. Имеется только одно месторождение строительного камня, учтенное</w:t>
      </w:r>
      <w:r w:rsidRPr="00E40D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0DEA">
        <w:rPr>
          <w:rFonts w:ascii="Times New Roman" w:hAnsi="Times New Roman" w:cs="Times New Roman"/>
          <w:noProof/>
          <w:sz w:val="28"/>
          <w:szCs w:val="28"/>
        </w:rPr>
        <w:t>Государственным балансом. Также имеется девять притрассовых карьеров камня и гравия, которые использовались при строительстве железнодорожной магистрали и пристанционных поселков.</w:t>
      </w:r>
    </w:p>
    <w:p w:rsidR="002317A3" w:rsidRPr="00E40DEA" w:rsidRDefault="002317A3" w:rsidP="00E40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0DEA">
        <w:rPr>
          <w:rFonts w:ascii="Times New Roman" w:hAnsi="Times New Roman" w:cs="Times New Roman"/>
          <w:sz w:val="28"/>
          <w:szCs w:val="28"/>
        </w:rPr>
        <w:t>Основным градообразующим предприятием является железная дорога с различными подразделениями по ее обслуживанию. Также имеется ряд лесодобывающих и лесоперерабатывающих предприятий, п. Сулук является транспортным узлом для развития оловодобывающей промышленности.</w:t>
      </w:r>
    </w:p>
    <w:p w:rsidR="002317A3" w:rsidRPr="00E40DEA" w:rsidRDefault="002317A3" w:rsidP="00E40DEA">
      <w:pPr>
        <w:pStyle w:val="BodyTextIndent2"/>
        <w:tabs>
          <w:tab w:val="left" w:pos="4035"/>
        </w:tabs>
        <w:spacing w:after="0" w:line="240" w:lineRule="auto"/>
        <w:ind w:left="0"/>
        <w:jc w:val="both"/>
        <w:rPr>
          <w:sz w:val="28"/>
          <w:szCs w:val="28"/>
        </w:rPr>
      </w:pPr>
      <w:r w:rsidRPr="00E40DEA">
        <w:rPr>
          <w:sz w:val="28"/>
          <w:szCs w:val="28"/>
        </w:rPr>
        <w:t xml:space="preserve">          До настоящего времени развитие территории Сулукского сельского поселения напрямую было связано с железнодорожным транспортом и лесной промышленностью.</w:t>
      </w:r>
      <w:r w:rsidRPr="00E40DEA">
        <w:rPr>
          <w:color w:val="FF0000"/>
          <w:sz w:val="28"/>
          <w:szCs w:val="28"/>
        </w:rPr>
        <w:t xml:space="preserve"> </w:t>
      </w:r>
      <w:r w:rsidRPr="00E40DEA">
        <w:rPr>
          <w:sz w:val="28"/>
          <w:szCs w:val="28"/>
        </w:rPr>
        <w:t>Акцент экономического развития возможен в сфере развития лесодобывающих и лесоперерабатывающих производств, логистики что, однако, требует подготовку соответствующей инфраструктуры.</w:t>
      </w:r>
      <w:r w:rsidRPr="00E40DEA">
        <w:rPr>
          <w:color w:val="FF0000"/>
          <w:sz w:val="28"/>
          <w:szCs w:val="28"/>
        </w:rPr>
        <w:t xml:space="preserve"> </w:t>
      </w:r>
      <w:r w:rsidRPr="00E40DEA">
        <w:rPr>
          <w:sz w:val="28"/>
          <w:szCs w:val="28"/>
        </w:rPr>
        <w:t>Также имеются возможности в использовании недревесных ресурсов, развитие туристско-рекреационного направления на сопредельных межселенных территорий.</w:t>
      </w:r>
    </w:p>
    <w:p w:rsidR="002317A3" w:rsidRPr="00AC4F46" w:rsidRDefault="002317A3" w:rsidP="004E5985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4F46">
        <w:rPr>
          <w:rFonts w:ascii="Times New Roman" w:hAnsi="Times New Roman" w:cs="Times New Roman"/>
          <w:sz w:val="28"/>
          <w:szCs w:val="28"/>
        </w:rPr>
        <w:t xml:space="preserve">Экономико-географическое положение Сулукского сельского поселения является важным фактором его социально-экономического развития. </w:t>
      </w:r>
    </w:p>
    <w:p w:rsidR="002317A3" w:rsidRPr="00AC4F46" w:rsidRDefault="002317A3" w:rsidP="00E40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4F46">
        <w:rPr>
          <w:rFonts w:ascii="Times New Roman" w:hAnsi="Times New Roman" w:cs="Times New Roman"/>
          <w:sz w:val="28"/>
          <w:szCs w:val="28"/>
        </w:rPr>
        <w:t>Генеральным планом Сулукского сельского поселения Верхнебуреинского муниципального района (далее – Генеральный план) определены следующие приоритетные планировочные мероприятия:</w:t>
      </w:r>
    </w:p>
    <w:p w:rsidR="002317A3" w:rsidRPr="004E5985" w:rsidRDefault="002317A3" w:rsidP="004E59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E5985">
        <w:rPr>
          <w:rFonts w:ascii="Times New Roman" w:hAnsi="Times New Roman"/>
          <w:sz w:val="28"/>
          <w:szCs w:val="28"/>
        </w:rPr>
        <w:t>овершенствование образовательных учреждений, обновление и приведение в соответствие с нормативными и санитарно-гигиеническими требованиями материально-технической базы образовательных учреждений и их зданий;</w:t>
      </w:r>
    </w:p>
    <w:p w:rsidR="002317A3" w:rsidRPr="004E5985" w:rsidRDefault="002317A3" w:rsidP="004E59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E5985">
        <w:rPr>
          <w:rFonts w:ascii="Times New Roman" w:hAnsi="Times New Roman"/>
          <w:sz w:val="28"/>
          <w:szCs w:val="28"/>
        </w:rPr>
        <w:t>роведение модернизации учебного, учебно-производственного оборудования и материально-технической базы образовательного учреждения, включая закупки компьютерной техники, спортивного инвентаря и оборудования, учебного и лабораторного оборудования, мебели, медицинского оборудования и др.;</w:t>
      </w:r>
    </w:p>
    <w:p w:rsidR="002317A3" w:rsidRPr="004E5985" w:rsidRDefault="002317A3" w:rsidP="004E59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E5985">
        <w:rPr>
          <w:rFonts w:ascii="Times New Roman" w:hAnsi="Times New Roman"/>
          <w:sz w:val="28"/>
          <w:szCs w:val="28"/>
        </w:rPr>
        <w:t>бновление содержания, форм, методов и технологий образования с целью повышения его качества;</w:t>
      </w:r>
    </w:p>
    <w:p w:rsidR="002317A3" w:rsidRPr="004E5985" w:rsidRDefault="002317A3" w:rsidP="004E59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E5985">
        <w:rPr>
          <w:rFonts w:ascii="Times New Roman" w:hAnsi="Times New Roman"/>
          <w:sz w:val="28"/>
          <w:szCs w:val="28"/>
        </w:rPr>
        <w:t>овышение охвата детей всеми видами образования, развитие профильного обучения;</w:t>
      </w:r>
    </w:p>
    <w:p w:rsidR="002317A3" w:rsidRPr="004E5985" w:rsidRDefault="002317A3" w:rsidP="004E59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E5985">
        <w:rPr>
          <w:rFonts w:ascii="Times New Roman" w:hAnsi="Times New Roman"/>
          <w:sz w:val="28"/>
          <w:szCs w:val="28"/>
        </w:rPr>
        <w:t>риведение системы образования в соответствие с запросами современной и перспективной системы хозяйства;</w:t>
      </w:r>
    </w:p>
    <w:p w:rsidR="002317A3" w:rsidRPr="004E5985" w:rsidRDefault="002317A3" w:rsidP="004E59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E5985">
        <w:rPr>
          <w:rFonts w:ascii="Times New Roman" w:hAnsi="Times New Roman"/>
          <w:sz w:val="28"/>
          <w:szCs w:val="28"/>
        </w:rPr>
        <w:t>еализация мероприятий энергосбережения и повышения энергетической эффективности на объектах образования, расположенных на территории населенных пунктов сельского поселения;</w:t>
      </w:r>
    </w:p>
    <w:p w:rsidR="002317A3" w:rsidRPr="004E5985" w:rsidRDefault="002317A3" w:rsidP="004E59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E5985">
        <w:rPr>
          <w:rFonts w:ascii="Times New Roman" w:hAnsi="Times New Roman"/>
          <w:sz w:val="28"/>
          <w:szCs w:val="28"/>
        </w:rPr>
        <w:t>роведение текущих ремонтов существующих зданий образовательных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2317A3" w:rsidRPr="004E5985" w:rsidRDefault="002317A3" w:rsidP="004E59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E5985">
        <w:rPr>
          <w:rFonts w:ascii="Times New Roman" w:hAnsi="Times New Roman"/>
          <w:sz w:val="28"/>
          <w:szCs w:val="28"/>
        </w:rPr>
        <w:t>снащение ФАПов медицинским оборудованием в соответствии с целевой программой и утвержденными табелями оснащения;</w:t>
      </w:r>
    </w:p>
    <w:p w:rsidR="002317A3" w:rsidRPr="004E5985" w:rsidRDefault="002317A3" w:rsidP="004E59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E5985">
        <w:rPr>
          <w:rFonts w:ascii="Times New Roman" w:hAnsi="Times New Roman"/>
          <w:sz w:val="28"/>
          <w:szCs w:val="28"/>
        </w:rPr>
        <w:t>оздание при ФАПах аптечных пунктов;</w:t>
      </w:r>
    </w:p>
    <w:p w:rsidR="002317A3" w:rsidRPr="004E5985" w:rsidRDefault="002317A3" w:rsidP="004E5985">
      <w:pPr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E5985">
        <w:rPr>
          <w:rFonts w:ascii="Times New Roman" w:hAnsi="Times New Roman"/>
          <w:sz w:val="28"/>
          <w:szCs w:val="28"/>
        </w:rPr>
        <w:t>ривлечение молодых специалистов в медицинское учреждение сельского посе</w:t>
      </w:r>
      <w:r>
        <w:rPr>
          <w:rFonts w:ascii="Times New Roman" w:hAnsi="Times New Roman"/>
          <w:sz w:val="28"/>
          <w:szCs w:val="28"/>
        </w:rPr>
        <w:t>ления;</w:t>
      </w:r>
    </w:p>
    <w:p w:rsidR="002317A3" w:rsidRPr="004E5985" w:rsidRDefault="002317A3" w:rsidP="004E59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E5985">
        <w:rPr>
          <w:rFonts w:ascii="Times New Roman" w:hAnsi="Times New Roman"/>
          <w:sz w:val="28"/>
          <w:szCs w:val="28"/>
        </w:rPr>
        <w:t>риобретение оборудования и инвентаря для домов культуры;</w:t>
      </w:r>
    </w:p>
    <w:p w:rsidR="002317A3" w:rsidRPr="004E5985" w:rsidRDefault="002317A3" w:rsidP="004E59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E5985">
        <w:rPr>
          <w:rFonts w:ascii="Times New Roman" w:hAnsi="Times New Roman"/>
          <w:sz w:val="28"/>
          <w:szCs w:val="28"/>
        </w:rPr>
        <w:t>бновление и доведение фондов библиотек сельского поселения до нормативных;</w:t>
      </w:r>
    </w:p>
    <w:p w:rsidR="002317A3" w:rsidRPr="004E5985" w:rsidRDefault="002317A3" w:rsidP="004E59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E5985">
        <w:rPr>
          <w:rFonts w:ascii="Times New Roman" w:hAnsi="Times New Roman"/>
          <w:sz w:val="28"/>
          <w:szCs w:val="28"/>
        </w:rPr>
        <w:t>роведение текущих ремонтов существующих зданий домов культуры;</w:t>
      </w:r>
    </w:p>
    <w:p w:rsidR="002317A3" w:rsidRPr="004E5985" w:rsidRDefault="002317A3" w:rsidP="004E598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E5985">
        <w:rPr>
          <w:rFonts w:ascii="Times New Roman" w:hAnsi="Times New Roman"/>
          <w:sz w:val="28"/>
          <w:szCs w:val="28"/>
        </w:rPr>
        <w:t>рганизация досугового центра в здании дома культуры п. Сулук</w:t>
      </w:r>
      <w:r>
        <w:rPr>
          <w:rFonts w:ascii="Times New Roman" w:hAnsi="Times New Roman"/>
          <w:sz w:val="28"/>
          <w:szCs w:val="28"/>
        </w:rPr>
        <w:t>;</w:t>
      </w:r>
    </w:p>
    <w:p w:rsidR="002317A3" w:rsidRPr="004E5985" w:rsidRDefault="002317A3" w:rsidP="004E5985">
      <w:pPr>
        <w:pStyle w:val="NormalWeb"/>
        <w:numPr>
          <w:ilvl w:val="0"/>
          <w:numId w:val="3"/>
        </w:numPr>
        <w:tabs>
          <w:tab w:val="left" w:pos="851"/>
          <w:tab w:val="num" w:pos="1260"/>
        </w:tabs>
        <w:spacing w:before="0" w:beforeAutospacing="0" w:after="0" w:afterAutospacing="0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4E5985">
        <w:rPr>
          <w:color w:val="auto"/>
          <w:sz w:val="28"/>
          <w:szCs w:val="28"/>
        </w:rPr>
        <w:t>еконструкция физкультурно-оздоровительных комплексов на базе школ сельского поселения, в соответствии с современными требованиями;</w:t>
      </w:r>
    </w:p>
    <w:p w:rsidR="002317A3" w:rsidRPr="004E5985" w:rsidRDefault="002317A3" w:rsidP="004E5985">
      <w:pPr>
        <w:pStyle w:val="NormalWeb"/>
        <w:numPr>
          <w:ilvl w:val="0"/>
          <w:numId w:val="3"/>
        </w:numPr>
        <w:tabs>
          <w:tab w:val="left" w:pos="851"/>
          <w:tab w:val="num" w:pos="1260"/>
        </w:tabs>
        <w:spacing w:before="0" w:beforeAutospacing="0" w:after="0" w:afterAutospacing="0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E5985">
        <w:rPr>
          <w:color w:val="auto"/>
          <w:sz w:val="28"/>
          <w:szCs w:val="28"/>
        </w:rPr>
        <w:t>ыполнение мероприятий по созданию спортивных секций и кружков с обеспечением их специалистами адаптивной физической культуры для работы с детьми-инвалидами и детьми с ограниченными физическими возможностями</w:t>
      </w:r>
      <w:r w:rsidRPr="004E5985">
        <w:rPr>
          <w:i/>
          <w:color w:val="auto"/>
          <w:sz w:val="28"/>
          <w:szCs w:val="28"/>
        </w:rPr>
        <w:t>.</w:t>
      </w:r>
      <w:r w:rsidRPr="004E5985">
        <w:rPr>
          <w:color w:val="auto"/>
          <w:sz w:val="28"/>
          <w:szCs w:val="28"/>
        </w:rPr>
        <w:t xml:space="preserve">             </w:t>
      </w:r>
    </w:p>
    <w:p w:rsidR="002317A3" w:rsidRPr="00E40DEA" w:rsidRDefault="002317A3" w:rsidP="00E40D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7A3" w:rsidRPr="00E40DEA" w:rsidRDefault="002317A3" w:rsidP="004365B1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2317A3" w:rsidRPr="00E40DEA" w:rsidRDefault="002317A3" w:rsidP="004365B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4F46">
        <w:rPr>
          <w:rFonts w:ascii="Times New Roman" w:hAnsi="Times New Roman" w:cs="Times New Roman"/>
          <w:sz w:val="28"/>
          <w:szCs w:val="28"/>
        </w:rPr>
        <w:t>социальной инфраструктуры муниципального образования.</w:t>
      </w:r>
    </w:p>
    <w:p w:rsidR="002317A3" w:rsidRPr="00E40DEA" w:rsidRDefault="002317A3" w:rsidP="004365B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сферы</w:t>
      </w:r>
    </w:p>
    <w:p w:rsidR="002317A3" w:rsidRPr="00E40DEA" w:rsidRDefault="002317A3" w:rsidP="00E40DEA">
      <w:pPr>
        <w:pStyle w:val="ConsPlusNormal"/>
        <w:spacing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>1.2.1. Сфера образования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i/>
          <w:sz w:val="28"/>
          <w:szCs w:val="28"/>
        </w:rPr>
        <w:t>Дошкольное образование.</w:t>
      </w:r>
      <w:r w:rsidRPr="00E40DEA">
        <w:rPr>
          <w:rFonts w:ascii="Times New Roman" w:hAnsi="Times New Roman"/>
          <w:sz w:val="28"/>
          <w:szCs w:val="28"/>
        </w:rPr>
        <w:t xml:space="preserve"> На территории сельского поселения действует два муниципальных дошкольных учреждения (ДОУ). 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>В пос. Сулук работает одно муниципальное дошкольное образова</w:t>
      </w:r>
      <w:r>
        <w:rPr>
          <w:rFonts w:ascii="Times New Roman" w:hAnsi="Times New Roman"/>
          <w:sz w:val="28"/>
          <w:szCs w:val="28"/>
        </w:rPr>
        <w:t xml:space="preserve">тельное учреждение детский сад </w:t>
      </w:r>
      <w:r w:rsidRPr="00E40DEA">
        <w:rPr>
          <w:rFonts w:ascii="Times New Roman" w:hAnsi="Times New Roman"/>
          <w:sz w:val="28"/>
          <w:szCs w:val="28"/>
        </w:rPr>
        <w:t xml:space="preserve">№ 4 на 110 мест, что удовлетворяет потребностям поселка в ДОУ. 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>При вместимости ДОУ 110 мест наполняемость состав</w:t>
      </w:r>
      <w:r>
        <w:rPr>
          <w:rFonts w:ascii="Times New Roman" w:hAnsi="Times New Roman"/>
          <w:sz w:val="28"/>
          <w:szCs w:val="28"/>
        </w:rPr>
        <w:t>ляет порядка</w:t>
      </w:r>
      <w:r w:rsidRPr="00E40DEA">
        <w:rPr>
          <w:rFonts w:ascii="Times New Roman" w:hAnsi="Times New Roman"/>
          <w:sz w:val="28"/>
          <w:szCs w:val="28"/>
        </w:rPr>
        <w:t xml:space="preserve"> 33 %. ДОУ расположено в пос. Сулук, по ул. Строителей, д. 5. Здание ДОУ двухэтажное, панельное (железобетон), постройки 1982 года. Износ здания составляет 33 %. Ежегодно проводится текущий ремонт здания.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317A3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 xml:space="preserve">В пос. Солони работает одно муниципальное дошкольное образовательное учреждение детский сад № 3 на 96 мест, что удовлетворяет потребностям поселка в ДОУ. 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>При вместимости ДОУ 96 места наполняемость состав</w:t>
      </w:r>
      <w:r>
        <w:rPr>
          <w:rFonts w:ascii="Times New Roman" w:hAnsi="Times New Roman"/>
          <w:sz w:val="28"/>
          <w:szCs w:val="28"/>
        </w:rPr>
        <w:t>ляет</w:t>
      </w:r>
      <w:r w:rsidRPr="00E40DEA">
        <w:rPr>
          <w:rFonts w:ascii="Times New Roman" w:hAnsi="Times New Roman"/>
          <w:sz w:val="28"/>
          <w:szCs w:val="28"/>
        </w:rPr>
        <w:t xml:space="preserve"> 34 %. ДОУ расположено в пос. Солони, по ул. Центральной, д 4.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0DEA">
        <w:rPr>
          <w:rFonts w:ascii="Times New Roman" w:hAnsi="Times New Roman"/>
          <w:sz w:val="28"/>
          <w:szCs w:val="28"/>
        </w:rPr>
        <w:t>Здание ДОУ двухэтажное, панельное (железобетон), постройки 1982 года. Износ здания составляет 30 %. Ежегодно проводится текущий ремонт здания.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i/>
          <w:sz w:val="28"/>
          <w:szCs w:val="28"/>
        </w:rPr>
        <w:t>Школьное образование.</w:t>
      </w:r>
      <w:r w:rsidRPr="00E40DEA">
        <w:rPr>
          <w:rFonts w:ascii="Times New Roman" w:hAnsi="Times New Roman"/>
          <w:sz w:val="28"/>
          <w:szCs w:val="28"/>
        </w:rPr>
        <w:t xml:space="preserve"> На территории сельского поселения действует два муниципальных общеобразовательных учреждения (МОУ). 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 xml:space="preserve">В пос. Сулук работает средняя общеобразовательная школа № 20 рассчитанная по действующим санитарным нормам на 320 учащихся. </w:t>
      </w:r>
      <w:r>
        <w:rPr>
          <w:rFonts w:ascii="Times New Roman" w:hAnsi="Times New Roman"/>
          <w:sz w:val="28"/>
          <w:szCs w:val="28"/>
        </w:rPr>
        <w:t>Н</w:t>
      </w:r>
      <w:r w:rsidRPr="00E40DEA">
        <w:rPr>
          <w:rFonts w:ascii="Times New Roman" w:hAnsi="Times New Roman"/>
          <w:sz w:val="28"/>
          <w:szCs w:val="28"/>
        </w:rPr>
        <w:t>аполняемость состав</w:t>
      </w:r>
      <w:r>
        <w:rPr>
          <w:rFonts w:ascii="Times New Roman" w:hAnsi="Times New Roman"/>
          <w:sz w:val="28"/>
          <w:szCs w:val="28"/>
        </w:rPr>
        <w:t>ляет</w:t>
      </w:r>
      <w:r w:rsidRPr="00E40DEA">
        <w:rPr>
          <w:rFonts w:ascii="Times New Roman" w:hAnsi="Times New Roman"/>
          <w:sz w:val="28"/>
          <w:szCs w:val="28"/>
        </w:rPr>
        <w:t xml:space="preserve"> 31 %.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>МОУ расположено в пос. Сулук, по ул. 40 лет Победы, д. 7. Здание школы 3-этажное, 1983 года постройки, комбинированное (железобетонные панели, кирпич)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E40DEA">
        <w:rPr>
          <w:rFonts w:ascii="Times New Roman" w:hAnsi="Times New Roman"/>
          <w:sz w:val="28"/>
          <w:szCs w:val="28"/>
        </w:rPr>
        <w:t>Износ здания школы составляет 25 %. Ежегодно проводится текущий ремонт здания. При школе имеется спортзал, столовая на 100 посадочных мест.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>В пос. Солони работает одна средняя общеобразовательная школа № 18 рассчитанная по действующим санитарным нормам на 192 учащихся. Фактическ</w:t>
      </w:r>
      <w:r>
        <w:rPr>
          <w:rFonts w:ascii="Times New Roman" w:hAnsi="Times New Roman"/>
          <w:sz w:val="28"/>
          <w:szCs w:val="28"/>
        </w:rPr>
        <w:t>ая</w:t>
      </w:r>
      <w:r w:rsidRPr="00E40DEA">
        <w:rPr>
          <w:rFonts w:ascii="Times New Roman" w:hAnsi="Times New Roman"/>
          <w:sz w:val="28"/>
          <w:szCs w:val="28"/>
        </w:rPr>
        <w:t xml:space="preserve"> наполняемость состав</w:t>
      </w:r>
      <w:r>
        <w:rPr>
          <w:rFonts w:ascii="Times New Roman" w:hAnsi="Times New Roman"/>
          <w:sz w:val="28"/>
          <w:szCs w:val="28"/>
        </w:rPr>
        <w:t>ляет</w:t>
      </w:r>
      <w:r w:rsidRPr="00E40DEA">
        <w:rPr>
          <w:rFonts w:ascii="Times New Roman" w:hAnsi="Times New Roman"/>
          <w:sz w:val="28"/>
          <w:szCs w:val="28"/>
        </w:rPr>
        <w:t xml:space="preserve"> 12,5 %.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>МОУ расположено в пос. Солони, по ул. Центральной, д. 1.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0DEA">
        <w:rPr>
          <w:rFonts w:ascii="Times New Roman" w:hAnsi="Times New Roman"/>
          <w:sz w:val="28"/>
          <w:szCs w:val="28"/>
        </w:rPr>
        <w:t>Здание школы 2-этажное, 1983 года постройки, комбинированное (железобетонные панели, кирпич)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E40DEA">
        <w:rPr>
          <w:rFonts w:ascii="Times New Roman" w:hAnsi="Times New Roman"/>
          <w:sz w:val="28"/>
          <w:szCs w:val="28"/>
        </w:rPr>
        <w:t>Износ здания школы составляет 25 %. Ежегодно проводится текущий ремонт здания. При школе имеется спортзал, столовая на 50 посадочных мест.</w:t>
      </w:r>
    </w:p>
    <w:p w:rsidR="002317A3" w:rsidRPr="00E40DEA" w:rsidRDefault="002317A3" w:rsidP="00E40DEA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2317A3" w:rsidRPr="00E40DEA" w:rsidRDefault="002317A3" w:rsidP="00E40DEA">
      <w:pPr>
        <w:shd w:val="clear" w:color="auto" w:fill="FFFFFF"/>
        <w:spacing w:before="7" w:after="0" w:line="240" w:lineRule="auto"/>
        <w:ind w:right="-12" w:firstLine="53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 xml:space="preserve">На территории Сулукского сельского поселения имеется четыре учреждения культуры: два сельских дома культуры и две библиотеки, которые соответственно расположены в двух населенных пунктах поселения. </w:t>
      </w:r>
    </w:p>
    <w:p w:rsidR="002317A3" w:rsidRPr="00E40DEA" w:rsidRDefault="002317A3" w:rsidP="00E40DEA">
      <w:pPr>
        <w:shd w:val="clear" w:color="auto" w:fill="FFFFFF"/>
        <w:spacing w:before="7" w:after="0" w:line="240" w:lineRule="auto"/>
        <w:ind w:right="-12"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>В п. Сулук действует два учреждения культуры – дом культуры и библиотека. Дом культуры расположен в здании сельской администрации по адресу п. Сулук ул. Ленина 12.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0DEA">
        <w:rPr>
          <w:rFonts w:ascii="Times New Roman" w:hAnsi="Times New Roman"/>
          <w:sz w:val="28"/>
          <w:szCs w:val="28"/>
        </w:rPr>
        <w:t xml:space="preserve">Имеется зрительный зал на </w:t>
      </w:r>
      <w:r>
        <w:rPr>
          <w:rFonts w:ascii="Times New Roman" w:hAnsi="Times New Roman"/>
          <w:sz w:val="28"/>
          <w:szCs w:val="28"/>
        </w:rPr>
        <w:t>10</w:t>
      </w:r>
      <w:r w:rsidRPr="00E40DEA">
        <w:rPr>
          <w:rFonts w:ascii="Times New Roman" w:hAnsi="Times New Roman"/>
          <w:sz w:val="28"/>
          <w:szCs w:val="28"/>
        </w:rPr>
        <w:t>0 посадочных мест.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0DEA">
        <w:rPr>
          <w:rFonts w:ascii="Times New Roman" w:hAnsi="Times New Roman"/>
          <w:sz w:val="28"/>
          <w:szCs w:val="28"/>
        </w:rPr>
        <w:t>В ДК имеются кружки танцевальный, вокальный, театральный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E40DEA">
        <w:rPr>
          <w:rFonts w:ascii="Times New Roman" w:hAnsi="Times New Roman"/>
          <w:sz w:val="28"/>
          <w:szCs w:val="28"/>
        </w:rPr>
        <w:t>Ежегодно проводятся косметические ремонты дома культуры.</w:t>
      </w:r>
    </w:p>
    <w:p w:rsidR="002317A3" w:rsidRPr="00E40DEA" w:rsidRDefault="002317A3" w:rsidP="00E40DEA">
      <w:pPr>
        <w:shd w:val="clear" w:color="auto" w:fill="FFFFFF"/>
        <w:spacing w:before="7" w:after="0" w:line="240" w:lineRule="auto"/>
        <w:ind w:right="-12" w:firstLine="53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общеобразовательной школы поселения</w:t>
      </w:r>
      <w:r w:rsidRPr="00E40DEA">
        <w:rPr>
          <w:rFonts w:ascii="Times New Roman" w:hAnsi="Times New Roman"/>
          <w:sz w:val="28"/>
          <w:szCs w:val="28"/>
        </w:rPr>
        <w:t xml:space="preserve"> располагается библиотека, которая является филиалом № 13 Верхнебуреинской МЦБС</w:t>
      </w:r>
      <w:r>
        <w:rPr>
          <w:rFonts w:ascii="Times New Roman" w:hAnsi="Times New Roman"/>
          <w:sz w:val="28"/>
          <w:szCs w:val="28"/>
        </w:rPr>
        <w:t>, имеющая к</w:t>
      </w:r>
      <w:r w:rsidRPr="00E40DEA">
        <w:rPr>
          <w:rFonts w:ascii="Times New Roman" w:hAnsi="Times New Roman"/>
          <w:sz w:val="28"/>
          <w:szCs w:val="28"/>
        </w:rPr>
        <w:t xml:space="preserve">нижный фонд </w:t>
      </w:r>
      <w:r>
        <w:rPr>
          <w:rFonts w:ascii="Times New Roman" w:hAnsi="Times New Roman"/>
          <w:sz w:val="28"/>
          <w:szCs w:val="28"/>
        </w:rPr>
        <w:t>7 604 единиц</w:t>
      </w:r>
      <w:r w:rsidRPr="00E40DEA">
        <w:rPr>
          <w:rFonts w:ascii="Times New Roman" w:hAnsi="Times New Roman"/>
          <w:sz w:val="28"/>
          <w:szCs w:val="28"/>
        </w:rPr>
        <w:t>, средняя посещаемость в день 6 чел. Обеспеченность населения книжным фондом в расчете на 1000 жителей составляет 112% от нормативной потребности.</w:t>
      </w:r>
    </w:p>
    <w:p w:rsidR="002317A3" w:rsidRPr="0091198A" w:rsidRDefault="002317A3" w:rsidP="00E40DEA">
      <w:pPr>
        <w:shd w:val="clear" w:color="auto" w:fill="FFFFFF"/>
        <w:spacing w:before="7" w:after="0" w:line="240" w:lineRule="auto"/>
        <w:ind w:right="-12" w:firstLine="539"/>
        <w:jc w:val="both"/>
        <w:rPr>
          <w:rFonts w:ascii="Times New Roman" w:hAnsi="Times New Roman"/>
          <w:sz w:val="28"/>
          <w:szCs w:val="28"/>
        </w:rPr>
      </w:pPr>
      <w:r w:rsidRPr="0091198A">
        <w:rPr>
          <w:rFonts w:ascii="Times New Roman" w:hAnsi="Times New Roman"/>
          <w:sz w:val="28"/>
          <w:szCs w:val="28"/>
        </w:rPr>
        <w:t xml:space="preserve">В п. Солони также имеются два учреждения культуры – дом культуры и библиотека. Дом культуры расположен по адресу п. Солони, ул. Центральная, д. 7. Имеется зрительный зал на 50 посадочных мест. 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>В здании СДК (п. Солони, ул. Центральная, д. 7)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0DEA">
        <w:rPr>
          <w:rFonts w:ascii="Times New Roman" w:hAnsi="Times New Roman"/>
          <w:sz w:val="28"/>
          <w:szCs w:val="28"/>
        </w:rPr>
        <w:t>располагается библиотека, которая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0DEA">
        <w:rPr>
          <w:rFonts w:ascii="Times New Roman" w:hAnsi="Times New Roman"/>
          <w:sz w:val="28"/>
          <w:szCs w:val="28"/>
        </w:rPr>
        <w:t>является филиалом № 13 Верхнебуреинской МЦБС.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0DEA">
        <w:rPr>
          <w:rFonts w:ascii="Times New Roman" w:hAnsi="Times New Roman"/>
          <w:sz w:val="28"/>
          <w:szCs w:val="28"/>
        </w:rPr>
        <w:t xml:space="preserve">Книжный фонд </w:t>
      </w:r>
      <w:r>
        <w:rPr>
          <w:rFonts w:ascii="Times New Roman" w:hAnsi="Times New Roman"/>
          <w:sz w:val="28"/>
          <w:szCs w:val="28"/>
        </w:rPr>
        <w:t>6 912 ед.</w:t>
      </w:r>
      <w:r w:rsidRPr="00E40DEA">
        <w:rPr>
          <w:rFonts w:ascii="Times New Roman" w:hAnsi="Times New Roman"/>
          <w:sz w:val="28"/>
          <w:szCs w:val="28"/>
        </w:rPr>
        <w:t>.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317A3" w:rsidRPr="00E40DEA" w:rsidRDefault="002317A3" w:rsidP="00E40DEA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>1.2.3. Сфера физической культуры и спорта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40DEA">
        <w:rPr>
          <w:rFonts w:ascii="Times New Roman" w:hAnsi="Times New Roman"/>
          <w:sz w:val="28"/>
          <w:szCs w:val="28"/>
        </w:rPr>
        <w:t>а территории сельского поселения имеется четыре спортивных сооружения. В п. Сулук имеется стадион общего пользования и спортивный зал в общеобразовательной школе. Аналогичные объекты находятся и в п. Солони. На территории сельского поселения нет спортивных комплексов со спортивными залами общего пользования, бассейнов, что говорит о слабо развитой физкультурно-спортивной сети.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>В современных условиях большую значимость приобретают физкультура и спорт. На фоне сокращения продолжительности жизни, высокого уровня смертности в молодых возрастах особое значение приобретают вопросы укрепления физического и духовного здоровья человека, формирования здорового образа жизни.</w:t>
      </w:r>
    </w:p>
    <w:p w:rsidR="002317A3" w:rsidRPr="00E40DEA" w:rsidRDefault="002317A3" w:rsidP="00E40DEA">
      <w:pPr>
        <w:pStyle w:val="NormalWeb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E40DEA">
        <w:rPr>
          <w:color w:val="auto"/>
          <w:sz w:val="28"/>
          <w:szCs w:val="28"/>
        </w:rPr>
        <w:t>Решение задачи по максимальному приобщению людей разного пола и возраста, в первую очередь детей и молодежи, к активным занятиям физкультурой и спортом, получить максимально полный социально-педагогический и культурный эффект от этих занятий невозможно без укрепления материально-технической базы, привлечения высококвалифицированных специалистов.</w:t>
      </w:r>
    </w:p>
    <w:p w:rsidR="002317A3" w:rsidRPr="00E40DEA" w:rsidRDefault="002317A3" w:rsidP="00E40DEA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>1.2.3. Сфера здравоохранения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>Сфера здравоохранения Сулукского сельского поселения представлена фельдшерско-акушерскими пунктами. В п. Сулук фельдшерско-акушерский пункт расположен в приспособленном помещении здания ДОУ № 4 по адресу ул. Строителей, д. 5, в помещении площадью 290 кв.м. В п. Солони он расположен по ул. Молодежной, д. 2, в типовом помещении площадью 150 кв.м.</w:t>
      </w:r>
    </w:p>
    <w:p w:rsidR="002317A3" w:rsidRPr="00E40DEA" w:rsidRDefault="002317A3" w:rsidP="00E40DEA">
      <w:pPr>
        <w:pStyle w:val="2"/>
        <w:ind w:firstLine="539"/>
        <w:jc w:val="both"/>
        <w:rPr>
          <w:color w:val="FF0000"/>
          <w:sz w:val="28"/>
          <w:szCs w:val="28"/>
        </w:rPr>
      </w:pPr>
      <w:r w:rsidRPr="00E40DEA">
        <w:rPr>
          <w:sz w:val="28"/>
          <w:szCs w:val="28"/>
        </w:rPr>
        <w:t>Суммарная мощность амбулаторно-поликлинического учреждения составляет – 14 посещений в смену, что в расчете на 1000 жителей – 12,5 пос./смену</w:t>
      </w:r>
      <w:r>
        <w:rPr>
          <w:sz w:val="28"/>
          <w:szCs w:val="28"/>
        </w:rPr>
        <w:t>.</w:t>
      </w:r>
    </w:p>
    <w:p w:rsidR="002317A3" w:rsidRPr="00E40DEA" w:rsidRDefault="002317A3" w:rsidP="00E40DEA">
      <w:pPr>
        <w:pStyle w:val="2"/>
        <w:ind w:firstLine="539"/>
        <w:jc w:val="both"/>
        <w:rPr>
          <w:sz w:val="28"/>
          <w:szCs w:val="28"/>
        </w:rPr>
      </w:pPr>
      <w:r w:rsidRPr="00E40DEA">
        <w:rPr>
          <w:sz w:val="28"/>
          <w:szCs w:val="28"/>
        </w:rPr>
        <w:t xml:space="preserve">В п. Сулук и п. Солони имеются здравпункты, относящиеся к структуре здравоохранения ОАО «РЖД», которые обслуживают работников железнодорожного транспорта. 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>Обеспеченность медицинским оборудованием неполная, большинство его устаревшее.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0DEA">
        <w:rPr>
          <w:rFonts w:ascii="Times New Roman" w:hAnsi="Times New Roman"/>
          <w:sz w:val="28"/>
          <w:szCs w:val="28"/>
        </w:rPr>
        <w:t>Льготные категории граждан получают лекарственные препараты в р.п. Чегдомын.</w:t>
      </w:r>
      <w:r w:rsidRPr="00E40D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0DEA">
        <w:rPr>
          <w:rFonts w:ascii="Times New Roman" w:hAnsi="Times New Roman"/>
          <w:sz w:val="28"/>
          <w:szCs w:val="28"/>
        </w:rPr>
        <w:t>Обслуживание профильными медицинскими специалистами проводится в районной поликлинике, а также в г. Хабаровске. Услуги стационара обеспечиваются медицинскими учреждениями р.п. Чегдомын, р.п. Тырма, п. Новый Ургал, 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DEA">
        <w:rPr>
          <w:rFonts w:ascii="Times New Roman" w:hAnsi="Times New Roman"/>
          <w:sz w:val="28"/>
          <w:szCs w:val="28"/>
        </w:rPr>
        <w:t>Хабаровска.</w:t>
      </w:r>
    </w:p>
    <w:p w:rsidR="002317A3" w:rsidRPr="00E40DEA" w:rsidRDefault="002317A3" w:rsidP="00E40D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0DEA">
        <w:rPr>
          <w:rFonts w:ascii="Times New Roman" w:hAnsi="Times New Roman"/>
          <w:sz w:val="28"/>
          <w:szCs w:val="28"/>
        </w:rPr>
        <w:t>Следует предусмотреть обновление медицинского оборудования, внедрение системы общей врачебной практики для населения сельского поселения. Улучшение оказания скорой медицинской помощи связано с планами развития автодорожной сети и обеспечения доступности районного центра.</w:t>
      </w:r>
    </w:p>
    <w:p w:rsidR="002317A3" w:rsidRPr="00E40DEA" w:rsidRDefault="002317A3" w:rsidP="004365B1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>1.3. Оценка нормативно-правовой базы, необходимой</w:t>
      </w:r>
    </w:p>
    <w:p w:rsidR="002317A3" w:rsidRPr="00E40DEA" w:rsidRDefault="002317A3" w:rsidP="004365B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>для функционирования и развития социальной инфраструктуры</w:t>
      </w:r>
    </w:p>
    <w:p w:rsidR="002317A3" w:rsidRPr="00E40DEA" w:rsidRDefault="002317A3" w:rsidP="00E40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>Программа разработана на основании и с учетом следующих правовых актов:</w:t>
      </w:r>
    </w:p>
    <w:p w:rsidR="002317A3" w:rsidRPr="00E40DEA" w:rsidRDefault="002317A3" w:rsidP="00E40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7" w:history="1">
        <w:r w:rsidRPr="00E40DEA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40DEA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 г. № 190-ФЗ;</w:t>
      </w:r>
    </w:p>
    <w:p w:rsidR="002317A3" w:rsidRPr="00E40DEA" w:rsidRDefault="002317A3" w:rsidP="00E40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E40DE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40D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 октября 2015 г. № 1050 "Об утверждении требований к программам комплексного развития социальной инфраструктуры поселений, городских округов";</w:t>
      </w:r>
    </w:p>
    <w:p w:rsidR="002317A3" w:rsidRPr="00AC4F46" w:rsidRDefault="002317A3" w:rsidP="00E40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4F46">
        <w:rPr>
          <w:rFonts w:ascii="Times New Roman" w:hAnsi="Times New Roman" w:cs="Times New Roman"/>
          <w:sz w:val="28"/>
          <w:szCs w:val="28"/>
        </w:rPr>
        <w:t>- Генеральный план Сулукского сельского поселения Верхнебуреинского муниципального района Хабаровского края (утвержден решением Совета депутатов Сулукского сельского поселения от 27 декабря 2013</w:t>
      </w:r>
      <w:bookmarkStart w:id="1" w:name="_GoBack"/>
      <w:bookmarkEnd w:id="1"/>
      <w:r w:rsidRPr="00AC4F46">
        <w:rPr>
          <w:rFonts w:ascii="Times New Roman" w:hAnsi="Times New Roman" w:cs="Times New Roman"/>
          <w:sz w:val="28"/>
          <w:szCs w:val="28"/>
        </w:rPr>
        <w:t xml:space="preserve"> г. № 108/1);</w:t>
      </w:r>
    </w:p>
    <w:p w:rsidR="002317A3" w:rsidRPr="00D565CE" w:rsidRDefault="002317A3" w:rsidP="00F71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9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"Развитие системы образования Верхнебуреинского муниципального района на 2014-2020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D565C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 2013</w:t>
      </w:r>
      <w:r w:rsidRPr="00D565C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970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2317A3" w:rsidRPr="00D565CE" w:rsidRDefault="002317A3" w:rsidP="00F71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0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D565CE">
        <w:rPr>
          <w:rFonts w:ascii="Times New Roman" w:hAnsi="Times New Roman" w:cs="Times New Roman"/>
          <w:sz w:val="28"/>
          <w:szCs w:val="28"/>
        </w:rPr>
        <w:t>азвитие культуры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D565C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5C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D565CE">
        <w:rPr>
          <w:rFonts w:ascii="Times New Roman" w:hAnsi="Times New Roman" w:cs="Times New Roman"/>
          <w:sz w:val="28"/>
          <w:szCs w:val="28"/>
        </w:rPr>
        <w:t>октября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г. № 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2317A3" w:rsidRPr="00DA12FF" w:rsidRDefault="002317A3" w:rsidP="007E02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4F46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1" w:history="1">
        <w:r w:rsidRPr="00AC4F46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AC4F46">
        <w:rPr>
          <w:rFonts w:ascii="Times New Roman" w:hAnsi="Times New Roman" w:cs="Times New Roman"/>
          <w:sz w:val="28"/>
          <w:szCs w:val="28"/>
        </w:rPr>
        <w:t xml:space="preserve"> "</w:t>
      </w:r>
      <w:r w:rsidRPr="00AC4F46">
        <w:rPr>
          <w:rFonts w:ascii="Times New Roman" w:hAnsi="Times New Roman"/>
          <w:sz w:val="28"/>
          <w:szCs w:val="28"/>
        </w:rPr>
        <w:t>Развитие физической культуры, спорта и молодежной политики в Верхнебуреинском муниципальном районе на 2017-2020 годы</w:t>
      </w:r>
      <w:r w:rsidRPr="00AC4F46">
        <w:rPr>
          <w:rFonts w:ascii="Times New Roman" w:hAnsi="Times New Roman" w:cs="Times New Roman"/>
          <w:sz w:val="28"/>
          <w:szCs w:val="28"/>
        </w:rPr>
        <w:t xml:space="preserve"> " (утверждена Постановлением администрации Верхнебуреинского муниципального района от 05 сентября 2016 г. № 559).</w:t>
      </w:r>
    </w:p>
    <w:p w:rsidR="002317A3" w:rsidRPr="00DA12FF" w:rsidRDefault="002317A3" w:rsidP="007E02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социальной инфраструктуры муниципального образования, повысить уровень и качество жизни населения, сократить миграционный отток квалифицированных трудовых ресурсов.</w:t>
      </w:r>
    </w:p>
    <w:p w:rsidR="002317A3" w:rsidRPr="00E40DEA" w:rsidRDefault="002317A3" w:rsidP="00E40DEA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>Раздел 2. Перечень мероприятий Программы</w:t>
      </w:r>
    </w:p>
    <w:p w:rsidR="002317A3" w:rsidRPr="00E40DEA" w:rsidRDefault="002317A3" w:rsidP="00E40DEA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3458"/>
        <w:gridCol w:w="2764"/>
        <w:gridCol w:w="1324"/>
        <w:gridCol w:w="1424"/>
      </w:tblGrid>
      <w:tr w:rsidR="002317A3" w:rsidRPr="00E40DEA" w:rsidTr="004B3AF3">
        <w:tc>
          <w:tcPr>
            <w:tcW w:w="624" w:type="dxa"/>
            <w:vMerge w:val="restart"/>
          </w:tcPr>
          <w:p w:rsidR="002317A3" w:rsidRPr="00E40DEA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E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vMerge w:val="restart"/>
          </w:tcPr>
          <w:p w:rsidR="002317A3" w:rsidRPr="00E40DEA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E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64" w:type="dxa"/>
            <w:vMerge w:val="restart"/>
          </w:tcPr>
          <w:p w:rsidR="002317A3" w:rsidRPr="00E40DEA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E40DEA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2748" w:type="dxa"/>
            <w:gridSpan w:val="2"/>
          </w:tcPr>
          <w:p w:rsidR="002317A3" w:rsidRPr="00E40DEA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E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2317A3" w:rsidRPr="00E40DEA" w:rsidTr="004B3AF3">
        <w:tc>
          <w:tcPr>
            <w:tcW w:w="624" w:type="dxa"/>
            <w:vMerge/>
          </w:tcPr>
          <w:p w:rsidR="002317A3" w:rsidRPr="00E40DEA" w:rsidRDefault="002317A3" w:rsidP="00E40DEA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vMerge/>
          </w:tcPr>
          <w:p w:rsidR="002317A3" w:rsidRPr="00E40DEA" w:rsidRDefault="002317A3" w:rsidP="00E40DEA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vMerge/>
          </w:tcPr>
          <w:p w:rsidR="002317A3" w:rsidRPr="00E40DEA" w:rsidRDefault="002317A3" w:rsidP="00E40DEA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2317A3" w:rsidRPr="00E40DEA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EA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24" w:type="dxa"/>
          </w:tcPr>
          <w:p w:rsidR="002317A3" w:rsidRPr="00E40DEA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EA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</w:tr>
      <w:tr w:rsidR="002317A3" w:rsidRPr="00E40DEA" w:rsidTr="004B3AF3">
        <w:tc>
          <w:tcPr>
            <w:tcW w:w="624" w:type="dxa"/>
          </w:tcPr>
          <w:p w:rsidR="002317A3" w:rsidRPr="00E40DEA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2317A3" w:rsidRPr="00E40DEA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2317A3" w:rsidRPr="00E40DEA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2317A3" w:rsidRPr="00E40DEA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2317A3" w:rsidRPr="00E40DEA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17A3" w:rsidRPr="00E40DEA" w:rsidTr="004B3AF3">
        <w:tc>
          <w:tcPr>
            <w:tcW w:w="624" w:type="dxa"/>
          </w:tcPr>
          <w:p w:rsidR="002317A3" w:rsidRPr="00E40DEA" w:rsidRDefault="002317A3" w:rsidP="00E40DE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40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0" w:type="dxa"/>
            <w:gridSpan w:val="4"/>
          </w:tcPr>
          <w:p w:rsidR="002317A3" w:rsidRPr="00E40DEA" w:rsidRDefault="002317A3" w:rsidP="00E40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0DE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2317A3" w:rsidRPr="00AC4F46" w:rsidTr="004B3AF3">
        <w:tc>
          <w:tcPr>
            <w:tcW w:w="624" w:type="dxa"/>
          </w:tcPr>
          <w:p w:rsidR="002317A3" w:rsidRPr="00AC4F46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58" w:type="dxa"/>
          </w:tcPr>
          <w:p w:rsidR="002317A3" w:rsidRPr="00AC4F46" w:rsidRDefault="002317A3" w:rsidP="00097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 МБОУ "СОШ № 20" в п.Сулук, ул. 40 лет Победы, 7, на 320 мест</w:t>
            </w:r>
          </w:p>
        </w:tc>
        <w:tc>
          <w:tcPr>
            <w:tcW w:w="2764" w:type="dxa"/>
          </w:tcPr>
          <w:p w:rsidR="002317A3" w:rsidRPr="00AC4F46" w:rsidRDefault="002317A3">
            <w:r w:rsidRPr="00AC4F46">
              <w:rPr>
                <w:rFonts w:ascii="Times New Roman" w:hAnsi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2317A3" w:rsidRPr="00AC4F46" w:rsidRDefault="002317A3" w:rsidP="00097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</w:tcPr>
          <w:p w:rsidR="002317A3" w:rsidRPr="00AC4F46" w:rsidRDefault="002317A3" w:rsidP="00097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2317A3" w:rsidRPr="00AC4F46" w:rsidTr="004B3AF3">
        <w:tc>
          <w:tcPr>
            <w:tcW w:w="624" w:type="dxa"/>
          </w:tcPr>
          <w:p w:rsidR="002317A3" w:rsidRPr="00AC4F46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58" w:type="dxa"/>
          </w:tcPr>
          <w:p w:rsidR="002317A3" w:rsidRPr="00AC4F46" w:rsidRDefault="002317A3" w:rsidP="00097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 МБОУ "СОШ № 20" в п.Солони, ул. Центральная, 1, на 192 места</w:t>
            </w:r>
          </w:p>
        </w:tc>
        <w:tc>
          <w:tcPr>
            <w:tcW w:w="2764" w:type="dxa"/>
          </w:tcPr>
          <w:p w:rsidR="002317A3" w:rsidRPr="00AC4F46" w:rsidRDefault="002317A3">
            <w:r w:rsidRPr="00AC4F46">
              <w:rPr>
                <w:rFonts w:ascii="Times New Roman" w:hAnsi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2317A3" w:rsidRPr="00AC4F46" w:rsidRDefault="002317A3" w:rsidP="00097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</w:tcPr>
          <w:p w:rsidR="002317A3" w:rsidRPr="00AC4F46" w:rsidRDefault="002317A3" w:rsidP="00097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2317A3" w:rsidRPr="00AC4F46" w:rsidTr="004B3AF3">
        <w:tc>
          <w:tcPr>
            <w:tcW w:w="624" w:type="dxa"/>
          </w:tcPr>
          <w:p w:rsidR="002317A3" w:rsidRPr="00AC4F46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58" w:type="dxa"/>
          </w:tcPr>
          <w:p w:rsidR="002317A3" w:rsidRPr="00AC4F46" w:rsidRDefault="002317A3" w:rsidP="008856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 МБОУ "СОШ № 20" в п.Сулук, ул. 40 лет Победы, 7, на 320 мест</w:t>
            </w:r>
          </w:p>
        </w:tc>
        <w:tc>
          <w:tcPr>
            <w:tcW w:w="2764" w:type="dxa"/>
          </w:tcPr>
          <w:p w:rsidR="002317A3" w:rsidRPr="00AC4F46" w:rsidRDefault="002317A3">
            <w:r w:rsidRPr="00AC4F46">
              <w:rPr>
                <w:rFonts w:ascii="Times New Roman" w:hAnsi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2317A3" w:rsidRPr="00AC4F46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24" w:type="dxa"/>
          </w:tcPr>
          <w:p w:rsidR="002317A3" w:rsidRPr="00AC4F46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2317A3" w:rsidRPr="00AC4F46" w:rsidTr="004B3AF3">
        <w:tc>
          <w:tcPr>
            <w:tcW w:w="624" w:type="dxa"/>
          </w:tcPr>
          <w:p w:rsidR="002317A3" w:rsidRPr="00AC4F46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58" w:type="dxa"/>
          </w:tcPr>
          <w:p w:rsidR="002317A3" w:rsidRPr="00AC4F46" w:rsidRDefault="002317A3" w:rsidP="008856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 МБОУ "СОШ № 20" в п.Солони, ул. Центральная, 1, на 192 места</w:t>
            </w:r>
          </w:p>
        </w:tc>
        <w:tc>
          <w:tcPr>
            <w:tcW w:w="2764" w:type="dxa"/>
          </w:tcPr>
          <w:p w:rsidR="002317A3" w:rsidRPr="00AC4F46" w:rsidRDefault="002317A3">
            <w:r w:rsidRPr="00AC4F46">
              <w:rPr>
                <w:rFonts w:ascii="Times New Roman" w:hAnsi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2317A3" w:rsidRPr="00AC4F46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24" w:type="dxa"/>
          </w:tcPr>
          <w:p w:rsidR="002317A3" w:rsidRPr="00AC4F46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2317A3" w:rsidRPr="00AC4F46" w:rsidTr="003715DE">
        <w:tc>
          <w:tcPr>
            <w:tcW w:w="624" w:type="dxa"/>
          </w:tcPr>
          <w:p w:rsidR="002317A3" w:rsidRPr="00AC4F46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0" w:type="dxa"/>
            <w:gridSpan w:val="4"/>
            <w:vAlign w:val="center"/>
          </w:tcPr>
          <w:p w:rsidR="002317A3" w:rsidRPr="00AC4F46" w:rsidRDefault="002317A3" w:rsidP="00371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Физкультура и спорт</w:t>
            </w:r>
          </w:p>
        </w:tc>
      </w:tr>
      <w:tr w:rsidR="002317A3" w:rsidRPr="00E40DEA" w:rsidTr="004B3AF3">
        <w:tc>
          <w:tcPr>
            <w:tcW w:w="624" w:type="dxa"/>
          </w:tcPr>
          <w:p w:rsidR="002317A3" w:rsidRPr="00AC4F46" w:rsidRDefault="002317A3" w:rsidP="00E40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58" w:type="dxa"/>
          </w:tcPr>
          <w:p w:rsidR="002317A3" w:rsidRPr="00AC4F46" w:rsidRDefault="002317A3" w:rsidP="008856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Оснащение тренажерами плоскостных спортивных сооружений</w:t>
            </w:r>
          </w:p>
        </w:tc>
        <w:tc>
          <w:tcPr>
            <w:tcW w:w="2764" w:type="dxa"/>
          </w:tcPr>
          <w:p w:rsidR="002317A3" w:rsidRPr="00AC4F46" w:rsidRDefault="002317A3">
            <w:pPr>
              <w:rPr>
                <w:rFonts w:ascii="Times New Roman" w:hAnsi="Times New Roman"/>
                <w:sz w:val="28"/>
                <w:szCs w:val="28"/>
              </w:rPr>
            </w:pPr>
            <w:r w:rsidRPr="00AC4F46">
              <w:rPr>
                <w:rFonts w:ascii="Times New Roman" w:hAnsi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2317A3" w:rsidRPr="00AC4F46" w:rsidRDefault="002317A3" w:rsidP="00BA2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24" w:type="dxa"/>
          </w:tcPr>
          <w:p w:rsidR="002317A3" w:rsidRPr="00AC4F46" w:rsidRDefault="002317A3" w:rsidP="00BA2E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2317A3" w:rsidRPr="00E40DEA" w:rsidRDefault="002317A3" w:rsidP="00E40DEA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>Раздел 3. Источники и объемы финансирования мероприятий Программы</w:t>
      </w:r>
    </w:p>
    <w:p w:rsidR="002317A3" w:rsidRPr="00D565CE" w:rsidRDefault="002317A3" w:rsidP="003255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бюджетов двух</w:t>
      </w:r>
      <w:r w:rsidRPr="00D565CE"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7A3" w:rsidRPr="00AC4F46" w:rsidRDefault="002317A3" w:rsidP="00E40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4F46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составляет 16 700 000 рублей, в том числе:</w:t>
      </w:r>
    </w:p>
    <w:p w:rsidR="002317A3" w:rsidRPr="00AC4F46" w:rsidRDefault="002317A3" w:rsidP="00E40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4F46">
        <w:rPr>
          <w:rFonts w:ascii="Times New Roman" w:hAnsi="Times New Roman" w:cs="Times New Roman"/>
          <w:sz w:val="28"/>
          <w:szCs w:val="28"/>
        </w:rPr>
        <w:t>15 030 000 рублей - за счет средств краевого бюджета;</w:t>
      </w:r>
    </w:p>
    <w:p w:rsidR="002317A3" w:rsidRPr="00AC4F46" w:rsidRDefault="002317A3" w:rsidP="00E40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4F46">
        <w:rPr>
          <w:rFonts w:ascii="Times New Roman" w:hAnsi="Times New Roman" w:cs="Times New Roman"/>
          <w:sz w:val="28"/>
          <w:szCs w:val="28"/>
        </w:rPr>
        <w:t xml:space="preserve">1 670 000 рублей -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C4F46">
        <w:rPr>
          <w:rFonts w:ascii="Times New Roman" w:hAnsi="Times New Roman" w:cs="Times New Roman"/>
          <w:sz w:val="28"/>
          <w:szCs w:val="28"/>
        </w:rPr>
        <w:t>.</w:t>
      </w:r>
    </w:p>
    <w:p w:rsidR="002317A3" w:rsidRPr="00E40DEA" w:rsidRDefault="002317A3" w:rsidP="00E40DEA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0DEA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2317A3" w:rsidRPr="00992D17" w:rsidRDefault="002317A3" w:rsidP="00E40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Доля обучающихся, охваченных услугами дошкольного, начального общего, основного общего, среднего образования (далее - образовательные услуги), от общего количества детей в возрасте от 1 года до 18 лет в муниципальном образовании: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92D17">
        <w:rPr>
          <w:rFonts w:ascii="Times New Roman" w:hAnsi="Times New Roman" w:cs="Times New Roman"/>
          <w:sz w:val="28"/>
          <w:szCs w:val="28"/>
        </w:rPr>
        <w:t xml:space="preserve"> год – 2,78%; 2019 год – 2,78%; 2020 год – 2,78%;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2D17">
        <w:rPr>
          <w:rFonts w:ascii="Times New Roman" w:hAnsi="Times New Roman" w:cs="Times New Roman"/>
          <w:sz w:val="28"/>
          <w:szCs w:val="28"/>
        </w:rPr>
        <w:t xml:space="preserve"> год – 2,78%;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2D17">
        <w:rPr>
          <w:rFonts w:ascii="Times New Roman" w:hAnsi="Times New Roman" w:cs="Times New Roman"/>
          <w:sz w:val="28"/>
          <w:szCs w:val="28"/>
        </w:rPr>
        <w:t xml:space="preserve"> год – 2,78%;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992D17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2D17">
        <w:rPr>
          <w:rFonts w:ascii="Times New Roman" w:hAnsi="Times New Roman" w:cs="Times New Roman"/>
          <w:sz w:val="28"/>
          <w:szCs w:val="28"/>
        </w:rPr>
        <w:t xml:space="preserve"> – 2,78%.</w:t>
      </w:r>
    </w:p>
    <w:p w:rsidR="002317A3" w:rsidRPr="00992D17" w:rsidRDefault="002317A3" w:rsidP="00E40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Повышение к 2030 году уровня фактической обеспеченности учреждениями культуры: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2D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D1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992D17">
        <w:rPr>
          <w:rFonts w:ascii="Times New Roman" w:hAnsi="Times New Roman" w:cs="Times New Roman"/>
          <w:sz w:val="28"/>
          <w:szCs w:val="28"/>
        </w:rPr>
        <w:t xml:space="preserve">0%; 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D1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992D17">
        <w:rPr>
          <w:rFonts w:ascii="Times New Roman" w:hAnsi="Times New Roman" w:cs="Times New Roman"/>
          <w:sz w:val="28"/>
          <w:szCs w:val="28"/>
        </w:rPr>
        <w:t xml:space="preserve">0%; 2020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D1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992D17">
        <w:rPr>
          <w:rFonts w:ascii="Times New Roman" w:hAnsi="Times New Roman" w:cs="Times New Roman"/>
          <w:sz w:val="28"/>
          <w:szCs w:val="28"/>
        </w:rPr>
        <w:t>0%;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92D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D1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992D17">
        <w:rPr>
          <w:rFonts w:ascii="Times New Roman" w:hAnsi="Times New Roman" w:cs="Times New Roman"/>
          <w:sz w:val="28"/>
          <w:szCs w:val="28"/>
        </w:rPr>
        <w:t>0%;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92D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D1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992D17">
        <w:rPr>
          <w:rFonts w:ascii="Times New Roman" w:hAnsi="Times New Roman" w:cs="Times New Roman"/>
          <w:sz w:val="28"/>
          <w:szCs w:val="28"/>
        </w:rPr>
        <w:t xml:space="preserve">0%;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992D17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D1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992D17">
        <w:rPr>
          <w:rFonts w:ascii="Times New Roman" w:hAnsi="Times New Roman" w:cs="Times New Roman"/>
          <w:sz w:val="28"/>
          <w:szCs w:val="28"/>
        </w:rPr>
        <w:t>0%.</w:t>
      </w:r>
    </w:p>
    <w:p w:rsidR="002317A3" w:rsidRPr="00992D17" w:rsidRDefault="002317A3" w:rsidP="00E40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Увеличение к 2030 году числа детей в возрасте от 5 до 18 лет, получающих дополнительное образование в сфере культуры: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2D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3,7</w:t>
      </w:r>
      <w:r w:rsidRPr="00992D17">
        <w:rPr>
          <w:rFonts w:ascii="Times New Roman" w:hAnsi="Times New Roman" w:cs="Times New Roman"/>
          <w:sz w:val="28"/>
          <w:szCs w:val="28"/>
        </w:rPr>
        <w:t>%; 2019 год – 3,7%; 2020 год – 3,7%;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2D17">
        <w:rPr>
          <w:rFonts w:ascii="Times New Roman" w:hAnsi="Times New Roman" w:cs="Times New Roman"/>
          <w:sz w:val="28"/>
          <w:szCs w:val="28"/>
        </w:rPr>
        <w:t xml:space="preserve"> год – 3,7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  <w:r w:rsidRPr="00992D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2D17">
        <w:rPr>
          <w:rFonts w:ascii="Times New Roman" w:hAnsi="Times New Roman" w:cs="Times New Roman"/>
          <w:sz w:val="28"/>
          <w:szCs w:val="28"/>
        </w:rPr>
        <w:t xml:space="preserve"> год – 3,7</w:t>
      </w:r>
      <w:r>
        <w:rPr>
          <w:rFonts w:ascii="Times New Roman" w:hAnsi="Times New Roman" w:cs="Times New Roman"/>
          <w:sz w:val="28"/>
          <w:szCs w:val="28"/>
        </w:rPr>
        <w:t>%; 2023-</w:t>
      </w:r>
      <w:r w:rsidRPr="00992D17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2D17">
        <w:rPr>
          <w:rFonts w:ascii="Times New Roman" w:hAnsi="Times New Roman" w:cs="Times New Roman"/>
          <w:sz w:val="28"/>
          <w:szCs w:val="28"/>
        </w:rPr>
        <w:t xml:space="preserve"> – 3,7%.</w:t>
      </w:r>
    </w:p>
    <w:p w:rsidR="002317A3" w:rsidRPr="00992D17" w:rsidRDefault="002317A3" w:rsidP="00E40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залами: 2018 год – 65,6%; 2019 год – 65,6%; 2020 год – 65,6%;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2D17">
        <w:rPr>
          <w:rFonts w:ascii="Times New Roman" w:hAnsi="Times New Roman" w:cs="Times New Roman"/>
          <w:sz w:val="28"/>
          <w:szCs w:val="28"/>
        </w:rPr>
        <w:t xml:space="preserve"> год – 65,6%;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2D17">
        <w:rPr>
          <w:rFonts w:ascii="Times New Roman" w:hAnsi="Times New Roman" w:cs="Times New Roman"/>
          <w:sz w:val="28"/>
          <w:szCs w:val="28"/>
        </w:rPr>
        <w:t xml:space="preserve"> год – 65,6%;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992D17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D17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992D17">
        <w:rPr>
          <w:rFonts w:ascii="Times New Roman" w:hAnsi="Times New Roman" w:cs="Times New Roman"/>
          <w:sz w:val="28"/>
          <w:szCs w:val="28"/>
        </w:rPr>
        <w:t>0%.</w:t>
      </w:r>
    </w:p>
    <w:p w:rsidR="002317A3" w:rsidRPr="00992D17" w:rsidRDefault="002317A3" w:rsidP="00E40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сооружениями: 2018 год – 72,8%; 2019 год – 72,8%; 2020 год – 72,8%;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2D17">
        <w:rPr>
          <w:rFonts w:ascii="Times New Roman" w:hAnsi="Times New Roman" w:cs="Times New Roman"/>
          <w:sz w:val="28"/>
          <w:szCs w:val="28"/>
        </w:rPr>
        <w:t xml:space="preserve"> год – 72,8%;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2D17">
        <w:rPr>
          <w:rFonts w:ascii="Times New Roman" w:hAnsi="Times New Roman" w:cs="Times New Roman"/>
          <w:sz w:val="28"/>
          <w:szCs w:val="28"/>
        </w:rPr>
        <w:t xml:space="preserve"> год – 72,8%;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992D17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D17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992D17">
        <w:rPr>
          <w:rFonts w:ascii="Times New Roman" w:hAnsi="Times New Roman" w:cs="Times New Roman"/>
          <w:sz w:val="28"/>
          <w:szCs w:val="28"/>
        </w:rPr>
        <w:t>0%.</w:t>
      </w:r>
    </w:p>
    <w:p w:rsidR="002317A3" w:rsidRPr="00992D17" w:rsidRDefault="002317A3" w:rsidP="00E40DEA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Раздел 5. Оценка эффективности мероприятий Программы</w:t>
      </w:r>
    </w:p>
    <w:p w:rsidR="002317A3" w:rsidRPr="00992D17" w:rsidRDefault="002317A3" w:rsidP="00E40DEA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основных показателей развития социальной инфраструктуры муниципального образования:</w:t>
      </w:r>
    </w:p>
    <w:p w:rsidR="002317A3" w:rsidRPr="00992D17" w:rsidRDefault="002317A3" w:rsidP="00E4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В сфере развития образования:</w:t>
      </w:r>
    </w:p>
    <w:p w:rsidR="002317A3" w:rsidRPr="00992D17" w:rsidRDefault="002317A3" w:rsidP="00E4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доля обучающихся, охваченных образовательными услугами, от общего количества детей в возрасте от 1 года до 18 лет в муниципальном образовании к 2030 году составит 2,78%.</w:t>
      </w:r>
    </w:p>
    <w:p w:rsidR="002317A3" w:rsidRPr="00992D17" w:rsidRDefault="002317A3" w:rsidP="00E4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2317A3" w:rsidRPr="00992D17" w:rsidRDefault="002317A3" w:rsidP="00E4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уровень фактической обеспеченности населения муниципального образования учреждениями культуры к 2030 году составит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992D17">
        <w:rPr>
          <w:rFonts w:ascii="Times New Roman" w:hAnsi="Times New Roman" w:cs="Times New Roman"/>
          <w:sz w:val="28"/>
          <w:szCs w:val="28"/>
        </w:rPr>
        <w:t>0%;</w:t>
      </w:r>
    </w:p>
    <w:p w:rsidR="002317A3" w:rsidRPr="00992D17" w:rsidRDefault="002317A3" w:rsidP="00E4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доля детей в возрасте от 5 до 18 лет, получающих дополнительное образование в сфере культуры в муниципальном образовании, к 2030 году составит 3,7%.</w:t>
      </w:r>
    </w:p>
    <w:p w:rsidR="002317A3" w:rsidRPr="00992D17" w:rsidRDefault="002317A3" w:rsidP="00E4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В сфере развития физической культуры и спорта:</w:t>
      </w:r>
    </w:p>
    <w:p w:rsidR="002317A3" w:rsidRPr="00992D17" w:rsidRDefault="002317A3" w:rsidP="00E4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 к 2030 году составит 7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992D17">
        <w:rPr>
          <w:rFonts w:ascii="Times New Roman" w:hAnsi="Times New Roman" w:cs="Times New Roman"/>
          <w:sz w:val="28"/>
          <w:szCs w:val="28"/>
        </w:rPr>
        <w:t>0%;</w:t>
      </w:r>
    </w:p>
    <w:p w:rsidR="002317A3" w:rsidRPr="00992D17" w:rsidRDefault="002317A3" w:rsidP="00E4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 к 2030 году составит 8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992D17">
        <w:rPr>
          <w:rFonts w:ascii="Times New Roman" w:hAnsi="Times New Roman" w:cs="Times New Roman"/>
          <w:sz w:val="28"/>
          <w:szCs w:val="28"/>
        </w:rPr>
        <w:t>0%;</w:t>
      </w:r>
    </w:p>
    <w:p w:rsidR="002317A3" w:rsidRPr="00992D17" w:rsidRDefault="002317A3" w:rsidP="00E4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В сфере развития здравоохранения:</w:t>
      </w:r>
    </w:p>
    <w:p w:rsidR="002317A3" w:rsidRDefault="002317A3" w:rsidP="00E4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жизни населения муниципального образования, повышение уровня благоустройства территорий, создание комфортных и безопасных условий проживания.</w:t>
      </w:r>
    </w:p>
    <w:p w:rsidR="002317A3" w:rsidRPr="00325417" w:rsidRDefault="002317A3" w:rsidP="00AB7F0B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ab/>
        <w:t>Оценка эффективности мероприятий программы осуществляется с использованием следующих критериев: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полнота и эффективность использования средств бюджета на реализацию программы (Р1);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степень достижения планируемых значений показателей программы (Р2).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P1 - осуществляется по следующей формуле: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P1 = (Vфакт) / Vпл * 100%, где: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Vфакт - фактический объем бюджетных средств, направленных на реализацию программы за отчетный год;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Vпл - плановый объем бюджетных средств на реализацию программы в отчетном году.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=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P1 &lt;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не выполнена.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P2 - осуществляется по формуле: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417">
        <w:rPr>
          <w:rFonts w:ascii="Times New Roman" w:hAnsi="Times New Roman"/>
          <w:sz w:val="28"/>
          <w:szCs w:val="28"/>
          <w:lang w:val="en-US"/>
        </w:rPr>
        <w:t xml:space="preserve">P2 = SUM Ki / N, i = 1 (2), </w:t>
      </w:r>
      <w:r w:rsidRPr="00325417">
        <w:rPr>
          <w:rFonts w:ascii="Times New Roman" w:hAnsi="Times New Roman"/>
          <w:sz w:val="28"/>
          <w:szCs w:val="28"/>
        </w:rPr>
        <w:t>где</w:t>
      </w:r>
      <w:r w:rsidRPr="00325417">
        <w:rPr>
          <w:rFonts w:ascii="Times New Roman" w:hAnsi="Times New Roman"/>
          <w:sz w:val="28"/>
          <w:szCs w:val="28"/>
          <w:lang w:val="en-US"/>
        </w:rPr>
        <w:t>: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Ki - исполнение i планируемого значения показателя программы за отчетный год в процентах;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N - число планируемых значений показателей программы.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Исполнение по каждому показателю муниципальной программы за отчетный год осуществляется по формуле: Ki = Пi факт / Пi пл * 100%, где: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факт - фактическое значение i показателя за отчетный год;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пл - плановое значение i показателя на отчетный год.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Ki = 0%.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&gt;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P2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&lt; 60%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>. программа не выполнена.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Итоговая оценка эффективности программы осуществляется по формуле: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 итог = (P1 + P2) / 2, где: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P итог - итоговая оценка эффективности программы за отчетный год. Интерпретация итоговой оценки эффективности муниципальной программы осуществляется по следующим критериям: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 итог &gt; 100% высокоэффективная;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 итог &lt; 100% эффективная;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 итог &lt; 80% умеренно эффективная; </w:t>
      </w:r>
    </w:p>
    <w:p w:rsidR="002317A3" w:rsidRPr="00325417" w:rsidRDefault="002317A3" w:rsidP="00AB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если P итог &lt; 60% неэффективная.</w:t>
      </w:r>
    </w:p>
    <w:p w:rsidR="002317A3" w:rsidRPr="00992D17" w:rsidRDefault="002317A3" w:rsidP="00E4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7A3" w:rsidRPr="00992D17" w:rsidRDefault="002317A3" w:rsidP="002917B0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</w:t>
      </w:r>
      <w:r w:rsidRPr="00992D17">
        <w:rPr>
          <w:rFonts w:ascii="Times New Roman" w:hAnsi="Times New Roman" w:cs="Times New Roman"/>
          <w:sz w:val="28"/>
          <w:szCs w:val="28"/>
        </w:rPr>
        <w:br/>
        <w:t>информационного обеспечения деятельности в сфере проектирования, строительства, реконструкции объектов социальной инфраструктуры</w:t>
      </w:r>
    </w:p>
    <w:p w:rsidR="002317A3" w:rsidRPr="00992D17" w:rsidRDefault="002317A3" w:rsidP="002917B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Для успешного выполнения мероприятий Программы потребуется их включение в 2018 году в утверждаемую Стратегию социально-экономического развития Верхнебуреинского муниципального района и в муниципальные программы "</w:t>
      </w:r>
      <w:hyperlink r:id="rId12" w:history="1">
        <w:r w:rsidRPr="00992D17">
          <w:rPr>
            <w:rFonts w:ascii="Times New Roman" w:hAnsi="Times New Roman" w:cs="Times New Roman"/>
            <w:sz w:val="28"/>
            <w:szCs w:val="28"/>
          </w:rPr>
          <w:t>Развитие системы образования</w:t>
        </w:r>
      </w:hyperlink>
      <w:r w:rsidRPr="00992D1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", "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992D17">
          <w:rPr>
            <w:rFonts w:ascii="Times New Roman" w:hAnsi="Times New Roman" w:cs="Times New Roman"/>
            <w:sz w:val="28"/>
            <w:szCs w:val="28"/>
          </w:rPr>
          <w:t xml:space="preserve">охранение </w:t>
        </w:r>
        <w:r>
          <w:rPr>
            <w:rFonts w:ascii="Times New Roman" w:hAnsi="Times New Roman" w:cs="Times New Roman"/>
            <w:sz w:val="28"/>
            <w:szCs w:val="28"/>
          </w:rPr>
          <w:t xml:space="preserve">и развитие </w:t>
        </w:r>
        <w:r w:rsidRPr="00992D17">
          <w:rPr>
            <w:rFonts w:ascii="Times New Roman" w:hAnsi="Times New Roman" w:cs="Times New Roman"/>
            <w:sz w:val="28"/>
            <w:szCs w:val="28"/>
          </w:rPr>
          <w:t>культуры</w:t>
        </w:r>
      </w:hyperlink>
      <w:r w:rsidRPr="00992D1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", "</w:t>
      </w:r>
      <w:r w:rsidRPr="00992D17">
        <w:rPr>
          <w:rFonts w:ascii="Times New Roman" w:hAnsi="Times New Roman"/>
          <w:sz w:val="28"/>
          <w:szCs w:val="28"/>
        </w:rPr>
        <w:t xml:space="preserve"> Развитие физической культуры, спорта и молодежной политики в Верхнебуреинском муниципальном районе</w:t>
      </w:r>
      <w:r w:rsidRPr="00992D17">
        <w:rPr>
          <w:rFonts w:ascii="Times New Roman" w:hAnsi="Times New Roman" w:cs="Times New Roman"/>
          <w:sz w:val="28"/>
          <w:szCs w:val="28"/>
        </w:rPr>
        <w:t xml:space="preserve"> " на период до 2020 года при утверждении бюджета муниципального образования на соответствующий год.</w:t>
      </w:r>
    </w:p>
    <w:p w:rsidR="002317A3" w:rsidRDefault="002317A3" w:rsidP="002917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D17">
        <w:rPr>
          <w:rFonts w:ascii="Times New Roman" w:hAnsi="Times New Roman" w:cs="Times New Roman"/>
          <w:sz w:val="28"/>
          <w:szCs w:val="28"/>
        </w:rPr>
        <w:t>После 2020 года запланированные мероприятия Программы потребуют включения во вновь утверждаемые муниципальные программы в сфере образования, культуры, физической культуры и спорта.</w:t>
      </w:r>
    </w:p>
    <w:p w:rsidR="002317A3" w:rsidRDefault="002317A3" w:rsidP="002917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317A3" w:rsidRDefault="002317A3" w:rsidP="002917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317A3" w:rsidRPr="00DA12FF" w:rsidRDefault="002317A3" w:rsidP="004365B1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2317A3" w:rsidRPr="00E40DEA" w:rsidRDefault="002317A3" w:rsidP="002917B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2317A3" w:rsidRPr="00E40DEA" w:rsidSect="00C614A6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19A"/>
    <w:multiLevelType w:val="hybridMultilevel"/>
    <w:tmpl w:val="86749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D76617"/>
    <w:multiLevelType w:val="hybridMultilevel"/>
    <w:tmpl w:val="9BAE08AC"/>
    <w:lvl w:ilvl="0" w:tplc="F9D29A4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F35466"/>
    <w:multiLevelType w:val="hybridMultilevel"/>
    <w:tmpl w:val="287CA53C"/>
    <w:lvl w:ilvl="0" w:tplc="96441BF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18CB636A"/>
    <w:multiLevelType w:val="hybridMultilevel"/>
    <w:tmpl w:val="25E2A32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E0A6A8E"/>
    <w:multiLevelType w:val="hybridMultilevel"/>
    <w:tmpl w:val="40B4C86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51F27AC9"/>
    <w:multiLevelType w:val="hybridMultilevel"/>
    <w:tmpl w:val="6A0E1390"/>
    <w:lvl w:ilvl="0" w:tplc="F1C83BB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DE2A8E"/>
    <w:multiLevelType w:val="hybridMultilevel"/>
    <w:tmpl w:val="773E2BD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E3"/>
    <w:rsid w:val="00020623"/>
    <w:rsid w:val="00024830"/>
    <w:rsid w:val="000365A9"/>
    <w:rsid w:val="00041428"/>
    <w:rsid w:val="0004219C"/>
    <w:rsid w:val="000427BE"/>
    <w:rsid w:val="000924A0"/>
    <w:rsid w:val="00097CB6"/>
    <w:rsid w:val="000A5986"/>
    <w:rsid w:val="000B1272"/>
    <w:rsid w:val="000B25C1"/>
    <w:rsid w:val="000D2C68"/>
    <w:rsid w:val="000D787C"/>
    <w:rsid w:val="000F40EE"/>
    <w:rsid w:val="00103000"/>
    <w:rsid w:val="00115819"/>
    <w:rsid w:val="00120E52"/>
    <w:rsid w:val="00122295"/>
    <w:rsid w:val="00122F2F"/>
    <w:rsid w:val="00136A61"/>
    <w:rsid w:val="00140420"/>
    <w:rsid w:val="00142FC1"/>
    <w:rsid w:val="0014546E"/>
    <w:rsid w:val="001464CB"/>
    <w:rsid w:val="00162338"/>
    <w:rsid w:val="00164F7A"/>
    <w:rsid w:val="00184722"/>
    <w:rsid w:val="00197215"/>
    <w:rsid w:val="001C3A41"/>
    <w:rsid w:val="001D7FD1"/>
    <w:rsid w:val="002010FB"/>
    <w:rsid w:val="002128E0"/>
    <w:rsid w:val="002157E0"/>
    <w:rsid w:val="00216785"/>
    <w:rsid w:val="002317A3"/>
    <w:rsid w:val="00240ECD"/>
    <w:rsid w:val="00250CF8"/>
    <w:rsid w:val="00256056"/>
    <w:rsid w:val="00274739"/>
    <w:rsid w:val="00276723"/>
    <w:rsid w:val="00290D45"/>
    <w:rsid w:val="002917B0"/>
    <w:rsid w:val="002A6237"/>
    <w:rsid w:val="002A70AB"/>
    <w:rsid w:val="002B5AC7"/>
    <w:rsid w:val="002C41A6"/>
    <w:rsid w:val="002D6CBA"/>
    <w:rsid w:val="00302D1A"/>
    <w:rsid w:val="00317239"/>
    <w:rsid w:val="00325417"/>
    <w:rsid w:val="00325570"/>
    <w:rsid w:val="0032616C"/>
    <w:rsid w:val="003271AB"/>
    <w:rsid w:val="00327F98"/>
    <w:rsid w:val="0034677D"/>
    <w:rsid w:val="00346C7D"/>
    <w:rsid w:val="00354696"/>
    <w:rsid w:val="00367235"/>
    <w:rsid w:val="0037100F"/>
    <w:rsid w:val="003715DE"/>
    <w:rsid w:val="003747F9"/>
    <w:rsid w:val="003929BA"/>
    <w:rsid w:val="003A001E"/>
    <w:rsid w:val="003A4036"/>
    <w:rsid w:val="003B16A5"/>
    <w:rsid w:val="003B1D9B"/>
    <w:rsid w:val="003B400F"/>
    <w:rsid w:val="003C3F81"/>
    <w:rsid w:val="003C5BEB"/>
    <w:rsid w:val="003E0106"/>
    <w:rsid w:val="003F044D"/>
    <w:rsid w:val="003F717D"/>
    <w:rsid w:val="00410A7A"/>
    <w:rsid w:val="00413258"/>
    <w:rsid w:val="00414EE3"/>
    <w:rsid w:val="004246CB"/>
    <w:rsid w:val="004365B1"/>
    <w:rsid w:val="004407F8"/>
    <w:rsid w:val="0045148C"/>
    <w:rsid w:val="004541CE"/>
    <w:rsid w:val="004769FB"/>
    <w:rsid w:val="004B18DD"/>
    <w:rsid w:val="004B3AF3"/>
    <w:rsid w:val="004C17A0"/>
    <w:rsid w:val="004D03D2"/>
    <w:rsid w:val="004D7894"/>
    <w:rsid w:val="004E4D9B"/>
    <w:rsid w:val="004E5985"/>
    <w:rsid w:val="004E62FB"/>
    <w:rsid w:val="004F1986"/>
    <w:rsid w:val="00506680"/>
    <w:rsid w:val="00516F4D"/>
    <w:rsid w:val="00530436"/>
    <w:rsid w:val="00530A27"/>
    <w:rsid w:val="00561BA8"/>
    <w:rsid w:val="00571D74"/>
    <w:rsid w:val="00574557"/>
    <w:rsid w:val="00574C9D"/>
    <w:rsid w:val="00576C4E"/>
    <w:rsid w:val="005804B9"/>
    <w:rsid w:val="00586DB9"/>
    <w:rsid w:val="005966B7"/>
    <w:rsid w:val="005A1F8F"/>
    <w:rsid w:val="005B6B39"/>
    <w:rsid w:val="005C4DCD"/>
    <w:rsid w:val="005D5C21"/>
    <w:rsid w:val="005D7944"/>
    <w:rsid w:val="005F039F"/>
    <w:rsid w:val="005F0F0F"/>
    <w:rsid w:val="005F63AE"/>
    <w:rsid w:val="005F6FCD"/>
    <w:rsid w:val="005F736C"/>
    <w:rsid w:val="005F7B2B"/>
    <w:rsid w:val="006050F3"/>
    <w:rsid w:val="00616E2E"/>
    <w:rsid w:val="00617734"/>
    <w:rsid w:val="00633A2F"/>
    <w:rsid w:val="006473E1"/>
    <w:rsid w:val="00653AB2"/>
    <w:rsid w:val="006672A9"/>
    <w:rsid w:val="00684AFC"/>
    <w:rsid w:val="00691C58"/>
    <w:rsid w:val="006A1908"/>
    <w:rsid w:val="006B65B1"/>
    <w:rsid w:val="006C1096"/>
    <w:rsid w:val="006D4D1A"/>
    <w:rsid w:val="006F2D2A"/>
    <w:rsid w:val="006F6B3E"/>
    <w:rsid w:val="007068FB"/>
    <w:rsid w:val="00713668"/>
    <w:rsid w:val="00730D6A"/>
    <w:rsid w:val="00733746"/>
    <w:rsid w:val="00734217"/>
    <w:rsid w:val="00756CFB"/>
    <w:rsid w:val="007574EF"/>
    <w:rsid w:val="00760948"/>
    <w:rsid w:val="00766E2E"/>
    <w:rsid w:val="00771F64"/>
    <w:rsid w:val="007901FC"/>
    <w:rsid w:val="00790A43"/>
    <w:rsid w:val="007923A1"/>
    <w:rsid w:val="00793627"/>
    <w:rsid w:val="007A6D73"/>
    <w:rsid w:val="007C0713"/>
    <w:rsid w:val="007C2FDB"/>
    <w:rsid w:val="007E0274"/>
    <w:rsid w:val="007E03AB"/>
    <w:rsid w:val="007E71DE"/>
    <w:rsid w:val="007F23A1"/>
    <w:rsid w:val="008015A0"/>
    <w:rsid w:val="008017A8"/>
    <w:rsid w:val="00803A45"/>
    <w:rsid w:val="00805D93"/>
    <w:rsid w:val="00811B97"/>
    <w:rsid w:val="00820437"/>
    <w:rsid w:val="00873989"/>
    <w:rsid w:val="0088069B"/>
    <w:rsid w:val="008855C3"/>
    <w:rsid w:val="0088568F"/>
    <w:rsid w:val="008929D4"/>
    <w:rsid w:val="008950AE"/>
    <w:rsid w:val="008A02C4"/>
    <w:rsid w:val="008A0A8F"/>
    <w:rsid w:val="008A536A"/>
    <w:rsid w:val="008B438C"/>
    <w:rsid w:val="008B4461"/>
    <w:rsid w:val="008C4697"/>
    <w:rsid w:val="008D43E1"/>
    <w:rsid w:val="008E2B5B"/>
    <w:rsid w:val="008E6AAB"/>
    <w:rsid w:val="008F280E"/>
    <w:rsid w:val="008F7FFA"/>
    <w:rsid w:val="0090235A"/>
    <w:rsid w:val="009105B4"/>
    <w:rsid w:val="0091169C"/>
    <w:rsid w:val="0091198A"/>
    <w:rsid w:val="0091243C"/>
    <w:rsid w:val="0091310B"/>
    <w:rsid w:val="00913D26"/>
    <w:rsid w:val="009266DA"/>
    <w:rsid w:val="00927BBD"/>
    <w:rsid w:val="009407CB"/>
    <w:rsid w:val="00954149"/>
    <w:rsid w:val="0097513A"/>
    <w:rsid w:val="009753E3"/>
    <w:rsid w:val="00992D17"/>
    <w:rsid w:val="00996FF8"/>
    <w:rsid w:val="009A2B7D"/>
    <w:rsid w:val="009C58E3"/>
    <w:rsid w:val="009D05A2"/>
    <w:rsid w:val="009E1004"/>
    <w:rsid w:val="009E2F57"/>
    <w:rsid w:val="009E502B"/>
    <w:rsid w:val="00A11819"/>
    <w:rsid w:val="00A126D3"/>
    <w:rsid w:val="00A312BC"/>
    <w:rsid w:val="00A561C9"/>
    <w:rsid w:val="00A75BA0"/>
    <w:rsid w:val="00A81C59"/>
    <w:rsid w:val="00A9142C"/>
    <w:rsid w:val="00AA6E74"/>
    <w:rsid w:val="00AB7F0B"/>
    <w:rsid w:val="00AC4F46"/>
    <w:rsid w:val="00AD23A8"/>
    <w:rsid w:val="00AD42AB"/>
    <w:rsid w:val="00AE7632"/>
    <w:rsid w:val="00B07BEF"/>
    <w:rsid w:val="00B22776"/>
    <w:rsid w:val="00B264F2"/>
    <w:rsid w:val="00B45F4D"/>
    <w:rsid w:val="00B54E0C"/>
    <w:rsid w:val="00B666B0"/>
    <w:rsid w:val="00B75147"/>
    <w:rsid w:val="00B755CE"/>
    <w:rsid w:val="00B83C68"/>
    <w:rsid w:val="00B9048C"/>
    <w:rsid w:val="00BA2E25"/>
    <w:rsid w:val="00BA4F71"/>
    <w:rsid w:val="00BB2007"/>
    <w:rsid w:val="00BB5D33"/>
    <w:rsid w:val="00BC0079"/>
    <w:rsid w:val="00BC0D4D"/>
    <w:rsid w:val="00BC3A34"/>
    <w:rsid w:val="00BE4421"/>
    <w:rsid w:val="00BE4947"/>
    <w:rsid w:val="00BE5AEF"/>
    <w:rsid w:val="00C24484"/>
    <w:rsid w:val="00C32D04"/>
    <w:rsid w:val="00C614A6"/>
    <w:rsid w:val="00C955ED"/>
    <w:rsid w:val="00C96243"/>
    <w:rsid w:val="00C968DD"/>
    <w:rsid w:val="00C971D0"/>
    <w:rsid w:val="00CA41E2"/>
    <w:rsid w:val="00CB3EDE"/>
    <w:rsid w:val="00CC0578"/>
    <w:rsid w:val="00CC2EB1"/>
    <w:rsid w:val="00CC4B8A"/>
    <w:rsid w:val="00CD28CE"/>
    <w:rsid w:val="00CD2D04"/>
    <w:rsid w:val="00CF0706"/>
    <w:rsid w:val="00CF2925"/>
    <w:rsid w:val="00CF3281"/>
    <w:rsid w:val="00CF630F"/>
    <w:rsid w:val="00CF7D69"/>
    <w:rsid w:val="00D05ECF"/>
    <w:rsid w:val="00D12D70"/>
    <w:rsid w:val="00D41885"/>
    <w:rsid w:val="00D565CE"/>
    <w:rsid w:val="00D62ABF"/>
    <w:rsid w:val="00D65757"/>
    <w:rsid w:val="00D75F99"/>
    <w:rsid w:val="00DA11F9"/>
    <w:rsid w:val="00DA12FF"/>
    <w:rsid w:val="00DA63D8"/>
    <w:rsid w:val="00DB2123"/>
    <w:rsid w:val="00DB4A12"/>
    <w:rsid w:val="00DC3BF1"/>
    <w:rsid w:val="00DD4554"/>
    <w:rsid w:val="00DD48B3"/>
    <w:rsid w:val="00DD7039"/>
    <w:rsid w:val="00DE132F"/>
    <w:rsid w:val="00DE576D"/>
    <w:rsid w:val="00DF1493"/>
    <w:rsid w:val="00DF418B"/>
    <w:rsid w:val="00DF6B5F"/>
    <w:rsid w:val="00DF70D4"/>
    <w:rsid w:val="00E130B3"/>
    <w:rsid w:val="00E16C7B"/>
    <w:rsid w:val="00E2498B"/>
    <w:rsid w:val="00E40DEA"/>
    <w:rsid w:val="00E508ED"/>
    <w:rsid w:val="00E52CF7"/>
    <w:rsid w:val="00E553B3"/>
    <w:rsid w:val="00E7136C"/>
    <w:rsid w:val="00E73250"/>
    <w:rsid w:val="00EB7E8D"/>
    <w:rsid w:val="00EC1AC4"/>
    <w:rsid w:val="00EC1B7F"/>
    <w:rsid w:val="00EC68EC"/>
    <w:rsid w:val="00EC7966"/>
    <w:rsid w:val="00ED4770"/>
    <w:rsid w:val="00EE2EA0"/>
    <w:rsid w:val="00EF03F8"/>
    <w:rsid w:val="00EF154C"/>
    <w:rsid w:val="00EF41F9"/>
    <w:rsid w:val="00EF426F"/>
    <w:rsid w:val="00EF7286"/>
    <w:rsid w:val="00F029E1"/>
    <w:rsid w:val="00F052C0"/>
    <w:rsid w:val="00F12C7B"/>
    <w:rsid w:val="00F13A9E"/>
    <w:rsid w:val="00F21A44"/>
    <w:rsid w:val="00F24C8D"/>
    <w:rsid w:val="00F51942"/>
    <w:rsid w:val="00F520FC"/>
    <w:rsid w:val="00F64176"/>
    <w:rsid w:val="00F709B2"/>
    <w:rsid w:val="00F719E5"/>
    <w:rsid w:val="00F7209C"/>
    <w:rsid w:val="00F8384B"/>
    <w:rsid w:val="00F85B02"/>
    <w:rsid w:val="00FA4DA1"/>
    <w:rsid w:val="00FD086A"/>
    <w:rsid w:val="00FD6566"/>
    <w:rsid w:val="00FE005A"/>
    <w:rsid w:val="00FE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4E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14E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14E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246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1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929BA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29BA"/>
    <w:rPr>
      <w:rFonts w:ascii="Courier New" w:hAnsi="Courier New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709B2"/>
    <w:rPr>
      <w:rFonts w:cs="Times New Roman"/>
      <w:b/>
      <w:bCs/>
    </w:rPr>
  </w:style>
  <w:style w:type="paragraph" w:customStyle="1" w:styleId="21">
    <w:name w:val="Основной текст с отступом 21"/>
    <w:basedOn w:val="Normal"/>
    <w:uiPriority w:val="99"/>
    <w:rsid w:val="00D41885"/>
    <w:pPr>
      <w:tabs>
        <w:tab w:val="left" w:pos="6096"/>
      </w:tabs>
      <w:suppressAutoHyphens/>
      <w:spacing w:after="6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D418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4188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"/>
    <w:basedOn w:val="Normal"/>
    <w:uiPriority w:val="99"/>
    <w:rsid w:val="00D4188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rmalWeb">
    <w:name w:val="Normal (Web)"/>
    <w:aliases w:val="Обычный (Web)"/>
    <w:basedOn w:val="Normal"/>
    <w:uiPriority w:val="99"/>
    <w:rsid w:val="00DA63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96666"/>
      <w:sz w:val="24"/>
      <w:szCs w:val="24"/>
      <w:lang w:eastAsia="ru-RU"/>
    </w:rPr>
  </w:style>
  <w:style w:type="paragraph" w:customStyle="1" w:styleId="1">
    <w:name w:val="Обычный1"/>
    <w:link w:val="Normal0"/>
    <w:uiPriority w:val="99"/>
    <w:rsid w:val="00DA63D8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ormal0">
    <w:name w:val="Normal Знак"/>
    <w:basedOn w:val="DefaultParagraphFont"/>
    <w:link w:val="1"/>
    <w:uiPriority w:val="99"/>
    <w:locked/>
    <w:rsid w:val="00DA63D8"/>
    <w:rPr>
      <w:rFonts w:ascii="Times New Roman" w:hAnsi="Times New Roman" w:cs="Times New Roman"/>
      <w:lang w:val="ru-RU" w:eastAsia="ar-SA" w:bidi="ar-SA"/>
    </w:rPr>
  </w:style>
  <w:style w:type="paragraph" w:customStyle="1" w:styleId="2">
    <w:name w:val="Обычный2"/>
    <w:uiPriority w:val="99"/>
    <w:rsid w:val="00873989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uiPriority w:val="99"/>
    <w:qFormat/>
    <w:rsid w:val="004E598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4E598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4E598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E598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99"/>
    <w:locked/>
    <w:rsid w:val="004365B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28AF33C5344A2883742B723A4EEC2F3C2E487FC7017FECAE797A562Q2g5F" TargetMode="External"/><Relationship Id="rId13" Type="http://schemas.openxmlformats.org/officeDocument/2006/relationships/hyperlink" Target="consultantplus://offline/ref=3B028AF33C5344A288375CBA35C8B0C9F5C1BC82F0721FA196B8CCF8352CCB948290BE0368AC7F4D0CD261QDg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028AF33C5344A2883742B723A4EEC2F0CBE188F17617FECAE797A562Q2g5F" TargetMode="External"/><Relationship Id="rId12" Type="http://schemas.openxmlformats.org/officeDocument/2006/relationships/hyperlink" Target="consultantplus://offline/ref=3B028AF33C5344A288375CBA35C8B0C9F5C1BC82F07218AF90B8CCF8352CCB948290BE0368AC7F4D0CD261QDg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028AF33C5344A2883742B723A4EEC2F3C2E487FC7017FECAE797A562Q2g5F" TargetMode="External"/><Relationship Id="rId11" Type="http://schemas.openxmlformats.org/officeDocument/2006/relationships/hyperlink" Target="consultantplus://offline/ref=3B028AF33C5344A288375CBA35C8B0C9F5C1BC82F0721BAF90B8CCF8352CCB948290BE0368AC7F4D0CD066QDg1F" TargetMode="External"/><Relationship Id="rId5" Type="http://schemas.openxmlformats.org/officeDocument/2006/relationships/hyperlink" Target="consultantplus://offline/ref=3B028AF33C5344A2883742B723A4EEC2F0CBE188F17617FECAE797A562Q2g5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028AF33C5344A288375CBA35C8B0C9F5C1BC82F0721FA196B8CCF8352CCB948290BE0368AC7F4D0CD261QDg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28AF33C5344A288375CBA35C8B0C9F5C1BC82F07218AF90B8CCF8352CCB948290BE0368AC7F4D0CD261QDg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16</Pages>
  <Words>5072</Words>
  <Characters>28913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Org4</cp:lastModifiedBy>
  <cp:revision>9</cp:revision>
  <cp:lastPrinted>2017-11-02T04:04:00Z</cp:lastPrinted>
  <dcterms:created xsi:type="dcterms:W3CDTF">2017-09-22T01:17:00Z</dcterms:created>
  <dcterms:modified xsi:type="dcterms:W3CDTF">2017-11-08T04:33:00Z</dcterms:modified>
</cp:coreProperties>
</file>