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2" w:rsidRDefault="003342C2" w:rsidP="000D1556">
      <w:pPr>
        <w:pStyle w:val="ConsPlusNormal"/>
        <w:jc w:val="center"/>
      </w:pPr>
      <w:r>
        <w:t xml:space="preserve">           Администрация</w:t>
      </w:r>
    </w:p>
    <w:p w:rsidR="003342C2" w:rsidRDefault="003342C2" w:rsidP="000D1556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3342C2" w:rsidRDefault="003342C2" w:rsidP="000D1556">
      <w:pPr>
        <w:pStyle w:val="ConsPlusNormal"/>
        <w:jc w:val="center"/>
        <w:outlineLvl w:val="0"/>
      </w:pPr>
    </w:p>
    <w:p w:rsidR="003342C2" w:rsidRDefault="003342C2" w:rsidP="000D1556">
      <w:pPr>
        <w:pStyle w:val="ConsPlusNormal"/>
        <w:jc w:val="center"/>
        <w:outlineLvl w:val="0"/>
      </w:pPr>
      <w:r>
        <w:t>ПОСТАНОВЛЕНИЕ</w:t>
      </w:r>
    </w:p>
    <w:p w:rsidR="003342C2" w:rsidRDefault="003342C2" w:rsidP="000D1556">
      <w:pPr>
        <w:pStyle w:val="ConsPlusNormal"/>
        <w:outlineLvl w:val="0"/>
      </w:pPr>
    </w:p>
    <w:p w:rsidR="003342C2" w:rsidRDefault="003342C2" w:rsidP="000D1556">
      <w:pPr>
        <w:pStyle w:val="ConsPlusNormal"/>
        <w:outlineLvl w:val="0"/>
      </w:pPr>
    </w:p>
    <w:p w:rsidR="003342C2" w:rsidRDefault="003342C2" w:rsidP="000D1556">
      <w:pPr>
        <w:pStyle w:val="ConsPlusNormal"/>
        <w:outlineLvl w:val="0"/>
        <w:rPr>
          <w:u w:val="single"/>
        </w:rPr>
      </w:pPr>
      <w:r>
        <w:rPr>
          <w:u w:val="single"/>
        </w:rPr>
        <w:t>29.11.2017    № 803</w:t>
      </w:r>
    </w:p>
    <w:p w:rsidR="003342C2" w:rsidRDefault="003342C2" w:rsidP="000D1556">
      <w:pPr>
        <w:pStyle w:val="ConsPlusNormal"/>
        <w:outlineLvl w:val="0"/>
      </w:pPr>
      <w:r>
        <w:t>п. Чегдомын</w:t>
      </w:r>
    </w:p>
    <w:p w:rsidR="003342C2" w:rsidRDefault="003342C2" w:rsidP="004573EA">
      <w:pPr>
        <w:pStyle w:val="Heading1"/>
      </w:pPr>
    </w:p>
    <w:p w:rsidR="003342C2" w:rsidRDefault="003342C2" w:rsidP="0003463B">
      <w:pPr>
        <w:pStyle w:val="Heading1"/>
        <w:spacing w:line="240" w:lineRule="exact"/>
        <w:jc w:val="both"/>
      </w:pPr>
      <w:bookmarkStart w:id="0" w:name="_GoBack"/>
    </w:p>
    <w:p w:rsidR="003342C2" w:rsidRPr="00C814EC" w:rsidRDefault="003342C2" w:rsidP="0003463B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«Две ВЛ 6 кВ от ПС 110/35/6 «Правобережная» до разреза «Правобережный» </w:t>
      </w:r>
      <w:bookmarkEnd w:id="0"/>
    </w:p>
    <w:p w:rsidR="003342C2" w:rsidRPr="0066728C" w:rsidRDefault="003342C2" w:rsidP="0003463B">
      <w:pPr>
        <w:pStyle w:val="Heading1"/>
        <w:spacing w:line="240" w:lineRule="exact"/>
      </w:pPr>
      <w:r>
        <w:t xml:space="preserve">           </w:t>
      </w:r>
    </w:p>
    <w:p w:rsidR="003342C2" w:rsidRDefault="003342C2" w:rsidP="0003463B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АО «Ургалуголь» от 17.08.2017 № УУ-17/1840 и предоставленных материалов, администрация района</w:t>
      </w:r>
    </w:p>
    <w:p w:rsidR="003342C2" w:rsidRDefault="003342C2" w:rsidP="0003463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3342C2" w:rsidRPr="00037BCE" w:rsidRDefault="003342C2" w:rsidP="0003463B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 xml:space="preserve">1. </w:t>
      </w:r>
      <w:r>
        <w:rPr>
          <w:szCs w:val="28"/>
        </w:rPr>
        <w:t>Разрешить 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«Две ВЛ 6 кВ от ПС 110/35/6 «Правобережная» до разреза «Правобережный», расположенного по адресу: Хабаровский край, Верхнебуреинский район, рп. Чегдомын.</w:t>
      </w:r>
      <w:r>
        <w:t xml:space="preserve">            </w:t>
      </w:r>
    </w:p>
    <w:p w:rsidR="003342C2" w:rsidRDefault="003342C2" w:rsidP="0003463B">
      <w:pPr>
        <w:jc w:val="both"/>
        <w:rPr>
          <w:sz w:val="28"/>
        </w:rPr>
      </w:pPr>
      <w:r>
        <w:rPr>
          <w:sz w:val="28"/>
        </w:rPr>
        <w:t xml:space="preserve">          2. </w:t>
      </w:r>
      <w:r>
        <w:rPr>
          <w:sz w:val="28"/>
          <w:szCs w:val="28"/>
        </w:rPr>
        <w:t>Сектору информационных технологий администрации района (Н.Л. Макаренко) разместить сообщение о принятии решения о разработке проекта планировки и проекта межевания территории линейного объекта не позднее 10 дней с даты подписания на официальном сайте администрации района в разделе «Градостроительная деятельность»</w:t>
      </w:r>
      <w:r w:rsidRPr="002D0B46">
        <w:rPr>
          <w:sz w:val="28"/>
          <w:szCs w:val="28"/>
        </w:rPr>
        <w:t>.</w:t>
      </w:r>
    </w:p>
    <w:p w:rsidR="003342C2" w:rsidRDefault="003342C2" w:rsidP="0003463B">
      <w:pPr>
        <w:pStyle w:val="ConsPlusNormal"/>
        <w:tabs>
          <w:tab w:val="left" w:pos="709"/>
        </w:tabs>
        <w:ind w:firstLine="540"/>
        <w:jc w:val="both"/>
      </w:pPr>
      <w:r>
        <w:t xml:space="preserve">  3. 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3342C2" w:rsidRDefault="003342C2" w:rsidP="0003463B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возложить на первого заместителя главы администрации района А.В. Лещука.</w:t>
      </w:r>
    </w:p>
    <w:p w:rsidR="003342C2" w:rsidRDefault="003342C2" w:rsidP="0003463B">
      <w:pPr>
        <w:ind w:left="300"/>
        <w:jc w:val="both"/>
        <w:rPr>
          <w:sz w:val="28"/>
        </w:rPr>
      </w:pPr>
      <w:r>
        <w:rPr>
          <w:sz w:val="28"/>
        </w:rPr>
        <w:t xml:space="preserve">     5. Настоящее постановление вступает в силу со дня его официального опубликования (обнародования).</w:t>
      </w:r>
    </w:p>
    <w:p w:rsidR="003342C2" w:rsidRDefault="003342C2" w:rsidP="0003463B">
      <w:pPr>
        <w:ind w:left="300"/>
        <w:jc w:val="both"/>
        <w:rPr>
          <w:sz w:val="28"/>
        </w:rPr>
      </w:pPr>
    </w:p>
    <w:p w:rsidR="003342C2" w:rsidRDefault="003342C2" w:rsidP="0003463B">
      <w:pPr>
        <w:ind w:left="300"/>
        <w:jc w:val="both"/>
        <w:rPr>
          <w:sz w:val="28"/>
        </w:rPr>
      </w:pPr>
    </w:p>
    <w:p w:rsidR="003342C2" w:rsidRDefault="003342C2" w:rsidP="0003463B">
      <w:pPr>
        <w:jc w:val="both"/>
        <w:rPr>
          <w:sz w:val="28"/>
        </w:rPr>
      </w:pPr>
    </w:p>
    <w:p w:rsidR="003342C2" w:rsidRDefault="003342C2" w:rsidP="0003463B">
      <w:r>
        <w:rPr>
          <w:sz w:val="28"/>
        </w:rPr>
        <w:t>Глава района                                                                                         П.Ф. Титков</w:t>
      </w:r>
    </w:p>
    <w:p w:rsidR="003342C2" w:rsidRDefault="003342C2"/>
    <w:sectPr w:rsidR="003342C2" w:rsidSect="002D1400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463B"/>
    <w:rsid w:val="00037BCE"/>
    <w:rsid w:val="0004483D"/>
    <w:rsid w:val="00087360"/>
    <w:rsid w:val="000D1556"/>
    <w:rsid w:val="00253698"/>
    <w:rsid w:val="002C6779"/>
    <w:rsid w:val="002D0B46"/>
    <w:rsid w:val="002D1400"/>
    <w:rsid w:val="003342C2"/>
    <w:rsid w:val="004573EA"/>
    <w:rsid w:val="0066728C"/>
    <w:rsid w:val="00691A60"/>
    <w:rsid w:val="006F173D"/>
    <w:rsid w:val="00723299"/>
    <w:rsid w:val="007A6945"/>
    <w:rsid w:val="007D2016"/>
    <w:rsid w:val="00855816"/>
    <w:rsid w:val="008C5184"/>
    <w:rsid w:val="00BD3750"/>
    <w:rsid w:val="00C603D4"/>
    <w:rsid w:val="00C8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1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277</Words>
  <Characters>1581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9</cp:revision>
  <cp:lastPrinted>2017-11-27T22:31:00Z</cp:lastPrinted>
  <dcterms:created xsi:type="dcterms:W3CDTF">2016-05-20T01:09:00Z</dcterms:created>
  <dcterms:modified xsi:type="dcterms:W3CDTF">2017-11-29T05:04:00Z</dcterms:modified>
</cp:coreProperties>
</file>