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8D" w:rsidRPr="00011D27" w:rsidRDefault="00156A8D" w:rsidP="00011D27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1D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56A8D" w:rsidRPr="00011D27" w:rsidRDefault="00156A8D" w:rsidP="00011D27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1D27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</w:p>
    <w:p w:rsidR="00156A8D" w:rsidRPr="00011D27" w:rsidRDefault="00156A8D" w:rsidP="00011D27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1D2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56A8D" w:rsidRPr="00011D27" w:rsidRDefault="00156A8D" w:rsidP="00011D27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6A8D" w:rsidRPr="00011D27" w:rsidRDefault="00156A8D" w:rsidP="00011D27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1D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6A8D" w:rsidRPr="00011D27" w:rsidRDefault="00156A8D" w:rsidP="00011D27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6A8D" w:rsidRPr="00011D27" w:rsidRDefault="00156A8D" w:rsidP="00011D27">
      <w:pPr>
        <w:ind w:firstLine="11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28.06.2016  № 405</w:t>
      </w:r>
    </w:p>
    <w:p w:rsidR="00156A8D" w:rsidRPr="00011D27" w:rsidRDefault="00156A8D" w:rsidP="00011D27">
      <w:pPr>
        <w:ind w:firstLine="119"/>
        <w:rPr>
          <w:rFonts w:ascii="Times New Roman" w:hAnsi="Times New Roman" w:cs="Times New Roman"/>
          <w:sz w:val="28"/>
          <w:szCs w:val="28"/>
        </w:rPr>
      </w:pPr>
      <w:r w:rsidRPr="00011D27">
        <w:rPr>
          <w:rFonts w:ascii="Times New Roman" w:hAnsi="Times New Roman" w:cs="Times New Roman"/>
          <w:sz w:val="28"/>
          <w:szCs w:val="28"/>
        </w:rPr>
        <w:t xml:space="preserve">п. Чегдомын </w:t>
      </w:r>
    </w:p>
    <w:p w:rsidR="00156A8D" w:rsidRPr="00011D27" w:rsidRDefault="00156A8D">
      <w:pPr>
        <w:pStyle w:val="30"/>
        <w:shd w:val="clear" w:color="auto" w:fill="auto"/>
        <w:spacing w:before="0"/>
        <w:ind w:left="180"/>
      </w:pPr>
    </w:p>
    <w:p w:rsidR="00156A8D" w:rsidRDefault="00156A8D" w:rsidP="0088300B">
      <w:pPr>
        <w:pStyle w:val="30"/>
        <w:shd w:val="clear" w:color="auto" w:fill="auto"/>
        <w:spacing w:before="0" w:line="240" w:lineRule="exact"/>
        <w:jc w:val="both"/>
        <w:rPr>
          <w:b w:val="0"/>
        </w:rPr>
      </w:pPr>
      <w:r w:rsidRPr="004B20BA">
        <w:rPr>
          <w:b w:val="0"/>
        </w:rPr>
        <w:t>О подготовке документации по планировк</w:t>
      </w:r>
      <w:r>
        <w:rPr>
          <w:b w:val="0"/>
        </w:rPr>
        <w:t xml:space="preserve">е территории (проект планировки </w:t>
      </w:r>
      <w:r w:rsidRPr="004B20BA">
        <w:rPr>
          <w:b w:val="0"/>
        </w:rPr>
        <w:t>территории и проект межевания территории) по объекту: «</w:t>
      </w:r>
      <w:r>
        <w:rPr>
          <w:b w:val="0"/>
        </w:rPr>
        <w:t xml:space="preserve">Реконструкция моста 1 пути на </w:t>
      </w:r>
      <w:smartTag w:uri="urn:schemas-microsoft-com:office:smarttags" w:element="metricconverter">
        <w:smartTagPr>
          <w:attr w:name="ProductID" w:val="3440 км"/>
        </w:smartTagPr>
        <w:r>
          <w:rPr>
            <w:b w:val="0"/>
          </w:rPr>
          <w:t>3440 км</w:t>
        </w:r>
      </w:smartTag>
      <w:r>
        <w:rPr>
          <w:b w:val="0"/>
        </w:rPr>
        <w:t xml:space="preserve"> ПК 7 участка Новый Ургал-Комсомольск-на-Амуре Дальневосточной железной дороги»</w:t>
      </w:r>
    </w:p>
    <w:p w:rsidR="00156A8D" w:rsidRPr="004B20BA" w:rsidRDefault="00156A8D" w:rsidP="0088300B">
      <w:pPr>
        <w:pStyle w:val="30"/>
        <w:shd w:val="clear" w:color="auto" w:fill="auto"/>
        <w:spacing w:before="0"/>
        <w:jc w:val="both"/>
        <w:rPr>
          <w:b w:val="0"/>
        </w:rPr>
      </w:pPr>
    </w:p>
    <w:p w:rsidR="00156A8D" w:rsidRDefault="00156A8D" w:rsidP="0088300B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firstLine="724"/>
      </w:pPr>
      <w:r>
        <w:t xml:space="preserve">В целях подготовки документации по планировке территории (проектов планировки территории), руководствуясь ст.45 Градостроительного кодекса РФ, Федеральным законом от 06.10.2003 </w:t>
      </w:r>
      <w:r>
        <w:rPr>
          <w:lang w:val="en-US" w:eastAsia="en-US"/>
        </w:rPr>
        <w:t>N</w:t>
      </w:r>
      <w:r w:rsidRPr="004B20BA">
        <w:rPr>
          <w:lang w:eastAsia="en-US"/>
        </w:rPr>
        <w:t xml:space="preserve"> </w:t>
      </w:r>
      <w:r>
        <w:t>131-ФЗ (ред. от 23.06.2014) "Об общих принципах организации местного самоуправления в Российской Федерации", Постановление Правительства Российской Федерации от 15.02.2011 № 77 «О порядке подготовки документации по планировке территории, осуществляемой по решению уполномоченного федерального органа исполнительной власти», администрация района</w:t>
      </w:r>
    </w:p>
    <w:p w:rsidR="00156A8D" w:rsidRDefault="00156A8D" w:rsidP="0088300B">
      <w:pPr>
        <w:pStyle w:val="21"/>
        <w:shd w:val="clear" w:color="auto" w:fill="auto"/>
        <w:tabs>
          <w:tab w:val="left" w:pos="1086"/>
        </w:tabs>
        <w:spacing w:before="0" w:after="0" w:line="240" w:lineRule="auto"/>
      </w:pPr>
      <w:r>
        <w:t>ПОСТАНОВЛЯЕТ:</w:t>
      </w:r>
    </w:p>
    <w:p w:rsidR="00156A8D" w:rsidRDefault="00156A8D" w:rsidP="0088300B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firstLine="724"/>
      </w:pPr>
      <w:r>
        <w:t>1.</w:t>
      </w:r>
      <w:r>
        <w:tab/>
        <w:t>Разрешить Дирекции по комплексной реконструкции железных дорог и строительству объектов железнодорожного транспорта (далее ДКРС ОАО «РЖД») разработку проекта планировки и проекта межевания территории по проектируемому объекту «</w:t>
      </w:r>
      <w:r w:rsidRPr="004B20BA">
        <w:t xml:space="preserve">Реконструкция моста 1 пути на </w:t>
      </w:r>
      <w:smartTag w:uri="urn:schemas-microsoft-com:office:smarttags" w:element="metricconverter">
        <w:smartTagPr>
          <w:attr w:name="ProductID" w:val="3440 км"/>
        </w:smartTagPr>
        <w:r w:rsidRPr="004B20BA">
          <w:t>3440 км</w:t>
        </w:r>
      </w:smartTag>
      <w:r w:rsidRPr="004B20BA">
        <w:t xml:space="preserve"> ПК</w:t>
      </w:r>
      <w:r>
        <w:t xml:space="preserve"> </w:t>
      </w:r>
      <w:r w:rsidRPr="004B20BA">
        <w:t>7 участка Новый Ургал-Комсомольск-на-Амуре Дальневосточной железной дороги»</w:t>
      </w:r>
      <w:r>
        <w:t>, расположенного по адресу: Хабаровский край, Верхнебуреинский район.</w:t>
      </w:r>
    </w:p>
    <w:p w:rsidR="00156A8D" w:rsidRDefault="00156A8D" w:rsidP="0088300B">
      <w:pPr>
        <w:pStyle w:val="21"/>
        <w:shd w:val="clear" w:color="auto" w:fill="auto"/>
        <w:tabs>
          <w:tab w:val="left" w:pos="903"/>
          <w:tab w:val="left" w:pos="1086"/>
        </w:tabs>
        <w:spacing w:before="0" w:after="0" w:line="240" w:lineRule="auto"/>
        <w:ind w:firstLine="724"/>
      </w:pPr>
      <w:r>
        <w:t>2. Утвердить представленное ДКРС ОАО «РЖД» в администрацию Верхнебуреинского муниципального района техническое задание на подготовку документации по планировке территории (проектов планировки территории и проектов межевания территории).</w:t>
      </w:r>
    </w:p>
    <w:p w:rsidR="00156A8D" w:rsidRDefault="00156A8D" w:rsidP="0088300B">
      <w:pPr>
        <w:pStyle w:val="21"/>
        <w:shd w:val="clear" w:color="auto" w:fill="auto"/>
        <w:tabs>
          <w:tab w:val="left" w:pos="1086"/>
          <w:tab w:val="left" w:pos="1134"/>
        </w:tabs>
        <w:spacing w:before="0" w:after="0" w:line="240" w:lineRule="auto"/>
        <w:ind w:firstLine="724"/>
      </w:pPr>
      <w:r>
        <w:t xml:space="preserve">3. Рекомендовать ДКРС ОАО «РЖД»: </w:t>
      </w:r>
    </w:p>
    <w:p w:rsidR="00156A8D" w:rsidRDefault="00156A8D" w:rsidP="0088300B">
      <w:pPr>
        <w:pStyle w:val="21"/>
        <w:shd w:val="clear" w:color="auto" w:fill="auto"/>
        <w:tabs>
          <w:tab w:val="left" w:pos="1086"/>
          <w:tab w:val="left" w:pos="1134"/>
        </w:tabs>
        <w:spacing w:before="0" w:after="0" w:line="240" w:lineRule="auto"/>
        <w:ind w:firstLine="724"/>
      </w:pPr>
      <w:r>
        <w:t>3.1. подготовить документацию по планировке территории (проекты планировки территории и проектов межевания территории).</w:t>
      </w:r>
    </w:p>
    <w:p w:rsidR="00156A8D" w:rsidRDefault="00156A8D" w:rsidP="0088300B">
      <w:pPr>
        <w:pStyle w:val="21"/>
        <w:shd w:val="clear" w:color="auto" w:fill="auto"/>
        <w:tabs>
          <w:tab w:val="left" w:pos="895"/>
          <w:tab w:val="left" w:pos="1086"/>
          <w:tab w:val="left" w:pos="1267"/>
        </w:tabs>
        <w:spacing w:before="0" w:after="0" w:line="240" w:lineRule="auto"/>
        <w:ind w:firstLine="724"/>
      </w:pPr>
      <w:r>
        <w:t>3.2.</w:t>
      </w:r>
      <w:r>
        <w:tab/>
        <w:t>согласовать с администрацией Верхнебуреинского муниципального района документацию по планировке территории (проекты по планировке территории и проектов межевания территории);</w:t>
      </w:r>
    </w:p>
    <w:p w:rsidR="00156A8D" w:rsidRDefault="00156A8D" w:rsidP="0088300B">
      <w:pPr>
        <w:pStyle w:val="21"/>
        <w:shd w:val="clear" w:color="auto" w:fill="auto"/>
        <w:tabs>
          <w:tab w:val="left" w:pos="895"/>
          <w:tab w:val="left" w:pos="1086"/>
          <w:tab w:val="left" w:pos="1267"/>
        </w:tabs>
        <w:spacing w:before="0" w:after="0" w:line="240" w:lineRule="auto"/>
        <w:ind w:firstLine="724"/>
      </w:pPr>
      <w:r>
        <w:t>3.3.</w:t>
      </w:r>
      <w:r>
        <w:tab/>
        <w:t>опубликовать в средствах массовой информации о сроках проведения публичных слушаний по утверждению документации по планировке территории (проектов по планировке территории и проектов межевания территории);</w:t>
      </w:r>
    </w:p>
    <w:p w:rsidR="00156A8D" w:rsidRDefault="00156A8D" w:rsidP="0088300B">
      <w:pPr>
        <w:pStyle w:val="21"/>
        <w:shd w:val="clear" w:color="auto" w:fill="auto"/>
        <w:tabs>
          <w:tab w:val="left" w:pos="911"/>
          <w:tab w:val="left" w:pos="1086"/>
          <w:tab w:val="left" w:pos="1267"/>
        </w:tabs>
        <w:spacing w:before="0" w:after="0" w:line="240" w:lineRule="auto"/>
        <w:ind w:firstLine="724"/>
      </w:pPr>
      <w:r>
        <w:t>3.4.</w:t>
      </w:r>
      <w:r>
        <w:tab/>
        <w:t>совместно с администрацией Верхнебуреинского муниципального района организовать и провести публичные слушания, с последующим оформлением протокола и заключения проведенных мероприятий.</w:t>
      </w:r>
    </w:p>
    <w:p w:rsidR="00156A8D" w:rsidRDefault="00156A8D" w:rsidP="0088300B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  <w:r>
        <w:tab/>
        <w:t>4. Контроль за исполнением настоящего постановления оставляю за собой.</w:t>
      </w:r>
      <w:bookmarkStart w:id="0" w:name="_GoBack"/>
      <w:bookmarkEnd w:id="0"/>
    </w:p>
    <w:p w:rsidR="00156A8D" w:rsidRDefault="00156A8D" w:rsidP="0088300B">
      <w:pPr>
        <w:pStyle w:val="21"/>
        <w:shd w:val="clear" w:color="auto" w:fill="auto"/>
        <w:tabs>
          <w:tab w:val="left" w:pos="911"/>
          <w:tab w:val="left" w:pos="1086"/>
          <w:tab w:val="left" w:pos="1267"/>
        </w:tabs>
        <w:spacing w:before="0" w:after="0" w:line="240" w:lineRule="auto"/>
        <w:ind w:firstLine="724"/>
      </w:pPr>
      <w:r>
        <w:tab/>
        <w:t>5.</w:t>
      </w:r>
      <w:r>
        <w:tab/>
        <w:t>Настоящее постановление вступает в силу после его официального опубликования (обнародования).</w:t>
      </w:r>
    </w:p>
    <w:p w:rsidR="00156A8D" w:rsidRDefault="00156A8D" w:rsidP="0088300B">
      <w:pPr>
        <w:pStyle w:val="21"/>
        <w:shd w:val="clear" w:color="auto" w:fill="auto"/>
        <w:tabs>
          <w:tab w:val="left" w:pos="911"/>
          <w:tab w:val="left" w:pos="1086"/>
          <w:tab w:val="left" w:pos="1267"/>
        </w:tabs>
        <w:spacing w:before="0" w:after="0" w:line="240" w:lineRule="auto"/>
        <w:ind w:firstLine="724"/>
      </w:pPr>
    </w:p>
    <w:p w:rsidR="00156A8D" w:rsidRDefault="00156A8D" w:rsidP="0088300B">
      <w:pPr>
        <w:pStyle w:val="21"/>
        <w:shd w:val="clear" w:color="auto" w:fill="auto"/>
        <w:tabs>
          <w:tab w:val="left" w:pos="911"/>
          <w:tab w:val="left" w:pos="1086"/>
          <w:tab w:val="left" w:pos="1267"/>
        </w:tabs>
        <w:spacing w:before="0" w:after="0" w:line="240" w:lineRule="auto"/>
        <w:ind w:firstLine="724"/>
      </w:pPr>
    </w:p>
    <w:p w:rsidR="00156A8D" w:rsidRDefault="00156A8D" w:rsidP="0088300B">
      <w:pPr>
        <w:pStyle w:val="21"/>
        <w:shd w:val="clear" w:color="auto" w:fill="auto"/>
        <w:tabs>
          <w:tab w:val="left" w:pos="911"/>
          <w:tab w:val="left" w:pos="1086"/>
          <w:tab w:val="left" w:pos="1267"/>
        </w:tabs>
        <w:spacing w:before="0" w:after="0" w:line="240" w:lineRule="auto"/>
        <w:ind w:firstLine="724"/>
      </w:pPr>
    </w:p>
    <w:p w:rsidR="00156A8D" w:rsidRDefault="00156A8D" w:rsidP="0088300B">
      <w:pPr>
        <w:pStyle w:val="21"/>
        <w:shd w:val="clear" w:color="auto" w:fill="auto"/>
        <w:tabs>
          <w:tab w:val="left" w:pos="911"/>
        </w:tabs>
        <w:spacing w:before="0" w:after="603" w:line="320" w:lineRule="exact"/>
      </w:pPr>
      <w:r>
        <w:t>Глава района                                                                                      П.Ф. Титков</w:t>
      </w:r>
    </w:p>
    <w:p w:rsidR="00156A8D" w:rsidRDefault="00156A8D" w:rsidP="00DD6EA4">
      <w:pPr>
        <w:pStyle w:val="21"/>
        <w:shd w:val="clear" w:color="auto" w:fill="auto"/>
        <w:tabs>
          <w:tab w:val="left" w:pos="911"/>
        </w:tabs>
        <w:spacing w:before="0" w:after="603" w:line="320" w:lineRule="exact"/>
        <w:ind w:left="580"/>
      </w:pPr>
    </w:p>
    <w:p w:rsidR="00156A8D" w:rsidRDefault="00156A8D" w:rsidP="00DD6EA4">
      <w:pPr>
        <w:pStyle w:val="NoSpacing"/>
      </w:pPr>
    </w:p>
    <w:p w:rsidR="00156A8D" w:rsidRDefault="00156A8D" w:rsidP="00DD6EA4">
      <w:pPr>
        <w:pStyle w:val="21"/>
        <w:shd w:val="clear" w:color="auto" w:fill="auto"/>
        <w:tabs>
          <w:tab w:val="left" w:pos="911"/>
        </w:tabs>
        <w:spacing w:before="0" w:after="603" w:line="320" w:lineRule="exact"/>
        <w:ind w:left="580"/>
      </w:pPr>
    </w:p>
    <w:sectPr w:rsidR="00156A8D" w:rsidSect="0088300B">
      <w:headerReference w:type="even" r:id="rId7"/>
      <w:headerReference w:type="default" r:id="rId8"/>
      <w:pgSz w:w="11900" w:h="16840"/>
      <w:pgMar w:top="1134" w:right="567" w:bottom="1134" w:left="22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8D" w:rsidRDefault="00156A8D">
      <w:r>
        <w:separator/>
      </w:r>
    </w:p>
  </w:endnote>
  <w:endnote w:type="continuationSeparator" w:id="0">
    <w:p w:rsidR="00156A8D" w:rsidRDefault="0015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8D" w:rsidRDefault="00156A8D"/>
  </w:footnote>
  <w:footnote w:type="continuationSeparator" w:id="0">
    <w:p w:rsidR="00156A8D" w:rsidRDefault="00156A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8D" w:rsidRDefault="00156A8D" w:rsidP="00067BFA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156A8D" w:rsidRDefault="00156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8D" w:rsidRDefault="00156A8D" w:rsidP="00067BFA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2</w:t>
    </w:r>
    <w:r>
      <w:rPr>
        <w:rStyle w:val="PageNumber"/>
        <w:rFonts w:cs="Arial Unicode MS"/>
      </w:rPr>
      <w:fldChar w:fldCharType="end"/>
    </w:r>
  </w:p>
  <w:p w:rsidR="00156A8D" w:rsidRDefault="00156A8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35pt;margin-top:7.3pt;width:2.15pt;height:5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56A8D" w:rsidRDefault="00156A8D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10A3"/>
    <w:multiLevelType w:val="multilevel"/>
    <w:tmpl w:val="EFC4F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45B"/>
    <w:rsid w:val="00011D27"/>
    <w:rsid w:val="00067BFA"/>
    <w:rsid w:val="0012708A"/>
    <w:rsid w:val="00156A8D"/>
    <w:rsid w:val="003A3352"/>
    <w:rsid w:val="004B20BA"/>
    <w:rsid w:val="004F745B"/>
    <w:rsid w:val="00544A81"/>
    <w:rsid w:val="006047EF"/>
    <w:rsid w:val="00620E91"/>
    <w:rsid w:val="0088300B"/>
    <w:rsid w:val="00953890"/>
    <w:rsid w:val="00A772FF"/>
    <w:rsid w:val="00C37E2D"/>
    <w:rsid w:val="00CB6D54"/>
    <w:rsid w:val="00DD6EA4"/>
    <w:rsid w:val="00E90FB0"/>
    <w:rsid w:val="00E9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E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47EF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6047EF"/>
    <w:rPr>
      <w:rFonts w:ascii="Times New Roman" w:hAnsi="Times New Roman" w:cs="Times New Roman"/>
      <w:i/>
      <w:iCs/>
      <w:spacing w:val="-10"/>
      <w:sz w:val="54"/>
      <w:szCs w:val="54"/>
      <w:u w:val="none"/>
    </w:rPr>
  </w:style>
  <w:style w:type="character" w:customStyle="1" w:styleId="414pt">
    <w:name w:val="Основной текст (4) + 14 pt"/>
    <w:aliases w:val="Не курсив,Интервал 0 pt Exact"/>
    <w:basedOn w:val="4Exact"/>
    <w:uiPriority w:val="99"/>
    <w:rsid w:val="006047EF"/>
    <w:rPr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4Exact1">
    <w:name w:val="Основной текст (4) Exact1"/>
    <w:basedOn w:val="4Exact"/>
    <w:uiPriority w:val="99"/>
    <w:rsid w:val="006047EF"/>
    <w:rPr>
      <w:color w:val="000000"/>
      <w:w w:val="100"/>
      <w:position w:val="0"/>
      <w:lang w:val="ru-RU" w:eastAsia="ru-RU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6047EF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047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6047EF"/>
    <w:rPr>
      <w:rFonts w:ascii="Times New Roman" w:hAnsi="Times New Roman" w:cs="Times New Roman"/>
      <w:sz w:val="28"/>
      <w:szCs w:val="28"/>
      <w:u w:val="none"/>
    </w:rPr>
  </w:style>
  <w:style w:type="character" w:customStyle="1" w:styleId="227pt">
    <w:name w:val="Основной текст (2) + 27 pt"/>
    <w:aliases w:val="Курсив,Интервал 0 pt"/>
    <w:basedOn w:val="2"/>
    <w:uiPriority w:val="99"/>
    <w:rsid w:val="006047EF"/>
    <w:rPr>
      <w:i/>
      <w:iCs/>
      <w:color w:val="000000"/>
      <w:spacing w:val="-10"/>
      <w:w w:val="100"/>
      <w:position w:val="0"/>
      <w:sz w:val="54"/>
      <w:szCs w:val="54"/>
      <w:u w:val="single"/>
      <w:lang w:val="en-US" w:eastAsia="en-US"/>
    </w:rPr>
  </w:style>
  <w:style w:type="character" w:customStyle="1" w:styleId="20">
    <w:name w:val="Основной текст (2)"/>
    <w:basedOn w:val="2"/>
    <w:uiPriority w:val="99"/>
    <w:rsid w:val="006047EF"/>
    <w:rPr>
      <w:color w:val="000000"/>
      <w:spacing w:val="0"/>
      <w:w w:val="100"/>
      <w:position w:val="0"/>
      <w:lang w:val="en-US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047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11"/>
    <w:uiPriority w:val="99"/>
    <w:locked/>
    <w:rsid w:val="006047EF"/>
    <w:rPr>
      <w:rFonts w:ascii="Century Gothic" w:hAnsi="Century Gothic" w:cs="Century Gothic"/>
      <w:i/>
      <w:iCs/>
      <w:w w:val="100"/>
      <w:sz w:val="14"/>
      <w:szCs w:val="14"/>
      <w:u w:val="none"/>
      <w:lang w:val="en-US" w:eastAsia="en-US"/>
    </w:rPr>
  </w:style>
  <w:style w:type="character" w:customStyle="1" w:styleId="a1">
    <w:name w:val="Колонтитул"/>
    <w:basedOn w:val="a0"/>
    <w:uiPriority w:val="99"/>
    <w:rsid w:val="006047EF"/>
    <w:rPr>
      <w:color w:val="000000"/>
      <w:spacing w:val="0"/>
      <w:position w:val="0"/>
    </w:rPr>
  </w:style>
  <w:style w:type="paragraph" w:customStyle="1" w:styleId="4">
    <w:name w:val="Основной текст (4)"/>
    <w:basedOn w:val="Normal"/>
    <w:link w:val="4Exact"/>
    <w:uiPriority w:val="99"/>
    <w:rsid w:val="006047EF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pacing w:val="-10"/>
      <w:sz w:val="54"/>
      <w:szCs w:val="54"/>
    </w:rPr>
  </w:style>
  <w:style w:type="paragraph" w:customStyle="1" w:styleId="a">
    <w:name w:val="Подпись к картинке"/>
    <w:basedOn w:val="Normal"/>
    <w:link w:val="Exact"/>
    <w:uiPriority w:val="99"/>
    <w:rsid w:val="006047EF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6047EF"/>
    <w:pPr>
      <w:shd w:val="clear" w:color="auto" w:fill="FFFFFF"/>
      <w:spacing w:after="540" w:line="371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6047EF"/>
    <w:pPr>
      <w:shd w:val="clear" w:color="auto" w:fill="FFFFFF"/>
      <w:spacing w:before="780" w:after="54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6047EF"/>
    <w:pPr>
      <w:shd w:val="clear" w:color="auto" w:fill="FFFFFF"/>
      <w:spacing w:before="420" w:line="32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Normal"/>
    <w:link w:val="a0"/>
    <w:uiPriority w:val="99"/>
    <w:rsid w:val="006047EF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sz w:val="14"/>
      <w:szCs w:val="14"/>
      <w:lang w:val="en-US" w:eastAsia="en-US"/>
    </w:rPr>
  </w:style>
  <w:style w:type="paragraph" w:styleId="NoSpacing">
    <w:name w:val="No Spacing"/>
    <w:uiPriority w:val="99"/>
    <w:qFormat/>
    <w:rsid w:val="00DD6EA4"/>
    <w:pPr>
      <w:widowControl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830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383C"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8830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83C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384</Words>
  <Characters>2193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Org4</cp:lastModifiedBy>
  <cp:revision>6</cp:revision>
  <cp:lastPrinted>2016-06-27T03:48:00Z</cp:lastPrinted>
  <dcterms:created xsi:type="dcterms:W3CDTF">2016-06-22T22:26:00Z</dcterms:created>
  <dcterms:modified xsi:type="dcterms:W3CDTF">2016-06-28T04:15:00Z</dcterms:modified>
</cp:coreProperties>
</file>