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B9" w:rsidRPr="001C024D" w:rsidRDefault="00903FB9" w:rsidP="001C02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02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3FB9" w:rsidRPr="001C024D" w:rsidRDefault="00903FB9" w:rsidP="001C02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024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03FB9" w:rsidRPr="001C024D" w:rsidRDefault="00903FB9" w:rsidP="001C02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3FB9" w:rsidRPr="001C024D" w:rsidRDefault="00903FB9" w:rsidP="001C024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02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3FB9" w:rsidRPr="001C024D" w:rsidRDefault="00903FB9" w:rsidP="001C02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03FB9" w:rsidRPr="001C024D" w:rsidRDefault="00903FB9" w:rsidP="001C024D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C024D">
        <w:rPr>
          <w:rFonts w:ascii="Times New Roman" w:hAnsi="Times New Roman" w:cs="Times New Roman"/>
          <w:sz w:val="28"/>
          <w:szCs w:val="28"/>
          <w:u w:val="single"/>
        </w:rPr>
        <w:t>29.03.2018    № 1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903FB9" w:rsidRPr="001C024D" w:rsidRDefault="00903FB9" w:rsidP="001C02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C024D">
        <w:rPr>
          <w:rFonts w:ascii="Times New Roman" w:hAnsi="Times New Roman" w:cs="Times New Roman"/>
          <w:sz w:val="28"/>
          <w:szCs w:val="28"/>
        </w:rPr>
        <w:t>п. Чегдомын</w:t>
      </w:r>
    </w:p>
    <w:p w:rsidR="00903FB9" w:rsidRPr="001C024D" w:rsidRDefault="00903FB9" w:rsidP="00694688">
      <w:pPr>
        <w:spacing w:line="240" w:lineRule="exact"/>
        <w:rPr>
          <w:sz w:val="28"/>
          <w:szCs w:val="28"/>
        </w:rPr>
      </w:pPr>
    </w:p>
    <w:p w:rsidR="00903FB9" w:rsidRPr="00EA4E54" w:rsidRDefault="00903FB9" w:rsidP="00EA4E54">
      <w:pPr>
        <w:spacing w:line="240" w:lineRule="exact"/>
        <w:jc w:val="both"/>
        <w:rPr>
          <w:sz w:val="28"/>
          <w:szCs w:val="28"/>
        </w:rPr>
      </w:pPr>
      <w:r w:rsidRPr="00EA4E54">
        <w:rPr>
          <w:sz w:val="28"/>
          <w:szCs w:val="28"/>
        </w:rPr>
        <w:t>О внесении изменений в муниципальную программу «Профилактика правонарушений, употребления наркотических средств, злоупотребления алкогольных напитков населением в Верхнебуреинском муниципа</w:t>
      </w:r>
      <w:r>
        <w:rPr>
          <w:sz w:val="28"/>
          <w:szCs w:val="28"/>
        </w:rPr>
        <w:t>льном районе на 2014-2020 годы»</w:t>
      </w:r>
    </w:p>
    <w:p w:rsidR="00903FB9" w:rsidRPr="00EA4E54" w:rsidRDefault="00903FB9" w:rsidP="00EA4E54">
      <w:pPr>
        <w:tabs>
          <w:tab w:val="left" w:pos="2535"/>
        </w:tabs>
        <w:spacing w:line="240" w:lineRule="exact"/>
        <w:jc w:val="center"/>
        <w:rPr>
          <w:sz w:val="28"/>
          <w:szCs w:val="28"/>
        </w:rPr>
      </w:pPr>
    </w:p>
    <w:p w:rsidR="00903FB9" w:rsidRPr="00EA4E54" w:rsidRDefault="00903FB9" w:rsidP="00EA4E54">
      <w:pPr>
        <w:tabs>
          <w:tab w:val="left" w:pos="2535"/>
        </w:tabs>
        <w:spacing w:line="240" w:lineRule="exact"/>
        <w:jc w:val="center"/>
        <w:rPr>
          <w:sz w:val="28"/>
          <w:szCs w:val="28"/>
        </w:rPr>
      </w:pPr>
    </w:p>
    <w:p w:rsidR="00903FB9" w:rsidRPr="00EA4E54" w:rsidRDefault="00903FB9" w:rsidP="00694688">
      <w:pPr>
        <w:jc w:val="both"/>
        <w:rPr>
          <w:sz w:val="28"/>
          <w:szCs w:val="28"/>
        </w:rPr>
      </w:pPr>
      <w:r w:rsidRPr="00EA4E54">
        <w:rPr>
          <w:sz w:val="28"/>
          <w:szCs w:val="28"/>
        </w:rPr>
        <w:tab/>
        <w:t>В соответствии с Бюджетным кодексом Российской Федерации от 13.07.1998 № 145- ФЗ, Федеральным законом от 06.10.2003 № 131-ФЗ «Об общих принципах организации местного самоуправления в Российской Федерации», в целях привидения финансирования мероприятий муниципальной программы «Профилактика правонарушений, употребления наркотических средств, злоупотребления алкогольных напитков населением в Верхнебуреинском районе на 2014-2020 годы» в соответствии с районным бюджетом</w:t>
      </w:r>
      <w:r>
        <w:rPr>
          <w:sz w:val="28"/>
          <w:szCs w:val="28"/>
        </w:rPr>
        <w:t>,</w:t>
      </w:r>
      <w:r w:rsidRPr="00EA4E54">
        <w:rPr>
          <w:sz w:val="28"/>
          <w:szCs w:val="28"/>
        </w:rPr>
        <w:t xml:space="preserve"> администрация района</w:t>
      </w:r>
    </w:p>
    <w:p w:rsidR="00903FB9" w:rsidRPr="00EA4E54" w:rsidRDefault="00903FB9" w:rsidP="00694688">
      <w:pPr>
        <w:jc w:val="both"/>
        <w:rPr>
          <w:sz w:val="28"/>
          <w:szCs w:val="28"/>
        </w:rPr>
      </w:pPr>
      <w:r w:rsidRPr="00EA4E54">
        <w:rPr>
          <w:sz w:val="28"/>
          <w:szCs w:val="28"/>
        </w:rPr>
        <w:t xml:space="preserve">ПОСТАНОВЛЯЕТ: </w:t>
      </w:r>
    </w:p>
    <w:p w:rsidR="00903FB9" w:rsidRPr="00EA4E54" w:rsidRDefault="00903FB9" w:rsidP="00EA4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A4E54">
        <w:rPr>
          <w:sz w:val="28"/>
          <w:szCs w:val="28"/>
        </w:rPr>
        <w:t xml:space="preserve">Внести в муниципальную программу «Профилактика правонарушений, употребления наркотических средств, злоупотребления алкогольных напитков населением в Верхнебуреинском муниципальном районе на 2014-2020 годы» (далее муниципальная Программа), утвержденную постановлением администрации Верхнебуреинского муниципального района от 11.10.2013 года № 969 следующие изменения: </w:t>
      </w:r>
    </w:p>
    <w:p w:rsidR="00903FB9" w:rsidRPr="00EA4E54" w:rsidRDefault="00903FB9" w:rsidP="00EA4E54">
      <w:pPr>
        <w:tabs>
          <w:tab w:val="left" w:pos="10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EA4E54">
        <w:rPr>
          <w:sz w:val="28"/>
          <w:szCs w:val="28"/>
        </w:rPr>
        <w:t>Паспорт муниципальной Программы изложить в следующей редакции:</w:t>
      </w:r>
    </w:p>
    <w:p w:rsidR="00903FB9" w:rsidRPr="00EA4E54" w:rsidRDefault="00903FB9" w:rsidP="008D3E6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6201" w:type="dxa"/>
          </w:tcPr>
          <w:p w:rsidR="00903FB9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Постановление Правительства Хабаровского края от 26.06.2012г. №217-пр "О краевой целевой программе «Профилактика правонарушений в Хабаровском крае на 2013-2015 годы"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903FB9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Межведомственна комиссия по профилактике правонарушений и преступлений на территории Верхнебуреинского муниципального района, антинаркотическая комиссия администрации Верхнебуреинского муниципального района.</w:t>
            </w:r>
          </w:p>
          <w:p w:rsidR="00903FB9" w:rsidRDefault="00903FB9" w:rsidP="00EA4E54">
            <w:pPr>
              <w:rPr>
                <w:sz w:val="28"/>
                <w:szCs w:val="28"/>
              </w:rPr>
            </w:pP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Соисполнители, участники Муниципальной программы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ОМВД России по Верхнебуреинскому району, МКУ отел образования, КГКУ « Центр социальной поддержки насе</w:t>
            </w:r>
            <w:r w:rsidRPr="00EA4E54">
              <w:rPr>
                <w:rStyle w:val="2"/>
                <w:sz w:val="28"/>
                <w:szCs w:val="28"/>
              </w:rPr>
              <w:softHyphen/>
              <w:t>ления по Верхнебуреинскому району», комиссия по де</w:t>
            </w:r>
            <w:r w:rsidRPr="00EA4E54">
              <w:rPr>
                <w:rStyle w:val="2"/>
                <w:sz w:val="28"/>
                <w:szCs w:val="28"/>
              </w:rPr>
              <w:softHyphen/>
              <w:t>лам несовершеннолетних и защите их прав администра</w:t>
            </w:r>
            <w:r w:rsidRPr="00EA4E54">
              <w:rPr>
                <w:rStyle w:val="2"/>
                <w:sz w:val="28"/>
                <w:szCs w:val="28"/>
              </w:rPr>
              <w:softHyphen/>
              <w:t>ции Верхнебуреинского муниципального района, сектор по физкультуре, спорту и туризму, сектор по молодёжной и семейной политике, сектор по делам гражданской обо</w:t>
            </w:r>
            <w:r w:rsidRPr="00EA4E54">
              <w:rPr>
                <w:rStyle w:val="2"/>
                <w:sz w:val="28"/>
                <w:szCs w:val="28"/>
              </w:rPr>
              <w:softHyphen/>
              <w:t>роны, чрезвычайным ситуациям и мобилизационной под</w:t>
            </w:r>
            <w:r w:rsidRPr="00EA4E54">
              <w:rPr>
                <w:rStyle w:val="2"/>
                <w:sz w:val="28"/>
                <w:szCs w:val="28"/>
              </w:rPr>
              <w:softHyphen/>
              <w:t>готовке администрации Верхнебуреинского муниципаль</w:t>
            </w:r>
            <w:r w:rsidRPr="00EA4E54">
              <w:rPr>
                <w:rStyle w:val="2"/>
                <w:sz w:val="28"/>
                <w:szCs w:val="28"/>
              </w:rPr>
              <w:softHyphen/>
              <w:t>ного района, отдел культуры администрации района, филиал по Верхнебуреинскому району Федерального ка</w:t>
            </w:r>
            <w:r w:rsidRPr="00EA4E54">
              <w:rPr>
                <w:rStyle w:val="2"/>
                <w:sz w:val="28"/>
                <w:szCs w:val="28"/>
              </w:rPr>
              <w:softHyphen/>
              <w:t>зённого учреждения уголовно исполнительная инспекция УФСИН России по Хабаровскому краю, отделение Управления Федеральной миграционной службы по Хабаровскому краю в Верхнебуреинском районе, КГКУ «Центр занятости населения в Верхнебуреинском рай</w:t>
            </w:r>
            <w:r w:rsidRPr="00EA4E54">
              <w:rPr>
                <w:rStyle w:val="2"/>
                <w:sz w:val="28"/>
                <w:szCs w:val="28"/>
              </w:rPr>
              <w:softHyphen/>
              <w:t>оне», редакция газеты « Рабочее слово».</w:t>
            </w: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spacing w:after="120" w:line="260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-обеспечение безопасности и правопорядка в районе;</w:t>
            </w:r>
          </w:p>
          <w:p w:rsidR="00903FB9" w:rsidRPr="00EA4E54" w:rsidRDefault="00903FB9" w:rsidP="00EA4E54">
            <w:pPr>
              <w:spacing w:before="120" w:after="120" w:line="240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-противодействие причинам и условиям, способст</w:t>
            </w:r>
            <w:r w:rsidRPr="00EA4E54">
              <w:rPr>
                <w:rStyle w:val="2"/>
                <w:sz w:val="28"/>
                <w:szCs w:val="28"/>
              </w:rPr>
              <w:softHyphen/>
              <w:t>вующим совершению преступлений и правонаруше</w:t>
            </w:r>
            <w:r w:rsidRPr="00EA4E54">
              <w:rPr>
                <w:rStyle w:val="2"/>
                <w:sz w:val="28"/>
                <w:szCs w:val="28"/>
              </w:rPr>
              <w:softHyphen/>
              <w:t>ний;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-совершенствование системы профилактики правона</w:t>
            </w:r>
            <w:r w:rsidRPr="00EA4E54">
              <w:rPr>
                <w:rStyle w:val="2"/>
                <w:sz w:val="28"/>
                <w:szCs w:val="28"/>
              </w:rPr>
              <w:softHyphen/>
              <w:t>рушений, употребления наркотических средств, психо</w:t>
            </w:r>
            <w:r w:rsidRPr="00EA4E54">
              <w:rPr>
                <w:rStyle w:val="2"/>
                <w:sz w:val="28"/>
                <w:szCs w:val="28"/>
              </w:rPr>
              <w:softHyphen/>
              <w:t>тропных веществ, злоупотребления спиртными напит</w:t>
            </w:r>
            <w:r w:rsidRPr="00EA4E54">
              <w:rPr>
                <w:rStyle w:val="2"/>
                <w:sz w:val="28"/>
                <w:szCs w:val="28"/>
              </w:rPr>
              <w:softHyphen/>
              <w:t>ками</w:t>
            </w: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93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профилактика общеуголовных правонарушений</w:t>
            </w:r>
          </w:p>
          <w:p w:rsidR="00903FB9" w:rsidRPr="00EA4E54" w:rsidRDefault="00903FB9" w:rsidP="00EA4E54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60" w:line="293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создание условий и обеспечение участия населения в охране общественного порядка и профилактике правона</w:t>
            </w:r>
            <w:r w:rsidRPr="00EA4E54">
              <w:rPr>
                <w:rStyle w:val="2"/>
                <w:sz w:val="28"/>
                <w:szCs w:val="28"/>
              </w:rPr>
              <w:softHyphen/>
              <w:t>рушений на территории района, государственная под</w:t>
            </w:r>
            <w:r w:rsidRPr="00EA4E54">
              <w:rPr>
                <w:rStyle w:val="2"/>
                <w:sz w:val="28"/>
                <w:szCs w:val="28"/>
              </w:rPr>
              <w:softHyphen/>
              <w:t>держка участия населения в охране общественного по</w:t>
            </w:r>
            <w:r w:rsidRPr="00EA4E54">
              <w:rPr>
                <w:rStyle w:val="2"/>
                <w:sz w:val="28"/>
                <w:szCs w:val="28"/>
              </w:rPr>
              <w:softHyphen/>
              <w:t>рядка ;</w:t>
            </w:r>
          </w:p>
          <w:p w:rsidR="00903FB9" w:rsidRPr="00EA4E54" w:rsidRDefault="00903FB9" w:rsidP="00EA4E54">
            <w:pPr>
              <w:spacing w:before="60" w:after="60" w:line="235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-профилактика правонарушений среди несовершенно</w:t>
            </w:r>
            <w:r w:rsidRPr="00EA4E54">
              <w:rPr>
                <w:rStyle w:val="2"/>
                <w:sz w:val="28"/>
                <w:szCs w:val="28"/>
              </w:rPr>
              <w:softHyphen/>
              <w:t>летних, работа с неблагополучными семьями, семьями и детьми, находящимися в социально опасном положе</w:t>
            </w:r>
            <w:r w:rsidRPr="00EA4E54">
              <w:rPr>
                <w:rStyle w:val="2"/>
                <w:sz w:val="28"/>
                <w:szCs w:val="28"/>
              </w:rPr>
              <w:softHyphen/>
              <w:t>нии</w:t>
            </w:r>
          </w:p>
          <w:p w:rsidR="00903FB9" w:rsidRPr="00EA4E54" w:rsidRDefault="00903FB9" w:rsidP="00EA4E54">
            <w:pPr>
              <w:spacing w:before="60" w:after="60" w:line="240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-выявление, постановка на учёт безнадзорных детей их реабилитация, оказание социальной помощи</w:t>
            </w:r>
          </w:p>
          <w:p w:rsidR="00903FB9" w:rsidRPr="00EA4E54" w:rsidRDefault="00903FB9" w:rsidP="00EA4E54">
            <w:pPr>
              <w:widowControl w:val="0"/>
              <w:numPr>
                <w:ilvl w:val="0"/>
                <w:numId w:val="1"/>
              </w:numPr>
              <w:tabs>
                <w:tab w:val="left" w:pos="187"/>
              </w:tabs>
              <w:spacing w:before="60" w:after="60" w:line="235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выявление и пресечение фактов вовлечения несовер</w:t>
            </w:r>
            <w:r w:rsidRPr="00EA4E54">
              <w:rPr>
                <w:rStyle w:val="2"/>
                <w:sz w:val="28"/>
                <w:szCs w:val="28"/>
              </w:rPr>
              <w:softHyphen/>
              <w:t>шеннолетних в совершение преступлений и правона</w:t>
            </w:r>
            <w:r w:rsidRPr="00EA4E54">
              <w:rPr>
                <w:rStyle w:val="2"/>
                <w:sz w:val="28"/>
                <w:szCs w:val="28"/>
              </w:rPr>
              <w:softHyphen/>
              <w:t>рушений</w:t>
            </w:r>
          </w:p>
          <w:p w:rsidR="00903FB9" w:rsidRPr="00EA4E54" w:rsidRDefault="00903FB9" w:rsidP="00EA4E54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before="60" w:after="60" w:line="240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совершенствование форм пропаганды здорового и социально активного образа жизни, в том числе среди подростков и молодежи района;</w:t>
            </w:r>
          </w:p>
          <w:p w:rsidR="00903FB9" w:rsidRPr="00EA4E54" w:rsidRDefault="00903FB9" w:rsidP="00EA4E54">
            <w:pPr>
              <w:spacing w:before="60" w:after="60" w:line="250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-профилактика немедицинского потребления наркоти</w:t>
            </w:r>
            <w:r w:rsidRPr="00EA4E54">
              <w:rPr>
                <w:rStyle w:val="2"/>
                <w:sz w:val="28"/>
                <w:szCs w:val="28"/>
              </w:rPr>
              <w:softHyphen/>
              <w:t>ков, психотропных веществ, профилактика алкоголизма</w:t>
            </w:r>
          </w:p>
          <w:p w:rsidR="00903FB9" w:rsidRPr="00EA4E54" w:rsidRDefault="00903FB9" w:rsidP="00EA4E54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before="60" w:after="60" w:line="240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повышение правосознания и уровня личной правовой культуры граждан;</w:t>
            </w:r>
          </w:p>
          <w:p w:rsidR="00903FB9" w:rsidRPr="00EA4E54" w:rsidRDefault="00903FB9" w:rsidP="00EA4E54">
            <w:pPr>
              <w:spacing w:before="60" w:after="60" w:line="235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-профилактика правонарушений и коррупции в эконо</w:t>
            </w:r>
            <w:r w:rsidRPr="00EA4E54">
              <w:rPr>
                <w:rStyle w:val="2"/>
                <w:sz w:val="28"/>
                <w:szCs w:val="28"/>
              </w:rPr>
              <w:softHyphen/>
              <w:t>мической сфере района, сфере государственной и му</w:t>
            </w:r>
            <w:r w:rsidRPr="00EA4E54">
              <w:rPr>
                <w:rStyle w:val="2"/>
                <w:sz w:val="28"/>
                <w:szCs w:val="28"/>
              </w:rPr>
              <w:softHyphen/>
              <w:t>ниципальной собственности, бюджетной сфере района</w:t>
            </w:r>
          </w:p>
          <w:p w:rsidR="00903FB9" w:rsidRPr="00EA4E54" w:rsidRDefault="00903FB9" w:rsidP="00EA4E54">
            <w:pPr>
              <w:spacing w:before="60" w:after="60" w:line="260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-профилактика терроризма и экстремизма</w:t>
            </w:r>
          </w:p>
          <w:p w:rsidR="00903FB9" w:rsidRPr="00EA4E54" w:rsidRDefault="00903FB9" w:rsidP="00EA4E54">
            <w:pPr>
              <w:spacing w:after="120" w:line="260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-предупреждение правонарушений в миграционной</w:t>
            </w:r>
            <w:r w:rsidRPr="00EA4E54">
              <w:rPr>
                <w:sz w:val="28"/>
                <w:szCs w:val="28"/>
              </w:rPr>
              <w:t xml:space="preserve"> </w:t>
            </w:r>
            <w:r w:rsidRPr="00EA4E54">
              <w:rPr>
                <w:rStyle w:val="2"/>
                <w:sz w:val="28"/>
                <w:szCs w:val="28"/>
              </w:rPr>
              <w:t>сфере</w:t>
            </w:r>
          </w:p>
          <w:p w:rsidR="00903FB9" w:rsidRDefault="00903FB9" w:rsidP="00EA4E54">
            <w:pPr>
              <w:rPr>
                <w:rStyle w:val="2"/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-осуществление занятости населения КГКУ «Центр занятости населения Верхнебуреинского района» с це</w:t>
            </w:r>
            <w:r w:rsidRPr="00EA4E54">
              <w:rPr>
                <w:rStyle w:val="2"/>
                <w:sz w:val="28"/>
                <w:szCs w:val="28"/>
              </w:rPr>
              <w:softHyphen/>
              <w:t xml:space="preserve">лью предупреждения правонарушений и преступлений 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Перечень подпрограмм, реализуемых в рамках Муниципальной программы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В рамках Муниципальной программы «Профилактика правонарушений, употребления наркотических средств, злоупотребления алкогольных напитков населением в Верхнебуреинском муниципальном районе на 2014-2020 годы», реализуемые подпрограммы отсутствуют.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1. Профилактика общеуголовных правонарушений.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2. Профилактика правонарушений среди несовершеннолетних, работа с неблагополучными семьями.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3. Государственная система профилактики немедицинского потребления наркотиков, психотропных веществ, профилактика алкоголизма.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4. Профилактика правонарушений и коррупции в экономической сфере района, сфере государственной и муниципальной собственности, бюджетной сфере района.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5. Профилактика терроризма и экстремизма.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6. Предупреждение правонарушений в миграционной сфере.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7. Профилактические мероприятия краевого государственного казенного учреждения "Центр занятости населения Верхнебуреинского района" по предупреждению преступлений и правонарушений.</w:t>
            </w: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Ожидаемые результаты реализации Муниципальной программы и показатели эффективности (измеряемые количественные показатели решения поставленных задач и хода реализации Муниципальной программы по годам)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-Количество преступлений, зарегистрированных на территории Верхнебуреинского муниципального района на 2020г -478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- Количество лиц, совершивших преступления в состоянии опьянения на 2020г – 130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- Количество лиц, ранее совершавших преступления на 2020г – 210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- Количество преступлений, зарегистрированных на территории района, совершенных несовершеннолетними на 2020г -20</w:t>
            </w:r>
          </w:p>
          <w:p w:rsidR="00903FB9" w:rsidRPr="00EA4E54" w:rsidRDefault="00903FB9" w:rsidP="00EA4E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- Количество преступлений, зарегистрированных на территории района, совершенных в общественных местах на 2020г – 143</w:t>
            </w:r>
          </w:p>
          <w:p w:rsidR="00903FB9" w:rsidRPr="00EA4E54" w:rsidRDefault="00903FB9" w:rsidP="00EA4E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- В том числе на улицах на 2020г - 104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ind w:firstLine="240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-снижение преступности в районе, правонарушений, в том числе в сфере приобретения и распространения нар</w:t>
            </w:r>
            <w:r w:rsidRPr="00EA4E54">
              <w:rPr>
                <w:rStyle w:val="2"/>
                <w:sz w:val="28"/>
                <w:szCs w:val="28"/>
              </w:rPr>
              <w:softHyphen/>
              <w:t>котиков;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-снижение количества несовершеннолетних, употреб</w:t>
            </w:r>
            <w:r w:rsidRPr="00EA4E54">
              <w:rPr>
                <w:rStyle w:val="2"/>
                <w:sz w:val="28"/>
                <w:szCs w:val="28"/>
              </w:rPr>
              <w:t>ляющих алкоголь, курящих.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-реализация мер по укреплению противопожарной безо</w:t>
            </w:r>
            <w:r w:rsidRPr="00EA4E54">
              <w:rPr>
                <w:rStyle w:val="2"/>
                <w:sz w:val="28"/>
                <w:szCs w:val="28"/>
              </w:rPr>
              <w:softHyphen/>
              <w:t>пасности объектов хранения финансовых и материальных ценностей.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-выработка системной профилактической работы с не</w:t>
            </w:r>
            <w:r w:rsidRPr="00EA4E54">
              <w:rPr>
                <w:rStyle w:val="2"/>
                <w:sz w:val="28"/>
                <w:szCs w:val="28"/>
              </w:rPr>
              <w:softHyphen/>
              <w:t>благополучными семьями и семьями и несовершеннолет</w:t>
            </w:r>
            <w:r w:rsidRPr="00EA4E54">
              <w:rPr>
                <w:rStyle w:val="2"/>
                <w:sz w:val="28"/>
                <w:szCs w:val="28"/>
              </w:rPr>
              <w:softHyphen/>
              <w:t>ними, находящимися в социально опасном положении состоящими на профилактическом учете;</w:t>
            </w:r>
          </w:p>
          <w:p w:rsidR="00903FB9" w:rsidRPr="00EA4E54" w:rsidRDefault="00903FB9" w:rsidP="00EA4E54">
            <w:pPr>
              <w:widowControl w:val="0"/>
              <w:numPr>
                <w:ilvl w:val="0"/>
                <w:numId w:val="2"/>
              </w:numPr>
              <w:tabs>
                <w:tab w:val="left" w:pos="163"/>
              </w:tabs>
              <w:spacing w:line="298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создание системы контроля за работой учебных заведе</w:t>
            </w:r>
            <w:r w:rsidRPr="00EA4E54">
              <w:rPr>
                <w:rStyle w:val="2"/>
                <w:sz w:val="28"/>
                <w:szCs w:val="28"/>
              </w:rPr>
              <w:softHyphen/>
              <w:t>ний района по профилактике правонарушений среди не</w:t>
            </w:r>
            <w:r w:rsidRPr="00EA4E54">
              <w:rPr>
                <w:rStyle w:val="2"/>
                <w:sz w:val="28"/>
                <w:szCs w:val="28"/>
              </w:rPr>
              <w:softHyphen/>
              <w:t>совершеннолетних, за воспитанием детей из неблагопо</w:t>
            </w:r>
            <w:r w:rsidRPr="00EA4E54">
              <w:rPr>
                <w:rStyle w:val="2"/>
                <w:sz w:val="28"/>
                <w:szCs w:val="28"/>
              </w:rPr>
              <w:softHyphen/>
              <w:t>лучных семей, организацией досуга подростков;</w:t>
            </w:r>
          </w:p>
          <w:p w:rsidR="00903FB9" w:rsidRPr="00EA4E54" w:rsidRDefault="00903FB9" w:rsidP="00EA4E54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98" w:lineRule="exact"/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повышение ответственности родителей за воспитание детей;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rStyle w:val="2"/>
                <w:sz w:val="28"/>
                <w:szCs w:val="28"/>
              </w:rPr>
              <w:t>-повышение качества правового образования, воспита</w:t>
            </w:r>
            <w:r w:rsidRPr="00EA4E54">
              <w:rPr>
                <w:rStyle w:val="2"/>
                <w:sz w:val="28"/>
                <w:szCs w:val="28"/>
              </w:rPr>
              <w:softHyphen/>
              <w:t>ния, здоровья и ценностной ориентации населения.</w:t>
            </w: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2014 - 2020 годы в один этап</w:t>
            </w:r>
          </w:p>
        </w:tc>
      </w:tr>
      <w:tr w:rsidR="00903FB9" w:rsidRPr="00EA4E54" w:rsidTr="00B9094B">
        <w:tc>
          <w:tcPr>
            <w:tcW w:w="3369" w:type="dxa"/>
          </w:tcPr>
          <w:p w:rsidR="00903FB9" w:rsidRPr="00EA4E54" w:rsidRDefault="00903FB9" w:rsidP="00EA4E54">
            <w:pPr>
              <w:rPr>
                <w:sz w:val="28"/>
                <w:szCs w:val="28"/>
              </w:rPr>
            </w:pPr>
            <w:r w:rsidRPr="00EA4E54">
              <w:rPr>
                <w:sz w:val="28"/>
                <w:szCs w:val="28"/>
              </w:rPr>
              <w:t>Ресурсное обеспечение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201" w:type="dxa"/>
          </w:tcPr>
          <w:p w:rsidR="00903FB9" w:rsidRPr="00EA4E54" w:rsidRDefault="00903FB9" w:rsidP="00EA4E54">
            <w:pPr>
              <w:pStyle w:val="ConsPlusNonformat"/>
              <w:widowControl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 реализацию муниципальной Программы составляет 287,000 тыс. рублей: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Всего: за счет районного бюджета и внебюджетных источников: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2014 год – 81,400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2015 год – 54,600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2016 год – 1,000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2017 год – 50,000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2018 год – 50,000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2019 год – 50,000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рублей.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районного бюджета 153,000 тыс. рублей: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2014 год – 1,000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2015 год – 1,000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2016 год – 1,000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2017 год – 50,000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2018 год – 50,000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2019 год – 50,000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рублей.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134,000 тыс. рублей, в том числе: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2014 год – 80,400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2015 год – 53,600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2016 год – 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2017 год – 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2018 год – 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2019 год – 0,000 тыс. рублей;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>2020 год – 0,000 тыс. рублей.</w:t>
            </w:r>
          </w:p>
          <w:p w:rsidR="00903FB9" w:rsidRPr="00EA4E54" w:rsidRDefault="00903FB9" w:rsidP="00EA4E5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E54">
              <w:rPr>
                <w:rFonts w:ascii="Times New Roman" w:hAnsi="Times New Roman" w:cs="Times New Roman"/>
                <w:sz w:val="28"/>
                <w:szCs w:val="28"/>
              </w:rPr>
              <w:t xml:space="preserve">   Основные расходы по Программе связанны с мероприятиями по обеспечению участия в охране общественного порядка и профилактики правонарушений на территории района, популяризации здорового и социально активного образа жизни.</w:t>
            </w:r>
          </w:p>
          <w:p w:rsidR="00903FB9" w:rsidRPr="00EA4E54" w:rsidRDefault="00903FB9" w:rsidP="00EA4E54">
            <w:pPr>
              <w:rPr>
                <w:sz w:val="28"/>
                <w:szCs w:val="28"/>
              </w:rPr>
            </w:pPr>
          </w:p>
        </w:tc>
      </w:tr>
    </w:tbl>
    <w:p w:rsidR="00903FB9" w:rsidRPr="00EA4E54" w:rsidRDefault="00903FB9" w:rsidP="00EA4E54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1.2. Раздел 6 «Ресурсное обеспечение Программы» читать в следующей редакции: Общий объем средств на реализацию муниципальной Программы составляет 287,000 тыс. рублей, в том числе за счет средств районного бюджета 153,000 тыс. рублей: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2014 год – 1,000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2015 год – 1,000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2016 год – 1,000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2017 год – 50,000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2018 год – 50,000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2019 год – 50,000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2020 год – 0,000 тыс. рублей.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Внебюджетные источники – 134,000 тыс. рублей, в том числе: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2014 год – 80,400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2015 год – 53,600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2016 год – 0,000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2017 год – 0,000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2018 год – 0,000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2019 год – 0,000 тыс. рублей;</w:t>
      </w:r>
    </w:p>
    <w:p w:rsidR="00903FB9" w:rsidRPr="00EA4E54" w:rsidRDefault="00903FB9" w:rsidP="002D5D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4E54">
        <w:rPr>
          <w:rFonts w:ascii="Times New Roman" w:hAnsi="Times New Roman" w:cs="Times New Roman"/>
          <w:sz w:val="28"/>
          <w:szCs w:val="28"/>
        </w:rPr>
        <w:t>2020 год – 0,000 тыс. рублей.</w:t>
      </w:r>
    </w:p>
    <w:p w:rsidR="00903FB9" w:rsidRPr="00EA4E54" w:rsidRDefault="00903FB9" w:rsidP="00EA4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A4E54">
        <w:rPr>
          <w:sz w:val="28"/>
          <w:szCs w:val="28"/>
        </w:rPr>
        <w:t>Основные расходы по Программе связаны с мероприятиями по обеспечению участия в охране общественного порядка и профилактике правонарушений на территории района, популяризации здорового образа жизни.</w:t>
      </w:r>
    </w:p>
    <w:p w:rsidR="00903FB9" w:rsidRPr="00EA4E54" w:rsidRDefault="00903FB9" w:rsidP="00EA4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A4E54">
        <w:rPr>
          <w:sz w:val="28"/>
          <w:szCs w:val="28"/>
        </w:rPr>
        <w:t xml:space="preserve">Ресурсное обеспечение приведено в приложение №3 муниципальной Программы. </w:t>
      </w:r>
    </w:p>
    <w:p w:rsidR="00903FB9" w:rsidRPr="00EA4E54" w:rsidRDefault="00903FB9" w:rsidP="00EA4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A4E54">
        <w:rPr>
          <w:sz w:val="28"/>
          <w:szCs w:val="28"/>
        </w:rPr>
        <w:t>Прогнозная (справочная) оценка расходов бюджета Верхнебуреинского муниципального района и внебюджетных средств на реализацию целей муниципальной Программы приведена в приложении №4;</w:t>
      </w:r>
    </w:p>
    <w:p w:rsidR="00903FB9" w:rsidRPr="00EA4E54" w:rsidRDefault="00903FB9" w:rsidP="00EA4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A4E54">
        <w:rPr>
          <w:sz w:val="28"/>
          <w:szCs w:val="28"/>
        </w:rPr>
        <w:t xml:space="preserve">Для реализации мероприятий государственной системы профилактики немедицинского потребления наркотиков, психотропных веществ, профилактике алкоголизма привлекаются внебюджетные источники финансирования, а именно для проведения медицинского обследования учащихся общеобразовательных учреждений района и студентов горно-технологического техникума получение иммунохроматографических экспресс-тестов от КГБУЗ «Краевая клиническая психиатрическая больница» Министерства здравоохранения Хабаровского края: в 2014 год – 300 экспресс-тестов, в 2015 год – 200 экспресс - тестов,  в 2016 год – 300 экспресс – тестов.  </w:t>
      </w:r>
    </w:p>
    <w:p w:rsidR="00903FB9" w:rsidRPr="00EA4E54" w:rsidRDefault="00903FB9" w:rsidP="00EA4E54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EA4E54">
        <w:rPr>
          <w:sz w:val="28"/>
          <w:szCs w:val="28"/>
        </w:rPr>
        <w:t>Приложение №3 к муниципальной Программе «Ресурсное обеспечение реализации муниципальной программы» изложить в новой редакции, в соответствии с приложением 3.</w:t>
      </w:r>
    </w:p>
    <w:p w:rsidR="00903FB9" w:rsidRPr="00EA4E54" w:rsidRDefault="00903FB9" w:rsidP="00EA4E54">
      <w:pPr>
        <w:tabs>
          <w:tab w:val="left" w:pos="10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EA4E54">
        <w:rPr>
          <w:sz w:val="28"/>
          <w:szCs w:val="28"/>
        </w:rPr>
        <w:t>Приложение №4 к муниципальной Программе «Прогнозно (справочная) оценка расходов бюджета Верхнебуреинского муниципального района и внебюджетных средств на реализацию целей муниципальной программы» изложить в новой редакции, в соответствии с приложением 4.</w:t>
      </w:r>
    </w:p>
    <w:p w:rsidR="00903FB9" w:rsidRPr="00EA4E54" w:rsidRDefault="00903FB9" w:rsidP="00EA4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A4E54"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района Вольф К.А. </w:t>
      </w:r>
    </w:p>
    <w:p w:rsidR="00903FB9" w:rsidRPr="00EA4E54" w:rsidRDefault="00903FB9" w:rsidP="00EA4E5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A4E54">
        <w:rPr>
          <w:sz w:val="28"/>
          <w:szCs w:val="28"/>
        </w:rPr>
        <w:t>Настоящее постановление вступает в законную силу после его официального опубликования (обнародования).</w:t>
      </w:r>
    </w:p>
    <w:p w:rsidR="00903FB9" w:rsidRPr="00EA4E54" w:rsidRDefault="00903FB9" w:rsidP="00EA4E54">
      <w:pPr>
        <w:tabs>
          <w:tab w:val="left" w:pos="1080"/>
          <w:tab w:val="left" w:pos="6698"/>
        </w:tabs>
        <w:ind w:firstLine="720"/>
        <w:rPr>
          <w:sz w:val="28"/>
          <w:szCs w:val="28"/>
        </w:rPr>
      </w:pPr>
    </w:p>
    <w:p w:rsidR="00903FB9" w:rsidRPr="00EA4E54" w:rsidRDefault="00903FB9" w:rsidP="00EA4E54">
      <w:pPr>
        <w:tabs>
          <w:tab w:val="left" w:pos="1080"/>
          <w:tab w:val="left" w:pos="6698"/>
        </w:tabs>
        <w:ind w:firstLine="720"/>
        <w:rPr>
          <w:sz w:val="28"/>
          <w:szCs w:val="28"/>
        </w:rPr>
      </w:pPr>
    </w:p>
    <w:p w:rsidR="00903FB9" w:rsidRPr="00EA4E54" w:rsidRDefault="00903FB9" w:rsidP="00935A1E">
      <w:pPr>
        <w:tabs>
          <w:tab w:val="left" w:pos="6698"/>
        </w:tabs>
        <w:rPr>
          <w:sz w:val="28"/>
          <w:szCs w:val="28"/>
        </w:rPr>
      </w:pPr>
    </w:p>
    <w:p w:rsidR="00903FB9" w:rsidRPr="00EA4E54" w:rsidRDefault="00903FB9" w:rsidP="00935A1E">
      <w:pPr>
        <w:tabs>
          <w:tab w:val="left" w:pos="6698"/>
        </w:tabs>
        <w:rPr>
          <w:sz w:val="28"/>
          <w:szCs w:val="28"/>
        </w:rPr>
      </w:pPr>
      <w:r w:rsidRPr="00EA4E54">
        <w:rPr>
          <w:sz w:val="28"/>
          <w:szCs w:val="28"/>
        </w:rPr>
        <w:t xml:space="preserve">Глава района </w:t>
      </w:r>
      <w:r w:rsidRPr="00EA4E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EA4E54">
        <w:rPr>
          <w:sz w:val="28"/>
          <w:szCs w:val="28"/>
        </w:rPr>
        <w:t>П.Ф. Титков</w:t>
      </w:r>
    </w:p>
    <w:sectPr w:rsidR="00903FB9" w:rsidRPr="00EA4E54" w:rsidSect="00EA4E54">
      <w:headerReference w:type="even" r:id="rId7"/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B9" w:rsidRDefault="00903FB9">
      <w:r>
        <w:separator/>
      </w:r>
    </w:p>
  </w:endnote>
  <w:endnote w:type="continuationSeparator" w:id="0">
    <w:p w:rsidR="00903FB9" w:rsidRDefault="0090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B9" w:rsidRDefault="00903FB9">
      <w:r>
        <w:separator/>
      </w:r>
    </w:p>
  </w:footnote>
  <w:footnote w:type="continuationSeparator" w:id="0">
    <w:p w:rsidR="00903FB9" w:rsidRDefault="0090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B9" w:rsidRDefault="00903FB9" w:rsidP="00BC53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FB9" w:rsidRDefault="00903F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B9" w:rsidRDefault="00903FB9" w:rsidP="00BC53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03FB9" w:rsidRDefault="00903F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AD9"/>
    <w:multiLevelType w:val="multilevel"/>
    <w:tmpl w:val="F91EB6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52A5A1E"/>
    <w:multiLevelType w:val="multilevel"/>
    <w:tmpl w:val="E774D9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688"/>
    <w:rsid w:val="000241FF"/>
    <w:rsid w:val="000432CC"/>
    <w:rsid w:val="000905C7"/>
    <w:rsid w:val="000D2849"/>
    <w:rsid w:val="000F20A4"/>
    <w:rsid w:val="0011789B"/>
    <w:rsid w:val="00163499"/>
    <w:rsid w:val="0018750B"/>
    <w:rsid w:val="001A2672"/>
    <w:rsid w:val="001C024D"/>
    <w:rsid w:val="001D53EB"/>
    <w:rsid w:val="001E218C"/>
    <w:rsid w:val="002252C0"/>
    <w:rsid w:val="002420E4"/>
    <w:rsid w:val="00292CFB"/>
    <w:rsid w:val="002B2650"/>
    <w:rsid w:val="002B2C90"/>
    <w:rsid w:val="002C67FE"/>
    <w:rsid w:val="002D5DD0"/>
    <w:rsid w:val="002D63B7"/>
    <w:rsid w:val="002F10CB"/>
    <w:rsid w:val="00301DD1"/>
    <w:rsid w:val="003464DA"/>
    <w:rsid w:val="00356863"/>
    <w:rsid w:val="003875EF"/>
    <w:rsid w:val="003A6100"/>
    <w:rsid w:val="003C45BE"/>
    <w:rsid w:val="003E181A"/>
    <w:rsid w:val="003E19C8"/>
    <w:rsid w:val="003F6598"/>
    <w:rsid w:val="00444589"/>
    <w:rsid w:val="004B4A9B"/>
    <w:rsid w:val="004F7D57"/>
    <w:rsid w:val="0056761E"/>
    <w:rsid w:val="00580235"/>
    <w:rsid w:val="00592646"/>
    <w:rsid w:val="005A11C1"/>
    <w:rsid w:val="005A54B6"/>
    <w:rsid w:val="005A5B8E"/>
    <w:rsid w:val="005C72BE"/>
    <w:rsid w:val="005F0DED"/>
    <w:rsid w:val="005F4098"/>
    <w:rsid w:val="00653F4A"/>
    <w:rsid w:val="006670AF"/>
    <w:rsid w:val="0067396F"/>
    <w:rsid w:val="00694688"/>
    <w:rsid w:val="006A0511"/>
    <w:rsid w:val="006A746A"/>
    <w:rsid w:val="006B3903"/>
    <w:rsid w:val="006E6AEA"/>
    <w:rsid w:val="007473AE"/>
    <w:rsid w:val="00786D77"/>
    <w:rsid w:val="007C42E9"/>
    <w:rsid w:val="007D030E"/>
    <w:rsid w:val="0082215A"/>
    <w:rsid w:val="00872393"/>
    <w:rsid w:val="00886AE6"/>
    <w:rsid w:val="008C0476"/>
    <w:rsid w:val="008D3E6E"/>
    <w:rsid w:val="008F0D9F"/>
    <w:rsid w:val="008F1C5F"/>
    <w:rsid w:val="00903FB9"/>
    <w:rsid w:val="00935A1E"/>
    <w:rsid w:val="0093743C"/>
    <w:rsid w:val="00937E6E"/>
    <w:rsid w:val="00967394"/>
    <w:rsid w:val="00A935D3"/>
    <w:rsid w:val="00AD6CC6"/>
    <w:rsid w:val="00B207F7"/>
    <w:rsid w:val="00B26803"/>
    <w:rsid w:val="00B36EEB"/>
    <w:rsid w:val="00B9094B"/>
    <w:rsid w:val="00B97F12"/>
    <w:rsid w:val="00BA61F8"/>
    <w:rsid w:val="00BC538B"/>
    <w:rsid w:val="00BC572A"/>
    <w:rsid w:val="00C07528"/>
    <w:rsid w:val="00C129D3"/>
    <w:rsid w:val="00C22A1F"/>
    <w:rsid w:val="00C24904"/>
    <w:rsid w:val="00C4198E"/>
    <w:rsid w:val="00C623B1"/>
    <w:rsid w:val="00C944EC"/>
    <w:rsid w:val="00CD5FC6"/>
    <w:rsid w:val="00D23FB2"/>
    <w:rsid w:val="00D27218"/>
    <w:rsid w:val="00D56D8D"/>
    <w:rsid w:val="00D65DF4"/>
    <w:rsid w:val="00D74480"/>
    <w:rsid w:val="00E04419"/>
    <w:rsid w:val="00E179B7"/>
    <w:rsid w:val="00E241FC"/>
    <w:rsid w:val="00E716F8"/>
    <w:rsid w:val="00EA4E54"/>
    <w:rsid w:val="00EB3224"/>
    <w:rsid w:val="00EB7DF8"/>
    <w:rsid w:val="00ED3E54"/>
    <w:rsid w:val="00EF0856"/>
    <w:rsid w:val="00EF6A79"/>
    <w:rsid w:val="00F230A5"/>
    <w:rsid w:val="00F5316D"/>
    <w:rsid w:val="00F714DB"/>
    <w:rsid w:val="00F8232A"/>
    <w:rsid w:val="00FD54FB"/>
    <w:rsid w:val="00FE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688"/>
    <w:pPr>
      <w:ind w:left="720"/>
      <w:contextualSpacing/>
    </w:pPr>
  </w:style>
  <w:style w:type="paragraph" w:customStyle="1" w:styleId="ConsPlusNormal">
    <w:name w:val="ConsPlusNormal"/>
    <w:uiPriority w:val="99"/>
    <w:rsid w:val="0069468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2D5D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420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DefaultParagraphFont"/>
    <w:uiPriority w:val="99"/>
    <w:rsid w:val="00D23FB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">
    <w:name w:val="Основной текст (2)_"/>
    <w:basedOn w:val="DefaultParagraphFont"/>
    <w:uiPriority w:val="99"/>
    <w:rsid w:val="00D23FB2"/>
    <w:rPr>
      <w:rFonts w:ascii="Times New Roman" w:hAnsi="Times New Roman" w:cs="Times New Roman"/>
      <w:sz w:val="26"/>
      <w:szCs w:val="26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3E19C8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4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A4E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710</TotalTime>
  <Pages>6</Pages>
  <Words>1630</Words>
  <Characters>9295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Org4</cp:lastModifiedBy>
  <cp:revision>66</cp:revision>
  <cp:lastPrinted>2018-03-30T00:19:00Z</cp:lastPrinted>
  <dcterms:created xsi:type="dcterms:W3CDTF">2016-09-29T04:30:00Z</dcterms:created>
  <dcterms:modified xsi:type="dcterms:W3CDTF">2018-03-30T03:08:00Z</dcterms:modified>
</cp:coreProperties>
</file>