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498"/>
        <w:gridCol w:w="3648"/>
      </w:tblGrid>
      <w:tr w:rsidR="00D55F4A" w:rsidTr="001539D8">
        <w:tc>
          <w:tcPr>
            <w:tcW w:w="5498" w:type="dxa"/>
          </w:tcPr>
          <w:p w:rsidR="00D55F4A" w:rsidRPr="001539D8" w:rsidRDefault="00D55F4A" w:rsidP="001539D8">
            <w:pPr>
              <w:pStyle w:val="NoSpacing"/>
              <w:spacing w:line="240" w:lineRule="exact"/>
              <w:ind w:right="14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8" w:type="dxa"/>
          </w:tcPr>
          <w:p w:rsidR="00D55F4A" w:rsidRPr="001539D8" w:rsidRDefault="00D55F4A" w:rsidP="001539D8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9D8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D55F4A" w:rsidRPr="001539D8" w:rsidRDefault="00D55F4A" w:rsidP="001539D8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5F4A" w:rsidRPr="001539D8" w:rsidRDefault="00D55F4A" w:rsidP="001539D8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УТВЕРЖДЁН</w:t>
            </w:r>
          </w:p>
          <w:p w:rsidR="00D55F4A" w:rsidRPr="001539D8" w:rsidRDefault="00D55F4A" w:rsidP="001539D8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9D8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</w:p>
          <w:p w:rsidR="00D55F4A" w:rsidRPr="001539D8" w:rsidRDefault="00D55F4A" w:rsidP="001539D8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9D8">
              <w:rPr>
                <w:rFonts w:ascii="Times New Roman" w:hAnsi="Times New Roman"/>
                <w:sz w:val="24"/>
                <w:szCs w:val="24"/>
              </w:rPr>
              <w:t>администрации района</w:t>
            </w:r>
          </w:p>
          <w:p w:rsidR="00D55F4A" w:rsidRPr="001539D8" w:rsidRDefault="00D55F4A" w:rsidP="001539D8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5F4A" w:rsidRPr="001539D8" w:rsidRDefault="00D55F4A" w:rsidP="001539D8">
            <w:pPr>
              <w:pStyle w:val="NoSpacing"/>
              <w:spacing w:line="240" w:lineRule="exact"/>
              <w:ind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17.04.2018  № 186</w:t>
            </w:r>
          </w:p>
        </w:tc>
      </w:tr>
    </w:tbl>
    <w:p w:rsidR="00D55F4A" w:rsidRDefault="00D55F4A" w:rsidP="007021F3">
      <w:pPr>
        <w:pStyle w:val="NoSpacing"/>
        <w:spacing w:line="240" w:lineRule="exact"/>
        <w:ind w:right="141"/>
        <w:rPr>
          <w:rFonts w:ascii="Times New Roman" w:hAnsi="Times New Roman"/>
          <w:sz w:val="24"/>
          <w:szCs w:val="24"/>
        </w:rPr>
      </w:pPr>
    </w:p>
    <w:p w:rsidR="00D55F4A" w:rsidRPr="004E1EC3" w:rsidRDefault="00D55F4A" w:rsidP="0019683B">
      <w:pPr>
        <w:pStyle w:val="NoSpacing"/>
        <w:ind w:left="284" w:right="-284"/>
        <w:jc w:val="right"/>
        <w:rPr>
          <w:rFonts w:ascii="Times New Roman" w:hAnsi="Times New Roman"/>
          <w:sz w:val="24"/>
          <w:szCs w:val="24"/>
        </w:rPr>
      </w:pPr>
      <w:r w:rsidRPr="004E1EC3">
        <w:rPr>
          <w:rFonts w:ascii="Times New Roman" w:hAnsi="Times New Roman"/>
          <w:sz w:val="24"/>
          <w:szCs w:val="24"/>
        </w:rPr>
        <w:t xml:space="preserve">  </w:t>
      </w:r>
    </w:p>
    <w:p w:rsidR="00D55F4A" w:rsidRPr="001449DC" w:rsidRDefault="00D55F4A" w:rsidP="0019683B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D55F4A" w:rsidRPr="001449DC" w:rsidRDefault="00D55F4A" w:rsidP="0019683B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1449DC">
        <w:rPr>
          <w:rFonts w:ascii="Times New Roman" w:hAnsi="Times New Roman"/>
          <w:sz w:val="28"/>
          <w:szCs w:val="28"/>
        </w:rPr>
        <w:t>ПЕРЕЧЕНЬ</w:t>
      </w:r>
    </w:p>
    <w:p w:rsidR="00D55F4A" w:rsidRPr="001449DC" w:rsidRDefault="00D55F4A" w:rsidP="007021F3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449DC">
        <w:rPr>
          <w:rFonts w:ascii="Times New Roman" w:hAnsi="Times New Roman"/>
          <w:sz w:val="28"/>
          <w:szCs w:val="28"/>
        </w:rPr>
        <w:t>ответственных исполнителей органов местного самоуправления за выполнение показателей по мобилизации доходов</w:t>
      </w:r>
    </w:p>
    <w:p w:rsidR="00D55F4A" w:rsidRPr="001449DC" w:rsidRDefault="00D55F4A" w:rsidP="007021F3">
      <w:pPr>
        <w:pStyle w:val="NoSpacing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 района на 2018</w:t>
      </w:r>
      <w:r w:rsidRPr="001449DC">
        <w:rPr>
          <w:rFonts w:ascii="Times New Roman" w:hAnsi="Times New Roman"/>
          <w:sz w:val="28"/>
          <w:szCs w:val="28"/>
        </w:rPr>
        <w:t xml:space="preserve"> год</w:t>
      </w:r>
    </w:p>
    <w:p w:rsidR="00D55F4A" w:rsidRPr="001449DC" w:rsidRDefault="00D55F4A" w:rsidP="0019683B">
      <w:pPr>
        <w:pStyle w:val="NoSpacing"/>
        <w:spacing w:line="240" w:lineRule="exact"/>
        <w:jc w:val="both"/>
        <w:rPr>
          <w:rFonts w:ascii="Times New Roman" w:hAnsi="Times New Roman"/>
          <w:sz w:val="28"/>
          <w:szCs w:val="28"/>
        </w:rPr>
        <w:sectPr w:rsidR="00D55F4A" w:rsidRPr="001449DC" w:rsidSect="00D44146">
          <w:pgSz w:w="11906" w:h="16838"/>
          <w:pgMar w:top="1134" w:right="991" w:bottom="1134" w:left="1985" w:header="709" w:footer="709" w:gutter="0"/>
          <w:cols w:space="708"/>
          <w:docGrid w:linePitch="360"/>
        </w:sectPr>
      </w:pPr>
    </w:p>
    <w:p w:rsidR="00D55F4A" w:rsidRPr="001449DC" w:rsidRDefault="00D55F4A" w:rsidP="0019683B">
      <w:pPr>
        <w:pStyle w:val="NoSpacing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3401"/>
        <w:gridCol w:w="5422"/>
      </w:tblGrid>
      <w:tr w:rsidR="00D55F4A" w:rsidRPr="002E15A7" w:rsidTr="002E15A7">
        <w:trPr>
          <w:tblHeader/>
        </w:trPr>
        <w:tc>
          <w:tcPr>
            <w:tcW w:w="675" w:type="dxa"/>
          </w:tcPr>
          <w:p w:rsidR="00D55F4A" w:rsidRPr="002E15A7" w:rsidRDefault="00D55F4A" w:rsidP="002E15A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401" w:type="dxa"/>
          </w:tcPr>
          <w:p w:rsidR="00D55F4A" w:rsidRPr="002E15A7" w:rsidRDefault="00D55F4A" w:rsidP="002E15A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5422" w:type="dxa"/>
          </w:tcPr>
          <w:p w:rsidR="00D55F4A" w:rsidRPr="002E15A7" w:rsidRDefault="00D55F4A" w:rsidP="002E15A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Наименование курируемого вида платежа</w:t>
            </w:r>
          </w:p>
        </w:tc>
      </w:tr>
      <w:tr w:rsidR="00D55F4A" w:rsidRPr="002E15A7" w:rsidTr="002E15A7">
        <w:tc>
          <w:tcPr>
            <w:tcW w:w="675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01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Отдел по экономике  и работе с малым бизнесом</w:t>
            </w:r>
          </w:p>
        </w:tc>
        <w:tc>
          <w:tcPr>
            <w:tcW w:w="5422" w:type="dxa"/>
          </w:tcPr>
          <w:p w:rsidR="00D55F4A" w:rsidRPr="002E15A7" w:rsidRDefault="00D55F4A" w:rsidP="002E15A7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- налог на доходы физических лиц юридических лиц по видам экономической деятельности: угледобывающая, золотодобывающая, добыча олова, лесной комплекс, торговля;</w:t>
            </w:r>
          </w:p>
          <w:p w:rsidR="00D55F4A" w:rsidRPr="002E15A7" w:rsidRDefault="00D55F4A" w:rsidP="002E15A7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- единый налог на вмененный доход для отдельных видов деятельности;</w:t>
            </w:r>
          </w:p>
          <w:p w:rsidR="00D55F4A" w:rsidRPr="002E15A7" w:rsidRDefault="00D55F4A" w:rsidP="002E15A7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- единый сельскохозяйственный налог;</w:t>
            </w:r>
          </w:p>
          <w:p w:rsidR="00D55F4A" w:rsidRPr="002E15A7" w:rsidRDefault="00D55F4A" w:rsidP="002E15A7">
            <w:pPr>
              <w:pStyle w:val="NoSpacing"/>
              <w:spacing w:line="240" w:lineRule="exact"/>
            </w:pPr>
            <w:r w:rsidRPr="002E15A7">
              <w:rPr>
                <w:rFonts w:ascii="Times New Roman" w:hAnsi="Times New Roman"/>
                <w:sz w:val="28"/>
                <w:szCs w:val="28"/>
              </w:rPr>
              <w:t>- плата за негативное воздействие на окружающую среду</w:t>
            </w:r>
          </w:p>
        </w:tc>
      </w:tr>
      <w:tr w:rsidR="00D55F4A" w:rsidRPr="002E15A7" w:rsidTr="002E15A7">
        <w:tc>
          <w:tcPr>
            <w:tcW w:w="675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01" w:type="dxa"/>
          </w:tcPr>
          <w:p w:rsidR="00D55F4A" w:rsidRPr="002E15A7" w:rsidRDefault="00D55F4A" w:rsidP="007021F3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Отдел жилищно-коммунального хозяйства и энергетики</w:t>
            </w:r>
          </w:p>
        </w:tc>
        <w:tc>
          <w:tcPr>
            <w:tcW w:w="5422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- налог на доходы физических лиц организаций ЖКХ и энергетики;</w:t>
            </w:r>
          </w:p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 xml:space="preserve"> - налоги, взимаемые в связи с применением упрощенной системы налогообложения организаций ЖКХ</w:t>
            </w:r>
          </w:p>
        </w:tc>
      </w:tr>
      <w:tr w:rsidR="00D55F4A" w:rsidRPr="002E15A7" w:rsidTr="002E15A7">
        <w:tc>
          <w:tcPr>
            <w:tcW w:w="675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01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Отдел земельных и имущественных отношений</w:t>
            </w:r>
          </w:p>
        </w:tc>
        <w:tc>
          <w:tcPr>
            <w:tcW w:w="5422" w:type="dxa"/>
          </w:tcPr>
          <w:p w:rsidR="00D55F4A" w:rsidRPr="002E15A7" w:rsidRDefault="00D55F4A" w:rsidP="002E15A7">
            <w:pPr>
              <w:pStyle w:val="ConsPlusNormal"/>
              <w:spacing w:line="240" w:lineRule="exact"/>
              <w:jc w:val="both"/>
            </w:pPr>
            <w:r w:rsidRPr="002E15A7">
              <w:t>-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участков;</w:t>
            </w:r>
          </w:p>
          <w:p w:rsidR="00D55F4A" w:rsidRPr="002E15A7" w:rsidRDefault="00D55F4A" w:rsidP="002E15A7">
            <w:pPr>
              <w:pStyle w:val="ConsPlusNormal"/>
              <w:spacing w:line="240" w:lineRule="exact"/>
              <w:jc w:val="both"/>
            </w:pPr>
            <w:r w:rsidRPr="002E15A7">
              <w:rPr>
                <w:lang w:eastAsia="ru-RU"/>
              </w:rPr>
              <w:t>-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районов, городских и сельских поселений;</w:t>
            </w:r>
          </w:p>
          <w:p w:rsidR="00D55F4A" w:rsidRPr="002E15A7" w:rsidRDefault="00D55F4A" w:rsidP="002E15A7">
            <w:pPr>
              <w:pStyle w:val="ConsPlusNormal"/>
              <w:spacing w:line="240" w:lineRule="exact"/>
              <w:jc w:val="both"/>
            </w:pPr>
            <w:r w:rsidRPr="002E15A7">
              <w:t>-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учреждений);</w:t>
            </w:r>
          </w:p>
          <w:p w:rsidR="00D55F4A" w:rsidRPr="002E15A7" w:rsidRDefault="00D55F4A" w:rsidP="002E15A7">
            <w:pPr>
              <w:pStyle w:val="ConsPlusNormal"/>
              <w:spacing w:line="240" w:lineRule="exact"/>
              <w:jc w:val="both"/>
            </w:pPr>
            <w:r w:rsidRPr="002E15A7">
              <w:t>-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казенных);</w:t>
            </w:r>
          </w:p>
          <w:p w:rsidR="00D55F4A" w:rsidRPr="002E15A7" w:rsidRDefault="00D55F4A" w:rsidP="002E15A7">
            <w:pPr>
              <w:pStyle w:val="ConsPlusNormal"/>
              <w:spacing w:line="240" w:lineRule="exact"/>
              <w:jc w:val="both"/>
            </w:pPr>
            <w:r w:rsidRPr="002E15A7">
              <w:t>- доходы от продажи земельных участков, государственная собственность на которые не разграничена;</w:t>
            </w:r>
          </w:p>
          <w:p w:rsidR="00D55F4A" w:rsidRPr="002E15A7" w:rsidRDefault="00D55F4A" w:rsidP="002E15A7">
            <w:pPr>
              <w:pStyle w:val="ConsPlusNormal"/>
              <w:spacing w:line="240" w:lineRule="exact"/>
              <w:jc w:val="both"/>
            </w:pPr>
            <w:r w:rsidRPr="002E15A7">
              <w:t>- 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55F4A" w:rsidRPr="002E15A7" w:rsidTr="002E15A7">
        <w:tc>
          <w:tcPr>
            <w:tcW w:w="675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01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Отдел архитектуры и градостроительства</w:t>
            </w:r>
          </w:p>
        </w:tc>
        <w:tc>
          <w:tcPr>
            <w:tcW w:w="5422" w:type="dxa"/>
          </w:tcPr>
          <w:p w:rsidR="00D55F4A" w:rsidRPr="002E15A7" w:rsidRDefault="00D55F4A" w:rsidP="002E15A7">
            <w:pPr>
              <w:pStyle w:val="ConsPlusNormal"/>
              <w:spacing w:line="240" w:lineRule="exact"/>
              <w:jc w:val="both"/>
            </w:pPr>
            <w:r w:rsidRPr="002E15A7">
              <w:t>- налог на доходы физических лиц организаций отрасли строительства;</w:t>
            </w:r>
          </w:p>
          <w:p w:rsidR="00D55F4A" w:rsidRPr="002E15A7" w:rsidRDefault="00D55F4A" w:rsidP="002E15A7">
            <w:pPr>
              <w:pStyle w:val="ConsPlusNormal"/>
              <w:spacing w:line="240" w:lineRule="exact"/>
              <w:jc w:val="both"/>
            </w:pPr>
            <w:r w:rsidRPr="002E15A7">
              <w:t>- государственная пошлина за выдачу разрешения на установку рекламной конструкции</w:t>
            </w:r>
          </w:p>
        </w:tc>
      </w:tr>
      <w:tr w:rsidR="00D55F4A" w:rsidRPr="002E15A7" w:rsidTr="002E15A7">
        <w:tc>
          <w:tcPr>
            <w:tcW w:w="675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401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Отдел бухгалтерского учета и отчетности</w:t>
            </w:r>
          </w:p>
        </w:tc>
        <w:tc>
          <w:tcPr>
            <w:tcW w:w="5422" w:type="dxa"/>
          </w:tcPr>
          <w:p w:rsidR="00D55F4A" w:rsidRPr="002E15A7" w:rsidRDefault="00D55F4A" w:rsidP="002E15A7">
            <w:pPr>
              <w:pStyle w:val="NoSpacing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 xml:space="preserve">- доходы, поступающие в порядке возмещения расходов, понесенных в связи с эксплуатацией имущества муниципальных районов; </w:t>
            </w:r>
          </w:p>
          <w:p w:rsidR="00D55F4A" w:rsidRPr="002E15A7" w:rsidRDefault="00D55F4A" w:rsidP="002E15A7">
            <w:pPr>
              <w:pStyle w:val="NoSpacing"/>
              <w:spacing w:line="240" w:lineRule="exact"/>
            </w:pPr>
            <w:r w:rsidRPr="002E15A7">
              <w:rPr>
                <w:rFonts w:ascii="Times New Roman" w:hAnsi="Times New Roman"/>
                <w:sz w:val="28"/>
                <w:szCs w:val="28"/>
              </w:rPr>
              <w:t>- прочие доходы от компенсации затрат бюджетов муниципальных районов</w:t>
            </w:r>
          </w:p>
        </w:tc>
      </w:tr>
      <w:tr w:rsidR="00D55F4A" w:rsidRPr="002E15A7" w:rsidTr="002E15A7">
        <w:tc>
          <w:tcPr>
            <w:tcW w:w="675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401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Сектор по транспорту, дорожной деятельности и связи</w:t>
            </w:r>
          </w:p>
        </w:tc>
        <w:tc>
          <w:tcPr>
            <w:tcW w:w="5422" w:type="dxa"/>
          </w:tcPr>
          <w:p w:rsidR="00D55F4A" w:rsidRPr="002E15A7" w:rsidRDefault="00D55F4A" w:rsidP="002E15A7">
            <w:pPr>
              <w:pStyle w:val="ConsPlusNormal"/>
              <w:spacing w:line="240" w:lineRule="exact"/>
              <w:jc w:val="both"/>
            </w:pPr>
            <w:r w:rsidRPr="002E15A7">
              <w:t>- налог на доходы физических лиц, по видам экономической деятельности: транспорт и связь</w:t>
            </w:r>
          </w:p>
        </w:tc>
      </w:tr>
      <w:tr w:rsidR="00D55F4A" w:rsidRPr="002E15A7" w:rsidTr="002E15A7">
        <w:tc>
          <w:tcPr>
            <w:tcW w:w="675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401" w:type="dxa"/>
          </w:tcPr>
          <w:p w:rsidR="00D55F4A" w:rsidRPr="002E15A7" w:rsidRDefault="00D55F4A" w:rsidP="002E15A7">
            <w:pPr>
              <w:pStyle w:val="NoSpacing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  <w:tc>
          <w:tcPr>
            <w:tcW w:w="5422" w:type="dxa"/>
          </w:tcPr>
          <w:p w:rsidR="00D55F4A" w:rsidRPr="002E15A7" w:rsidRDefault="00D55F4A" w:rsidP="002E15A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15A7">
              <w:rPr>
                <w:rFonts w:ascii="Times New Roman" w:hAnsi="Times New Roman"/>
                <w:sz w:val="28"/>
                <w:szCs w:val="28"/>
              </w:rPr>
              <w:t>- прочие поступления от денежных взысканий (штрафов) и иных сумм в возмещение ущерба</w:t>
            </w:r>
          </w:p>
        </w:tc>
      </w:tr>
    </w:tbl>
    <w:p w:rsidR="00D55F4A" w:rsidRDefault="00D55F4A" w:rsidP="0019683B"/>
    <w:p w:rsidR="00D55F4A" w:rsidRDefault="00D55F4A" w:rsidP="0019683B"/>
    <w:p w:rsidR="00D55F4A" w:rsidRDefault="00D55F4A" w:rsidP="0019683B"/>
    <w:p w:rsidR="00D55F4A" w:rsidRPr="0019683B" w:rsidRDefault="00D55F4A" w:rsidP="007021F3">
      <w:pPr>
        <w:jc w:val="center"/>
      </w:pPr>
      <w:r>
        <w:t xml:space="preserve">__________________________________ </w:t>
      </w:r>
    </w:p>
    <w:sectPr w:rsidR="00D55F4A" w:rsidRPr="0019683B" w:rsidSect="00CA4EF3">
      <w:type w:val="continuous"/>
      <w:pgSz w:w="11906" w:h="16838"/>
      <w:pgMar w:top="1134" w:right="141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83B"/>
    <w:rsid w:val="000A71CC"/>
    <w:rsid w:val="000B2B1B"/>
    <w:rsid w:val="001449DC"/>
    <w:rsid w:val="001525C6"/>
    <w:rsid w:val="001539D8"/>
    <w:rsid w:val="0019683B"/>
    <w:rsid w:val="001F1DB8"/>
    <w:rsid w:val="002E15A7"/>
    <w:rsid w:val="003715B7"/>
    <w:rsid w:val="00485D46"/>
    <w:rsid w:val="00490BBF"/>
    <w:rsid w:val="004E1EC3"/>
    <w:rsid w:val="004F65BB"/>
    <w:rsid w:val="005240AA"/>
    <w:rsid w:val="005628C2"/>
    <w:rsid w:val="00581DB8"/>
    <w:rsid w:val="0063121F"/>
    <w:rsid w:val="006F1A10"/>
    <w:rsid w:val="007021F3"/>
    <w:rsid w:val="007711BD"/>
    <w:rsid w:val="00814635"/>
    <w:rsid w:val="0084584E"/>
    <w:rsid w:val="00962B2E"/>
    <w:rsid w:val="00C224FF"/>
    <w:rsid w:val="00C32FB4"/>
    <w:rsid w:val="00CA4EF3"/>
    <w:rsid w:val="00D43D20"/>
    <w:rsid w:val="00D44146"/>
    <w:rsid w:val="00D55F4A"/>
    <w:rsid w:val="00DE76B0"/>
    <w:rsid w:val="00EE51D1"/>
    <w:rsid w:val="00EF0B86"/>
    <w:rsid w:val="00F02BE0"/>
    <w:rsid w:val="00F45FB8"/>
    <w:rsid w:val="00F60059"/>
    <w:rsid w:val="00F9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83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9683B"/>
    <w:rPr>
      <w:lang w:eastAsia="en-US"/>
    </w:rPr>
  </w:style>
  <w:style w:type="table" w:styleId="TableGrid">
    <w:name w:val="Table Grid"/>
    <w:basedOn w:val="TableNormal"/>
    <w:uiPriority w:val="99"/>
    <w:rsid w:val="0019683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9683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021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1A10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2</Pages>
  <Words>435</Words>
  <Characters>2485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Пышненко</dc:creator>
  <cp:keywords/>
  <dc:description/>
  <cp:lastModifiedBy>Org4</cp:lastModifiedBy>
  <cp:revision>8</cp:revision>
  <cp:lastPrinted>2018-04-16T00:44:00Z</cp:lastPrinted>
  <dcterms:created xsi:type="dcterms:W3CDTF">2017-03-21T00:28:00Z</dcterms:created>
  <dcterms:modified xsi:type="dcterms:W3CDTF">2018-04-19T04:11:00Z</dcterms:modified>
</cp:coreProperties>
</file>