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11" w:rsidRPr="001173FF" w:rsidRDefault="00315311" w:rsidP="003456A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15311" w:rsidRPr="001173FF" w:rsidRDefault="00315311" w:rsidP="003456A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15311" w:rsidRPr="001173FF" w:rsidRDefault="00315311" w:rsidP="003456A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5311" w:rsidRPr="001173FF" w:rsidRDefault="00315311" w:rsidP="003456A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15311" w:rsidRPr="001173FF" w:rsidRDefault="00315311" w:rsidP="003456A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15311" w:rsidRPr="001173FF" w:rsidRDefault="00315311" w:rsidP="003456A3">
      <w:pPr>
        <w:pStyle w:val="ConsPlusNormal"/>
        <w:ind w:firstLine="10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18.04.2018    № 188</w:t>
      </w:r>
    </w:p>
    <w:p w:rsidR="00315311" w:rsidRPr="001173FF" w:rsidRDefault="00315311" w:rsidP="003456A3">
      <w:pPr>
        <w:pStyle w:val="ConsPlusNormal"/>
        <w:ind w:firstLine="100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п. Чегдомын</w:t>
      </w:r>
    </w:p>
    <w:p w:rsidR="00315311" w:rsidRDefault="00315311">
      <w:pPr>
        <w:rPr>
          <w:sz w:val="28"/>
          <w:szCs w:val="28"/>
        </w:rPr>
      </w:pPr>
    </w:p>
    <w:p w:rsidR="00315311" w:rsidRDefault="00315311" w:rsidP="005A2DB2">
      <w:pPr>
        <w:spacing w:line="240" w:lineRule="exact"/>
        <w:jc w:val="both"/>
        <w:rPr>
          <w:sz w:val="28"/>
          <w:szCs w:val="28"/>
        </w:rPr>
      </w:pPr>
    </w:p>
    <w:p w:rsidR="00315311" w:rsidRPr="007E50A0" w:rsidRDefault="00315311" w:rsidP="005A2DB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E50A0">
        <w:rPr>
          <w:sz w:val="28"/>
          <w:szCs w:val="28"/>
        </w:rPr>
        <w:t xml:space="preserve"> введении</w:t>
      </w:r>
      <w:r>
        <w:rPr>
          <w:sz w:val="28"/>
          <w:szCs w:val="28"/>
        </w:rPr>
        <w:t xml:space="preserve"> особого </w:t>
      </w:r>
      <w:r w:rsidRPr="007E50A0">
        <w:rPr>
          <w:sz w:val="28"/>
          <w:szCs w:val="28"/>
        </w:rPr>
        <w:t>противопожарного</w:t>
      </w:r>
      <w:r>
        <w:rPr>
          <w:sz w:val="28"/>
          <w:szCs w:val="28"/>
        </w:rPr>
        <w:t xml:space="preserve"> </w:t>
      </w:r>
      <w:r w:rsidRPr="007E50A0">
        <w:rPr>
          <w:sz w:val="28"/>
          <w:szCs w:val="28"/>
        </w:rPr>
        <w:t>режима на территори</w:t>
      </w:r>
      <w:r>
        <w:rPr>
          <w:sz w:val="28"/>
          <w:szCs w:val="28"/>
        </w:rPr>
        <w:t xml:space="preserve">и </w:t>
      </w:r>
      <w:r w:rsidRPr="007E50A0">
        <w:rPr>
          <w:sz w:val="28"/>
          <w:szCs w:val="28"/>
        </w:rPr>
        <w:t>Вер</w:t>
      </w:r>
      <w:r>
        <w:rPr>
          <w:sz w:val="28"/>
          <w:szCs w:val="28"/>
        </w:rPr>
        <w:t>хнебур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инского  муниципального района </w:t>
      </w:r>
    </w:p>
    <w:p w:rsidR="00315311" w:rsidRPr="007E50A0" w:rsidRDefault="00315311" w:rsidP="006064B5">
      <w:pPr>
        <w:rPr>
          <w:sz w:val="28"/>
          <w:szCs w:val="28"/>
        </w:rPr>
      </w:pPr>
    </w:p>
    <w:p w:rsidR="00315311" w:rsidRPr="007271BF" w:rsidRDefault="00315311" w:rsidP="000C022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1BF">
        <w:rPr>
          <w:rFonts w:ascii="Times New Roman" w:hAnsi="Times New Roman" w:cs="Times New Roman"/>
          <w:sz w:val="28"/>
          <w:szCs w:val="28"/>
        </w:rPr>
        <w:t>В целях предотвращения чрезвычайных ситуаций, вызванных лесными пожарами, в соответствии с Федеральным законом № 69 ФЗ от 21.12.1994 г. «О пожарной безопасности»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71BF">
        <w:rPr>
          <w:rFonts w:ascii="Times New Roman" w:hAnsi="Times New Roman" w:cs="Times New Roman"/>
          <w:sz w:val="28"/>
          <w:szCs w:val="28"/>
        </w:rPr>
        <w:t xml:space="preserve"> администрация района</w:t>
      </w:r>
    </w:p>
    <w:p w:rsidR="00315311" w:rsidRPr="007271BF" w:rsidRDefault="00315311" w:rsidP="00E81E00">
      <w:pPr>
        <w:jc w:val="both"/>
        <w:rPr>
          <w:sz w:val="28"/>
          <w:szCs w:val="28"/>
        </w:rPr>
      </w:pPr>
      <w:r w:rsidRPr="007271BF">
        <w:rPr>
          <w:sz w:val="28"/>
          <w:szCs w:val="28"/>
        </w:rPr>
        <w:t>ПОСТАНОВЛЯЕТ:</w:t>
      </w:r>
    </w:p>
    <w:p w:rsidR="00315311" w:rsidRPr="007271BF" w:rsidRDefault="00315311" w:rsidP="00E81E00">
      <w:pPr>
        <w:numPr>
          <w:ilvl w:val="0"/>
          <w:numId w:val="9"/>
        </w:numPr>
        <w:tabs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7271BF">
        <w:rPr>
          <w:sz w:val="28"/>
          <w:szCs w:val="28"/>
        </w:rPr>
        <w:t xml:space="preserve">Ввести на территории Верхнебуреинского  муниципального района с </w:t>
      </w:r>
      <w:r>
        <w:rPr>
          <w:sz w:val="28"/>
          <w:szCs w:val="28"/>
        </w:rPr>
        <w:t xml:space="preserve"> 9 ч. 00 мин 18.04</w:t>
      </w:r>
      <w:r w:rsidRPr="007271BF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7271BF">
        <w:rPr>
          <w:sz w:val="28"/>
          <w:szCs w:val="28"/>
        </w:rPr>
        <w:t xml:space="preserve"> г. особый противопожарный режим до полной но</w:t>
      </w:r>
      <w:r w:rsidRPr="007271BF">
        <w:rPr>
          <w:sz w:val="28"/>
          <w:szCs w:val="28"/>
        </w:rPr>
        <w:t>р</w:t>
      </w:r>
      <w:r w:rsidRPr="007271BF">
        <w:rPr>
          <w:sz w:val="28"/>
          <w:szCs w:val="28"/>
        </w:rPr>
        <w:t>мализации пожарной обстановки в лесах</w:t>
      </w:r>
      <w:r>
        <w:rPr>
          <w:sz w:val="28"/>
          <w:szCs w:val="28"/>
        </w:rPr>
        <w:t>.</w:t>
      </w:r>
    </w:p>
    <w:p w:rsidR="00315311" w:rsidRPr="007271BF" w:rsidRDefault="00315311" w:rsidP="00E81E00">
      <w:pPr>
        <w:numPr>
          <w:ilvl w:val="1"/>
          <w:numId w:val="9"/>
        </w:numPr>
        <w:tabs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7271BF">
        <w:rPr>
          <w:color w:val="000000"/>
          <w:sz w:val="28"/>
          <w:szCs w:val="28"/>
        </w:rPr>
        <w:t>На период действия особого противопожарного режима на терр</w:t>
      </w:r>
      <w:r w:rsidRPr="007271BF">
        <w:rPr>
          <w:color w:val="000000"/>
          <w:sz w:val="28"/>
          <w:szCs w:val="28"/>
        </w:rPr>
        <w:t>и</w:t>
      </w:r>
      <w:r w:rsidRPr="007271BF">
        <w:rPr>
          <w:color w:val="000000"/>
          <w:sz w:val="28"/>
          <w:szCs w:val="28"/>
        </w:rPr>
        <w:t>тории Верхнебуреинского муниципального района установить дополнител</w:t>
      </w:r>
      <w:r w:rsidRPr="007271BF">
        <w:rPr>
          <w:color w:val="000000"/>
          <w:sz w:val="28"/>
          <w:szCs w:val="28"/>
        </w:rPr>
        <w:t>ь</w:t>
      </w:r>
      <w:r w:rsidRPr="007271BF">
        <w:rPr>
          <w:color w:val="000000"/>
          <w:sz w:val="28"/>
          <w:szCs w:val="28"/>
        </w:rPr>
        <w:t>ные требования пожарной безопасности, предусмотренные законодательс</w:t>
      </w:r>
      <w:r w:rsidRPr="007271BF">
        <w:rPr>
          <w:color w:val="000000"/>
          <w:sz w:val="28"/>
          <w:szCs w:val="28"/>
        </w:rPr>
        <w:t>т</w:t>
      </w:r>
      <w:r w:rsidRPr="007271BF">
        <w:rPr>
          <w:color w:val="000000"/>
          <w:sz w:val="28"/>
          <w:szCs w:val="28"/>
        </w:rPr>
        <w:t>вом Российской Федерации, нормативными правовыми актами Хабаровского края и Верхнебуреинского муниципального района.</w:t>
      </w:r>
    </w:p>
    <w:p w:rsidR="00315311" w:rsidRPr="007271BF" w:rsidRDefault="00315311" w:rsidP="00E81E00">
      <w:pPr>
        <w:tabs>
          <w:tab w:val="num" w:pos="720"/>
          <w:tab w:val="left" w:pos="1080"/>
        </w:tabs>
        <w:ind w:firstLine="720"/>
        <w:jc w:val="both"/>
        <w:rPr>
          <w:sz w:val="28"/>
          <w:szCs w:val="28"/>
        </w:rPr>
      </w:pPr>
      <w:r w:rsidRPr="007271BF">
        <w:rPr>
          <w:sz w:val="28"/>
          <w:szCs w:val="28"/>
        </w:rPr>
        <w:t>2. Ограничить пребывание населения в лесном фонде.</w:t>
      </w:r>
    </w:p>
    <w:p w:rsidR="00315311" w:rsidRPr="007271BF" w:rsidRDefault="00315311" w:rsidP="00E81E00">
      <w:pPr>
        <w:tabs>
          <w:tab w:val="num" w:pos="720"/>
          <w:tab w:val="left" w:pos="1080"/>
        </w:tabs>
        <w:ind w:firstLine="720"/>
        <w:jc w:val="both"/>
        <w:rPr>
          <w:sz w:val="28"/>
          <w:szCs w:val="28"/>
        </w:rPr>
      </w:pPr>
      <w:r w:rsidRPr="007271BF">
        <w:rPr>
          <w:sz w:val="28"/>
          <w:szCs w:val="28"/>
        </w:rPr>
        <w:t>3. Рекомендовать КГКУ «Ургальское лесничество» (</w:t>
      </w:r>
      <w:r>
        <w:rPr>
          <w:sz w:val="28"/>
          <w:szCs w:val="28"/>
        </w:rPr>
        <w:t>Ильин</w:t>
      </w:r>
      <w:r w:rsidRPr="007271B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271BF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7271BF">
        <w:rPr>
          <w:sz w:val="28"/>
          <w:szCs w:val="28"/>
        </w:rPr>
        <w:t>.):</w:t>
      </w:r>
    </w:p>
    <w:p w:rsidR="00315311" w:rsidRPr="007271BF" w:rsidRDefault="00315311" w:rsidP="00E81E0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271BF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7271BF">
        <w:rPr>
          <w:sz w:val="28"/>
          <w:szCs w:val="28"/>
        </w:rPr>
        <w:t xml:space="preserve"> Организовать работу мобильных групп с целью обеспечения ко</w:t>
      </w:r>
      <w:r w:rsidRPr="007271BF">
        <w:rPr>
          <w:sz w:val="28"/>
          <w:szCs w:val="28"/>
        </w:rPr>
        <w:t>н</w:t>
      </w:r>
      <w:r w:rsidRPr="007271BF">
        <w:rPr>
          <w:sz w:val="28"/>
          <w:szCs w:val="28"/>
        </w:rPr>
        <w:t>троля за соблюдением правил пожарной безопасности в лесах и недопущения разведения костров в местах наибольшего посещения гражданами.</w:t>
      </w:r>
    </w:p>
    <w:p w:rsidR="00315311" w:rsidRDefault="00315311" w:rsidP="00E81E00">
      <w:pPr>
        <w:tabs>
          <w:tab w:val="num" w:pos="720"/>
          <w:tab w:val="left" w:pos="1080"/>
        </w:tabs>
        <w:ind w:firstLine="720"/>
        <w:jc w:val="both"/>
        <w:rPr>
          <w:sz w:val="28"/>
          <w:szCs w:val="28"/>
        </w:rPr>
      </w:pPr>
      <w:r w:rsidRPr="007271BF">
        <w:rPr>
          <w:sz w:val="28"/>
          <w:szCs w:val="28"/>
        </w:rPr>
        <w:t>3.2. Выделить автомобиль для работы мобильной группы.</w:t>
      </w:r>
    </w:p>
    <w:p w:rsidR="00315311" w:rsidRDefault="00315311" w:rsidP="00E81E00">
      <w:pPr>
        <w:tabs>
          <w:tab w:val="num" w:pos="72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С</w:t>
      </w:r>
      <w:r w:rsidRPr="00562986">
        <w:rPr>
          <w:sz w:val="28"/>
          <w:szCs w:val="28"/>
        </w:rPr>
        <w:t xml:space="preserve">овместно с арендаторами лесных участков, </w:t>
      </w:r>
      <w:r>
        <w:rPr>
          <w:sz w:val="28"/>
          <w:szCs w:val="28"/>
        </w:rPr>
        <w:t xml:space="preserve">обеспечить </w:t>
      </w:r>
      <w:r w:rsidRPr="00562986">
        <w:rPr>
          <w:sz w:val="28"/>
          <w:szCs w:val="28"/>
        </w:rPr>
        <w:t>организ</w:t>
      </w:r>
      <w:r w:rsidRPr="00562986">
        <w:rPr>
          <w:sz w:val="28"/>
          <w:szCs w:val="28"/>
        </w:rPr>
        <w:t>а</w:t>
      </w:r>
      <w:r w:rsidRPr="00562986">
        <w:rPr>
          <w:sz w:val="28"/>
          <w:szCs w:val="28"/>
        </w:rPr>
        <w:t>цию и содержание контрольно-пропускных постов на дорогах, ведущих в лесной фонд.</w:t>
      </w:r>
    </w:p>
    <w:p w:rsidR="00315311" w:rsidRPr="007271BF" w:rsidRDefault="00315311" w:rsidP="00E81E00">
      <w:pPr>
        <w:tabs>
          <w:tab w:val="num" w:pos="72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271BF">
        <w:rPr>
          <w:sz w:val="28"/>
          <w:szCs w:val="28"/>
        </w:rPr>
        <w:t>. Рекомендовать ОМВД России по Верхнебуреинскому району     (И</w:t>
      </w:r>
      <w:r w:rsidRPr="007271BF">
        <w:rPr>
          <w:sz w:val="28"/>
          <w:szCs w:val="28"/>
        </w:rPr>
        <w:t>г</w:t>
      </w:r>
      <w:r w:rsidRPr="007271BF">
        <w:rPr>
          <w:sz w:val="28"/>
          <w:szCs w:val="28"/>
        </w:rPr>
        <w:t>натьев С.А.):</w:t>
      </w:r>
    </w:p>
    <w:p w:rsidR="00315311" w:rsidRPr="007271BF" w:rsidRDefault="00315311" w:rsidP="00E81E00">
      <w:pPr>
        <w:tabs>
          <w:tab w:val="num" w:pos="72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271BF">
        <w:rPr>
          <w:sz w:val="28"/>
          <w:szCs w:val="28"/>
        </w:rPr>
        <w:t>.1. По запросу КГКУ «Ургальское лесничество» выделять сотрудн</w:t>
      </w:r>
      <w:r w:rsidRPr="007271BF">
        <w:rPr>
          <w:sz w:val="28"/>
          <w:szCs w:val="28"/>
        </w:rPr>
        <w:t>и</w:t>
      </w:r>
      <w:r w:rsidRPr="007271BF">
        <w:rPr>
          <w:sz w:val="28"/>
          <w:szCs w:val="28"/>
        </w:rPr>
        <w:t>ков для работы в составе мобильных групп;</w:t>
      </w:r>
    </w:p>
    <w:p w:rsidR="00315311" w:rsidRDefault="00315311" w:rsidP="00E81E00">
      <w:pPr>
        <w:tabs>
          <w:tab w:val="num" w:pos="72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271BF">
        <w:rPr>
          <w:sz w:val="28"/>
          <w:szCs w:val="28"/>
        </w:rPr>
        <w:t>.2. В период действия особого противопожарного режима организ</w:t>
      </w:r>
      <w:r w:rsidRPr="007271BF">
        <w:rPr>
          <w:sz w:val="28"/>
          <w:szCs w:val="28"/>
        </w:rPr>
        <w:t>о</w:t>
      </w:r>
      <w:r w:rsidRPr="007271BF">
        <w:rPr>
          <w:sz w:val="28"/>
          <w:szCs w:val="28"/>
        </w:rPr>
        <w:t>вать охрану общественного порядка на территории Верхнебуреинского ра</w:t>
      </w:r>
      <w:r w:rsidRPr="007271BF">
        <w:rPr>
          <w:sz w:val="28"/>
          <w:szCs w:val="28"/>
        </w:rPr>
        <w:t>й</w:t>
      </w:r>
      <w:r w:rsidRPr="007271BF">
        <w:rPr>
          <w:sz w:val="28"/>
          <w:szCs w:val="28"/>
        </w:rPr>
        <w:t>она.</w:t>
      </w:r>
    </w:p>
    <w:p w:rsidR="00315311" w:rsidRPr="007271BF" w:rsidRDefault="00315311" w:rsidP="00E81E00">
      <w:pPr>
        <w:tabs>
          <w:tab w:val="num" w:pos="72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Обеспечить при наличии подтверждающих документов беспрепя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ственный проезд по дорогам общего пользования регионального и местного значения специальной пожарной техники в целях оперативного реагирования на изменение пожароопасной обстановки (профилактика, тушение, локализ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ция, ликвидация пожаров) на территории района.</w:t>
      </w:r>
    </w:p>
    <w:p w:rsidR="00315311" w:rsidRPr="007271BF" w:rsidRDefault="00315311" w:rsidP="00E81E00">
      <w:pPr>
        <w:tabs>
          <w:tab w:val="num" w:pos="72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71BF">
        <w:rPr>
          <w:sz w:val="28"/>
          <w:szCs w:val="28"/>
        </w:rPr>
        <w:t>. Рекомендовать главам городских и сельских поселений:</w:t>
      </w:r>
    </w:p>
    <w:p w:rsidR="00315311" w:rsidRPr="007271BF" w:rsidRDefault="00315311" w:rsidP="00E81E00">
      <w:pPr>
        <w:tabs>
          <w:tab w:val="num" w:pos="72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71BF">
        <w:rPr>
          <w:sz w:val="28"/>
          <w:szCs w:val="28"/>
        </w:rPr>
        <w:t>.1. Принимать меры для предотвращения чрезвычайных ситуаций, связанных с лесными пожарами;</w:t>
      </w:r>
    </w:p>
    <w:p w:rsidR="00315311" w:rsidRPr="007271BF" w:rsidRDefault="00315311" w:rsidP="00E81E00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71BF">
        <w:rPr>
          <w:sz w:val="28"/>
          <w:szCs w:val="28"/>
        </w:rPr>
        <w:t xml:space="preserve">.2. Рассмотреть </w:t>
      </w:r>
      <w:r>
        <w:rPr>
          <w:sz w:val="28"/>
          <w:szCs w:val="28"/>
        </w:rPr>
        <w:t xml:space="preserve">на заседаниях КЧС </w:t>
      </w:r>
      <w:r w:rsidRPr="007271BF">
        <w:rPr>
          <w:sz w:val="28"/>
          <w:szCs w:val="28"/>
        </w:rPr>
        <w:t>вопрос о введении особого прот</w:t>
      </w:r>
      <w:r w:rsidRPr="007271BF">
        <w:rPr>
          <w:sz w:val="28"/>
          <w:szCs w:val="28"/>
        </w:rPr>
        <w:t>и</w:t>
      </w:r>
      <w:r w:rsidRPr="007271BF">
        <w:rPr>
          <w:sz w:val="28"/>
          <w:szCs w:val="28"/>
        </w:rPr>
        <w:t>вопожарного режима на территории поселений;</w:t>
      </w:r>
    </w:p>
    <w:p w:rsidR="00315311" w:rsidRPr="007271BF" w:rsidRDefault="00315311" w:rsidP="00E81E00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71BF">
        <w:rPr>
          <w:sz w:val="28"/>
          <w:szCs w:val="28"/>
        </w:rPr>
        <w:t>.3. Запретить ведение любых огневых работ, сжигание мусора и ра</w:t>
      </w:r>
      <w:r w:rsidRPr="007271BF">
        <w:rPr>
          <w:sz w:val="28"/>
          <w:szCs w:val="28"/>
        </w:rPr>
        <w:t>з</w:t>
      </w:r>
      <w:r w:rsidRPr="007271BF">
        <w:rPr>
          <w:sz w:val="28"/>
          <w:szCs w:val="28"/>
        </w:rPr>
        <w:t>ведение костров на территории поселений;</w:t>
      </w:r>
    </w:p>
    <w:p w:rsidR="00315311" w:rsidRPr="007271BF" w:rsidRDefault="00315311" w:rsidP="00E81E00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71BF">
        <w:rPr>
          <w:sz w:val="28"/>
          <w:szCs w:val="28"/>
        </w:rPr>
        <w:t>.4. Довести информацию о введении особого противопожарного р</w:t>
      </w:r>
      <w:r w:rsidRPr="007271BF">
        <w:rPr>
          <w:sz w:val="28"/>
          <w:szCs w:val="28"/>
        </w:rPr>
        <w:t>е</w:t>
      </w:r>
      <w:r w:rsidRPr="007271BF">
        <w:rPr>
          <w:sz w:val="28"/>
          <w:szCs w:val="28"/>
        </w:rPr>
        <w:t>жима до населения при помощи листовок, объявлений, аншлагов.</w:t>
      </w:r>
    </w:p>
    <w:p w:rsidR="00315311" w:rsidRPr="007271BF" w:rsidRDefault="00315311" w:rsidP="00E81E00">
      <w:pPr>
        <w:pStyle w:val="2"/>
        <w:shd w:val="clear" w:color="auto" w:fill="auto"/>
        <w:tabs>
          <w:tab w:val="left" w:pos="1080"/>
        </w:tabs>
        <w:spacing w:before="0" w:after="0" w:line="240" w:lineRule="auto"/>
        <w:ind w:right="4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5.5.</w:t>
      </w:r>
      <w:r w:rsidRPr="007271BF">
        <w:rPr>
          <w:color w:val="000000"/>
          <w:sz w:val="28"/>
          <w:szCs w:val="28"/>
        </w:rPr>
        <w:t>Привести в готовность резервную пожарную технику, пожарно</w:t>
      </w:r>
      <w:r>
        <w:rPr>
          <w:color w:val="000000"/>
          <w:sz w:val="28"/>
          <w:szCs w:val="28"/>
        </w:rPr>
        <w:t>-</w:t>
      </w:r>
      <w:r w:rsidRPr="007271BF">
        <w:rPr>
          <w:color w:val="000000"/>
          <w:sz w:val="28"/>
          <w:szCs w:val="28"/>
        </w:rPr>
        <w:softHyphen/>
        <w:t>техническое имущество и средства связи.</w:t>
      </w:r>
    </w:p>
    <w:p w:rsidR="00315311" w:rsidRPr="007271BF" w:rsidRDefault="00315311" w:rsidP="00E81E00">
      <w:pPr>
        <w:pStyle w:val="2"/>
        <w:shd w:val="clear" w:color="auto" w:fill="auto"/>
        <w:tabs>
          <w:tab w:val="left" w:pos="1080"/>
        </w:tabs>
        <w:spacing w:before="0" w:after="0" w:line="240" w:lineRule="auto"/>
        <w:ind w:right="4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271BF">
        <w:rPr>
          <w:color w:val="000000"/>
          <w:sz w:val="28"/>
          <w:szCs w:val="28"/>
        </w:rPr>
        <w:t>.6. Организовать информационно-пропагандистскую работу среди н</w:t>
      </w:r>
      <w:r w:rsidRPr="007271BF">
        <w:rPr>
          <w:color w:val="000000"/>
          <w:sz w:val="28"/>
          <w:szCs w:val="28"/>
        </w:rPr>
        <w:t>а</w:t>
      </w:r>
      <w:r w:rsidRPr="007271BF">
        <w:rPr>
          <w:color w:val="000000"/>
          <w:sz w:val="28"/>
          <w:szCs w:val="28"/>
        </w:rPr>
        <w:t>селения по соблюдению правил пожарной безопасности и действиям при возникновении пожаров.</w:t>
      </w:r>
    </w:p>
    <w:p w:rsidR="00315311" w:rsidRDefault="00315311" w:rsidP="00E81E00">
      <w:pPr>
        <w:pStyle w:val="2"/>
        <w:shd w:val="clear" w:color="auto" w:fill="auto"/>
        <w:tabs>
          <w:tab w:val="left" w:pos="1080"/>
        </w:tabs>
        <w:spacing w:before="0" w:after="0" w:line="240" w:lineRule="auto"/>
        <w:ind w:right="4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271BF">
        <w:rPr>
          <w:color w:val="000000"/>
          <w:sz w:val="28"/>
          <w:szCs w:val="28"/>
        </w:rPr>
        <w:t>.7. Провести осмотр минерализованных полос вокруг поселений, при необходимости выполнить их обновление (расширение) в кратчайший срок.</w:t>
      </w:r>
    </w:p>
    <w:p w:rsidR="00315311" w:rsidRDefault="00315311" w:rsidP="00E81E00">
      <w:pPr>
        <w:pStyle w:val="2"/>
        <w:shd w:val="clear" w:color="auto" w:fill="auto"/>
        <w:tabs>
          <w:tab w:val="left" w:pos="1080"/>
        </w:tabs>
        <w:spacing w:before="0" w:after="0" w:line="240" w:lineRule="auto"/>
        <w:ind w:right="4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 Информацию об угрозе лесных пожаров населенным пунктам 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замедлительно направлять в единую дежурно-диспетчерскую службу Вер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небуреинского муниципального района.</w:t>
      </w:r>
    </w:p>
    <w:p w:rsidR="00315311" w:rsidRDefault="00315311" w:rsidP="00E81E00">
      <w:pPr>
        <w:pStyle w:val="2"/>
        <w:shd w:val="clear" w:color="auto" w:fill="auto"/>
        <w:tabs>
          <w:tab w:val="left" w:pos="1080"/>
        </w:tabs>
        <w:spacing w:before="0" w:after="0" w:line="240" w:lineRule="auto"/>
        <w:ind w:right="4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5.9. Обеспечить исправное состояние источников наружного против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пожарного водоснабжения, оборудовать естественные водоисточники под</w:t>
      </w:r>
      <w:r>
        <w:rPr>
          <w:color w:val="000000"/>
          <w:sz w:val="28"/>
          <w:szCs w:val="28"/>
        </w:rPr>
        <w:t>ъ</w:t>
      </w:r>
      <w:r>
        <w:rPr>
          <w:color w:val="000000"/>
          <w:sz w:val="28"/>
          <w:szCs w:val="28"/>
        </w:rPr>
        <w:t>ездами, площадками не менее 12×12 м для забора воды техникой, присп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собленной для пожаротушения.</w:t>
      </w:r>
    </w:p>
    <w:p w:rsidR="00315311" w:rsidRDefault="00315311" w:rsidP="00E81E00">
      <w:pPr>
        <w:pStyle w:val="2"/>
        <w:shd w:val="clear" w:color="auto" w:fill="auto"/>
        <w:tabs>
          <w:tab w:val="left" w:pos="1080"/>
        </w:tabs>
        <w:spacing w:before="0" w:after="0" w:line="240" w:lineRule="auto"/>
        <w:ind w:right="4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5.10. Обеспечить готовность систем оповещения о чрезвычайной с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туации и доведение до населения сигналов  об экстренной эвакуации и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рядка действий по ним.</w:t>
      </w:r>
    </w:p>
    <w:p w:rsidR="00315311" w:rsidRPr="007271BF" w:rsidRDefault="00315311" w:rsidP="00E81E00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271BF">
        <w:rPr>
          <w:sz w:val="28"/>
          <w:szCs w:val="28"/>
        </w:rPr>
        <w:t>. Рекомендовать предприятиям - арендаторам лесного фонда:</w:t>
      </w:r>
    </w:p>
    <w:p w:rsidR="00315311" w:rsidRDefault="00315311" w:rsidP="00E81E00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Pr="007271BF">
        <w:rPr>
          <w:sz w:val="28"/>
          <w:szCs w:val="28"/>
        </w:rPr>
        <w:t>. Принимать незамедлительные меры по локализации и тушению лесных пожаров в зоне ответственности предприятий;</w:t>
      </w:r>
    </w:p>
    <w:p w:rsidR="00315311" w:rsidRPr="007271BF" w:rsidRDefault="00315311" w:rsidP="00E81E00">
      <w:pPr>
        <w:tabs>
          <w:tab w:val="num" w:pos="72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7E2257">
        <w:rPr>
          <w:sz w:val="28"/>
          <w:szCs w:val="28"/>
        </w:rPr>
        <w:t xml:space="preserve"> </w:t>
      </w:r>
      <w:r>
        <w:rPr>
          <w:sz w:val="28"/>
          <w:szCs w:val="28"/>
        </w:rPr>
        <w:t>Усилить контроль за противопожарной обстановкой на аренду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территориях.</w:t>
      </w:r>
    </w:p>
    <w:p w:rsidR="00315311" w:rsidRPr="007271BF" w:rsidRDefault="00315311" w:rsidP="00E81E00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Pr="007E225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62986">
        <w:rPr>
          <w:sz w:val="28"/>
          <w:szCs w:val="28"/>
        </w:rPr>
        <w:t xml:space="preserve">овместно с </w:t>
      </w:r>
      <w:r>
        <w:rPr>
          <w:sz w:val="28"/>
          <w:szCs w:val="28"/>
        </w:rPr>
        <w:t>КГКУ «Ургальское лесничество»</w:t>
      </w:r>
      <w:r w:rsidRPr="005629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обеспечить </w:t>
      </w:r>
      <w:r w:rsidRPr="00562986">
        <w:rPr>
          <w:sz w:val="28"/>
          <w:szCs w:val="28"/>
        </w:rPr>
        <w:t>орган</w:t>
      </w:r>
      <w:r w:rsidRPr="00562986">
        <w:rPr>
          <w:sz w:val="28"/>
          <w:szCs w:val="28"/>
        </w:rPr>
        <w:t>и</w:t>
      </w:r>
      <w:r w:rsidRPr="00562986">
        <w:rPr>
          <w:sz w:val="28"/>
          <w:szCs w:val="28"/>
        </w:rPr>
        <w:t>зацию и содержание контрольно-пропускных постов на дорогах, ведущих в лесной фонд.</w:t>
      </w:r>
    </w:p>
    <w:p w:rsidR="00315311" w:rsidRDefault="00315311" w:rsidP="00E81E00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7271BF">
        <w:rPr>
          <w:sz w:val="28"/>
          <w:szCs w:val="28"/>
        </w:rPr>
        <w:t>. Ограничить доступ населения на арендованную территорию;</w:t>
      </w:r>
    </w:p>
    <w:p w:rsidR="00315311" w:rsidRPr="007271BF" w:rsidRDefault="00315311" w:rsidP="00E81E00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7271BF">
        <w:rPr>
          <w:color w:val="000000"/>
          <w:sz w:val="28"/>
          <w:szCs w:val="28"/>
        </w:rPr>
        <w:t xml:space="preserve">Привести в готовность </w:t>
      </w:r>
      <w:r>
        <w:rPr>
          <w:color w:val="000000"/>
          <w:sz w:val="28"/>
          <w:szCs w:val="28"/>
        </w:rPr>
        <w:t>технику, предназначенную для тушения лесных пожаров</w:t>
      </w:r>
      <w:r w:rsidRPr="007271BF">
        <w:rPr>
          <w:color w:val="000000"/>
          <w:sz w:val="28"/>
          <w:szCs w:val="28"/>
        </w:rPr>
        <w:t>, пожарно</w:t>
      </w:r>
      <w:r>
        <w:rPr>
          <w:color w:val="000000"/>
          <w:sz w:val="28"/>
          <w:szCs w:val="28"/>
        </w:rPr>
        <w:t>-</w:t>
      </w:r>
      <w:r w:rsidRPr="007271BF">
        <w:rPr>
          <w:color w:val="000000"/>
          <w:sz w:val="28"/>
          <w:szCs w:val="28"/>
        </w:rPr>
        <w:softHyphen/>
        <w:t>техническое имущество и средства связи.</w:t>
      </w:r>
    </w:p>
    <w:p w:rsidR="00315311" w:rsidRPr="007271BF" w:rsidRDefault="00315311" w:rsidP="00E81E0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271BF">
        <w:rPr>
          <w:sz w:val="28"/>
          <w:szCs w:val="28"/>
        </w:rPr>
        <w:t xml:space="preserve">. Рекомендовать </w:t>
      </w:r>
      <w:r w:rsidRPr="007271BF">
        <w:rPr>
          <w:color w:val="000000"/>
          <w:sz w:val="28"/>
          <w:szCs w:val="28"/>
        </w:rPr>
        <w:t>руководителям структурных подразделений ДВЖД ОАО «РЖД», расположенным на территории Верхнебуреинского муниц</w:t>
      </w:r>
      <w:r w:rsidRPr="007271BF">
        <w:rPr>
          <w:color w:val="000000"/>
          <w:sz w:val="28"/>
          <w:szCs w:val="28"/>
        </w:rPr>
        <w:t>и</w:t>
      </w:r>
      <w:r w:rsidRPr="007271BF">
        <w:rPr>
          <w:color w:val="000000"/>
          <w:sz w:val="28"/>
          <w:szCs w:val="28"/>
        </w:rPr>
        <w:t>пального района,  незамедлительно прекратить выпуск на линию необоруд</w:t>
      </w:r>
      <w:r w:rsidRPr="007271BF">
        <w:rPr>
          <w:color w:val="000000"/>
          <w:sz w:val="28"/>
          <w:szCs w:val="28"/>
        </w:rPr>
        <w:t>о</w:t>
      </w:r>
      <w:r w:rsidRPr="007271BF">
        <w:rPr>
          <w:color w:val="000000"/>
          <w:sz w:val="28"/>
          <w:szCs w:val="28"/>
        </w:rPr>
        <w:t>ванных искрогасителями тепловозов, взять под контроль оперативное выд</w:t>
      </w:r>
      <w:r w:rsidRPr="007271BF">
        <w:rPr>
          <w:color w:val="000000"/>
          <w:sz w:val="28"/>
          <w:szCs w:val="28"/>
        </w:rPr>
        <w:t>е</w:t>
      </w:r>
      <w:r w:rsidRPr="007271BF">
        <w:rPr>
          <w:color w:val="000000"/>
          <w:sz w:val="28"/>
          <w:szCs w:val="28"/>
        </w:rPr>
        <w:t>ление пожарных поездов для защиты населенных пунктов от пожаров.</w:t>
      </w:r>
    </w:p>
    <w:p w:rsidR="00315311" w:rsidRPr="007271BF" w:rsidRDefault="00315311" w:rsidP="00E81E00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271BF">
        <w:rPr>
          <w:sz w:val="28"/>
          <w:szCs w:val="28"/>
        </w:rPr>
        <w:t>. Рекомендовать О</w:t>
      </w:r>
      <w:r>
        <w:rPr>
          <w:sz w:val="28"/>
          <w:szCs w:val="28"/>
        </w:rPr>
        <w:t>НД и ПР</w:t>
      </w:r>
      <w:r w:rsidRPr="007271BF">
        <w:rPr>
          <w:sz w:val="28"/>
          <w:szCs w:val="28"/>
        </w:rPr>
        <w:t xml:space="preserve"> по Верхнебуреинскому району Управл</w:t>
      </w:r>
      <w:r w:rsidRPr="007271BF">
        <w:rPr>
          <w:sz w:val="28"/>
          <w:szCs w:val="28"/>
        </w:rPr>
        <w:t>е</w:t>
      </w:r>
      <w:r w:rsidRPr="007271BF">
        <w:rPr>
          <w:sz w:val="28"/>
          <w:szCs w:val="28"/>
        </w:rPr>
        <w:t>ния надзорной деятельности ГУ МЧС России по Хабаровскому краю (Юрчик Р.В.):</w:t>
      </w:r>
    </w:p>
    <w:p w:rsidR="00315311" w:rsidRPr="007271BF" w:rsidRDefault="00315311" w:rsidP="00E81E00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271BF">
        <w:rPr>
          <w:sz w:val="28"/>
          <w:szCs w:val="28"/>
        </w:rPr>
        <w:t>.1. По запросу КГКУ «Ургальское лесничество» выделять инспект</w:t>
      </w:r>
      <w:r w:rsidRPr="007271BF">
        <w:rPr>
          <w:sz w:val="28"/>
          <w:szCs w:val="28"/>
        </w:rPr>
        <w:t>о</w:t>
      </w:r>
      <w:r w:rsidRPr="007271BF">
        <w:rPr>
          <w:sz w:val="28"/>
          <w:szCs w:val="28"/>
        </w:rPr>
        <w:t>ров для работы в составе мобильных групп;</w:t>
      </w:r>
    </w:p>
    <w:p w:rsidR="00315311" w:rsidRPr="007271BF" w:rsidRDefault="00315311" w:rsidP="00E81E00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271BF">
        <w:rPr>
          <w:sz w:val="28"/>
          <w:szCs w:val="28"/>
        </w:rPr>
        <w:t>.2. При выявлении фактов нарушения пожарной безопасности прим</w:t>
      </w:r>
      <w:r w:rsidRPr="007271BF">
        <w:rPr>
          <w:sz w:val="28"/>
          <w:szCs w:val="28"/>
        </w:rPr>
        <w:t>е</w:t>
      </w:r>
      <w:r w:rsidRPr="007271BF">
        <w:rPr>
          <w:sz w:val="28"/>
          <w:szCs w:val="28"/>
        </w:rPr>
        <w:t>нять к нарушителям меры административного воздействия.</w:t>
      </w:r>
    </w:p>
    <w:p w:rsidR="00315311" w:rsidRPr="007271BF" w:rsidRDefault="00315311" w:rsidP="00E81E0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271BF">
        <w:rPr>
          <w:sz w:val="28"/>
          <w:szCs w:val="28"/>
        </w:rPr>
        <w:t>. Рекомендовать 5 отряду противопожарной службы Хабаровского края (Акулов С.А.) перевести пожарные части на усиленный вариант несения службы.</w:t>
      </w:r>
    </w:p>
    <w:p w:rsidR="00315311" w:rsidRPr="007271BF" w:rsidRDefault="00315311" w:rsidP="00E81E00">
      <w:pPr>
        <w:pStyle w:val="2"/>
        <w:shd w:val="clear" w:color="auto" w:fill="auto"/>
        <w:tabs>
          <w:tab w:val="left" w:pos="108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7271B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МКУ </w:t>
      </w:r>
      <w:r w:rsidRPr="007271BF">
        <w:rPr>
          <w:color w:val="000000"/>
          <w:sz w:val="28"/>
          <w:szCs w:val="28"/>
        </w:rPr>
        <w:t>ЕДДС Верхнебуреинского муниципального района (</w:t>
      </w:r>
      <w:r>
        <w:rPr>
          <w:color w:val="000000"/>
          <w:sz w:val="28"/>
          <w:szCs w:val="28"/>
        </w:rPr>
        <w:t>Вдовин В.И.</w:t>
      </w:r>
      <w:r w:rsidRPr="007271BF">
        <w:rPr>
          <w:color w:val="000000"/>
          <w:sz w:val="28"/>
          <w:szCs w:val="28"/>
        </w:rPr>
        <w:t>):</w:t>
      </w:r>
    </w:p>
    <w:p w:rsidR="00315311" w:rsidRDefault="00315311" w:rsidP="00E81E00">
      <w:pPr>
        <w:pStyle w:val="2"/>
        <w:shd w:val="clear" w:color="auto" w:fill="auto"/>
        <w:tabs>
          <w:tab w:val="left" w:pos="1080"/>
        </w:tabs>
        <w:spacing w:before="0" w:after="0" w:line="240" w:lineRule="auto"/>
        <w:ind w:right="-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7271BF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</w:t>
      </w:r>
      <w:r w:rsidRPr="007271BF">
        <w:rPr>
          <w:color w:val="000000"/>
          <w:sz w:val="28"/>
          <w:szCs w:val="28"/>
        </w:rPr>
        <w:t>Организовать непрерывный мониторинг лесопожарной обстано</w:t>
      </w:r>
      <w:r w:rsidRPr="007271BF">
        <w:rPr>
          <w:color w:val="000000"/>
          <w:sz w:val="28"/>
          <w:szCs w:val="28"/>
        </w:rPr>
        <w:t>в</w:t>
      </w:r>
      <w:r w:rsidRPr="007271BF">
        <w:rPr>
          <w:color w:val="000000"/>
          <w:sz w:val="28"/>
          <w:szCs w:val="28"/>
        </w:rPr>
        <w:t>ки на территории района и доведение информации до должностных лиц, обеспечивающих противопожарные мероприятия на территории района.</w:t>
      </w:r>
    </w:p>
    <w:p w:rsidR="00315311" w:rsidRPr="007271BF" w:rsidRDefault="00315311" w:rsidP="00E81E00">
      <w:pPr>
        <w:pStyle w:val="2"/>
        <w:shd w:val="clear" w:color="auto" w:fill="auto"/>
        <w:tabs>
          <w:tab w:val="left" w:pos="1080"/>
        </w:tabs>
        <w:spacing w:before="0" w:after="0" w:line="240" w:lineRule="auto"/>
        <w:ind w:right="-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7271BF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 xml:space="preserve"> </w:t>
      </w:r>
      <w:r w:rsidRPr="007271BF">
        <w:rPr>
          <w:color w:val="000000"/>
          <w:sz w:val="28"/>
          <w:szCs w:val="28"/>
        </w:rPr>
        <w:t>Обеспечить оперативное доведение информации об установлении на территории Верхнебуреинского муниципального района особого против</w:t>
      </w:r>
      <w:r w:rsidRPr="007271BF">
        <w:rPr>
          <w:color w:val="000000"/>
          <w:sz w:val="28"/>
          <w:szCs w:val="28"/>
        </w:rPr>
        <w:t>о</w:t>
      </w:r>
      <w:r w:rsidRPr="007271BF">
        <w:rPr>
          <w:color w:val="000000"/>
          <w:sz w:val="28"/>
          <w:szCs w:val="28"/>
        </w:rPr>
        <w:t>пожарного режима до глав городских и сельских поселений Верхнебуреи</w:t>
      </w:r>
      <w:r w:rsidRPr="007271BF">
        <w:rPr>
          <w:color w:val="000000"/>
          <w:sz w:val="28"/>
          <w:szCs w:val="28"/>
        </w:rPr>
        <w:t>н</w:t>
      </w:r>
      <w:r w:rsidRPr="007271BF">
        <w:rPr>
          <w:color w:val="000000"/>
          <w:sz w:val="28"/>
          <w:szCs w:val="28"/>
        </w:rPr>
        <w:t>ского муниципального района, руководителей лесничеств и лесопользоват</w:t>
      </w:r>
      <w:r w:rsidRPr="007271BF">
        <w:rPr>
          <w:color w:val="000000"/>
          <w:sz w:val="28"/>
          <w:szCs w:val="28"/>
        </w:rPr>
        <w:t>е</w:t>
      </w:r>
      <w:r w:rsidRPr="007271BF">
        <w:rPr>
          <w:color w:val="000000"/>
          <w:sz w:val="28"/>
          <w:szCs w:val="28"/>
        </w:rPr>
        <w:t>лей и руководителей организаций района.</w:t>
      </w:r>
    </w:p>
    <w:p w:rsidR="00315311" w:rsidRDefault="00315311" w:rsidP="00E81E00">
      <w:pPr>
        <w:pStyle w:val="2"/>
        <w:shd w:val="clear" w:color="auto" w:fill="auto"/>
        <w:tabs>
          <w:tab w:val="left" w:pos="1080"/>
        </w:tabs>
        <w:spacing w:before="0" w:after="0" w:line="240" w:lineRule="auto"/>
        <w:ind w:right="-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7271BF">
        <w:rPr>
          <w:color w:val="000000"/>
          <w:sz w:val="28"/>
          <w:szCs w:val="28"/>
        </w:rPr>
        <w:t>. Рекомендовать Верхнебуреинско</w:t>
      </w:r>
      <w:r>
        <w:rPr>
          <w:color w:val="000000"/>
          <w:sz w:val="28"/>
          <w:szCs w:val="28"/>
        </w:rPr>
        <w:t>му</w:t>
      </w:r>
      <w:r w:rsidRPr="007271BF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у</w:t>
      </w:r>
      <w:r w:rsidRPr="007271BF">
        <w:rPr>
          <w:color w:val="000000"/>
          <w:sz w:val="28"/>
          <w:szCs w:val="28"/>
        </w:rPr>
        <w:t xml:space="preserve"> ГИМС МЧС России по Хабаровскому краю (</w:t>
      </w:r>
      <w:r>
        <w:rPr>
          <w:color w:val="000000"/>
          <w:sz w:val="28"/>
          <w:szCs w:val="28"/>
        </w:rPr>
        <w:t>Климов С.В.</w:t>
      </w:r>
      <w:r w:rsidRPr="007271BF">
        <w:rPr>
          <w:color w:val="000000"/>
          <w:sz w:val="28"/>
          <w:szCs w:val="28"/>
        </w:rPr>
        <w:t>) проинформировать владельцев маломе</w:t>
      </w:r>
      <w:r w:rsidRPr="007271BF">
        <w:rPr>
          <w:color w:val="000000"/>
          <w:sz w:val="28"/>
          <w:szCs w:val="28"/>
        </w:rPr>
        <w:t>р</w:t>
      </w:r>
      <w:r w:rsidRPr="007271BF">
        <w:rPr>
          <w:color w:val="000000"/>
          <w:sz w:val="28"/>
          <w:szCs w:val="28"/>
        </w:rPr>
        <w:t>ных судов о запрете разведения костров в период действия особого против</w:t>
      </w:r>
      <w:r w:rsidRPr="007271BF">
        <w:rPr>
          <w:color w:val="000000"/>
          <w:sz w:val="28"/>
          <w:szCs w:val="28"/>
        </w:rPr>
        <w:t>о</w:t>
      </w:r>
      <w:r w:rsidRPr="007271BF">
        <w:rPr>
          <w:color w:val="000000"/>
          <w:sz w:val="28"/>
          <w:szCs w:val="28"/>
        </w:rPr>
        <w:t>пожарного режима.</w:t>
      </w:r>
    </w:p>
    <w:p w:rsidR="00315311" w:rsidRPr="00DA28E6" w:rsidRDefault="00315311" w:rsidP="00E81E00">
      <w:pPr>
        <w:pStyle w:val="2"/>
        <w:shd w:val="clear" w:color="auto" w:fill="auto"/>
        <w:tabs>
          <w:tab w:val="left" w:pos="1080"/>
        </w:tabs>
        <w:spacing w:before="0" w:after="0" w:line="240" w:lineRule="auto"/>
        <w:ind w:right="-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ab/>
        <w:t xml:space="preserve">Рекомендовать КГКУ «Ургальское авиаотделение» (Анисовец И.Ю.) организовать взаимодействие с единой дежурно-диспетчерской службой Верхнебуреинского муниципального района по </w:t>
      </w:r>
      <w:r>
        <w:rPr>
          <w:sz w:val="28"/>
        </w:rPr>
        <w:t>обмену и предоставлению оперативной информации о лесопожарной обстановке на территории района.</w:t>
      </w:r>
    </w:p>
    <w:p w:rsidR="00315311" w:rsidRDefault="00315311" w:rsidP="00E81E00">
      <w:pPr>
        <w:pStyle w:val="2"/>
        <w:shd w:val="clear" w:color="auto" w:fill="auto"/>
        <w:tabs>
          <w:tab w:val="left" w:pos="1080"/>
        </w:tabs>
        <w:spacing w:before="0" w:after="0" w:line="240" w:lineRule="auto"/>
        <w:ind w:right="-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Рекомендовать АО «Ургалуголь» (Добровольскому А.И.) на период действия особого противопожарного режима для локализации и ликвидации лесных пожаров на территории (прилегающих территориях) предприятия обеспечить беспрепятственный пропуск мобильных групп пожаротушения КГКУ «Ургальское авиаотделение» КГКУ «Ургальское лесничество», 5 ОПС Хабаровского края.</w:t>
      </w:r>
    </w:p>
    <w:p w:rsidR="00315311" w:rsidRPr="007271BF" w:rsidRDefault="00315311" w:rsidP="00E81E00">
      <w:pPr>
        <w:tabs>
          <w:tab w:val="left" w:pos="1080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7271BF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315311" w:rsidRPr="007271BF" w:rsidRDefault="00315311" w:rsidP="00E81E00">
      <w:pPr>
        <w:tabs>
          <w:tab w:val="left" w:pos="1080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271BF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315311" w:rsidRPr="007271BF" w:rsidRDefault="00315311" w:rsidP="00E81E00">
      <w:pPr>
        <w:tabs>
          <w:tab w:val="left" w:pos="1080"/>
        </w:tabs>
        <w:ind w:left="600" w:firstLine="720"/>
        <w:jc w:val="both"/>
        <w:rPr>
          <w:sz w:val="28"/>
          <w:szCs w:val="28"/>
        </w:rPr>
      </w:pPr>
    </w:p>
    <w:p w:rsidR="00315311" w:rsidRPr="007271BF" w:rsidRDefault="00315311" w:rsidP="00E81E00">
      <w:pPr>
        <w:tabs>
          <w:tab w:val="left" w:pos="1080"/>
        </w:tabs>
        <w:ind w:left="600" w:firstLine="720"/>
        <w:jc w:val="both"/>
        <w:rPr>
          <w:sz w:val="28"/>
          <w:szCs w:val="28"/>
        </w:rPr>
      </w:pPr>
    </w:p>
    <w:p w:rsidR="00315311" w:rsidRDefault="00315311" w:rsidP="00E81E0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315311" w:rsidRPr="007271BF" w:rsidRDefault="00315311" w:rsidP="00E81E0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 А.В. Лещук</w:t>
      </w:r>
    </w:p>
    <w:sectPr w:rsidR="00315311" w:rsidRPr="007271BF" w:rsidSect="00E81E00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311" w:rsidRDefault="00315311">
      <w:r>
        <w:separator/>
      </w:r>
    </w:p>
  </w:endnote>
  <w:endnote w:type="continuationSeparator" w:id="0">
    <w:p w:rsidR="00315311" w:rsidRDefault="00315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311" w:rsidRDefault="00315311">
      <w:r>
        <w:separator/>
      </w:r>
    </w:p>
  </w:footnote>
  <w:footnote w:type="continuationSeparator" w:id="0">
    <w:p w:rsidR="00315311" w:rsidRDefault="00315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311" w:rsidRDefault="00315311" w:rsidP="00D579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5311" w:rsidRDefault="003153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311" w:rsidRDefault="00315311" w:rsidP="00D579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15311" w:rsidRDefault="003153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6193"/>
    <w:multiLevelType w:val="multilevel"/>
    <w:tmpl w:val="240E7EF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1CE63F4"/>
    <w:multiLevelType w:val="multilevel"/>
    <w:tmpl w:val="8A60F8B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39D972F0"/>
    <w:multiLevelType w:val="hybridMultilevel"/>
    <w:tmpl w:val="6C48880C"/>
    <w:lvl w:ilvl="0" w:tplc="081EEADA">
      <w:start w:val="8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">
    <w:nsid w:val="3B196B94"/>
    <w:multiLevelType w:val="multilevel"/>
    <w:tmpl w:val="A676860A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4">
    <w:nsid w:val="5C3E11BD"/>
    <w:multiLevelType w:val="multilevel"/>
    <w:tmpl w:val="8A60F8B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">
    <w:nsid w:val="5C480B41"/>
    <w:multiLevelType w:val="multilevel"/>
    <w:tmpl w:val="D31A36F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5BF7D38"/>
    <w:multiLevelType w:val="multilevel"/>
    <w:tmpl w:val="9D66F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9E400BB"/>
    <w:multiLevelType w:val="hybridMultilevel"/>
    <w:tmpl w:val="6F5C7C8C"/>
    <w:lvl w:ilvl="0" w:tplc="7E2E1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AC23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1658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76C61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5B6A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E499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4C027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5D6F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AB826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7D5A32A1"/>
    <w:multiLevelType w:val="multilevel"/>
    <w:tmpl w:val="5C3A96BA"/>
    <w:lvl w:ilvl="0">
      <w:start w:val="1"/>
      <w:numFmt w:val="decimal"/>
      <w:lvlText w:val="%1."/>
      <w:lvlJc w:val="left"/>
      <w:pPr>
        <w:ind w:left="1305" w:hanging="5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color w:val="00000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792"/>
    <w:rsid w:val="00000420"/>
    <w:rsid w:val="00004714"/>
    <w:rsid w:val="000211C4"/>
    <w:rsid w:val="00027BDA"/>
    <w:rsid w:val="0009408C"/>
    <w:rsid w:val="000B686C"/>
    <w:rsid w:val="000C0229"/>
    <w:rsid w:val="000C08A2"/>
    <w:rsid w:val="001173FF"/>
    <w:rsid w:val="0013250B"/>
    <w:rsid w:val="00132D97"/>
    <w:rsid w:val="00142671"/>
    <w:rsid w:val="0015725F"/>
    <w:rsid w:val="0018694F"/>
    <w:rsid w:val="001A53B5"/>
    <w:rsid w:val="001C2B53"/>
    <w:rsid w:val="001D2211"/>
    <w:rsid w:val="001F1D13"/>
    <w:rsid w:val="002147DA"/>
    <w:rsid w:val="00237332"/>
    <w:rsid w:val="002472CE"/>
    <w:rsid w:val="00253D40"/>
    <w:rsid w:val="002626C6"/>
    <w:rsid w:val="0026448B"/>
    <w:rsid w:val="00284571"/>
    <w:rsid w:val="002B28BE"/>
    <w:rsid w:val="002D02F6"/>
    <w:rsid w:val="002E3FA3"/>
    <w:rsid w:val="002F1792"/>
    <w:rsid w:val="00300FD5"/>
    <w:rsid w:val="003110FF"/>
    <w:rsid w:val="00313B7F"/>
    <w:rsid w:val="00315311"/>
    <w:rsid w:val="00323BF3"/>
    <w:rsid w:val="003356C5"/>
    <w:rsid w:val="003401A0"/>
    <w:rsid w:val="003456A3"/>
    <w:rsid w:val="00381FBC"/>
    <w:rsid w:val="00390530"/>
    <w:rsid w:val="00390FDA"/>
    <w:rsid w:val="00397B2E"/>
    <w:rsid w:val="003C34CE"/>
    <w:rsid w:val="003E38A8"/>
    <w:rsid w:val="00404588"/>
    <w:rsid w:val="00415003"/>
    <w:rsid w:val="00422EAB"/>
    <w:rsid w:val="004251F4"/>
    <w:rsid w:val="00431F8B"/>
    <w:rsid w:val="00435C71"/>
    <w:rsid w:val="00442189"/>
    <w:rsid w:val="00442FCB"/>
    <w:rsid w:val="00493346"/>
    <w:rsid w:val="00511447"/>
    <w:rsid w:val="00540CAE"/>
    <w:rsid w:val="0054197F"/>
    <w:rsid w:val="005441FC"/>
    <w:rsid w:val="0055239C"/>
    <w:rsid w:val="00562986"/>
    <w:rsid w:val="0056415B"/>
    <w:rsid w:val="005873E1"/>
    <w:rsid w:val="005A2393"/>
    <w:rsid w:val="005A2DB2"/>
    <w:rsid w:val="005A4956"/>
    <w:rsid w:val="005B13C1"/>
    <w:rsid w:val="005D1DD3"/>
    <w:rsid w:val="005D2ABA"/>
    <w:rsid w:val="005E42E2"/>
    <w:rsid w:val="005E5173"/>
    <w:rsid w:val="005F20ED"/>
    <w:rsid w:val="005F30B9"/>
    <w:rsid w:val="005F4E8A"/>
    <w:rsid w:val="006064B5"/>
    <w:rsid w:val="00632326"/>
    <w:rsid w:val="00635938"/>
    <w:rsid w:val="00642796"/>
    <w:rsid w:val="006569CD"/>
    <w:rsid w:val="00686462"/>
    <w:rsid w:val="006B5A58"/>
    <w:rsid w:val="006D51BC"/>
    <w:rsid w:val="006D561B"/>
    <w:rsid w:val="007003B4"/>
    <w:rsid w:val="007271BF"/>
    <w:rsid w:val="00752EC1"/>
    <w:rsid w:val="00760C24"/>
    <w:rsid w:val="007E2257"/>
    <w:rsid w:val="007E50A0"/>
    <w:rsid w:val="00853531"/>
    <w:rsid w:val="00857F30"/>
    <w:rsid w:val="0087195C"/>
    <w:rsid w:val="00875A62"/>
    <w:rsid w:val="008858FF"/>
    <w:rsid w:val="00885B10"/>
    <w:rsid w:val="00887065"/>
    <w:rsid w:val="008A00B0"/>
    <w:rsid w:val="008A4DD6"/>
    <w:rsid w:val="008B455B"/>
    <w:rsid w:val="008E4561"/>
    <w:rsid w:val="00903185"/>
    <w:rsid w:val="00955FE2"/>
    <w:rsid w:val="00956C3F"/>
    <w:rsid w:val="009801DB"/>
    <w:rsid w:val="009C0254"/>
    <w:rsid w:val="009C2827"/>
    <w:rsid w:val="009E23B2"/>
    <w:rsid w:val="009E6BD1"/>
    <w:rsid w:val="00A01C4A"/>
    <w:rsid w:val="00A07FB6"/>
    <w:rsid w:val="00A201C0"/>
    <w:rsid w:val="00A20E48"/>
    <w:rsid w:val="00A306E5"/>
    <w:rsid w:val="00A67AE5"/>
    <w:rsid w:val="00A72094"/>
    <w:rsid w:val="00A83328"/>
    <w:rsid w:val="00A92D7C"/>
    <w:rsid w:val="00AA0918"/>
    <w:rsid w:val="00AB46BB"/>
    <w:rsid w:val="00AC4A8D"/>
    <w:rsid w:val="00AD0E53"/>
    <w:rsid w:val="00AD2534"/>
    <w:rsid w:val="00B100D0"/>
    <w:rsid w:val="00B14647"/>
    <w:rsid w:val="00B46CB0"/>
    <w:rsid w:val="00B63636"/>
    <w:rsid w:val="00B70D65"/>
    <w:rsid w:val="00B74C32"/>
    <w:rsid w:val="00B94032"/>
    <w:rsid w:val="00C01664"/>
    <w:rsid w:val="00C146B4"/>
    <w:rsid w:val="00C22994"/>
    <w:rsid w:val="00C403B7"/>
    <w:rsid w:val="00C52399"/>
    <w:rsid w:val="00C6110E"/>
    <w:rsid w:val="00C757C4"/>
    <w:rsid w:val="00CA54FD"/>
    <w:rsid w:val="00CC031A"/>
    <w:rsid w:val="00CD5118"/>
    <w:rsid w:val="00CE1693"/>
    <w:rsid w:val="00CF62E6"/>
    <w:rsid w:val="00D1700F"/>
    <w:rsid w:val="00D31782"/>
    <w:rsid w:val="00D5795E"/>
    <w:rsid w:val="00D76221"/>
    <w:rsid w:val="00DA28E6"/>
    <w:rsid w:val="00DA5BB7"/>
    <w:rsid w:val="00DB5843"/>
    <w:rsid w:val="00DC46FF"/>
    <w:rsid w:val="00DD4C39"/>
    <w:rsid w:val="00DF1BD2"/>
    <w:rsid w:val="00E02B47"/>
    <w:rsid w:val="00E30DC3"/>
    <w:rsid w:val="00E81E00"/>
    <w:rsid w:val="00EA40ED"/>
    <w:rsid w:val="00EB5902"/>
    <w:rsid w:val="00EE1C53"/>
    <w:rsid w:val="00EE2026"/>
    <w:rsid w:val="00EE6E68"/>
    <w:rsid w:val="00F160A2"/>
    <w:rsid w:val="00F179C7"/>
    <w:rsid w:val="00F5371E"/>
    <w:rsid w:val="00F555F7"/>
    <w:rsid w:val="00F62EBC"/>
    <w:rsid w:val="00F930E3"/>
    <w:rsid w:val="00FB3CB6"/>
    <w:rsid w:val="00FD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6C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42FC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06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51BC"/>
    <w:rPr>
      <w:rFonts w:cs="Times New Roman"/>
      <w:sz w:val="2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5F30B9"/>
    <w:rPr>
      <w:rFonts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5F30B9"/>
    <w:pPr>
      <w:widowControl w:val="0"/>
      <w:shd w:val="clear" w:color="auto" w:fill="FFFFFF"/>
      <w:spacing w:before="240" w:after="420" w:line="310" w:lineRule="exact"/>
      <w:jc w:val="center"/>
    </w:pPr>
    <w:rPr>
      <w:sz w:val="26"/>
      <w:szCs w:val="26"/>
    </w:rPr>
  </w:style>
  <w:style w:type="paragraph" w:customStyle="1" w:styleId="a0">
    <w:name w:val="Знак"/>
    <w:basedOn w:val="Normal"/>
    <w:uiPriority w:val="99"/>
    <w:rsid w:val="00313B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E81E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51B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81E0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3</Pages>
  <Words>985</Words>
  <Characters>5619</Characters>
  <Application>Microsoft Office Outlook</Application>
  <DocSecurity>0</DocSecurity>
  <Lines>0</Lines>
  <Paragraphs>0</Paragraphs>
  <ScaleCrop>false</ScaleCrop>
  <Company>Preinstalled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Preinstalled computer</dc:creator>
  <cp:keywords/>
  <dc:description/>
  <cp:lastModifiedBy>Org4</cp:lastModifiedBy>
  <cp:revision>6</cp:revision>
  <cp:lastPrinted>2018-04-18T06:13:00Z</cp:lastPrinted>
  <dcterms:created xsi:type="dcterms:W3CDTF">2018-04-18T01:59:00Z</dcterms:created>
  <dcterms:modified xsi:type="dcterms:W3CDTF">2018-04-19T01:55:00Z</dcterms:modified>
</cp:coreProperties>
</file>