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08" w:rsidRPr="001173FF" w:rsidRDefault="009C3908" w:rsidP="0038326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C3908" w:rsidRPr="001173FF" w:rsidRDefault="009C3908" w:rsidP="0038326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C3908" w:rsidRPr="001173FF" w:rsidRDefault="009C3908" w:rsidP="0038326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3908" w:rsidRPr="001173FF" w:rsidRDefault="009C3908" w:rsidP="0038326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3908" w:rsidRPr="001173FF" w:rsidRDefault="009C3908" w:rsidP="0038326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3908" w:rsidRPr="001173FF" w:rsidRDefault="009C3908" w:rsidP="0038326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14.05.2018    № 240</w:t>
      </w:r>
    </w:p>
    <w:p w:rsidR="009C3908" w:rsidRPr="001173FF" w:rsidRDefault="009C3908" w:rsidP="0038326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п. Чегдомын</w:t>
      </w:r>
    </w:p>
    <w:p w:rsidR="009C3908" w:rsidRDefault="009C3908" w:rsidP="00CE398F">
      <w:pPr>
        <w:tabs>
          <w:tab w:val="left" w:pos="4395"/>
          <w:tab w:val="left" w:pos="4678"/>
        </w:tabs>
        <w:spacing w:line="240" w:lineRule="exact"/>
        <w:ind w:right="-2"/>
        <w:rPr>
          <w:sz w:val="28"/>
          <w:szCs w:val="28"/>
        </w:rPr>
      </w:pPr>
    </w:p>
    <w:p w:rsidR="009C3908" w:rsidRDefault="009C3908" w:rsidP="00CE398F">
      <w:pPr>
        <w:tabs>
          <w:tab w:val="left" w:pos="4395"/>
          <w:tab w:val="left" w:pos="4678"/>
        </w:tabs>
        <w:spacing w:line="240" w:lineRule="exact"/>
        <w:ind w:right="-2"/>
        <w:rPr>
          <w:sz w:val="28"/>
          <w:szCs w:val="28"/>
        </w:rPr>
      </w:pPr>
    </w:p>
    <w:p w:rsidR="009C3908" w:rsidRDefault="009C3908" w:rsidP="00CE398F">
      <w:pPr>
        <w:tabs>
          <w:tab w:val="left" w:pos="4395"/>
          <w:tab w:val="left" w:pos="4678"/>
        </w:tabs>
        <w:spacing w:line="240" w:lineRule="exact"/>
        <w:ind w:right="-2"/>
        <w:rPr>
          <w:sz w:val="28"/>
          <w:szCs w:val="28"/>
        </w:rPr>
      </w:pPr>
      <w:r w:rsidRPr="00CE398F">
        <w:rPr>
          <w:sz w:val="28"/>
          <w:szCs w:val="28"/>
        </w:rPr>
        <w:t xml:space="preserve">О проведении районной акции </w:t>
      </w:r>
    </w:p>
    <w:p w:rsidR="009C3908" w:rsidRPr="00CE398F" w:rsidRDefault="009C3908" w:rsidP="00CE398F">
      <w:pPr>
        <w:tabs>
          <w:tab w:val="left" w:pos="4395"/>
          <w:tab w:val="left" w:pos="4678"/>
        </w:tabs>
        <w:spacing w:line="240" w:lineRule="exact"/>
        <w:ind w:right="-2"/>
        <w:rPr>
          <w:sz w:val="28"/>
          <w:szCs w:val="28"/>
        </w:rPr>
      </w:pPr>
      <w:r w:rsidRPr="00CE398F">
        <w:rPr>
          <w:sz w:val="28"/>
          <w:szCs w:val="28"/>
        </w:rPr>
        <w:t>«Помоги собраться в школу»</w:t>
      </w:r>
    </w:p>
    <w:p w:rsidR="009C3908" w:rsidRDefault="009C3908" w:rsidP="00CE398F">
      <w:pPr>
        <w:spacing w:line="240" w:lineRule="exact"/>
        <w:rPr>
          <w:sz w:val="28"/>
          <w:szCs w:val="28"/>
        </w:rPr>
      </w:pPr>
      <w:r w:rsidRPr="00CE398F">
        <w:rPr>
          <w:sz w:val="28"/>
          <w:szCs w:val="28"/>
        </w:rPr>
        <w:t xml:space="preserve">на территории Верхнебуреинского </w:t>
      </w:r>
    </w:p>
    <w:p w:rsidR="009C3908" w:rsidRPr="00CE398F" w:rsidRDefault="009C3908" w:rsidP="00CE398F">
      <w:pPr>
        <w:spacing w:line="240" w:lineRule="exact"/>
        <w:rPr>
          <w:sz w:val="28"/>
          <w:szCs w:val="28"/>
        </w:rPr>
      </w:pPr>
      <w:r w:rsidRPr="00CE398F">
        <w:rPr>
          <w:sz w:val="28"/>
          <w:szCs w:val="28"/>
        </w:rPr>
        <w:t>муниципального района</w:t>
      </w:r>
    </w:p>
    <w:p w:rsidR="009C3908" w:rsidRDefault="009C3908" w:rsidP="007C006C">
      <w:pPr>
        <w:ind w:firstLine="708"/>
        <w:jc w:val="both"/>
        <w:rPr>
          <w:sz w:val="28"/>
          <w:szCs w:val="28"/>
        </w:rPr>
      </w:pPr>
    </w:p>
    <w:p w:rsidR="009C3908" w:rsidRPr="00531BB3" w:rsidRDefault="009C3908" w:rsidP="00CE398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31BB3">
        <w:rPr>
          <w:sz w:val="28"/>
          <w:szCs w:val="28"/>
        </w:rPr>
        <w:t>В целях своевременного начала 201</w:t>
      </w:r>
      <w:r>
        <w:rPr>
          <w:sz w:val="28"/>
          <w:szCs w:val="28"/>
        </w:rPr>
        <w:t>8</w:t>
      </w:r>
      <w:r w:rsidRPr="00531BB3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531BB3">
        <w:rPr>
          <w:sz w:val="28"/>
          <w:szCs w:val="28"/>
        </w:rPr>
        <w:t xml:space="preserve"> учебного </w:t>
      </w:r>
      <w:r>
        <w:rPr>
          <w:sz w:val="28"/>
          <w:szCs w:val="28"/>
        </w:rPr>
        <w:t xml:space="preserve">года </w:t>
      </w:r>
      <w:r w:rsidRPr="00531BB3">
        <w:rPr>
          <w:sz w:val="28"/>
          <w:szCs w:val="28"/>
        </w:rPr>
        <w:t>и предупреждения неявки в школу учащихся по социальным причинам, во исполнение п.5 ст.66 Федерального закона от 29.12.2012 № 273-ФЗ «Об образовании в Российской Федерации»</w:t>
      </w:r>
      <w:r>
        <w:rPr>
          <w:sz w:val="28"/>
          <w:szCs w:val="28"/>
        </w:rPr>
        <w:t>,</w:t>
      </w:r>
      <w:r w:rsidRPr="00531BB3">
        <w:rPr>
          <w:sz w:val="28"/>
          <w:szCs w:val="28"/>
        </w:rPr>
        <w:t xml:space="preserve"> администрация района        </w:t>
      </w:r>
    </w:p>
    <w:p w:rsidR="009C3908" w:rsidRPr="00531BB3" w:rsidRDefault="009C3908" w:rsidP="009B48CB">
      <w:pPr>
        <w:jc w:val="both"/>
        <w:rPr>
          <w:sz w:val="28"/>
          <w:szCs w:val="28"/>
        </w:rPr>
      </w:pPr>
      <w:r w:rsidRPr="00531BB3">
        <w:rPr>
          <w:sz w:val="28"/>
          <w:szCs w:val="28"/>
        </w:rPr>
        <w:t>ПОСТАНОВЛЯЕТ:</w:t>
      </w:r>
    </w:p>
    <w:p w:rsidR="009C3908" w:rsidRPr="00531BB3" w:rsidRDefault="009C3908" w:rsidP="00CE398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31BB3">
        <w:rPr>
          <w:sz w:val="28"/>
          <w:szCs w:val="28"/>
        </w:rPr>
        <w:t>1. С 1 июня по 1 октября 201</w:t>
      </w:r>
      <w:r>
        <w:rPr>
          <w:sz w:val="28"/>
          <w:szCs w:val="28"/>
        </w:rPr>
        <w:t>8</w:t>
      </w:r>
      <w:r w:rsidRPr="00531BB3">
        <w:rPr>
          <w:sz w:val="28"/>
          <w:szCs w:val="28"/>
        </w:rPr>
        <w:t xml:space="preserve"> года принять участие в  краевой акции и провести районную акцию «Помоги собраться в школу».</w:t>
      </w:r>
    </w:p>
    <w:p w:rsidR="009C3908" w:rsidRPr="00531BB3" w:rsidRDefault="009C3908" w:rsidP="00CE398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531BB3">
        <w:rPr>
          <w:sz w:val="28"/>
          <w:szCs w:val="28"/>
        </w:rPr>
        <w:t>Утвердить положение о проведении районной акции «Помоги собраться в школу» согласно приложению</w:t>
      </w:r>
      <w:r>
        <w:rPr>
          <w:sz w:val="28"/>
          <w:szCs w:val="28"/>
        </w:rPr>
        <w:t xml:space="preserve"> 1 к настоящему постановлению</w:t>
      </w:r>
      <w:r w:rsidRPr="00531BB3">
        <w:rPr>
          <w:sz w:val="28"/>
          <w:szCs w:val="28"/>
        </w:rPr>
        <w:t>.</w:t>
      </w:r>
    </w:p>
    <w:p w:rsidR="009C3908" w:rsidRPr="00531BB3" w:rsidRDefault="009C3908" w:rsidP="00CE398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531BB3">
        <w:rPr>
          <w:sz w:val="28"/>
          <w:szCs w:val="28"/>
        </w:rPr>
        <w:t>3. Управлению образования (Т.С.</w:t>
      </w:r>
      <w:r>
        <w:rPr>
          <w:sz w:val="28"/>
          <w:szCs w:val="28"/>
        </w:rPr>
        <w:t xml:space="preserve"> </w:t>
      </w:r>
      <w:r w:rsidRPr="00531BB3">
        <w:rPr>
          <w:sz w:val="28"/>
          <w:szCs w:val="28"/>
        </w:rPr>
        <w:t>Гермаш):</w:t>
      </w:r>
    </w:p>
    <w:p w:rsidR="009C3908" w:rsidRPr="00531BB3" w:rsidRDefault="009C3908" w:rsidP="00CE398F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1BB3">
        <w:rPr>
          <w:sz w:val="28"/>
          <w:szCs w:val="28"/>
        </w:rPr>
        <w:t>3.1. Определить ответственных за проведение акции</w:t>
      </w:r>
      <w:r>
        <w:rPr>
          <w:sz w:val="28"/>
          <w:szCs w:val="28"/>
        </w:rPr>
        <w:t>.</w:t>
      </w:r>
    </w:p>
    <w:p w:rsidR="009C3908" w:rsidRPr="00531BB3" w:rsidRDefault="009C3908" w:rsidP="00CE39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</w:t>
      </w:r>
      <w:r w:rsidRPr="00531BB3">
        <w:rPr>
          <w:sz w:val="28"/>
          <w:szCs w:val="28"/>
        </w:rPr>
        <w:t>. Освещать ход акции в районной газете «Рабочее слово».</w:t>
      </w:r>
    </w:p>
    <w:p w:rsidR="009C3908" w:rsidRDefault="009C3908" w:rsidP="00CE398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531BB3">
        <w:rPr>
          <w:sz w:val="28"/>
          <w:szCs w:val="28"/>
        </w:rPr>
        <w:t>Рекомендовать краевому государственному учреждению «Центр социальной поддержки населения по Верхнебуреинскому району»  (</w:t>
      </w:r>
      <w:r>
        <w:rPr>
          <w:sz w:val="28"/>
          <w:szCs w:val="28"/>
        </w:rPr>
        <w:t>Т.В. Лиханова</w:t>
      </w:r>
      <w:r w:rsidRPr="00531BB3">
        <w:rPr>
          <w:sz w:val="28"/>
          <w:szCs w:val="28"/>
        </w:rPr>
        <w:t>)</w:t>
      </w:r>
      <w:r>
        <w:rPr>
          <w:sz w:val="28"/>
          <w:szCs w:val="28"/>
        </w:rPr>
        <w:t>, краевому государственному бюджетному учреждению «Чегдомынский комплексный центр социального обслуживания населения» (М.В. Вострикова)</w:t>
      </w:r>
      <w:r w:rsidRPr="00531BB3">
        <w:rPr>
          <w:sz w:val="28"/>
          <w:szCs w:val="28"/>
        </w:rPr>
        <w:t xml:space="preserve"> принять активное участие в районной акции  «Помоги собраться в школу».</w:t>
      </w:r>
    </w:p>
    <w:p w:rsidR="009C3908" w:rsidRPr="009018CB" w:rsidRDefault="009C3908" w:rsidP="00CE398F">
      <w:pPr>
        <w:tabs>
          <w:tab w:val="left" w:pos="1080"/>
          <w:tab w:val="left" w:pos="4395"/>
          <w:tab w:val="left" w:pos="4678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9018CB">
        <w:rPr>
          <w:sz w:val="28"/>
          <w:szCs w:val="28"/>
        </w:rPr>
        <w:t>Считать утратившим силу постановление администрации Верхнебуреин</w:t>
      </w:r>
      <w:r>
        <w:rPr>
          <w:sz w:val="28"/>
          <w:szCs w:val="28"/>
        </w:rPr>
        <w:t>ского муниципального района от 24.05.2017</w:t>
      </w:r>
      <w:r w:rsidRPr="009018CB">
        <w:rPr>
          <w:sz w:val="28"/>
          <w:szCs w:val="28"/>
        </w:rPr>
        <w:t xml:space="preserve"> № </w:t>
      </w:r>
      <w:r>
        <w:rPr>
          <w:sz w:val="28"/>
          <w:szCs w:val="28"/>
        </w:rPr>
        <w:t>295</w:t>
      </w:r>
      <w:r w:rsidRPr="009018CB">
        <w:rPr>
          <w:sz w:val="28"/>
          <w:szCs w:val="28"/>
        </w:rPr>
        <w:t xml:space="preserve"> </w:t>
      </w:r>
      <w:r w:rsidRPr="002E495E">
        <w:rPr>
          <w:sz w:val="28"/>
          <w:szCs w:val="28"/>
        </w:rPr>
        <w:t>«</w:t>
      </w:r>
      <w:r w:rsidRPr="009018CB">
        <w:rPr>
          <w:sz w:val="28"/>
          <w:szCs w:val="28"/>
        </w:rPr>
        <w:t>О проведении районной акции «Помоги собраться в школу»</w:t>
      </w:r>
      <w:r>
        <w:rPr>
          <w:sz w:val="28"/>
          <w:szCs w:val="28"/>
        </w:rPr>
        <w:t xml:space="preserve"> </w:t>
      </w:r>
      <w:r w:rsidRPr="009018CB">
        <w:rPr>
          <w:sz w:val="28"/>
          <w:szCs w:val="28"/>
        </w:rPr>
        <w:t>на территории Верхнебуреинского муниципального района</w:t>
      </w:r>
      <w:r w:rsidRPr="00531BB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C3908" w:rsidRPr="00531BB3" w:rsidRDefault="009C3908" w:rsidP="00CE398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531BB3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района  Вольф К. А.</w:t>
      </w:r>
    </w:p>
    <w:p w:rsidR="009C3908" w:rsidRPr="00531BB3" w:rsidRDefault="009C3908" w:rsidP="00CE398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31BB3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</w:t>
      </w:r>
      <w:r w:rsidRPr="00531BB3">
        <w:rPr>
          <w:sz w:val="28"/>
          <w:szCs w:val="28"/>
        </w:rPr>
        <w:t xml:space="preserve"> его официального опубликования (обнародования).</w:t>
      </w:r>
    </w:p>
    <w:p w:rsidR="009C3908" w:rsidRPr="00531BB3" w:rsidRDefault="009C3908" w:rsidP="00CE398F">
      <w:pPr>
        <w:tabs>
          <w:tab w:val="left" w:pos="1080"/>
        </w:tabs>
        <w:ind w:firstLine="720"/>
        <w:rPr>
          <w:sz w:val="28"/>
          <w:szCs w:val="28"/>
        </w:rPr>
      </w:pPr>
    </w:p>
    <w:p w:rsidR="009C3908" w:rsidRDefault="009C3908" w:rsidP="00CE398F">
      <w:pPr>
        <w:tabs>
          <w:tab w:val="left" w:pos="1080"/>
        </w:tabs>
        <w:ind w:firstLine="720"/>
        <w:rPr>
          <w:sz w:val="28"/>
          <w:szCs w:val="28"/>
        </w:rPr>
      </w:pPr>
    </w:p>
    <w:p w:rsidR="009C3908" w:rsidRDefault="009C3908" w:rsidP="00CE398F">
      <w:pPr>
        <w:tabs>
          <w:tab w:val="left" w:pos="1080"/>
        </w:tabs>
        <w:ind w:firstLine="720"/>
        <w:rPr>
          <w:sz w:val="28"/>
          <w:szCs w:val="28"/>
        </w:rPr>
      </w:pPr>
    </w:p>
    <w:p w:rsidR="009C3908" w:rsidRPr="00124154" w:rsidRDefault="009C3908" w:rsidP="00C31559">
      <w:pPr>
        <w:pStyle w:val="PodpGub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Pr="00531BB3">
        <w:rPr>
          <w:szCs w:val="28"/>
        </w:rPr>
        <w:t>лав</w:t>
      </w:r>
      <w:r>
        <w:rPr>
          <w:szCs w:val="28"/>
        </w:rPr>
        <w:t xml:space="preserve">а  </w:t>
      </w:r>
      <w:r w:rsidRPr="00531BB3">
        <w:rPr>
          <w:szCs w:val="28"/>
        </w:rPr>
        <w:t xml:space="preserve">района                                 </w:t>
      </w:r>
      <w:r>
        <w:rPr>
          <w:szCs w:val="28"/>
        </w:rPr>
        <w:t xml:space="preserve">                                      </w:t>
      </w:r>
      <w:r w:rsidRPr="00531BB3">
        <w:rPr>
          <w:szCs w:val="28"/>
        </w:rPr>
        <w:t xml:space="preserve"> </w:t>
      </w:r>
      <w:r>
        <w:rPr>
          <w:szCs w:val="28"/>
        </w:rPr>
        <w:t xml:space="preserve">                П.Ф. Титков</w:t>
      </w:r>
    </w:p>
    <w:p w:rsidR="009C3908" w:rsidRDefault="009C3908" w:rsidP="00F03557">
      <w:pPr>
        <w:ind w:left="5580"/>
        <w:rPr>
          <w:sz w:val="28"/>
          <w:szCs w:val="28"/>
        </w:rPr>
      </w:pPr>
    </w:p>
    <w:p w:rsidR="009C3908" w:rsidRDefault="009C3908" w:rsidP="00F03557">
      <w:pPr>
        <w:ind w:left="5580"/>
        <w:rPr>
          <w:sz w:val="28"/>
          <w:szCs w:val="28"/>
        </w:rPr>
      </w:pPr>
    </w:p>
    <w:p w:rsidR="009C3908" w:rsidRDefault="009C3908" w:rsidP="00F03557">
      <w:pPr>
        <w:ind w:left="5580"/>
        <w:rPr>
          <w:sz w:val="28"/>
          <w:szCs w:val="28"/>
        </w:rPr>
      </w:pPr>
    </w:p>
    <w:p w:rsidR="009C3908" w:rsidRDefault="009C3908" w:rsidP="00CE398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C3908" w:rsidRDefault="009C3908" w:rsidP="00CE398F">
      <w:pPr>
        <w:jc w:val="right"/>
        <w:rPr>
          <w:sz w:val="28"/>
          <w:szCs w:val="28"/>
        </w:rPr>
      </w:pPr>
    </w:p>
    <w:p w:rsidR="009C3908" w:rsidRDefault="009C3908" w:rsidP="00CE398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C3908" w:rsidRDefault="009C3908" w:rsidP="00CE398F">
      <w:pPr>
        <w:spacing w:line="240" w:lineRule="exact"/>
        <w:jc w:val="right"/>
        <w:rPr>
          <w:sz w:val="28"/>
          <w:szCs w:val="28"/>
        </w:rPr>
      </w:pPr>
    </w:p>
    <w:p w:rsidR="009C3908" w:rsidRDefault="009C3908" w:rsidP="00CE398F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района</w:t>
      </w:r>
    </w:p>
    <w:p w:rsidR="009C3908" w:rsidRDefault="009C3908" w:rsidP="00F03557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              от 14.05.2018  № 240</w:t>
      </w:r>
    </w:p>
    <w:p w:rsidR="009C3908" w:rsidRPr="0034746C" w:rsidRDefault="009C3908">
      <w:pPr>
        <w:rPr>
          <w:sz w:val="28"/>
          <w:szCs w:val="28"/>
          <w:highlight w:val="yellow"/>
        </w:rPr>
      </w:pPr>
      <w:bookmarkStart w:id="0" w:name="_GoBack"/>
      <w:bookmarkEnd w:id="0"/>
    </w:p>
    <w:p w:rsidR="009C3908" w:rsidRPr="00531BB3" w:rsidRDefault="009C3908" w:rsidP="001111F7">
      <w:pPr>
        <w:jc w:val="center"/>
        <w:rPr>
          <w:b/>
          <w:sz w:val="28"/>
          <w:szCs w:val="28"/>
        </w:rPr>
      </w:pPr>
      <w:r w:rsidRPr="00531BB3">
        <w:rPr>
          <w:b/>
          <w:sz w:val="28"/>
          <w:szCs w:val="28"/>
        </w:rPr>
        <w:t>ПОЛОЖЕНИЕ</w:t>
      </w:r>
    </w:p>
    <w:p w:rsidR="009C3908" w:rsidRPr="00531BB3" w:rsidRDefault="009C3908" w:rsidP="00CE398F">
      <w:pPr>
        <w:spacing w:line="240" w:lineRule="exact"/>
        <w:jc w:val="center"/>
        <w:rPr>
          <w:sz w:val="28"/>
          <w:szCs w:val="28"/>
        </w:rPr>
      </w:pPr>
      <w:r w:rsidRPr="00531BB3">
        <w:rPr>
          <w:b/>
          <w:sz w:val="28"/>
          <w:szCs w:val="28"/>
        </w:rPr>
        <w:t>о проведении районной акции «Помоги собраться в школу» на территории Верхнебуреинского муниципального района</w:t>
      </w:r>
    </w:p>
    <w:p w:rsidR="009C3908" w:rsidRPr="00531BB3" w:rsidRDefault="009C3908" w:rsidP="001111F7">
      <w:pPr>
        <w:jc w:val="center"/>
        <w:rPr>
          <w:b/>
          <w:sz w:val="28"/>
          <w:szCs w:val="28"/>
          <w:highlight w:val="yellow"/>
        </w:rPr>
      </w:pPr>
    </w:p>
    <w:p w:rsidR="009C3908" w:rsidRPr="00961D5D" w:rsidRDefault="009C3908" w:rsidP="00CE398F">
      <w:pPr>
        <w:tabs>
          <w:tab w:val="left" w:pos="1080"/>
        </w:tabs>
        <w:ind w:firstLine="709"/>
        <w:jc w:val="both"/>
        <w:rPr>
          <w:sz w:val="28"/>
          <w:szCs w:val="28"/>
          <w:highlight w:val="yellow"/>
        </w:rPr>
      </w:pPr>
      <w:r w:rsidRPr="00531BB3">
        <w:rPr>
          <w:sz w:val="28"/>
          <w:szCs w:val="28"/>
        </w:rPr>
        <w:t>В целях своевременного начала 201</w:t>
      </w:r>
      <w:r>
        <w:rPr>
          <w:sz w:val="28"/>
          <w:szCs w:val="28"/>
        </w:rPr>
        <w:t>8</w:t>
      </w:r>
      <w:r w:rsidRPr="00531BB3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531BB3">
        <w:rPr>
          <w:sz w:val="28"/>
          <w:szCs w:val="28"/>
        </w:rPr>
        <w:t xml:space="preserve"> учебного</w:t>
      </w:r>
      <w:r>
        <w:rPr>
          <w:sz w:val="28"/>
          <w:szCs w:val="28"/>
        </w:rPr>
        <w:t xml:space="preserve"> года</w:t>
      </w:r>
      <w:r w:rsidRPr="00531BB3">
        <w:rPr>
          <w:sz w:val="28"/>
          <w:szCs w:val="28"/>
        </w:rPr>
        <w:t xml:space="preserve"> и предупреждения неявки в школу учащихся по социальным причинам, во исполнение п.5 ст.66 Федерального закона от 29.12.2012 № 273-ФЗ</w:t>
      </w:r>
      <w:r>
        <w:rPr>
          <w:sz w:val="28"/>
          <w:szCs w:val="28"/>
        </w:rPr>
        <w:t xml:space="preserve"> </w:t>
      </w:r>
      <w:r w:rsidRPr="00531BB3">
        <w:rPr>
          <w:sz w:val="28"/>
          <w:szCs w:val="28"/>
        </w:rPr>
        <w:t xml:space="preserve">«Об образовании в Российской Федерации» </w:t>
      </w:r>
      <w:r>
        <w:rPr>
          <w:sz w:val="28"/>
          <w:szCs w:val="28"/>
        </w:rPr>
        <w:t xml:space="preserve">на территории Верхнебуреинского муниципального района ежегодно проводится </w:t>
      </w:r>
      <w:r w:rsidRPr="00531BB3">
        <w:rPr>
          <w:sz w:val="28"/>
          <w:szCs w:val="28"/>
        </w:rPr>
        <w:t>районн</w:t>
      </w:r>
      <w:r>
        <w:rPr>
          <w:sz w:val="28"/>
          <w:szCs w:val="28"/>
        </w:rPr>
        <w:t>ая</w:t>
      </w:r>
      <w:r w:rsidRPr="00531BB3">
        <w:rPr>
          <w:sz w:val="28"/>
          <w:szCs w:val="28"/>
        </w:rPr>
        <w:t xml:space="preserve"> акци</w:t>
      </w:r>
      <w:r>
        <w:rPr>
          <w:sz w:val="28"/>
          <w:szCs w:val="28"/>
        </w:rPr>
        <w:t>я</w:t>
      </w:r>
      <w:r w:rsidRPr="00531BB3">
        <w:rPr>
          <w:sz w:val="28"/>
          <w:szCs w:val="28"/>
        </w:rPr>
        <w:t xml:space="preserve"> «Помоги собраться в школу».</w:t>
      </w:r>
    </w:p>
    <w:p w:rsidR="009C3908" w:rsidRPr="00CE398F" w:rsidRDefault="009C3908" w:rsidP="00CE398F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  <w:r w:rsidRPr="00CE398F">
        <w:rPr>
          <w:b/>
          <w:sz w:val="28"/>
          <w:szCs w:val="28"/>
        </w:rPr>
        <w:t>Цели и задачи акции:</w:t>
      </w:r>
    </w:p>
    <w:p w:rsidR="009C3908" w:rsidRPr="00044E7D" w:rsidRDefault="009C3908" w:rsidP="00CE398F">
      <w:pPr>
        <w:pStyle w:val="ListParagraph"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44E7D">
        <w:rPr>
          <w:sz w:val="28"/>
          <w:szCs w:val="28"/>
        </w:rPr>
        <w:t xml:space="preserve">Оказание помощи детям из </w:t>
      </w:r>
      <w:r>
        <w:rPr>
          <w:sz w:val="28"/>
          <w:szCs w:val="28"/>
        </w:rPr>
        <w:t xml:space="preserve">неблагополучных и </w:t>
      </w:r>
      <w:r w:rsidRPr="00044E7D">
        <w:rPr>
          <w:sz w:val="28"/>
          <w:szCs w:val="28"/>
        </w:rPr>
        <w:t>остронуждающихся семей</w:t>
      </w:r>
      <w:r>
        <w:rPr>
          <w:sz w:val="28"/>
          <w:szCs w:val="28"/>
        </w:rPr>
        <w:t>, семей, отнесенных к категории СОП (социально-опасных семей)</w:t>
      </w:r>
      <w:r w:rsidRPr="00044E7D">
        <w:rPr>
          <w:sz w:val="28"/>
          <w:szCs w:val="28"/>
        </w:rPr>
        <w:t xml:space="preserve"> в приобретении одежды, обуви, канцелярских товаров  для обучения в школе в 201</w:t>
      </w:r>
      <w:r>
        <w:rPr>
          <w:sz w:val="28"/>
          <w:szCs w:val="28"/>
        </w:rPr>
        <w:t>8</w:t>
      </w:r>
      <w:r w:rsidRPr="00044E7D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044E7D">
        <w:rPr>
          <w:sz w:val="28"/>
          <w:szCs w:val="28"/>
        </w:rPr>
        <w:t xml:space="preserve"> учебном году.</w:t>
      </w:r>
    </w:p>
    <w:p w:rsidR="009C3908" w:rsidRPr="00044E7D" w:rsidRDefault="009C3908" w:rsidP="00CE398F">
      <w:pPr>
        <w:pStyle w:val="ListParagraph"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44E7D">
        <w:rPr>
          <w:sz w:val="28"/>
          <w:szCs w:val="28"/>
        </w:rPr>
        <w:t xml:space="preserve">Развитие у </w:t>
      </w:r>
      <w:r>
        <w:rPr>
          <w:sz w:val="28"/>
          <w:szCs w:val="28"/>
        </w:rPr>
        <w:t>обучающихся</w:t>
      </w:r>
      <w:r w:rsidRPr="00044E7D">
        <w:rPr>
          <w:sz w:val="28"/>
          <w:szCs w:val="28"/>
        </w:rPr>
        <w:t xml:space="preserve"> </w:t>
      </w:r>
      <w:r>
        <w:rPr>
          <w:sz w:val="28"/>
          <w:szCs w:val="28"/>
        </w:rPr>
        <w:t>толерантного отношения к окружающим</w:t>
      </w:r>
      <w:r w:rsidRPr="00044E7D">
        <w:rPr>
          <w:sz w:val="28"/>
          <w:szCs w:val="28"/>
        </w:rPr>
        <w:t>, желания помочь своим сверстникам.</w:t>
      </w:r>
    </w:p>
    <w:p w:rsidR="009C3908" w:rsidRPr="00044E7D" w:rsidRDefault="009C3908" w:rsidP="00CE398F">
      <w:pPr>
        <w:pStyle w:val="ListParagraph"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44E7D">
        <w:rPr>
          <w:sz w:val="28"/>
          <w:szCs w:val="28"/>
        </w:rPr>
        <w:t xml:space="preserve">Исполнение </w:t>
      </w:r>
      <w:r w:rsidRPr="00531BB3">
        <w:rPr>
          <w:sz w:val="28"/>
          <w:szCs w:val="28"/>
        </w:rPr>
        <w:t>Федерального закона от 29.12.2012 № 273-ФЗ</w:t>
      </w:r>
      <w:r>
        <w:rPr>
          <w:sz w:val="28"/>
          <w:szCs w:val="28"/>
        </w:rPr>
        <w:t xml:space="preserve"> </w:t>
      </w:r>
      <w:r w:rsidRPr="00531BB3">
        <w:rPr>
          <w:sz w:val="28"/>
          <w:szCs w:val="28"/>
        </w:rPr>
        <w:t xml:space="preserve">«Об образовании в Российской Федерации» </w:t>
      </w:r>
      <w:r w:rsidRPr="00044E7D">
        <w:rPr>
          <w:sz w:val="28"/>
          <w:szCs w:val="28"/>
        </w:rPr>
        <w:t xml:space="preserve">в части обеспечения обязательного </w:t>
      </w:r>
      <w:r>
        <w:rPr>
          <w:sz w:val="28"/>
          <w:szCs w:val="28"/>
        </w:rPr>
        <w:t xml:space="preserve">начального общего, </w:t>
      </w:r>
      <w:r w:rsidRPr="00044E7D">
        <w:rPr>
          <w:sz w:val="28"/>
          <w:szCs w:val="28"/>
        </w:rPr>
        <w:t>основного общего</w:t>
      </w:r>
      <w:r>
        <w:rPr>
          <w:sz w:val="28"/>
          <w:szCs w:val="28"/>
        </w:rPr>
        <w:t xml:space="preserve"> и среднего общего</w:t>
      </w:r>
      <w:r w:rsidRPr="00044E7D">
        <w:rPr>
          <w:sz w:val="28"/>
          <w:szCs w:val="28"/>
        </w:rPr>
        <w:t xml:space="preserve"> образования.</w:t>
      </w:r>
    </w:p>
    <w:p w:rsidR="009C3908" w:rsidRPr="00044E7D" w:rsidRDefault="009C3908" w:rsidP="00CE398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44E7D">
        <w:rPr>
          <w:sz w:val="28"/>
          <w:szCs w:val="28"/>
        </w:rPr>
        <w:t xml:space="preserve">Участниками акции являются </w:t>
      </w:r>
      <w:r>
        <w:rPr>
          <w:sz w:val="28"/>
          <w:szCs w:val="28"/>
        </w:rPr>
        <w:t>У</w:t>
      </w:r>
      <w:r w:rsidRPr="00044E7D">
        <w:rPr>
          <w:sz w:val="28"/>
          <w:szCs w:val="28"/>
        </w:rPr>
        <w:t xml:space="preserve">правление образования администрации Верхнебуреинского муниципального района, муниципальные общеобразовательные учреждения, </w:t>
      </w:r>
      <w:r w:rsidRPr="00531BB3">
        <w:rPr>
          <w:sz w:val="28"/>
          <w:szCs w:val="28"/>
        </w:rPr>
        <w:t>краево</w:t>
      </w:r>
      <w:r>
        <w:rPr>
          <w:sz w:val="28"/>
          <w:szCs w:val="28"/>
        </w:rPr>
        <w:t>е</w:t>
      </w:r>
      <w:r w:rsidRPr="00531BB3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е</w:t>
      </w:r>
      <w:r w:rsidRPr="00531BB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531BB3">
        <w:rPr>
          <w:sz w:val="28"/>
          <w:szCs w:val="28"/>
        </w:rPr>
        <w:t xml:space="preserve"> «Центр социальной поддержки населения по Верхнебуреинскому району»</w:t>
      </w:r>
      <w:r>
        <w:rPr>
          <w:sz w:val="28"/>
          <w:szCs w:val="28"/>
        </w:rPr>
        <w:t>, краевое государственное бюджетное учреждение «Чегдомынский комплексный центр социального обслуживания населения»</w:t>
      </w:r>
      <w:r w:rsidRPr="00044E7D">
        <w:rPr>
          <w:sz w:val="28"/>
          <w:szCs w:val="28"/>
        </w:rPr>
        <w:t>, предприятия всех форм собственности и индивидуальные предприниматели, а так же жители Верхнебуреинского района.</w:t>
      </w:r>
    </w:p>
    <w:p w:rsidR="009C3908" w:rsidRPr="00CE398F" w:rsidRDefault="009C3908" w:rsidP="00CE398F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  <w:r w:rsidRPr="00CE398F">
        <w:rPr>
          <w:b/>
          <w:sz w:val="28"/>
          <w:szCs w:val="28"/>
        </w:rPr>
        <w:t>Порядок проведения акции.</w:t>
      </w:r>
    </w:p>
    <w:p w:rsidR="009C3908" w:rsidRPr="00566B34" w:rsidRDefault="009C3908" w:rsidP="00CE398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66B34">
        <w:rPr>
          <w:sz w:val="28"/>
          <w:szCs w:val="28"/>
        </w:rPr>
        <w:t>айонная акция «Помоги собраться в школу»</w:t>
      </w:r>
      <w:r>
        <w:rPr>
          <w:sz w:val="28"/>
          <w:szCs w:val="28"/>
        </w:rPr>
        <w:t xml:space="preserve"> проводится с 01.06.2018</w:t>
      </w:r>
      <w:r w:rsidRPr="00566B34">
        <w:rPr>
          <w:sz w:val="28"/>
          <w:szCs w:val="28"/>
        </w:rPr>
        <w:t>г. по 01.10.201</w:t>
      </w:r>
      <w:r>
        <w:rPr>
          <w:sz w:val="28"/>
          <w:szCs w:val="28"/>
        </w:rPr>
        <w:t>8</w:t>
      </w:r>
      <w:r w:rsidRPr="00566B34">
        <w:rPr>
          <w:sz w:val="28"/>
          <w:szCs w:val="28"/>
        </w:rPr>
        <w:t xml:space="preserve">г. </w:t>
      </w:r>
    </w:p>
    <w:p w:rsidR="009C3908" w:rsidRPr="00566B34" w:rsidRDefault="009C3908" w:rsidP="00CE398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66B34">
        <w:rPr>
          <w:sz w:val="28"/>
          <w:szCs w:val="28"/>
        </w:rPr>
        <w:t>есто сбора вещей, канцелярских товаров</w:t>
      </w:r>
      <w:r>
        <w:rPr>
          <w:sz w:val="28"/>
          <w:szCs w:val="28"/>
        </w:rPr>
        <w:t xml:space="preserve"> д</w:t>
      </w:r>
      <w:r w:rsidRPr="00566B34">
        <w:rPr>
          <w:sz w:val="28"/>
          <w:szCs w:val="28"/>
        </w:rPr>
        <w:t>ля школьников – это общеобразовательные учреждения, для населения – краевое государственное учреждение «Центр социальной поддержки населения по Верхнебуреинскому району».</w:t>
      </w:r>
    </w:p>
    <w:p w:rsidR="009C3908" w:rsidRDefault="009C3908" w:rsidP="00CE398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66B34">
        <w:rPr>
          <w:sz w:val="28"/>
          <w:szCs w:val="28"/>
        </w:rPr>
        <w:t>Руководители общеобразовательных учреждений приказом определяют ответственного педагога за проведение районной акции, определяют помещение для сбора вещей, канцелярских товаров, проводят беседы с учащимися о необходимости оказания помощи нуждающимся.</w:t>
      </w:r>
    </w:p>
    <w:p w:rsidR="009C3908" w:rsidRDefault="009C3908" w:rsidP="00CE398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полученных вещей и денежных средств происходит в семьи, находящиеся в социально-опасном положении, имеющие статус многодетных и малообеспеченных.</w:t>
      </w:r>
    </w:p>
    <w:p w:rsidR="009C3908" w:rsidRPr="00566B34" w:rsidRDefault="009C3908" w:rsidP="00CE398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общеобразовательных учреждений ежемесячно представляют отчет о ходе проведения акции, количестве полученных и распределенных средств в управление образования.</w:t>
      </w:r>
    </w:p>
    <w:p w:rsidR="009C3908" w:rsidRPr="00CE398F" w:rsidRDefault="009C3908" w:rsidP="00CE398F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  <w:r w:rsidRPr="00CE398F">
        <w:rPr>
          <w:b/>
          <w:sz w:val="28"/>
          <w:szCs w:val="28"/>
        </w:rPr>
        <w:t>Руководство по проведению акции.</w:t>
      </w:r>
    </w:p>
    <w:p w:rsidR="009C3908" w:rsidRPr="00E6580B" w:rsidRDefault="009C3908" w:rsidP="00CE398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6580B">
        <w:rPr>
          <w:sz w:val="28"/>
          <w:szCs w:val="28"/>
        </w:rPr>
        <w:t>Руководство проведением акции осуществляется управлением образования администрации Верхнебуреинского муниципального района. Отчеты о ходе проведения акции ежемесячно направляются в Министерство образования и науки Хабаровского края.</w:t>
      </w:r>
    </w:p>
    <w:p w:rsidR="009C3908" w:rsidRDefault="009C3908" w:rsidP="00CE398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6580B">
        <w:rPr>
          <w:sz w:val="28"/>
          <w:szCs w:val="28"/>
        </w:rPr>
        <w:t xml:space="preserve">Подведение итогов акции «Помоги собраться в школу» состоится в </w:t>
      </w:r>
      <w:r>
        <w:rPr>
          <w:sz w:val="28"/>
          <w:szCs w:val="28"/>
        </w:rPr>
        <w:t>октябре 2018 года</w:t>
      </w:r>
      <w:r w:rsidRPr="00E6580B">
        <w:rPr>
          <w:sz w:val="28"/>
          <w:szCs w:val="28"/>
        </w:rPr>
        <w:t>. По итогам акции отмечаются наиболее активные предприниматели, школьники и граждане района, принявшие участие в районной акции.</w:t>
      </w:r>
    </w:p>
    <w:p w:rsidR="009C3908" w:rsidRDefault="009C3908" w:rsidP="00CE398F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9C3908" w:rsidRDefault="009C3908" w:rsidP="00CE398F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9C3908" w:rsidRDefault="009C3908" w:rsidP="00CE398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</w:t>
      </w:r>
    </w:p>
    <w:p w:rsidR="009C3908" w:rsidRDefault="009C3908" w:rsidP="00E6580B">
      <w:pPr>
        <w:ind w:firstLine="709"/>
        <w:jc w:val="both"/>
        <w:rPr>
          <w:sz w:val="28"/>
          <w:szCs w:val="28"/>
        </w:rPr>
      </w:pPr>
    </w:p>
    <w:p w:rsidR="009C3908" w:rsidRDefault="009C3908" w:rsidP="00E6580B">
      <w:pPr>
        <w:ind w:firstLine="709"/>
        <w:jc w:val="both"/>
        <w:rPr>
          <w:sz w:val="28"/>
          <w:szCs w:val="28"/>
        </w:rPr>
      </w:pPr>
    </w:p>
    <w:p w:rsidR="009C3908" w:rsidRDefault="009C3908" w:rsidP="00E6580B">
      <w:pPr>
        <w:ind w:firstLine="709"/>
        <w:jc w:val="both"/>
        <w:rPr>
          <w:sz w:val="28"/>
          <w:szCs w:val="28"/>
        </w:rPr>
      </w:pPr>
    </w:p>
    <w:p w:rsidR="009C3908" w:rsidRDefault="009C3908" w:rsidP="00E6580B">
      <w:pPr>
        <w:ind w:firstLine="709"/>
        <w:jc w:val="both"/>
        <w:rPr>
          <w:sz w:val="28"/>
          <w:szCs w:val="28"/>
        </w:rPr>
      </w:pPr>
    </w:p>
    <w:p w:rsidR="009C3908" w:rsidRDefault="009C3908" w:rsidP="00E6580B">
      <w:pPr>
        <w:ind w:firstLine="709"/>
        <w:jc w:val="both"/>
        <w:rPr>
          <w:sz w:val="28"/>
          <w:szCs w:val="28"/>
        </w:rPr>
      </w:pPr>
    </w:p>
    <w:p w:rsidR="009C3908" w:rsidRDefault="009C3908" w:rsidP="00E6580B">
      <w:pPr>
        <w:ind w:firstLine="709"/>
        <w:jc w:val="both"/>
        <w:rPr>
          <w:sz w:val="28"/>
          <w:szCs w:val="28"/>
        </w:rPr>
      </w:pPr>
    </w:p>
    <w:p w:rsidR="009C3908" w:rsidRDefault="009C3908" w:rsidP="00E6580B">
      <w:pPr>
        <w:ind w:firstLine="709"/>
        <w:jc w:val="both"/>
        <w:rPr>
          <w:sz w:val="28"/>
          <w:szCs w:val="28"/>
        </w:rPr>
      </w:pPr>
    </w:p>
    <w:p w:rsidR="009C3908" w:rsidRDefault="009C3908" w:rsidP="00E6580B">
      <w:pPr>
        <w:ind w:firstLine="709"/>
        <w:jc w:val="both"/>
        <w:rPr>
          <w:sz w:val="28"/>
          <w:szCs w:val="28"/>
        </w:rPr>
      </w:pPr>
    </w:p>
    <w:p w:rsidR="009C3908" w:rsidRDefault="009C3908" w:rsidP="00E405C0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9C3908" w:rsidRPr="00E405C0" w:rsidRDefault="009C3908" w:rsidP="00E405C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3908" w:rsidRPr="00E405C0" w:rsidRDefault="009C3908" w:rsidP="00E6580B">
      <w:pPr>
        <w:ind w:firstLine="709"/>
        <w:jc w:val="both"/>
        <w:rPr>
          <w:b/>
          <w:sz w:val="28"/>
          <w:szCs w:val="28"/>
        </w:rPr>
      </w:pPr>
    </w:p>
    <w:sectPr w:rsidR="009C3908" w:rsidRPr="00E405C0" w:rsidSect="00CE3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32D6796A"/>
    <w:multiLevelType w:val="hybridMultilevel"/>
    <w:tmpl w:val="BD90D018"/>
    <w:lvl w:ilvl="0" w:tplc="E20C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ECB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36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7A0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04E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069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2C4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364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1C9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4">
    <w:nsid w:val="64F269E8"/>
    <w:multiLevelType w:val="hybridMultilevel"/>
    <w:tmpl w:val="8ED0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DB16D4"/>
    <w:multiLevelType w:val="hybridMultilevel"/>
    <w:tmpl w:val="8596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D5F"/>
    <w:rsid w:val="000252A9"/>
    <w:rsid w:val="00044E7D"/>
    <w:rsid w:val="00061073"/>
    <w:rsid w:val="00061C8E"/>
    <w:rsid w:val="00067FBB"/>
    <w:rsid w:val="000935DB"/>
    <w:rsid w:val="000A0723"/>
    <w:rsid w:val="000C5B15"/>
    <w:rsid w:val="000E0FA3"/>
    <w:rsid w:val="00104F31"/>
    <w:rsid w:val="001111F7"/>
    <w:rsid w:val="001173FF"/>
    <w:rsid w:val="00124154"/>
    <w:rsid w:val="001258B2"/>
    <w:rsid w:val="00137FB0"/>
    <w:rsid w:val="00144219"/>
    <w:rsid w:val="001A08B1"/>
    <w:rsid w:val="001B00DA"/>
    <w:rsid w:val="001C4ADE"/>
    <w:rsid w:val="001C4F31"/>
    <w:rsid w:val="00207015"/>
    <w:rsid w:val="00233A46"/>
    <w:rsid w:val="0024554B"/>
    <w:rsid w:val="002637B2"/>
    <w:rsid w:val="00264E4E"/>
    <w:rsid w:val="00266EB2"/>
    <w:rsid w:val="002C50DD"/>
    <w:rsid w:val="002E095A"/>
    <w:rsid w:val="002E424E"/>
    <w:rsid w:val="002E495E"/>
    <w:rsid w:val="002E5895"/>
    <w:rsid w:val="002E75F4"/>
    <w:rsid w:val="003012CE"/>
    <w:rsid w:val="00320D68"/>
    <w:rsid w:val="0032405F"/>
    <w:rsid w:val="0034746C"/>
    <w:rsid w:val="003519E2"/>
    <w:rsid w:val="00373404"/>
    <w:rsid w:val="0038326A"/>
    <w:rsid w:val="00383A7E"/>
    <w:rsid w:val="003B4482"/>
    <w:rsid w:val="003B7351"/>
    <w:rsid w:val="003D3720"/>
    <w:rsid w:val="003F6C2E"/>
    <w:rsid w:val="00424341"/>
    <w:rsid w:val="00434239"/>
    <w:rsid w:val="00434578"/>
    <w:rsid w:val="00444929"/>
    <w:rsid w:val="004C489C"/>
    <w:rsid w:val="004D179D"/>
    <w:rsid w:val="004D3BB9"/>
    <w:rsid w:val="004E0CA9"/>
    <w:rsid w:val="004E7D4C"/>
    <w:rsid w:val="005002A9"/>
    <w:rsid w:val="00523A56"/>
    <w:rsid w:val="005302EF"/>
    <w:rsid w:val="00531BB3"/>
    <w:rsid w:val="00537611"/>
    <w:rsid w:val="00544ECA"/>
    <w:rsid w:val="00566B34"/>
    <w:rsid w:val="00572CDA"/>
    <w:rsid w:val="00594295"/>
    <w:rsid w:val="005944A0"/>
    <w:rsid w:val="00596047"/>
    <w:rsid w:val="0059767F"/>
    <w:rsid w:val="005B5D33"/>
    <w:rsid w:val="005D4918"/>
    <w:rsid w:val="005E166B"/>
    <w:rsid w:val="005F704E"/>
    <w:rsid w:val="005F7628"/>
    <w:rsid w:val="0061684D"/>
    <w:rsid w:val="006305B6"/>
    <w:rsid w:val="00630791"/>
    <w:rsid w:val="0066317C"/>
    <w:rsid w:val="0067367D"/>
    <w:rsid w:val="0067480A"/>
    <w:rsid w:val="00685341"/>
    <w:rsid w:val="006A6E49"/>
    <w:rsid w:val="006B5F98"/>
    <w:rsid w:val="006D2E1A"/>
    <w:rsid w:val="006D7967"/>
    <w:rsid w:val="006E4549"/>
    <w:rsid w:val="0070107E"/>
    <w:rsid w:val="00703344"/>
    <w:rsid w:val="00733CBE"/>
    <w:rsid w:val="007553D7"/>
    <w:rsid w:val="00755E9C"/>
    <w:rsid w:val="007608A8"/>
    <w:rsid w:val="00771E2A"/>
    <w:rsid w:val="007C006C"/>
    <w:rsid w:val="007D5AA0"/>
    <w:rsid w:val="007E5D89"/>
    <w:rsid w:val="00827B73"/>
    <w:rsid w:val="0083653D"/>
    <w:rsid w:val="00864E1F"/>
    <w:rsid w:val="008739B0"/>
    <w:rsid w:val="00885C39"/>
    <w:rsid w:val="00887313"/>
    <w:rsid w:val="008A5D9B"/>
    <w:rsid w:val="008A5F93"/>
    <w:rsid w:val="008C6A8B"/>
    <w:rsid w:val="008D31DC"/>
    <w:rsid w:val="008D4D68"/>
    <w:rsid w:val="008D758C"/>
    <w:rsid w:val="009018CB"/>
    <w:rsid w:val="00905266"/>
    <w:rsid w:val="00910BA8"/>
    <w:rsid w:val="00924249"/>
    <w:rsid w:val="0095098F"/>
    <w:rsid w:val="00961D5D"/>
    <w:rsid w:val="00975B9B"/>
    <w:rsid w:val="009773DC"/>
    <w:rsid w:val="00987E29"/>
    <w:rsid w:val="009A4422"/>
    <w:rsid w:val="009A509E"/>
    <w:rsid w:val="009A71C4"/>
    <w:rsid w:val="009B48CB"/>
    <w:rsid w:val="009C3908"/>
    <w:rsid w:val="009D10B1"/>
    <w:rsid w:val="009D1265"/>
    <w:rsid w:val="009E6BC9"/>
    <w:rsid w:val="009F3BE2"/>
    <w:rsid w:val="00A10A2D"/>
    <w:rsid w:val="00A15C8F"/>
    <w:rsid w:val="00A25276"/>
    <w:rsid w:val="00A4535E"/>
    <w:rsid w:val="00A558A3"/>
    <w:rsid w:val="00A61BB6"/>
    <w:rsid w:val="00A63EAB"/>
    <w:rsid w:val="00A879E7"/>
    <w:rsid w:val="00A92E4F"/>
    <w:rsid w:val="00AA3E23"/>
    <w:rsid w:val="00AF5EB4"/>
    <w:rsid w:val="00AF6DFB"/>
    <w:rsid w:val="00B36CB0"/>
    <w:rsid w:val="00B54F4B"/>
    <w:rsid w:val="00B62593"/>
    <w:rsid w:val="00B74D5C"/>
    <w:rsid w:val="00B767D8"/>
    <w:rsid w:val="00B84C3C"/>
    <w:rsid w:val="00BB7FEE"/>
    <w:rsid w:val="00BD55F7"/>
    <w:rsid w:val="00C000B2"/>
    <w:rsid w:val="00C115B2"/>
    <w:rsid w:val="00C169A5"/>
    <w:rsid w:val="00C259F5"/>
    <w:rsid w:val="00C31559"/>
    <w:rsid w:val="00C46FD6"/>
    <w:rsid w:val="00C47317"/>
    <w:rsid w:val="00C53D5F"/>
    <w:rsid w:val="00C62180"/>
    <w:rsid w:val="00CA1938"/>
    <w:rsid w:val="00CA4845"/>
    <w:rsid w:val="00CD7787"/>
    <w:rsid w:val="00CE398F"/>
    <w:rsid w:val="00CF2FFD"/>
    <w:rsid w:val="00D000A1"/>
    <w:rsid w:val="00D2279A"/>
    <w:rsid w:val="00D3799F"/>
    <w:rsid w:val="00D82F34"/>
    <w:rsid w:val="00DA299D"/>
    <w:rsid w:val="00E00A1A"/>
    <w:rsid w:val="00E12927"/>
    <w:rsid w:val="00E405C0"/>
    <w:rsid w:val="00E437FA"/>
    <w:rsid w:val="00E508EC"/>
    <w:rsid w:val="00E5411E"/>
    <w:rsid w:val="00E6580B"/>
    <w:rsid w:val="00EB6F3E"/>
    <w:rsid w:val="00ED2A6D"/>
    <w:rsid w:val="00EE2485"/>
    <w:rsid w:val="00F03557"/>
    <w:rsid w:val="00F12725"/>
    <w:rsid w:val="00F8378F"/>
    <w:rsid w:val="00F8560C"/>
    <w:rsid w:val="00FB77AE"/>
    <w:rsid w:val="00FD203E"/>
    <w:rsid w:val="00FE17D9"/>
    <w:rsid w:val="00FE3131"/>
    <w:rsid w:val="00FE37B3"/>
    <w:rsid w:val="00FF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C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59F5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2A9"/>
    <w:rPr>
      <w:rFonts w:cs="Times New Roman"/>
      <w:sz w:val="2"/>
    </w:rPr>
  </w:style>
  <w:style w:type="table" w:styleId="TableGrid">
    <w:name w:val="Table Grid"/>
    <w:basedOn w:val="TableNormal"/>
    <w:uiPriority w:val="99"/>
    <w:rsid w:val="003240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C31559"/>
    <w:pPr>
      <w:tabs>
        <w:tab w:val="right" w:pos="9204"/>
      </w:tabs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434578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E405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8326A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715</Words>
  <Characters>4080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Главы района</dc:title>
  <dc:subject/>
  <dc:creator>User</dc:creator>
  <cp:keywords/>
  <dc:description/>
  <cp:lastModifiedBy>Org4</cp:lastModifiedBy>
  <cp:revision>5</cp:revision>
  <cp:lastPrinted>2018-05-11T03:20:00Z</cp:lastPrinted>
  <dcterms:created xsi:type="dcterms:W3CDTF">2018-05-11T00:33:00Z</dcterms:created>
  <dcterms:modified xsi:type="dcterms:W3CDTF">2018-05-13T23:19:00Z</dcterms:modified>
</cp:coreProperties>
</file>