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C1D" w:rsidRPr="001C16A3" w:rsidRDefault="00477C1D" w:rsidP="0093393A">
      <w:pPr>
        <w:pStyle w:val="ConsPlusNormal"/>
        <w:jc w:val="center"/>
        <w:outlineLvl w:val="0"/>
        <w:rPr>
          <w:rFonts w:ascii="Times New Roman" w:hAnsi="Times New Roman" w:cs="Times New Roman"/>
          <w:sz w:val="28"/>
          <w:szCs w:val="28"/>
        </w:rPr>
      </w:pPr>
      <w:r w:rsidRPr="001C16A3">
        <w:rPr>
          <w:rFonts w:ascii="Times New Roman" w:hAnsi="Times New Roman" w:cs="Times New Roman"/>
          <w:sz w:val="28"/>
          <w:szCs w:val="28"/>
        </w:rPr>
        <w:t>Администрация</w:t>
      </w:r>
    </w:p>
    <w:p w:rsidR="00477C1D" w:rsidRPr="001C16A3" w:rsidRDefault="00477C1D" w:rsidP="0093393A">
      <w:pPr>
        <w:pStyle w:val="ConsPlusNormal"/>
        <w:jc w:val="center"/>
        <w:outlineLvl w:val="0"/>
        <w:rPr>
          <w:rFonts w:ascii="Times New Roman" w:hAnsi="Times New Roman" w:cs="Times New Roman"/>
          <w:sz w:val="28"/>
          <w:szCs w:val="28"/>
        </w:rPr>
      </w:pPr>
      <w:r w:rsidRPr="001C16A3">
        <w:rPr>
          <w:rFonts w:ascii="Times New Roman" w:hAnsi="Times New Roman" w:cs="Times New Roman"/>
          <w:sz w:val="28"/>
          <w:szCs w:val="28"/>
        </w:rPr>
        <w:t>Верхнебуреинского муниципального района</w:t>
      </w:r>
    </w:p>
    <w:p w:rsidR="00477C1D" w:rsidRPr="001C16A3" w:rsidRDefault="00477C1D" w:rsidP="0093393A">
      <w:pPr>
        <w:pStyle w:val="ConsPlusNormal"/>
        <w:jc w:val="center"/>
        <w:outlineLvl w:val="0"/>
        <w:rPr>
          <w:rFonts w:ascii="Times New Roman" w:hAnsi="Times New Roman" w:cs="Times New Roman"/>
          <w:sz w:val="28"/>
          <w:szCs w:val="28"/>
        </w:rPr>
      </w:pPr>
    </w:p>
    <w:p w:rsidR="00477C1D" w:rsidRPr="001C16A3" w:rsidRDefault="00477C1D" w:rsidP="0093393A">
      <w:pPr>
        <w:pStyle w:val="ConsPlusNormal"/>
        <w:jc w:val="center"/>
        <w:outlineLvl w:val="0"/>
        <w:rPr>
          <w:rFonts w:ascii="Times New Roman" w:hAnsi="Times New Roman" w:cs="Times New Roman"/>
          <w:sz w:val="28"/>
          <w:szCs w:val="28"/>
        </w:rPr>
      </w:pPr>
      <w:r w:rsidRPr="001C16A3">
        <w:rPr>
          <w:rFonts w:ascii="Times New Roman" w:hAnsi="Times New Roman" w:cs="Times New Roman"/>
          <w:sz w:val="28"/>
          <w:szCs w:val="28"/>
        </w:rPr>
        <w:t>ПОСТАНОВЛЕНИЕ</w:t>
      </w:r>
    </w:p>
    <w:p w:rsidR="00477C1D" w:rsidRPr="001C16A3" w:rsidRDefault="00477C1D" w:rsidP="0093393A">
      <w:pPr>
        <w:pStyle w:val="ConsPlusNormal"/>
        <w:outlineLvl w:val="0"/>
        <w:rPr>
          <w:rFonts w:ascii="Times New Roman" w:hAnsi="Times New Roman" w:cs="Times New Roman"/>
          <w:sz w:val="28"/>
          <w:szCs w:val="28"/>
        </w:rPr>
      </w:pPr>
    </w:p>
    <w:p w:rsidR="00477C1D" w:rsidRPr="001C16A3" w:rsidRDefault="00477C1D" w:rsidP="0093393A">
      <w:pPr>
        <w:pStyle w:val="ConsPlusNormal"/>
        <w:outlineLvl w:val="0"/>
        <w:rPr>
          <w:rFonts w:ascii="Times New Roman" w:hAnsi="Times New Roman" w:cs="Times New Roman"/>
          <w:sz w:val="28"/>
          <w:szCs w:val="28"/>
          <w:u w:val="single"/>
        </w:rPr>
      </w:pPr>
      <w:r>
        <w:rPr>
          <w:rFonts w:ascii="Times New Roman" w:hAnsi="Times New Roman" w:cs="Times New Roman"/>
          <w:sz w:val="28"/>
          <w:szCs w:val="28"/>
          <w:u w:val="single"/>
        </w:rPr>
        <w:t>20</w:t>
      </w:r>
      <w:r w:rsidRPr="001C16A3">
        <w:rPr>
          <w:rFonts w:ascii="Times New Roman" w:hAnsi="Times New Roman" w:cs="Times New Roman"/>
          <w:sz w:val="28"/>
          <w:szCs w:val="28"/>
          <w:u w:val="single"/>
        </w:rPr>
        <w:t>.06.2018    № 3</w:t>
      </w:r>
      <w:r>
        <w:rPr>
          <w:rFonts w:ascii="Times New Roman" w:hAnsi="Times New Roman" w:cs="Times New Roman"/>
          <w:sz w:val="28"/>
          <w:szCs w:val="28"/>
          <w:u w:val="single"/>
        </w:rPr>
        <w:t>19</w:t>
      </w:r>
    </w:p>
    <w:p w:rsidR="00477C1D" w:rsidRPr="001C16A3" w:rsidRDefault="00477C1D" w:rsidP="0093393A">
      <w:pPr>
        <w:pStyle w:val="ConsPlusNormal"/>
        <w:outlineLvl w:val="0"/>
        <w:rPr>
          <w:rFonts w:ascii="Times New Roman" w:hAnsi="Times New Roman" w:cs="Times New Roman"/>
          <w:sz w:val="28"/>
          <w:szCs w:val="28"/>
        </w:rPr>
      </w:pPr>
      <w:r w:rsidRPr="001C16A3">
        <w:rPr>
          <w:rFonts w:ascii="Times New Roman" w:hAnsi="Times New Roman" w:cs="Times New Roman"/>
          <w:sz w:val="28"/>
          <w:szCs w:val="28"/>
        </w:rPr>
        <w:t>п. Чегдомын</w:t>
      </w:r>
    </w:p>
    <w:p w:rsidR="00477C1D" w:rsidRDefault="00477C1D" w:rsidP="00654FF6">
      <w:pPr>
        <w:spacing w:after="1" w:line="240" w:lineRule="exact"/>
        <w:jc w:val="both"/>
        <w:rPr>
          <w:rFonts w:ascii="Times New Roman" w:hAnsi="Times New Roman"/>
          <w:sz w:val="28"/>
          <w:szCs w:val="28"/>
        </w:rPr>
      </w:pPr>
    </w:p>
    <w:p w:rsidR="00477C1D" w:rsidRDefault="00477C1D" w:rsidP="00654FF6">
      <w:pPr>
        <w:spacing w:after="1" w:line="240" w:lineRule="exact"/>
        <w:jc w:val="both"/>
        <w:rPr>
          <w:rFonts w:ascii="Times New Roman" w:hAnsi="Times New Roman"/>
          <w:sz w:val="28"/>
          <w:szCs w:val="28"/>
        </w:rPr>
      </w:pPr>
    </w:p>
    <w:p w:rsidR="00477C1D" w:rsidRDefault="00477C1D" w:rsidP="00654FF6">
      <w:pPr>
        <w:spacing w:after="1" w:line="240" w:lineRule="exact"/>
        <w:jc w:val="both"/>
        <w:rPr>
          <w:rFonts w:ascii="Times New Roman" w:hAnsi="Times New Roman"/>
          <w:sz w:val="28"/>
          <w:szCs w:val="28"/>
        </w:rPr>
      </w:pPr>
      <w:r>
        <w:rPr>
          <w:rFonts w:ascii="Times New Roman" w:hAnsi="Times New Roman"/>
          <w:sz w:val="28"/>
          <w:szCs w:val="28"/>
        </w:rPr>
        <w:t xml:space="preserve">О внесении изменений в Порядок осуществления главными распорядителями (распорядителями) бюджетных средств,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  внутреннего финансового контроля и внутреннего финансового аудита, утвержденный постановлением администрации Верхнебуреинского муниципального района от 03.03.2014 </w:t>
      </w:r>
    </w:p>
    <w:p w:rsidR="00477C1D" w:rsidRDefault="00477C1D" w:rsidP="00654FF6">
      <w:pPr>
        <w:spacing w:after="1" w:line="240" w:lineRule="exact"/>
        <w:jc w:val="both"/>
        <w:rPr>
          <w:rFonts w:ascii="Times New Roman" w:hAnsi="Times New Roman"/>
          <w:sz w:val="28"/>
          <w:szCs w:val="28"/>
        </w:rPr>
      </w:pPr>
      <w:r>
        <w:rPr>
          <w:rFonts w:ascii="Times New Roman" w:hAnsi="Times New Roman"/>
          <w:sz w:val="28"/>
          <w:szCs w:val="28"/>
        </w:rPr>
        <w:t>№ 265</w:t>
      </w:r>
    </w:p>
    <w:p w:rsidR="00477C1D" w:rsidRDefault="00477C1D" w:rsidP="00654FF6">
      <w:pPr>
        <w:spacing w:after="1" w:line="240" w:lineRule="auto"/>
        <w:jc w:val="both"/>
        <w:rPr>
          <w:rFonts w:ascii="Times New Roman" w:hAnsi="Times New Roman"/>
          <w:sz w:val="28"/>
          <w:szCs w:val="28"/>
        </w:rPr>
      </w:pPr>
    </w:p>
    <w:p w:rsidR="00477C1D" w:rsidRDefault="00477C1D" w:rsidP="004E7342">
      <w:pPr>
        <w:spacing w:after="0" w:line="240" w:lineRule="auto"/>
        <w:ind w:firstLine="709"/>
        <w:jc w:val="both"/>
        <w:rPr>
          <w:rFonts w:ascii="Times New Roman" w:hAnsi="Times New Roman"/>
          <w:sz w:val="28"/>
          <w:szCs w:val="28"/>
        </w:rPr>
      </w:pPr>
      <w:r>
        <w:rPr>
          <w:rFonts w:ascii="Times New Roman" w:hAnsi="Times New Roman"/>
          <w:sz w:val="28"/>
          <w:szCs w:val="28"/>
        </w:rPr>
        <w:t>В целях приведения нормативных правовых актов Верхнебуреинского муниципального района в соответствии с федеральным законодательством, администрация района</w:t>
      </w:r>
    </w:p>
    <w:p w:rsidR="00477C1D" w:rsidRDefault="00477C1D" w:rsidP="004E7342">
      <w:pPr>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477C1D" w:rsidRDefault="00477C1D" w:rsidP="004E7342">
      <w:pPr>
        <w:pStyle w:val="ListParagraph"/>
        <w:numPr>
          <w:ilvl w:val="0"/>
          <w:numId w:val="1"/>
        </w:numPr>
        <w:tabs>
          <w:tab w:val="left" w:pos="1100"/>
        </w:tabs>
        <w:spacing w:after="0" w:line="240" w:lineRule="auto"/>
        <w:ind w:left="0" w:firstLine="660"/>
        <w:jc w:val="both"/>
        <w:rPr>
          <w:rFonts w:ascii="Times New Roman" w:hAnsi="Times New Roman"/>
          <w:sz w:val="28"/>
          <w:szCs w:val="28"/>
        </w:rPr>
      </w:pPr>
      <w:hyperlink w:anchor="P32" w:history="1">
        <w:r w:rsidRPr="00C604A4">
          <w:rPr>
            <w:rFonts w:ascii="Times New Roman" w:hAnsi="Times New Roman"/>
            <w:sz w:val="28"/>
            <w:szCs w:val="28"/>
          </w:rPr>
          <w:t>Порядок</w:t>
        </w:r>
      </w:hyperlink>
      <w:r w:rsidRPr="00C604A4">
        <w:rPr>
          <w:rFonts w:ascii="Times New Roman" w:hAnsi="Times New Roman"/>
          <w:sz w:val="28"/>
          <w:szCs w:val="28"/>
        </w:rPr>
        <w:t xml:space="preserve"> осуществления главными распорядителями (распорядителями) бюджетных средств,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 внутреннего финансового контроля и внутреннего финансового аудита</w:t>
      </w:r>
      <w:r>
        <w:rPr>
          <w:rFonts w:ascii="Times New Roman" w:hAnsi="Times New Roman"/>
          <w:sz w:val="28"/>
          <w:szCs w:val="28"/>
        </w:rPr>
        <w:t>,</w:t>
      </w:r>
      <w:r w:rsidRPr="00C604A4">
        <w:rPr>
          <w:rFonts w:ascii="Times New Roman" w:hAnsi="Times New Roman"/>
          <w:sz w:val="28"/>
          <w:szCs w:val="28"/>
        </w:rPr>
        <w:t xml:space="preserve"> утвержденный постановлением администрации Верхнебуреинского</w:t>
      </w:r>
      <w:r>
        <w:rPr>
          <w:rFonts w:ascii="Times New Roman" w:hAnsi="Times New Roman"/>
          <w:sz w:val="28"/>
          <w:szCs w:val="28"/>
        </w:rPr>
        <w:t xml:space="preserve">  муниципального района от 03.03</w:t>
      </w:r>
      <w:r w:rsidRPr="00C604A4">
        <w:rPr>
          <w:rFonts w:ascii="Times New Roman" w:hAnsi="Times New Roman"/>
          <w:sz w:val="28"/>
          <w:szCs w:val="28"/>
        </w:rPr>
        <w:t>.2014</w:t>
      </w:r>
      <w:r>
        <w:rPr>
          <w:rFonts w:ascii="Times New Roman" w:hAnsi="Times New Roman"/>
          <w:sz w:val="28"/>
          <w:szCs w:val="28"/>
        </w:rPr>
        <w:t xml:space="preserve"> № 265 изложить в новой редакции согласно приложению к настоящему постановлению.</w:t>
      </w:r>
    </w:p>
    <w:p w:rsidR="00477C1D" w:rsidRPr="00E2218B" w:rsidRDefault="00477C1D" w:rsidP="004E7342">
      <w:pPr>
        <w:pStyle w:val="ListParagraph"/>
        <w:tabs>
          <w:tab w:val="left" w:pos="1100"/>
        </w:tabs>
        <w:spacing w:after="0" w:line="240" w:lineRule="auto"/>
        <w:ind w:left="0" w:firstLine="660"/>
        <w:jc w:val="both"/>
        <w:rPr>
          <w:rFonts w:ascii="Times New Roman" w:hAnsi="Times New Roman"/>
          <w:sz w:val="28"/>
          <w:szCs w:val="28"/>
        </w:rPr>
      </w:pPr>
      <w:r>
        <w:rPr>
          <w:rFonts w:ascii="Times New Roman" w:hAnsi="Times New Roman"/>
          <w:sz w:val="28"/>
          <w:szCs w:val="28"/>
        </w:rPr>
        <w:t>2</w:t>
      </w:r>
      <w:r w:rsidRPr="00E2218B">
        <w:rPr>
          <w:rFonts w:ascii="Times New Roman" w:hAnsi="Times New Roman"/>
          <w:sz w:val="28"/>
          <w:szCs w:val="28"/>
        </w:rPr>
        <w:t>. Контроль за исполнением настоящего постановления оставляю за собой.</w:t>
      </w:r>
    </w:p>
    <w:p w:rsidR="00477C1D" w:rsidRPr="00CE0E6B" w:rsidRDefault="00477C1D" w:rsidP="004E7342">
      <w:pPr>
        <w:tabs>
          <w:tab w:val="left" w:pos="1100"/>
        </w:tabs>
        <w:spacing w:after="0" w:line="240" w:lineRule="auto"/>
        <w:ind w:firstLine="660"/>
        <w:jc w:val="both"/>
        <w:rPr>
          <w:rFonts w:ascii="Times New Roman" w:hAnsi="Times New Roman"/>
          <w:sz w:val="28"/>
          <w:szCs w:val="28"/>
        </w:rPr>
      </w:pPr>
      <w:r>
        <w:rPr>
          <w:rFonts w:ascii="Times New Roman" w:hAnsi="Times New Roman"/>
          <w:sz w:val="28"/>
          <w:szCs w:val="28"/>
        </w:rPr>
        <w:t>3</w:t>
      </w:r>
      <w:r w:rsidRPr="00CE0E6B">
        <w:rPr>
          <w:rFonts w:ascii="Times New Roman" w:hAnsi="Times New Roman"/>
          <w:sz w:val="28"/>
          <w:szCs w:val="28"/>
        </w:rPr>
        <w:t xml:space="preserve">. Настоящее постановление вступает в силу </w:t>
      </w:r>
      <w:r>
        <w:rPr>
          <w:rFonts w:ascii="Times New Roman" w:hAnsi="Times New Roman"/>
          <w:sz w:val="28"/>
          <w:szCs w:val="28"/>
        </w:rPr>
        <w:t>после</w:t>
      </w:r>
      <w:r w:rsidRPr="00CE0E6B">
        <w:rPr>
          <w:rFonts w:ascii="Times New Roman" w:hAnsi="Times New Roman"/>
          <w:sz w:val="28"/>
          <w:szCs w:val="28"/>
        </w:rPr>
        <w:t xml:space="preserve"> его официального опубликования (обнародования).</w:t>
      </w:r>
    </w:p>
    <w:p w:rsidR="00477C1D" w:rsidRDefault="00477C1D" w:rsidP="004E7342">
      <w:pPr>
        <w:tabs>
          <w:tab w:val="left" w:pos="1100"/>
        </w:tabs>
        <w:spacing w:after="0" w:line="240" w:lineRule="auto"/>
        <w:ind w:firstLine="660"/>
        <w:jc w:val="both"/>
        <w:rPr>
          <w:rFonts w:ascii="Times New Roman" w:hAnsi="Times New Roman"/>
          <w:sz w:val="28"/>
          <w:szCs w:val="28"/>
        </w:rPr>
      </w:pPr>
    </w:p>
    <w:p w:rsidR="00477C1D" w:rsidRDefault="00477C1D" w:rsidP="004E7342">
      <w:pPr>
        <w:tabs>
          <w:tab w:val="left" w:pos="1100"/>
        </w:tabs>
        <w:spacing w:after="0" w:line="240" w:lineRule="auto"/>
        <w:ind w:firstLine="660"/>
        <w:jc w:val="both"/>
        <w:rPr>
          <w:rFonts w:ascii="Times New Roman" w:hAnsi="Times New Roman"/>
          <w:sz w:val="28"/>
          <w:szCs w:val="28"/>
        </w:rPr>
      </w:pPr>
    </w:p>
    <w:p w:rsidR="00477C1D" w:rsidRPr="00CE0E6B" w:rsidRDefault="00477C1D" w:rsidP="004E7342">
      <w:pPr>
        <w:spacing w:after="0" w:line="240" w:lineRule="auto"/>
        <w:jc w:val="both"/>
        <w:rPr>
          <w:rFonts w:ascii="Times New Roman" w:hAnsi="Times New Roman"/>
          <w:sz w:val="28"/>
          <w:szCs w:val="28"/>
        </w:rPr>
      </w:pPr>
    </w:p>
    <w:p w:rsidR="00477C1D" w:rsidRDefault="00477C1D" w:rsidP="004E7342">
      <w:pPr>
        <w:tabs>
          <w:tab w:val="left" w:pos="7845"/>
        </w:tabs>
        <w:spacing w:after="0" w:line="240" w:lineRule="exact"/>
        <w:rPr>
          <w:rFonts w:ascii="Times New Roman" w:hAnsi="Times New Roman"/>
          <w:sz w:val="28"/>
          <w:szCs w:val="28"/>
        </w:rPr>
      </w:pPr>
      <w:r w:rsidRPr="00CD136C">
        <w:rPr>
          <w:rFonts w:ascii="Times New Roman" w:hAnsi="Times New Roman"/>
          <w:sz w:val="28"/>
          <w:szCs w:val="28"/>
        </w:rPr>
        <w:t>И.о.</w:t>
      </w:r>
      <w:r>
        <w:rPr>
          <w:rFonts w:ascii="Times New Roman" w:hAnsi="Times New Roman"/>
          <w:sz w:val="28"/>
          <w:szCs w:val="28"/>
        </w:rPr>
        <w:t xml:space="preserve"> </w:t>
      </w:r>
      <w:r w:rsidRPr="00CD136C">
        <w:rPr>
          <w:rFonts w:ascii="Times New Roman" w:hAnsi="Times New Roman"/>
          <w:sz w:val="28"/>
          <w:szCs w:val="28"/>
        </w:rPr>
        <w:t xml:space="preserve">главы </w:t>
      </w:r>
      <w:r>
        <w:rPr>
          <w:rFonts w:ascii="Times New Roman" w:hAnsi="Times New Roman"/>
          <w:sz w:val="28"/>
          <w:szCs w:val="28"/>
        </w:rPr>
        <w:t xml:space="preserve">                                                                                                        </w:t>
      </w:r>
      <w:r w:rsidRPr="00CD136C">
        <w:rPr>
          <w:rFonts w:ascii="Times New Roman" w:hAnsi="Times New Roman"/>
          <w:sz w:val="28"/>
          <w:szCs w:val="28"/>
        </w:rPr>
        <w:t>администрации района</w:t>
      </w:r>
      <w:r w:rsidRPr="00CD136C">
        <w:rPr>
          <w:rFonts w:ascii="Times New Roman" w:hAnsi="Times New Roman"/>
          <w:sz w:val="28"/>
          <w:szCs w:val="28"/>
        </w:rPr>
        <w:tab/>
      </w:r>
      <w:r w:rsidRPr="00405393">
        <w:rPr>
          <w:rFonts w:ascii="Times New Roman" w:hAnsi="Times New Roman"/>
          <w:sz w:val="28"/>
          <w:szCs w:val="28"/>
        </w:rPr>
        <w:t>К.А. Вольф</w:t>
      </w:r>
    </w:p>
    <w:p w:rsidR="00477C1D" w:rsidRDefault="00477C1D" w:rsidP="004E7342">
      <w:pPr>
        <w:tabs>
          <w:tab w:val="left" w:pos="7845"/>
        </w:tabs>
        <w:spacing w:after="0" w:line="240" w:lineRule="exact"/>
        <w:rPr>
          <w:rFonts w:ascii="Times New Roman" w:hAnsi="Times New Roman"/>
          <w:sz w:val="28"/>
          <w:szCs w:val="28"/>
        </w:rPr>
      </w:pPr>
    </w:p>
    <w:p w:rsidR="00477C1D" w:rsidRPr="00CD136C" w:rsidRDefault="00477C1D" w:rsidP="004E7342">
      <w:pPr>
        <w:tabs>
          <w:tab w:val="left" w:pos="7845"/>
        </w:tabs>
        <w:spacing w:after="0" w:line="240" w:lineRule="exact"/>
        <w:rPr>
          <w:rFonts w:ascii="Times New Roman" w:hAnsi="Times New Roman"/>
          <w:sz w:val="28"/>
          <w:szCs w:val="28"/>
        </w:rPr>
      </w:pPr>
    </w:p>
    <w:p w:rsidR="00477C1D" w:rsidRDefault="00477C1D" w:rsidP="004E7342">
      <w:pPr>
        <w:spacing w:after="0" w:line="240" w:lineRule="exact"/>
        <w:jc w:val="center"/>
        <w:rPr>
          <w:rFonts w:ascii="Times New Roman" w:hAnsi="Times New Roman"/>
          <w:b/>
          <w:sz w:val="28"/>
          <w:szCs w:val="28"/>
        </w:rPr>
      </w:pPr>
    </w:p>
    <w:p w:rsidR="00477C1D" w:rsidRDefault="00477C1D" w:rsidP="00654FF6">
      <w:pPr>
        <w:spacing w:after="1" w:line="240" w:lineRule="auto"/>
        <w:jc w:val="center"/>
        <w:rPr>
          <w:rFonts w:ascii="Times New Roman" w:hAnsi="Times New Roman"/>
          <w:b/>
          <w:sz w:val="28"/>
          <w:szCs w:val="28"/>
        </w:rPr>
      </w:pPr>
    </w:p>
    <w:p w:rsidR="00477C1D" w:rsidRDefault="00477C1D">
      <w:pPr>
        <w:rPr>
          <w:rFonts w:ascii="Times New Roman" w:hAnsi="Times New Roman"/>
          <w:sz w:val="28"/>
          <w:szCs w:val="28"/>
        </w:rPr>
      </w:pPr>
    </w:p>
    <w:p w:rsidR="00477C1D" w:rsidRDefault="00477C1D">
      <w:pPr>
        <w:rPr>
          <w:rFonts w:ascii="Times New Roman" w:hAnsi="Times New Roman"/>
          <w:sz w:val="28"/>
          <w:szCs w:val="28"/>
        </w:rPr>
      </w:pPr>
    </w:p>
    <w:p w:rsidR="00477C1D" w:rsidRDefault="00477C1D">
      <w:pPr>
        <w:rPr>
          <w:rFonts w:ascii="Times New Roman" w:hAnsi="Times New Roman"/>
          <w:sz w:val="28"/>
          <w:szCs w:val="28"/>
        </w:rPr>
      </w:pPr>
    </w:p>
    <w:tbl>
      <w:tblPr>
        <w:tblW w:w="0" w:type="auto"/>
        <w:tblLook w:val="01E0"/>
      </w:tblPr>
      <w:tblGrid>
        <w:gridCol w:w="5388"/>
        <w:gridCol w:w="4182"/>
      </w:tblGrid>
      <w:tr w:rsidR="00477C1D" w:rsidTr="0056665A">
        <w:tc>
          <w:tcPr>
            <w:tcW w:w="5388" w:type="dxa"/>
          </w:tcPr>
          <w:p w:rsidR="00477C1D" w:rsidRPr="0056665A" w:rsidRDefault="00477C1D" w:rsidP="0056665A">
            <w:pPr>
              <w:tabs>
                <w:tab w:val="left" w:pos="0"/>
              </w:tabs>
              <w:autoSpaceDE w:val="0"/>
              <w:autoSpaceDN w:val="0"/>
              <w:adjustRightInd w:val="0"/>
              <w:spacing w:after="0" w:line="240" w:lineRule="auto"/>
              <w:rPr>
                <w:rFonts w:ascii="Times New Roman" w:hAnsi="Times New Roman"/>
                <w:sz w:val="28"/>
                <w:szCs w:val="28"/>
              </w:rPr>
            </w:pPr>
          </w:p>
        </w:tc>
        <w:tc>
          <w:tcPr>
            <w:tcW w:w="4182" w:type="dxa"/>
          </w:tcPr>
          <w:p w:rsidR="00477C1D" w:rsidRPr="0056665A" w:rsidRDefault="00477C1D" w:rsidP="0056665A">
            <w:pPr>
              <w:tabs>
                <w:tab w:val="left" w:pos="0"/>
              </w:tabs>
              <w:autoSpaceDE w:val="0"/>
              <w:autoSpaceDN w:val="0"/>
              <w:adjustRightInd w:val="0"/>
              <w:spacing w:after="0" w:line="240" w:lineRule="exact"/>
              <w:jc w:val="center"/>
              <w:rPr>
                <w:rFonts w:ascii="Times New Roman" w:hAnsi="Times New Roman"/>
                <w:sz w:val="28"/>
                <w:szCs w:val="28"/>
              </w:rPr>
            </w:pPr>
            <w:r w:rsidRPr="0056665A">
              <w:rPr>
                <w:rFonts w:ascii="Times New Roman" w:hAnsi="Times New Roman"/>
                <w:sz w:val="28"/>
                <w:szCs w:val="28"/>
              </w:rPr>
              <w:t>Приложение</w:t>
            </w:r>
          </w:p>
          <w:p w:rsidR="00477C1D" w:rsidRPr="0056665A" w:rsidRDefault="00477C1D" w:rsidP="0056665A">
            <w:pPr>
              <w:tabs>
                <w:tab w:val="left" w:pos="0"/>
              </w:tabs>
              <w:autoSpaceDE w:val="0"/>
              <w:autoSpaceDN w:val="0"/>
              <w:adjustRightInd w:val="0"/>
              <w:spacing w:after="0" w:line="240" w:lineRule="exact"/>
              <w:jc w:val="center"/>
              <w:rPr>
                <w:rFonts w:ascii="Times New Roman" w:hAnsi="Times New Roman"/>
                <w:sz w:val="28"/>
                <w:szCs w:val="28"/>
              </w:rPr>
            </w:pPr>
          </w:p>
          <w:p w:rsidR="00477C1D" w:rsidRPr="0056665A" w:rsidRDefault="00477C1D" w:rsidP="0056665A">
            <w:pPr>
              <w:tabs>
                <w:tab w:val="left" w:pos="0"/>
              </w:tabs>
              <w:autoSpaceDE w:val="0"/>
              <w:autoSpaceDN w:val="0"/>
              <w:adjustRightInd w:val="0"/>
              <w:spacing w:after="0" w:line="240" w:lineRule="exact"/>
              <w:jc w:val="center"/>
              <w:rPr>
                <w:rFonts w:ascii="Times New Roman" w:hAnsi="Times New Roman"/>
                <w:sz w:val="28"/>
                <w:szCs w:val="28"/>
              </w:rPr>
            </w:pPr>
            <w:r w:rsidRPr="0056665A">
              <w:rPr>
                <w:rFonts w:ascii="Times New Roman" w:hAnsi="Times New Roman"/>
                <w:sz w:val="28"/>
                <w:szCs w:val="28"/>
              </w:rPr>
              <w:t>к постановлению</w:t>
            </w:r>
          </w:p>
          <w:p w:rsidR="00477C1D" w:rsidRPr="0056665A" w:rsidRDefault="00477C1D" w:rsidP="0056665A">
            <w:pPr>
              <w:tabs>
                <w:tab w:val="left" w:pos="0"/>
              </w:tabs>
              <w:autoSpaceDE w:val="0"/>
              <w:autoSpaceDN w:val="0"/>
              <w:adjustRightInd w:val="0"/>
              <w:spacing w:after="0" w:line="240" w:lineRule="exact"/>
              <w:jc w:val="center"/>
              <w:rPr>
                <w:rFonts w:ascii="Times New Roman" w:hAnsi="Times New Roman"/>
                <w:sz w:val="28"/>
                <w:szCs w:val="28"/>
              </w:rPr>
            </w:pPr>
            <w:r w:rsidRPr="0056665A">
              <w:rPr>
                <w:rFonts w:ascii="Times New Roman" w:hAnsi="Times New Roman"/>
                <w:sz w:val="28"/>
                <w:szCs w:val="28"/>
              </w:rPr>
              <w:t>администрации района</w:t>
            </w:r>
          </w:p>
          <w:p w:rsidR="00477C1D" w:rsidRPr="0056665A" w:rsidRDefault="00477C1D" w:rsidP="0056665A">
            <w:pPr>
              <w:tabs>
                <w:tab w:val="left" w:pos="0"/>
              </w:tabs>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от 20.06.2018  № 319</w:t>
            </w:r>
          </w:p>
          <w:p w:rsidR="00477C1D" w:rsidRPr="0056665A" w:rsidRDefault="00477C1D" w:rsidP="0056665A">
            <w:pPr>
              <w:tabs>
                <w:tab w:val="left" w:pos="0"/>
              </w:tabs>
              <w:autoSpaceDE w:val="0"/>
              <w:autoSpaceDN w:val="0"/>
              <w:adjustRightInd w:val="0"/>
              <w:spacing w:after="0" w:line="240" w:lineRule="exact"/>
              <w:jc w:val="center"/>
              <w:rPr>
                <w:rFonts w:ascii="Times New Roman" w:hAnsi="Times New Roman"/>
                <w:sz w:val="28"/>
                <w:szCs w:val="28"/>
              </w:rPr>
            </w:pPr>
          </w:p>
          <w:p w:rsidR="00477C1D" w:rsidRPr="0056665A" w:rsidRDefault="00477C1D" w:rsidP="0056665A">
            <w:pPr>
              <w:tabs>
                <w:tab w:val="left" w:pos="0"/>
              </w:tabs>
              <w:autoSpaceDE w:val="0"/>
              <w:autoSpaceDN w:val="0"/>
              <w:adjustRightInd w:val="0"/>
              <w:spacing w:after="0" w:line="240" w:lineRule="exact"/>
              <w:jc w:val="center"/>
              <w:rPr>
                <w:rFonts w:ascii="Times New Roman" w:hAnsi="Times New Roman"/>
                <w:sz w:val="28"/>
                <w:szCs w:val="28"/>
              </w:rPr>
            </w:pPr>
            <w:r w:rsidRPr="0056665A">
              <w:rPr>
                <w:rFonts w:ascii="Times New Roman" w:hAnsi="Times New Roman"/>
                <w:sz w:val="28"/>
                <w:szCs w:val="28"/>
              </w:rPr>
              <w:t>«Приложение</w:t>
            </w:r>
          </w:p>
          <w:p w:rsidR="00477C1D" w:rsidRPr="0056665A" w:rsidRDefault="00477C1D" w:rsidP="0056665A">
            <w:pPr>
              <w:tabs>
                <w:tab w:val="left" w:pos="0"/>
              </w:tabs>
              <w:autoSpaceDE w:val="0"/>
              <w:autoSpaceDN w:val="0"/>
              <w:adjustRightInd w:val="0"/>
              <w:spacing w:after="0" w:line="240" w:lineRule="exact"/>
              <w:jc w:val="center"/>
              <w:rPr>
                <w:rFonts w:ascii="Times New Roman" w:hAnsi="Times New Roman"/>
                <w:sz w:val="28"/>
                <w:szCs w:val="28"/>
              </w:rPr>
            </w:pPr>
            <w:r w:rsidRPr="0056665A">
              <w:rPr>
                <w:rFonts w:ascii="Times New Roman" w:hAnsi="Times New Roman"/>
                <w:sz w:val="28"/>
                <w:szCs w:val="28"/>
              </w:rPr>
              <w:t>УТВЕРЖДЕН</w:t>
            </w:r>
          </w:p>
          <w:p w:rsidR="00477C1D" w:rsidRPr="0056665A" w:rsidRDefault="00477C1D" w:rsidP="0056665A">
            <w:pPr>
              <w:tabs>
                <w:tab w:val="left" w:pos="0"/>
              </w:tabs>
              <w:autoSpaceDE w:val="0"/>
              <w:autoSpaceDN w:val="0"/>
              <w:adjustRightInd w:val="0"/>
              <w:spacing w:after="0" w:line="240" w:lineRule="exact"/>
              <w:jc w:val="center"/>
              <w:rPr>
                <w:rFonts w:ascii="Times New Roman" w:hAnsi="Times New Roman"/>
                <w:sz w:val="28"/>
                <w:szCs w:val="28"/>
              </w:rPr>
            </w:pPr>
            <w:r w:rsidRPr="0056665A">
              <w:rPr>
                <w:rFonts w:ascii="Times New Roman" w:hAnsi="Times New Roman"/>
                <w:sz w:val="28"/>
                <w:szCs w:val="28"/>
              </w:rPr>
              <w:t>постановлением администрации Верхнебуреинского муниципального района от 03.03.2014  № 265»</w:t>
            </w:r>
          </w:p>
          <w:p w:rsidR="00477C1D" w:rsidRPr="0056665A" w:rsidRDefault="00477C1D" w:rsidP="0056665A">
            <w:pPr>
              <w:tabs>
                <w:tab w:val="left" w:pos="0"/>
              </w:tabs>
              <w:autoSpaceDE w:val="0"/>
              <w:autoSpaceDN w:val="0"/>
              <w:adjustRightInd w:val="0"/>
              <w:spacing w:after="0" w:line="240" w:lineRule="exact"/>
              <w:jc w:val="center"/>
              <w:rPr>
                <w:rFonts w:ascii="Times New Roman" w:hAnsi="Times New Roman"/>
                <w:sz w:val="28"/>
                <w:szCs w:val="28"/>
              </w:rPr>
            </w:pPr>
          </w:p>
        </w:tc>
      </w:tr>
    </w:tbl>
    <w:p w:rsidR="00477C1D" w:rsidRDefault="00477C1D" w:rsidP="004E7342">
      <w:pPr>
        <w:tabs>
          <w:tab w:val="left" w:pos="0"/>
        </w:tabs>
        <w:autoSpaceDE w:val="0"/>
        <w:autoSpaceDN w:val="0"/>
        <w:adjustRightInd w:val="0"/>
        <w:spacing w:after="0" w:line="240" w:lineRule="auto"/>
        <w:rPr>
          <w:rFonts w:ascii="Times New Roman" w:hAnsi="Times New Roman"/>
          <w:sz w:val="28"/>
          <w:szCs w:val="28"/>
        </w:rPr>
      </w:pPr>
    </w:p>
    <w:p w:rsidR="00477C1D" w:rsidRDefault="00477C1D" w:rsidP="00654FF6">
      <w:pPr>
        <w:tabs>
          <w:tab w:val="left" w:pos="0"/>
        </w:tabs>
        <w:autoSpaceDE w:val="0"/>
        <w:autoSpaceDN w:val="0"/>
        <w:adjustRightInd w:val="0"/>
        <w:spacing w:after="0" w:line="240" w:lineRule="auto"/>
        <w:jc w:val="right"/>
        <w:rPr>
          <w:rFonts w:ascii="Times New Roman" w:hAnsi="Times New Roman"/>
          <w:sz w:val="28"/>
          <w:szCs w:val="28"/>
        </w:rPr>
      </w:pPr>
    </w:p>
    <w:p w:rsidR="00477C1D" w:rsidRPr="00FD2FFE" w:rsidRDefault="00477C1D" w:rsidP="00C53F91">
      <w:pPr>
        <w:widowControl w:val="0"/>
        <w:autoSpaceDE w:val="0"/>
        <w:autoSpaceDN w:val="0"/>
        <w:adjustRightInd w:val="0"/>
        <w:spacing w:after="0" w:line="240" w:lineRule="exact"/>
        <w:jc w:val="both"/>
        <w:rPr>
          <w:rFonts w:ascii="Times New Roman" w:hAnsi="Times New Roman"/>
          <w:bCs/>
          <w:sz w:val="28"/>
          <w:szCs w:val="28"/>
        </w:rPr>
      </w:pPr>
      <w:r w:rsidRPr="00FD2FFE">
        <w:rPr>
          <w:rFonts w:ascii="Times New Roman" w:hAnsi="Times New Roman"/>
          <w:bCs/>
          <w:sz w:val="28"/>
          <w:szCs w:val="28"/>
        </w:rPr>
        <w:t>Об утверждении порядка осуществления главными</w:t>
      </w:r>
      <w:r>
        <w:rPr>
          <w:rFonts w:ascii="Times New Roman" w:hAnsi="Times New Roman"/>
          <w:bCs/>
          <w:sz w:val="28"/>
          <w:szCs w:val="28"/>
        </w:rPr>
        <w:t xml:space="preserve"> </w:t>
      </w:r>
      <w:r w:rsidRPr="00FD2FFE">
        <w:rPr>
          <w:rFonts w:ascii="Times New Roman" w:hAnsi="Times New Roman"/>
          <w:bCs/>
          <w:sz w:val="28"/>
          <w:szCs w:val="28"/>
        </w:rPr>
        <w:t>распорядителями (распорядителями) бюджетных средств,</w:t>
      </w:r>
      <w:r>
        <w:rPr>
          <w:rFonts w:ascii="Times New Roman" w:hAnsi="Times New Roman"/>
          <w:bCs/>
          <w:sz w:val="28"/>
          <w:szCs w:val="28"/>
        </w:rPr>
        <w:t xml:space="preserve"> </w:t>
      </w:r>
      <w:r w:rsidRPr="00FD2FFE">
        <w:rPr>
          <w:rFonts w:ascii="Times New Roman" w:hAnsi="Times New Roman"/>
          <w:bCs/>
          <w:sz w:val="28"/>
          <w:szCs w:val="28"/>
        </w:rPr>
        <w:t>главными администраторами (администраторами) доходов</w:t>
      </w:r>
      <w:r>
        <w:rPr>
          <w:rFonts w:ascii="Times New Roman" w:hAnsi="Times New Roman"/>
          <w:bCs/>
          <w:sz w:val="28"/>
          <w:szCs w:val="28"/>
        </w:rPr>
        <w:t xml:space="preserve"> </w:t>
      </w:r>
      <w:r w:rsidRPr="00FD2FFE">
        <w:rPr>
          <w:rFonts w:ascii="Times New Roman" w:hAnsi="Times New Roman"/>
          <w:bCs/>
          <w:sz w:val="28"/>
          <w:szCs w:val="28"/>
        </w:rPr>
        <w:t>районного бюджета, главными администраторами</w:t>
      </w:r>
      <w:r>
        <w:rPr>
          <w:rFonts w:ascii="Times New Roman" w:hAnsi="Times New Roman"/>
          <w:bCs/>
          <w:sz w:val="28"/>
          <w:szCs w:val="28"/>
        </w:rPr>
        <w:t xml:space="preserve"> </w:t>
      </w:r>
      <w:r w:rsidRPr="00FD2FFE">
        <w:rPr>
          <w:rFonts w:ascii="Times New Roman" w:hAnsi="Times New Roman"/>
          <w:bCs/>
          <w:sz w:val="28"/>
          <w:szCs w:val="28"/>
        </w:rPr>
        <w:t>(администраторами) источников финансирования дефицита</w:t>
      </w:r>
      <w:r>
        <w:rPr>
          <w:rFonts w:ascii="Times New Roman" w:hAnsi="Times New Roman"/>
          <w:bCs/>
          <w:sz w:val="28"/>
          <w:szCs w:val="28"/>
        </w:rPr>
        <w:t xml:space="preserve"> </w:t>
      </w:r>
      <w:r w:rsidRPr="00FD2FFE">
        <w:rPr>
          <w:rFonts w:ascii="Times New Roman" w:hAnsi="Times New Roman"/>
          <w:bCs/>
          <w:sz w:val="28"/>
          <w:szCs w:val="28"/>
        </w:rPr>
        <w:t>районного бюджета внутреннего финансового контроля</w:t>
      </w:r>
      <w:r>
        <w:rPr>
          <w:rFonts w:ascii="Times New Roman" w:hAnsi="Times New Roman"/>
          <w:bCs/>
          <w:sz w:val="28"/>
          <w:szCs w:val="28"/>
        </w:rPr>
        <w:t xml:space="preserve"> </w:t>
      </w:r>
      <w:r w:rsidRPr="00FD2FFE">
        <w:rPr>
          <w:rFonts w:ascii="Times New Roman" w:hAnsi="Times New Roman"/>
          <w:bCs/>
          <w:sz w:val="28"/>
          <w:szCs w:val="28"/>
        </w:rPr>
        <w:t>и внутреннего финансового аудита</w:t>
      </w:r>
    </w:p>
    <w:p w:rsidR="00477C1D" w:rsidRDefault="00477C1D" w:rsidP="00A97914">
      <w:pPr>
        <w:tabs>
          <w:tab w:val="left" w:pos="0"/>
        </w:tabs>
        <w:autoSpaceDE w:val="0"/>
        <w:autoSpaceDN w:val="0"/>
        <w:adjustRightInd w:val="0"/>
        <w:spacing w:after="0" w:line="240" w:lineRule="auto"/>
        <w:jc w:val="center"/>
        <w:rPr>
          <w:rFonts w:ascii="Times New Roman" w:hAnsi="Times New Roman"/>
          <w:sz w:val="28"/>
          <w:szCs w:val="28"/>
        </w:rPr>
      </w:pPr>
    </w:p>
    <w:p w:rsidR="00477C1D" w:rsidRDefault="00477C1D" w:rsidP="00A97914">
      <w:pPr>
        <w:tabs>
          <w:tab w:val="left" w:pos="0"/>
        </w:tabs>
        <w:autoSpaceDE w:val="0"/>
        <w:autoSpaceDN w:val="0"/>
        <w:adjustRightInd w:val="0"/>
        <w:spacing w:after="0" w:line="240" w:lineRule="auto"/>
        <w:jc w:val="center"/>
        <w:rPr>
          <w:rFonts w:ascii="Times New Roman" w:hAnsi="Times New Roman"/>
          <w:sz w:val="28"/>
          <w:szCs w:val="28"/>
        </w:rPr>
      </w:pPr>
    </w:p>
    <w:p w:rsidR="00477C1D" w:rsidRDefault="00477C1D" w:rsidP="00A97914">
      <w:pPr>
        <w:tabs>
          <w:tab w:val="left" w:pos="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 Общие положения</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p>
    <w:p w:rsidR="00477C1D" w:rsidRDefault="00477C1D" w:rsidP="006D5ADB">
      <w:pPr>
        <w:tabs>
          <w:tab w:val="left" w:pos="0"/>
          <w:tab w:val="left" w:pos="110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Настоящий Порядок определяет правила осуществления главными распорядителями (распорядителями)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 (далее – главный администратор бюджетных средств, администратор бюджетных средств) внутреннего финансового контроля и внутреннего финансового аудита.</w:t>
      </w:r>
    </w:p>
    <w:p w:rsidR="00477C1D" w:rsidRDefault="00477C1D" w:rsidP="006D5ADB">
      <w:pPr>
        <w:tabs>
          <w:tab w:val="left" w:pos="0"/>
          <w:tab w:val="left" w:pos="110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Главные администраторы бюджетных средств, администраторы бюджетных средств в целях обеспечения осуществления внутреннего финансового контроля и внутреннего финансового аудита принимают правовые акты по вопросам, определенным настоящим Порядком.</w:t>
      </w:r>
    </w:p>
    <w:p w:rsidR="00477C1D" w:rsidRDefault="00477C1D" w:rsidP="006D5ADB">
      <w:pPr>
        <w:tabs>
          <w:tab w:val="left" w:pos="0"/>
          <w:tab w:val="left" w:pos="110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Главные администраторы бюджетных средств, за исключением</w:t>
      </w:r>
    </w:p>
    <w:p w:rsidR="00477C1D" w:rsidRDefault="00477C1D" w:rsidP="006D5ADB">
      <w:pPr>
        <w:tabs>
          <w:tab w:val="left" w:pos="0"/>
          <w:tab w:val="left" w:pos="110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Контрольно-счетной палаты при Собрании депутатов Верхнебуреинского муниципального района, обязаны представлять органу внутреннего муниципального финансового контроля информацию и документы для проведения им анализа осуществления внутреннего финансового контроля и внутреннего финансового аудита в порядке и сроки, установленные органом внутреннего муниципального финансового контроля.</w:t>
      </w:r>
    </w:p>
    <w:p w:rsidR="00477C1D" w:rsidRDefault="00477C1D" w:rsidP="00EF5AC0">
      <w:pPr>
        <w:tabs>
          <w:tab w:val="left" w:pos="0"/>
        </w:tabs>
        <w:autoSpaceDE w:val="0"/>
        <w:autoSpaceDN w:val="0"/>
        <w:adjustRightInd w:val="0"/>
        <w:spacing w:after="0" w:line="240" w:lineRule="auto"/>
        <w:ind w:firstLine="709"/>
        <w:jc w:val="center"/>
        <w:rPr>
          <w:rFonts w:ascii="Times New Roman" w:hAnsi="Times New Roman"/>
          <w:sz w:val="28"/>
          <w:szCs w:val="28"/>
        </w:rPr>
      </w:pPr>
    </w:p>
    <w:p w:rsidR="00477C1D" w:rsidRPr="006D5ADB" w:rsidRDefault="00477C1D" w:rsidP="00EF5AC0">
      <w:pPr>
        <w:pStyle w:val="ListParagraph"/>
        <w:numPr>
          <w:ilvl w:val="0"/>
          <w:numId w:val="1"/>
        </w:numPr>
        <w:tabs>
          <w:tab w:val="left" w:pos="0"/>
        </w:tabs>
        <w:autoSpaceDE w:val="0"/>
        <w:autoSpaceDN w:val="0"/>
        <w:adjustRightInd w:val="0"/>
        <w:spacing w:after="0" w:line="240" w:lineRule="auto"/>
        <w:jc w:val="center"/>
        <w:rPr>
          <w:rFonts w:ascii="Times New Roman" w:hAnsi="Times New Roman"/>
          <w:b/>
          <w:sz w:val="28"/>
          <w:szCs w:val="28"/>
        </w:rPr>
      </w:pPr>
      <w:r w:rsidRPr="006D5ADB">
        <w:rPr>
          <w:rFonts w:ascii="Times New Roman" w:hAnsi="Times New Roman"/>
          <w:b/>
          <w:sz w:val="28"/>
          <w:szCs w:val="28"/>
        </w:rPr>
        <w:t>Осуществление внутреннего финансового контроля</w:t>
      </w:r>
    </w:p>
    <w:p w:rsidR="00477C1D" w:rsidRPr="00EF5AC0" w:rsidRDefault="00477C1D" w:rsidP="00EF5AC0">
      <w:pPr>
        <w:pStyle w:val="ListParagraph"/>
        <w:tabs>
          <w:tab w:val="left" w:pos="0"/>
        </w:tabs>
        <w:autoSpaceDE w:val="0"/>
        <w:autoSpaceDN w:val="0"/>
        <w:adjustRightInd w:val="0"/>
        <w:spacing w:after="0" w:line="240" w:lineRule="auto"/>
        <w:ind w:left="1920"/>
        <w:rPr>
          <w:rFonts w:ascii="Times New Roman" w:hAnsi="Times New Roman"/>
          <w:sz w:val="28"/>
          <w:szCs w:val="28"/>
        </w:rPr>
      </w:pPr>
    </w:p>
    <w:p w:rsidR="00477C1D" w:rsidRDefault="00477C1D" w:rsidP="006D5ADB">
      <w:pPr>
        <w:tabs>
          <w:tab w:val="left" w:pos="0"/>
          <w:tab w:val="left" w:pos="132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ab/>
        <w:t>Внутренний финансовый контроль является непрерывным процессом, реализуемым руководителем (заместителями руководителя), иными должностными лицами главного администратора бюджетных средств, администратора бюджетных средств, организующими и выполняющими, а также обеспечивающими соблюдение внутренних процедур составления и исполнения бюджета, ведения бюджетного учета и составления бюджетной отчетности (далее - внутренние бюджетные процедуры), направленным на:</w:t>
      </w:r>
    </w:p>
    <w:p w:rsidR="00477C1D" w:rsidRDefault="00477C1D" w:rsidP="006D5ADB">
      <w:pPr>
        <w:tabs>
          <w:tab w:val="left" w:pos="0"/>
          <w:tab w:val="left" w:pos="99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Pr>
          <w:rFonts w:ascii="Times New Roman" w:hAnsi="Times New Roman"/>
          <w:sz w:val="28"/>
          <w:szCs w:val="28"/>
        </w:rPr>
        <w:tab/>
        <w:t xml:space="preserve">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и исполнения бюджета этими главным администратором бюджетных средств, администратором бюджетных средств и подведомственными ему администраторами бюджетных средств и (или) получателями бюджетных средств;</w:t>
      </w:r>
    </w:p>
    <w:p w:rsidR="00477C1D" w:rsidRDefault="00477C1D" w:rsidP="006D5ADB">
      <w:pPr>
        <w:tabs>
          <w:tab w:val="left" w:pos="0"/>
          <w:tab w:val="left" w:pos="99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ab/>
        <w:t xml:space="preserve">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бюджетной отчетности и ведения бюджетного учета (обеспечение достоверности бюджетной отчетности) этими главным администратором бюджетных средств, администратором бюджетных средств и подведомственными ему администраторами бюджетных средств и (или) получателями бюджетных средств;</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подготовку и реализацию мер по повышению экономности и результативности использования бюджетных средств.</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 Должностные лица подразделений главного администратора бюджетных средств, администратора бюджетных средств осуществляют внутренний финансовый контроль в отношении следующих внутренних бюджетных процедур:</w:t>
      </w:r>
    </w:p>
    <w:p w:rsidR="00477C1D" w:rsidRDefault="00477C1D" w:rsidP="006D5ADB">
      <w:pPr>
        <w:tabs>
          <w:tab w:val="left" w:pos="0"/>
          <w:tab w:val="left" w:pos="110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Pr>
          <w:rFonts w:ascii="Times New Roman" w:hAnsi="Times New Roman"/>
          <w:sz w:val="28"/>
          <w:szCs w:val="28"/>
        </w:rPr>
        <w:tab/>
        <w:t>составление и представление в финансовое управление администрации Верхнебуреинского муниципального района (далее-финансовое управление) документов, необходимых для составления и рассмотрения проекта районного бюджета, в том числе реестров расходных обязательств и обоснований бюджетных ассигнований;</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составление и представление документов главному администратору бюджетных средств, администратору бюджетных средств, необходимых для составления и рассмотрения проекта бюджета;</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составление и представление документов в финансовое управление, необходимых для составления и ведения кассового плана по доходам бюджета, расходам бюджета и источникам финансирования дефицита бюджета;</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составление, утверждение и ведение бюджетной росписи главного распорядителя (распорядителя) бюджетных средств;</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составление и направление документов в финансовое управление, необходимых для формирования и ведения сводной бюджетной росписи бюджета, а также для доведения (распределения) бюджетных ассигнований и лимитов бюджетных обязательств до главных распорядителей бюджетных средств;</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составление, утверждение и ведение бюджетных смет и (или) составление (утверждение) свода бюджетных смет;</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формирование и утверждение муниципальных заданий в отношении подведомственных районных муниципальных  учреждений;</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 исполнение бюджетной сметы;</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 принятие и исполнение бюджетных обязательств;</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районный бюджет, пеней и штрафов по ним;</w:t>
      </w:r>
    </w:p>
    <w:p w:rsidR="00477C1D" w:rsidRDefault="00477C1D" w:rsidP="00EF5AC0">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 принятие решений о возврате излишне уплаченных (взысканных) платежей в районный бюджет, а также процентов за несвоевременное осуществление такого возврата и процентов, начисленных на излишне взысканные суммы;</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 принятие решений о зачете (об уточнении) платежей в районный бюджет;</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 ведение бюджетного учета, в том числе принятие к учету первичных</w:t>
      </w:r>
    </w:p>
    <w:p w:rsidR="00477C1D" w:rsidRDefault="00477C1D" w:rsidP="00677B8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учетных документов (составления сводных учетных документов), отражения</w:t>
      </w:r>
    </w:p>
    <w:p w:rsidR="00477C1D" w:rsidRDefault="00477C1D" w:rsidP="00677B8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 составление и представление бюджетной отчетности и сводной бюджетной отчетности;</w:t>
      </w:r>
    </w:p>
    <w:p w:rsidR="00477C1D" w:rsidRDefault="00477C1D" w:rsidP="004053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 исполнение судебных актов по искам к Верхнебуреинскому району, а также судебных актов, предусматривающих обращение взыскания на средства районного бюджета по денежным обязательствам подведомственных казенных учреждений;</w:t>
      </w:r>
    </w:p>
    <w:p w:rsidR="00477C1D" w:rsidRDefault="00477C1D" w:rsidP="006D5ADB">
      <w:pPr>
        <w:tabs>
          <w:tab w:val="left" w:pos="0"/>
          <w:tab w:val="left" w:pos="110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w:t>
      </w:r>
      <w:r>
        <w:rPr>
          <w:rFonts w:ascii="Times New Roman" w:hAnsi="Times New Roman"/>
          <w:sz w:val="28"/>
          <w:szCs w:val="28"/>
        </w:rPr>
        <w:tab/>
        <w:t>распределение лимитов бюджетных обязательств по подведомственным распорядителям и получателям бюджетных средств;</w:t>
      </w:r>
    </w:p>
    <w:p w:rsidR="00477C1D" w:rsidRDefault="00477C1D" w:rsidP="006D5ADB">
      <w:pPr>
        <w:tabs>
          <w:tab w:val="left" w:pos="0"/>
          <w:tab w:val="left" w:pos="110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w:t>
      </w:r>
      <w:r>
        <w:rPr>
          <w:rFonts w:ascii="Times New Roman" w:hAnsi="Times New Roman"/>
          <w:sz w:val="28"/>
          <w:szCs w:val="28"/>
        </w:rPr>
        <w:tab/>
        <w:t>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477C1D" w:rsidRPr="00677B8D" w:rsidRDefault="00477C1D" w:rsidP="006D5ADB">
      <w:pPr>
        <w:tabs>
          <w:tab w:val="left" w:pos="0"/>
          <w:tab w:val="left" w:pos="110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w:t>
      </w:r>
      <w:r>
        <w:rPr>
          <w:rFonts w:ascii="Times New Roman" w:hAnsi="Times New Roman"/>
          <w:sz w:val="28"/>
          <w:szCs w:val="28"/>
        </w:rPr>
        <w:tab/>
        <w:t>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w:t>
      </w:r>
      <w:r>
        <w:rPr>
          <w:rFonts w:ascii="Times New Roman" w:hAnsi="Times New Roman"/>
          <w:sz w:val="28"/>
          <w:szCs w:val="28"/>
        </w:rPr>
        <w:tab/>
        <w:t>Внутренний финансовый контроль осуществляется путем осуществления контрольных действий, а также принятия мер по повышению качества выполнения внутренних бюджетных процедур, обеспечению достоверности бюджетной отчетности.</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 К контрольным действиям относятся:</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проверка соответствия документов требованиям нормативных правовых актов, регулирующих бюджетные правоотношения и (или) обусловливающих расходные (бюджетные) обязательства, а также требованиям внутренних стандартов и процедур;</w:t>
      </w:r>
    </w:p>
    <w:p w:rsidR="00477C1D" w:rsidRDefault="00477C1D" w:rsidP="006D5ADB">
      <w:pPr>
        <w:tabs>
          <w:tab w:val="left" w:pos="0"/>
          <w:tab w:val="left" w:pos="110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ab/>
        <w:t>подтверждение (согласование) операций (действий по формированию документов, необходимых для выполнения внутренних бюджетных процедур);</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сверка данных;</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сбор (запрос), анализ и оценка (мониторинг) информации о выполнении внутренних бюджетных процедур.</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Pr>
          <w:rFonts w:ascii="Times New Roman" w:hAnsi="Times New Roman"/>
          <w:sz w:val="28"/>
          <w:szCs w:val="28"/>
        </w:rPr>
        <w:tab/>
        <w:t>Контрольные действия, указанные в пункте 2.5 настоящего Порядка (далее - контрольные действия), применяются в ходе самоконтроля и (или) контроля по уровню подчиненности (подведомственности), смежного контроля (далее - методы контроля).</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Pr>
          <w:rFonts w:ascii="Times New Roman" w:hAnsi="Times New Roman"/>
          <w:sz w:val="28"/>
          <w:szCs w:val="28"/>
        </w:rPr>
        <w:tab/>
        <w:t>Контрольные действия подразделяются на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 К способам осуществления контрольных действий относятся:</w:t>
      </w:r>
    </w:p>
    <w:p w:rsidR="00477C1D" w:rsidRDefault="00477C1D" w:rsidP="006D5ADB">
      <w:pPr>
        <w:tabs>
          <w:tab w:val="left" w:pos="0"/>
          <w:tab w:val="left" w:pos="110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Pr>
          <w:rFonts w:ascii="Times New Roman" w:hAnsi="Times New Roman"/>
          <w:sz w:val="28"/>
          <w:szCs w:val="28"/>
        </w:rPr>
        <w:tab/>
        <w:t>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477C1D" w:rsidRDefault="00477C1D" w:rsidP="006D5ADB">
      <w:pPr>
        <w:tabs>
          <w:tab w:val="left" w:pos="0"/>
          <w:tab w:val="left" w:pos="110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ab/>
        <w:t>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 Внутренний финансовый контроль осуществляется в соответствии</w:t>
      </w:r>
    </w:p>
    <w:p w:rsidR="00477C1D" w:rsidRDefault="00477C1D" w:rsidP="00677B8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 утвержденной картой (планом) внутреннего финансового контроля.</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Утверждение карт внутреннего финансового контроля осуществляется</w:t>
      </w:r>
    </w:p>
    <w:p w:rsidR="00477C1D" w:rsidRPr="00677B8D" w:rsidRDefault="00477C1D" w:rsidP="00677B8D">
      <w:pPr>
        <w:tabs>
          <w:tab w:val="left" w:pos="0"/>
        </w:tabs>
        <w:autoSpaceDE w:val="0"/>
        <w:autoSpaceDN w:val="0"/>
        <w:adjustRightInd w:val="0"/>
        <w:spacing w:after="0" w:line="240" w:lineRule="auto"/>
        <w:jc w:val="both"/>
        <w:rPr>
          <w:rFonts w:cs="Calibri"/>
        </w:rPr>
      </w:pPr>
      <w:r>
        <w:rPr>
          <w:rFonts w:ascii="Times New Roman" w:hAnsi="Times New Roman"/>
          <w:sz w:val="28"/>
          <w:szCs w:val="28"/>
        </w:rPr>
        <w:t>руководителем (заместителем руководителя) главного администратора бюджетных средств, администратора бюджетных средств.</w:t>
      </w:r>
    </w:p>
    <w:p w:rsidR="00477C1D" w:rsidRDefault="00477C1D" w:rsidP="006D5ADB">
      <w:pPr>
        <w:tabs>
          <w:tab w:val="left" w:pos="0"/>
          <w:tab w:val="left" w:pos="121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w:t>
      </w:r>
      <w:r>
        <w:rPr>
          <w:rFonts w:ascii="Times New Roman" w:hAnsi="Times New Roman"/>
          <w:sz w:val="28"/>
          <w:szCs w:val="28"/>
        </w:rPr>
        <w:tab/>
        <w:t>В карте внутреннего финансового контроля по каждой отражаемой в ней операции (действию по формированию документа, необходимого для выполнения внутренней бюджетной процедуры) (далее – операция) указываются данные о должностном лице, ответственном за выполнение операции, сроках и (или) периодичности выполнения операции, должностных лицах, осуществляющих контрольные действия, методах контроля, а также способах и периодичности проведения контрольных действий.</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2.10. Процесс формирования (актуализация) карты (плана) внутреннего финансового контроля включает следующие этапы:</w:t>
      </w:r>
    </w:p>
    <w:p w:rsidR="00477C1D" w:rsidRDefault="00477C1D" w:rsidP="006D5ADB">
      <w:pPr>
        <w:tabs>
          <w:tab w:val="left" w:pos="0"/>
          <w:tab w:val="left" w:pos="110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Pr>
          <w:rFonts w:ascii="Times New Roman" w:hAnsi="Times New Roman"/>
          <w:sz w:val="28"/>
          <w:szCs w:val="28"/>
        </w:rPr>
        <w:tab/>
        <w:t>оценка операций с точки зрения вероятности возникновения событий, негативно влияющих на выполнение внутренних бюджетных процедур (далее - бюджетные риски), в целях определения, применяемых к ним методов контроля, контрольных действий и способов их осуществления;</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формирование перечня операций с указанием необходимости или</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отсутствия необходимости осуществления контрольных действий, определяемых по результатам оценки бюджетных рисков;</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составление (изменение) и утверждение карты (уточненной карты)</w:t>
      </w:r>
    </w:p>
    <w:p w:rsidR="00477C1D" w:rsidRDefault="00477C1D" w:rsidP="00677B8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внутреннего финансового контроля на основании перечня операций.</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2.11.</w:t>
      </w:r>
      <w:r>
        <w:rPr>
          <w:rFonts w:ascii="Times New Roman" w:hAnsi="Times New Roman"/>
          <w:sz w:val="28"/>
          <w:szCs w:val="28"/>
        </w:rPr>
        <w:tab/>
        <w:t>Оценка бюджетного риска осуществляется по следующим критериям:</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вероятность - степень возможности наступления события, негативно влияющего на выполнение внутренней бюджетной процедуры;</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степень влияния - уровень негативного воздействия события на результат выполнения внутренней бюджетной процедуры, определяемый по величине отклонения от целевых значений показателей качества исполнения бюджетных полномочий (далее - качество финансового менеджмента), осуществляемых главным администратором бюджетных средств, величине ущерба, </w:t>
      </w:r>
      <w:r w:rsidRPr="00677B8D">
        <w:rPr>
          <w:rFonts w:ascii="Times New Roman" w:hAnsi="Times New Roman"/>
          <w:sz w:val="28"/>
          <w:szCs w:val="28"/>
        </w:rPr>
        <w:t xml:space="preserve">причиненного </w:t>
      </w:r>
      <w:r>
        <w:rPr>
          <w:rFonts w:ascii="Times New Roman" w:hAnsi="Times New Roman"/>
          <w:sz w:val="28"/>
          <w:szCs w:val="28"/>
        </w:rPr>
        <w:t>Верхнебуреинскому району, или величине искажения бюджетной отчетности и (или) величине отклонения от целевых значений показателей муниципальной  программы района.</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Значение каждого из указанных критериев оценивается как низкое, среднее или высокое.</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Оценка значения критерия "вероятность" осуществляется с учетом результатов анализа имеющихся причин и условий (обстоятельств) реализации бюджетного риска.</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Оценка значений критериев бюджетного риска осуществляется должностными лицами, ответственными за формирование карт внутреннего финансового контроля, на основании:</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информации соответствующих структурных подразделений главного администратора бюджетных средств, администратора бюджетных средств о результатах внутреннего финансового контроля и отчетов о результатах аудиторских проверок;</w:t>
      </w:r>
    </w:p>
    <w:p w:rsidR="00477C1D" w:rsidRPr="00677B8D" w:rsidRDefault="00477C1D" w:rsidP="00677B8D">
      <w:pPr>
        <w:tabs>
          <w:tab w:val="left" w:pos="0"/>
        </w:tabs>
        <w:autoSpaceDE w:val="0"/>
        <w:autoSpaceDN w:val="0"/>
        <w:adjustRightInd w:val="0"/>
        <w:spacing w:after="0" w:line="240" w:lineRule="auto"/>
        <w:ind w:firstLine="709"/>
        <w:jc w:val="both"/>
        <w:rPr>
          <w:rFonts w:cs="Calibri"/>
        </w:rPr>
      </w:pPr>
      <w:r>
        <w:rPr>
          <w:rFonts w:ascii="Times New Roman" w:hAnsi="Times New Roman"/>
          <w:sz w:val="28"/>
          <w:szCs w:val="28"/>
        </w:rPr>
        <w:t>информации о нарушениях бюджетного законодательства Российской</w:t>
      </w:r>
    </w:p>
    <w:p w:rsidR="00477C1D" w:rsidRDefault="00477C1D" w:rsidP="00677B8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Федерации и иных нормативных правовых актов, регулирующих бюджетные</w:t>
      </w:r>
    </w:p>
    <w:p w:rsidR="00477C1D" w:rsidRDefault="00477C1D" w:rsidP="00677B8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правоотношения, а также требований внутренних стандартов и процедур (далее - нарушения), выявленных органами муниципального финансового контроля;</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информации о возникновении коррупционно-опасных операций.</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 коррупционно-опасным операциям для целей настоящего Порядка</w:t>
      </w:r>
    </w:p>
    <w:p w:rsidR="00477C1D" w:rsidRDefault="00477C1D" w:rsidP="00677B8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относятся операции (действия по формированию документов, необходимых для выполнения внутренних бюджетных процедур):</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которые выполняют должностные лица, замещающие должности, включенные в перечень должностей, замещение которых связано с коррупционными рисками;</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отношении которых внутренний финансовый контроль осуществляют</w:t>
      </w:r>
    </w:p>
    <w:p w:rsidR="00477C1D" w:rsidRDefault="00477C1D" w:rsidP="00677B8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должностные лица, замещающие должности, включенные в перечень должностей, замещение которых связано с коррупционными рисками;</w:t>
      </w:r>
    </w:p>
    <w:p w:rsidR="00477C1D" w:rsidRDefault="00477C1D" w:rsidP="006D5ADB">
      <w:pPr>
        <w:tabs>
          <w:tab w:val="left" w:pos="0"/>
          <w:tab w:val="left" w:pos="99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Pr>
          <w:rFonts w:ascii="Times New Roman" w:hAnsi="Times New Roman"/>
          <w:sz w:val="28"/>
          <w:szCs w:val="28"/>
        </w:rPr>
        <w:tab/>
        <w:t>отношении которых имеется информация о признаках, свидетельствующих о коррупционном поведении должностных лиц при их выполнении.</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Бюджетный риск признается значимым, если значение хотя бы одного</w:t>
      </w:r>
    </w:p>
    <w:p w:rsidR="00477C1D" w:rsidRDefault="00477C1D" w:rsidP="00677B8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из критериев бюджетного риска оценивается как высокое, либо при одновременной оценке значений обоих критериев бюджетного риска как среднее.</w:t>
      </w:r>
    </w:p>
    <w:p w:rsidR="00477C1D" w:rsidRDefault="00477C1D" w:rsidP="00125662">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Порядок проведения оценки бюджетных рисков, в том числе порядок оформления её результатов, устанавливается главным администратором (администратором) бюджетных средств.</w:t>
      </w:r>
    </w:p>
    <w:p w:rsidR="00477C1D" w:rsidRDefault="00477C1D" w:rsidP="00125662">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карты (планы) внутреннего финансового контроля включаются операции со значимыми бюджетными рисками.</w:t>
      </w:r>
    </w:p>
    <w:p w:rsidR="00477C1D" w:rsidRDefault="00477C1D" w:rsidP="00125662">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2.12.</w:t>
      </w:r>
      <w:r>
        <w:rPr>
          <w:rFonts w:ascii="Times New Roman" w:hAnsi="Times New Roman"/>
          <w:sz w:val="28"/>
          <w:szCs w:val="28"/>
        </w:rPr>
        <w:tab/>
        <w:t>Формирование (актуализация) карты (плана) внутреннего финансового контроля осуществляется руководителем каждого подразделения, ответственного за результаты выполнения внутренних бюджетных процедур.</w:t>
      </w:r>
    </w:p>
    <w:p w:rsidR="00477C1D" w:rsidRDefault="00477C1D" w:rsidP="00125662">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2.13. Актуализация карт (плана) внутреннего финансового контроля проводится:</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при принятии решения руководителем (заместителем руководителя)</w:t>
      </w:r>
    </w:p>
    <w:p w:rsidR="00477C1D" w:rsidRDefault="00477C1D" w:rsidP="00125662">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главного администратора бюджетных средств, администратора бюджетных средств о внесении изменений в карты (планы) внутреннего финансового контроля в соответствии с пунктом 2.26 настоящего Порядка;</w:t>
      </w:r>
    </w:p>
    <w:p w:rsidR="00477C1D" w:rsidRDefault="00477C1D" w:rsidP="007A2570">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477C1D" w:rsidRDefault="00477C1D" w:rsidP="007A2570">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в случае изменения штатной структуры главного администратора (администратора) бюджетных средств, а также в случае смены должностных лиц, осуществляющих операции и контроль за их исполнением.</w:t>
      </w:r>
    </w:p>
    <w:p w:rsidR="00477C1D" w:rsidRDefault="00477C1D" w:rsidP="007A2570">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2.14.</w:t>
      </w:r>
      <w:r>
        <w:rPr>
          <w:rFonts w:ascii="Times New Roman" w:hAnsi="Times New Roman"/>
          <w:sz w:val="28"/>
          <w:szCs w:val="28"/>
        </w:rPr>
        <w:tab/>
        <w:t>Формирование, утверждение и актуализация карты (плана) внутреннего финансового контроля осуществляются в порядке, установленном главным администратором бюджетных средств, администратором бюджетных средств, в том числе с применением автоматизированных информационных систем. Актуализация (формирование) карты (плана) внутреннего финансового контроля проводится не реже одного раза в год.</w:t>
      </w:r>
    </w:p>
    <w:p w:rsidR="00477C1D" w:rsidRDefault="00477C1D" w:rsidP="007A2570">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 Ответственность за организацию и осуществление внутреннего финансового контроля несут руководитель или заместитель руководителя главного администратора бюджетных средств, администратора бюджетных средств, курирующие структурные подразделения главного администратора бюджетных средств, администратора бюджетных средств, в соответствии с распределением обязанностей, а также руководители структурных подразделений, выполняющих внутренние бюджетные процедуры.</w:t>
      </w:r>
    </w:p>
    <w:p w:rsidR="00477C1D" w:rsidRDefault="00477C1D" w:rsidP="007A2570">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2.16.</w:t>
      </w:r>
      <w:r>
        <w:rPr>
          <w:rFonts w:ascii="Times New Roman" w:hAnsi="Times New Roman"/>
          <w:sz w:val="28"/>
          <w:szCs w:val="28"/>
        </w:rPr>
        <w:tab/>
        <w:t>При поступлении от органа муниципального финансового контроля информации о выявленных нарушениях главный администратор бюджетных средств обязан представлять в направивший такую информацию орган сведения о мерах по повышению качества выполнения внутренних бюджетных процедур, сведения об актуализации карт (планов) внутреннего финансового контроля и копии документов, подтверждающих принятие соответствующих мер.</w:t>
      </w:r>
    </w:p>
    <w:p w:rsidR="00477C1D" w:rsidRDefault="00477C1D" w:rsidP="007A2570">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2.17. Внутренний финансовый контроль в подразделениях главного администратора бюджетных средств, администратора бюджетных средств осуществляется с соблюдением периодичности, методов контроля и способов контроля, указанных в картах (планах) внутреннего финансового контроля.</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2.18. Самоконтроль осуществляется сплошным и (или) выборочным</w:t>
      </w:r>
    </w:p>
    <w:p w:rsidR="00477C1D" w:rsidRDefault="00477C1D" w:rsidP="007A2570">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способом должностным лицом каждого структурного подразделения главного администратора бюджетных средств, администратора бюджетных средств путем проведения проверки выполняемой им операции на соответствие нормативным правовым актам, регулирующим бюджетные правоотношения и (или) обусловливающим расходные (бюджетные) обязательства, а также требованиям внутренних стандартов и процедур, </w:t>
      </w:r>
      <w:r w:rsidRPr="00BC3280">
        <w:rPr>
          <w:rFonts w:ascii="Times New Roman" w:hAnsi="Times New Roman"/>
          <w:sz w:val="28"/>
          <w:szCs w:val="28"/>
        </w:rPr>
        <w:t>должностной инструкции, и (или) сверки данных.</w:t>
      </w:r>
    </w:p>
    <w:p w:rsidR="00477C1D" w:rsidRDefault="00477C1D" w:rsidP="007A2570">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2.19.</w:t>
      </w:r>
      <w:r>
        <w:rPr>
          <w:rFonts w:ascii="Times New Roman" w:hAnsi="Times New Roman"/>
          <w:sz w:val="28"/>
          <w:szCs w:val="28"/>
        </w:rPr>
        <w:tab/>
        <w:t>Контроль по уровню подчиненности осуществляется руководителем (заместителем руководителя) и (или) руководителем подразделения главного администратора бюджетных средств, администратора бюджетных средств (иным уполномоченным лицом):</w:t>
      </w:r>
    </w:p>
    <w:p w:rsidR="00477C1D" w:rsidRDefault="00477C1D" w:rsidP="007A2570">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сплошным способом путем подтверждения (согласования) операций, осуществляемых подчиненными должностными лицами;</w:t>
      </w:r>
    </w:p>
    <w:p w:rsidR="00477C1D" w:rsidRDefault="00477C1D" w:rsidP="00D9752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выборочным способом путем проведения проверки выполняемых подчиненными должностными лицами операций на соответствие нормативным правовым актам, регулирующим бюджетные правоотношения и (или) обусловливающим расходные (бюджетные) обязательства, а также требованиям внутренних стандартов и процедур.</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2.20.</w:t>
      </w:r>
      <w:r>
        <w:rPr>
          <w:rFonts w:ascii="Times New Roman" w:hAnsi="Times New Roman"/>
          <w:sz w:val="28"/>
          <w:szCs w:val="28"/>
        </w:rPr>
        <w:tab/>
        <w:t>Контроль по уровню подведомственности осуществляется в целях</w:t>
      </w:r>
    </w:p>
    <w:p w:rsidR="00477C1D" w:rsidRDefault="00477C1D" w:rsidP="00D9752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реализации бюджетных полномочий сплошным и (или) выборочным способом главным администратором бюджетных средств, администратором бюджетных средств в отношении процедур и операций, совершенных подведомственными распорядителями и получателями бюджетных средств, администраторами доходов бюджета и администраторами источников финансирования дефицита бюджета, путем проведения проверок, направленных на установление соответствия представленных документов требованиям нормативных правовых актов, регулирующих бюджетные правоотношения и внутренним стандартам и процедурам, и (или) путем сбора (запроса), анализа и оценки (мониторинга) главным администратором бюджетных средств, администратором бюджетных средств информации об организации и результатах выполнения внутренних бюджетных процедур подведомственными администраторами бюджетных средств и получателями бюджетных средств.</w:t>
      </w:r>
    </w:p>
    <w:p w:rsidR="00477C1D" w:rsidRDefault="00477C1D" w:rsidP="00D9752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Результаты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477C1D" w:rsidRDefault="00477C1D" w:rsidP="00D9752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Порядок проведения таких проверок устанавливается главным администратором бюджетных средств, администратором бюджетных средств.</w:t>
      </w:r>
    </w:p>
    <w:p w:rsidR="00477C1D" w:rsidRDefault="00477C1D" w:rsidP="00D9752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2.21.</w:t>
      </w:r>
      <w:r>
        <w:rPr>
          <w:rFonts w:ascii="Times New Roman" w:hAnsi="Times New Roman"/>
          <w:sz w:val="28"/>
          <w:szCs w:val="28"/>
        </w:rPr>
        <w:tab/>
        <w:t>Смежный контроль осуществляется сплошным и (или) выборочным способом руководителем подразделения главного администратора бюджетных средств, администратора бюджетных средств (иным уполномоченным лицом) путем согласования (подтверждения) операций, осуществляемых должностными лицами других структурных подразделений главного администратора бюджетных средств, администратора бюджетных средств, и (или) проведения анализа и оценки информации о результатах выполнения внутренних бюджетных процедур.</w:t>
      </w:r>
    </w:p>
    <w:p w:rsidR="00477C1D" w:rsidRDefault="00477C1D" w:rsidP="00D9752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2.22. Выявленные недостатки и (или) нарушения при исполнении внутренних бюджетных процедур, сведения о причинах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w:t>
      </w:r>
    </w:p>
    <w:p w:rsidR="00477C1D" w:rsidRDefault="00477C1D" w:rsidP="00D9752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Ведение регистров (журналов) внутреннего финансового контроля осуществляется в каждом подразделении, ответственном за выполнение внутренних бюджетных процедур, в том числе с применением автоматизированных информационных систем.</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2.23. Регистры (журналы) внутреннего финансового контроля подлежат</w:t>
      </w:r>
    </w:p>
    <w:p w:rsidR="00477C1D" w:rsidRDefault="00477C1D" w:rsidP="00D9752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учету и хранению в установленном главным администратором бюджетных средств, администратором бюджетных средств порядке, в том числе с применением автоматизированных информационных систем.</w:t>
      </w:r>
    </w:p>
    <w:p w:rsidR="00477C1D" w:rsidRDefault="00477C1D" w:rsidP="00D9752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Порядок ведения регистров (журналов) внутреннего финансового контроля, перечни должностных лиц, ответственных за их ведение, устанавливаются главными администраторами бюджетных средств, администраторами бюджетных средств.</w:t>
      </w:r>
    </w:p>
    <w:p w:rsidR="00477C1D" w:rsidRPr="00D9752D" w:rsidRDefault="00477C1D" w:rsidP="00D9752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2.24. Порядок формирования и направления отчета о результатах внутреннего финансового контроля на основе данных регистров (журналов) внутреннего финансового контроля устанавливается главным администратором бюджетных средств, администратором бюджетных средств.</w:t>
      </w:r>
    </w:p>
    <w:p w:rsidR="00477C1D" w:rsidRDefault="00477C1D" w:rsidP="00D9752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2.25.</w:t>
      </w:r>
      <w:r>
        <w:rPr>
          <w:rFonts w:ascii="Times New Roman" w:hAnsi="Times New Roman"/>
          <w:sz w:val="28"/>
          <w:szCs w:val="28"/>
        </w:rPr>
        <w:tab/>
        <w:t>Руководитель (заместитель руководителя) главного администратора бюджетных средств, администратора бюджетных средств по итогам рассмотрения отчета о результатах внутреннего финансового контроля принимает решения о проведении мероприятий (с указанием сроков их выполнения), направленных:</w:t>
      </w:r>
    </w:p>
    <w:p w:rsidR="00477C1D" w:rsidRDefault="00477C1D" w:rsidP="00D9752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на обеспечение применения эффективных автоматических контрольных действий в отношении отдельных операций и (или) устранение недостатков, используемых прикладных программных средств автоматизации</w:t>
      </w:r>
    </w:p>
    <w:p w:rsidR="00477C1D" w:rsidRDefault="00477C1D" w:rsidP="00D9752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контрольных действий, а также на исключение неэффективных автоматических контрольных действий;</w:t>
      </w:r>
    </w:p>
    <w:p w:rsidR="00477C1D" w:rsidRDefault="00477C1D" w:rsidP="00D9752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на изменение карт (планов) внутреннего финансового контроля в целях увеличения способности процедур внутреннего финансового контроля снижать бюджетные риски;</w:t>
      </w:r>
    </w:p>
    <w:p w:rsidR="00477C1D" w:rsidRDefault="00477C1D" w:rsidP="00D9752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на актуализацию системы формуляров, реестров и классификаторов как совокупности структурированных документов, позволяющих отразить</w:t>
      </w:r>
    </w:p>
    <w:p w:rsidR="00477C1D" w:rsidRDefault="00477C1D" w:rsidP="00D9752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унифицированные операции в процессе осуществления бюджетных полномочий главного администратора бюджетных средств, администратора бюджетных средств;</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на уточнение прав доступа пользователей к базам данных, вводу и</w:t>
      </w:r>
    </w:p>
    <w:p w:rsidR="00477C1D" w:rsidRDefault="00477C1D" w:rsidP="00D9752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на изменение внутренних стандартов и процедур;</w:t>
      </w:r>
    </w:p>
    <w:p w:rsidR="00477C1D" w:rsidRDefault="00477C1D" w:rsidP="00D9752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на уточнение прав по формированию финансовых и первичных учетных документов, а также прав доступа к записям в регистры бюджетного</w:t>
      </w:r>
    </w:p>
    <w:p w:rsidR="00477C1D" w:rsidRDefault="00477C1D" w:rsidP="00D9752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учета;</w:t>
      </w:r>
    </w:p>
    <w:p w:rsidR="00477C1D" w:rsidRDefault="00477C1D" w:rsidP="00D9752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на устранение конфликта интересов у должностных лиц, осуществляющих внутренние бюджетные процедуры;</w:t>
      </w:r>
    </w:p>
    <w:p w:rsidR="00477C1D" w:rsidRDefault="00477C1D" w:rsidP="00D9752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 на проведение служебных проверок и применение материальной и (или) дисциплинарной ответственности к виновным должностным лицам;</w:t>
      </w:r>
    </w:p>
    <w:p w:rsidR="00477C1D" w:rsidRDefault="00477C1D" w:rsidP="00D9752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 на ведение эффективной кадровой политики в отношении структурных подразделений главного администратора бюджетных средств, администратора бюджетных средств.</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p>
    <w:p w:rsidR="00477C1D" w:rsidRDefault="00477C1D" w:rsidP="00D23A8D">
      <w:pPr>
        <w:tabs>
          <w:tab w:val="left" w:pos="0"/>
        </w:tabs>
        <w:autoSpaceDE w:val="0"/>
        <w:autoSpaceDN w:val="0"/>
        <w:adjustRightInd w:val="0"/>
        <w:spacing w:after="0" w:line="240" w:lineRule="auto"/>
        <w:ind w:firstLine="709"/>
        <w:jc w:val="center"/>
        <w:rPr>
          <w:rFonts w:ascii="Times New Roman" w:hAnsi="Times New Roman"/>
          <w:sz w:val="28"/>
          <w:szCs w:val="28"/>
        </w:rPr>
      </w:pPr>
    </w:p>
    <w:p w:rsidR="00477C1D" w:rsidRPr="006D5ADB" w:rsidRDefault="00477C1D" w:rsidP="00D23A8D">
      <w:pPr>
        <w:pStyle w:val="ListParagraph"/>
        <w:numPr>
          <w:ilvl w:val="0"/>
          <w:numId w:val="1"/>
        </w:numPr>
        <w:tabs>
          <w:tab w:val="left" w:pos="0"/>
        </w:tabs>
        <w:autoSpaceDE w:val="0"/>
        <w:autoSpaceDN w:val="0"/>
        <w:adjustRightInd w:val="0"/>
        <w:spacing w:after="0" w:line="240" w:lineRule="auto"/>
        <w:jc w:val="center"/>
        <w:rPr>
          <w:rFonts w:ascii="Times New Roman" w:hAnsi="Times New Roman"/>
          <w:b/>
          <w:sz w:val="28"/>
          <w:szCs w:val="28"/>
        </w:rPr>
      </w:pPr>
      <w:r w:rsidRPr="006D5ADB">
        <w:rPr>
          <w:rFonts w:ascii="Times New Roman" w:hAnsi="Times New Roman"/>
          <w:b/>
          <w:sz w:val="28"/>
          <w:szCs w:val="28"/>
        </w:rPr>
        <w:t>Осуществление внутреннего финансового аудита</w:t>
      </w:r>
    </w:p>
    <w:p w:rsidR="00477C1D" w:rsidRPr="006D5ADB" w:rsidRDefault="00477C1D" w:rsidP="00D23A8D">
      <w:pPr>
        <w:pStyle w:val="ListParagraph"/>
        <w:tabs>
          <w:tab w:val="left" w:pos="0"/>
        </w:tabs>
        <w:autoSpaceDE w:val="0"/>
        <w:autoSpaceDN w:val="0"/>
        <w:adjustRightInd w:val="0"/>
        <w:spacing w:after="0" w:line="240" w:lineRule="auto"/>
        <w:ind w:left="1920"/>
        <w:rPr>
          <w:rFonts w:ascii="Times New Roman" w:hAnsi="Times New Roman"/>
          <w:b/>
          <w:sz w:val="28"/>
          <w:szCs w:val="28"/>
        </w:rPr>
      </w:pPr>
    </w:p>
    <w:p w:rsidR="00477C1D" w:rsidRDefault="00477C1D" w:rsidP="00D9752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 Внутренний финансовый аудит осуществляется структурными подразделениями и (или) уполномоченными должностными лицами, работниками главного администратора бюджетных средств, администратора бюджетных средств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477C1D" w:rsidRDefault="00477C1D" w:rsidP="00D9752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Функциональная независимость внутреннего финансового аудита состоит в том, что субъект внутреннего финансового аудита:</w:t>
      </w:r>
    </w:p>
    <w:p w:rsidR="00477C1D" w:rsidRDefault="00477C1D" w:rsidP="00D9752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 принимает участие в организации и выполнении проверяемых внутренних бюджетных процедур объекта аудита в текущем периоде;</w:t>
      </w:r>
    </w:p>
    <w:p w:rsidR="00477C1D" w:rsidRDefault="00477C1D" w:rsidP="00D9752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 принимал участие в организации и выполнении проверяемых внутренних бюджетных процедур объекта аудита в течение проверяемого периода и года, предшествующего проверяемому периоду;</w:t>
      </w:r>
    </w:p>
    <w:p w:rsidR="00477C1D" w:rsidRDefault="00477C1D" w:rsidP="00D9752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 имеет родства или свойства с руководителем и другими должностными лицами главного администратора (администратора) бюджетных средств, организующими и выполняющими проверяемые внутренние бюджетные процедуры;</w:t>
      </w:r>
    </w:p>
    <w:p w:rsidR="00477C1D" w:rsidRDefault="00477C1D" w:rsidP="00D23A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 имеет иного конфликта интересов, создающего угрозу способности беспристрастно и объективно выполнять обязанности в ходе проведения аудиторской проверки.</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Деятельность субъекта внутреннего финансового аудита основывается</w:t>
      </w:r>
    </w:p>
    <w:p w:rsidR="00477C1D" w:rsidRDefault="00477C1D" w:rsidP="00B7384C">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477C1D" w:rsidRDefault="00477C1D" w:rsidP="00B6099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администратором бюджетных средств, администратором бюджетных средств, направленной на повышение качества выполнения внутренних бюджетных процедур.</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 Целями внутреннего финансового аудита являются:</w:t>
      </w:r>
    </w:p>
    <w:p w:rsidR="00477C1D" w:rsidRDefault="00477C1D" w:rsidP="00B6099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оценка надежности внутреннего финансового контроля, и подготовка рекомендаций по повышению его эффективности;</w:t>
      </w:r>
    </w:p>
    <w:p w:rsidR="00477C1D" w:rsidRDefault="00477C1D" w:rsidP="00B6099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477C1D" w:rsidRDefault="00477C1D" w:rsidP="00B6099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подготовка предложений о повышении экономности и результативности использования бюджетных средств.</w:t>
      </w:r>
    </w:p>
    <w:p w:rsidR="00477C1D" w:rsidRDefault="00477C1D" w:rsidP="00B6099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 Структурные подразделения главного администратора бюджетных средств являются объектами внутреннего финансового аудита главного администратора бюджетных средств, структурные подразделения администратора бюджетных средств являются объектами внутреннего финансового аудита администратора бюджетных средств (далее - объекты аудита).</w:t>
      </w:r>
    </w:p>
    <w:p w:rsidR="00477C1D" w:rsidRDefault="00477C1D" w:rsidP="00B6099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согласованию с руководителем главного администратора бюджетных средств, в ведении которого находится администратор бюджетных средств, или руководителем другого администратора бюджетных средств, находящимся в ведении того же главного администратора бюджетных средств, структурные подразделения администратора бюджетных средств могут являться объектами внутреннего финансового аудита главного администратора бюджетных средств или другого администратора бюджетных средств, находящегося в ведении того же главного администратора бюджетных средств, путем осуществления внутреннего финансового аудита субъектом внутреннего финансового аудита соответствующего главного администратора бюджетных средств (администратора бюджетных средств).</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 В рамках осуществления внутреннего финансового аудита:</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оценивается надежность внутреннего финансового контроля;</w:t>
      </w:r>
    </w:p>
    <w:p w:rsidR="00477C1D" w:rsidRDefault="00477C1D" w:rsidP="00B6099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подтверждаются законность выполнения внутренних бюджетных процедур и эффективность использования бюджетных средств;</w:t>
      </w:r>
    </w:p>
    <w:p w:rsidR="00477C1D" w:rsidRDefault="00477C1D" w:rsidP="00B6099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подтверждается соответствие учетной политики и ведения бюджетного учета методологии и стандартам бюджетного учета, установленным Министерством финансов Российской Федерации;</w:t>
      </w:r>
    </w:p>
    <w:p w:rsidR="00477C1D" w:rsidRDefault="00477C1D" w:rsidP="00B6099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оценивается эффективность применения объектом аудита автоматизированных информационных систем при выполнении внутренних бюджетных процедур;</w:t>
      </w:r>
    </w:p>
    <w:p w:rsidR="00477C1D" w:rsidRDefault="00477C1D" w:rsidP="00B6099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подтверждается наличие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подтверждаются законность и полнота формирования финансовых и</w:t>
      </w:r>
    </w:p>
    <w:p w:rsidR="00477C1D" w:rsidRDefault="00477C1D" w:rsidP="00B60998">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первичных учетных документов, а также наделения должностных лиц правами доступа к записям в регистрах бюджетного учета;</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подтверждается достоверность данных, содержащихся в регистрах</w:t>
      </w:r>
    </w:p>
    <w:p w:rsidR="00477C1D" w:rsidRDefault="00477C1D" w:rsidP="00B60998">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бюджетного учета и включаемых в бюджетную отчетность.</w:t>
      </w:r>
    </w:p>
    <w:p w:rsidR="00477C1D" w:rsidRDefault="00477C1D" w:rsidP="00206E01">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бюджетных средств, администратора бюджетных средств (далее - план).</w:t>
      </w:r>
    </w:p>
    <w:p w:rsidR="00477C1D" w:rsidRDefault="00477C1D" w:rsidP="00206E01">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 Субъект внутреннего финансового аудита вправе осуществлять подготовку заключений по вопросам обоснованности и полноты документов</w:t>
      </w:r>
    </w:p>
    <w:p w:rsidR="00477C1D" w:rsidRDefault="00477C1D" w:rsidP="00206E01">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главного администратора бюджетных средств, администратора бюджетных</w:t>
      </w:r>
    </w:p>
    <w:p w:rsidR="00477C1D" w:rsidRDefault="00477C1D" w:rsidP="00206E01">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средств, направляемых в финансовое управление администрации Верхнебуреинского муниципального района в целях составления и рассмотрения проекта бюджета, в порядке, установленном главным администратором бюджетных средств, администратором бюджетных средств.</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 Аудиторские проверки подразделяются:</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на камеральные проверки, которые проводятся по месту нахождения</w:t>
      </w:r>
    </w:p>
    <w:p w:rsidR="00477C1D" w:rsidRDefault="00477C1D" w:rsidP="00206E01">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субъекта внутреннего финансового аудита на основании представленных по</w:t>
      </w:r>
    </w:p>
    <w:p w:rsidR="00477C1D" w:rsidRDefault="00477C1D" w:rsidP="00206E01">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его запросу информации и материалов;</w:t>
      </w:r>
    </w:p>
    <w:p w:rsidR="00477C1D" w:rsidRDefault="00477C1D" w:rsidP="00206E01">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на выездные проверки, которые проводятся по месту нахождения объектов аудита;</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 Должностные лица субъекта внутреннего финансового аудита при проведении аудиторских проверок имеют право:</w:t>
      </w:r>
    </w:p>
    <w:p w:rsidR="00477C1D" w:rsidRDefault="00477C1D" w:rsidP="001D6AB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 письменные заявления и объяснения от должностных лиц и иных работников объектов аудита;</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посещать помещения и территории, которые занимают объекты аудита, в отношении которых осуществляется аудиторская проверка.</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 Субъект внутреннего финансового аудита обязан:</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соблюдать требования нормативных правовых актов в установленной сфере деятельности;</w:t>
      </w:r>
    </w:p>
    <w:p w:rsidR="00477C1D" w:rsidRDefault="00477C1D" w:rsidP="001D6AB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проводить аудиторские проверки в соответствии с программами аудиторских проверок, в том числе аудиторскую проверку достоверности бюджетной отчетности получателя бюджетных средств, сформированной главным администратором бюджетных средств, администратором бюджетных средств с применением в соответствии с пунктом 3.20 настоящего Порядка основанного на оценке бюджетных рисков подхода по определению проверяемых данных и используемых в отношении них методов аудита, а также соблюдения главным администратором бюджетных средств порядка формирования сводной бюджетной отчетности;</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не допускать к проведению аудиторских проверок должностных лиц субъекта внутреннего финансового аудита, которые в период, подлежащий аудиторской проверке, организовывали и выполняли внутренние бюджетные</w:t>
      </w:r>
    </w:p>
    <w:p w:rsidR="00477C1D" w:rsidRDefault="00477C1D" w:rsidP="00996993">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процедуры, в отношении которых проводится аудиторская проверка.</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 Ответственность за организацию и осуществление внутреннего финансового аудита несет руководитель главного администратора бюджетных средств, администратора бюджетных средств.</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главного администратора бюджетных средств, администратора бюджетных средств при организации внутреннего финансового аудита обязан исключать участие субъекта внутреннего финансового аудита в организации и выполнении внутренних бюджетных процедур.</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3.11. Составление, утверждение и ведение плана осуществляется в порядке, установленном главным администратором бюджетных средств, администратором бюджетных средств.</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3.12. План представляет собой перечень аудиторских проверок, которые планируется провести в очередном финансовом году.</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каждой аудиторской проверке в плане указывается тема аудиторской проверки, объекты аудита, проверяемый период и срок проведения аудиторской проверки.</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3.13. При планировании аудиторских проверок (составлении плана и (или) программы аудиторской проверки) учитываются:</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наличие существенных изменений бюджетного законодательства Российской Федерации и иных нормативных правовых актов, регулирующих</w:t>
      </w:r>
    </w:p>
    <w:p w:rsidR="00477C1D" w:rsidRDefault="00477C1D" w:rsidP="00996993">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бюджетные правоотношения и (или) обусловливающих публичные нормативные обязательства и правовые основания для иных расходных обязательств, принятых в течение проверяемого периода;</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наличие существенных отклонений от целевых значений показателей качества исполнения бюджетных полномочий (финансового менеджмента), характеризующих результаты выполнения внутренней бюджетной процедуры, и (или) величина отклонения от целевых значений показателей муниципальных программ;</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период времени, прошедший с момента предыдущей аудиторской проверки;</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опыт и квалификация сотрудников подразделений главного администратора (администратора) бюджетных средств, осуществляющих операции (действия по формированию документов, необходимых для выполнения внутренних бюджетных процедур).</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полнота и своевременность исполнения аудиторских рекомендаций, выданных по результатам предыдущих аудиторских проверок;</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существенность нарушений (недостатков), выявленных органами государственного (муниципального) финансового контроля у главного администратора (администратора) бюджетных средств за период времени, прошедший с момента предыдущей аудиторской проверки;</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возможность допущения типовых нарушений, выявляемых органами</w:t>
      </w:r>
    </w:p>
    <w:p w:rsidR="00477C1D" w:rsidRDefault="00477C1D" w:rsidP="00996993">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государственного (муниципального) финансового контроля.</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3.14 Порядок оценки, в том числе шкала оценки критериев отбора, указанных в пункте 3.13 настоящего Порядка устанавливается главным администратором (администратором) бюджетных средств.</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3.15. При определении количества аудиторских проверок, включаемых в план, также учитываются:</w:t>
      </w:r>
    </w:p>
    <w:p w:rsidR="00477C1D" w:rsidRDefault="00477C1D" w:rsidP="006D5ADB">
      <w:pPr>
        <w:tabs>
          <w:tab w:val="left" w:pos="0"/>
          <w:tab w:val="left" w:pos="110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Pr>
          <w:rFonts w:ascii="Times New Roman" w:hAnsi="Times New Roman"/>
          <w:sz w:val="28"/>
          <w:szCs w:val="28"/>
        </w:rPr>
        <w:tab/>
        <w:t>степень обеспеченности подразделения внутреннего финансового</w:t>
      </w:r>
    </w:p>
    <w:p w:rsidR="00477C1D" w:rsidRDefault="00477C1D" w:rsidP="00996993">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аудита ресурсами (трудовыми, материальными и финансовыми);</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возможность проведения аудиторских проверок в установленные</w:t>
      </w:r>
    </w:p>
    <w:p w:rsidR="00477C1D" w:rsidRDefault="00477C1D" w:rsidP="00996993">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сроки;</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наличие резерва времени для проведения внеплановых аудиторских</w:t>
      </w:r>
    </w:p>
    <w:p w:rsidR="00477C1D" w:rsidRDefault="00477C1D" w:rsidP="00996993">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проверок.</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3.16. План составляется и утверждается до начала очередного финансового года.</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3.17. Аудиторская проверка назначается распорядительным документом руководителя главного администратора бюджетных средств, администратора бюджетных средств, в котором в том числе указываются:</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тема аудиторской проверки;</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объекты аудита;</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проверяемый период;</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проведения аудиторской проверки;</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состав аудиторской группы либо ответственный за проведение аудиторской проверки.</w:t>
      </w:r>
    </w:p>
    <w:p w:rsidR="00477C1D" w:rsidRDefault="00477C1D" w:rsidP="009969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3.18. Аудиторская проверка проводится на основании программы аудиторской проверки, утвержденной руководителем главного администратора бюджетных средств, администратора бюджетных средств.</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3.19. Программа аудиторской проверки должна содержать:</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тему аудиторской проверки;</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наименование объектов аудита;</w:t>
      </w:r>
    </w:p>
    <w:p w:rsidR="00477C1D" w:rsidRDefault="00477C1D" w:rsidP="001D6AB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перечень вопросов, подлежащих изучению в ходе аудиторской проверки, а также сроки ее проведения.</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3.20. Аудиторская проверка проводится с применением следующих методов аудита:</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инспектирование, представляющее собой изучение записей и документов, связанных с осуществлением операций и (или) материальных активов;</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наблюдение, представляющее собой систематическое изучение действий должностных лиц и работников объекта аудита, выполняемых ими в ходе исполнения операций;</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запрос, представляющий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подтверждение, представляющее собой ответ на запрос информации, содержащейся в регистрах бюджетного учета;</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пересчет, представляющий собой проверку точности арифметических расчетов, произведенных объектом аудита, либо самостоятельный расчет работником подразделения внутреннего финансового аудита;</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аналитические процедуры, представляющие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3.21. В целях оценки надежности внутреннего финансового контроля в ходе аудиторских проверок изучаются:</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наличие и полнота нормативного регулирования вопросов организации и осуществления внутреннего финансового контроля;</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установление ответственности должностных лиц главного администратора (администратора) бюджетных средств за организацию внутреннего финансового контроля;</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использование специализированного прикладного программного обеспечения в целях автоматизации внутреннего финансового контроля;</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перечни операций (действий по формированию документов, необходимых для выполнения внутренней бюджетной процедуры) в структурных подразделениях главного администратора (администратора) бюджетных средств, ответственных за выполнение внутренних бюджетных процедур;</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организация внутреннего финансового контроля, в том числе применяемые критерии отбора операций для их включения в карты внутреннего финансового контроля;</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проведение оценки бюджетных рисков в структурных подразделениях главного администратора (администратора) бюджетных средств, ответственных за выполнение внутренних бюджетных процедур, при принятии решения о включении операций из перечня операций в карту внутреннего финансового контроля;</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содержание квалификационных требований к профессиональным знаниям, навыкам и опыту работы, необходимым для исполнения должностных обязанностей сотрудников, организующих и осуществляющих внутренние бюджетные процедуры, указанных в должностных регламентах, соответствие их квалификации установленным требованиям;</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укомплектованность структурных подразделений, осуществляющих внутренние бюджетные процедуры;</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разграничение между сотрудниками обязанностей по осуществлению внутренних бюджетных процедур и ответственности за их результаты;</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доведение до сотрудников информации, необходимой для выполнения внутренних бюджетных процедур;</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учет результатов внутреннего финансового контроля при принятии решений о стимулировании сотрудников или применении к ним мер ответственности;</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своевременность заполнения журналов (регистров) внутреннего финансового контроля;</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учет результатов проведения контрольных мероприятий органов государственного (муниципального) финансового контроля и результатов проведения аудиторских проверок при формировании (актуализации) карт внутреннего финансового контроля;</w:t>
      </w:r>
    </w:p>
    <w:p w:rsidR="00477C1D" w:rsidRDefault="00477C1D" w:rsidP="001D6AB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наличие (отсутствие) операций, в отношении которых контрольные действия не осуществлялись, с указанием обоснований отсутствия такого контроля;</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наличие (отсутствие) контрольных действий, выполненных более чем один раз, и не имеющих результатов контроля;</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наличие (отсутствие) излишних операций и (или) излишних применяемых контрольных действий;</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объем реализации объектом аудита предложений и рекомендаций по результатам ранее проведенных аудиторских проверок.</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3.22. Оценка надежности внутреннего финансового контроля, осуществляемого объектом аудита в отношении внутренних бюджетных процедур, проводится субъектом внутреннего финансового аудита по трем направлениям:</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оценка организации внутреннего финансового контроля;</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оценка результатов внутреннего финансового контроля;</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оценка степени соблюдения,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и (или) обусловливающими публичные нормативные обязательства и правовые основания для иных расходных обязательств, внутренних стандартов и процедур составления и исполнения бюджета, составления бюджетной отчетности и ведения бюджетного учета.</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Порядок проведения оценки надежности внутреннего финансового</w:t>
      </w:r>
    </w:p>
    <w:p w:rsidR="00477C1D" w:rsidRDefault="00477C1D" w:rsidP="00B405D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контроля определяется главным администратором (администратором) бюджетных средств.</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3.23. В целях подтверждения достоверности бюджетной отчетности и</w:t>
      </w:r>
    </w:p>
    <w:p w:rsidR="00477C1D" w:rsidRDefault="00477C1D" w:rsidP="00B405D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соответствия порядка ведения бюджетного учета и составления бюджетной отчетности методологии и стандартам бюджетного учета и бюджетной отчетности, установленным Министерством финансов Российской Федерации, в ходе аудиторских проверок изучаются:</w:t>
      </w:r>
    </w:p>
    <w:p w:rsidR="00477C1D" w:rsidRDefault="00477C1D" w:rsidP="00B405DD">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непрерывность ведения бюджетного учета;</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наличие и актуальность учетной политики, соответствие ее установленным требованиям, частота и причины ее корректировки;</w:t>
      </w:r>
    </w:p>
    <w:p w:rsidR="00477C1D" w:rsidRDefault="00477C1D" w:rsidP="00B405D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правильность и своевременность оформления и принятия к учету первичных учетных документов;</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законность и полнота формирования финансовых и первичных учетных</w:t>
      </w:r>
    </w:p>
    <w:p w:rsidR="00477C1D" w:rsidRDefault="00477C1D" w:rsidP="007A06A7">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документов, а также наделение правами доступа к записям в регистрах бюджетного учета;</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правильность и своевременность ведения регистров бюджетного учета,</w:t>
      </w:r>
    </w:p>
    <w:p w:rsidR="00477C1D" w:rsidRDefault="00477C1D" w:rsidP="007A06A7">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частота и правильность внесения в них исправлений, соответствие их требованиям, установленным в нормативных правовых актах, регулирующих ведение бюджетного учета;</w:t>
      </w:r>
    </w:p>
    <w:p w:rsidR="00477C1D" w:rsidRDefault="00477C1D" w:rsidP="007A06A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включение в показатели бюджетной отчетности информации, основанной на регистрации не имевших места фактов хозяйственной жизни (в том числе неосуществленные расходы, несуществующие обязательства), мнимого или притворного объекта бюджетного учета в регистрах бюджетного учета;</w:t>
      </w:r>
    </w:p>
    <w:p w:rsidR="00477C1D" w:rsidRDefault="00477C1D" w:rsidP="007A06A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соответствие состава форм и показателей бюджетной отчетности требованиям, установленным в нормативных правовых актах, регулирующих</w:t>
      </w:r>
    </w:p>
    <w:p w:rsidR="00477C1D" w:rsidRDefault="00477C1D" w:rsidP="007A06A7">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составление и представление бюджетной отчетности, ее составление на основе данных, содержащихся в регистрах бюджетного учета;</w:t>
      </w:r>
    </w:p>
    <w:p w:rsidR="00477C1D" w:rsidRDefault="00477C1D" w:rsidP="007A06A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наличие (отсутствие) случаев неверного отражения событий, хозяйственных операций в бюджетной отчетности или их преднамеренного исключения из нее;</w:t>
      </w:r>
    </w:p>
    <w:p w:rsidR="00477C1D" w:rsidRDefault="00477C1D" w:rsidP="007A06A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организация хранения документов бюджетного учета и бюджетной отчетности;</w:t>
      </w:r>
    </w:p>
    <w:p w:rsidR="00477C1D" w:rsidRDefault="00477C1D" w:rsidP="007A06A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соблюдение установленных требований к проведению инвентаризации активов и обязательств;</w:t>
      </w:r>
    </w:p>
    <w:p w:rsidR="00477C1D" w:rsidRDefault="00477C1D" w:rsidP="007A06A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укомплектованность сотрудниками подразделений, ведущих бюджетный учет и формирующих бюджетную отчетность, квалификация таких сотрудников;</w:t>
      </w:r>
    </w:p>
    <w:p w:rsidR="00477C1D" w:rsidRDefault="00477C1D" w:rsidP="007A06A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наличие и практика разрешения разногласий в отношении ведения бюджетного учета между руководителем объекта аудита и главным бухгалтером или иным должностным лицом, на которое возложено ведение бюджетного учета;</w:t>
      </w:r>
    </w:p>
    <w:p w:rsidR="00477C1D" w:rsidRDefault="00477C1D" w:rsidP="007A06A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наличие случаев отражения в учете отдельных хозяйственных операций в результате распоряжения руководителя объекта аудита;</w:t>
      </w:r>
    </w:p>
    <w:p w:rsidR="00477C1D" w:rsidRDefault="00477C1D" w:rsidP="007A06A7">
      <w:pPr>
        <w:tabs>
          <w:tab w:val="left" w:pos="0"/>
        </w:tabs>
        <w:autoSpaceDE w:val="0"/>
        <w:autoSpaceDN w:val="0"/>
        <w:adjustRightInd w:val="0"/>
        <w:spacing w:after="0" w:line="240" w:lineRule="auto"/>
        <w:ind w:firstLine="709"/>
        <w:jc w:val="both"/>
        <w:rPr>
          <w:rFonts w:ascii="Times New Roman" w:hAnsi="Times New Roman"/>
          <w:sz w:val="28"/>
          <w:szCs w:val="28"/>
        </w:rPr>
      </w:pPr>
      <w:r w:rsidRPr="00A856BB">
        <w:rPr>
          <w:rFonts w:ascii="Times New Roman" w:hAnsi="Times New Roman"/>
          <w:sz w:val="28"/>
          <w:szCs w:val="28"/>
        </w:rPr>
        <w:t>надежность и эффективность ИТ-контролей, включая контроли, направленные на защиту информационной системы бюджетного учета и отчетности от несанкционированных изменений, неавторизованного использования, повреждения и потери данных;</w:t>
      </w:r>
    </w:p>
    <w:p w:rsidR="00477C1D" w:rsidRDefault="00477C1D" w:rsidP="007A06A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наличие (отсутствие) обстоятельств, которые оказывают или могут оказать существенное влияние на достоверность бюджетной отчетности главного администратора (администратора) бюджетных средств, в том числе степень надежности контроля главного администратора бюджетных средств за соблюдением подведомственными администраторами бюджетных средств и получателями бюджетных средств требований к составлению и представлению бюджетной отчетности.</w:t>
      </w:r>
    </w:p>
    <w:p w:rsidR="00477C1D" w:rsidRDefault="00477C1D" w:rsidP="007A06A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3.24. В ходе аудиторской проверки достоверности бюджетной отчетности получателя бюджетных средств, сформированной главным администратором бюджетных средств, администратором бюджетных средств, субъект внутреннего финансового аудита применяет основанный на оценке бюджетных рисков подход по определению проверяемых данных и используемых в отношении них методов аудита в целях подтверждения наличия (отсутствия) выраженных в денежном выражении искажений показателей бюджетной отчетности, которые приводят к искажению информации об активах и обязательствах и (или) финансовом результате, а также влияют на принятие пользователями бюджетной отчетности управленческих решений.</w:t>
      </w:r>
    </w:p>
    <w:p w:rsidR="00477C1D" w:rsidRDefault="00477C1D" w:rsidP="007A06A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Процесс определения проверяемых данных и используемых в отношении них методов аудита включает следующие этапы:</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осуществление оценки рисков искажения бюджетной отчетности;</w:t>
      </w:r>
    </w:p>
    <w:p w:rsidR="00477C1D" w:rsidRDefault="00477C1D" w:rsidP="007A06A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определение подлежащих проверке показателей бюджетной отчетности, применяемых к ним соответствующих методов аудита, а также объема выборки данных, используемых для подтверждения достоверности информации, содержащейся в бюджетной отчетности.</w:t>
      </w:r>
    </w:p>
    <w:p w:rsidR="00477C1D" w:rsidRDefault="00477C1D" w:rsidP="007A06A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Оценка риска искажения бюджетной отчетности осуществляется в отношении каждого показателя бюджетной отчетности по следующим критериям:</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существенность ошибки - величина искажения информации об активах</w:t>
      </w:r>
    </w:p>
    <w:p w:rsidR="00477C1D" w:rsidRDefault="00477C1D" w:rsidP="007A06A7">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 обязательствах и (или) финансовом результате, а также степень влияния на принятие пользователями бюджетной отчетности управленческих решений в случае допущения ошибки (упущения, искажения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 установленных Министерством финансов Российской Федерации);</w:t>
      </w:r>
    </w:p>
    <w:p w:rsidR="00477C1D" w:rsidRDefault="00477C1D" w:rsidP="007A06A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вероятность допущения ошибки - степень возможности не отражения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 установленных Министерством финансов Российской Федерации.</w:t>
      </w:r>
    </w:p>
    <w:p w:rsidR="00477C1D" w:rsidRDefault="00477C1D" w:rsidP="007A06A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Оценка значения критерия "вероятность допущения ошибки" осуществляется с учетом результатов анализа имеющихся причин и условий</w:t>
      </w:r>
    </w:p>
    <w:p w:rsidR="00477C1D" w:rsidRDefault="00477C1D" w:rsidP="00605BCB">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(обстоятельств) реализации риска искажения бюджетной отчетности, в том числе анализа состояния контроля за ведением бюджетного учета и составлением бюджетной отчетности.</w:t>
      </w:r>
    </w:p>
    <w:p w:rsidR="00477C1D" w:rsidRDefault="00477C1D" w:rsidP="00605BCB">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Значение каждого из указанных критериев оценивается как низкое, среднее или высокое.</w:t>
      </w:r>
    </w:p>
    <w:p w:rsidR="00477C1D" w:rsidRDefault="00477C1D" w:rsidP="00605BCB">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Риск искажения бюджетной отчетности является высоким (риск существенного искажения бюджетной отчетности), если значение одного из критериев риска искажения бюджетной отчетности оценивается как высокое.</w:t>
      </w:r>
    </w:p>
    <w:p w:rsidR="00477C1D" w:rsidRDefault="00477C1D" w:rsidP="00605BCB">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Риск искажения бюджетной отчетности является низким (риск несущественного искажения бюджетной отчетности), если значение каждого из критериев риска искажения бюджетной отчетности оценивается как низкое.</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Риск искажения бюджетной отчетности является средним в случаях</w:t>
      </w:r>
    </w:p>
    <w:p w:rsidR="00477C1D" w:rsidRDefault="00477C1D" w:rsidP="00605BCB">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остальных сочетаний значений критериев риска искажения бюджетной отчетности.</w:t>
      </w:r>
    </w:p>
    <w:p w:rsidR="00477C1D" w:rsidRDefault="00477C1D" w:rsidP="00605BCB">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 показателям бюджетной отчетности с рисками существенного искажения бюджетной отчетности применяется комбинация из 2 и более таких методов аудита, как инспектирование, пересчет, подтверждение и запрос.</w:t>
      </w:r>
    </w:p>
    <w:p w:rsidR="00477C1D" w:rsidRDefault="00477C1D" w:rsidP="00605BCB">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 показателям бюджетной отчетности со средними рисками искажения бюджетной отчетности применяются методы аудита по решению руководителя субъекта внутреннего финансового аудита.</w:t>
      </w:r>
    </w:p>
    <w:p w:rsidR="00477C1D" w:rsidRPr="00605BCB" w:rsidRDefault="00477C1D" w:rsidP="00605BCB">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 показателям бюджетной отчетности с рисками несущественного искажения бюджетной отчетности в качестве методов аудита применяются</w:t>
      </w:r>
    </w:p>
    <w:p w:rsidR="00477C1D" w:rsidRDefault="00477C1D" w:rsidP="00605BCB">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аналитические процедуры и (или) наблюдение либо аудит таких показателей отчетности не проводится.</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Порядок проведения оценки рисков искажения показателей бюджетной</w:t>
      </w:r>
    </w:p>
    <w:p w:rsidR="00477C1D" w:rsidRDefault="00477C1D" w:rsidP="00605BCB">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отчетности, в том числе порядок оформления результатов такой оценки, определяется главным администратором (администратором) бюджетных средств.</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3.25. В целях подготовки предложений объекту аудита по повышению</w:t>
      </w:r>
    </w:p>
    <w:p w:rsidR="00477C1D" w:rsidRDefault="00477C1D" w:rsidP="00605BCB">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экономности и результативности использования бюджетных средств в ходе аудиторских проверок изучаются:</w:t>
      </w:r>
    </w:p>
    <w:p w:rsidR="00477C1D" w:rsidRDefault="00477C1D" w:rsidP="001D6AB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качество обоснований изменений в сводную бюджетную роспись, бюджетную роспись;</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полнота обоснования расходов на достижение заданных результатов,</w:t>
      </w:r>
    </w:p>
    <w:p w:rsidR="00477C1D" w:rsidRDefault="00477C1D" w:rsidP="00605BCB">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включая объективность и достоверность показателей непосредственных и</w:t>
      </w:r>
    </w:p>
    <w:p w:rsidR="00477C1D" w:rsidRDefault="00477C1D" w:rsidP="00605BCB">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конечных результатов, в случае их наличия;</w:t>
      </w:r>
    </w:p>
    <w:p w:rsidR="00477C1D" w:rsidRDefault="00477C1D" w:rsidP="00605BCB">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полнота обоснования причин возникновения неиспользованных бюджетных ассигнований и (или) лимитов бюджетных обязательств, в случае их наличия;</w:t>
      </w:r>
    </w:p>
    <w:p w:rsidR="00477C1D" w:rsidRDefault="00477C1D" w:rsidP="00605BCB">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обоснованность объектов закупок, в том числе обоснованность начальных (максимальных) цен контрактов;</w:t>
      </w:r>
    </w:p>
    <w:p w:rsidR="00477C1D" w:rsidRDefault="00477C1D" w:rsidP="00605BCB">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равномерность принятия и исполнения обязательств по муниципальным контрактам с учетом особенностей выполняемых функций и полномочий;</w:t>
      </w:r>
    </w:p>
    <w:p w:rsidR="00477C1D" w:rsidRDefault="00477C1D" w:rsidP="00605BCB">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обоснованность выбора способов размещения муниципальных закупок с целью достижения экономии бюджетных средств;</w:t>
      </w:r>
    </w:p>
    <w:p w:rsidR="00477C1D" w:rsidRDefault="00477C1D" w:rsidP="00F11D3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наличие и качество методики определения объемов межбюджетных трансфертов из районного бюджета бюджетам муниципальных образований поселений для достижения целей бюджетного выравнивания;</w:t>
      </w:r>
    </w:p>
    <w:p w:rsidR="00477C1D" w:rsidRDefault="00477C1D" w:rsidP="00F11D3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обоснованность объемов межбюджетных трансфертов из районного бюджета бюджетам муниципальных образований поселений для достижения ими значений показателей результативности использования субсидий, установленных соглашениями о предоставлении субсидий и (или) иных межбюджетных трансфертов, имеющих целевое значение;</w:t>
      </w:r>
    </w:p>
    <w:p w:rsidR="00477C1D" w:rsidRDefault="00477C1D" w:rsidP="00F11D3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обоснованность показателей муниципального  задания на оказание (выполнение) муниципальных услуг (работ) исходя из объема муниципальных услуг (работ) в соответствии с социальными гарантиями и обязательствами </w:t>
      </w:r>
      <w:r w:rsidRPr="00A856BB">
        <w:rPr>
          <w:rFonts w:ascii="Times New Roman" w:hAnsi="Times New Roman"/>
          <w:sz w:val="28"/>
          <w:szCs w:val="28"/>
        </w:rPr>
        <w:t>государства;</w:t>
      </w:r>
    </w:p>
    <w:p w:rsidR="00477C1D" w:rsidRDefault="00477C1D" w:rsidP="00F11D3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сопоставление расходов на оказание муниципальных услуг (выполнения работ) с качественными и количественными характеристиками их предоставления;</w:t>
      </w:r>
    </w:p>
    <w:p w:rsidR="00477C1D" w:rsidRDefault="00477C1D" w:rsidP="00F11D3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отклонение стоимости единицы муниципальной услуги (работы), оказанной в рамках муниципального задания, от стоимости единицы услуги на  платной основе по одинаковым видам услуг;</w:t>
      </w:r>
    </w:p>
    <w:p w:rsidR="00477C1D" w:rsidRDefault="00477C1D" w:rsidP="00F11D3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прозрачность и обоснованность методики по определению стоимости муниципальных услуг (работ);</w:t>
      </w:r>
    </w:p>
    <w:p w:rsidR="00477C1D" w:rsidRDefault="00477C1D" w:rsidP="00F11D3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сопоставление плановых и фактических расходов на оказание муниципальных услуг (выполнение работ);</w:t>
      </w:r>
    </w:p>
    <w:p w:rsidR="00477C1D" w:rsidRDefault="00477C1D" w:rsidP="00F11D3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наличие, объем и структура дебиторской задолженности, в том числе просроченной;</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наличие, объем и структура кредиторской задолженности, в том числе</w:t>
      </w:r>
    </w:p>
    <w:p w:rsidR="00477C1D" w:rsidRDefault="00477C1D" w:rsidP="00F11D37">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просроченной;</w:t>
      </w:r>
    </w:p>
    <w:p w:rsidR="00477C1D" w:rsidRDefault="00477C1D" w:rsidP="00F11D3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обоснованность расчетов при принятии решения об осуществлении капитальных вложений объема эксплуатационных расходов, необходимых для содержания объекта недвижимого имущества после ввода его в эксплуатацию или его приобретения.</w:t>
      </w:r>
    </w:p>
    <w:p w:rsidR="00477C1D" w:rsidRDefault="00477C1D" w:rsidP="00F11D37">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3.26. В ходе проведения аудиторских проверок могут быть изучены другие вопросы, касающиеся системы внутреннего финансового контроля, процедур ведения бюджетного учета и составления бюджетной отчетности, экономности и результативности использования бюджетных средств, определяемые руководителем субъекта внутреннего финансового аудита.</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3.27. При проведение аудиторской проверки должны быть получены</w:t>
      </w:r>
    </w:p>
    <w:p w:rsidR="00477C1D" w:rsidRDefault="00477C1D" w:rsidP="00EB5608">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477C1D" w:rsidRDefault="00477C1D" w:rsidP="00EB560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3.28. В ходе проведения аудиторской проверки формируется рабочая документация, которая содержит следующие документы и иные материалы, подготавливаемые и получаемые в связи с проведением аудиторской проверки:</w:t>
      </w:r>
    </w:p>
    <w:p w:rsidR="00477C1D" w:rsidRDefault="00477C1D" w:rsidP="00EB560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документы, отражающие результаты подготовки аудиторской проверки, включая ее программу;</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акт аудиторской проверки;</w:t>
      </w:r>
    </w:p>
    <w:p w:rsidR="00477C1D" w:rsidRDefault="00477C1D" w:rsidP="00EB560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копии финансово-хозяйственных документов объекта аудита, подтверждающих выявленные нарушения;</w:t>
      </w:r>
    </w:p>
    <w:p w:rsidR="00477C1D" w:rsidRDefault="00477C1D" w:rsidP="00EB560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письменные заявления и объяснения, полученные от должностных лиц и иных работников объектов аудита;</w:t>
      </w:r>
    </w:p>
    <w:p w:rsidR="00477C1D" w:rsidRDefault="00477C1D" w:rsidP="00EB560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копии обращений, направленных органам муниципального финансового контроля, экспертам и (или) третьим лицам в ходе аудиторской проверки, и полученные от них сведения;</w:t>
      </w:r>
    </w:p>
    <w:p w:rsidR="00477C1D" w:rsidRDefault="00477C1D" w:rsidP="00677B8D">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отчет о результатах аудиторской проверки.</w:t>
      </w:r>
    </w:p>
    <w:p w:rsidR="00477C1D" w:rsidRDefault="00477C1D" w:rsidP="00EB560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3.29. Предельные сроки проведения аудиторских проверок, основания для их приостановления и продления устанавливаются главным администратором бюджетных средств, администратором бюджетных средств.</w:t>
      </w:r>
    </w:p>
    <w:p w:rsidR="00477C1D" w:rsidRDefault="00477C1D" w:rsidP="00EB560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3.30. Результаты аудиторской проверки оформляются актом аудиторской проверки, который подписывается руководителем аудиторской группы и вручается им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477C1D" w:rsidRDefault="00477C1D" w:rsidP="00EB560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3.31. Формирование, направление и сроки рассмотрения акта аудиторской проверки объектом аудита осуществляются в порядке, устанавливаемом главным администратором бюджетных средств, администратором бюджетных средств.</w:t>
      </w:r>
    </w:p>
    <w:p w:rsidR="00477C1D" w:rsidRDefault="00477C1D" w:rsidP="00EB560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3.32.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477C1D" w:rsidRDefault="00477C1D" w:rsidP="00EB560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 в целях принятия мер, предупреждающих их возникновение;</w:t>
      </w:r>
    </w:p>
    <w:p w:rsidR="00477C1D" w:rsidRDefault="00477C1D" w:rsidP="00EB560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информацию о наличии или об отсутствии возражений со стороны  объектов аудита;</w:t>
      </w:r>
    </w:p>
    <w:p w:rsidR="00477C1D" w:rsidRDefault="00477C1D" w:rsidP="00EB560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выводы о степени надежности внутреннего финансового контроля и достоверности представленной объектами аудита бюджетной отчетности;</w:t>
      </w:r>
    </w:p>
    <w:p w:rsidR="00477C1D" w:rsidRDefault="00477C1D" w:rsidP="00EB5608">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выводы о достоверности бюджетной отчетности (о соответствии порядка ведения бюджетного учета и составления бюджетной отчетности получателя бюджетных средств, сформированной главным администратором бюджетных средств, администратором бюджетных средств, методологии и</w:t>
      </w:r>
    </w:p>
    <w:p w:rsidR="00477C1D" w:rsidRDefault="00477C1D" w:rsidP="00EB5608">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стандартам бюджетного учета и бюджетной отчетности, установленным Министерством финансов Российской Федерации, включая выводы о соблюдении порядка формирования (актуализации) учетной политики, оформления и принятия к учету первичных учетных документов, проведения инвентаризации активов и обязательств, хранения документов бюджетного учета, а также о соответствии состава бюджетной отчетности требованиям, установленным в нормативных правовых актах, регулирующих составление и представление бюджетной отчетности, ее составлении на основе данных, содержащихся в регистрах бюджетного учета), а также о соблюдении главным администратором бюджетных средств порядка формирования сводной бюджетной отчетности;</w:t>
      </w:r>
    </w:p>
    <w:p w:rsidR="00477C1D" w:rsidRDefault="00477C1D" w:rsidP="00CC7594">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(планы) внутреннего финансового контроля, а также предложения по повышению экономности и результативности использования бюджетных средств.</w:t>
      </w:r>
    </w:p>
    <w:p w:rsidR="00477C1D" w:rsidRDefault="00477C1D" w:rsidP="00A97914">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3.33. Отчет о результатах аудиторской проверки с приложением акта аудиторской проверки направляется руководителю главного администратора бюджетных средств, администратора бюджетных средств. По результатам рассмотрения указанного отчета руководитель главного администратора бюджетных средств, администратора бюджетных средств принимает одно или несколько из следующих решений:</w:t>
      </w:r>
    </w:p>
    <w:p w:rsidR="00477C1D" w:rsidRDefault="00477C1D" w:rsidP="006D5ADB">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о необходимости реализации аудиторских выводов, предложений и рекомендаций;</w:t>
      </w:r>
    </w:p>
    <w:p w:rsidR="00477C1D" w:rsidRDefault="00477C1D" w:rsidP="006D5ADB">
      <w:pPr>
        <w:tabs>
          <w:tab w:val="left" w:pos="0"/>
          <w:tab w:val="left" w:pos="110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ab/>
        <w:t>о недостаточной обоснованности аудиторских выводов, предложений и рекомендаций;</w:t>
      </w:r>
    </w:p>
    <w:p w:rsidR="00477C1D" w:rsidRDefault="00477C1D" w:rsidP="006D5ADB">
      <w:pPr>
        <w:tabs>
          <w:tab w:val="left" w:pos="0"/>
          <w:tab w:val="left" w:pos="110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Pr>
          <w:rFonts w:ascii="Times New Roman" w:hAnsi="Times New Roman"/>
          <w:sz w:val="28"/>
          <w:szCs w:val="28"/>
        </w:rPr>
        <w:tab/>
        <w:t>о применении материальной и (или) дисциплинарной ответственности к виновным должностным лицам, а также о проведении служебных проверок;</w:t>
      </w:r>
    </w:p>
    <w:p w:rsidR="00477C1D" w:rsidRDefault="00477C1D" w:rsidP="006D5ADB">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о направлении материалов в орган внутреннего муниципального финансового контроля и (или) правоохранительные органы в случае наличия</w:t>
      </w:r>
    </w:p>
    <w:p w:rsidR="00477C1D" w:rsidRDefault="00477C1D" w:rsidP="006D5ADB">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признаков нарушений, в отношении которых отсутствует возможность их устранения;</w:t>
      </w:r>
    </w:p>
    <w:p w:rsidR="00477C1D" w:rsidRDefault="00477C1D" w:rsidP="006D5ADB">
      <w:pPr>
        <w:tabs>
          <w:tab w:val="left" w:pos="0"/>
          <w:tab w:val="left" w:pos="110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Pr>
          <w:rFonts w:ascii="Times New Roman" w:hAnsi="Times New Roman"/>
          <w:sz w:val="28"/>
          <w:szCs w:val="28"/>
        </w:rPr>
        <w:tab/>
        <w:t>о проведении мероприятий, предусмотренных пунктом 2.26 настоящего Порядка.</w:t>
      </w:r>
    </w:p>
    <w:p w:rsidR="00477C1D" w:rsidRDefault="00477C1D" w:rsidP="006D5ADB">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3.34.</w:t>
      </w:r>
      <w:r>
        <w:rPr>
          <w:rFonts w:ascii="Times New Roman" w:hAnsi="Times New Roman"/>
          <w:sz w:val="28"/>
          <w:szCs w:val="28"/>
        </w:rPr>
        <w:tab/>
        <w:t>При принятии руководителем главного администратора бюджетных средств, администратора бюджетных средств решения, предусмотренного подпунктом "а" пункта 3.33 настоящего Порядка, руководитель объекта аудита обеспечивает разработку плана мероприятий по устранению выявленных недостатков и нарушений в соответствии с предложениями и рекомендациями субъекта внутреннего финансового аудита и осуществляет контроль за его выполнением.</w:t>
      </w:r>
    </w:p>
    <w:p w:rsidR="00477C1D" w:rsidRDefault="00477C1D" w:rsidP="00A97914">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3.35.</w:t>
      </w:r>
      <w:r>
        <w:rPr>
          <w:rFonts w:ascii="Times New Roman" w:hAnsi="Times New Roman"/>
          <w:sz w:val="28"/>
          <w:szCs w:val="28"/>
        </w:rPr>
        <w:tab/>
        <w:t>Годовая отчетность о результатах осуществления внутреннего финансового аудита содержит информацию, подтверждающую выводы о</w:t>
      </w:r>
    </w:p>
    <w:p w:rsidR="00477C1D" w:rsidRDefault="00477C1D" w:rsidP="00A97914">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надежности (об эффективности) внутреннего финансового контроля и (или) достоверности сводной бюджетной отчетности главного администратора бюджетных средств, администратора бюджетных средств.</w:t>
      </w:r>
    </w:p>
    <w:p w:rsidR="00477C1D" w:rsidRDefault="00477C1D" w:rsidP="00A97914">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а также к повышению эффективности использования бюджетных средств.</w:t>
      </w:r>
    </w:p>
    <w:p w:rsidR="00477C1D" w:rsidRDefault="00477C1D" w:rsidP="00A97914">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3.36.</w:t>
      </w:r>
      <w:r>
        <w:rPr>
          <w:rFonts w:ascii="Times New Roman" w:hAnsi="Times New Roman"/>
          <w:sz w:val="28"/>
          <w:szCs w:val="28"/>
        </w:rPr>
        <w:tab/>
        <w:t>Порядок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главным администратором</w:t>
      </w:r>
    </w:p>
    <w:p w:rsidR="00477C1D" w:rsidRDefault="00477C1D" w:rsidP="00CC7594">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бюджетных средств, администратором бюджетных средств.</w:t>
      </w:r>
    </w:p>
    <w:p w:rsidR="00477C1D" w:rsidRDefault="00477C1D" w:rsidP="00CC7594">
      <w:pPr>
        <w:tabs>
          <w:tab w:val="left" w:pos="0"/>
        </w:tabs>
        <w:autoSpaceDE w:val="0"/>
        <w:autoSpaceDN w:val="0"/>
        <w:adjustRightInd w:val="0"/>
        <w:spacing w:after="0" w:line="240" w:lineRule="auto"/>
        <w:jc w:val="both"/>
        <w:rPr>
          <w:rFonts w:ascii="Times New Roman" w:hAnsi="Times New Roman"/>
          <w:sz w:val="28"/>
          <w:szCs w:val="28"/>
        </w:rPr>
      </w:pPr>
    </w:p>
    <w:p w:rsidR="00477C1D" w:rsidRDefault="00477C1D" w:rsidP="00CC7594">
      <w:pPr>
        <w:tabs>
          <w:tab w:val="left" w:pos="0"/>
        </w:tabs>
        <w:autoSpaceDE w:val="0"/>
        <w:autoSpaceDN w:val="0"/>
        <w:adjustRightInd w:val="0"/>
        <w:spacing w:after="0" w:line="240" w:lineRule="auto"/>
        <w:jc w:val="both"/>
        <w:rPr>
          <w:rFonts w:ascii="Times New Roman" w:hAnsi="Times New Roman"/>
          <w:sz w:val="28"/>
          <w:szCs w:val="28"/>
        </w:rPr>
      </w:pPr>
    </w:p>
    <w:p w:rsidR="00477C1D" w:rsidRDefault="00477C1D" w:rsidP="00A97914">
      <w:pPr>
        <w:tabs>
          <w:tab w:val="left" w:pos="0"/>
        </w:tabs>
        <w:ind w:firstLine="709"/>
        <w:jc w:val="center"/>
      </w:pPr>
      <w:r>
        <w:rPr>
          <w:rFonts w:ascii="Times New Roman" w:hAnsi="Times New Roman"/>
          <w:sz w:val="28"/>
          <w:szCs w:val="28"/>
        </w:rPr>
        <w:t>________________</w:t>
      </w:r>
    </w:p>
    <w:sectPr w:rsidR="00477C1D" w:rsidSect="006D5ADB">
      <w:headerReference w:type="even" r:id="rId7"/>
      <w:headerReference w:type="default" r:id="rId8"/>
      <w:pgSz w:w="11906" w:h="16838"/>
      <w:pgMar w:top="1134" w:right="567" w:bottom="1134"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C1D" w:rsidRDefault="00477C1D">
      <w:r>
        <w:separator/>
      </w:r>
    </w:p>
  </w:endnote>
  <w:endnote w:type="continuationSeparator" w:id="0">
    <w:p w:rsidR="00477C1D" w:rsidRDefault="00477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C1D" w:rsidRDefault="00477C1D">
      <w:r>
        <w:separator/>
      </w:r>
    </w:p>
  </w:footnote>
  <w:footnote w:type="continuationSeparator" w:id="0">
    <w:p w:rsidR="00477C1D" w:rsidRDefault="00477C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1D" w:rsidRDefault="00477C1D" w:rsidP="00CD57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7C1D" w:rsidRDefault="00477C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1D" w:rsidRDefault="00477C1D" w:rsidP="00CD57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77C1D" w:rsidRDefault="00477C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62887"/>
    <w:multiLevelType w:val="hybridMultilevel"/>
    <w:tmpl w:val="136EAA1A"/>
    <w:lvl w:ilvl="0" w:tplc="BAB07578">
      <w:start w:val="1"/>
      <w:numFmt w:val="decimal"/>
      <w:lvlText w:val="%1."/>
      <w:lvlJc w:val="left"/>
      <w:pPr>
        <w:ind w:left="1920" w:hanging="13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7B8D"/>
    <w:rsid w:val="0005177A"/>
    <w:rsid w:val="00125662"/>
    <w:rsid w:val="001C16A3"/>
    <w:rsid w:val="001D273F"/>
    <w:rsid w:val="001D6AB8"/>
    <w:rsid w:val="00206E01"/>
    <w:rsid w:val="00213CCF"/>
    <w:rsid w:val="0024395B"/>
    <w:rsid w:val="002862E6"/>
    <w:rsid w:val="00405393"/>
    <w:rsid w:val="00477C1D"/>
    <w:rsid w:val="00484E5A"/>
    <w:rsid w:val="004A5458"/>
    <w:rsid w:val="004E7342"/>
    <w:rsid w:val="004F6DFA"/>
    <w:rsid w:val="00512541"/>
    <w:rsid w:val="0056665A"/>
    <w:rsid w:val="005A45C1"/>
    <w:rsid w:val="006015F9"/>
    <w:rsid w:val="00605BCB"/>
    <w:rsid w:val="006118A1"/>
    <w:rsid w:val="00611F93"/>
    <w:rsid w:val="00654FF6"/>
    <w:rsid w:val="00677B8D"/>
    <w:rsid w:val="006D5ADB"/>
    <w:rsid w:val="007A06A7"/>
    <w:rsid w:val="007A2570"/>
    <w:rsid w:val="007B6EE9"/>
    <w:rsid w:val="0093393A"/>
    <w:rsid w:val="009362C4"/>
    <w:rsid w:val="00996993"/>
    <w:rsid w:val="00A05EF5"/>
    <w:rsid w:val="00A22458"/>
    <w:rsid w:val="00A60A95"/>
    <w:rsid w:val="00A856BB"/>
    <w:rsid w:val="00A97914"/>
    <w:rsid w:val="00B405DD"/>
    <w:rsid w:val="00B60998"/>
    <w:rsid w:val="00B65C55"/>
    <w:rsid w:val="00B7384C"/>
    <w:rsid w:val="00B95867"/>
    <w:rsid w:val="00BC3280"/>
    <w:rsid w:val="00C05C38"/>
    <w:rsid w:val="00C53F91"/>
    <w:rsid w:val="00C604A4"/>
    <w:rsid w:val="00CB2C78"/>
    <w:rsid w:val="00CB5535"/>
    <w:rsid w:val="00CC7594"/>
    <w:rsid w:val="00CD136C"/>
    <w:rsid w:val="00CD574F"/>
    <w:rsid w:val="00CE0E6B"/>
    <w:rsid w:val="00D23A8D"/>
    <w:rsid w:val="00D9752D"/>
    <w:rsid w:val="00DB6943"/>
    <w:rsid w:val="00DC22C0"/>
    <w:rsid w:val="00E2218B"/>
    <w:rsid w:val="00EB5608"/>
    <w:rsid w:val="00EF5AC0"/>
    <w:rsid w:val="00F11D37"/>
    <w:rsid w:val="00F71307"/>
    <w:rsid w:val="00FD2F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A9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54FF6"/>
    <w:pPr>
      <w:ind w:left="720"/>
      <w:contextualSpacing/>
    </w:pPr>
  </w:style>
  <w:style w:type="table" w:styleId="TableGrid">
    <w:name w:val="Table Grid"/>
    <w:basedOn w:val="TableNormal"/>
    <w:uiPriority w:val="99"/>
    <w:locked/>
    <w:rsid w:val="004E7342"/>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D5ADB"/>
    <w:pPr>
      <w:tabs>
        <w:tab w:val="center" w:pos="4677"/>
        <w:tab w:val="right" w:pos="9355"/>
      </w:tabs>
    </w:pPr>
  </w:style>
  <w:style w:type="character" w:customStyle="1" w:styleId="HeaderChar">
    <w:name w:val="Header Char"/>
    <w:basedOn w:val="DefaultParagraphFont"/>
    <w:link w:val="Header"/>
    <w:uiPriority w:val="99"/>
    <w:semiHidden/>
    <w:locked/>
    <w:rsid w:val="00A05EF5"/>
    <w:rPr>
      <w:rFonts w:cs="Times New Roman"/>
    </w:rPr>
  </w:style>
  <w:style w:type="character" w:styleId="PageNumber">
    <w:name w:val="page number"/>
    <w:basedOn w:val="DefaultParagraphFont"/>
    <w:uiPriority w:val="99"/>
    <w:rsid w:val="006D5ADB"/>
    <w:rPr>
      <w:rFonts w:cs="Times New Roman"/>
    </w:rPr>
  </w:style>
  <w:style w:type="paragraph" w:styleId="BalloonText">
    <w:name w:val="Balloon Text"/>
    <w:basedOn w:val="Normal"/>
    <w:link w:val="BalloonTextChar"/>
    <w:uiPriority w:val="99"/>
    <w:semiHidden/>
    <w:rsid w:val="006D5A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5EF5"/>
    <w:rPr>
      <w:rFonts w:ascii="Times New Roman" w:hAnsi="Times New Roman" w:cs="Times New Roman"/>
      <w:sz w:val="2"/>
    </w:rPr>
  </w:style>
  <w:style w:type="paragraph" w:customStyle="1" w:styleId="ConsPlusNormal">
    <w:name w:val="ConsPlusNormal"/>
    <w:uiPriority w:val="99"/>
    <w:rsid w:val="0093393A"/>
    <w:pPr>
      <w:widowControl w:val="0"/>
      <w:autoSpaceDE w:val="0"/>
      <w:autoSpaceDN w:val="0"/>
    </w:pPr>
    <w:rPr>
      <w:rFonts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1623</TotalTime>
  <Pages>24</Pages>
  <Words>8181</Words>
  <Characters>-32766</Characters>
  <Application>Microsoft Office Outlook</Application>
  <DocSecurity>0</DocSecurity>
  <Lines>0</Lines>
  <Paragraphs>0</Paragraphs>
  <ScaleCrop>false</ScaleCrop>
  <Company>UralSOFT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Org4</cp:lastModifiedBy>
  <cp:revision>16</cp:revision>
  <cp:lastPrinted>2018-06-21T03:46:00Z</cp:lastPrinted>
  <dcterms:created xsi:type="dcterms:W3CDTF">2018-05-17T01:27:00Z</dcterms:created>
  <dcterms:modified xsi:type="dcterms:W3CDTF">2018-06-21T03:53:00Z</dcterms:modified>
</cp:coreProperties>
</file>