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428"/>
        <w:gridCol w:w="3802"/>
      </w:tblGrid>
      <w:tr w:rsidR="00D808A1" w:rsidRPr="00990DA7" w:rsidTr="00D0096C">
        <w:tc>
          <w:tcPr>
            <w:tcW w:w="5428" w:type="dxa"/>
          </w:tcPr>
          <w:p w:rsidR="00D808A1" w:rsidRPr="00990DA7" w:rsidRDefault="00D808A1" w:rsidP="00D0096C">
            <w:pPr>
              <w:pStyle w:val="1"/>
              <w:shd w:val="clear" w:color="auto" w:fill="auto"/>
              <w:spacing w:after="79" w:line="260" w:lineRule="exact"/>
              <w:ind w:right="16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02" w:type="dxa"/>
          </w:tcPr>
          <w:p w:rsidR="00D808A1" w:rsidRDefault="00D808A1" w:rsidP="00CE08D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D808A1" w:rsidRPr="00CE08D6" w:rsidRDefault="00D808A1" w:rsidP="00CE08D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808A1" w:rsidRDefault="00D808A1" w:rsidP="00CE08D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08D6">
              <w:rPr>
                <w:rFonts w:ascii="Times New Roman" w:hAnsi="Times New Roman"/>
                <w:sz w:val="28"/>
                <w:szCs w:val="28"/>
              </w:rPr>
              <w:t xml:space="preserve"> постановлением администрации района</w:t>
            </w:r>
          </w:p>
          <w:p w:rsidR="00D808A1" w:rsidRPr="00CE08D6" w:rsidRDefault="00D808A1" w:rsidP="00CE08D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808A1" w:rsidRPr="00CE08D6" w:rsidRDefault="00D808A1" w:rsidP="00CE08D6">
            <w:pPr>
              <w:pStyle w:val="1"/>
              <w:shd w:val="clear" w:color="auto" w:fill="auto"/>
              <w:spacing w:after="0" w:line="240" w:lineRule="exact"/>
              <w:ind w:right="16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31.10.2016  № 629</w:t>
            </w:r>
          </w:p>
        </w:tc>
      </w:tr>
    </w:tbl>
    <w:p w:rsidR="00D808A1" w:rsidRDefault="00D808A1" w:rsidP="00E81452">
      <w:pPr>
        <w:pStyle w:val="NoSpacing"/>
        <w:spacing w:line="240" w:lineRule="exact"/>
        <w:ind w:left="581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808A1" w:rsidRDefault="00D808A1" w:rsidP="00E81452">
      <w:pPr>
        <w:pStyle w:val="NoSpacing"/>
        <w:spacing w:line="240" w:lineRule="exact"/>
        <w:ind w:left="581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808A1" w:rsidRDefault="00D808A1" w:rsidP="00E81452">
      <w:pPr>
        <w:pStyle w:val="NoSpacing"/>
        <w:spacing w:line="240" w:lineRule="exact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ПОЛОЖЕНИЕ</w:t>
      </w:r>
    </w:p>
    <w:p w:rsidR="00D808A1" w:rsidRDefault="00D808A1" w:rsidP="00E81452">
      <w:pPr>
        <w:pStyle w:val="NoSpacing"/>
        <w:spacing w:line="240" w:lineRule="exact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 рабочей группе («проектном офисе») по развитию монопрофильного городского поселения «Рабочий поселок Чегдомын»</w:t>
      </w:r>
    </w:p>
    <w:p w:rsidR="00D808A1" w:rsidRDefault="00D808A1" w:rsidP="00E81452">
      <w:pPr>
        <w:pStyle w:val="NoSpacing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808A1" w:rsidRPr="00BA19B5" w:rsidRDefault="00D808A1" w:rsidP="00CE08D6">
      <w:pPr>
        <w:pStyle w:val="NoSpacing"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группа («проектный офис») по развитию монопрофильного городского поселения «Рабочий поселок Чегдомын» является коллегиальным органом и создан в целях формирования благоприятных условий для социально-экономического развития монопрофильного городского поселения «Рабочий поселок Чегдомын».</w:t>
      </w:r>
    </w:p>
    <w:p w:rsidR="00D808A1" w:rsidRDefault="00D808A1" w:rsidP="00CE08D6">
      <w:pPr>
        <w:pStyle w:val="NoSpacing"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своей деятельности рабочая группа руководствуется Конституцией Российской Федерации, федеральными законами, распоряжениями и указами Президента Российской Федерации, постановлениями и распоряжениями Правительства Российской Федерации, Губернатора Хабаровского края, законами Хабаровского края, а также настоящим Положением.</w:t>
      </w:r>
    </w:p>
    <w:p w:rsidR="00D808A1" w:rsidRDefault="00D808A1" w:rsidP="00CE08D6">
      <w:pPr>
        <w:pStyle w:val="NoSpacing"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задачами рабочей группы являются:</w:t>
      </w:r>
    </w:p>
    <w:p w:rsidR="00D808A1" w:rsidRDefault="00D808A1" w:rsidP="00CE08D6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-создание условий для устойчивого развития экономики монопрофильного поселения за счет создания, поддержки и развития промышленных производств, увеличения эффективности функционирования малого и среднего бизнеса, внедрения механизмов муниципально - частного партнерства;</w:t>
      </w:r>
    </w:p>
    <w:p w:rsidR="00D808A1" w:rsidRDefault="00D808A1" w:rsidP="00E81452">
      <w:pPr>
        <w:pStyle w:val="NoSpacing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повышение качества и уровня жизни населения. </w:t>
      </w:r>
    </w:p>
    <w:p w:rsidR="00D808A1" w:rsidRDefault="00D808A1" w:rsidP="00E81452">
      <w:pPr>
        <w:pStyle w:val="NoSpacing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Рабочая группа имеет право:</w:t>
      </w:r>
    </w:p>
    <w:p w:rsidR="00D808A1" w:rsidRDefault="00D808A1" w:rsidP="00E81452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запрашивать в рамках компетенции  у организаций информацию, необходимую для принятия рабочей группой решений;</w:t>
      </w:r>
    </w:p>
    <w:p w:rsidR="00D808A1" w:rsidRDefault="00D808A1" w:rsidP="00E81452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привлекать для участия в работе представителей органов местного самоуправления муниципальных образований Верхнебуреинского муниципального района, субъектов инвестиционной деятельности и других организаций;</w:t>
      </w:r>
    </w:p>
    <w:p w:rsidR="00D808A1" w:rsidRDefault="00D808A1" w:rsidP="00E81452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Руководитель рабочей группы ведет заседания рабочей группы.</w:t>
      </w:r>
    </w:p>
    <w:p w:rsidR="00D808A1" w:rsidRDefault="00D808A1" w:rsidP="00E81452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рабочей группы обязаны:</w:t>
      </w:r>
    </w:p>
    <w:p w:rsidR="00D808A1" w:rsidRDefault="00D808A1" w:rsidP="00E81452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лично принимать участие в заседаниях рабочей группы;</w:t>
      </w:r>
    </w:p>
    <w:p w:rsidR="00D808A1" w:rsidRDefault="00D808A1" w:rsidP="00E81452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голосовать по обсуждаемым вопросам;</w:t>
      </w:r>
    </w:p>
    <w:p w:rsidR="00D808A1" w:rsidRDefault="00D808A1" w:rsidP="00E81452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исполнять поручения в соответствии с решениями рабочей группы.</w:t>
      </w:r>
    </w:p>
    <w:p w:rsidR="00D808A1" w:rsidRDefault="00D808A1" w:rsidP="00E81452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Члены рабочей группы  имеют право:</w:t>
      </w:r>
    </w:p>
    <w:p w:rsidR="00D808A1" w:rsidRDefault="00D808A1" w:rsidP="00E81452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знакомиться с материалами и документами, поступающими рабочей группе;</w:t>
      </w:r>
    </w:p>
    <w:p w:rsidR="00D808A1" w:rsidRDefault="00D808A1" w:rsidP="00CE08D6">
      <w:pPr>
        <w:pStyle w:val="NoSpacing"/>
        <w:tabs>
          <w:tab w:val="left" w:pos="108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  <w:t>вносить на рассмотрение рабочей группе предложения, статистическую информацию, аналитические данные, связанные с деятельностью рабочей группы.</w:t>
      </w:r>
    </w:p>
    <w:p w:rsidR="00D808A1" w:rsidRDefault="00D808A1" w:rsidP="00CE08D6">
      <w:pPr>
        <w:pStyle w:val="NoSpacing"/>
        <w:tabs>
          <w:tab w:val="left" w:pos="126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ab/>
        <w:t>Основной формой деятельности рабочей группы являются заседания, проводимые по мере необходимости, но не реже одного раза в квартал.</w:t>
      </w:r>
    </w:p>
    <w:p w:rsidR="00D808A1" w:rsidRDefault="00D808A1" w:rsidP="00CE08D6">
      <w:pPr>
        <w:pStyle w:val="NoSpacing"/>
        <w:tabs>
          <w:tab w:val="left" w:pos="108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ab/>
        <w:t xml:space="preserve"> В случае отсутствия руководителя рабочей группы, его обязанности исполняет заместитель руководителя рабочей группы.</w:t>
      </w:r>
    </w:p>
    <w:p w:rsidR="00D808A1" w:rsidRDefault="00D808A1" w:rsidP="00E81452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В случае отсутствия заместителя руководителя рабочей группы  его обязанности исполняет один из членов рабочей группы, определенный руководителем рабочей группы. В случае отсутствия секретаря рабочей группы, его обязанности исполняет один из членов рабочей группы, определенный председательствующим на заседании рабочей группы.</w:t>
      </w:r>
    </w:p>
    <w:p w:rsidR="00D808A1" w:rsidRDefault="00D808A1" w:rsidP="00E81452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Заседание рабочей группы считается правомочным, если на нем присутствует не менее двух третей от общего числа членов рабочей группы.</w:t>
      </w:r>
    </w:p>
    <w:p w:rsidR="00D808A1" w:rsidRDefault="00D808A1" w:rsidP="00E81452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Решения рабочей группы принимаются открытым голосованием простым большинством голосов от общего числа присутствующих на заседании членов рабочей группы.</w:t>
      </w:r>
    </w:p>
    <w:p w:rsidR="00D808A1" w:rsidRDefault="00D808A1" w:rsidP="00E81452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</w:t>
      </w:r>
      <w:r>
        <w:rPr>
          <w:rFonts w:ascii="Times New Roman" w:hAnsi="Times New Roman"/>
          <w:sz w:val="28"/>
          <w:szCs w:val="28"/>
        </w:rPr>
        <w:tab/>
        <w:t>При равенстве голосов решающим является голос председательствующего на заседании рабочей группы.</w:t>
      </w:r>
    </w:p>
    <w:p w:rsidR="00D808A1" w:rsidRDefault="00D808A1" w:rsidP="00E81452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Решения рабочей группы оформляются протоколом, который в срок не позднее 3 рабочих дней с даты проведения заседания подписывается председательствующим на заседании рабочей группы.</w:t>
      </w:r>
    </w:p>
    <w:p w:rsidR="00D808A1" w:rsidRDefault="00D808A1" w:rsidP="00E81452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Дата, место и время проведения заседания рабочей группы определяется руководителем рабочей группы.</w:t>
      </w:r>
    </w:p>
    <w:p w:rsidR="00D808A1" w:rsidRDefault="00D808A1" w:rsidP="00E81452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Члены рабочей группы извещаются о дате, времени и месте заседания секретарем рабочей группы не позднее 3 рабочих дней до дня проведения заседания рабочей группы.</w:t>
      </w:r>
    </w:p>
    <w:p w:rsidR="00D808A1" w:rsidRDefault="00D808A1" w:rsidP="00E81452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Организационно-техническое обеспечение деятельности рабочей группы  осуществляется отделом по экономике и работе с малым бизнесом администрации Верхнебуреинского муниципального района.</w:t>
      </w:r>
    </w:p>
    <w:p w:rsidR="00D808A1" w:rsidRDefault="00D808A1" w:rsidP="00E81452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808A1" w:rsidRDefault="00D808A1" w:rsidP="00E81452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808A1" w:rsidRDefault="00D808A1" w:rsidP="00CE08D6">
      <w:pPr>
        <w:pStyle w:val="NoSpacing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 </w:t>
      </w:r>
    </w:p>
    <w:p w:rsidR="00D808A1" w:rsidRDefault="00D808A1" w:rsidP="00CE08D6">
      <w:pPr>
        <w:pStyle w:val="NoSpacing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D808A1" w:rsidRDefault="00D808A1" w:rsidP="00E81452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808A1" w:rsidRDefault="00D808A1" w:rsidP="00E81452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808A1" w:rsidRDefault="00D808A1"/>
    <w:sectPr w:rsidR="00D808A1" w:rsidSect="00CE08D6">
      <w:headerReference w:type="even" r:id="rId7"/>
      <w:headerReference w:type="default" r:id="rId8"/>
      <w:headerReference w:type="first" r:id="rId9"/>
      <w:pgSz w:w="11906" w:h="16838"/>
      <w:pgMar w:top="1134" w:right="567" w:bottom="1134" w:left="2155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8A1" w:rsidRDefault="00D808A1" w:rsidP="00E81452">
      <w:pPr>
        <w:spacing w:after="0" w:line="240" w:lineRule="auto"/>
      </w:pPr>
      <w:r>
        <w:separator/>
      </w:r>
    </w:p>
  </w:endnote>
  <w:endnote w:type="continuationSeparator" w:id="0">
    <w:p w:rsidR="00D808A1" w:rsidRDefault="00D808A1" w:rsidP="00E81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8A1" w:rsidRDefault="00D808A1" w:rsidP="00E81452">
      <w:pPr>
        <w:spacing w:after="0" w:line="240" w:lineRule="auto"/>
      </w:pPr>
      <w:r>
        <w:separator/>
      </w:r>
    </w:p>
  </w:footnote>
  <w:footnote w:type="continuationSeparator" w:id="0">
    <w:p w:rsidR="00D808A1" w:rsidRDefault="00D808A1" w:rsidP="00E81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8A1" w:rsidRDefault="00D808A1" w:rsidP="000B129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808A1" w:rsidRDefault="00D808A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8A1" w:rsidRDefault="00D808A1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D808A1" w:rsidRDefault="00D808A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8A1" w:rsidRDefault="00D808A1">
    <w:pPr>
      <w:pStyle w:val="Header"/>
      <w:jc w:val="center"/>
    </w:pPr>
    <w:fldSimple w:instr=" PAGE   \* MERGEFORMAT ">
      <w:r>
        <w:rPr>
          <w:noProof/>
        </w:rPr>
        <w:t>1</w:t>
      </w:r>
    </w:fldSimple>
  </w:p>
  <w:p w:rsidR="00D808A1" w:rsidRDefault="00D808A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2596"/>
    <w:multiLevelType w:val="hybridMultilevel"/>
    <w:tmpl w:val="A038FF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1452"/>
    <w:rsid w:val="000A417C"/>
    <w:rsid w:val="000B1298"/>
    <w:rsid w:val="001B132F"/>
    <w:rsid w:val="00252266"/>
    <w:rsid w:val="002D20C7"/>
    <w:rsid w:val="002F7209"/>
    <w:rsid w:val="003A47BC"/>
    <w:rsid w:val="004729A5"/>
    <w:rsid w:val="004B1801"/>
    <w:rsid w:val="005D4650"/>
    <w:rsid w:val="006419BC"/>
    <w:rsid w:val="00842B7A"/>
    <w:rsid w:val="00990DA7"/>
    <w:rsid w:val="00BA19B5"/>
    <w:rsid w:val="00BD2A07"/>
    <w:rsid w:val="00CA7D47"/>
    <w:rsid w:val="00CE08D6"/>
    <w:rsid w:val="00D0096C"/>
    <w:rsid w:val="00D26F84"/>
    <w:rsid w:val="00D808A1"/>
    <w:rsid w:val="00E81452"/>
    <w:rsid w:val="00E86526"/>
    <w:rsid w:val="00EB532F"/>
    <w:rsid w:val="00F32C5C"/>
    <w:rsid w:val="00F35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A0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81452"/>
  </w:style>
  <w:style w:type="paragraph" w:styleId="Header">
    <w:name w:val="header"/>
    <w:basedOn w:val="Normal"/>
    <w:link w:val="HeaderChar"/>
    <w:uiPriority w:val="99"/>
    <w:rsid w:val="00E8145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81452"/>
    <w:rPr>
      <w:rFonts w:ascii="Calibri" w:hAnsi="Calibri" w:cs="Times New Roman"/>
    </w:rPr>
  </w:style>
  <w:style w:type="character" w:styleId="PageNumber">
    <w:name w:val="page number"/>
    <w:basedOn w:val="DefaultParagraphFont"/>
    <w:uiPriority w:val="99"/>
    <w:rsid w:val="00E81452"/>
    <w:rPr>
      <w:rFonts w:cs="Times New Roman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E81452"/>
    <w:rPr>
      <w:rFonts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E81452"/>
    <w:pPr>
      <w:widowControl w:val="0"/>
      <w:shd w:val="clear" w:color="auto" w:fill="FFFFFF"/>
      <w:spacing w:after="840" w:line="490" w:lineRule="exact"/>
      <w:jc w:val="center"/>
    </w:pPr>
    <w:rPr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rsid w:val="00E81452"/>
    <w:pPr>
      <w:widowControl w:val="0"/>
      <w:tabs>
        <w:tab w:val="right" w:pos="10206"/>
      </w:tabs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81452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E814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8145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E0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2</Pages>
  <Words>552</Words>
  <Characters>3151</Characters>
  <Application>Microsoft Office Outlook</Application>
  <DocSecurity>0</DocSecurity>
  <Lines>0</Lines>
  <Paragraphs>0</Paragraphs>
  <ScaleCrop>false</ScaleCrop>
  <Company>administracia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6</cp:revision>
  <cp:lastPrinted>2016-10-28T05:38:00Z</cp:lastPrinted>
  <dcterms:created xsi:type="dcterms:W3CDTF">2016-10-26T07:25:00Z</dcterms:created>
  <dcterms:modified xsi:type="dcterms:W3CDTF">2016-10-30T23:28:00Z</dcterms:modified>
</cp:coreProperties>
</file>