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DC" w:rsidRPr="00B80AAD" w:rsidRDefault="00895BDC" w:rsidP="00C535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0A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95BDC" w:rsidRPr="00B80AAD" w:rsidRDefault="00895BDC" w:rsidP="00C535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95BDC" w:rsidRPr="00B80AAD" w:rsidRDefault="00895BDC" w:rsidP="00C535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5BDC" w:rsidRPr="00B80AAD" w:rsidRDefault="00895BDC" w:rsidP="00C535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5BDC" w:rsidRPr="00B80AAD" w:rsidRDefault="00895BDC" w:rsidP="00C535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5BDC" w:rsidRPr="00B80AAD" w:rsidRDefault="00895BDC" w:rsidP="00C535C1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10.07</w:t>
      </w:r>
      <w:r w:rsidRPr="00B80AAD">
        <w:rPr>
          <w:rFonts w:ascii="Times New Roman" w:hAnsi="Times New Roman" w:cs="Times New Roman"/>
          <w:sz w:val="28"/>
          <w:szCs w:val="28"/>
          <w:u w:val="single"/>
        </w:rPr>
        <w:t>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53</w:t>
      </w:r>
    </w:p>
    <w:p w:rsidR="00895BDC" w:rsidRPr="00B80AAD" w:rsidRDefault="00895BDC" w:rsidP="00C535C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п. Чегдомын</w:t>
      </w:r>
    </w:p>
    <w:p w:rsidR="00895BDC" w:rsidRDefault="00895BDC" w:rsidP="001B23E2">
      <w:pPr>
        <w:spacing w:after="0" w:line="240" w:lineRule="auto"/>
        <w:jc w:val="center"/>
        <w:rPr>
          <w:caps/>
          <w:sz w:val="24"/>
          <w:szCs w:val="24"/>
          <w:lang w:eastAsia="ru-RU"/>
        </w:rPr>
      </w:pPr>
    </w:p>
    <w:p w:rsidR="00895BDC" w:rsidRPr="00C15346" w:rsidRDefault="00895BDC" w:rsidP="00C15346">
      <w:pPr>
        <w:spacing w:after="0" w:line="240" w:lineRule="exact"/>
        <w:ind w:right="-6"/>
        <w:jc w:val="both"/>
        <w:rPr>
          <w:bCs/>
          <w:szCs w:val="28"/>
          <w:lang w:eastAsia="ru-RU"/>
        </w:rPr>
      </w:pPr>
      <w:r w:rsidRPr="00C15346">
        <w:rPr>
          <w:szCs w:val="28"/>
          <w:lang w:eastAsia="ru-RU"/>
        </w:rPr>
        <w:t xml:space="preserve">Об утверждении положения о </w:t>
      </w:r>
      <w:r w:rsidRPr="00C15346">
        <w:rPr>
          <w:bCs/>
          <w:szCs w:val="28"/>
          <w:lang w:eastAsia="ru-RU"/>
        </w:rPr>
        <w:t xml:space="preserve">порядке  учета детей, подлежащих обязательному обучению в общеобразовательных учреждениях </w:t>
      </w:r>
      <w:r w:rsidRPr="00C15346">
        <w:rPr>
          <w:szCs w:val="28"/>
          <w:lang w:eastAsia="ru-RU"/>
        </w:rPr>
        <w:t>Верхнебуреинского муниципального района</w:t>
      </w:r>
      <w:r w:rsidRPr="00C15346">
        <w:rPr>
          <w:bCs/>
          <w:szCs w:val="28"/>
          <w:lang w:eastAsia="ru-RU"/>
        </w:rPr>
        <w:t>, реализующих программы начального общего, основного общего и среднего общего образования</w:t>
      </w:r>
    </w:p>
    <w:p w:rsidR="00895BDC" w:rsidRDefault="00895BDC" w:rsidP="001B23E2">
      <w:pPr>
        <w:spacing w:after="0" w:line="240" w:lineRule="auto"/>
        <w:ind w:firstLine="708"/>
        <w:jc w:val="both"/>
        <w:rPr>
          <w:szCs w:val="28"/>
          <w:lang w:eastAsia="ru-RU"/>
        </w:rPr>
      </w:pPr>
    </w:p>
    <w:p w:rsidR="00895BDC" w:rsidRPr="00C15346" w:rsidRDefault="00895BDC" w:rsidP="001B23E2">
      <w:pPr>
        <w:spacing w:after="0" w:line="240" w:lineRule="auto"/>
        <w:ind w:firstLine="708"/>
        <w:jc w:val="both"/>
        <w:rPr>
          <w:szCs w:val="28"/>
          <w:lang w:eastAsia="ru-RU"/>
        </w:rPr>
      </w:pPr>
    </w:p>
    <w:p w:rsidR="00895BDC" w:rsidRPr="00C15346" w:rsidRDefault="00895BDC" w:rsidP="004509CC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Во исполнение Федерального закона от 29.12.2012 №</w:t>
      </w:r>
      <w:r>
        <w:rPr>
          <w:szCs w:val="28"/>
          <w:lang w:eastAsia="ru-RU"/>
        </w:rPr>
        <w:t xml:space="preserve"> </w:t>
      </w:r>
      <w:r w:rsidRPr="00C15346">
        <w:rPr>
          <w:szCs w:val="28"/>
          <w:lang w:eastAsia="ru-RU"/>
        </w:rPr>
        <w:t>273-ФЗ "Об образовании в Российской Федерации", в целях осуществления учета детей в возрасте 6 – 18 лет, подлежащих обязательному обучению в общеобразовательных учреждениях Верхнебуреинского района, реализующих образовательные программы начального общего, основного общего и среднего общего образования и проживающих на территории Верхнебуреинского муниципального района Хабаровского края, администрация района</w:t>
      </w:r>
    </w:p>
    <w:p w:rsidR="00895BDC" w:rsidRPr="00C15346" w:rsidRDefault="00895BDC" w:rsidP="00B96B0F">
      <w:pPr>
        <w:spacing w:after="0" w:line="240" w:lineRule="auto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ПОСТАНОВЛЯЕТ:</w:t>
      </w:r>
    </w:p>
    <w:p w:rsidR="00895BDC" w:rsidRPr="00C15346" w:rsidRDefault="00895BDC" w:rsidP="00C15346">
      <w:pPr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1.</w:t>
      </w:r>
      <w:r>
        <w:rPr>
          <w:szCs w:val="28"/>
          <w:lang w:eastAsia="ru-RU"/>
        </w:rPr>
        <w:tab/>
      </w:r>
      <w:r w:rsidRPr="00C15346">
        <w:rPr>
          <w:szCs w:val="28"/>
          <w:lang w:eastAsia="ru-RU"/>
        </w:rPr>
        <w:t xml:space="preserve">Утвердить прилагаемое Положение </w:t>
      </w:r>
      <w:r w:rsidRPr="00C15346">
        <w:rPr>
          <w:bCs/>
          <w:szCs w:val="28"/>
          <w:lang w:eastAsia="ru-RU"/>
        </w:rPr>
        <w:t>о порядке  учета детей, подлежащих обязательному обучению в общеобразовательных учреждениях Верхнебуреинского муниципального района, реализующих программы начального общего, основного общего и среднего общего образования (далее – Положение)</w:t>
      </w:r>
      <w:r w:rsidRPr="00C15346">
        <w:rPr>
          <w:szCs w:val="28"/>
          <w:lang w:eastAsia="ru-RU"/>
        </w:rPr>
        <w:t>.</w:t>
      </w:r>
    </w:p>
    <w:p w:rsidR="00895BDC" w:rsidRPr="00C15346" w:rsidRDefault="00895BDC" w:rsidP="00C15346">
      <w:pPr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2. Управлению образования (Т.С. Гермаш):</w:t>
      </w:r>
    </w:p>
    <w:p w:rsidR="00895BDC" w:rsidRPr="00C15346" w:rsidRDefault="00895BDC" w:rsidP="00C15346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2.1.</w:t>
      </w:r>
      <w:r>
        <w:rPr>
          <w:szCs w:val="28"/>
          <w:lang w:eastAsia="ru-RU"/>
        </w:rPr>
        <w:tab/>
      </w:r>
      <w:r w:rsidRPr="00C15346">
        <w:rPr>
          <w:szCs w:val="28"/>
          <w:lang w:eastAsia="ru-RU"/>
        </w:rPr>
        <w:t>Довести данное Положение до сведения руководителей образовательных учреждений.</w:t>
      </w:r>
    </w:p>
    <w:p w:rsidR="00895BDC" w:rsidRPr="00C15346" w:rsidRDefault="00895BDC" w:rsidP="00C15346">
      <w:pPr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2.2. Организовать своевременный учет в соответствии с Положением.</w:t>
      </w:r>
    </w:p>
    <w:p w:rsidR="00895BDC" w:rsidRPr="00C15346" w:rsidRDefault="00895BDC" w:rsidP="00C15346">
      <w:pPr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>
        <w:rPr>
          <w:szCs w:val="28"/>
          <w:lang w:eastAsia="ru-RU"/>
        </w:rPr>
        <w:tab/>
      </w:r>
      <w:r w:rsidRPr="00C15346">
        <w:rPr>
          <w:szCs w:val="28"/>
          <w:lang w:eastAsia="ru-RU"/>
        </w:rPr>
        <w:t>Контроль за исполнением данного постановления возложить на заместителя главы администрации района  Вольф К. А.</w:t>
      </w:r>
    </w:p>
    <w:p w:rsidR="00895BDC" w:rsidRPr="00C15346" w:rsidRDefault="00895BDC" w:rsidP="00C15346">
      <w:pPr>
        <w:tabs>
          <w:tab w:val="left" w:pos="540"/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4. Настоящее постановление вступает в силу со дня его официального опубликования (обнародования).</w:t>
      </w:r>
    </w:p>
    <w:p w:rsidR="00895BDC" w:rsidRPr="00C15346" w:rsidRDefault="00895BDC" w:rsidP="00F252BF">
      <w:pPr>
        <w:tabs>
          <w:tab w:val="left" w:pos="540"/>
          <w:tab w:val="left" w:pos="1080"/>
        </w:tabs>
        <w:spacing w:after="0" w:line="240" w:lineRule="auto"/>
        <w:ind w:firstLine="540"/>
        <w:jc w:val="both"/>
        <w:rPr>
          <w:szCs w:val="28"/>
          <w:lang w:eastAsia="ru-RU"/>
        </w:rPr>
      </w:pPr>
    </w:p>
    <w:p w:rsidR="00895BDC" w:rsidRPr="00C15346" w:rsidRDefault="00895BDC" w:rsidP="001B23E2">
      <w:pPr>
        <w:spacing w:after="0" w:line="240" w:lineRule="auto"/>
        <w:ind w:firstLine="567"/>
        <w:jc w:val="both"/>
        <w:rPr>
          <w:szCs w:val="28"/>
          <w:lang w:eastAsia="ru-RU"/>
        </w:rPr>
      </w:pPr>
    </w:p>
    <w:p w:rsidR="00895BDC" w:rsidRPr="00C344BE" w:rsidRDefault="00895BDC" w:rsidP="001B23E2">
      <w:pPr>
        <w:widowControl w:val="0"/>
        <w:tabs>
          <w:tab w:val="right" w:pos="9204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95BDC" w:rsidRPr="00C15346" w:rsidRDefault="00895BDC" w:rsidP="00C15346">
      <w:pPr>
        <w:widowControl w:val="0"/>
        <w:tabs>
          <w:tab w:val="left" w:pos="900"/>
          <w:tab w:val="left" w:pos="1080"/>
          <w:tab w:val="right" w:pos="9204"/>
        </w:tabs>
        <w:spacing w:after="0" w:line="240" w:lineRule="auto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 xml:space="preserve">Глава  района                                                                   </w:t>
      </w:r>
      <w:r>
        <w:rPr>
          <w:szCs w:val="28"/>
          <w:lang w:eastAsia="ru-RU"/>
        </w:rPr>
        <w:t xml:space="preserve">                     </w:t>
      </w:r>
      <w:r w:rsidRPr="00C15346">
        <w:rPr>
          <w:szCs w:val="28"/>
          <w:lang w:eastAsia="ru-RU"/>
        </w:rPr>
        <w:t>П.Ф. Титков</w:t>
      </w:r>
    </w:p>
    <w:p w:rsidR="00895BDC" w:rsidRPr="00C15346" w:rsidRDefault="00895BDC" w:rsidP="001B23E2">
      <w:pPr>
        <w:spacing w:after="0" w:line="240" w:lineRule="auto"/>
        <w:ind w:left="5580"/>
        <w:rPr>
          <w:szCs w:val="28"/>
          <w:lang w:eastAsia="ru-RU"/>
        </w:rPr>
      </w:pPr>
    </w:p>
    <w:p w:rsidR="00895BDC" w:rsidRPr="00C15346" w:rsidRDefault="00895BDC" w:rsidP="001B23E2">
      <w:pPr>
        <w:spacing w:after="0" w:line="240" w:lineRule="auto"/>
        <w:ind w:left="5580"/>
        <w:rPr>
          <w:szCs w:val="28"/>
          <w:lang w:eastAsia="ru-RU"/>
        </w:rPr>
      </w:pPr>
    </w:p>
    <w:p w:rsidR="00895BDC" w:rsidRDefault="00895BDC" w:rsidP="001B23E2">
      <w:pPr>
        <w:spacing w:after="0" w:line="240" w:lineRule="auto"/>
        <w:ind w:left="5580"/>
        <w:rPr>
          <w:szCs w:val="28"/>
          <w:lang w:eastAsia="ru-RU"/>
        </w:rPr>
      </w:pPr>
    </w:p>
    <w:p w:rsidR="00895BDC" w:rsidRDefault="00895BDC" w:rsidP="001B23E2">
      <w:pPr>
        <w:spacing w:after="0" w:line="240" w:lineRule="auto"/>
        <w:ind w:left="5580"/>
        <w:rPr>
          <w:szCs w:val="28"/>
          <w:lang w:eastAsia="ru-RU"/>
        </w:rPr>
      </w:pPr>
    </w:p>
    <w:p w:rsidR="00895BDC" w:rsidRDefault="00895BDC" w:rsidP="001B23E2">
      <w:pPr>
        <w:spacing w:after="0" w:line="240" w:lineRule="auto"/>
        <w:ind w:left="5580"/>
        <w:rPr>
          <w:szCs w:val="28"/>
          <w:lang w:eastAsia="ru-RU"/>
        </w:rPr>
      </w:pPr>
    </w:p>
    <w:p w:rsidR="00895BDC" w:rsidRDefault="00895BDC" w:rsidP="001B23E2">
      <w:pPr>
        <w:spacing w:after="0" w:line="240" w:lineRule="auto"/>
        <w:ind w:left="5580"/>
        <w:rPr>
          <w:szCs w:val="28"/>
          <w:lang w:eastAsia="ru-RU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895BDC" w:rsidTr="001E2D7A">
        <w:tc>
          <w:tcPr>
            <w:tcW w:w="5508" w:type="dxa"/>
          </w:tcPr>
          <w:p w:rsidR="00895BDC" w:rsidRPr="001E2D7A" w:rsidRDefault="00895BDC" w:rsidP="001E2D7A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4062" w:type="dxa"/>
          </w:tcPr>
          <w:p w:rsidR="00895BDC" w:rsidRPr="001E2D7A" w:rsidRDefault="00895BDC" w:rsidP="001E2D7A">
            <w:pPr>
              <w:spacing w:after="0" w:line="240" w:lineRule="exact"/>
              <w:jc w:val="center"/>
              <w:rPr>
                <w:szCs w:val="28"/>
                <w:lang w:eastAsia="ru-RU"/>
              </w:rPr>
            </w:pPr>
            <w:r w:rsidRPr="001E2D7A">
              <w:rPr>
                <w:szCs w:val="28"/>
                <w:lang w:eastAsia="ru-RU"/>
              </w:rPr>
              <w:t>УТВЕРЖДЕНО</w:t>
            </w:r>
          </w:p>
          <w:p w:rsidR="00895BDC" w:rsidRPr="001E2D7A" w:rsidRDefault="00895BDC" w:rsidP="001E2D7A">
            <w:pPr>
              <w:spacing w:after="0" w:line="240" w:lineRule="exact"/>
              <w:jc w:val="center"/>
              <w:rPr>
                <w:szCs w:val="28"/>
                <w:lang w:eastAsia="ru-RU"/>
              </w:rPr>
            </w:pPr>
          </w:p>
          <w:p w:rsidR="00895BDC" w:rsidRPr="001E2D7A" w:rsidRDefault="00895BDC" w:rsidP="001E2D7A">
            <w:pPr>
              <w:spacing w:after="0" w:line="240" w:lineRule="exact"/>
              <w:jc w:val="center"/>
              <w:rPr>
                <w:szCs w:val="28"/>
                <w:lang w:eastAsia="ru-RU"/>
              </w:rPr>
            </w:pPr>
            <w:r w:rsidRPr="001E2D7A">
              <w:rPr>
                <w:szCs w:val="28"/>
                <w:lang w:eastAsia="ru-RU"/>
              </w:rPr>
              <w:t>постановлением</w:t>
            </w:r>
          </w:p>
          <w:p w:rsidR="00895BDC" w:rsidRPr="001E2D7A" w:rsidRDefault="00895BDC" w:rsidP="001E2D7A">
            <w:pPr>
              <w:spacing w:after="0" w:line="240" w:lineRule="exact"/>
              <w:jc w:val="center"/>
              <w:rPr>
                <w:szCs w:val="28"/>
                <w:lang w:eastAsia="ru-RU"/>
              </w:rPr>
            </w:pPr>
            <w:r w:rsidRPr="001E2D7A">
              <w:rPr>
                <w:szCs w:val="28"/>
                <w:lang w:eastAsia="ru-RU"/>
              </w:rPr>
              <w:t>администрации района</w:t>
            </w:r>
          </w:p>
          <w:p w:rsidR="00895BDC" w:rsidRPr="001E2D7A" w:rsidRDefault="00895BDC" w:rsidP="001E2D7A">
            <w:pPr>
              <w:spacing w:after="0" w:line="240" w:lineRule="exact"/>
              <w:jc w:val="center"/>
              <w:rPr>
                <w:szCs w:val="28"/>
                <w:lang w:eastAsia="ru-RU"/>
              </w:rPr>
            </w:pPr>
          </w:p>
          <w:p w:rsidR="00895BDC" w:rsidRPr="001E2D7A" w:rsidRDefault="00895BDC" w:rsidP="001E2D7A">
            <w:pPr>
              <w:spacing w:after="0" w:line="240" w:lineRule="exact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 10.07.2018  № 353</w:t>
            </w:r>
          </w:p>
        </w:tc>
      </w:tr>
    </w:tbl>
    <w:p w:rsidR="00895BDC" w:rsidRPr="00F252BF" w:rsidRDefault="00895BDC" w:rsidP="001B23E2">
      <w:pPr>
        <w:spacing w:after="0" w:line="240" w:lineRule="auto"/>
        <w:ind w:left="5580"/>
        <w:rPr>
          <w:szCs w:val="28"/>
          <w:lang w:eastAsia="ru-RU"/>
        </w:rPr>
      </w:pPr>
    </w:p>
    <w:p w:rsidR="00895BDC" w:rsidRDefault="00895BDC" w:rsidP="001C76BB">
      <w:pPr>
        <w:widowControl w:val="0"/>
        <w:shd w:val="clear" w:color="auto" w:fill="FFFFFF"/>
        <w:spacing w:after="0" w:line="240" w:lineRule="auto"/>
        <w:ind w:left="6521"/>
        <w:rPr>
          <w:sz w:val="24"/>
          <w:szCs w:val="24"/>
          <w:lang w:eastAsia="ru-RU"/>
        </w:rPr>
      </w:pPr>
    </w:p>
    <w:p w:rsidR="00895BDC" w:rsidRDefault="00895BDC" w:rsidP="001C76BB">
      <w:pPr>
        <w:widowControl w:val="0"/>
        <w:shd w:val="clear" w:color="auto" w:fill="FFFFFF"/>
        <w:spacing w:after="0" w:line="240" w:lineRule="auto"/>
        <w:ind w:left="6521"/>
        <w:rPr>
          <w:sz w:val="24"/>
          <w:szCs w:val="24"/>
          <w:lang w:eastAsia="ru-RU"/>
        </w:rPr>
      </w:pP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exact"/>
        <w:ind w:firstLine="720"/>
        <w:jc w:val="center"/>
        <w:outlineLvl w:val="0"/>
        <w:rPr>
          <w:b/>
          <w:bCs/>
          <w:kern w:val="36"/>
          <w:szCs w:val="28"/>
          <w:lang w:eastAsia="ru-RU"/>
        </w:rPr>
      </w:pPr>
      <w:r w:rsidRPr="00C15346">
        <w:rPr>
          <w:b/>
          <w:bCs/>
          <w:kern w:val="36"/>
          <w:szCs w:val="28"/>
          <w:lang w:eastAsia="ru-RU"/>
        </w:rPr>
        <w:t>ПОЛОЖЕНИЕ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exact"/>
        <w:ind w:firstLine="720"/>
        <w:jc w:val="center"/>
        <w:outlineLvl w:val="0"/>
        <w:rPr>
          <w:b/>
          <w:bCs/>
          <w:kern w:val="36"/>
          <w:szCs w:val="28"/>
          <w:lang w:eastAsia="ru-RU"/>
        </w:rPr>
      </w:pP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exact"/>
        <w:jc w:val="both"/>
        <w:outlineLvl w:val="0"/>
        <w:rPr>
          <w:b/>
          <w:bCs/>
          <w:kern w:val="36"/>
          <w:szCs w:val="28"/>
          <w:lang w:eastAsia="ru-RU"/>
        </w:rPr>
      </w:pPr>
      <w:r w:rsidRPr="00C15346">
        <w:rPr>
          <w:b/>
          <w:kern w:val="36"/>
          <w:szCs w:val="28"/>
          <w:lang w:eastAsia="ru-RU"/>
        </w:rPr>
        <w:t xml:space="preserve">о </w:t>
      </w:r>
      <w:r w:rsidRPr="00C15346">
        <w:rPr>
          <w:b/>
          <w:bCs/>
          <w:kern w:val="36"/>
          <w:szCs w:val="28"/>
          <w:lang w:eastAsia="ru-RU"/>
        </w:rPr>
        <w:t>порядке  учета детей, подлежащих обязательному обучению в общеобразовательных учреждениях</w:t>
      </w:r>
      <w:r w:rsidRPr="00C15346">
        <w:rPr>
          <w:b/>
          <w:kern w:val="36"/>
          <w:szCs w:val="28"/>
          <w:lang w:eastAsia="ru-RU"/>
        </w:rPr>
        <w:t xml:space="preserve"> Верхнебуреинского муниципального района</w:t>
      </w:r>
      <w:r w:rsidRPr="00C15346">
        <w:rPr>
          <w:b/>
          <w:bCs/>
          <w:kern w:val="36"/>
          <w:szCs w:val="28"/>
          <w:lang w:eastAsia="ru-RU"/>
        </w:rPr>
        <w:t>, реализующих программы начального общего, основного общего и среднего общего образования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outlineLvl w:val="0"/>
        <w:rPr>
          <w:b/>
          <w:bCs/>
          <w:kern w:val="36"/>
          <w:szCs w:val="28"/>
          <w:lang w:eastAsia="ru-RU"/>
        </w:rPr>
      </w:pP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szCs w:val="28"/>
          <w:lang w:eastAsia="ru-RU"/>
        </w:rPr>
      </w:pPr>
      <w:r w:rsidRPr="00C15346">
        <w:rPr>
          <w:b/>
          <w:bCs/>
          <w:szCs w:val="28"/>
          <w:lang w:eastAsia="ru-RU"/>
        </w:rPr>
        <w:t>1. Общие положения</w:t>
      </w:r>
    </w:p>
    <w:p w:rsidR="00895BDC" w:rsidRPr="00C15346" w:rsidRDefault="00895BDC" w:rsidP="00C1534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1.1. Настоящее Положение разработано в соответствии со следующими нормативно-правовыми актами:</w:t>
      </w:r>
    </w:p>
    <w:p w:rsidR="00895BDC" w:rsidRPr="00C15346" w:rsidRDefault="00895BDC" w:rsidP="00C1534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- Конституция Российской Федерации;</w:t>
      </w:r>
    </w:p>
    <w:p w:rsidR="00895BDC" w:rsidRPr="00C15346" w:rsidRDefault="00895BDC" w:rsidP="00C1534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- Федеральный закон Российской Федерации от 29.12.2012 N 273-ФЗ "Об образовании в Российской Федерации";</w:t>
      </w:r>
    </w:p>
    <w:p w:rsidR="00895BDC" w:rsidRPr="00C15346" w:rsidRDefault="00895BDC" w:rsidP="00C1534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 xml:space="preserve">-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C15346">
          <w:rPr>
            <w:szCs w:val="28"/>
            <w:lang w:eastAsia="ru-RU"/>
          </w:rPr>
          <w:t>2013 г</w:t>
        </w:r>
      </w:smartTag>
      <w:r w:rsidRPr="00C15346">
        <w:rPr>
          <w:szCs w:val="28"/>
          <w:lang w:eastAsia="ru-RU"/>
        </w:rPr>
        <w:t xml:space="preserve">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895BDC" w:rsidRPr="00C15346" w:rsidRDefault="00895BDC" w:rsidP="00C1534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>
        <w:rPr>
          <w:szCs w:val="28"/>
          <w:lang w:eastAsia="ru-RU"/>
        </w:rPr>
        <w:tab/>
      </w:r>
      <w:r w:rsidRPr="00C15346">
        <w:rPr>
          <w:szCs w:val="28"/>
          <w:lang w:eastAsia="ru-RU"/>
        </w:rPr>
        <w:t>иные нормативные правовые акты Российской Федерации, Хабаровского края, Верхнебуреинского муниципального района Хабаровского края.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1.2. Настоящее Положение определяет порядок учета детей, подлежащих обязательному обучению в муниципальных общеобразовательных учреждениях, реализующих образовательные программы общего образования, на территории Верхнебуреинского муниципального района.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85" w:lineRule="atLeast"/>
        <w:ind w:firstLine="720"/>
        <w:jc w:val="both"/>
        <w:textAlignment w:val="baseline"/>
        <w:rPr>
          <w:szCs w:val="28"/>
          <w:lang w:eastAsia="ru-RU"/>
        </w:rPr>
      </w:pPr>
      <w:r w:rsidRPr="00C15346">
        <w:rPr>
          <w:szCs w:val="28"/>
          <w:lang w:eastAsia="ru-RU"/>
        </w:rPr>
        <w:t>1.3. Обязательному ежегодному персональному учету подлежат все дети в возрасте от 6 лет до 18 лет, проживающие (постоянно или временно) или пребывающие на территории Верхнебуреинского муниципального района,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среднего образования.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85" w:lineRule="atLeast"/>
        <w:ind w:firstLine="720"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1.4. Выявление и учет детей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ведомствами и организациями в соответствии с действующим законодательством.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85" w:lineRule="atLeast"/>
        <w:ind w:firstLine="720"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1.5. Информация по учету детей подлежит сбору, передаче, хранению и использованию в порядке, обеспечивающем ее конфиденциальность в соответствии с требованиями </w:t>
      </w:r>
      <w:hyperlink r:id="rId7" w:history="1">
        <w:r w:rsidRPr="00C15346">
          <w:rPr>
            <w:spacing w:val="2"/>
            <w:szCs w:val="28"/>
            <w:lang w:eastAsia="ru-RU"/>
          </w:rPr>
          <w:t>Федерального закона от 27.07.2006 N 149-ФЗ "Об информации, информационных технологиях и о защите информации"</w:t>
        </w:r>
      </w:hyperlink>
      <w:r w:rsidRPr="00C15346">
        <w:rPr>
          <w:spacing w:val="2"/>
          <w:szCs w:val="28"/>
          <w:lang w:eastAsia="ru-RU"/>
        </w:rPr>
        <w:t>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 </w:t>
      </w:r>
    </w:p>
    <w:p w:rsidR="00895BDC" w:rsidRDefault="00895BDC" w:rsidP="00C15346">
      <w:pPr>
        <w:shd w:val="clear" w:color="auto" w:fill="FFFFFF"/>
        <w:tabs>
          <w:tab w:val="left" w:pos="1080"/>
        </w:tabs>
        <w:spacing w:after="0" w:line="240" w:lineRule="exact"/>
        <w:ind w:firstLine="720"/>
        <w:jc w:val="center"/>
        <w:rPr>
          <w:b/>
          <w:bCs/>
          <w:szCs w:val="28"/>
          <w:lang w:eastAsia="ru-RU"/>
        </w:rPr>
      </w:pPr>
      <w:r w:rsidRPr="00C15346">
        <w:rPr>
          <w:b/>
          <w:bCs/>
          <w:szCs w:val="28"/>
          <w:lang w:eastAsia="ru-RU"/>
        </w:rPr>
        <w:t>2. Организационная структура  по учету несовершеннолетних на территории Верхнебуреинского муниципального района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exact"/>
        <w:ind w:firstLine="720"/>
        <w:jc w:val="center"/>
        <w:rPr>
          <w:b/>
          <w:bCs/>
          <w:szCs w:val="28"/>
          <w:lang w:eastAsia="ru-RU"/>
        </w:rPr>
      </w:pP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2.1. Первичный учет несовершеннолетних 6-18 лет, подлежащих обучению, оформляется в банк данных муниципальными общеобразовательными учреждениями  Верхнебуреинского района, реализующими программы начального общего, основного общего и среднего общего образования (далее - общеобразовательные учреждения).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2.2. Организацию работы по учету детей, подлежащих обучению в общеобразовательных учреждениях, осуществляет управление образования администрации Верхнебуреинского муниципального района (далее - Управление образования).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2.3. Учет детей осуществляется путем формирования Банка данных о детях, подлежащих обучению в образовательных организациях, реализующих общеобразовательные программы (далее - Банк данных), который формируется и находится (хранится, функционирует) в Управлении образования.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2.4. В учете детей участвуют:</w:t>
      </w:r>
    </w:p>
    <w:p w:rsidR="00895BDC" w:rsidRPr="00C15346" w:rsidRDefault="00895BDC" w:rsidP="00C15346">
      <w:pPr>
        <w:numPr>
          <w:ilvl w:val="0"/>
          <w:numId w:val="5"/>
        </w:numPr>
        <w:shd w:val="clear" w:color="auto" w:fill="FFFFFF"/>
        <w:tabs>
          <w:tab w:val="left" w:pos="1080"/>
        </w:tabs>
        <w:spacing w:after="0" w:line="285" w:lineRule="atLeast"/>
        <w:ind w:left="0" w:firstLine="720"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муниципальные образовательные организации, реализующие общеобразовательные программы дошкольного, начального общего, основного общего и среднего общего образования Верхнебуреинского муниципального района;</w:t>
      </w:r>
    </w:p>
    <w:p w:rsidR="00895BDC" w:rsidRPr="00C15346" w:rsidRDefault="00895BDC" w:rsidP="00C15346">
      <w:pPr>
        <w:numPr>
          <w:ilvl w:val="0"/>
          <w:numId w:val="5"/>
        </w:numPr>
        <w:shd w:val="clear" w:color="auto" w:fill="FFFFFF"/>
        <w:tabs>
          <w:tab w:val="left" w:pos="1080"/>
        </w:tabs>
        <w:spacing w:after="0" w:line="285" w:lineRule="atLeast"/>
        <w:ind w:left="0" w:firstLine="720"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КБУЗ Центральная районная больница (в пределах своей компетенции, по согласованию);</w:t>
      </w:r>
    </w:p>
    <w:p w:rsidR="00895BDC" w:rsidRPr="00C15346" w:rsidRDefault="00895BDC" w:rsidP="00C15346">
      <w:pPr>
        <w:numPr>
          <w:ilvl w:val="0"/>
          <w:numId w:val="5"/>
        </w:numPr>
        <w:shd w:val="clear" w:color="auto" w:fill="FFFFFF"/>
        <w:tabs>
          <w:tab w:val="left" w:pos="1080"/>
        </w:tabs>
        <w:spacing w:after="0" w:line="285" w:lineRule="atLeast"/>
        <w:ind w:left="0" w:firstLine="720"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комиссия по делам несовершеннолетних и защите их прав (в пределах своей компетенции, по согласованию);</w:t>
      </w:r>
    </w:p>
    <w:p w:rsidR="00895BDC" w:rsidRPr="00C15346" w:rsidRDefault="00895BDC" w:rsidP="00C15346">
      <w:pPr>
        <w:numPr>
          <w:ilvl w:val="0"/>
          <w:numId w:val="5"/>
        </w:numPr>
        <w:shd w:val="clear" w:color="auto" w:fill="FFFFFF"/>
        <w:tabs>
          <w:tab w:val="left" w:pos="1080"/>
        </w:tabs>
        <w:spacing w:after="0" w:line="285" w:lineRule="atLeast"/>
        <w:ind w:left="0" w:firstLine="720"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отдел опеки и попечительства (в пределах своей компетенции, по согласованию);</w:t>
      </w:r>
    </w:p>
    <w:p w:rsidR="00895BDC" w:rsidRPr="00C15346" w:rsidRDefault="00895BDC" w:rsidP="00C15346">
      <w:pPr>
        <w:numPr>
          <w:ilvl w:val="0"/>
          <w:numId w:val="5"/>
        </w:numPr>
        <w:shd w:val="clear" w:color="auto" w:fill="FFFFFF"/>
        <w:tabs>
          <w:tab w:val="left" w:pos="1080"/>
        </w:tabs>
        <w:spacing w:after="0" w:line="285" w:lineRule="atLeast"/>
        <w:ind w:left="0" w:firstLine="720"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КГБУЗ Центр социальной поддержки  населения Верхнебуреинского муниципального района (в пределах своей компетенции, по согласованию).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85" w:lineRule="atLeast"/>
        <w:ind w:firstLine="720"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2.5. Объектами формирования единой базы данных служат: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85" w:lineRule="atLeast"/>
        <w:ind w:firstLine="720"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2.5.1. Данные образовательных организаций о детях:</w:t>
      </w:r>
    </w:p>
    <w:p w:rsidR="00895BDC" w:rsidRPr="00C15346" w:rsidRDefault="00895BDC" w:rsidP="00C15346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contextualSpacing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обучающихся в данной образовательной организации вне зависимости от места их проживания, в том числе о не посещающих или систематически пропускающих по неуважительным причинам учебные занятия;</w:t>
      </w:r>
    </w:p>
    <w:p w:rsidR="00895BDC" w:rsidRPr="00C15346" w:rsidRDefault="00895BDC" w:rsidP="00C15346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contextualSpacing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не получающих образование по состоянию здоровья;</w:t>
      </w:r>
    </w:p>
    <w:p w:rsidR="00895BDC" w:rsidRPr="00C15346" w:rsidRDefault="00895BDC" w:rsidP="00C15346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contextualSpacing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освоивших образовательные программы основного общего образования и получающих образование в других организациях</w:t>
      </w:r>
    </w:p>
    <w:p w:rsidR="00895BDC" w:rsidRPr="00C15346" w:rsidRDefault="00895BDC" w:rsidP="00C15346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contextualSpacing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не имеющих общего образования и не обучающихся в нарушение закона;</w:t>
      </w:r>
    </w:p>
    <w:p w:rsidR="00895BDC" w:rsidRPr="00C15346" w:rsidRDefault="00895BDC" w:rsidP="00C15346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contextualSpacing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находящихся в специализированных учреждениях для несовершеннолетних, нуждающихся в социальной реабилитации; в центрах временного содержания для несовершеннолетних правонарушителей органов внутренних дел; лечебно-профилактических и других детских учреждениях.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85" w:lineRule="atLeast"/>
        <w:ind w:firstLine="720"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2.5.2. Данные дошкольных образовательных организаций, реализующих образовательные программы дошкольного образования, о детях до 6 лет 6 месяцев и о детях, достигших возраста 6 лет 6 месяцев, завершающих получение дошкольного образования в текущем году и подлежащих приему в 1-й класс в наступающем учебном году.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85" w:lineRule="atLeast"/>
        <w:ind w:firstLine="720"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2.5.3. Данные участковых педиатров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85" w:lineRule="atLeast"/>
        <w:ind w:firstLine="720"/>
        <w:jc w:val="both"/>
        <w:textAlignment w:val="baseline"/>
        <w:rPr>
          <w:spacing w:val="2"/>
          <w:szCs w:val="28"/>
          <w:lang w:eastAsia="ru-RU"/>
        </w:rPr>
      </w:pPr>
      <w:r w:rsidRPr="00C15346">
        <w:rPr>
          <w:spacing w:val="2"/>
          <w:szCs w:val="28"/>
          <w:lang w:eastAsia="ru-RU"/>
        </w:rPr>
        <w:t>2.5.4. Сведения инспектора по делам несовершеннолетних о детях, не зарегистрированных по месту жительства, но фактически проживающих на соответствующей территории и совершивших преступление или административное правонарушение, по выявлению.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 xml:space="preserve">2.6. Общеобразовательные учреждения организуют учет несовершеннолетних, зарегистрированных и (или) фактически проживающих в микрорайонах образовательных учреждений, закрепленных за ними для обслуживания постановлением администрации Верхнебуреинского муниципального района. 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2.7. С целью достоверности учёта, выявления несовершеннолетних, которые в нарушение закона "Об образовании в Российской Федерации" не обучаются, представители общеобразовательных учреждений организуют подворный (поквартирный) обход совместно с представителями ОМВД, используют сведения, предоставленные руководителями организаций, перечисленных в пункте 2.4 настоящего Положения.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 xml:space="preserve">2.8. Общеобразовательные учреждения ежегодно, на 30 августа и на 15 апреля,  предоставляют в Управление образования информацию (Банк данных) в электронном виде и на бумажном носителе, заверенную подписью руководителя и печатью организации, обо всех проживающих на территории микрорайона школы детях в возрасте от 6 до 18 лет. 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2.9. Информационный Банк данных состоит из следующих баз данных (Приложение):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- база данных № 1 содержит списки всех детей от 6 до 18 лет, проживающих в микрорайоне школы, как посещающих, так и не посещающих общеобразовательные учреждения муниципального образования. База данных предоставляется в срок до 30 августа каждого года;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- база данных № 2 содержит списки детей от 6 до 18 лет, проживающих в микрорайоне школы, посещающих другие общеобразовательные учреждения муниципального образования. База данных предоставляется в срок до 30 августа каждого года;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- база данных № 3 содержит списки детей от 6 до 7 лет, проживающих в микрорайоне школы, которым на 1 января текущего года (к моменту сдачи базы данных №</w:t>
      </w:r>
      <w:r>
        <w:rPr>
          <w:szCs w:val="28"/>
          <w:lang w:eastAsia="ru-RU"/>
        </w:rPr>
        <w:t xml:space="preserve"> </w:t>
      </w:r>
      <w:r w:rsidRPr="00C15346">
        <w:rPr>
          <w:szCs w:val="28"/>
          <w:lang w:eastAsia="ru-RU"/>
        </w:rPr>
        <w:t>3) исполнилось 6 лет. Используется для своевременного контроля руководителем образовательного учреждения за получением гражданами начального общего образования. База данных предоставляется в срок до 15 апреля каждого года;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- база данных № 4 содержит списки детей от 6 до 18 лет, проживающих в микрорайоне школы, не получающих основного общего образования по состоянию здоровья, нуждающихся в получении образования в специализированных школах (слабовидящих, слабослышащих и других), или посещающих специализированные образовательные учреждения База данных предоставляется в срок до 30 августа каждого года.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2.10. Срок хранения баз данных №№ 1,2,3,4 в Управлении образования, определенных настоящим Положением, составляет 5 лет.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 </w:t>
      </w:r>
    </w:p>
    <w:p w:rsidR="00895BDC" w:rsidRDefault="00895BDC" w:rsidP="00C15346">
      <w:pPr>
        <w:shd w:val="clear" w:color="auto" w:fill="FFFFFF"/>
        <w:tabs>
          <w:tab w:val="left" w:pos="1080"/>
        </w:tabs>
        <w:spacing w:after="0" w:line="240" w:lineRule="exact"/>
        <w:ind w:firstLine="720"/>
        <w:jc w:val="center"/>
        <w:rPr>
          <w:b/>
          <w:bCs/>
          <w:szCs w:val="28"/>
          <w:lang w:eastAsia="ru-RU"/>
        </w:rPr>
      </w:pPr>
      <w:r w:rsidRPr="00C15346">
        <w:rPr>
          <w:b/>
          <w:bCs/>
          <w:szCs w:val="28"/>
          <w:lang w:eastAsia="ru-RU"/>
        </w:rPr>
        <w:t>3. Организация мониторинга получения начального общего, основного общего и среднего (полного) общего образования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exact"/>
        <w:ind w:firstLine="720"/>
        <w:jc w:val="center"/>
        <w:rPr>
          <w:b/>
          <w:bCs/>
          <w:szCs w:val="28"/>
          <w:lang w:eastAsia="ru-RU"/>
        </w:rPr>
      </w:pP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 xml:space="preserve">3.1. Управление образования 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 xml:space="preserve">3.1.1. Осуществляет мониторинг учета несовершеннолетних в возрасте 6-18 лет, ежегодно анализирует данные учета детей в возрасте 6-18 лет; использует эти данные для уточнения планов приема в образовательные учреждения. 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3.1.2. Контролирует прием в муниципальные общеобразовательные учреждения, реализующие образовательные программы дошкольного, начального общего, основного общего, среднего общего образования, всех граждан, проживающих, на территории Верхнебуреинского муниципального района и имеющих право на получение образования соответствующего уровня.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3.1.3. Контролирует устройство в образовательные учреждения на обучение несовершеннолетних, не получающих в нарушение закона образование соответствующего уровня.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3.1.4. Контролирует деятельность образовательных учреждений по сверке и уточнению списков несовершеннолетних, предоставленных по результатам учета несовершеннолетних, по учету и движению обучающихся, проживающих на закрепленной территории, по ведению документации по учету и движению обучающихся.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 xml:space="preserve"> 3.1.5. Осуществляет мониторинг полноты и достоверности записей в алфавитной книге движения обучающихся о каждом поступающем, выбывшем или окончившем данное образовательное учреждение ребенке с ссылкой на документ, послуживший основанием для выбытия ребенка или об окончании им образовательного учреждения. 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3.1.6.</w:t>
      </w:r>
      <w:r>
        <w:rPr>
          <w:szCs w:val="28"/>
          <w:lang w:eastAsia="ru-RU"/>
        </w:rPr>
        <w:tab/>
      </w:r>
      <w:r w:rsidRPr="00C15346">
        <w:rPr>
          <w:szCs w:val="28"/>
          <w:lang w:eastAsia="ru-RU"/>
        </w:rPr>
        <w:t xml:space="preserve">Осуществляет контроль за деятельностью образовательных учреждений по организации обучения детей и принятию мер по сохранению контингента обучающихся. 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 xml:space="preserve">3.1.7. Принимает от образовательных учреждений отчёт по итогам каждой четверти по движению учащихся. 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 xml:space="preserve">3.1.8. Управление образования взаимодействует: 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- с комиссией по делам несовершеннолетних и защите их прав по вопросам привлечения к административной ответственности в установленном законом порядке родителей (законных представителей) не исполняющих обязанности по обучению несовершеннолетних;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-</w:t>
      </w:r>
      <w:r>
        <w:rPr>
          <w:szCs w:val="28"/>
          <w:lang w:eastAsia="ru-RU"/>
        </w:rPr>
        <w:tab/>
      </w:r>
      <w:r w:rsidRPr="00C15346">
        <w:rPr>
          <w:szCs w:val="28"/>
          <w:lang w:eastAsia="ru-RU"/>
        </w:rPr>
        <w:t>с психолого-медико-педагогической комиссией по вопросам организации обучения детей с ограниченными возможностями здоровья, в том числе выборе форм и программ обучения.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3.1.9</w:t>
      </w:r>
      <w:r>
        <w:rPr>
          <w:szCs w:val="28"/>
          <w:lang w:eastAsia="ru-RU"/>
        </w:rPr>
        <w:t>.</w:t>
      </w:r>
      <w:r>
        <w:rPr>
          <w:szCs w:val="28"/>
          <w:lang w:eastAsia="ru-RU"/>
        </w:rPr>
        <w:tab/>
      </w:r>
      <w:r w:rsidRPr="00C15346">
        <w:rPr>
          <w:szCs w:val="28"/>
          <w:lang w:eastAsia="ru-RU"/>
        </w:rPr>
        <w:t>Управление образования дает согласие на оставление несовершеннолетними, достигшими возраста 15 лет, общеобразовательного учреждения до получения ими общего образования (с согласия родителей (законных представителей) и комиссии по делам несовершеннолетних и защите их прав).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3.1.10. Совместно с комиссией по делам несовершеннолетних и защите их прав, родителями (законными представителями) несовершеннолетнего принимает меры, обеспечивающие его трудоустройство и продолжение освоения образовательной программы среднего (полного) общего образования по иной форме обучения.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3.2. Общеобразовательные учреждения: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 xml:space="preserve">3.2.1. Принимают меры для получения образования соответствующего уровня несовершеннолетними, проживающими на территории закрепленного за ними микрорайона. 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 xml:space="preserve">3.2.2. Осуществляют проверку факта явки обучающихся на начало учебного года в соответствии со списками ежегодно на 1 сентября. 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 xml:space="preserve">3.2.3. Ведут документацию по учету и движению обучающихся (включая вопросы приема, перевода, выбытия, исключения); 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 xml:space="preserve">3.2.4. Осуществляют контроль за посещением занятий обучающимися, ведут индивидуальную профилактическую работу с обучающимися, имеющими проблемы в поведении, обучении. 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3.2.5.</w:t>
      </w:r>
      <w:r>
        <w:rPr>
          <w:szCs w:val="28"/>
          <w:lang w:eastAsia="ru-RU"/>
        </w:rPr>
        <w:tab/>
      </w:r>
      <w:r w:rsidRPr="00C15346">
        <w:rPr>
          <w:szCs w:val="28"/>
          <w:lang w:eastAsia="ru-RU"/>
        </w:rPr>
        <w:t>Еженедельно письменно информируют Управление образования о несовершеннолетних, не посещающих и (или) систематически пропускающих без уважительных причин учебные занятия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3.2.6. Обеспечивают создание комплексной системы индивидуальной профилактической работы в отношении несовершеннолетнего, не посещающего общеобразовательное учреждение, его родителей (законных представителей).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 xml:space="preserve">3.2.7. Вносят предложения о совершенствовании системы выявления детей, не посещающих школу, и принимаемых мерах по обеспечению гарантий получения выявленными детьми общего образования. 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 xml:space="preserve">3.2.8. Информируют управление образования о детях, выбывающих из общеобразовательного учреждения либо принимаемых в общеобразовательное учреждение в течение учебного года (по итогам четверти), о несовершеннолетних, уклоняющихся от обучения, прекративших обучение. </w:t>
      </w: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szCs w:val="28"/>
          <w:lang w:eastAsia="ru-RU"/>
        </w:rPr>
      </w:pPr>
      <w:r w:rsidRPr="00C15346">
        <w:rPr>
          <w:szCs w:val="28"/>
          <w:lang w:eastAsia="ru-RU"/>
        </w:rPr>
        <w:t>3.2.9</w:t>
      </w:r>
      <w:r>
        <w:rPr>
          <w:szCs w:val="28"/>
          <w:lang w:eastAsia="ru-RU"/>
        </w:rPr>
        <w:t>.</w:t>
      </w:r>
      <w:r>
        <w:rPr>
          <w:szCs w:val="28"/>
          <w:lang w:eastAsia="ru-RU"/>
        </w:rPr>
        <w:tab/>
      </w:r>
      <w:r w:rsidRPr="00C15346">
        <w:rPr>
          <w:szCs w:val="28"/>
          <w:lang w:eastAsia="ru-RU"/>
        </w:rPr>
        <w:t xml:space="preserve">Несут ответственность за достоверность, полноту, конфиденциальность предоставляемой информации. </w:t>
      </w:r>
    </w:p>
    <w:tbl>
      <w:tblPr>
        <w:tblW w:w="0" w:type="auto"/>
        <w:tblLook w:val="01E0"/>
      </w:tblPr>
      <w:tblGrid>
        <w:gridCol w:w="5508"/>
        <w:gridCol w:w="4062"/>
      </w:tblGrid>
      <w:tr w:rsidR="00895BDC" w:rsidTr="001E2D7A">
        <w:tc>
          <w:tcPr>
            <w:tcW w:w="5508" w:type="dxa"/>
          </w:tcPr>
          <w:p w:rsidR="00895BDC" w:rsidRPr="001E2D7A" w:rsidRDefault="00895BDC" w:rsidP="001E2D7A">
            <w:pPr>
              <w:tabs>
                <w:tab w:val="left" w:pos="1080"/>
              </w:tabs>
              <w:spacing w:after="0" w:line="240" w:lineRule="auto"/>
              <w:jc w:val="both"/>
              <w:outlineLvl w:val="0"/>
              <w:rPr>
                <w:bCs/>
                <w:kern w:val="36"/>
                <w:szCs w:val="28"/>
                <w:lang w:eastAsia="ru-RU"/>
              </w:rPr>
            </w:pPr>
          </w:p>
        </w:tc>
        <w:tc>
          <w:tcPr>
            <w:tcW w:w="4062" w:type="dxa"/>
          </w:tcPr>
          <w:p w:rsidR="00895BDC" w:rsidRPr="001E2D7A" w:rsidRDefault="00895BDC" w:rsidP="001E2D7A">
            <w:pPr>
              <w:tabs>
                <w:tab w:val="left" w:pos="1080"/>
              </w:tabs>
              <w:spacing w:after="0" w:line="240" w:lineRule="exac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1E2D7A">
              <w:rPr>
                <w:bCs/>
                <w:kern w:val="36"/>
                <w:sz w:val="24"/>
                <w:szCs w:val="24"/>
                <w:lang w:eastAsia="ru-RU"/>
              </w:rPr>
              <w:t>Приложение</w:t>
            </w:r>
          </w:p>
          <w:p w:rsidR="00895BDC" w:rsidRPr="001E2D7A" w:rsidRDefault="00895BDC" w:rsidP="001E2D7A">
            <w:pPr>
              <w:tabs>
                <w:tab w:val="left" w:pos="1080"/>
              </w:tabs>
              <w:spacing w:after="0" w:line="240" w:lineRule="exact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1E2D7A">
              <w:rPr>
                <w:bCs/>
                <w:kern w:val="36"/>
                <w:sz w:val="24"/>
                <w:szCs w:val="24"/>
                <w:lang w:eastAsia="ru-RU"/>
              </w:rPr>
              <w:t>к Положению о порядке  учета детей, подлежащих  обязательному обучению в общеобразовательных учреждениях, реализующих программы начального общего, основного общего и среднего общего образования</w:t>
            </w:r>
          </w:p>
        </w:tc>
      </w:tr>
    </w:tbl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outlineLvl w:val="0"/>
        <w:rPr>
          <w:bCs/>
          <w:kern w:val="36"/>
          <w:szCs w:val="28"/>
          <w:lang w:eastAsia="ru-RU"/>
        </w:rPr>
      </w:pPr>
    </w:p>
    <w:p w:rsidR="00895BDC" w:rsidRPr="00C15346" w:rsidRDefault="00895BDC" w:rsidP="00C15346">
      <w:pPr>
        <w:shd w:val="clear" w:color="auto" w:fill="FFFFFF"/>
        <w:tabs>
          <w:tab w:val="left" w:pos="1080"/>
        </w:tabs>
        <w:spacing w:after="0" w:line="240" w:lineRule="auto"/>
        <w:ind w:left="4140" w:firstLine="720"/>
        <w:jc w:val="both"/>
        <w:outlineLvl w:val="0"/>
        <w:rPr>
          <w:bCs/>
          <w:kern w:val="36"/>
          <w:szCs w:val="28"/>
          <w:lang w:eastAsia="ru-RU"/>
        </w:rPr>
      </w:pPr>
    </w:p>
    <w:p w:rsidR="00895BDC" w:rsidRPr="00B536F9" w:rsidRDefault="00895BDC" w:rsidP="00B536F9">
      <w:pPr>
        <w:spacing w:after="0" w:line="240" w:lineRule="exact"/>
        <w:jc w:val="center"/>
        <w:rPr>
          <w:b/>
          <w:sz w:val="24"/>
          <w:szCs w:val="24"/>
          <w:lang w:eastAsia="ru-RU"/>
        </w:rPr>
      </w:pPr>
      <w:r w:rsidRPr="00B536F9">
        <w:rPr>
          <w:b/>
          <w:sz w:val="24"/>
          <w:szCs w:val="24"/>
          <w:lang w:eastAsia="ru-RU"/>
        </w:rPr>
        <w:t>База данных №1</w:t>
      </w: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>Информационные данные о гражданах в возрасте от 6 до 18 лет на 30 августа 20 __ года.</w:t>
      </w: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 xml:space="preserve">Муниципальное образование (район, город):______________________________   </w:t>
      </w: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>Наименование, адрес образовательного учреждения:_______________________</w:t>
      </w: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"/>
        <w:gridCol w:w="1832"/>
        <w:gridCol w:w="1134"/>
        <w:gridCol w:w="1134"/>
        <w:gridCol w:w="1489"/>
        <w:gridCol w:w="1629"/>
        <w:gridCol w:w="851"/>
        <w:gridCol w:w="1275"/>
      </w:tblGrid>
      <w:tr w:rsidR="00895BDC" w:rsidRPr="00B536F9" w:rsidTr="007E1728">
        <w:tc>
          <w:tcPr>
            <w:tcW w:w="403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2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Ф.И.О. обучающегося (необучающегося)</w:t>
            </w:r>
          </w:p>
        </w:tc>
        <w:tc>
          <w:tcPr>
            <w:tcW w:w="1134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Год, число, месяц рожде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B536F9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Обучается в СОШ №___,</w:t>
            </w:r>
          </w:p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Класс__</w:t>
            </w:r>
            <w:r w:rsidRPr="00B536F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9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Если не обучается, то:</w:t>
            </w:r>
          </w:p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когда, из какого образова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B536F9">
              <w:rPr>
                <w:sz w:val="24"/>
                <w:szCs w:val="24"/>
                <w:lang w:eastAsia="ru-RU"/>
              </w:rPr>
              <w:t>тельного учреждения выбыл</w:t>
            </w:r>
          </w:p>
        </w:tc>
        <w:tc>
          <w:tcPr>
            <w:tcW w:w="1629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Ф.И.О. родителей (законных представи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B536F9">
              <w:rPr>
                <w:sz w:val="24"/>
                <w:szCs w:val="24"/>
                <w:lang w:eastAsia="ru-RU"/>
              </w:rPr>
              <w:t>телей)</w:t>
            </w:r>
          </w:p>
        </w:tc>
        <w:tc>
          <w:tcPr>
            <w:tcW w:w="851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5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895BDC" w:rsidRPr="00B536F9" w:rsidTr="007E1728">
        <w:tc>
          <w:tcPr>
            <w:tcW w:w="403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 xml:space="preserve">Примечание: база данных №1 составляется к 5 сентября каждого года, содержит списки всех детей, проживающих в микрорайоне школы, как посещающих, так и не посещающих общеобразовательные учреждения, муниципального образования. База данных № 1 включает в себя три раздела: учащиеся с 1 по 4 класс, учащиеся с 5 по 9 класс, учащиеся с 10 по 11 класс. </w:t>
      </w:r>
    </w:p>
    <w:p w:rsidR="00895BDC" w:rsidRPr="00B536F9" w:rsidRDefault="00895BDC" w:rsidP="00B536F9">
      <w:pPr>
        <w:spacing w:after="0" w:line="240" w:lineRule="exact"/>
        <w:jc w:val="center"/>
        <w:rPr>
          <w:b/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jc w:val="center"/>
        <w:rPr>
          <w:b/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jc w:val="center"/>
        <w:rPr>
          <w:b/>
          <w:sz w:val="24"/>
          <w:szCs w:val="24"/>
          <w:lang w:eastAsia="ru-RU"/>
        </w:rPr>
      </w:pPr>
      <w:r w:rsidRPr="00B536F9">
        <w:rPr>
          <w:b/>
          <w:sz w:val="24"/>
          <w:szCs w:val="24"/>
          <w:lang w:eastAsia="ru-RU"/>
        </w:rPr>
        <w:t>База данных №2</w:t>
      </w:r>
    </w:p>
    <w:p w:rsidR="00895BDC" w:rsidRPr="00B536F9" w:rsidRDefault="00895BDC" w:rsidP="00B536F9">
      <w:pPr>
        <w:spacing w:after="0" w:line="240" w:lineRule="exact"/>
        <w:jc w:val="center"/>
        <w:rPr>
          <w:b/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>Информационные данные о гражданах в возрасте от 6 до 18 лет на 30 августа 20__ года.</w:t>
      </w: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>Муниципальное образование (район, город):_______________________________________</w:t>
      </w: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>Наименование, адрес образовательного учреждения:______________________________</w:t>
      </w: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"/>
        <w:gridCol w:w="1832"/>
        <w:gridCol w:w="1134"/>
        <w:gridCol w:w="1134"/>
        <w:gridCol w:w="1417"/>
        <w:gridCol w:w="1388"/>
        <w:gridCol w:w="1080"/>
        <w:gridCol w:w="1218"/>
      </w:tblGrid>
      <w:tr w:rsidR="00895BDC" w:rsidRPr="00B536F9" w:rsidTr="00B536F9">
        <w:tc>
          <w:tcPr>
            <w:tcW w:w="403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2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Ф.И.О. обучающегося (необучающе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B536F9">
              <w:rPr>
                <w:sz w:val="24"/>
                <w:szCs w:val="24"/>
                <w:lang w:eastAsia="ru-RU"/>
              </w:rPr>
              <w:t>гося)</w:t>
            </w:r>
          </w:p>
        </w:tc>
        <w:tc>
          <w:tcPr>
            <w:tcW w:w="1134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Год, число, месяц рожде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B536F9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Обучается в СОШ №___,</w:t>
            </w:r>
          </w:p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Класс__</w:t>
            </w:r>
          </w:p>
        </w:tc>
        <w:tc>
          <w:tcPr>
            <w:tcW w:w="1417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Если не обучается, то:</w:t>
            </w:r>
          </w:p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когда, из какого образовательного учрежде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B536F9">
              <w:rPr>
                <w:sz w:val="24"/>
                <w:szCs w:val="24"/>
                <w:lang w:eastAsia="ru-RU"/>
              </w:rPr>
              <w:t>ния выбыл</w:t>
            </w:r>
          </w:p>
        </w:tc>
        <w:tc>
          <w:tcPr>
            <w:tcW w:w="1388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Ф.И.О. родителей (законных представи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B536F9">
              <w:rPr>
                <w:sz w:val="24"/>
                <w:szCs w:val="24"/>
                <w:lang w:eastAsia="ru-RU"/>
              </w:rPr>
              <w:t>телей)</w:t>
            </w:r>
          </w:p>
        </w:tc>
        <w:tc>
          <w:tcPr>
            <w:tcW w:w="1080" w:type="dxa"/>
          </w:tcPr>
          <w:p w:rsidR="00895BDC" w:rsidRPr="00B536F9" w:rsidRDefault="00895BDC" w:rsidP="00B536F9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18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Примеча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B536F9">
              <w:rPr>
                <w:sz w:val="24"/>
                <w:szCs w:val="24"/>
                <w:lang w:eastAsia="ru-RU"/>
              </w:rPr>
              <w:t>ние</w:t>
            </w:r>
          </w:p>
        </w:tc>
      </w:tr>
      <w:tr w:rsidR="00895BDC" w:rsidRPr="00B536F9" w:rsidTr="00B536F9">
        <w:tc>
          <w:tcPr>
            <w:tcW w:w="403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jc w:val="both"/>
        <w:rPr>
          <w:b/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>Примечание: База данных №2 содержит списки детей, проживающих в микрорайоне школы, посещающие другие общеобразовательные учреждения муниципального образования, составляется к 5 сентября каждого года.</w:t>
      </w:r>
    </w:p>
    <w:p w:rsidR="00895BDC" w:rsidRPr="00B536F9" w:rsidRDefault="00895BDC" w:rsidP="00B536F9">
      <w:pPr>
        <w:spacing w:after="0" w:line="240" w:lineRule="exact"/>
        <w:jc w:val="center"/>
        <w:rPr>
          <w:b/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rPr>
          <w:b/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rPr>
          <w:b/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rPr>
          <w:b/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jc w:val="center"/>
        <w:rPr>
          <w:b/>
          <w:sz w:val="24"/>
          <w:szCs w:val="24"/>
          <w:lang w:eastAsia="ru-RU"/>
        </w:rPr>
      </w:pPr>
      <w:r w:rsidRPr="00B536F9">
        <w:rPr>
          <w:b/>
          <w:sz w:val="24"/>
          <w:szCs w:val="24"/>
          <w:lang w:eastAsia="ru-RU"/>
        </w:rPr>
        <w:t>База данных № 3</w:t>
      </w: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>Информационные данные о гражданах в возрасте от 6 до 7 лет на 15 апреля 20_ года.</w:t>
      </w: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>Муниципальное образование (район, город):______________________________</w:t>
      </w: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>Наименование, адрес образовательного учреждения:_______________________</w:t>
      </w: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"/>
        <w:gridCol w:w="914"/>
        <w:gridCol w:w="1083"/>
        <w:gridCol w:w="1686"/>
        <w:gridCol w:w="1726"/>
        <w:gridCol w:w="1672"/>
        <w:gridCol w:w="894"/>
        <w:gridCol w:w="1182"/>
      </w:tblGrid>
      <w:tr w:rsidR="00895BDC" w:rsidRPr="00B536F9" w:rsidTr="00B536F9">
        <w:tc>
          <w:tcPr>
            <w:tcW w:w="413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4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Ф.И.О. ребёнка</w:t>
            </w:r>
          </w:p>
        </w:tc>
        <w:tc>
          <w:tcPr>
            <w:tcW w:w="1083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Год, число, месяц рождения</w:t>
            </w:r>
          </w:p>
        </w:tc>
        <w:tc>
          <w:tcPr>
            <w:tcW w:w="1686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Посещает дошкольное образовательное учреждение №_,</w:t>
            </w:r>
          </w:p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нуждается в подготовке к школе или нет.</w:t>
            </w:r>
          </w:p>
        </w:tc>
        <w:tc>
          <w:tcPr>
            <w:tcW w:w="1726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Предполагается обучение в образовательном учреждении №__________.</w:t>
            </w:r>
          </w:p>
        </w:tc>
        <w:tc>
          <w:tcPr>
            <w:tcW w:w="1672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Ф.И.О. родителей (законных представи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B536F9">
              <w:rPr>
                <w:sz w:val="24"/>
                <w:szCs w:val="24"/>
                <w:lang w:eastAsia="ru-RU"/>
              </w:rPr>
              <w:t>те</w:t>
            </w:r>
            <w:r>
              <w:rPr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894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82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895BDC" w:rsidRPr="00B536F9" w:rsidTr="00B536F9">
        <w:tc>
          <w:tcPr>
            <w:tcW w:w="413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95BDC" w:rsidRPr="00B536F9" w:rsidRDefault="00895BDC" w:rsidP="00B536F9">
      <w:pPr>
        <w:spacing w:after="0" w:line="240" w:lineRule="exact"/>
        <w:jc w:val="both"/>
        <w:rPr>
          <w:b/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>Примечание: база данных № 3 содержит списки детей, проживающих в микрорайоне школы, которым к 1 января текущего (к моменту сдачи отчета) года исполнится 6 лет; составляется к 15 апреля каждого года. Используется для своевременного контроля руководителем образовательного учреждения за получением детьми начального общего образования.</w:t>
      </w:r>
    </w:p>
    <w:p w:rsidR="00895BDC" w:rsidRPr="00B536F9" w:rsidRDefault="00895BDC" w:rsidP="00B536F9">
      <w:pPr>
        <w:spacing w:after="0" w:line="240" w:lineRule="exact"/>
        <w:jc w:val="center"/>
        <w:rPr>
          <w:b/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rPr>
          <w:b/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jc w:val="center"/>
        <w:rPr>
          <w:b/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jc w:val="center"/>
        <w:rPr>
          <w:b/>
          <w:sz w:val="24"/>
          <w:szCs w:val="24"/>
          <w:lang w:eastAsia="ru-RU"/>
        </w:rPr>
      </w:pPr>
      <w:r w:rsidRPr="00B536F9">
        <w:rPr>
          <w:b/>
          <w:sz w:val="24"/>
          <w:szCs w:val="24"/>
          <w:lang w:eastAsia="ru-RU"/>
        </w:rPr>
        <w:t xml:space="preserve">База данных № 4 </w:t>
      </w: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>Информационные данные о гражданах в возрасте от 6 до 18 лет на 30 августа 20__ года.</w:t>
      </w: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>Муниципальное образование (район, город):_________________________</w:t>
      </w: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>Наименование, адрес образовательного учреждения:___________________</w:t>
      </w: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"/>
        <w:gridCol w:w="1837"/>
        <w:gridCol w:w="888"/>
        <w:gridCol w:w="1380"/>
        <w:gridCol w:w="1275"/>
        <w:gridCol w:w="1701"/>
        <w:gridCol w:w="851"/>
        <w:gridCol w:w="1276"/>
      </w:tblGrid>
      <w:tr w:rsidR="00895BDC" w:rsidRPr="00B536F9" w:rsidTr="007E1728">
        <w:tc>
          <w:tcPr>
            <w:tcW w:w="398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7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Ф.И.О. обучающегося (необучающегося)</w:t>
            </w:r>
          </w:p>
        </w:tc>
        <w:tc>
          <w:tcPr>
            <w:tcW w:w="888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Год, число, месяц рождения</w:t>
            </w:r>
          </w:p>
        </w:tc>
        <w:tc>
          <w:tcPr>
            <w:tcW w:w="1380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Обучается в СОШ №___,</w:t>
            </w:r>
          </w:p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Класс____.</w:t>
            </w:r>
          </w:p>
        </w:tc>
        <w:tc>
          <w:tcPr>
            <w:tcW w:w="1275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Если не обучается, то:</w:t>
            </w:r>
          </w:p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когда, из какого образовательного учреждения выбыл</w:t>
            </w:r>
          </w:p>
        </w:tc>
        <w:tc>
          <w:tcPr>
            <w:tcW w:w="1701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Ф.И.О. родителей (законных представи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B536F9">
              <w:rPr>
                <w:sz w:val="24"/>
                <w:szCs w:val="24"/>
                <w:lang w:eastAsia="ru-RU"/>
              </w:rPr>
              <w:t>телей)</w:t>
            </w:r>
          </w:p>
        </w:tc>
        <w:tc>
          <w:tcPr>
            <w:tcW w:w="851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</w:tcPr>
          <w:p w:rsidR="00895BDC" w:rsidRPr="00B536F9" w:rsidRDefault="00895BDC" w:rsidP="00B536F9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536F9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895BDC" w:rsidRPr="00B536F9" w:rsidTr="00834CF6">
        <w:tc>
          <w:tcPr>
            <w:tcW w:w="398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BDC" w:rsidRPr="00B536F9" w:rsidRDefault="00895BDC" w:rsidP="00B536F9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jc w:val="both"/>
        <w:rPr>
          <w:sz w:val="24"/>
          <w:szCs w:val="24"/>
          <w:lang w:eastAsia="ru-RU"/>
        </w:rPr>
      </w:pPr>
      <w:r w:rsidRPr="00B536F9">
        <w:rPr>
          <w:sz w:val="24"/>
          <w:szCs w:val="24"/>
          <w:lang w:eastAsia="ru-RU"/>
        </w:rPr>
        <w:t>Примечание: база данных № 4 содержит списки детей, проживающих в микрорайоне школы, не получающих основного общего образования по состоянию здоровья, нуждающиеся в получении образования в специализированных школах (слабовидящих, слабослышащих и др.), или посещающие специализированные образовательные учреждения. Информационные данные направляются в Управление образования для принятия мер по определению в специализированное образовательное учреждение.</w:t>
      </w:r>
    </w:p>
    <w:p w:rsidR="00895BDC" w:rsidRPr="00B536F9" w:rsidRDefault="00895BDC" w:rsidP="00B536F9">
      <w:pPr>
        <w:spacing w:after="0" w:line="240" w:lineRule="exact"/>
        <w:jc w:val="center"/>
        <w:rPr>
          <w:sz w:val="24"/>
          <w:szCs w:val="24"/>
          <w:lang w:eastAsia="ru-RU"/>
        </w:rPr>
      </w:pPr>
    </w:p>
    <w:p w:rsidR="00895BDC" w:rsidRPr="00B536F9" w:rsidRDefault="00895BDC" w:rsidP="00B536F9">
      <w:pPr>
        <w:spacing w:after="0" w:line="240" w:lineRule="exact"/>
        <w:jc w:val="center"/>
        <w:rPr>
          <w:sz w:val="24"/>
          <w:szCs w:val="24"/>
          <w:lang w:eastAsia="ru-RU"/>
        </w:rPr>
      </w:pPr>
    </w:p>
    <w:p w:rsidR="00895BDC" w:rsidRPr="00E31547" w:rsidRDefault="00895BDC" w:rsidP="00E31547">
      <w:pPr>
        <w:spacing w:after="0" w:line="240" w:lineRule="auto"/>
        <w:jc w:val="center"/>
        <w:rPr>
          <w:szCs w:val="28"/>
          <w:lang w:eastAsia="ru-RU"/>
        </w:rPr>
      </w:pPr>
    </w:p>
    <w:p w:rsidR="00895BDC" w:rsidRPr="00F252BF" w:rsidRDefault="00895BDC" w:rsidP="00B536F9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______________________________ </w:t>
      </w:r>
    </w:p>
    <w:sectPr w:rsidR="00895BDC" w:rsidRPr="00F252BF" w:rsidSect="00C15346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DC" w:rsidRDefault="00895BDC">
      <w:r>
        <w:separator/>
      </w:r>
    </w:p>
  </w:endnote>
  <w:endnote w:type="continuationSeparator" w:id="0">
    <w:p w:rsidR="00895BDC" w:rsidRDefault="0089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DC" w:rsidRDefault="00895BDC">
      <w:r>
        <w:separator/>
      </w:r>
    </w:p>
  </w:footnote>
  <w:footnote w:type="continuationSeparator" w:id="0">
    <w:p w:rsidR="00895BDC" w:rsidRDefault="00895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DC" w:rsidRDefault="00895BDC" w:rsidP="00E17A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5BDC" w:rsidRDefault="00895B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DC" w:rsidRDefault="00895BDC" w:rsidP="00E17A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5BDC" w:rsidRDefault="00895B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33E"/>
    <w:multiLevelType w:val="hybridMultilevel"/>
    <w:tmpl w:val="F118E1D8"/>
    <w:lvl w:ilvl="0" w:tplc="DBAAAB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8E22078"/>
    <w:multiLevelType w:val="multilevel"/>
    <w:tmpl w:val="90C8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C126F"/>
    <w:multiLevelType w:val="multilevel"/>
    <w:tmpl w:val="DEFC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776E1"/>
    <w:multiLevelType w:val="hybridMultilevel"/>
    <w:tmpl w:val="B886958A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445BB"/>
    <w:multiLevelType w:val="multilevel"/>
    <w:tmpl w:val="9BB6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438EC"/>
    <w:multiLevelType w:val="multilevel"/>
    <w:tmpl w:val="C71A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3E2"/>
    <w:rsid w:val="00016A9D"/>
    <w:rsid w:val="00065672"/>
    <w:rsid w:val="000F711B"/>
    <w:rsid w:val="00153688"/>
    <w:rsid w:val="001B23E2"/>
    <w:rsid w:val="001B51DF"/>
    <w:rsid w:val="001C76BB"/>
    <w:rsid w:val="001E2D7A"/>
    <w:rsid w:val="001E493D"/>
    <w:rsid w:val="00202D51"/>
    <w:rsid w:val="002242A1"/>
    <w:rsid w:val="00231E45"/>
    <w:rsid w:val="002B1B8B"/>
    <w:rsid w:val="00332211"/>
    <w:rsid w:val="003E68C9"/>
    <w:rsid w:val="00404955"/>
    <w:rsid w:val="004509CC"/>
    <w:rsid w:val="00497CEC"/>
    <w:rsid w:val="00526E34"/>
    <w:rsid w:val="0053559C"/>
    <w:rsid w:val="005D2597"/>
    <w:rsid w:val="006B2B9F"/>
    <w:rsid w:val="00777883"/>
    <w:rsid w:val="007A6CB3"/>
    <w:rsid w:val="007B41E5"/>
    <w:rsid w:val="007E1728"/>
    <w:rsid w:val="008033B1"/>
    <w:rsid w:val="00834CF6"/>
    <w:rsid w:val="00872BAB"/>
    <w:rsid w:val="00877BC4"/>
    <w:rsid w:val="00895BDC"/>
    <w:rsid w:val="009529A9"/>
    <w:rsid w:val="0098659B"/>
    <w:rsid w:val="00A51353"/>
    <w:rsid w:val="00A535E8"/>
    <w:rsid w:val="00AE5D99"/>
    <w:rsid w:val="00AF5DBA"/>
    <w:rsid w:val="00B536F9"/>
    <w:rsid w:val="00B80AAD"/>
    <w:rsid w:val="00B96B0F"/>
    <w:rsid w:val="00C15346"/>
    <w:rsid w:val="00C344BE"/>
    <w:rsid w:val="00C535C1"/>
    <w:rsid w:val="00C540C6"/>
    <w:rsid w:val="00C812A6"/>
    <w:rsid w:val="00CD1CBD"/>
    <w:rsid w:val="00D1546E"/>
    <w:rsid w:val="00DF36C2"/>
    <w:rsid w:val="00E12D24"/>
    <w:rsid w:val="00E17A53"/>
    <w:rsid w:val="00E31547"/>
    <w:rsid w:val="00EC32BF"/>
    <w:rsid w:val="00F17600"/>
    <w:rsid w:val="00F252BF"/>
    <w:rsid w:val="00F70F4B"/>
    <w:rsid w:val="00FC3E32"/>
    <w:rsid w:val="00FE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17600"/>
    <w:pPr>
      <w:spacing w:after="200" w:line="276" w:lineRule="auto"/>
    </w:pPr>
    <w:rPr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B23E2"/>
    <w:p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6"/>
      <w:sz w:val="31"/>
      <w:szCs w:val="31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23E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3E2"/>
    <w:rPr>
      <w:rFonts w:ascii="Arial" w:hAnsi="Arial" w:cs="Arial"/>
      <w:b/>
      <w:bCs/>
      <w:kern w:val="36"/>
      <w:sz w:val="31"/>
      <w:szCs w:val="31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23E2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1B23E2"/>
    <w:rPr>
      <w:rFonts w:cs="Times New Roman"/>
      <w:color w:val="006699"/>
      <w:u w:val="single"/>
    </w:rPr>
  </w:style>
  <w:style w:type="character" w:styleId="Strong">
    <w:name w:val="Strong"/>
    <w:basedOn w:val="DefaultParagraphFont"/>
    <w:uiPriority w:val="99"/>
    <w:qFormat/>
    <w:rsid w:val="001B23E2"/>
    <w:rPr>
      <w:rFonts w:cs="Times New Roman"/>
      <w:b/>
    </w:rPr>
  </w:style>
  <w:style w:type="paragraph" w:styleId="NormalWeb">
    <w:name w:val="Normal (Web)"/>
    <w:basedOn w:val="Normal"/>
    <w:uiPriority w:val="99"/>
    <w:rsid w:val="001B23E2"/>
    <w:pPr>
      <w:spacing w:before="240" w:after="24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odifydate1">
    <w:name w:val="modifydate1"/>
    <w:uiPriority w:val="99"/>
    <w:rsid w:val="001B23E2"/>
    <w:rPr>
      <w:color w:val="666666"/>
      <w:sz w:val="22"/>
    </w:rPr>
  </w:style>
  <w:style w:type="character" w:customStyle="1" w:styleId="articleseparator4">
    <w:name w:val="article_separator4"/>
    <w:uiPriority w:val="99"/>
    <w:rsid w:val="001B23E2"/>
  </w:style>
  <w:style w:type="paragraph" w:styleId="z-TopofForm">
    <w:name w:val="HTML Top of Form"/>
    <w:basedOn w:val="Normal"/>
    <w:next w:val="Normal"/>
    <w:link w:val="z-TopofFormChar"/>
    <w:hidden/>
    <w:uiPriority w:val="99"/>
    <w:rsid w:val="001B23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1B23E2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1B23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1B23E2"/>
    <w:rPr>
      <w:rFonts w:ascii="Arial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B23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3E2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B23E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B23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23E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23E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23E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23E2"/>
    <w:rPr>
      <w:rFonts w:eastAsia="Times New Roman" w:cs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1B23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rsid w:val="001B23E2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C3E32"/>
    <w:pPr>
      <w:ind w:left="720"/>
      <w:contextualSpacing/>
    </w:pPr>
  </w:style>
  <w:style w:type="character" w:styleId="PageNumber">
    <w:name w:val="page number"/>
    <w:basedOn w:val="DefaultParagraphFont"/>
    <w:uiPriority w:val="99"/>
    <w:locked/>
    <w:rsid w:val="00C153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8</Pages>
  <Words>2571</Words>
  <Characters>14659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упр69</dc:creator>
  <cp:keywords/>
  <dc:description/>
  <cp:lastModifiedBy>Org4</cp:lastModifiedBy>
  <cp:revision>6</cp:revision>
  <cp:lastPrinted>2018-07-09T02:01:00Z</cp:lastPrinted>
  <dcterms:created xsi:type="dcterms:W3CDTF">2018-07-09T01:56:00Z</dcterms:created>
  <dcterms:modified xsi:type="dcterms:W3CDTF">2018-07-10T22:49:00Z</dcterms:modified>
</cp:coreProperties>
</file>