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D8" w:rsidRPr="00830449" w:rsidRDefault="00B711D8" w:rsidP="00311A95">
      <w:pPr>
        <w:pStyle w:val="ConsPlusNormal"/>
        <w:jc w:val="center"/>
        <w:outlineLvl w:val="0"/>
      </w:pPr>
      <w:r w:rsidRPr="00830449">
        <w:t>Администрация</w:t>
      </w:r>
    </w:p>
    <w:p w:rsidR="00B711D8" w:rsidRPr="00830449" w:rsidRDefault="00B711D8" w:rsidP="00311A95">
      <w:pPr>
        <w:pStyle w:val="ConsPlusNormal"/>
        <w:jc w:val="center"/>
        <w:outlineLvl w:val="0"/>
      </w:pPr>
      <w:r w:rsidRPr="00830449">
        <w:t>Верхнебуреинского муниципального района</w:t>
      </w:r>
    </w:p>
    <w:p w:rsidR="00B711D8" w:rsidRPr="00830449" w:rsidRDefault="00B711D8" w:rsidP="00311A95">
      <w:pPr>
        <w:pStyle w:val="ConsPlusNormal"/>
        <w:jc w:val="center"/>
        <w:outlineLvl w:val="0"/>
      </w:pPr>
    </w:p>
    <w:p w:rsidR="00B711D8" w:rsidRPr="00830449" w:rsidRDefault="00B711D8" w:rsidP="00311A95">
      <w:pPr>
        <w:pStyle w:val="ConsPlusNormal"/>
        <w:jc w:val="center"/>
        <w:outlineLvl w:val="0"/>
      </w:pPr>
      <w:r w:rsidRPr="00830449">
        <w:t>ПОСТАНОВЛЕНИЕ</w:t>
      </w:r>
    </w:p>
    <w:p w:rsidR="00B711D8" w:rsidRPr="00830449" w:rsidRDefault="00B711D8" w:rsidP="00311A95">
      <w:pPr>
        <w:pStyle w:val="ConsPlusNormal"/>
        <w:jc w:val="center"/>
        <w:outlineLvl w:val="0"/>
        <w:rPr>
          <w:u w:val="single"/>
        </w:rPr>
      </w:pPr>
    </w:p>
    <w:p w:rsidR="00B711D8" w:rsidRPr="00830449" w:rsidRDefault="00B711D8" w:rsidP="00311A95">
      <w:pPr>
        <w:pStyle w:val="ConsPlusNormal"/>
        <w:outlineLvl w:val="0"/>
        <w:rPr>
          <w:u w:val="single"/>
        </w:rPr>
      </w:pPr>
      <w:r>
        <w:rPr>
          <w:u w:val="single"/>
        </w:rPr>
        <w:t>09.10.2018    № 518</w:t>
      </w:r>
    </w:p>
    <w:p w:rsidR="00B711D8" w:rsidRPr="00830449" w:rsidRDefault="00B711D8" w:rsidP="00311A95">
      <w:pPr>
        <w:pStyle w:val="ConsPlusNormal"/>
        <w:outlineLvl w:val="0"/>
      </w:pPr>
      <w:r w:rsidRPr="00830449">
        <w:t>п. Чегдомын</w:t>
      </w:r>
    </w:p>
    <w:p w:rsidR="00B711D8" w:rsidRDefault="00B711D8" w:rsidP="008435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11D8" w:rsidRDefault="00B711D8" w:rsidP="008435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11D8" w:rsidRDefault="00B711D8" w:rsidP="008435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06.02.2017 № 50 "О создании Рабочей группы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направлению "Создание промышленной зоны для размещения производственных объектов" </w:t>
      </w:r>
      <w:r>
        <w:rPr>
          <w:rFonts w:ascii="Times New Roman" w:hAnsi="Times New Roman"/>
          <w:sz w:val="28"/>
          <w:szCs w:val="28"/>
        </w:rPr>
        <w:t>при управляющем совете по реализации комплексного проекта по развитию монопрофильного муниципального образования Российской Федерации (моногорода) – городского поселения "Рабочий поселок Чегдомын" Верхнебуреинского муниципального района Хабаровского края и прилегающих к нему территорий"</w:t>
      </w:r>
    </w:p>
    <w:p w:rsidR="00B711D8" w:rsidRPr="00BA19B5" w:rsidRDefault="00B711D8" w:rsidP="001D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1D8" w:rsidRPr="00431C76" w:rsidRDefault="00B711D8" w:rsidP="001D6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 и в соответствии </w:t>
      </w:r>
      <w:r w:rsidRPr="00431C76">
        <w:rPr>
          <w:rFonts w:ascii="Times New Roman" w:hAnsi="Times New Roman"/>
          <w:sz w:val="28"/>
          <w:szCs w:val="28"/>
        </w:rPr>
        <w:t xml:space="preserve">с </w:t>
      </w:r>
      <w:r w:rsidRPr="00431C76">
        <w:rPr>
          <w:rFonts w:ascii="Times New Roman" w:hAnsi="Times New Roman"/>
          <w:spacing w:val="-6"/>
          <w:sz w:val="28"/>
          <w:szCs w:val="28"/>
        </w:rPr>
        <w:t xml:space="preserve">распоряжением Правительства Хабаровского края </w:t>
      </w:r>
      <w:r>
        <w:rPr>
          <w:rFonts w:ascii="Times New Roman" w:hAnsi="Times New Roman"/>
          <w:spacing w:val="-6"/>
          <w:sz w:val="28"/>
          <w:szCs w:val="28"/>
        </w:rPr>
        <w:t xml:space="preserve">от 23.12.2016 № 1019-рп </w:t>
      </w:r>
      <w:r w:rsidRPr="00431C76">
        <w:rPr>
          <w:rFonts w:ascii="Times New Roman" w:hAnsi="Times New Roman"/>
          <w:spacing w:val="-6"/>
          <w:sz w:val="28"/>
          <w:szCs w:val="28"/>
        </w:rPr>
        <w:t>"О реализации комплексного проекта по развитию монопрофильного муниципального образования Российской Федерации (моногорода) – городского поселения "Рабочий поселок Чегдомын" Верхнебуреинского муниципального района Хабаровского края и прилегающих к нему территорий"</w:t>
      </w:r>
      <w:r>
        <w:rPr>
          <w:rFonts w:ascii="Times New Roman" w:hAnsi="Times New Roman"/>
          <w:spacing w:val="-6"/>
          <w:sz w:val="28"/>
          <w:szCs w:val="28"/>
        </w:rPr>
        <w:t>, администрация района</w:t>
      </w:r>
    </w:p>
    <w:p w:rsidR="00B711D8" w:rsidRDefault="00B711D8" w:rsidP="001D6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B711D8" w:rsidRDefault="00B711D8" w:rsidP="008B378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состав Рабочей группы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направлению «Создание промышленной зоны для размещения производственных объектов», </w:t>
      </w:r>
      <w:r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района от 06.02.2017 № 50 "О создании Рабочей группы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направлению "Создание промышленной зоны для размещения производственных объектов" </w:t>
      </w:r>
      <w:r>
        <w:rPr>
          <w:rFonts w:ascii="Times New Roman" w:hAnsi="Times New Roman"/>
          <w:sz w:val="28"/>
          <w:szCs w:val="28"/>
        </w:rPr>
        <w:t>при управляющем совете по реализации комплексного проекта по развитию монопрофильного муниципального образования Российской Федерации (моногорода) – городского поселения "Рабочий поселок Чегдомын" Верхнебуреинского муниципального района Хабаровского края и прилегающих к нему территорий",</w:t>
      </w:r>
      <w:r w:rsidRPr="008B3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 его в новой редакции согласно приложению 1 к настоящему постановлению.</w:t>
      </w:r>
    </w:p>
    <w:p w:rsidR="00B711D8" w:rsidRPr="004729A5" w:rsidRDefault="00B711D8" w:rsidP="008B378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711D8" w:rsidRPr="00BA19B5" w:rsidRDefault="00B711D8" w:rsidP="008B378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9A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B711D8" w:rsidRDefault="00B711D8" w:rsidP="001D661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711D8" w:rsidRDefault="00B711D8" w:rsidP="001D66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1D8" w:rsidRDefault="00B711D8" w:rsidP="001D66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B711D8" w:rsidRPr="004D6431" w:rsidTr="00173ADC">
        <w:tc>
          <w:tcPr>
            <w:tcW w:w="4672" w:type="dxa"/>
          </w:tcPr>
          <w:p w:rsidR="00B711D8" w:rsidRPr="004D6431" w:rsidRDefault="00B711D8" w:rsidP="00173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431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672" w:type="dxa"/>
          </w:tcPr>
          <w:p w:rsidR="00B711D8" w:rsidRPr="004D6431" w:rsidRDefault="00B711D8" w:rsidP="00173A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6431">
              <w:rPr>
                <w:rFonts w:ascii="Times New Roman" w:hAnsi="Times New Roman"/>
                <w:sz w:val="28"/>
                <w:szCs w:val="28"/>
              </w:rPr>
              <w:t>А.М. Маслов</w:t>
            </w:r>
          </w:p>
        </w:tc>
      </w:tr>
    </w:tbl>
    <w:p w:rsidR="00B711D8" w:rsidRDefault="00B711D8" w:rsidP="006907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11D8" w:rsidRDefault="00B711D8" w:rsidP="00843567">
      <w:pPr>
        <w:spacing w:after="0" w:line="240" w:lineRule="exact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508"/>
        <w:gridCol w:w="4062"/>
      </w:tblGrid>
      <w:tr w:rsidR="00B711D8" w:rsidTr="008322FB">
        <w:tc>
          <w:tcPr>
            <w:tcW w:w="5508" w:type="dxa"/>
          </w:tcPr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</w:tcPr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B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1</w:t>
            </w:r>
          </w:p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B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09.10.2018  № 518</w:t>
            </w:r>
          </w:p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11D8" w:rsidRPr="008322FB" w:rsidRDefault="00B711D8" w:rsidP="008322FB">
            <w:pPr>
              <w:tabs>
                <w:tab w:val="left" w:pos="3828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F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711D8" w:rsidRPr="008322FB" w:rsidRDefault="00B711D8" w:rsidP="008322FB">
            <w:pPr>
              <w:pStyle w:val="BodyTextIndent"/>
              <w:tabs>
                <w:tab w:val="clear" w:pos="10206"/>
                <w:tab w:val="left" w:pos="3828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22FB">
              <w:rPr>
                <w:sz w:val="28"/>
                <w:szCs w:val="28"/>
              </w:rPr>
              <w:t>постановлением</w:t>
            </w:r>
          </w:p>
          <w:p w:rsidR="00B711D8" w:rsidRPr="008322FB" w:rsidRDefault="00B711D8" w:rsidP="008322FB">
            <w:pPr>
              <w:pStyle w:val="BodyTextIndent"/>
              <w:tabs>
                <w:tab w:val="clear" w:pos="10206"/>
                <w:tab w:val="left" w:pos="3828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22FB">
              <w:rPr>
                <w:sz w:val="28"/>
                <w:szCs w:val="28"/>
              </w:rPr>
              <w:t>администрации района</w:t>
            </w:r>
          </w:p>
          <w:p w:rsidR="00B711D8" w:rsidRPr="008322FB" w:rsidRDefault="00B711D8" w:rsidP="008322FB">
            <w:pPr>
              <w:pStyle w:val="BodyTextIndent"/>
              <w:tabs>
                <w:tab w:val="clear" w:pos="10206"/>
                <w:tab w:val="left" w:pos="3828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711D8" w:rsidRPr="008322FB" w:rsidRDefault="00B711D8" w:rsidP="008322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B">
              <w:rPr>
                <w:rFonts w:ascii="Times New Roman" w:hAnsi="Times New Roman"/>
                <w:sz w:val="28"/>
                <w:szCs w:val="28"/>
              </w:rPr>
              <w:t>02.06.2017 № 50</w:t>
            </w:r>
          </w:p>
        </w:tc>
      </w:tr>
    </w:tbl>
    <w:p w:rsidR="00B711D8" w:rsidRDefault="00B711D8" w:rsidP="00843567">
      <w:pPr>
        <w:spacing w:after="0" w:line="240" w:lineRule="exact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11D8" w:rsidRPr="00380B2B" w:rsidRDefault="00B711D8" w:rsidP="00380B2B">
      <w:pPr>
        <w:pStyle w:val="1"/>
        <w:shd w:val="clear" w:color="auto" w:fill="auto"/>
        <w:tabs>
          <w:tab w:val="left" w:pos="3828"/>
        </w:tabs>
        <w:spacing w:after="40" w:line="235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711D8" w:rsidRPr="00380B2B" w:rsidRDefault="00B711D8" w:rsidP="00DA6F8E">
      <w:pPr>
        <w:pStyle w:val="1"/>
        <w:shd w:val="clear" w:color="auto" w:fill="auto"/>
        <w:tabs>
          <w:tab w:val="left" w:pos="3828"/>
        </w:tabs>
        <w:spacing w:after="0" w:line="240" w:lineRule="auto"/>
        <w:ind w:right="740"/>
        <w:rPr>
          <w:rFonts w:ascii="Times New Roman" w:hAnsi="Times New Roman"/>
          <w:color w:val="000000"/>
          <w:sz w:val="28"/>
          <w:szCs w:val="28"/>
        </w:rPr>
      </w:pPr>
      <w:r w:rsidRPr="00380B2B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B711D8" w:rsidRDefault="00B711D8" w:rsidP="00843567">
      <w:pPr>
        <w:pStyle w:val="1"/>
        <w:shd w:val="clear" w:color="auto" w:fill="auto"/>
        <w:tabs>
          <w:tab w:val="left" w:pos="0"/>
        </w:tabs>
        <w:spacing w:after="0" w:line="240" w:lineRule="exact"/>
        <w:ind w:right="57"/>
        <w:rPr>
          <w:rFonts w:ascii="Times New Roman" w:hAnsi="Times New Roman"/>
          <w:sz w:val="28"/>
          <w:szCs w:val="28"/>
        </w:rPr>
      </w:pPr>
      <w:r w:rsidRPr="00380B2B">
        <w:rPr>
          <w:rFonts w:ascii="Times New Roman" w:hAnsi="Times New Roman"/>
          <w:color w:val="000000"/>
          <w:sz w:val="28"/>
          <w:szCs w:val="28"/>
        </w:rPr>
        <w:t xml:space="preserve">Рабочей группы по направлению «Создание промышленной зоны для размещения производственных объектов» </w:t>
      </w:r>
      <w:r w:rsidRPr="00380B2B">
        <w:rPr>
          <w:rFonts w:ascii="Times New Roman" w:hAnsi="Times New Roman"/>
          <w:sz w:val="28"/>
          <w:szCs w:val="28"/>
        </w:rPr>
        <w:t xml:space="preserve">при управляющем совете по реализации комплексного проекта по развитию монопрофильного муниципального образования Российской Федерации (моногорода) – городского поселения «Рабочий поселок Чегдомын» Верхнебуреинского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и прилегающих к нему территорий</w:t>
      </w:r>
    </w:p>
    <w:p w:rsidR="00B711D8" w:rsidRPr="00380B2B" w:rsidRDefault="00B711D8" w:rsidP="00DA6F8E">
      <w:pPr>
        <w:pStyle w:val="1"/>
        <w:shd w:val="clear" w:color="auto" w:fill="auto"/>
        <w:tabs>
          <w:tab w:val="left" w:pos="0"/>
        </w:tabs>
        <w:spacing w:after="0" w:line="240" w:lineRule="auto"/>
        <w:ind w:right="5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5"/>
        <w:gridCol w:w="6265"/>
      </w:tblGrid>
      <w:tr w:rsidR="00B711D8" w:rsidRPr="00380B2B" w:rsidTr="002E282F">
        <w:trPr>
          <w:trHeight w:val="419"/>
        </w:trPr>
        <w:tc>
          <w:tcPr>
            <w:tcW w:w="1727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Алексей Михайлович</w:t>
            </w:r>
          </w:p>
        </w:tc>
        <w:tc>
          <w:tcPr>
            <w:tcW w:w="3273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района,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DA1F03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Перминова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Екатерина Андреевна</w:t>
            </w:r>
          </w:p>
        </w:tc>
        <w:tc>
          <w:tcPr>
            <w:tcW w:w="3273" w:type="pct"/>
          </w:tcPr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директор МУП «УК «Чегдомын», заместитель руководителя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711D8" w:rsidRPr="00380B2B" w:rsidTr="00F1038F">
        <w:tc>
          <w:tcPr>
            <w:tcW w:w="5000" w:type="pct"/>
            <w:gridSpan w:val="2"/>
          </w:tcPr>
          <w:p w:rsidR="00B711D8" w:rsidRPr="00380B2B" w:rsidRDefault="00B711D8" w:rsidP="00BB25EA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(«проектного офиса»):</w:t>
            </w: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DA1F03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Рудык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273" w:type="pct"/>
          </w:tcPr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начальник отдела по экономике и работе с малым бизнесом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DA1F03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Алексиевич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Инесса Валерьевна</w:t>
            </w:r>
          </w:p>
        </w:tc>
        <w:tc>
          <w:tcPr>
            <w:tcW w:w="3273" w:type="pct"/>
          </w:tcPr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начальник отдела жилищно-коммунального хозяйства и энергетики администрации района</w:t>
            </w: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Бурлаков Алексей Алексеевич</w:t>
            </w:r>
          </w:p>
        </w:tc>
        <w:tc>
          <w:tcPr>
            <w:tcW w:w="3273" w:type="pct"/>
          </w:tcPr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администрации Верхнебуреинского муниципального района</w:t>
            </w: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Наталья Викторовна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73" w:type="pct"/>
          </w:tcPr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главный специалист отдела по экономике и работе с малым бизнесом администрации района</w:t>
            </w: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Ломакин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3273" w:type="pct"/>
          </w:tcPr>
          <w:p w:rsidR="00B711D8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развития и регулирования инвестиционной деятельности – начальник отдела развития государственной поддержки инвестиционных проектов министерства экономического развития Хабаровского края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Писарева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273" w:type="pct"/>
          </w:tcPr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района</w:t>
            </w: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Семанив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Виктор Игоревич</w:t>
            </w:r>
          </w:p>
        </w:tc>
        <w:tc>
          <w:tcPr>
            <w:tcW w:w="3273" w:type="pct"/>
          </w:tcPr>
          <w:p w:rsidR="00B711D8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 развития сельских территорий – начальник отдела развития сельских территорий министерства сельскохозяйственного производства и развития сельских территорий Хабаровского края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D8" w:rsidRPr="00380B2B" w:rsidTr="002E282F">
        <w:tc>
          <w:tcPr>
            <w:tcW w:w="1727" w:type="pct"/>
          </w:tcPr>
          <w:p w:rsidR="00B711D8" w:rsidRPr="00380B2B" w:rsidRDefault="00B711D8" w:rsidP="00BB25EA">
            <w:pPr>
              <w:tabs>
                <w:tab w:val="left" w:pos="3828"/>
              </w:tabs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B2B">
              <w:rPr>
                <w:rFonts w:ascii="Times New Roman" w:hAnsi="Times New Roman"/>
                <w:sz w:val="28"/>
                <w:szCs w:val="28"/>
              </w:rPr>
              <w:t>Трушина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Анна Валентиновна</w:t>
            </w:r>
          </w:p>
        </w:tc>
        <w:tc>
          <w:tcPr>
            <w:tcW w:w="3273" w:type="pct"/>
          </w:tcPr>
          <w:p w:rsidR="00B711D8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0B2B">
              <w:rPr>
                <w:rFonts w:ascii="Times New Roman" w:hAnsi="Times New Roman"/>
                <w:sz w:val="28"/>
                <w:szCs w:val="28"/>
              </w:rPr>
              <w:t>начальник отдела экономики и имущественных отношений администрации городского поселения «Рабочий поселок Чегдомын»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0B2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711D8" w:rsidRPr="00380B2B" w:rsidRDefault="00B711D8" w:rsidP="00843567">
            <w:pPr>
              <w:tabs>
                <w:tab w:val="left" w:pos="3828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1D8" w:rsidRDefault="00B711D8" w:rsidP="00DA6F8E">
      <w:pPr>
        <w:pStyle w:val="NoSpacing"/>
        <w:tabs>
          <w:tab w:val="left" w:pos="3828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11D8" w:rsidRDefault="00B711D8" w:rsidP="00DA6F8E">
      <w:pPr>
        <w:pStyle w:val="NoSpacing"/>
        <w:tabs>
          <w:tab w:val="left" w:pos="3828"/>
        </w:tabs>
        <w:rPr>
          <w:rFonts w:ascii="Times New Roman" w:hAnsi="Times New Roman"/>
          <w:sz w:val="28"/>
          <w:szCs w:val="28"/>
        </w:rPr>
      </w:pPr>
    </w:p>
    <w:p w:rsidR="00B711D8" w:rsidRPr="00380B2B" w:rsidRDefault="00B711D8" w:rsidP="00843567">
      <w:pPr>
        <w:pStyle w:val="NoSpacing"/>
        <w:tabs>
          <w:tab w:val="left" w:pos="382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B711D8" w:rsidRPr="00380B2B" w:rsidRDefault="00B711D8" w:rsidP="00DA6F8E">
      <w:pPr>
        <w:tabs>
          <w:tab w:val="left" w:pos="38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B711D8" w:rsidRPr="00380B2B" w:rsidSect="00843567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D8" w:rsidRDefault="00B711D8">
      <w:r>
        <w:separator/>
      </w:r>
    </w:p>
  </w:endnote>
  <w:endnote w:type="continuationSeparator" w:id="0">
    <w:p w:rsidR="00B711D8" w:rsidRDefault="00B7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D8" w:rsidRDefault="00B711D8">
      <w:r>
        <w:separator/>
      </w:r>
    </w:p>
  </w:footnote>
  <w:footnote w:type="continuationSeparator" w:id="0">
    <w:p w:rsidR="00B711D8" w:rsidRDefault="00B71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D8" w:rsidRDefault="00B711D8" w:rsidP="008435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1D8" w:rsidRDefault="00B71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D8" w:rsidRDefault="00B711D8" w:rsidP="00152A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11D8" w:rsidRDefault="00B711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1B62D564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35596"/>
    <w:rsid w:val="00052CB4"/>
    <w:rsid w:val="00075F20"/>
    <w:rsid w:val="00085B44"/>
    <w:rsid w:val="000875E8"/>
    <w:rsid w:val="0009115D"/>
    <w:rsid w:val="000923A9"/>
    <w:rsid w:val="00094895"/>
    <w:rsid w:val="000B1298"/>
    <w:rsid w:val="000B3F10"/>
    <w:rsid w:val="000D3908"/>
    <w:rsid w:val="000D5C18"/>
    <w:rsid w:val="000D6AC1"/>
    <w:rsid w:val="000E3691"/>
    <w:rsid w:val="000F2E63"/>
    <w:rsid w:val="000F52E7"/>
    <w:rsid w:val="001147E6"/>
    <w:rsid w:val="00137F73"/>
    <w:rsid w:val="00147C43"/>
    <w:rsid w:val="00152A43"/>
    <w:rsid w:val="00160BE2"/>
    <w:rsid w:val="00167C8A"/>
    <w:rsid w:val="00167F92"/>
    <w:rsid w:val="00173ADC"/>
    <w:rsid w:val="00177202"/>
    <w:rsid w:val="001B181C"/>
    <w:rsid w:val="001C52ED"/>
    <w:rsid w:val="001D6613"/>
    <w:rsid w:val="001D790C"/>
    <w:rsid w:val="001E5A72"/>
    <w:rsid w:val="001E6742"/>
    <w:rsid w:val="00201229"/>
    <w:rsid w:val="0021350E"/>
    <w:rsid w:val="0021436A"/>
    <w:rsid w:val="00231934"/>
    <w:rsid w:val="00241284"/>
    <w:rsid w:val="00251356"/>
    <w:rsid w:val="00252266"/>
    <w:rsid w:val="00260E33"/>
    <w:rsid w:val="00260F7F"/>
    <w:rsid w:val="0026433C"/>
    <w:rsid w:val="002815E7"/>
    <w:rsid w:val="002847B0"/>
    <w:rsid w:val="0029489B"/>
    <w:rsid w:val="002B5192"/>
    <w:rsid w:val="002C22DF"/>
    <w:rsid w:val="002C5A60"/>
    <w:rsid w:val="002E282F"/>
    <w:rsid w:val="002F3222"/>
    <w:rsid w:val="00311A95"/>
    <w:rsid w:val="00315D75"/>
    <w:rsid w:val="003209E5"/>
    <w:rsid w:val="00332C6B"/>
    <w:rsid w:val="00337B64"/>
    <w:rsid w:val="003459A0"/>
    <w:rsid w:val="0035482E"/>
    <w:rsid w:val="003631AE"/>
    <w:rsid w:val="00377F6C"/>
    <w:rsid w:val="00380B2B"/>
    <w:rsid w:val="00381E01"/>
    <w:rsid w:val="003B2178"/>
    <w:rsid w:val="003C2222"/>
    <w:rsid w:val="003D2484"/>
    <w:rsid w:val="003D7F72"/>
    <w:rsid w:val="003E030F"/>
    <w:rsid w:val="003E0F19"/>
    <w:rsid w:val="003E2848"/>
    <w:rsid w:val="003F5454"/>
    <w:rsid w:val="00404FB9"/>
    <w:rsid w:val="0040797D"/>
    <w:rsid w:val="0042562C"/>
    <w:rsid w:val="00431C76"/>
    <w:rsid w:val="0045247D"/>
    <w:rsid w:val="004671D5"/>
    <w:rsid w:val="00471870"/>
    <w:rsid w:val="004729A5"/>
    <w:rsid w:val="004775E0"/>
    <w:rsid w:val="004A3579"/>
    <w:rsid w:val="004B7DEB"/>
    <w:rsid w:val="004D494C"/>
    <w:rsid w:val="004D6431"/>
    <w:rsid w:val="004F417A"/>
    <w:rsid w:val="00503547"/>
    <w:rsid w:val="00526E77"/>
    <w:rsid w:val="00550001"/>
    <w:rsid w:val="00576DD2"/>
    <w:rsid w:val="0058570E"/>
    <w:rsid w:val="005938E0"/>
    <w:rsid w:val="005B08B6"/>
    <w:rsid w:val="005D6BCB"/>
    <w:rsid w:val="005D6C0B"/>
    <w:rsid w:val="005E39FF"/>
    <w:rsid w:val="005E5BB3"/>
    <w:rsid w:val="00600FB7"/>
    <w:rsid w:val="00607B6B"/>
    <w:rsid w:val="00631568"/>
    <w:rsid w:val="00644EFB"/>
    <w:rsid w:val="00680A77"/>
    <w:rsid w:val="00682060"/>
    <w:rsid w:val="00687967"/>
    <w:rsid w:val="006907BE"/>
    <w:rsid w:val="006B5492"/>
    <w:rsid w:val="006B6F04"/>
    <w:rsid w:val="006F3C32"/>
    <w:rsid w:val="00701A5C"/>
    <w:rsid w:val="00710539"/>
    <w:rsid w:val="00725094"/>
    <w:rsid w:val="007317AD"/>
    <w:rsid w:val="00731853"/>
    <w:rsid w:val="007543BB"/>
    <w:rsid w:val="00755986"/>
    <w:rsid w:val="00762128"/>
    <w:rsid w:val="00766772"/>
    <w:rsid w:val="00776089"/>
    <w:rsid w:val="00792C5E"/>
    <w:rsid w:val="00793A2A"/>
    <w:rsid w:val="007B424B"/>
    <w:rsid w:val="007C3659"/>
    <w:rsid w:val="007C4A54"/>
    <w:rsid w:val="007D4117"/>
    <w:rsid w:val="007E1C4B"/>
    <w:rsid w:val="00815783"/>
    <w:rsid w:val="008210A8"/>
    <w:rsid w:val="00830449"/>
    <w:rsid w:val="008322FB"/>
    <w:rsid w:val="00843567"/>
    <w:rsid w:val="00865B2C"/>
    <w:rsid w:val="00874E1F"/>
    <w:rsid w:val="00876BED"/>
    <w:rsid w:val="00895688"/>
    <w:rsid w:val="008A15F5"/>
    <w:rsid w:val="008A540B"/>
    <w:rsid w:val="008B23A7"/>
    <w:rsid w:val="008B3789"/>
    <w:rsid w:val="008C3A1A"/>
    <w:rsid w:val="008E3B84"/>
    <w:rsid w:val="008E7094"/>
    <w:rsid w:val="008F2423"/>
    <w:rsid w:val="008F38ED"/>
    <w:rsid w:val="008F4F37"/>
    <w:rsid w:val="00900046"/>
    <w:rsid w:val="00902FC1"/>
    <w:rsid w:val="00903B73"/>
    <w:rsid w:val="00906B59"/>
    <w:rsid w:val="00932D01"/>
    <w:rsid w:val="009378C1"/>
    <w:rsid w:val="00955B61"/>
    <w:rsid w:val="00955C3E"/>
    <w:rsid w:val="009576E1"/>
    <w:rsid w:val="0096023A"/>
    <w:rsid w:val="00960F69"/>
    <w:rsid w:val="00964C8E"/>
    <w:rsid w:val="009749E9"/>
    <w:rsid w:val="009A500F"/>
    <w:rsid w:val="009A7D9C"/>
    <w:rsid w:val="009B522B"/>
    <w:rsid w:val="009C0641"/>
    <w:rsid w:val="009C7451"/>
    <w:rsid w:val="009D2E41"/>
    <w:rsid w:val="009D7EC8"/>
    <w:rsid w:val="009E07F0"/>
    <w:rsid w:val="009E4E1C"/>
    <w:rsid w:val="009F191D"/>
    <w:rsid w:val="009F53FB"/>
    <w:rsid w:val="00A13BFD"/>
    <w:rsid w:val="00A15780"/>
    <w:rsid w:val="00A21F4E"/>
    <w:rsid w:val="00A32378"/>
    <w:rsid w:val="00A479DD"/>
    <w:rsid w:val="00A62CED"/>
    <w:rsid w:val="00A70C3C"/>
    <w:rsid w:val="00A747A1"/>
    <w:rsid w:val="00A74D84"/>
    <w:rsid w:val="00A779AE"/>
    <w:rsid w:val="00A904AE"/>
    <w:rsid w:val="00A91BF7"/>
    <w:rsid w:val="00A9229E"/>
    <w:rsid w:val="00A95AC9"/>
    <w:rsid w:val="00AA1DE4"/>
    <w:rsid w:val="00AA261D"/>
    <w:rsid w:val="00AB66FD"/>
    <w:rsid w:val="00AE23FF"/>
    <w:rsid w:val="00AF7A8C"/>
    <w:rsid w:val="00B40B58"/>
    <w:rsid w:val="00B60229"/>
    <w:rsid w:val="00B711D8"/>
    <w:rsid w:val="00B8310E"/>
    <w:rsid w:val="00BA19B5"/>
    <w:rsid w:val="00BB25EA"/>
    <w:rsid w:val="00BE487C"/>
    <w:rsid w:val="00BE7459"/>
    <w:rsid w:val="00BF084B"/>
    <w:rsid w:val="00BF2245"/>
    <w:rsid w:val="00C06360"/>
    <w:rsid w:val="00C136EC"/>
    <w:rsid w:val="00C1399D"/>
    <w:rsid w:val="00C37665"/>
    <w:rsid w:val="00C640C8"/>
    <w:rsid w:val="00C90C83"/>
    <w:rsid w:val="00CA78FD"/>
    <w:rsid w:val="00CB7FA7"/>
    <w:rsid w:val="00CC3418"/>
    <w:rsid w:val="00CD161B"/>
    <w:rsid w:val="00CE11B9"/>
    <w:rsid w:val="00CE31F1"/>
    <w:rsid w:val="00D101E6"/>
    <w:rsid w:val="00D13B1C"/>
    <w:rsid w:val="00D208F5"/>
    <w:rsid w:val="00D2280C"/>
    <w:rsid w:val="00D301B2"/>
    <w:rsid w:val="00D31762"/>
    <w:rsid w:val="00D347B5"/>
    <w:rsid w:val="00D37A16"/>
    <w:rsid w:val="00D707EC"/>
    <w:rsid w:val="00D82798"/>
    <w:rsid w:val="00DA1C3F"/>
    <w:rsid w:val="00DA1F03"/>
    <w:rsid w:val="00DA6F8E"/>
    <w:rsid w:val="00DC10CD"/>
    <w:rsid w:val="00DD4860"/>
    <w:rsid w:val="00DF6621"/>
    <w:rsid w:val="00E03339"/>
    <w:rsid w:val="00E2346B"/>
    <w:rsid w:val="00E43809"/>
    <w:rsid w:val="00E678FB"/>
    <w:rsid w:val="00E73C4F"/>
    <w:rsid w:val="00E73F33"/>
    <w:rsid w:val="00E8239E"/>
    <w:rsid w:val="00E87B59"/>
    <w:rsid w:val="00E92179"/>
    <w:rsid w:val="00EA5CF5"/>
    <w:rsid w:val="00EA68B6"/>
    <w:rsid w:val="00EB2C5C"/>
    <w:rsid w:val="00EB56A4"/>
    <w:rsid w:val="00EC7690"/>
    <w:rsid w:val="00ED6D1F"/>
    <w:rsid w:val="00EF0596"/>
    <w:rsid w:val="00F02C62"/>
    <w:rsid w:val="00F1038F"/>
    <w:rsid w:val="00F11483"/>
    <w:rsid w:val="00F25B02"/>
    <w:rsid w:val="00F35F7C"/>
    <w:rsid w:val="00F55039"/>
    <w:rsid w:val="00F6664D"/>
    <w:rsid w:val="00F850C4"/>
    <w:rsid w:val="00F97C40"/>
    <w:rsid w:val="00FB2577"/>
    <w:rsid w:val="00FB4C54"/>
    <w:rsid w:val="00FC2CBC"/>
    <w:rsid w:val="00FC4D99"/>
    <w:rsid w:val="00FD3D84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4C54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A19B5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56A4"/>
    <w:rPr>
      <w:rFonts w:cs="Times New Roman"/>
      <w:sz w:val="22"/>
      <w:szCs w:val="22"/>
    </w:rPr>
  </w:style>
  <w:style w:type="paragraph" w:customStyle="1" w:styleId="ConsPlusNormal">
    <w:name w:val="ConsPlusNormal"/>
    <w:uiPriority w:val="99"/>
    <w:rsid w:val="00311A9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761</TotalTime>
  <Pages>3</Pages>
  <Words>593</Words>
  <Characters>3382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57</cp:revision>
  <cp:lastPrinted>2018-10-08T01:37:00Z</cp:lastPrinted>
  <dcterms:created xsi:type="dcterms:W3CDTF">2014-04-28T06:16:00Z</dcterms:created>
  <dcterms:modified xsi:type="dcterms:W3CDTF">2018-10-10T01:45:00Z</dcterms:modified>
</cp:coreProperties>
</file>