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888" w:rsidRPr="00066888" w:rsidRDefault="00066888" w:rsidP="00066888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066888">
        <w:rPr>
          <w:rFonts w:ascii="Tahoma" w:eastAsia="Times New Roman" w:hAnsi="Tahoma" w:cs="Tahoma"/>
          <w:sz w:val="21"/>
          <w:szCs w:val="21"/>
          <w:lang w:eastAsia="ru-RU"/>
        </w:rPr>
        <w:t xml:space="preserve">Извещение о проведении запроса котировок </w:t>
      </w:r>
    </w:p>
    <w:p w:rsidR="00066888" w:rsidRPr="00066888" w:rsidRDefault="00066888" w:rsidP="00066888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066888">
        <w:rPr>
          <w:rFonts w:ascii="Tahoma" w:eastAsia="Times New Roman" w:hAnsi="Tahoma" w:cs="Tahoma"/>
          <w:sz w:val="21"/>
          <w:szCs w:val="21"/>
          <w:lang w:eastAsia="ru-RU"/>
        </w:rPr>
        <w:t>для закупки №0122300026618000070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066888" w:rsidRPr="00066888" w:rsidTr="00066888">
        <w:tc>
          <w:tcPr>
            <w:tcW w:w="2000" w:type="pct"/>
            <w:vAlign w:val="center"/>
            <w:hideMark/>
          </w:tcPr>
          <w:p w:rsidR="00066888" w:rsidRPr="00066888" w:rsidRDefault="00066888" w:rsidP="0006688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066888" w:rsidRPr="00066888" w:rsidRDefault="00066888" w:rsidP="0006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888" w:rsidRPr="00066888" w:rsidTr="00066888"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888" w:rsidRPr="00066888" w:rsidTr="00066888"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0122300026618000070</w:t>
            </w:r>
          </w:p>
        </w:tc>
      </w:tr>
      <w:tr w:rsidR="00066888" w:rsidRPr="00066888" w:rsidTr="00066888"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Услуги консультативные в области компьютерных технологий прочие (Оказание информационных услуг с использованием экземпляров систем Консультант Плюс, установленных в администрации </w:t>
            </w:r>
            <w:proofErr w:type="spellStart"/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Верхнебуреинского</w:t>
            </w:r>
            <w:proofErr w:type="spellEnd"/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муниципального района, на 2019 год)</w:t>
            </w:r>
          </w:p>
        </w:tc>
      </w:tr>
      <w:tr w:rsidR="00066888" w:rsidRPr="00066888" w:rsidTr="00066888"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Запрос котировок</w:t>
            </w:r>
          </w:p>
        </w:tc>
      </w:tr>
      <w:tr w:rsidR="00066888" w:rsidRPr="00066888" w:rsidTr="00066888"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Заказчик</w:t>
            </w: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АДМИНИСТРАЦИЯ ВЕРХНЕБУРЕИНСКОГО МУНИЦИПАЛЬНОГО РАЙОНА ХАБАРОВСКОГО КРАЯ</w:t>
            </w:r>
          </w:p>
        </w:tc>
      </w:tr>
      <w:tr w:rsidR="00066888" w:rsidRPr="00066888" w:rsidTr="00066888"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888" w:rsidRPr="00066888" w:rsidTr="00066888"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ВЕРХНЕБУРЕИНСКОГО МУНИЦИПАЛЬНОГО РАЙОНА ХАБАРОВСКОГО КРАЯ</w:t>
            </w:r>
          </w:p>
        </w:tc>
      </w:tr>
      <w:tr w:rsidR="00066888" w:rsidRPr="00066888" w:rsidTr="00066888"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682030, Хабаровский край, </w:t>
            </w:r>
            <w:proofErr w:type="spellStart"/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Верхнебуреинский</w:t>
            </w:r>
            <w:proofErr w:type="spellEnd"/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Чегдомын </w:t>
            </w:r>
            <w:proofErr w:type="spellStart"/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рп</w:t>
            </w:r>
            <w:proofErr w:type="spellEnd"/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УЛИЦА ЦЕНТРАЛЬНАЯ, 49</w:t>
            </w:r>
          </w:p>
        </w:tc>
      </w:tr>
      <w:tr w:rsidR="00066888" w:rsidRPr="00066888" w:rsidTr="00066888"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682030, Хабаровский край, </w:t>
            </w:r>
            <w:proofErr w:type="spellStart"/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Верхнебуреинский</w:t>
            </w:r>
            <w:proofErr w:type="spellEnd"/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Чегдомын </w:t>
            </w:r>
            <w:proofErr w:type="spellStart"/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рп</w:t>
            </w:r>
            <w:proofErr w:type="spellEnd"/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УЛИЦА ЦЕНТРАЛЬНАЯ, 49</w:t>
            </w:r>
          </w:p>
        </w:tc>
      </w:tr>
      <w:tr w:rsidR="00066888" w:rsidRPr="00066888" w:rsidTr="00066888"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Павленко Ирина Витальевна</w:t>
            </w:r>
          </w:p>
        </w:tc>
      </w:tr>
      <w:tr w:rsidR="00066888" w:rsidRPr="00066888" w:rsidTr="00066888"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irinap@mail.ru</w:t>
            </w:r>
          </w:p>
        </w:tc>
      </w:tr>
      <w:tr w:rsidR="00066888" w:rsidRPr="00066888" w:rsidTr="00066888"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8-42149-53484</w:t>
            </w:r>
          </w:p>
        </w:tc>
      </w:tr>
      <w:tr w:rsidR="00066888" w:rsidRPr="00066888" w:rsidTr="00066888"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8-42149-54126</w:t>
            </w:r>
          </w:p>
        </w:tc>
      </w:tr>
      <w:tr w:rsidR="00066888" w:rsidRPr="00066888" w:rsidTr="00066888"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Контрактная служба - сектор муниципальных закупок. Павленко Ирина Витальевна - заведующий сектором, тел. 8 (42149) 5-34-84</w:t>
            </w:r>
          </w:p>
        </w:tc>
      </w:tr>
      <w:tr w:rsidR="00066888" w:rsidRPr="00066888" w:rsidTr="00066888"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066888" w:rsidRPr="00066888" w:rsidTr="00066888"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888" w:rsidRPr="00066888" w:rsidTr="00066888"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12.12.2018 12:20</w:t>
            </w:r>
          </w:p>
        </w:tc>
      </w:tr>
      <w:tr w:rsidR="00066888" w:rsidRPr="00066888" w:rsidTr="00066888"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21.12.2018 12:20</w:t>
            </w:r>
          </w:p>
        </w:tc>
      </w:tr>
      <w:tr w:rsidR="00066888" w:rsidRPr="00066888" w:rsidTr="00066888"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682030, Хабаровский край, </w:t>
            </w:r>
            <w:proofErr w:type="spellStart"/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Верхнебуреинский</w:t>
            </w:r>
            <w:proofErr w:type="spellEnd"/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Чегдомын </w:t>
            </w:r>
            <w:proofErr w:type="spellStart"/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рп</w:t>
            </w:r>
            <w:proofErr w:type="spellEnd"/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УЛИЦА ЦЕНТРАЛЬНАЯ, 49, кабинет 516</w:t>
            </w:r>
          </w:p>
        </w:tc>
      </w:tr>
      <w:tr w:rsidR="00066888" w:rsidRPr="00066888" w:rsidTr="00066888"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письменной форме в запечатанном конверте</w:t>
            </w:r>
          </w:p>
        </w:tc>
      </w:tr>
      <w:tr w:rsidR="00066888" w:rsidRPr="00066888" w:rsidTr="00066888"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прилагается к извещению</w:t>
            </w:r>
          </w:p>
        </w:tc>
      </w:tr>
      <w:tr w:rsidR="00066888" w:rsidRPr="00066888" w:rsidTr="00066888"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21.12.2018 12:20</w:t>
            </w:r>
          </w:p>
        </w:tc>
      </w:tr>
      <w:tr w:rsidR="00066888" w:rsidRPr="00066888" w:rsidTr="00066888"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682030, Хабаровский край, </w:t>
            </w:r>
            <w:proofErr w:type="spellStart"/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Верхнебуреинский</w:t>
            </w:r>
            <w:proofErr w:type="spellEnd"/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Чегдомын </w:t>
            </w:r>
            <w:proofErr w:type="spellStart"/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рп</w:t>
            </w:r>
            <w:proofErr w:type="spellEnd"/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УЛИЦА ЦЕНТРАЛЬНАЯ, 49, кабинет 304</w:t>
            </w:r>
          </w:p>
        </w:tc>
      </w:tr>
      <w:tr w:rsidR="00066888" w:rsidRPr="00066888" w:rsidTr="00066888"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для получения пропуска в здание администрации необходим документ, удостоверяющий личность</w:t>
            </w:r>
          </w:p>
        </w:tc>
      </w:tr>
      <w:tr w:rsidR="00066888" w:rsidRPr="00066888" w:rsidTr="00066888"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Срок, в течение которого победитель запроса котировок или иной участник запроса котировок, с которым </w:t>
            </w: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Для победителя – в течение восьми дней. Для второго участника, в случае уклонения победителя запроса котировок от заключения контракта, участник запроса </w:t>
            </w: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котировок, котировочной заявке которого присвоено второе место - в течение 4 дней со дня передачи такому участнику проекта контракта. </w:t>
            </w:r>
          </w:p>
        </w:tc>
      </w:tr>
      <w:tr w:rsidR="00066888" w:rsidRPr="00066888" w:rsidTr="00066888"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Условия признания победителя запроса котировок или иного участника запроса котировок уклонившимся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 случае, если победитель запроса котировок не представил заказчику подписанный контракт и выписку из ЕГРЮЛ (ЕГРИП) в срок, указанный в извещении о проведении запроса котировок, такой победитель признается уклонившимся от заключения контракта (в соответствии с частью 11 статьи 78 Федерального закона от 05.04.2013 г. № 44-ФЗ). В случае признания победителя запроса котировок уклонившимся от заключения контракта заказчик вправе обратиться в суд с иском о возмещении убытков, причиненных уклонением от заключения контракта, и заключить контракт с участником запроса котировок, предложившим такую же, как и победитель запроса котировок, цену контракта, или при отсутствии этого участника с участником запроса котировок, предложение о цене контракта которого содержит лучшее условие по цене контракта, следующее после предложенного победителем запроса котировок условия, если цена контракта не превышает начальную (максимальную) цену контракта, указанную в извещении о проведении запроса котировок. При этом заключение контракта для этих участников является обязательным. В случае уклонения этих участников от заключения контракта заказчик вправе обратиться в суд с иском о возмещении убытков, причиненных уклонением от заключения контракта, и осуществить повторно запрос котировок. </w:t>
            </w:r>
          </w:p>
        </w:tc>
      </w:tr>
      <w:tr w:rsidR="00066888" w:rsidRPr="00066888" w:rsidTr="00066888"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888" w:rsidRPr="00066888" w:rsidTr="00066888"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346492.40 Российский рубль</w:t>
            </w:r>
          </w:p>
        </w:tc>
      </w:tr>
      <w:tr w:rsidR="00066888" w:rsidRPr="00066888" w:rsidTr="00066888"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анализ рынка (коммерческие предложения)</w:t>
            </w:r>
          </w:p>
        </w:tc>
      </w:tr>
      <w:tr w:rsidR="00066888" w:rsidRPr="00066888" w:rsidTr="00066888"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бюджет </w:t>
            </w:r>
            <w:proofErr w:type="spellStart"/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Верхнебуреинского</w:t>
            </w:r>
            <w:proofErr w:type="spellEnd"/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муниципального района</w:t>
            </w:r>
          </w:p>
        </w:tc>
      </w:tr>
      <w:tr w:rsidR="00066888" w:rsidRPr="00066888" w:rsidTr="00066888"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183271000109827100100100760766202244</w:t>
            </w:r>
          </w:p>
        </w:tc>
      </w:tr>
      <w:tr w:rsidR="00066888" w:rsidRPr="00066888" w:rsidTr="00066888"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Хабаровский край, </w:t>
            </w:r>
            <w:proofErr w:type="spellStart"/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Верхнебуреинский</w:t>
            </w:r>
            <w:proofErr w:type="spellEnd"/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Чегдомын </w:t>
            </w:r>
            <w:proofErr w:type="spellStart"/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рп</w:t>
            </w:r>
            <w:proofErr w:type="spellEnd"/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ул. Центральная, 49</w:t>
            </w:r>
          </w:p>
        </w:tc>
      </w:tr>
      <w:tr w:rsidR="00066888" w:rsidRPr="00066888" w:rsidTr="00066888"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01.01.2019-31.12.2019</w:t>
            </w:r>
          </w:p>
        </w:tc>
      </w:tr>
      <w:tr w:rsidR="00066888" w:rsidRPr="00066888" w:rsidTr="00066888"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предусмотрена в соответствии с положениями Частей 8 – 26 Статьи 95 Закона № 44-ФЗ</w:t>
            </w:r>
          </w:p>
        </w:tc>
      </w:tr>
      <w:tr w:rsidR="00066888" w:rsidRPr="00066888" w:rsidTr="00066888">
        <w:tc>
          <w:tcPr>
            <w:tcW w:w="0" w:type="auto"/>
            <w:gridSpan w:val="2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</w:tr>
      <w:tr w:rsidR="00066888" w:rsidRPr="00066888" w:rsidTr="00066888">
        <w:tc>
          <w:tcPr>
            <w:tcW w:w="0" w:type="auto"/>
            <w:gridSpan w:val="2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Российский рубль</w:t>
            </w:r>
          </w:p>
        </w:tc>
      </w:tr>
      <w:tr w:rsidR="00066888" w:rsidRPr="00066888" w:rsidTr="00066888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3"/>
              <w:gridCol w:w="988"/>
              <w:gridCol w:w="1314"/>
              <w:gridCol w:w="848"/>
              <w:gridCol w:w="962"/>
              <w:gridCol w:w="962"/>
              <w:gridCol w:w="1038"/>
              <w:gridCol w:w="793"/>
              <w:gridCol w:w="927"/>
            </w:tblGrid>
            <w:tr w:rsidR="00066888" w:rsidRPr="00066888">
              <w:tc>
                <w:tcPr>
                  <w:tcW w:w="0" w:type="auto"/>
                  <w:vMerge w:val="restart"/>
                  <w:vAlign w:val="center"/>
                  <w:hideMark/>
                </w:tcPr>
                <w:p w:rsidR="00066888" w:rsidRPr="00066888" w:rsidRDefault="00066888" w:rsidP="0006688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066888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066888" w:rsidRPr="00066888" w:rsidRDefault="00066888" w:rsidP="0006688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066888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066888" w:rsidRPr="00066888" w:rsidRDefault="00066888" w:rsidP="0006688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066888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066888" w:rsidRPr="00066888" w:rsidRDefault="00066888" w:rsidP="0006688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066888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066888" w:rsidRPr="00066888" w:rsidRDefault="00066888" w:rsidP="0006688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066888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066888" w:rsidRPr="00066888" w:rsidRDefault="00066888" w:rsidP="0006688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066888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066888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ед.изм</w:t>
                  </w:r>
                  <w:proofErr w:type="spellEnd"/>
                  <w:r w:rsidRPr="00066888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066888" w:rsidRPr="00066888" w:rsidRDefault="00066888" w:rsidP="0006688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066888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066888" w:rsidRPr="00066888">
              <w:tc>
                <w:tcPr>
                  <w:tcW w:w="0" w:type="auto"/>
                  <w:vMerge/>
                  <w:vAlign w:val="center"/>
                  <w:hideMark/>
                </w:tcPr>
                <w:p w:rsidR="00066888" w:rsidRPr="00066888" w:rsidRDefault="00066888" w:rsidP="00066888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066888" w:rsidRPr="00066888" w:rsidRDefault="00066888" w:rsidP="00066888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888" w:rsidRPr="00066888" w:rsidRDefault="00066888" w:rsidP="0006688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066888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888" w:rsidRPr="00066888" w:rsidRDefault="00066888" w:rsidP="0006688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066888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Значение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888" w:rsidRPr="00066888" w:rsidRDefault="00066888" w:rsidP="0006688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066888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066888" w:rsidRPr="00066888" w:rsidRDefault="00066888" w:rsidP="00066888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066888" w:rsidRPr="00066888" w:rsidRDefault="00066888" w:rsidP="00066888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066888" w:rsidRPr="00066888" w:rsidRDefault="00066888" w:rsidP="00066888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066888" w:rsidRPr="00066888" w:rsidRDefault="00066888" w:rsidP="00066888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</w:tr>
            <w:tr w:rsidR="00066888" w:rsidRPr="00066888">
              <w:tc>
                <w:tcPr>
                  <w:tcW w:w="0" w:type="auto"/>
                  <w:vAlign w:val="center"/>
                  <w:hideMark/>
                </w:tcPr>
                <w:p w:rsidR="00066888" w:rsidRPr="00066888" w:rsidRDefault="00066888" w:rsidP="0006688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6688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Услуги консультативн</w:t>
                  </w:r>
                  <w:r w:rsidRPr="0006688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lastRenderedPageBreak/>
                    <w:t xml:space="preserve">ые в области компьютерных технологий прочие (Оказание информационных услуг с использованием экземпляров систем Консультант Плюс, установленных в администрации </w:t>
                  </w:r>
                  <w:proofErr w:type="spellStart"/>
                  <w:r w:rsidRPr="0006688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Верхнебуреинского</w:t>
                  </w:r>
                  <w:proofErr w:type="spellEnd"/>
                  <w:r w:rsidRPr="0006688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 муниципального района, на 2019 год)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888" w:rsidRPr="00066888" w:rsidRDefault="00066888" w:rsidP="0006688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6688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lastRenderedPageBreak/>
                    <w:t>62.02.20.190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066888" w:rsidRPr="00066888" w:rsidRDefault="00066888" w:rsidP="0006688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888" w:rsidRPr="00066888" w:rsidRDefault="00066888" w:rsidP="0006688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6688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888" w:rsidRPr="00066888" w:rsidRDefault="00066888" w:rsidP="0006688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6688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888" w:rsidRPr="00066888" w:rsidRDefault="00066888" w:rsidP="0006688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6688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346492.40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888" w:rsidRPr="00066888" w:rsidRDefault="00066888" w:rsidP="0006688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6688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346492.40</w:t>
                  </w:r>
                </w:p>
              </w:tc>
            </w:tr>
          </w:tbl>
          <w:p w:rsidR="00066888" w:rsidRPr="00066888" w:rsidRDefault="00066888" w:rsidP="0006688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066888" w:rsidRPr="00066888" w:rsidTr="00066888">
        <w:tc>
          <w:tcPr>
            <w:tcW w:w="0" w:type="auto"/>
            <w:gridSpan w:val="2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Итого: 346492.40 Российский рубль</w:t>
            </w:r>
          </w:p>
        </w:tc>
      </w:tr>
      <w:tr w:rsidR="00066888" w:rsidRPr="00066888" w:rsidTr="00066888"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888" w:rsidRPr="00066888" w:rsidTr="00066888"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Не установлены</w:t>
            </w:r>
          </w:p>
        </w:tc>
      </w:tr>
      <w:tr w:rsidR="00066888" w:rsidRPr="00066888" w:rsidTr="00066888"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066888" w:rsidRPr="00066888" w:rsidTr="00066888"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Ограничения и запреты</w:t>
            </w:r>
          </w:p>
        </w:tc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Не установлены</w:t>
            </w:r>
          </w:p>
        </w:tc>
      </w:tr>
      <w:tr w:rsidR="00066888" w:rsidRPr="00066888" w:rsidTr="00066888"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888" w:rsidRPr="00066888" w:rsidTr="00066888"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066888" w:rsidRPr="00066888" w:rsidTr="00066888"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066888" w:rsidRPr="00066888" w:rsidTr="00066888"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Котировка (Консультант Плюс)</w:t>
            </w:r>
          </w:p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 Техническая часть_ услуги по </w:t>
            </w:r>
            <w:proofErr w:type="spellStart"/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сопров</w:t>
            </w:r>
            <w:proofErr w:type="spellEnd"/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. </w:t>
            </w:r>
            <w:proofErr w:type="spellStart"/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КонсультантПлюс</w:t>
            </w:r>
            <w:proofErr w:type="spellEnd"/>
          </w:p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3 Проект контракта </w:t>
            </w:r>
            <w:proofErr w:type="spellStart"/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КонсультантПлюс</w:t>
            </w:r>
            <w:proofErr w:type="spellEnd"/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на </w:t>
            </w:r>
            <w:proofErr w:type="spellStart"/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</w:t>
            </w:r>
            <w:proofErr w:type="spellEnd"/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 обслуживание</w:t>
            </w:r>
          </w:p>
        </w:tc>
      </w:tr>
      <w:tr w:rsidR="00066888" w:rsidRPr="00066888" w:rsidTr="00066888"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подписания печатной формы извещения (соответствует дате направления на контроль по ч.5 ст.99 Закона 44-ФЗ либо дате размещения в ЕИС, в случае отсутствия контроля, по местному времени организации, осуществляющей размещение)</w:t>
            </w:r>
          </w:p>
        </w:tc>
        <w:tc>
          <w:tcPr>
            <w:tcW w:w="0" w:type="auto"/>
            <w:vAlign w:val="center"/>
            <w:hideMark/>
          </w:tcPr>
          <w:p w:rsidR="00066888" w:rsidRPr="00066888" w:rsidRDefault="00066888" w:rsidP="0006688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6688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12.12.2018 12:15</w:t>
            </w:r>
          </w:p>
        </w:tc>
      </w:tr>
    </w:tbl>
    <w:p w:rsidR="00BA1BCD" w:rsidRDefault="00BA1BCD">
      <w:bookmarkStart w:id="0" w:name="_GoBack"/>
      <w:bookmarkEnd w:id="0"/>
    </w:p>
    <w:sectPr w:rsidR="00BA1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888"/>
    <w:rsid w:val="00066888"/>
    <w:rsid w:val="00BA1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038236-6127-4944-AAD7-D558AD782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6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66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66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66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66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66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50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062860">
          <w:marLeft w:val="0"/>
          <w:marRight w:val="0"/>
          <w:marTop w:val="115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52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33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23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2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675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546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965</Words>
  <Characters>5506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2018-12-12T02:02:00Z</dcterms:created>
  <dcterms:modified xsi:type="dcterms:W3CDTF">2018-12-12T02:02:00Z</dcterms:modified>
</cp:coreProperties>
</file>