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5F" w:rsidRPr="00465DA5" w:rsidRDefault="0091185F" w:rsidP="004D1D04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91185F" w:rsidRPr="00465DA5" w:rsidRDefault="0091185F" w:rsidP="004D1D04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91185F" w:rsidRPr="00465DA5" w:rsidRDefault="0091185F" w:rsidP="004D1D04">
      <w:pPr>
        <w:pStyle w:val="ConsPlusNormal"/>
        <w:jc w:val="center"/>
        <w:outlineLvl w:val="0"/>
        <w:rPr>
          <w:szCs w:val="28"/>
        </w:rPr>
      </w:pPr>
    </w:p>
    <w:p w:rsidR="0091185F" w:rsidRPr="00465DA5" w:rsidRDefault="0091185F" w:rsidP="004D1D04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91185F" w:rsidRPr="00465DA5" w:rsidRDefault="0091185F" w:rsidP="004D1D04">
      <w:pPr>
        <w:pStyle w:val="ConsPlusNormal"/>
        <w:jc w:val="center"/>
        <w:outlineLvl w:val="0"/>
        <w:rPr>
          <w:szCs w:val="28"/>
          <w:u w:val="single"/>
        </w:rPr>
      </w:pPr>
    </w:p>
    <w:p w:rsidR="0091185F" w:rsidRPr="00465DA5" w:rsidRDefault="0091185F" w:rsidP="004D1D0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14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673</w:t>
      </w:r>
    </w:p>
    <w:p w:rsidR="0091185F" w:rsidRPr="00465DA5" w:rsidRDefault="0091185F" w:rsidP="004D1D04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91185F" w:rsidRDefault="0091185F" w:rsidP="00FC7275">
      <w:pPr>
        <w:autoSpaceDE w:val="0"/>
        <w:autoSpaceDN w:val="0"/>
        <w:adjustRightInd w:val="0"/>
        <w:spacing w:after="0" w:line="280" w:lineRule="exact"/>
        <w:ind w:right="2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91185F" w:rsidRDefault="0091185F" w:rsidP="00FC7275">
      <w:pPr>
        <w:autoSpaceDE w:val="0"/>
        <w:autoSpaceDN w:val="0"/>
        <w:adjustRightInd w:val="0"/>
        <w:spacing w:after="0" w:line="280" w:lineRule="exact"/>
        <w:ind w:right="2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91185F" w:rsidRPr="00611177" w:rsidRDefault="0091185F" w:rsidP="00FC7275">
      <w:pPr>
        <w:autoSpaceDE w:val="0"/>
        <w:autoSpaceDN w:val="0"/>
        <w:adjustRightInd w:val="0"/>
        <w:spacing w:after="0" w:line="280" w:lineRule="exact"/>
        <w:ind w:right="28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постановление администрации Верхнебуреинского муниципального района от 19.11.2015 № 946 "Об утверждении муниципальной программы "Улучшение инвестиционного климата Верхнебуреинского муниципального района"</w:t>
      </w:r>
    </w:p>
    <w:p w:rsidR="0091185F" w:rsidRPr="005D78E8" w:rsidRDefault="0091185F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85F" w:rsidRPr="008870CB" w:rsidRDefault="0091185F" w:rsidP="004B2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приведения муниципальной программы "Улучшение инвестиционного климата Верхнебуреинского муниципального района", утвержденной постановлением администрации Верхнебуреинского муниципального района от 19.11.2015 № 946 в соответствие с районным бюджетом, утвержденным решением Собрания депутатов Верхнебуреинского муниципального района от 28.11.2018 № 21, администрация района</w:t>
      </w:r>
    </w:p>
    <w:p w:rsidR="0091185F" w:rsidRDefault="0091185F" w:rsidP="004B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91185F" w:rsidRDefault="0091185F" w:rsidP="004715D4">
      <w:pPr>
        <w:numPr>
          <w:ilvl w:val="0"/>
          <w:numId w:val="12"/>
        </w:numPr>
        <w:tabs>
          <w:tab w:val="left" w:pos="11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постановление администрации Верхнебуреинского муниципального района от 19.11.2015 № 946 "Об утверждении муниципальной программы "Улучшение инвестиционного климата Верхнебуреинского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(далее – Постановление, Программа) следующие изменения: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слова "возложить на первого заместителя главы администрации района Лещука А.В." заменить словами "оставляю за собой".</w:t>
      </w:r>
    </w:p>
    <w:p w:rsidR="0091185F" w:rsidRDefault="0091185F" w:rsidP="004715D4">
      <w:pPr>
        <w:numPr>
          <w:ilvl w:val="0"/>
          <w:numId w:val="12"/>
        </w:numPr>
        <w:tabs>
          <w:tab w:val="left" w:pos="11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района", утвержденную постановлением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администрации Верхнебуреинского муниципального района от 19.11.2015 № 946 "Об утверждении муниципальной программы "Улучшение инвестиционного климата Верхнебуреинского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 1 к постановлению.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Раздела 3 Программы изложить в следующей редакции: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>
        <w:rPr>
          <w:szCs w:val="28"/>
        </w:rPr>
        <w:t>"</w:t>
      </w:r>
      <w:r w:rsidRPr="00632868">
        <w:rPr>
          <w:szCs w:val="28"/>
        </w:rPr>
        <w:t>За период реализации Программы намечается достижение следующих результатов: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 xml:space="preserve">ежегодный прирост инвестиций в основной капитал на время действия программы </w:t>
      </w:r>
      <w:r>
        <w:t>в среднем на 1</w:t>
      </w:r>
      <w:r w:rsidRPr="00632868">
        <w:t>7,0 %</w:t>
      </w:r>
      <w:r>
        <w:t>;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>количество инвестиционных предложений для привлечения средств из внебюджетных источников за период действия программы – 6 единиц;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>количество созданных производств к 2021 году – 5 единиц;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>количество услуг по разработке бизнес-планов – 8 единиц;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>количество статей, размещенных в средствах массовой информации об инвестиционном потенциале Верхнебуреинского муниципального района к 2021 году – не менее 3 ежегодно;</w:t>
      </w:r>
    </w:p>
    <w:p w:rsidR="0091185F" w:rsidRPr="00632868" w:rsidRDefault="0091185F" w:rsidP="004715D4">
      <w:pPr>
        <w:pStyle w:val="ConsPlusNormal"/>
        <w:numPr>
          <w:ilvl w:val="0"/>
          <w:numId w:val="15"/>
        </w:numPr>
        <w:tabs>
          <w:tab w:val="left" w:pos="993"/>
          <w:tab w:val="left" w:pos="1100"/>
        </w:tabs>
        <w:ind w:left="0" w:firstLine="709"/>
        <w:jc w:val="both"/>
        <w:rPr>
          <w:szCs w:val="28"/>
        </w:rPr>
      </w:pPr>
      <w:r w:rsidRPr="00632868">
        <w:rPr>
          <w:szCs w:val="28"/>
        </w:rPr>
        <w:t>количество хозяйствующих субъектов, принявших участие в работе тематических выставок, ярмарок к 2021 году не менее 6 единиц.</w:t>
      </w:r>
      <w:r>
        <w:rPr>
          <w:szCs w:val="28"/>
        </w:rPr>
        <w:t>"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Программы изложить в следующей редакции:</w:t>
      </w:r>
    </w:p>
    <w:p w:rsidR="0091185F" w:rsidRPr="00153140" w:rsidRDefault="0091185F" w:rsidP="004715D4">
      <w:pPr>
        <w:tabs>
          <w:tab w:val="left" w:pos="1100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53140">
        <w:rPr>
          <w:rFonts w:ascii="Times New Roman" w:hAnsi="Times New Roman"/>
          <w:sz w:val="28"/>
          <w:szCs w:val="28"/>
        </w:rPr>
        <w:t>"Программа реализуется с 2016 по 2021 годы в один этап."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 Программы изложить в следующей редакции: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>
        <w:rPr>
          <w:szCs w:val="28"/>
        </w:rPr>
        <w:t>"</w:t>
      </w:r>
      <w:r w:rsidRPr="00632868">
        <w:rPr>
          <w:szCs w:val="28"/>
        </w:rPr>
        <w:t>Финансирование Программы осуществляется за счет средств краевого и районного бюджетов.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 xml:space="preserve">Всего средств на реализацию программы в период с 2016 по 2021 годы – </w:t>
      </w:r>
      <w:r>
        <w:rPr>
          <w:szCs w:val="28"/>
        </w:rPr>
        <w:t>2</w:t>
      </w:r>
      <w:r w:rsidRPr="00632868">
        <w:rPr>
          <w:szCs w:val="28"/>
        </w:rPr>
        <w:t>18</w:t>
      </w:r>
      <w:r>
        <w:rPr>
          <w:szCs w:val="28"/>
        </w:rPr>
        <w:t>2</w:t>
      </w:r>
      <w:r w:rsidRPr="00632868">
        <w:rPr>
          <w:szCs w:val="28"/>
        </w:rPr>
        <w:t>1,820 тыс. руб., в том числе: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из средств краевого бюджета – 0,000 тыс. руб.: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2016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2017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2018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2019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2020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2021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 xml:space="preserve">из средств районного бюджета – </w:t>
      </w:r>
      <w:r>
        <w:rPr>
          <w:szCs w:val="28"/>
        </w:rPr>
        <w:t>2</w:t>
      </w:r>
      <w:r w:rsidRPr="00632868">
        <w:rPr>
          <w:szCs w:val="28"/>
        </w:rPr>
        <w:t>18</w:t>
      </w:r>
      <w:r>
        <w:rPr>
          <w:szCs w:val="28"/>
        </w:rPr>
        <w:t>2</w:t>
      </w:r>
      <w:r w:rsidRPr="00632868">
        <w:rPr>
          <w:szCs w:val="28"/>
        </w:rPr>
        <w:t>1,820 тыс. руб.: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 xml:space="preserve">в 2016 году – </w:t>
      </w:r>
      <w:r>
        <w:rPr>
          <w:szCs w:val="28"/>
        </w:rPr>
        <w:t>1</w:t>
      </w:r>
      <w:r w:rsidRPr="00632868">
        <w:rPr>
          <w:szCs w:val="28"/>
        </w:rPr>
        <w:t>8711,820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2017 году – 3000,000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 xml:space="preserve">в 2018 году – </w:t>
      </w:r>
      <w:r>
        <w:rPr>
          <w:szCs w:val="28"/>
        </w:rPr>
        <w:t>1</w:t>
      </w:r>
      <w:r w:rsidRPr="00632868">
        <w:rPr>
          <w:szCs w:val="28"/>
        </w:rPr>
        <w:t>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2019 году – 100,000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2020 году – 0,000 тыс. руб.</w:t>
      </w:r>
      <w:r>
        <w:rPr>
          <w:szCs w:val="28"/>
        </w:rPr>
        <w:t>;</w:t>
      </w:r>
    </w:p>
    <w:p w:rsidR="0091185F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в 2021 году – 0,000 тыс. руб.</w:t>
      </w:r>
      <w:r>
        <w:rPr>
          <w:szCs w:val="28"/>
        </w:rPr>
        <w:t>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13000,000 тыс. рублей:</w:t>
      </w:r>
    </w:p>
    <w:p w:rsidR="0091185F" w:rsidRPr="00632868" w:rsidRDefault="0091185F" w:rsidP="004715D4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2868">
        <w:rPr>
          <w:rFonts w:ascii="Times New Roman" w:hAnsi="Times New Roman"/>
          <w:bCs/>
          <w:iCs/>
          <w:sz w:val="28"/>
          <w:szCs w:val="28"/>
        </w:rPr>
        <w:t xml:space="preserve">2016 год – </w:t>
      </w:r>
      <w:r>
        <w:rPr>
          <w:rFonts w:ascii="Times New Roman" w:hAnsi="Times New Roman"/>
          <w:bCs/>
          <w:iCs/>
          <w:sz w:val="28"/>
          <w:szCs w:val="28"/>
        </w:rPr>
        <w:t>10000,000</w:t>
      </w:r>
      <w:r w:rsidRPr="00632868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91185F" w:rsidRPr="00632868" w:rsidRDefault="0091185F" w:rsidP="004715D4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2868">
        <w:rPr>
          <w:rFonts w:ascii="Times New Roman" w:hAnsi="Times New Roman"/>
          <w:bCs/>
          <w:iCs/>
          <w:sz w:val="28"/>
          <w:szCs w:val="28"/>
        </w:rPr>
        <w:t>2017 год – 3000,000 тыс. рублей;</w:t>
      </w:r>
    </w:p>
    <w:p w:rsidR="0091185F" w:rsidRPr="00632868" w:rsidRDefault="0091185F" w:rsidP="004715D4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2868">
        <w:rPr>
          <w:rFonts w:ascii="Times New Roman" w:hAnsi="Times New Roman"/>
          <w:bCs/>
          <w:iCs/>
          <w:sz w:val="28"/>
          <w:szCs w:val="28"/>
        </w:rPr>
        <w:t>2018 год – 0,000 тыс. рублей;</w:t>
      </w:r>
    </w:p>
    <w:p w:rsidR="0091185F" w:rsidRPr="00632868" w:rsidRDefault="0091185F" w:rsidP="004715D4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2868">
        <w:rPr>
          <w:rFonts w:ascii="Times New Roman" w:hAnsi="Times New Roman"/>
          <w:bCs/>
          <w:iCs/>
          <w:sz w:val="28"/>
          <w:szCs w:val="28"/>
        </w:rPr>
        <w:t>2019 год – 0,000 тыс. рублей;</w:t>
      </w:r>
    </w:p>
    <w:p w:rsidR="0091185F" w:rsidRPr="00632868" w:rsidRDefault="0091185F" w:rsidP="004715D4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2868">
        <w:rPr>
          <w:rFonts w:ascii="Times New Roman" w:hAnsi="Times New Roman"/>
          <w:bCs/>
          <w:iCs/>
          <w:sz w:val="28"/>
          <w:szCs w:val="28"/>
        </w:rPr>
        <w:t>2020 год – 0,000 тыс. рублей;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bCs/>
          <w:iCs/>
          <w:szCs w:val="28"/>
        </w:rPr>
        <w:t>2021 год – 0,000 тыс. рублей.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Объемы финансирования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3 к настоящей Программе.</w:t>
      </w:r>
    </w:p>
    <w:p w:rsidR="0091185F" w:rsidRPr="00632868" w:rsidRDefault="0091185F" w:rsidP="004715D4">
      <w:pPr>
        <w:pStyle w:val="ConsPlusNormal"/>
        <w:tabs>
          <w:tab w:val="left" w:pos="1100"/>
        </w:tabs>
        <w:ind w:firstLine="709"/>
        <w:jc w:val="both"/>
        <w:rPr>
          <w:szCs w:val="28"/>
        </w:rPr>
      </w:pPr>
      <w:r w:rsidRPr="00632868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№ 4 к настоящей Программе.</w:t>
      </w:r>
      <w:r>
        <w:rPr>
          <w:szCs w:val="28"/>
        </w:rPr>
        <w:t>"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"Сведения о показателях (индикаторах) </w:t>
      </w:r>
      <w:r w:rsidRPr="0087130A">
        <w:rPr>
          <w:rFonts w:ascii="Times New Roman" w:hAnsi="Times New Roman"/>
          <w:sz w:val="28"/>
          <w:szCs w:val="28"/>
        </w:rPr>
        <w:t xml:space="preserve">муниципальной программы "Улучшение инвестиционного климата Верхнебуреинского </w:t>
      </w:r>
      <w:r>
        <w:rPr>
          <w:rFonts w:ascii="Times New Roman" w:hAnsi="Times New Roman"/>
          <w:sz w:val="28"/>
          <w:szCs w:val="28"/>
        </w:rPr>
        <w:t>м</w:t>
      </w:r>
      <w:r w:rsidRPr="0087130A">
        <w:rPr>
          <w:rFonts w:ascii="Times New Roman" w:hAnsi="Times New Roman"/>
          <w:sz w:val="28"/>
          <w:szCs w:val="28"/>
        </w:rPr>
        <w:t>униципального района"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"Перечень основных мероприятий </w:t>
      </w:r>
      <w:r w:rsidRPr="0087130A">
        <w:rPr>
          <w:rFonts w:ascii="Times New Roman" w:hAnsi="Times New Roman"/>
          <w:sz w:val="28"/>
          <w:szCs w:val="28"/>
        </w:rPr>
        <w:t xml:space="preserve">муниципальной программы "Улучшение инвестиционного климата Верхнебуреинского </w:t>
      </w:r>
      <w:r>
        <w:rPr>
          <w:rFonts w:ascii="Times New Roman" w:hAnsi="Times New Roman"/>
          <w:sz w:val="28"/>
          <w:szCs w:val="28"/>
        </w:rPr>
        <w:t>м</w:t>
      </w:r>
      <w:r w:rsidRPr="0087130A">
        <w:rPr>
          <w:rFonts w:ascii="Times New Roman" w:hAnsi="Times New Roman"/>
          <w:sz w:val="28"/>
          <w:szCs w:val="28"/>
        </w:rPr>
        <w:t>униципального района"</w:t>
      </w:r>
      <w:r>
        <w:rPr>
          <w:rFonts w:ascii="Times New Roman" w:hAnsi="Times New Roman"/>
          <w:sz w:val="28"/>
          <w:szCs w:val="28"/>
        </w:rPr>
        <w:t xml:space="preserve"> за счет средств районного бюджета" изложить в редакции согласно приложению № 3 к настоящему постановлению.</w:t>
      </w:r>
    </w:p>
    <w:p w:rsidR="0091185F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"Ресурсное обеспечение </w:t>
      </w:r>
      <w:r w:rsidRPr="0087130A">
        <w:rPr>
          <w:rFonts w:ascii="Times New Roman" w:hAnsi="Times New Roman"/>
          <w:sz w:val="28"/>
          <w:szCs w:val="28"/>
        </w:rPr>
        <w:t xml:space="preserve">реализации муниципальной программы "Улучшение инвестиционного климата Верхнебуреинского </w:t>
      </w:r>
      <w:r>
        <w:rPr>
          <w:rFonts w:ascii="Times New Roman" w:hAnsi="Times New Roman"/>
          <w:sz w:val="28"/>
          <w:szCs w:val="28"/>
        </w:rPr>
        <w:t>м</w:t>
      </w:r>
      <w:r w:rsidRPr="0087130A">
        <w:rPr>
          <w:rFonts w:ascii="Times New Roman" w:hAnsi="Times New Roman"/>
          <w:sz w:val="28"/>
          <w:szCs w:val="28"/>
        </w:rPr>
        <w:t>униципального района"</w:t>
      </w:r>
      <w:r>
        <w:rPr>
          <w:rFonts w:ascii="Times New Roman" w:hAnsi="Times New Roman"/>
          <w:sz w:val="28"/>
          <w:szCs w:val="28"/>
        </w:rPr>
        <w:t xml:space="preserve"> за счет средств районного бюджета" изложить в редакции согласно приложению № 4 к настоящему постановлению.</w:t>
      </w:r>
    </w:p>
    <w:p w:rsidR="0091185F" w:rsidRPr="001806BB" w:rsidRDefault="0091185F" w:rsidP="004715D4">
      <w:pPr>
        <w:numPr>
          <w:ilvl w:val="1"/>
          <w:numId w:val="12"/>
        </w:numPr>
        <w:tabs>
          <w:tab w:val="left" w:pos="110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BB">
        <w:rPr>
          <w:rFonts w:ascii="Times New Roman" w:hAnsi="Times New Roman"/>
          <w:sz w:val="28"/>
          <w:szCs w:val="28"/>
        </w:rPr>
        <w:t>Приложение № 4 "Прогнозная (справочная) оценка расходов федерального бюджета, краевого бюджета, районного бюджета и внебюджетных средств на реализацию целей муниципальной программы "Улучшение инвестиционного климата Верхнебуреинского муниципального района" изложить в редак</w:t>
      </w:r>
      <w:r>
        <w:rPr>
          <w:rFonts w:ascii="Times New Roman" w:hAnsi="Times New Roman"/>
          <w:sz w:val="28"/>
          <w:szCs w:val="28"/>
        </w:rPr>
        <w:t>ц</w:t>
      </w:r>
      <w:r w:rsidRPr="001806BB">
        <w:rPr>
          <w:rFonts w:ascii="Times New Roman" w:hAnsi="Times New Roman"/>
          <w:sz w:val="28"/>
          <w:szCs w:val="28"/>
        </w:rPr>
        <w:t xml:space="preserve">ии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1806B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1806BB">
        <w:rPr>
          <w:rFonts w:ascii="Times New Roman" w:hAnsi="Times New Roman"/>
          <w:sz w:val="28"/>
          <w:szCs w:val="28"/>
        </w:rPr>
        <w:t>постановлению.</w:t>
      </w:r>
    </w:p>
    <w:p w:rsidR="0091185F" w:rsidRDefault="0091185F" w:rsidP="004715D4">
      <w:pPr>
        <w:pStyle w:val="ConsPlusNormal"/>
        <w:numPr>
          <w:ilvl w:val="0"/>
          <w:numId w:val="12"/>
        </w:numPr>
        <w:tabs>
          <w:tab w:val="left" w:pos="1100"/>
          <w:tab w:val="left" w:pos="1276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91185F" w:rsidRDefault="0091185F" w:rsidP="004715D4">
      <w:pPr>
        <w:pStyle w:val="ConsPlusNormal"/>
        <w:numPr>
          <w:ilvl w:val="0"/>
          <w:numId w:val="12"/>
        </w:numPr>
        <w:tabs>
          <w:tab w:val="left" w:pos="1100"/>
          <w:tab w:val="left" w:pos="1276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91185F" w:rsidRDefault="0091185F" w:rsidP="004715D4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185F" w:rsidRDefault="0091185F" w:rsidP="004715D4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185F" w:rsidRDefault="0091185F" w:rsidP="00A53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85F" w:rsidRDefault="0091185F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А.М. Маслов</w:t>
      </w:r>
    </w:p>
    <w:p w:rsidR="0091185F" w:rsidRPr="00FC7275" w:rsidRDefault="0091185F" w:rsidP="00FC7275">
      <w:pPr>
        <w:spacing w:after="0" w:line="240" w:lineRule="auto"/>
        <w:rPr>
          <w:sz w:val="2"/>
          <w:szCs w:val="2"/>
        </w:rPr>
      </w:pPr>
      <w:r>
        <w:br w:type="page"/>
      </w:r>
    </w:p>
    <w:tbl>
      <w:tblPr>
        <w:tblW w:w="0" w:type="auto"/>
        <w:tblLook w:val="00A0"/>
      </w:tblPr>
      <w:tblGrid>
        <w:gridCol w:w="5353"/>
        <w:gridCol w:w="4217"/>
      </w:tblGrid>
      <w:tr w:rsidR="0091185F" w:rsidTr="002B42D2">
        <w:tc>
          <w:tcPr>
            <w:tcW w:w="5778" w:type="dxa"/>
          </w:tcPr>
          <w:p w:rsidR="0091185F" w:rsidRPr="002B42D2" w:rsidRDefault="0091185F" w:rsidP="002B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88" w:type="dxa"/>
          </w:tcPr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91185F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14.12.2018  № 673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85F" w:rsidRPr="002B42D2" w:rsidRDefault="0091185F" w:rsidP="004715D4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"УТВЕРЖДЁН</w:t>
            </w:r>
          </w:p>
          <w:p w:rsidR="0091185F" w:rsidRPr="002B42D2" w:rsidRDefault="0091185F" w:rsidP="004715D4">
            <w:pPr>
              <w:pStyle w:val="ConsPlusNormal"/>
              <w:spacing w:line="240" w:lineRule="exact"/>
              <w:jc w:val="center"/>
              <w:rPr>
                <w:szCs w:val="22"/>
              </w:rPr>
            </w:pPr>
            <w:r w:rsidRPr="002B42D2">
              <w:rPr>
                <w:szCs w:val="22"/>
              </w:rPr>
              <w:t>постановлением</w:t>
            </w:r>
            <w:r w:rsidRPr="002B42D2">
              <w:rPr>
                <w:szCs w:val="22"/>
              </w:rPr>
              <w:br/>
              <w:t>администрации района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sz w:val="28"/>
                <w:szCs w:val="28"/>
              </w:rPr>
              <w:t>от 19.11.2015  № 946</w:t>
            </w:r>
          </w:p>
        </w:tc>
      </w:tr>
    </w:tbl>
    <w:p w:rsidR="0091185F" w:rsidRDefault="0091185F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85F" w:rsidRDefault="0091185F" w:rsidP="00115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85F" w:rsidRPr="0088462E" w:rsidRDefault="0091185F" w:rsidP="0088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91185F" w:rsidRPr="0088462E" w:rsidRDefault="0091185F" w:rsidP="004715D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8462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1185F" w:rsidRDefault="0091185F" w:rsidP="004715D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8462E">
        <w:rPr>
          <w:rFonts w:ascii="Times New Roman" w:hAnsi="Times New Roman"/>
          <w:sz w:val="28"/>
          <w:szCs w:val="28"/>
        </w:rPr>
        <w:t>"Улучшение инвестицио</w:t>
      </w:r>
      <w:r>
        <w:rPr>
          <w:rFonts w:ascii="Times New Roman" w:hAnsi="Times New Roman"/>
          <w:sz w:val="28"/>
          <w:szCs w:val="28"/>
        </w:rPr>
        <w:t xml:space="preserve">нного климата </w:t>
      </w:r>
    </w:p>
    <w:p w:rsidR="0091185F" w:rsidRPr="0088462E" w:rsidRDefault="0091185F" w:rsidP="004715D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Верхнебуреинского </w:t>
      </w:r>
      <w:r w:rsidRPr="0088462E">
        <w:rPr>
          <w:rFonts w:ascii="Times New Roman" w:hAnsi="Times New Roman"/>
          <w:sz w:val="28"/>
          <w:szCs w:val="28"/>
        </w:rPr>
        <w:t>муниципального района"</w:t>
      </w:r>
    </w:p>
    <w:p w:rsidR="0091185F" w:rsidRDefault="0091185F" w:rsidP="004715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8462E">
        <w:rPr>
          <w:rFonts w:ascii="Times New Roman" w:hAnsi="Times New Roman"/>
          <w:sz w:val="28"/>
          <w:szCs w:val="28"/>
        </w:rPr>
        <w:t>Срок реализации: 2016-2021 годы</w:t>
      </w:r>
    </w:p>
    <w:p w:rsidR="0091185F" w:rsidRPr="0088462E" w:rsidRDefault="0091185F" w:rsidP="004715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1"/>
        <w:gridCol w:w="6227"/>
      </w:tblGrid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Основание для разработки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79,1 га"/>
              </w:smartTagPr>
              <w:r w:rsidRPr="00191B08">
                <w:t>2003 г</w:t>
              </w:r>
            </w:smartTag>
            <w:r w:rsidRPr="00191B08">
              <w:t>. № 131-ФЗ "Об общих принципах организации местного самоуправления в Российской Федерации".</w:t>
            </w:r>
          </w:p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вложений".</w:t>
            </w:r>
          </w:p>
        </w:tc>
      </w:tr>
      <w:tr w:rsidR="0091185F" w:rsidRPr="00191B08" w:rsidTr="0069664B">
        <w:trPr>
          <w:trHeight w:val="890"/>
        </w:trPr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Ответственный исполнитель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отдел по экономике и работе с малым бизнесом администрации района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Соисполнители, участники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отдел жилищно-коммунального хозяйства и энергетики администрации района, отдел архитектуры и градостроительства администрации района, отдел земельных и имущественных отношений администрации района, сектор информационных технологий администрации района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Цели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содействие улучшению инвестиционного климата района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Задачи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88462E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</w:pPr>
            <w:r w:rsidRPr="00191B08">
              <w:t>создание благоприятных условий для привлечения инвестиций в экономику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</w:pPr>
            <w:r w:rsidRPr="00191B08">
              <w:t>развитие инвестиционной деятельности на территории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</w:pPr>
            <w:r w:rsidRPr="00191B08">
              <w:t>формирование инвестиционно-привлекательного имиджа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6"/>
              </w:numPr>
              <w:tabs>
                <w:tab w:val="left" w:pos="293"/>
              </w:tabs>
              <w:ind w:left="0" w:right="139" w:firstLine="0"/>
              <w:jc w:val="both"/>
            </w:pPr>
            <w:r w:rsidRPr="00191B08">
              <w:t>содействие в реализации инвестиционных проектов на территории района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Перечень подпрограмм, реализуемых в рамках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в рамках Программы реализация подпрограмм не предусмотрена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Перечень основных мероприятий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88462E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191B08">
              <w:rPr>
                <w:szCs w:val="28"/>
              </w:rPr>
              <w:t>Создание благоприятных условий для привлечения инвестиций в экономику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191B08">
              <w:rPr>
                <w:szCs w:val="28"/>
              </w:rPr>
              <w:t>Развитие инвестиционной деятельности на территории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191B08">
              <w:rPr>
                <w:szCs w:val="28"/>
              </w:rPr>
              <w:t>Формирование инвестиционно-привлекательного имиджа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1"/>
              </w:numPr>
              <w:tabs>
                <w:tab w:val="left" w:pos="293"/>
              </w:tabs>
              <w:ind w:left="0" w:right="139" w:firstLine="0"/>
              <w:jc w:val="both"/>
            </w:pPr>
            <w:r w:rsidRPr="00191B08">
              <w:rPr>
                <w:szCs w:val="28"/>
              </w:rPr>
              <w:t>Содействие в реализации инвестиционных проектов на территории района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Ожидаемые результаты реализации Муниципальной программы и показатели эффективности (измеряемые количественные показатели решения  поставленных задач и хода реализации Муниципальной программы по годам)</w:t>
            </w:r>
          </w:p>
        </w:tc>
        <w:tc>
          <w:tcPr>
            <w:tcW w:w="3285" w:type="pct"/>
          </w:tcPr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>ежегодный прирост инвестиций в основной капитал на время д</w:t>
            </w:r>
            <w:r>
              <w:t>ействия программы в среднем на 1</w:t>
            </w:r>
            <w:r w:rsidRPr="00191B08">
              <w:t>7,0 %;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>количество инвестиционных предложений для привлечения средств из внебюджетных источников за период действия программы – 6 единиц;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>количество созданных производств к 2021 году – 5 единиц;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>количество услуг по разработке бизнес-планов 8 единиц;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 xml:space="preserve"> количество статей, размещенных в средствах массовой информации об инвестиционном потенциале Верхнебуреинского муниципального района к 2021 году – не менее 3 ежегодно;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7"/>
              </w:numPr>
              <w:tabs>
                <w:tab w:val="left" w:pos="293"/>
              </w:tabs>
              <w:ind w:left="0" w:right="139" w:hanging="2"/>
              <w:jc w:val="both"/>
            </w:pPr>
            <w:r w:rsidRPr="00191B08">
              <w:t>количество хозяйствующих субъектов, принявших участие в работе тематических выставок, ярмарок к 2021 году не менее 6 единиц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Целевые показатели (индикаторы)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</w:pPr>
            <w:r w:rsidRPr="00191B08">
              <w:t>прирост инвестиций в основной капитал;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191B08">
              <w:t xml:space="preserve">количество инвестиционных предложений для привлечения средств из внебюджетных источников 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191B08">
              <w:t>количество созданных производств;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191B08">
              <w:t>количество услуг по разработке бизнес-планов;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</w:pPr>
            <w:r w:rsidRPr="00191B08">
              <w:t>количество статей, размещенных в средствах массовой информации, об инвестиционном потенциале Верхнебуреинского муниципального района;</w:t>
            </w:r>
          </w:p>
          <w:p w:rsidR="0091185F" w:rsidRPr="00191B08" w:rsidRDefault="0091185F" w:rsidP="0088462E">
            <w:pPr>
              <w:pStyle w:val="ConsPlusNormal"/>
              <w:numPr>
                <w:ilvl w:val="0"/>
                <w:numId w:val="18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</w:pPr>
            <w:r w:rsidRPr="00191B08">
              <w:t>количество субъектов, принявших участие в работе тематических выставок, ярмарок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Сроки и этапы реализации Муниципальной программы</w:t>
            </w:r>
          </w:p>
        </w:tc>
        <w:tc>
          <w:tcPr>
            <w:tcW w:w="3285" w:type="pct"/>
          </w:tcPr>
          <w:p w:rsidR="0091185F" w:rsidRPr="00191B08" w:rsidRDefault="0091185F" w:rsidP="0069664B">
            <w:pPr>
              <w:pStyle w:val="ConsPlusNormal"/>
              <w:ind w:right="139"/>
              <w:jc w:val="both"/>
            </w:pPr>
            <w:r w:rsidRPr="00191B08">
              <w:t>Программа реализуется с 2016 по 2021 годы в один этап</w:t>
            </w:r>
          </w:p>
        </w:tc>
      </w:tr>
      <w:tr w:rsidR="0091185F" w:rsidRPr="00191B08" w:rsidTr="0069664B">
        <w:tc>
          <w:tcPr>
            <w:tcW w:w="1715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3285" w:type="pct"/>
          </w:tcPr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 xml:space="preserve">Всего средств на реализацию программы в период с 2016 по 2021 годы – </w:t>
            </w:r>
            <w:r>
              <w:rPr>
                <w:szCs w:val="28"/>
              </w:rPr>
              <w:t>2</w:t>
            </w:r>
            <w:r w:rsidRPr="0088462E">
              <w:rPr>
                <w:szCs w:val="28"/>
              </w:rPr>
              <w:t>18</w:t>
            </w:r>
            <w:r>
              <w:rPr>
                <w:szCs w:val="28"/>
              </w:rPr>
              <w:t>2</w:t>
            </w:r>
            <w:r w:rsidRPr="0088462E">
              <w:rPr>
                <w:szCs w:val="28"/>
              </w:rPr>
              <w:t>1,820 тыс. руб., в том числе: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из средств краевого бюджета – 0,000 тыс. руб.: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2016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2017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2018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2019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2020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2021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 xml:space="preserve">из средств районного бюджета – </w:t>
            </w:r>
            <w:r>
              <w:rPr>
                <w:szCs w:val="28"/>
              </w:rPr>
              <w:t>2182</w:t>
            </w:r>
            <w:r w:rsidRPr="0088462E">
              <w:rPr>
                <w:szCs w:val="28"/>
              </w:rPr>
              <w:t>1,820 тыс. руб.: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 xml:space="preserve">в 2016 году – </w:t>
            </w:r>
            <w:r>
              <w:rPr>
                <w:szCs w:val="28"/>
              </w:rPr>
              <w:t>1</w:t>
            </w:r>
            <w:r w:rsidRPr="0088462E">
              <w:rPr>
                <w:szCs w:val="28"/>
              </w:rPr>
              <w:t>8711,820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2017 году – 3000,000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 xml:space="preserve">в 2018 году – </w:t>
            </w:r>
            <w:r>
              <w:rPr>
                <w:szCs w:val="28"/>
              </w:rPr>
              <w:t>1</w:t>
            </w:r>
            <w:r w:rsidRPr="0088462E">
              <w:rPr>
                <w:szCs w:val="28"/>
              </w:rPr>
              <w:t>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2019 году – 100,000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2020 году – 0,000 тыс. руб.;</w:t>
            </w:r>
          </w:p>
          <w:p w:rsidR="0091185F" w:rsidRPr="0088462E" w:rsidRDefault="0091185F" w:rsidP="0088462E">
            <w:pPr>
              <w:pStyle w:val="ConsPlusNormal"/>
              <w:jc w:val="both"/>
              <w:rPr>
                <w:szCs w:val="28"/>
              </w:rPr>
            </w:pPr>
            <w:r w:rsidRPr="0088462E">
              <w:rPr>
                <w:szCs w:val="28"/>
              </w:rPr>
              <w:t>в 2021 году – 0,000 тыс. руб.;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3000,000</w:t>
            </w: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рублей: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10000,000</w:t>
            </w: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3000,000 тыс. рублей;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0,000 тыс. рублей;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0,000 тыс. рублей;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 – 0,000 тыс. рублей;</w:t>
            </w:r>
          </w:p>
          <w:p w:rsidR="0091185F" w:rsidRPr="0088462E" w:rsidRDefault="0091185F" w:rsidP="00884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62E">
              <w:rPr>
                <w:rFonts w:ascii="Times New Roman" w:hAnsi="Times New Roman"/>
                <w:bCs/>
                <w:iCs/>
                <w:sz w:val="28"/>
                <w:szCs w:val="28"/>
              </w:rPr>
              <w:t>2021 год – 0,000 тыс. рублей.</w:t>
            </w:r>
          </w:p>
        </w:tc>
      </w:tr>
    </w:tbl>
    <w:p w:rsidR="0091185F" w:rsidRPr="00191B08" w:rsidRDefault="0091185F" w:rsidP="0088462E">
      <w:pPr>
        <w:pStyle w:val="ConsPlusNormal"/>
        <w:jc w:val="center"/>
        <w:rPr>
          <w:b/>
        </w:rPr>
      </w:pPr>
    </w:p>
    <w:p w:rsidR="0091185F" w:rsidRPr="00191B08" w:rsidRDefault="0091185F" w:rsidP="0088462E">
      <w:pPr>
        <w:pStyle w:val="ConsPlusNormal"/>
        <w:jc w:val="center"/>
        <w:rPr>
          <w:b/>
        </w:rPr>
      </w:pPr>
      <w:r w:rsidRPr="00191B08">
        <w:rPr>
          <w:b/>
        </w:rPr>
        <w:t>______________________</w:t>
      </w:r>
      <w:r w:rsidRPr="00E04255">
        <w:t>"</w:t>
      </w:r>
    </w:p>
    <w:p w:rsidR="0091185F" w:rsidRDefault="0091185F" w:rsidP="00115622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  <w:sectPr w:rsidR="0091185F" w:rsidSect="004715D4">
          <w:headerReference w:type="even" r:id="rId7"/>
          <w:headerReference w:type="default" r:id="rId8"/>
          <w:pgSz w:w="11906" w:h="16838"/>
          <w:pgMar w:top="1134" w:right="567" w:bottom="1134" w:left="1985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вл</w:t>
      </w:r>
    </w:p>
    <w:tbl>
      <w:tblPr>
        <w:tblW w:w="5000" w:type="pct"/>
        <w:tblLook w:val="00A0"/>
      </w:tblPr>
      <w:tblGrid>
        <w:gridCol w:w="10007"/>
        <w:gridCol w:w="4779"/>
      </w:tblGrid>
      <w:tr w:rsidR="0091185F" w:rsidTr="004715D4">
        <w:tc>
          <w:tcPr>
            <w:tcW w:w="3384" w:type="pct"/>
          </w:tcPr>
          <w:p w:rsidR="0091185F" w:rsidRPr="002B42D2" w:rsidRDefault="0091185F" w:rsidP="002B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91185F" w:rsidRDefault="0091185F" w:rsidP="004715D4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14.12.2018  № 673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1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91185F" w:rsidRDefault="0091185F" w:rsidP="0088462E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Default="0091185F" w:rsidP="0088462E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Pr="00191B08" w:rsidRDefault="0091185F" w:rsidP="0088462E">
      <w:pPr>
        <w:pStyle w:val="ConsPlusTitle"/>
        <w:jc w:val="center"/>
      </w:pPr>
      <w:r w:rsidRPr="00191B08">
        <w:t>СВЕДЕНИЯ</w:t>
      </w:r>
    </w:p>
    <w:p w:rsidR="0091185F" w:rsidRPr="00191B08" w:rsidRDefault="0091185F" w:rsidP="0088462E">
      <w:pPr>
        <w:pStyle w:val="ConsPlusTitle"/>
        <w:jc w:val="center"/>
      </w:pPr>
      <w:r w:rsidRPr="00191B08">
        <w:t>О ПОКАЗАТЕЛЯХ (ИНДИКАТОРАХ) МУНИЦИПАЛЬНОЙ ПРОГРАММЫ</w:t>
      </w:r>
    </w:p>
    <w:p w:rsidR="0091185F" w:rsidRPr="00191B08" w:rsidRDefault="0091185F" w:rsidP="0088462E">
      <w:pPr>
        <w:pStyle w:val="ConsPlusTitle"/>
        <w:jc w:val="center"/>
      </w:pPr>
      <w:r w:rsidRPr="00191B08">
        <w:t>"УЛУЧШЕНИЕ ИНВЕСТИЦИОННОГО КЛИМАТА ВЕРХНЕБУРЕИНСКОГО МУНИЦИПАЛЬНОГО РАЙОНА"</w:t>
      </w:r>
    </w:p>
    <w:p w:rsidR="0091185F" w:rsidRPr="00191B08" w:rsidRDefault="0091185F" w:rsidP="0088462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2457"/>
        <w:gridCol w:w="1155"/>
        <w:gridCol w:w="2310"/>
        <w:gridCol w:w="1155"/>
        <w:gridCol w:w="1161"/>
        <w:gridCol w:w="1164"/>
        <w:gridCol w:w="1161"/>
        <w:gridCol w:w="1164"/>
        <w:gridCol w:w="1161"/>
        <w:gridCol w:w="1164"/>
      </w:tblGrid>
      <w:tr w:rsidR="0091185F" w:rsidRPr="00191B08" w:rsidTr="0069664B">
        <w:tc>
          <w:tcPr>
            <w:tcW w:w="218" w:type="pct"/>
            <w:vMerge w:val="restar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N п/п</w:t>
            </w:r>
          </w:p>
        </w:tc>
        <w:tc>
          <w:tcPr>
            <w:tcW w:w="836" w:type="pct"/>
            <w:vMerge w:val="restar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Наименование показателя</w:t>
            </w:r>
          </w:p>
        </w:tc>
        <w:tc>
          <w:tcPr>
            <w:tcW w:w="393" w:type="pct"/>
            <w:vMerge w:val="restar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Ед. изм.</w:t>
            </w:r>
          </w:p>
        </w:tc>
        <w:tc>
          <w:tcPr>
            <w:tcW w:w="786" w:type="pct"/>
            <w:vMerge w:val="restar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Источник информации</w:t>
            </w:r>
          </w:p>
        </w:tc>
        <w:tc>
          <w:tcPr>
            <w:tcW w:w="393" w:type="pct"/>
            <w:vMerge w:val="restar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2015 год</w:t>
            </w:r>
          </w:p>
        </w:tc>
        <w:tc>
          <w:tcPr>
            <w:tcW w:w="2373" w:type="pct"/>
            <w:gridSpan w:val="6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Значение показателя (индикатора)</w:t>
            </w:r>
          </w:p>
        </w:tc>
      </w:tr>
      <w:tr w:rsidR="0091185F" w:rsidRPr="00191B08" w:rsidTr="0069664B">
        <w:tc>
          <w:tcPr>
            <w:tcW w:w="218" w:type="pct"/>
            <w:vMerge/>
          </w:tcPr>
          <w:p w:rsidR="0091185F" w:rsidRPr="00191B08" w:rsidRDefault="0091185F" w:rsidP="0069664B">
            <w:pPr>
              <w:jc w:val="center"/>
            </w:pPr>
          </w:p>
        </w:tc>
        <w:tc>
          <w:tcPr>
            <w:tcW w:w="836" w:type="pct"/>
            <w:vMerge/>
          </w:tcPr>
          <w:p w:rsidR="0091185F" w:rsidRPr="00191B08" w:rsidRDefault="0091185F" w:rsidP="0069664B">
            <w:pPr>
              <w:jc w:val="center"/>
            </w:pPr>
          </w:p>
        </w:tc>
        <w:tc>
          <w:tcPr>
            <w:tcW w:w="393" w:type="pct"/>
            <w:vMerge/>
          </w:tcPr>
          <w:p w:rsidR="0091185F" w:rsidRPr="00191B08" w:rsidRDefault="0091185F" w:rsidP="0069664B">
            <w:pPr>
              <w:jc w:val="center"/>
            </w:pPr>
          </w:p>
        </w:tc>
        <w:tc>
          <w:tcPr>
            <w:tcW w:w="786" w:type="pct"/>
            <w:vMerge/>
          </w:tcPr>
          <w:p w:rsidR="0091185F" w:rsidRPr="00191B08" w:rsidRDefault="0091185F" w:rsidP="0069664B">
            <w:pPr>
              <w:jc w:val="center"/>
            </w:pPr>
          </w:p>
        </w:tc>
        <w:tc>
          <w:tcPr>
            <w:tcW w:w="393" w:type="pct"/>
            <w:vMerge/>
          </w:tcPr>
          <w:p w:rsidR="0091185F" w:rsidRPr="00191B08" w:rsidRDefault="0091185F" w:rsidP="0069664B">
            <w:pPr>
              <w:jc w:val="center"/>
            </w:pP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 год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2017 год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2018 год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2019 год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2020 год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2021 год</w:t>
            </w:r>
          </w:p>
        </w:tc>
      </w:tr>
    </w:tbl>
    <w:p w:rsidR="0091185F" w:rsidRPr="0088462E" w:rsidRDefault="0091185F" w:rsidP="0088462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2457"/>
        <w:gridCol w:w="1164"/>
        <w:gridCol w:w="2304"/>
        <w:gridCol w:w="1155"/>
        <w:gridCol w:w="1161"/>
        <w:gridCol w:w="1164"/>
        <w:gridCol w:w="1161"/>
        <w:gridCol w:w="1164"/>
        <w:gridCol w:w="1161"/>
        <w:gridCol w:w="1161"/>
      </w:tblGrid>
      <w:tr w:rsidR="0091185F" w:rsidRPr="00191B08" w:rsidTr="0069664B">
        <w:trPr>
          <w:tblHeader/>
        </w:trPr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5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6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7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8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9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11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1.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Прирост инвестиций в основной капитал к предыдущему году (в сопоставимых ценах)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процент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Хабаровскстат, оценка и 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-45,7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63,9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35,2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31,9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8,2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6,3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2.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Количество инвестиционных предложений для привлечения средств из внебюджетных источников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единиц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3.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Количество созданных производств (нарастающим итогом)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единиц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  <w:rPr>
                <w:highlight w:val="yellow"/>
              </w:rPr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5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4.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Количество услуг по разработке бизнес-планов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единиц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5.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Количество статей, размещенных в средствах массовой информации, об инвестиционном потенциале Верхнебуреинского муниципального района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единиц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5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</w:tr>
      <w:tr w:rsidR="0091185F" w:rsidRPr="00191B08" w:rsidTr="0069664B">
        <w:tc>
          <w:tcPr>
            <w:tcW w:w="218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6.</w:t>
            </w:r>
          </w:p>
        </w:tc>
        <w:tc>
          <w:tcPr>
            <w:tcW w:w="836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Количество хозяйствующих субъектов, принявших участие в работе тематических выставок, ярмарок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единиц</w:t>
            </w:r>
          </w:p>
        </w:tc>
        <w:tc>
          <w:tcPr>
            <w:tcW w:w="784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информация отдела по экономике и работе с малым бизнесом</w:t>
            </w:r>
          </w:p>
        </w:tc>
        <w:tc>
          <w:tcPr>
            <w:tcW w:w="39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0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  <w:rPr>
                <w:highlight w:val="yellow"/>
              </w:rPr>
            </w:pPr>
            <w:r w:rsidRPr="00191B08">
              <w:t>0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6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395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</w:tr>
    </w:tbl>
    <w:p w:rsidR="0091185F" w:rsidRPr="00191B08" w:rsidRDefault="0091185F" w:rsidP="0088462E">
      <w:pPr>
        <w:pStyle w:val="ConsPlusNormal"/>
        <w:jc w:val="both"/>
      </w:pPr>
    </w:p>
    <w:p w:rsidR="0091185F" w:rsidRPr="00191B08" w:rsidRDefault="0091185F" w:rsidP="0088462E">
      <w:pPr>
        <w:pStyle w:val="ConsPlusNormal"/>
        <w:jc w:val="both"/>
      </w:pPr>
    </w:p>
    <w:p w:rsidR="0091185F" w:rsidRPr="00191B08" w:rsidRDefault="0091185F" w:rsidP="0088462E">
      <w:pPr>
        <w:pStyle w:val="ConsPlusNormal"/>
        <w:jc w:val="center"/>
      </w:pPr>
      <w:r w:rsidRPr="00191B08">
        <w:t>_____________________</w:t>
      </w:r>
      <w:r>
        <w:t>"</w:t>
      </w:r>
    </w:p>
    <w:p w:rsidR="0091185F" w:rsidRPr="00191B08" w:rsidRDefault="0091185F" w:rsidP="0088462E">
      <w:pPr>
        <w:pStyle w:val="ConsPlusNormal"/>
        <w:jc w:val="both"/>
      </w:pPr>
    </w:p>
    <w:p w:rsidR="0091185F" w:rsidRDefault="0091185F" w:rsidP="0088462E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Default="0091185F" w:rsidP="009B4326">
      <w:pPr>
        <w:spacing w:line="240" w:lineRule="exact"/>
        <w:ind w:left="11057"/>
        <w:jc w:val="center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5000" w:type="pct"/>
        <w:tblLook w:val="00A0"/>
      </w:tblPr>
      <w:tblGrid>
        <w:gridCol w:w="10007"/>
        <w:gridCol w:w="4779"/>
      </w:tblGrid>
      <w:tr w:rsidR="0091185F" w:rsidTr="004715D4">
        <w:tc>
          <w:tcPr>
            <w:tcW w:w="3384" w:type="pct"/>
          </w:tcPr>
          <w:p w:rsidR="0091185F" w:rsidRPr="002B42D2" w:rsidRDefault="0091185F" w:rsidP="002B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3</w:t>
            </w:r>
          </w:p>
          <w:p w:rsidR="0091185F" w:rsidRPr="002B42D2" w:rsidRDefault="0091185F" w:rsidP="004715D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14.12.2018  № 673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2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91185F" w:rsidRDefault="0091185F" w:rsidP="009B4326">
      <w:pPr>
        <w:spacing w:line="240" w:lineRule="exact"/>
        <w:ind w:left="11057"/>
        <w:jc w:val="center"/>
        <w:rPr>
          <w:color w:val="000000"/>
          <w:szCs w:val="28"/>
        </w:rPr>
      </w:pPr>
    </w:p>
    <w:p w:rsidR="0091185F" w:rsidRPr="00191B08" w:rsidRDefault="0091185F" w:rsidP="0088462E">
      <w:pPr>
        <w:pStyle w:val="ConsPlusTitle"/>
        <w:jc w:val="center"/>
      </w:pPr>
      <w:r w:rsidRPr="00191B08">
        <w:t>ПЕРЕЧЕНЬ</w:t>
      </w:r>
    </w:p>
    <w:p w:rsidR="0091185F" w:rsidRPr="00191B08" w:rsidRDefault="0091185F" w:rsidP="0088462E">
      <w:pPr>
        <w:pStyle w:val="ConsPlusTitle"/>
        <w:jc w:val="center"/>
      </w:pPr>
      <w:r w:rsidRPr="00191B08">
        <w:t>ОСНОВНЫХ МЕРОПРИЯТИЙ МУНИЦИПАЛЬНОЙ ПРОГРАММЫ</w:t>
      </w:r>
    </w:p>
    <w:p w:rsidR="0091185F" w:rsidRPr="00191B08" w:rsidRDefault="0091185F" w:rsidP="0088462E">
      <w:pPr>
        <w:pStyle w:val="ConsPlusTitle"/>
        <w:jc w:val="center"/>
      </w:pPr>
      <w:r w:rsidRPr="00191B08">
        <w:t>"УЛУЧШЕНИЕ ИНВЕСТИЦИОННОГО КЛИМАТА ВЕРХНЕБУРЕИНСКОГО МУНИЦИПАЛЬНОГО РАЙОНА"</w:t>
      </w:r>
    </w:p>
    <w:p w:rsidR="0091185F" w:rsidRPr="00191B08" w:rsidRDefault="0091185F" w:rsidP="0088462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"/>
        <w:gridCol w:w="6271"/>
        <w:gridCol w:w="1951"/>
        <w:gridCol w:w="2648"/>
        <w:gridCol w:w="3065"/>
      </w:tblGrid>
      <w:tr w:rsidR="0091185F" w:rsidRPr="00191B08" w:rsidTr="009B4326">
        <w:tc>
          <w:tcPr>
            <w:tcW w:w="258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N п/п</w:t>
            </w:r>
          </w:p>
        </w:tc>
        <w:tc>
          <w:tcPr>
            <w:tcW w:w="2134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Наименование основного мероприятия</w:t>
            </w:r>
          </w:p>
        </w:tc>
        <w:tc>
          <w:tcPr>
            <w:tcW w:w="664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Срок реализации</w:t>
            </w:r>
          </w:p>
        </w:tc>
        <w:tc>
          <w:tcPr>
            <w:tcW w:w="901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Ответственный исполнитель, соисполнитель, участник</w:t>
            </w:r>
          </w:p>
        </w:tc>
        <w:tc>
          <w:tcPr>
            <w:tcW w:w="104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Примечание</w:t>
            </w:r>
          </w:p>
        </w:tc>
      </w:tr>
    </w:tbl>
    <w:p w:rsidR="0091185F" w:rsidRPr="0088462E" w:rsidRDefault="0091185F" w:rsidP="0088462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68"/>
        <w:gridCol w:w="1948"/>
        <w:gridCol w:w="2645"/>
        <w:gridCol w:w="3062"/>
      </w:tblGrid>
      <w:tr w:rsidR="0091185F" w:rsidRPr="00191B08" w:rsidTr="0069664B">
        <w:trPr>
          <w:tblHeader/>
        </w:trPr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5</w:t>
            </w:r>
          </w:p>
        </w:tc>
      </w:tr>
      <w:tr w:rsidR="0091185F" w:rsidRPr="00191B08" w:rsidTr="002A4B07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1.</w:t>
            </w:r>
          </w:p>
        </w:tc>
        <w:tc>
          <w:tcPr>
            <w:tcW w:w="4738" w:type="pct"/>
            <w:gridSpan w:val="4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rPr>
                <w:b/>
                <w:szCs w:val="28"/>
              </w:rPr>
              <w:t>Создание благоприятных условий для привлечения инвестиций в экономику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1.1.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 год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</w:t>
            </w:r>
          </w:p>
        </w:tc>
        <w:tc>
          <w:tcPr>
            <w:tcW w:w="1042" w:type="pct"/>
            <w:vMerge w:val="restart"/>
          </w:tcPr>
          <w:p w:rsidR="0091185F" w:rsidRPr="00191B08" w:rsidRDefault="0091185F" w:rsidP="0069664B">
            <w:pPr>
              <w:pStyle w:val="ConsPlusNormal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91B08">
              <w:t>Формирование пакета нормативных правовых документов в целях привлечения инвестиций в бюджет муниципального района для финансового обеспечения реализации подготовительного этапа социально значимых муниципальных инвестиционных проектов, определения перспективных и приоритетных направлений инвестиционной деятельности, стимулирования инвестиционной привлекательности муниципального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1.2.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  <w:jc w:val="both"/>
              <w:rPr>
                <w:b/>
              </w:rPr>
            </w:pPr>
            <w:r w:rsidRPr="00191B08"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района, отдел жилищно-коммунального хозяйства и энергетики администрации района</w:t>
            </w:r>
          </w:p>
        </w:tc>
        <w:tc>
          <w:tcPr>
            <w:tcW w:w="1042" w:type="pct"/>
            <w:vMerge/>
          </w:tcPr>
          <w:p w:rsidR="0091185F" w:rsidRPr="00191B08" w:rsidRDefault="0091185F" w:rsidP="0069664B">
            <w:pPr>
              <w:pStyle w:val="ConsPlusNormal"/>
              <w:jc w:val="center"/>
            </w:pP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1.3.</w:t>
            </w:r>
          </w:p>
        </w:tc>
        <w:tc>
          <w:tcPr>
            <w:tcW w:w="2133" w:type="pct"/>
          </w:tcPr>
          <w:p w:rsidR="0091185F" w:rsidRPr="000E38C0" w:rsidRDefault="0091185F" w:rsidP="006966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8C0"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0E38C0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муниципально-частном партнерстве в Верхнебуреинском муниципальном районе</w:t>
            </w:r>
            <w:r w:rsidRPr="000E38C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</w:t>
            </w:r>
          </w:p>
        </w:tc>
        <w:tc>
          <w:tcPr>
            <w:tcW w:w="1042" w:type="pct"/>
            <w:vMerge/>
          </w:tcPr>
          <w:p w:rsidR="0091185F" w:rsidRPr="00191B08" w:rsidRDefault="0091185F" w:rsidP="0069664B">
            <w:pPr>
              <w:pStyle w:val="ConsPlusNormal"/>
              <w:jc w:val="center"/>
            </w:pPr>
          </w:p>
        </w:tc>
      </w:tr>
      <w:tr w:rsidR="0091185F" w:rsidRPr="00191B08" w:rsidTr="002A4B07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</w:t>
            </w:r>
          </w:p>
        </w:tc>
        <w:tc>
          <w:tcPr>
            <w:tcW w:w="4738" w:type="pct"/>
            <w:gridSpan w:val="4"/>
          </w:tcPr>
          <w:p w:rsidR="0091185F" w:rsidRPr="00191B08" w:rsidRDefault="0091185F" w:rsidP="0069664B">
            <w:pPr>
              <w:pStyle w:val="ConsPlusNormal"/>
            </w:pPr>
            <w:r w:rsidRPr="00191B08">
              <w:rPr>
                <w:b/>
              </w:rPr>
              <w:t>Развитие инвестиционной деятельности на территории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2.1.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Обновление инвестиционного паспорта Верхнебуреинского района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  <w:rPr>
                <w:szCs w:val="28"/>
              </w:rPr>
            </w:pPr>
            <w:r w:rsidRPr="00191B08">
              <w:rPr>
                <w:szCs w:val="28"/>
              </w:rPr>
              <w:t>Привлечение инвесторов на территорию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2.2.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Сбор и освещение информации о предлагаемых к использованию другими хозяйствующими субъектами свободных площадях под осуществление экономической деятельности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2.3.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Привлечение инвесторов и финансового обеспечения реализации проектов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2.4.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  <w:rPr>
                <w:szCs w:val="28"/>
              </w:rPr>
            </w:pPr>
            <w:r w:rsidRPr="00191B08">
              <w:t>Подготовка инвестиционного послания главы района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</w:t>
            </w:r>
          </w:p>
        </w:tc>
        <w:tc>
          <w:tcPr>
            <w:tcW w:w="1042" w:type="pct"/>
          </w:tcPr>
          <w:p w:rsidR="0091185F" w:rsidRDefault="0091185F" w:rsidP="0069664B">
            <w:pPr>
              <w:pStyle w:val="ConsPlusNormal"/>
            </w:pPr>
            <w:r w:rsidRPr="00191B08">
              <w:t>Информирование жителей района о направлениях инвестиционной политики района</w:t>
            </w:r>
          </w:p>
          <w:p w:rsidR="0091185F" w:rsidRPr="00191B08" w:rsidRDefault="0091185F" w:rsidP="0069664B">
            <w:pPr>
              <w:pStyle w:val="ConsPlusNormal"/>
              <w:rPr>
                <w:szCs w:val="28"/>
              </w:rPr>
            </w:pP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2.5.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Документальное и техническое оформление инвестиционных площадок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района, отдел жилищно-коммунального хозяйства и энергетики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Определение экономически свободных территорий муниципального района, формирование сопутствующих инженерных и коммунальных инфраструктур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2.6.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t>Проведение работ по заключению концессионных соглашений на объекты коммунального хозяйства района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земельных и имущественных отношений администрации района, отдел жилищно-коммунального хозяйства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t>Привлечение средств инвесторов в экономику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2.7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t>Предоставление налоговых льгот субъектам инвестиционной деятельности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2018-2021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t>Предоставление преференций субъектам инвестиционной деятельности</w:t>
            </w:r>
          </w:p>
        </w:tc>
      </w:tr>
      <w:tr w:rsidR="0091185F" w:rsidRPr="00191B08" w:rsidTr="002A4B07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3.</w:t>
            </w:r>
          </w:p>
        </w:tc>
        <w:tc>
          <w:tcPr>
            <w:tcW w:w="4738" w:type="pct"/>
            <w:gridSpan w:val="4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rPr>
                <w:b/>
              </w:rPr>
              <w:t>Формирование инвестиционно-привлекательного имиджа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3.1.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 xml:space="preserve">Разработка и издание информационных материалов об инвестиционном потенциале Верхнебуреинского муниципального района 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  <w:jc w:val="both"/>
            </w:pPr>
            <w:r w:rsidRPr="00191B08">
              <w:t>Создание благоприятного инвестиционного имиджа Верхнебуреинского муниципального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3.2.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Содействие информационной открытости и привлечению потенциальных инвесторов в экономику муниципального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3.3.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0E38C0">
            <w:pPr>
              <w:pStyle w:val="ConsPlusNormal"/>
            </w:pPr>
            <w:r w:rsidRPr="00191B08">
              <w:t>Распространение информации об инвестиционно</w:t>
            </w:r>
            <w:r>
              <w:t>-</w:t>
            </w:r>
            <w:r w:rsidRPr="00191B08">
              <w:t>привлекательном имидже муниципального района</w:t>
            </w:r>
          </w:p>
        </w:tc>
      </w:tr>
      <w:tr w:rsidR="0091185F" w:rsidRPr="00191B08" w:rsidTr="002A4B07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4.</w:t>
            </w:r>
          </w:p>
        </w:tc>
        <w:tc>
          <w:tcPr>
            <w:tcW w:w="4738" w:type="pct"/>
            <w:gridSpan w:val="4"/>
          </w:tcPr>
          <w:p w:rsidR="0091185F" w:rsidRPr="00191B08" w:rsidRDefault="0091185F" w:rsidP="0069664B">
            <w:pPr>
              <w:pStyle w:val="ConsPlusNormal"/>
            </w:pPr>
            <w:r w:rsidRPr="00191B08">
              <w:rPr>
                <w:b/>
              </w:rPr>
              <w:t>Содействие в реализации инвестиционных проектов на территории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4.1.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сектор информационных технологий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Организация информационной доступности для потенциальных инвесторов и заинтересованных лиц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4.2.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Публикация статей в средствах массовой информации о социально-экономической ситуации в районе об инвестиционном потенциале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9B4326">
            <w:pPr>
              <w:pStyle w:val="ConsPlusNormal"/>
            </w:pPr>
            <w:r w:rsidRPr="00191B08">
              <w:t>Распространение информации об инвестиционно</w:t>
            </w:r>
            <w:r>
              <w:t>-</w:t>
            </w:r>
            <w:r w:rsidRPr="00191B08">
              <w:t>привлекательном имидже муниципального района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4.3.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  <w:vMerge w:val="restart"/>
          </w:tcPr>
          <w:p w:rsidR="0091185F" w:rsidRPr="00191B08" w:rsidRDefault="0091185F" w:rsidP="0069664B">
            <w:pPr>
              <w:pStyle w:val="ConsPlusNormal"/>
            </w:pPr>
            <w:r w:rsidRPr="00191B08">
              <w:t>Создание инженерной и энергетической инфраструктуры для промышленной зоны, привлечение инвестиций; появление новых производств; увеличение доли обрабатывающей промышленности в совокупной стоимости отгруженных товаров; создание новых рабочих мест</w:t>
            </w: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4.3.1.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Создание объектов инфраструктуры и развитие промышленной зоны "Чегдомын"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t>2016-2021 годы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  <w:vMerge/>
          </w:tcPr>
          <w:p w:rsidR="0091185F" w:rsidRPr="00191B08" w:rsidRDefault="0091185F" w:rsidP="0069664B">
            <w:pPr>
              <w:pStyle w:val="ConsPlusNormal"/>
            </w:pPr>
          </w:p>
        </w:tc>
      </w:tr>
      <w:tr w:rsidR="0091185F" w:rsidRPr="00191B08" w:rsidTr="0069664B">
        <w:tc>
          <w:tcPr>
            <w:tcW w:w="262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rPr>
                <w:szCs w:val="28"/>
              </w:rPr>
              <w:t>4.3.2.</w:t>
            </w:r>
          </w:p>
        </w:tc>
        <w:tc>
          <w:tcPr>
            <w:tcW w:w="2133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rPr>
                <w:szCs w:val="28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663" w:type="pct"/>
          </w:tcPr>
          <w:p w:rsidR="0091185F" w:rsidRPr="00191B08" w:rsidRDefault="0091185F" w:rsidP="0069664B">
            <w:pPr>
              <w:pStyle w:val="ConsPlusNormal"/>
              <w:jc w:val="center"/>
            </w:pPr>
            <w:r w:rsidRPr="00191B08">
              <w:rPr>
                <w:szCs w:val="28"/>
              </w:rPr>
              <w:t>2016 год</w:t>
            </w:r>
          </w:p>
        </w:tc>
        <w:tc>
          <w:tcPr>
            <w:tcW w:w="900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rPr>
                <w:szCs w:val="28"/>
              </w:rPr>
              <w:t>отдел по экономике и работе с малым бизнесом администрации района, отдел земельных и имущественных отношений администрации района, отдел архитектуры и градостроительства администрации района</w:t>
            </w:r>
          </w:p>
        </w:tc>
        <w:tc>
          <w:tcPr>
            <w:tcW w:w="1042" w:type="pct"/>
          </w:tcPr>
          <w:p w:rsidR="0091185F" w:rsidRPr="00191B08" w:rsidRDefault="0091185F" w:rsidP="0069664B">
            <w:pPr>
              <w:pStyle w:val="ConsPlusNormal"/>
            </w:pPr>
            <w:r w:rsidRPr="00191B08">
              <w:rPr>
                <w:szCs w:val="28"/>
              </w:rPr>
              <w:t>Создание и обеспечение деятельности управляющей компании промышленной зоны</w:t>
            </w:r>
          </w:p>
        </w:tc>
      </w:tr>
    </w:tbl>
    <w:p w:rsidR="0091185F" w:rsidRDefault="0091185F" w:rsidP="002A4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85F" w:rsidRPr="002A4B07" w:rsidRDefault="0091185F" w:rsidP="002A4B0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2A4B07">
        <w:rPr>
          <w:rFonts w:ascii="Times New Roman" w:hAnsi="Times New Roman"/>
          <w:sz w:val="28"/>
          <w:szCs w:val="28"/>
        </w:rPr>
        <w:t>_______________________"</w:t>
      </w:r>
      <w:r w:rsidRPr="002A4B07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ook w:val="00A0"/>
      </w:tblPr>
      <w:tblGrid>
        <w:gridCol w:w="10007"/>
        <w:gridCol w:w="4779"/>
      </w:tblGrid>
      <w:tr w:rsidR="0091185F" w:rsidTr="004715D4">
        <w:tc>
          <w:tcPr>
            <w:tcW w:w="3384" w:type="pct"/>
          </w:tcPr>
          <w:p w:rsidR="0091185F" w:rsidRPr="002B42D2" w:rsidRDefault="0091185F" w:rsidP="002B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4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14.12.2018 № 673</w:t>
            </w: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3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91185F" w:rsidRDefault="0091185F" w:rsidP="009B4326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Pr="00051980" w:rsidRDefault="0091185F" w:rsidP="0005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69"/>
      <w:bookmarkEnd w:id="0"/>
      <w:r w:rsidRPr="00051980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91185F" w:rsidRPr="00051980" w:rsidRDefault="0091185F" w:rsidP="0005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1980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</w:p>
    <w:p w:rsidR="0091185F" w:rsidRPr="00051980" w:rsidRDefault="0091185F" w:rsidP="0005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1980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91185F" w:rsidRPr="00051980" w:rsidRDefault="0091185F" w:rsidP="0005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9"/>
        <w:gridCol w:w="2840"/>
        <w:gridCol w:w="3103"/>
        <w:gridCol w:w="1331"/>
        <w:gridCol w:w="1334"/>
        <w:gridCol w:w="1334"/>
        <w:gridCol w:w="1334"/>
        <w:gridCol w:w="1334"/>
        <w:gridCol w:w="1331"/>
      </w:tblGrid>
      <w:tr w:rsidR="0091185F" w:rsidRPr="00051980" w:rsidTr="008B314B">
        <w:trPr>
          <w:trHeight w:val="360"/>
          <w:tblCellSpacing w:w="5" w:type="nil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N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91185F" w:rsidRPr="00051980" w:rsidTr="008B314B">
        <w:trPr>
          <w:trHeight w:val="618"/>
          <w:tblCellSpacing w:w="5" w:type="nil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2016 год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2017 год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2018 год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2019 год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2020 год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2021 год</w:t>
            </w:r>
          </w:p>
        </w:tc>
      </w:tr>
    </w:tbl>
    <w:p w:rsidR="0091185F" w:rsidRPr="002A4B07" w:rsidRDefault="0091185F" w:rsidP="0005198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835"/>
        <w:gridCol w:w="3106"/>
        <w:gridCol w:w="1334"/>
        <w:gridCol w:w="1334"/>
        <w:gridCol w:w="1334"/>
        <w:gridCol w:w="1334"/>
        <w:gridCol w:w="1334"/>
        <w:gridCol w:w="1325"/>
      </w:tblGrid>
      <w:tr w:rsidR="0091185F" w:rsidRPr="00051980" w:rsidTr="008B314B">
        <w:trPr>
          <w:tblHeader/>
          <w:tblCellSpacing w:w="5" w:type="nil"/>
        </w:trPr>
        <w:tc>
          <w:tcPr>
            <w:tcW w:w="266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7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9</w:t>
            </w:r>
          </w:p>
        </w:tc>
      </w:tr>
      <w:tr w:rsidR="0091185F" w:rsidRPr="00051980" w:rsidTr="008B314B">
        <w:trPr>
          <w:trHeight w:val="70"/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1.1.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1.2.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1.3.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1.4.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</w:t>
            </w:r>
            <w:r w:rsidRPr="002B42D2">
              <w:rPr>
                <w:sz w:val="24"/>
                <w:szCs w:val="24"/>
              </w:rPr>
              <w:br/>
              <w:t>"</w:t>
            </w:r>
            <w:r w:rsidRPr="002B42D2">
              <w:rPr>
                <w:bCs/>
                <w:sz w:val="24"/>
                <w:szCs w:val="24"/>
              </w:rPr>
              <w:t>Об утверждении положения о муниципально-частном партнерстве в Верхнебуреинском муниципальном районе</w:t>
            </w:r>
            <w:r w:rsidRPr="002B42D2">
              <w:rPr>
                <w:sz w:val="24"/>
                <w:szCs w:val="24"/>
              </w:rPr>
              <w:t>"</w:t>
            </w:r>
          </w:p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2.1.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2.2.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2.3.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3.1.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3.2.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3.3.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4.1.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4.2.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4.3.1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4.3.2</w:t>
            </w:r>
          </w:p>
        </w:tc>
        <w:tc>
          <w:tcPr>
            <w:tcW w:w="963" w:type="pct"/>
            <w:vMerge w:val="restart"/>
          </w:tcPr>
          <w:p w:rsidR="0091185F" w:rsidRPr="002B42D2" w:rsidRDefault="0091185F" w:rsidP="00051980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1980">
              <w:rPr>
                <w:sz w:val="24"/>
                <w:szCs w:val="24"/>
              </w:rPr>
              <w:t>8711,820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10000,000</w:t>
            </w:r>
          </w:p>
        </w:tc>
        <w:tc>
          <w:tcPr>
            <w:tcW w:w="453" w:type="pct"/>
          </w:tcPr>
          <w:p w:rsidR="0091185F" w:rsidRPr="00051980" w:rsidRDefault="0091185F" w:rsidP="00051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80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051980" w:rsidTr="008B314B">
        <w:trPr>
          <w:tblCellSpacing w:w="5" w:type="nil"/>
        </w:trPr>
        <w:tc>
          <w:tcPr>
            <w:tcW w:w="266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91185F" w:rsidRPr="00051980" w:rsidRDefault="0091185F" w:rsidP="00051980">
            <w:pPr>
              <w:pStyle w:val="ConsPlusNormal"/>
              <w:rPr>
                <w:sz w:val="24"/>
                <w:szCs w:val="24"/>
              </w:rPr>
            </w:pPr>
            <w:r w:rsidRPr="00051980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3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50" w:type="pct"/>
          </w:tcPr>
          <w:p w:rsidR="0091185F" w:rsidRPr="002B42D2" w:rsidRDefault="0091185F" w:rsidP="00051980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</w:tbl>
    <w:p w:rsidR="0091185F" w:rsidRPr="00191B08" w:rsidRDefault="0091185F" w:rsidP="00051980">
      <w:pPr>
        <w:pStyle w:val="ConsPlusNormal"/>
        <w:jc w:val="both"/>
      </w:pPr>
    </w:p>
    <w:p w:rsidR="0091185F" w:rsidRPr="00191B08" w:rsidRDefault="0091185F" w:rsidP="00051980">
      <w:pPr>
        <w:pStyle w:val="ConsPlusNormal"/>
        <w:jc w:val="center"/>
      </w:pPr>
      <w:r w:rsidRPr="00191B08">
        <w:t>_______________________</w:t>
      </w:r>
      <w:r>
        <w:t>"</w:t>
      </w:r>
    </w:p>
    <w:p w:rsidR="0091185F" w:rsidRDefault="0091185F" w:rsidP="009B4326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Default="0091185F"/>
    <w:p w:rsidR="0091185F" w:rsidRDefault="0091185F"/>
    <w:p w:rsidR="0091185F" w:rsidRPr="008B314B" w:rsidRDefault="0091185F" w:rsidP="008B314B">
      <w:pPr>
        <w:spacing w:after="0" w:line="240" w:lineRule="auto"/>
        <w:rPr>
          <w:sz w:val="2"/>
          <w:szCs w:val="2"/>
        </w:rPr>
      </w:pPr>
      <w:r>
        <w:br w:type="page"/>
      </w:r>
    </w:p>
    <w:tbl>
      <w:tblPr>
        <w:tblW w:w="5000" w:type="pct"/>
        <w:tblLook w:val="00A0"/>
      </w:tblPr>
      <w:tblGrid>
        <w:gridCol w:w="10007"/>
        <w:gridCol w:w="4779"/>
      </w:tblGrid>
      <w:tr w:rsidR="0091185F" w:rsidTr="004715D4">
        <w:tc>
          <w:tcPr>
            <w:tcW w:w="3384" w:type="pct"/>
          </w:tcPr>
          <w:p w:rsidR="0091185F" w:rsidRPr="002B42D2" w:rsidRDefault="0091185F" w:rsidP="002B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5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91185F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14.12.2018  № 673</w:t>
            </w:r>
          </w:p>
          <w:p w:rsidR="0091185F" w:rsidRPr="002B42D2" w:rsidRDefault="0091185F" w:rsidP="004715D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85F" w:rsidRPr="002B42D2" w:rsidRDefault="0091185F" w:rsidP="00471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2D2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4 к Муниципальной программе "Улучшение инвестиционного климата Верхнебуреинского муниципального района"</w:t>
            </w:r>
          </w:p>
        </w:tc>
      </w:tr>
    </w:tbl>
    <w:p w:rsidR="0091185F" w:rsidRDefault="0091185F" w:rsidP="009B4326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Default="0091185F" w:rsidP="00127223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85F" w:rsidRPr="007C5A0A" w:rsidRDefault="0091185F" w:rsidP="00EA7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91185F" w:rsidRPr="007C5A0A" w:rsidRDefault="0091185F" w:rsidP="00EA7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91185F" w:rsidRPr="007C5A0A" w:rsidRDefault="0091185F" w:rsidP="00EA7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5A0A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"Улучшение инвестиционного климата Верхнебуреинского муниципального района"</w:t>
      </w:r>
    </w:p>
    <w:p w:rsidR="0091185F" w:rsidRPr="00051980" w:rsidRDefault="0091185F" w:rsidP="0005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3"/>
        <w:gridCol w:w="2460"/>
        <w:gridCol w:w="3327"/>
        <w:gridCol w:w="1381"/>
        <w:gridCol w:w="1381"/>
        <w:gridCol w:w="1381"/>
        <w:gridCol w:w="1381"/>
        <w:gridCol w:w="1381"/>
        <w:gridCol w:w="1375"/>
      </w:tblGrid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N п/п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91185F" w:rsidRPr="00191B08" w:rsidTr="0069664B">
        <w:trPr>
          <w:trHeight w:val="80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2016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2017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2018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2019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2020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2021</w:t>
            </w:r>
          </w:p>
        </w:tc>
      </w:tr>
    </w:tbl>
    <w:p w:rsidR="0091185F" w:rsidRPr="00051980" w:rsidRDefault="0091185F" w:rsidP="0005198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3"/>
        <w:gridCol w:w="2457"/>
        <w:gridCol w:w="3327"/>
        <w:gridCol w:w="1381"/>
        <w:gridCol w:w="1381"/>
        <w:gridCol w:w="1381"/>
        <w:gridCol w:w="1381"/>
        <w:gridCol w:w="1381"/>
        <w:gridCol w:w="1378"/>
      </w:tblGrid>
      <w:tr w:rsidR="0091185F" w:rsidRPr="00191B08" w:rsidTr="0069664B">
        <w:trPr>
          <w:tblHeader/>
          <w:tblCellSpacing w:w="5" w:type="nil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jc w:val="center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9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238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7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27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B81BE7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10, 000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1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1.1.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1.2.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1.3.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1.4.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2B42D2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2B42D2">
              <w:rPr>
                <w:sz w:val="24"/>
                <w:szCs w:val="24"/>
              </w:rPr>
              <w:t>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2.2.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3.1.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3.3.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8B31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4.1.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4.2.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4.3.2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b/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18711,820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3000,000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  <w:tr w:rsidR="0091185F" w:rsidRPr="00191B08" w:rsidTr="0069664B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5F" w:rsidRPr="002B42D2" w:rsidRDefault="0091185F" w:rsidP="0069664B">
            <w:pPr>
              <w:pStyle w:val="ConsPlusCell"/>
              <w:rPr>
                <w:sz w:val="24"/>
                <w:szCs w:val="24"/>
              </w:rPr>
            </w:pPr>
            <w:r w:rsidRPr="002B42D2">
              <w:rPr>
                <w:sz w:val="24"/>
                <w:szCs w:val="24"/>
              </w:rPr>
              <w:t>0,000</w:t>
            </w:r>
          </w:p>
        </w:tc>
      </w:tr>
    </w:tbl>
    <w:p w:rsidR="0091185F" w:rsidRPr="002A4B07" w:rsidRDefault="0091185F" w:rsidP="002A4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5F" w:rsidRPr="002A4B07" w:rsidRDefault="0091185F" w:rsidP="002A4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B07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"</w:t>
      </w:r>
    </w:p>
    <w:sectPr w:rsidR="0091185F" w:rsidRPr="002A4B07" w:rsidSect="00FB0DA4">
      <w:pgSz w:w="16838" w:h="11906" w:orient="landscape"/>
      <w:pgMar w:top="680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5F" w:rsidRDefault="0091185F">
      <w:r>
        <w:separator/>
      </w:r>
    </w:p>
  </w:endnote>
  <w:endnote w:type="continuationSeparator" w:id="0">
    <w:p w:rsidR="0091185F" w:rsidRDefault="0091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5F" w:rsidRDefault="0091185F">
      <w:r>
        <w:separator/>
      </w:r>
    </w:p>
  </w:footnote>
  <w:footnote w:type="continuationSeparator" w:id="0">
    <w:p w:rsidR="0091185F" w:rsidRDefault="0091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5F" w:rsidRDefault="0091185F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185F" w:rsidRDefault="009118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5F" w:rsidRDefault="0091185F">
    <w:pPr>
      <w:pStyle w:val="Header"/>
      <w:jc w:val="center"/>
    </w:pPr>
    <w:r w:rsidRPr="00FB0DA4">
      <w:rPr>
        <w:rFonts w:ascii="Times New Roman" w:hAnsi="Times New Roman"/>
        <w:sz w:val="24"/>
        <w:szCs w:val="24"/>
      </w:rPr>
      <w:fldChar w:fldCharType="begin"/>
    </w:r>
    <w:r w:rsidRPr="00FB0DA4">
      <w:rPr>
        <w:rFonts w:ascii="Times New Roman" w:hAnsi="Times New Roman"/>
        <w:sz w:val="24"/>
        <w:szCs w:val="24"/>
      </w:rPr>
      <w:instrText xml:space="preserve"> PAGE   \* MERGEFORMAT </w:instrText>
    </w:r>
    <w:r w:rsidRPr="00FB0DA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29</w:t>
    </w:r>
    <w:r w:rsidRPr="00FB0DA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91A8B"/>
    <w:multiLevelType w:val="hybridMultilevel"/>
    <w:tmpl w:val="7872233A"/>
    <w:lvl w:ilvl="0" w:tplc="9CF634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F60E107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56C2B74E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4B8477C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CEBA37E8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E2460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9EA0E7B8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1DBE84E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192BC44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5261302"/>
    <w:multiLevelType w:val="multilevel"/>
    <w:tmpl w:val="E4DC7F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59E71F0"/>
    <w:multiLevelType w:val="hybridMultilevel"/>
    <w:tmpl w:val="09F8C7EE"/>
    <w:lvl w:ilvl="0" w:tplc="61D490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BC405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80C9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F60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7074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5EC2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074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B80F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2AFE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37738"/>
    <w:multiLevelType w:val="hybridMultilevel"/>
    <w:tmpl w:val="31F846CC"/>
    <w:lvl w:ilvl="0" w:tplc="A7C0EFF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6D5E13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2E94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6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E79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6EE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74B5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4450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0E8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C5D06"/>
    <w:multiLevelType w:val="multilevel"/>
    <w:tmpl w:val="0D96A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9B32212"/>
    <w:multiLevelType w:val="hybridMultilevel"/>
    <w:tmpl w:val="A09C1B12"/>
    <w:lvl w:ilvl="0" w:tplc="3E548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27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AB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3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05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C2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A0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C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5D5E"/>
    <w:multiLevelType w:val="hybridMultilevel"/>
    <w:tmpl w:val="43406B6C"/>
    <w:lvl w:ilvl="0" w:tplc="253E221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9">
    <w:nsid w:val="5ADD0FB5"/>
    <w:multiLevelType w:val="hybridMultilevel"/>
    <w:tmpl w:val="6EF044B6"/>
    <w:lvl w:ilvl="0" w:tplc="25FA35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372DE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AFEA6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2C53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2274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EA4EC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5050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A81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F0C5D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E1060D"/>
    <w:multiLevelType w:val="hybridMultilevel"/>
    <w:tmpl w:val="C69A8834"/>
    <w:lvl w:ilvl="0" w:tplc="253E22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81031"/>
    <w:multiLevelType w:val="hybridMultilevel"/>
    <w:tmpl w:val="4158338C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42698B"/>
    <w:multiLevelType w:val="hybridMultilevel"/>
    <w:tmpl w:val="854E79E0"/>
    <w:lvl w:ilvl="0" w:tplc="25C2E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63062597"/>
    <w:multiLevelType w:val="hybridMultilevel"/>
    <w:tmpl w:val="92B82F0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C3B99"/>
    <w:multiLevelType w:val="hybridMultilevel"/>
    <w:tmpl w:val="12965B76"/>
    <w:lvl w:ilvl="0" w:tplc="253E2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274675"/>
    <w:multiLevelType w:val="hybridMultilevel"/>
    <w:tmpl w:val="1AE88046"/>
    <w:lvl w:ilvl="0" w:tplc="253E2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F52B28"/>
    <w:multiLevelType w:val="hybridMultilevel"/>
    <w:tmpl w:val="96F4BD92"/>
    <w:lvl w:ilvl="0" w:tplc="6AA6D9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18"/>
  </w:num>
  <w:num w:numId="7">
    <w:abstractNumId w:val="14"/>
  </w:num>
  <w:num w:numId="8">
    <w:abstractNumId w:val="21"/>
  </w:num>
  <w:num w:numId="9">
    <w:abstractNumId w:val="27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13"/>
  </w:num>
  <w:num w:numId="16">
    <w:abstractNumId w:val="2"/>
  </w:num>
  <w:num w:numId="17">
    <w:abstractNumId w:val="10"/>
  </w:num>
  <w:num w:numId="18">
    <w:abstractNumId w:val="23"/>
  </w:num>
  <w:num w:numId="19">
    <w:abstractNumId w:val="3"/>
  </w:num>
  <w:num w:numId="20">
    <w:abstractNumId w:val="17"/>
  </w:num>
  <w:num w:numId="21">
    <w:abstractNumId w:val="28"/>
  </w:num>
  <w:num w:numId="22">
    <w:abstractNumId w:val="1"/>
  </w:num>
  <w:num w:numId="23">
    <w:abstractNumId w:val="19"/>
  </w:num>
  <w:num w:numId="24">
    <w:abstractNumId w:val="20"/>
  </w:num>
  <w:num w:numId="25">
    <w:abstractNumId w:val="24"/>
  </w:num>
  <w:num w:numId="26">
    <w:abstractNumId w:val="26"/>
  </w:num>
  <w:num w:numId="27">
    <w:abstractNumId w:val="7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5067"/>
    <w:rsid w:val="0000683C"/>
    <w:rsid w:val="00006B5E"/>
    <w:rsid w:val="00025707"/>
    <w:rsid w:val="00035458"/>
    <w:rsid w:val="0004498E"/>
    <w:rsid w:val="00051980"/>
    <w:rsid w:val="00052CB4"/>
    <w:rsid w:val="00060392"/>
    <w:rsid w:val="000639D3"/>
    <w:rsid w:val="00075B5D"/>
    <w:rsid w:val="00075F20"/>
    <w:rsid w:val="00077565"/>
    <w:rsid w:val="00085B44"/>
    <w:rsid w:val="00087268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D7DD4"/>
    <w:rsid w:val="000E3691"/>
    <w:rsid w:val="000E37AE"/>
    <w:rsid w:val="000E38C0"/>
    <w:rsid w:val="000E3C6C"/>
    <w:rsid w:val="000F2E63"/>
    <w:rsid w:val="000F52E7"/>
    <w:rsid w:val="001034A7"/>
    <w:rsid w:val="001037BF"/>
    <w:rsid w:val="001043BA"/>
    <w:rsid w:val="001144E3"/>
    <w:rsid w:val="001147E6"/>
    <w:rsid w:val="0011483F"/>
    <w:rsid w:val="00115622"/>
    <w:rsid w:val="0012016A"/>
    <w:rsid w:val="001232B6"/>
    <w:rsid w:val="00123FAA"/>
    <w:rsid w:val="00127223"/>
    <w:rsid w:val="001318DD"/>
    <w:rsid w:val="00137F73"/>
    <w:rsid w:val="001460E4"/>
    <w:rsid w:val="00153140"/>
    <w:rsid w:val="00156FC0"/>
    <w:rsid w:val="00160BE2"/>
    <w:rsid w:val="00167C8A"/>
    <w:rsid w:val="00167F92"/>
    <w:rsid w:val="001758D6"/>
    <w:rsid w:val="00177202"/>
    <w:rsid w:val="001806BB"/>
    <w:rsid w:val="0018328E"/>
    <w:rsid w:val="00191B08"/>
    <w:rsid w:val="001A7EBD"/>
    <w:rsid w:val="001B5F5A"/>
    <w:rsid w:val="001C52ED"/>
    <w:rsid w:val="001C5335"/>
    <w:rsid w:val="001C5639"/>
    <w:rsid w:val="001D42D4"/>
    <w:rsid w:val="001D6319"/>
    <w:rsid w:val="001D6998"/>
    <w:rsid w:val="001D790C"/>
    <w:rsid w:val="001E53AC"/>
    <w:rsid w:val="001E5A72"/>
    <w:rsid w:val="001F2494"/>
    <w:rsid w:val="001F49E5"/>
    <w:rsid w:val="00201229"/>
    <w:rsid w:val="00211C67"/>
    <w:rsid w:val="0021222F"/>
    <w:rsid w:val="002125DE"/>
    <w:rsid w:val="0021350E"/>
    <w:rsid w:val="0021436A"/>
    <w:rsid w:val="002208E9"/>
    <w:rsid w:val="00230548"/>
    <w:rsid w:val="0023431C"/>
    <w:rsid w:val="00241284"/>
    <w:rsid w:val="002454D5"/>
    <w:rsid w:val="0024785A"/>
    <w:rsid w:val="00251356"/>
    <w:rsid w:val="00252266"/>
    <w:rsid w:val="002524D2"/>
    <w:rsid w:val="0025578B"/>
    <w:rsid w:val="0025651D"/>
    <w:rsid w:val="002634C9"/>
    <w:rsid w:val="0026433C"/>
    <w:rsid w:val="0027713C"/>
    <w:rsid w:val="00281473"/>
    <w:rsid w:val="002815E7"/>
    <w:rsid w:val="002847B0"/>
    <w:rsid w:val="00291147"/>
    <w:rsid w:val="0029489B"/>
    <w:rsid w:val="002A0937"/>
    <w:rsid w:val="002A4B07"/>
    <w:rsid w:val="002B27C9"/>
    <w:rsid w:val="002B42D2"/>
    <w:rsid w:val="002B5192"/>
    <w:rsid w:val="002C4949"/>
    <w:rsid w:val="002D405B"/>
    <w:rsid w:val="002F3E65"/>
    <w:rsid w:val="00300C14"/>
    <w:rsid w:val="0030143D"/>
    <w:rsid w:val="00302B18"/>
    <w:rsid w:val="003050F1"/>
    <w:rsid w:val="00310CFC"/>
    <w:rsid w:val="00315D75"/>
    <w:rsid w:val="00316100"/>
    <w:rsid w:val="003209E5"/>
    <w:rsid w:val="00333C41"/>
    <w:rsid w:val="00334AE5"/>
    <w:rsid w:val="00337B63"/>
    <w:rsid w:val="00337F7C"/>
    <w:rsid w:val="003459A0"/>
    <w:rsid w:val="0035482E"/>
    <w:rsid w:val="003631AE"/>
    <w:rsid w:val="00372E69"/>
    <w:rsid w:val="00377F6C"/>
    <w:rsid w:val="00381E01"/>
    <w:rsid w:val="00392C8E"/>
    <w:rsid w:val="0039375A"/>
    <w:rsid w:val="00394079"/>
    <w:rsid w:val="00394AB3"/>
    <w:rsid w:val="003B2178"/>
    <w:rsid w:val="003B6F06"/>
    <w:rsid w:val="003B7DDE"/>
    <w:rsid w:val="003C2222"/>
    <w:rsid w:val="003C50CD"/>
    <w:rsid w:val="003D469E"/>
    <w:rsid w:val="003D7F72"/>
    <w:rsid w:val="003E030F"/>
    <w:rsid w:val="003E0F19"/>
    <w:rsid w:val="003F5454"/>
    <w:rsid w:val="00404FB9"/>
    <w:rsid w:val="0040797D"/>
    <w:rsid w:val="00414305"/>
    <w:rsid w:val="00417102"/>
    <w:rsid w:val="004233CE"/>
    <w:rsid w:val="0042562C"/>
    <w:rsid w:val="00426315"/>
    <w:rsid w:val="004309B1"/>
    <w:rsid w:val="00433A70"/>
    <w:rsid w:val="0045032A"/>
    <w:rsid w:val="00451D3E"/>
    <w:rsid w:val="0045247D"/>
    <w:rsid w:val="00457224"/>
    <w:rsid w:val="00461562"/>
    <w:rsid w:val="00464F7C"/>
    <w:rsid w:val="00465DA5"/>
    <w:rsid w:val="004671D5"/>
    <w:rsid w:val="004715D4"/>
    <w:rsid w:val="004729A5"/>
    <w:rsid w:val="00472E8C"/>
    <w:rsid w:val="0047389F"/>
    <w:rsid w:val="00476DB3"/>
    <w:rsid w:val="004775E0"/>
    <w:rsid w:val="00480753"/>
    <w:rsid w:val="00484193"/>
    <w:rsid w:val="004B2DC8"/>
    <w:rsid w:val="004B60E1"/>
    <w:rsid w:val="004D1D04"/>
    <w:rsid w:val="004D24D4"/>
    <w:rsid w:val="004D494C"/>
    <w:rsid w:val="004E71E8"/>
    <w:rsid w:val="00501D3B"/>
    <w:rsid w:val="00502BEE"/>
    <w:rsid w:val="005031AD"/>
    <w:rsid w:val="00513E15"/>
    <w:rsid w:val="00526E77"/>
    <w:rsid w:val="00534378"/>
    <w:rsid w:val="00546DB1"/>
    <w:rsid w:val="00547740"/>
    <w:rsid w:val="00550001"/>
    <w:rsid w:val="0055067D"/>
    <w:rsid w:val="00553974"/>
    <w:rsid w:val="0055739B"/>
    <w:rsid w:val="0056132C"/>
    <w:rsid w:val="0057481B"/>
    <w:rsid w:val="00576DD2"/>
    <w:rsid w:val="0058336D"/>
    <w:rsid w:val="0058570E"/>
    <w:rsid w:val="00586A17"/>
    <w:rsid w:val="0059363F"/>
    <w:rsid w:val="005938E0"/>
    <w:rsid w:val="005A0BAE"/>
    <w:rsid w:val="005A7275"/>
    <w:rsid w:val="005B08B6"/>
    <w:rsid w:val="005B191D"/>
    <w:rsid w:val="005C09A4"/>
    <w:rsid w:val="005D1861"/>
    <w:rsid w:val="005D1961"/>
    <w:rsid w:val="005D34B7"/>
    <w:rsid w:val="005D41DE"/>
    <w:rsid w:val="005D6BCB"/>
    <w:rsid w:val="005D6C0B"/>
    <w:rsid w:val="005D78E8"/>
    <w:rsid w:val="005E300D"/>
    <w:rsid w:val="005E5BB3"/>
    <w:rsid w:val="005E65AF"/>
    <w:rsid w:val="005E79A3"/>
    <w:rsid w:val="005F2E6C"/>
    <w:rsid w:val="00600FB7"/>
    <w:rsid w:val="00607B6B"/>
    <w:rsid w:val="00607E10"/>
    <w:rsid w:val="00611177"/>
    <w:rsid w:val="00612990"/>
    <w:rsid w:val="00626433"/>
    <w:rsid w:val="00630AE5"/>
    <w:rsid w:val="00631568"/>
    <w:rsid w:val="00632868"/>
    <w:rsid w:val="00641300"/>
    <w:rsid w:val="00644EFB"/>
    <w:rsid w:val="00650550"/>
    <w:rsid w:val="00652FBA"/>
    <w:rsid w:val="00661546"/>
    <w:rsid w:val="006624C3"/>
    <w:rsid w:val="0067609F"/>
    <w:rsid w:val="00680A77"/>
    <w:rsid w:val="00682060"/>
    <w:rsid w:val="0068265B"/>
    <w:rsid w:val="00687967"/>
    <w:rsid w:val="00695A0F"/>
    <w:rsid w:val="0069664B"/>
    <w:rsid w:val="006B5492"/>
    <w:rsid w:val="006B6F04"/>
    <w:rsid w:val="006D4A17"/>
    <w:rsid w:val="006D6D70"/>
    <w:rsid w:val="006E1B62"/>
    <w:rsid w:val="006F3948"/>
    <w:rsid w:val="006F3C32"/>
    <w:rsid w:val="00701A5C"/>
    <w:rsid w:val="00710539"/>
    <w:rsid w:val="00720065"/>
    <w:rsid w:val="00724FFF"/>
    <w:rsid w:val="00725094"/>
    <w:rsid w:val="007317AD"/>
    <w:rsid w:val="00744DAD"/>
    <w:rsid w:val="007543BB"/>
    <w:rsid w:val="00755986"/>
    <w:rsid w:val="00761F21"/>
    <w:rsid w:val="00762128"/>
    <w:rsid w:val="00762C7B"/>
    <w:rsid w:val="00766772"/>
    <w:rsid w:val="00772C42"/>
    <w:rsid w:val="007835EC"/>
    <w:rsid w:val="007860EC"/>
    <w:rsid w:val="00792A33"/>
    <w:rsid w:val="00792C5E"/>
    <w:rsid w:val="00793A2A"/>
    <w:rsid w:val="0079666A"/>
    <w:rsid w:val="007B704D"/>
    <w:rsid w:val="007C13BC"/>
    <w:rsid w:val="007C3659"/>
    <w:rsid w:val="007C4A54"/>
    <w:rsid w:val="007C4B03"/>
    <w:rsid w:val="007C5A0A"/>
    <w:rsid w:val="007D4117"/>
    <w:rsid w:val="007E29E7"/>
    <w:rsid w:val="007E50AC"/>
    <w:rsid w:val="007E5DA7"/>
    <w:rsid w:val="007E62F8"/>
    <w:rsid w:val="007F402B"/>
    <w:rsid w:val="00815783"/>
    <w:rsid w:val="008177B2"/>
    <w:rsid w:val="008247FE"/>
    <w:rsid w:val="008345AC"/>
    <w:rsid w:val="00841DD4"/>
    <w:rsid w:val="008444A1"/>
    <w:rsid w:val="00856D14"/>
    <w:rsid w:val="00861CAC"/>
    <w:rsid w:val="008632F4"/>
    <w:rsid w:val="00865B2C"/>
    <w:rsid w:val="0087130A"/>
    <w:rsid w:val="00874E1F"/>
    <w:rsid w:val="00876BED"/>
    <w:rsid w:val="0088462E"/>
    <w:rsid w:val="008870CB"/>
    <w:rsid w:val="00887EFF"/>
    <w:rsid w:val="00895688"/>
    <w:rsid w:val="008A540B"/>
    <w:rsid w:val="008A68DD"/>
    <w:rsid w:val="008B23A7"/>
    <w:rsid w:val="008B314B"/>
    <w:rsid w:val="008B5C4F"/>
    <w:rsid w:val="008C3A1A"/>
    <w:rsid w:val="008D0738"/>
    <w:rsid w:val="008E3B84"/>
    <w:rsid w:val="008E7094"/>
    <w:rsid w:val="008F2423"/>
    <w:rsid w:val="008F32CA"/>
    <w:rsid w:val="008F38ED"/>
    <w:rsid w:val="008F4B2B"/>
    <w:rsid w:val="008F7A41"/>
    <w:rsid w:val="00900046"/>
    <w:rsid w:val="00902FC1"/>
    <w:rsid w:val="00903B73"/>
    <w:rsid w:val="00905973"/>
    <w:rsid w:val="00906B59"/>
    <w:rsid w:val="0091185F"/>
    <w:rsid w:val="00912B5E"/>
    <w:rsid w:val="009160B5"/>
    <w:rsid w:val="00932D01"/>
    <w:rsid w:val="00932D8F"/>
    <w:rsid w:val="00935A64"/>
    <w:rsid w:val="00943162"/>
    <w:rsid w:val="009476F8"/>
    <w:rsid w:val="00955B61"/>
    <w:rsid w:val="00955C3E"/>
    <w:rsid w:val="0096023A"/>
    <w:rsid w:val="00964C8E"/>
    <w:rsid w:val="00974244"/>
    <w:rsid w:val="00980483"/>
    <w:rsid w:val="00984971"/>
    <w:rsid w:val="00993F6B"/>
    <w:rsid w:val="00997D16"/>
    <w:rsid w:val="009A2F4A"/>
    <w:rsid w:val="009A3276"/>
    <w:rsid w:val="009A500F"/>
    <w:rsid w:val="009B4326"/>
    <w:rsid w:val="009B522B"/>
    <w:rsid w:val="009C0641"/>
    <w:rsid w:val="009C17AE"/>
    <w:rsid w:val="009C626F"/>
    <w:rsid w:val="009C654C"/>
    <w:rsid w:val="009C67FA"/>
    <w:rsid w:val="009D2E41"/>
    <w:rsid w:val="009D7EC8"/>
    <w:rsid w:val="009E07F0"/>
    <w:rsid w:val="009E4E1C"/>
    <w:rsid w:val="009F191D"/>
    <w:rsid w:val="009F53FB"/>
    <w:rsid w:val="009F5534"/>
    <w:rsid w:val="00A02548"/>
    <w:rsid w:val="00A0600F"/>
    <w:rsid w:val="00A06F22"/>
    <w:rsid w:val="00A13BFD"/>
    <w:rsid w:val="00A1563B"/>
    <w:rsid w:val="00A15780"/>
    <w:rsid w:val="00A26681"/>
    <w:rsid w:val="00A32378"/>
    <w:rsid w:val="00A34C20"/>
    <w:rsid w:val="00A400B6"/>
    <w:rsid w:val="00A42F79"/>
    <w:rsid w:val="00A479DD"/>
    <w:rsid w:val="00A53B73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3BF0"/>
    <w:rsid w:val="00A95AC9"/>
    <w:rsid w:val="00AA1DE4"/>
    <w:rsid w:val="00AA1F87"/>
    <w:rsid w:val="00AA261D"/>
    <w:rsid w:val="00AB0A81"/>
    <w:rsid w:val="00AB10F9"/>
    <w:rsid w:val="00AB56FB"/>
    <w:rsid w:val="00AB6663"/>
    <w:rsid w:val="00AB66FD"/>
    <w:rsid w:val="00AC7BEF"/>
    <w:rsid w:val="00AE23FF"/>
    <w:rsid w:val="00AE2E14"/>
    <w:rsid w:val="00B23724"/>
    <w:rsid w:val="00B259FC"/>
    <w:rsid w:val="00B320D9"/>
    <w:rsid w:val="00B4205F"/>
    <w:rsid w:val="00B60229"/>
    <w:rsid w:val="00B60688"/>
    <w:rsid w:val="00B627F7"/>
    <w:rsid w:val="00B62BBB"/>
    <w:rsid w:val="00B64078"/>
    <w:rsid w:val="00B71E50"/>
    <w:rsid w:val="00B81BE7"/>
    <w:rsid w:val="00B82F25"/>
    <w:rsid w:val="00B8310E"/>
    <w:rsid w:val="00BA19B5"/>
    <w:rsid w:val="00BC2AE4"/>
    <w:rsid w:val="00BC5392"/>
    <w:rsid w:val="00BE3915"/>
    <w:rsid w:val="00BE487C"/>
    <w:rsid w:val="00BF084B"/>
    <w:rsid w:val="00BF0C4C"/>
    <w:rsid w:val="00BF2245"/>
    <w:rsid w:val="00BF281A"/>
    <w:rsid w:val="00C0290E"/>
    <w:rsid w:val="00C04D2C"/>
    <w:rsid w:val="00C06360"/>
    <w:rsid w:val="00C06AC2"/>
    <w:rsid w:val="00C1399D"/>
    <w:rsid w:val="00C20C5D"/>
    <w:rsid w:val="00C22D44"/>
    <w:rsid w:val="00C32BAF"/>
    <w:rsid w:val="00C35B5A"/>
    <w:rsid w:val="00C516EB"/>
    <w:rsid w:val="00C60977"/>
    <w:rsid w:val="00C60CBB"/>
    <w:rsid w:val="00C640C8"/>
    <w:rsid w:val="00C678D5"/>
    <w:rsid w:val="00C705AA"/>
    <w:rsid w:val="00C7680A"/>
    <w:rsid w:val="00C86CAB"/>
    <w:rsid w:val="00C90C83"/>
    <w:rsid w:val="00C91A4F"/>
    <w:rsid w:val="00C9266E"/>
    <w:rsid w:val="00C93AA3"/>
    <w:rsid w:val="00C9627B"/>
    <w:rsid w:val="00C963EB"/>
    <w:rsid w:val="00CA5972"/>
    <w:rsid w:val="00CA5F68"/>
    <w:rsid w:val="00CA78FD"/>
    <w:rsid w:val="00CB2238"/>
    <w:rsid w:val="00CC3418"/>
    <w:rsid w:val="00CD161B"/>
    <w:rsid w:val="00CD37B9"/>
    <w:rsid w:val="00CE11B9"/>
    <w:rsid w:val="00CE2DDE"/>
    <w:rsid w:val="00CE31F1"/>
    <w:rsid w:val="00CE4010"/>
    <w:rsid w:val="00CE61CF"/>
    <w:rsid w:val="00D02FB8"/>
    <w:rsid w:val="00D101E6"/>
    <w:rsid w:val="00D14E3B"/>
    <w:rsid w:val="00D2111D"/>
    <w:rsid w:val="00D2280C"/>
    <w:rsid w:val="00D23589"/>
    <w:rsid w:val="00D301B2"/>
    <w:rsid w:val="00D31762"/>
    <w:rsid w:val="00D347B5"/>
    <w:rsid w:val="00D46DF1"/>
    <w:rsid w:val="00D558B5"/>
    <w:rsid w:val="00D57913"/>
    <w:rsid w:val="00D62F72"/>
    <w:rsid w:val="00D637DB"/>
    <w:rsid w:val="00D707EC"/>
    <w:rsid w:val="00D82798"/>
    <w:rsid w:val="00DA1C3F"/>
    <w:rsid w:val="00DA323A"/>
    <w:rsid w:val="00DA666B"/>
    <w:rsid w:val="00DB09DA"/>
    <w:rsid w:val="00DB14E6"/>
    <w:rsid w:val="00DB3118"/>
    <w:rsid w:val="00DC0E61"/>
    <w:rsid w:val="00DC10CD"/>
    <w:rsid w:val="00DC62E3"/>
    <w:rsid w:val="00DD3C1E"/>
    <w:rsid w:val="00DD4860"/>
    <w:rsid w:val="00DE19BA"/>
    <w:rsid w:val="00DF6621"/>
    <w:rsid w:val="00E03339"/>
    <w:rsid w:val="00E04255"/>
    <w:rsid w:val="00E15022"/>
    <w:rsid w:val="00E2346B"/>
    <w:rsid w:val="00E23C02"/>
    <w:rsid w:val="00E32637"/>
    <w:rsid w:val="00E34481"/>
    <w:rsid w:val="00E36CBC"/>
    <w:rsid w:val="00E43809"/>
    <w:rsid w:val="00E45364"/>
    <w:rsid w:val="00E53C6C"/>
    <w:rsid w:val="00E61813"/>
    <w:rsid w:val="00E678FB"/>
    <w:rsid w:val="00E727FD"/>
    <w:rsid w:val="00E73C4F"/>
    <w:rsid w:val="00E73F33"/>
    <w:rsid w:val="00E75E92"/>
    <w:rsid w:val="00E8239E"/>
    <w:rsid w:val="00E844A9"/>
    <w:rsid w:val="00E87B59"/>
    <w:rsid w:val="00E95A12"/>
    <w:rsid w:val="00E979B0"/>
    <w:rsid w:val="00EA5F87"/>
    <w:rsid w:val="00EA7C89"/>
    <w:rsid w:val="00EB2C5C"/>
    <w:rsid w:val="00EB56A4"/>
    <w:rsid w:val="00EC09EC"/>
    <w:rsid w:val="00EC182F"/>
    <w:rsid w:val="00EC1FBE"/>
    <w:rsid w:val="00EC21F6"/>
    <w:rsid w:val="00EC2569"/>
    <w:rsid w:val="00EC7690"/>
    <w:rsid w:val="00ED2BAB"/>
    <w:rsid w:val="00EE123E"/>
    <w:rsid w:val="00EE6274"/>
    <w:rsid w:val="00EF0596"/>
    <w:rsid w:val="00F02C62"/>
    <w:rsid w:val="00F10476"/>
    <w:rsid w:val="00F14DB6"/>
    <w:rsid w:val="00F213A9"/>
    <w:rsid w:val="00F25682"/>
    <w:rsid w:val="00F25B02"/>
    <w:rsid w:val="00F314CB"/>
    <w:rsid w:val="00F31589"/>
    <w:rsid w:val="00F35F7C"/>
    <w:rsid w:val="00F37396"/>
    <w:rsid w:val="00F41D68"/>
    <w:rsid w:val="00F51318"/>
    <w:rsid w:val="00F54A5A"/>
    <w:rsid w:val="00F55039"/>
    <w:rsid w:val="00F5618A"/>
    <w:rsid w:val="00F57735"/>
    <w:rsid w:val="00F60D48"/>
    <w:rsid w:val="00F6390A"/>
    <w:rsid w:val="00F65AB3"/>
    <w:rsid w:val="00F6664D"/>
    <w:rsid w:val="00F66747"/>
    <w:rsid w:val="00F745E2"/>
    <w:rsid w:val="00F802E0"/>
    <w:rsid w:val="00F84071"/>
    <w:rsid w:val="00F850C4"/>
    <w:rsid w:val="00F97C40"/>
    <w:rsid w:val="00FB0DA4"/>
    <w:rsid w:val="00FB2577"/>
    <w:rsid w:val="00FB7002"/>
    <w:rsid w:val="00FC2CBC"/>
    <w:rsid w:val="00FC4D99"/>
    <w:rsid w:val="00FC6E24"/>
    <w:rsid w:val="00FC7275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D3E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1318D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63286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2868"/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051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51980"/>
    <w:pPr>
      <w:spacing w:after="0" w:line="300" w:lineRule="atLeast"/>
      <w:ind w:left="720"/>
      <w:contextualSpacing/>
    </w:pPr>
    <w:rPr>
      <w:rFonts w:ascii="Times New Roman" w:hAnsi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30</Pages>
  <Words>5538</Words>
  <Characters>31569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4</cp:revision>
  <cp:lastPrinted>2018-12-13T01:11:00Z</cp:lastPrinted>
  <dcterms:created xsi:type="dcterms:W3CDTF">2018-12-13T01:53:00Z</dcterms:created>
  <dcterms:modified xsi:type="dcterms:W3CDTF">2018-12-16T22:45:00Z</dcterms:modified>
</cp:coreProperties>
</file>