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AC" w:rsidRDefault="003160AC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160AC" w:rsidRDefault="003160AC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3160AC" w:rsidRDefault="003160AC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постановлению </w:t>
      </w:r>
    </w:p>
    <w:p w:rsidR="003160AC" w:rsidRDefault="003160AC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района</w:t>
      </w:r>
    </w:p>
    <w:p w:rsidR="003160AC" w:rsidRDefault="003160AC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29.12.2018  № 730</w:t>
      </w:r>
    </w:p>
    <w:p w:rsidR="003160AC" w:rsidRDefault="003160AC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160AC" w:rsidRPr="00CE4E9E" w:rsidRDefault="003160AC" w:rsidP="00575B4E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CE4E9E">
        <w:rPr>
          <w:rFonts w:ascii="Times New Roman" w:hAnsi="Times New Roman"/>
        </w:rPr>
        <w:t xml:space="preserve"> « Приложение 2 к муниципальной программе</w:t>
      </w:r>
    </w:p>
    <w:p w:rsidR="003160AC" w:rsidRPr="00CE4E9E" w:rsidRDefault="003160AC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160AC" w:rsidRPr="00CE4E9E" w:rsidRDefault="003160AC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3160AC" w:rsidRPr="00CE4E9E" w:rsidRDefault="003160AC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3160AC" w:rsidRPr="00CE4E9E" w:rsidRDefault="003160AC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bCs/>
          <w:color w:val="000000"/>
          <w:sz w:val="28"/>
          <w:szCs w:val="28"/>
        </w:rPr>
        <w:t>«Сохранение и развитие культуры Верхнебуреинского района на 2017-2022 годы»</w:t>
      </w:r>
    </w:p>
    <w:p w:rsidR="003160AC" w:rsidRPr="00CE4E9E" w:rsidRDefault="003160AC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E4E9E">
        <w:rPr>
          <w:rFonts w:ascii="Times New Roman" w:hAnsi="Times New Roman"/>
          <w:b/>
          <w:sz w:val="28"/>
          <w:szCs w:val="28"/>
        </w:rPr>
        <w:t>за счет средств районного бюджета</w:t>
      </w:r>
    </w:p>
    <w:p w:rsidR="003160AC" w:rsidRPr="00CE4E9E" w:rsidRDefault="003160AC" w:rsidP="00625D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9"/>
        <w:gridCol w:w="2725"/>
        <w:gridCol w:w="2268"/>
        <w:gridCol w:w="1418"/>
        <w:gridCol w:w="1559"/>
        <w:gridCol w:w="1417"/>
        <w:gridCol w:w="1560"/>
        <w:gridCol w:w="1559"/>
        <w:gridCol w:w="1559"/>
      </w:tblGrid>
      <w:tr w:rsidR="003160AC" w:rsidRPr="00626E12" w:rsidTr="006E6DDB">
        <w:trPr>
          <w:trHeight w:val="360"/>
          <w:tblCellSpacing w:w="5" w:type="nil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N п/п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0AC" w:rsidRPr="00626E12" w:rsidRDefault="003160AC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3160AC" w:rsidRPr="00626E12" w:rsidTr="003544A2">
        <w:trPr>
          <w:trHeight w:val="900"/>
          <w:tblCellSpacing w:w="5" w:type="nil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2022</w:t>
            </w:r>
          </w:p>
        </w:tc>
      </w:tr>
    </w:tbl>
    <w:p w:rsidR="003160AC" w:rsidRPr="00CE4E9E" w:rsidRDefault="003160AC" w:rsidP="00575B4E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34"/>
        <w:gridCol w:w="2710"/>
        <w:gridCol w:w="2268"/>
        <w:gridCol w:w="1418"/>
        <w:gridCol w:w="1417"/>
        <w:gridCol w:w="1559"/>
        <w:gridCol w:w="1560"/>
        <w:gridCol w:w="1559"/>
        <w:gridCol w:w="1559"/>
      </w:tblGrid>
      <w:tr w:rsidR="003160AC" w:rsidRPr="00626E12" w:rsidTr="003544A2">
        <w:trPr>
          <w:tblHeader/>
          <w:tblCellSpacing w:w="5" w:type="nil"/>
        </w:trPr>
        <w:tc>
          <w:tcPr>
            <w:tcW w:w="834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1</w:t>
            </w:r>
          </w:p>
        </w:tc>
        <w:tc>
          <w:tcPr>
            <w:tcW w:w="2710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160AC" w:rsidRPr="00626E12" w:rsidRDefault="003160AC" w:rsidP="00575B4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9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1.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107 581,798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118 809,207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88 153,200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88 153,500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88 153,200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101 665,640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102,210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479,722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22 219,250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29 948,018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22,500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F85A18">
        <w:trPr>
          <w:tblCellSpacing w:w="5" w:type="nil"/>
        </w:trPr>
        <w:tc>
          <w:tcPr>
            <w:tcW w:w="834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</w:t>
            </w:r>
          </w:p>
        </w:tc>
        <w:tc>
          <w:tcPr>
            <w:tcW w:w="14050" w:type="dxa"/>
            <w:gridSpan w:val="8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6E12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</w:tr>
      <w:tr w:rsidR="003160AC" w:rsidRPr="00626E12" w:rsidTr="007E018D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2.1.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Создание условий для 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3 250,236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3 096,787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2 734,000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6 499,170</w:t>
            </w:r>
          </w:p>
        </w:tc>
      </w:tr>
      <w:tr w:rsidR="003160AC" w:rsidRPr="00626E12" w:rsidTr="00085DA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5,855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C15E9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C15E9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E018D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2.2.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«О мероприятиях по реализации политики» от 07.06.2012 г. № 597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22 961,240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28 190,220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18 705,280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</w:tr>
      <w:tr w:rsidR="003160AC" w:rsidRPr="00626E12" w:rsidTr="00BF07E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54D32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5 988,860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8 400,780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069C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E018D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2.3.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42,572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60AC" w:rsidRPr="00626E12" w:rsidTr="00A21A6C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22,078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26,082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A21A6C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6,972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9,178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26951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E018D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2.4.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47,000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</w:tr>
      <w:tr w:rsidR="003160AC" w:rsidRPr="00626E12" w:rsidTr="00CC00F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CC00F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CC00F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F26EF9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2.5.</w:t>
            </w:r>
          </w:p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56,500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A3368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A3368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A3368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E018D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2.6.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493,426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463,697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</w:tr>
      <w:tr w:rsidR="003160AC" w:rsidRPr="00626E12" w:rsidTr="003B4381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80,132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DA2BFD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25,318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27,515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2035B2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E018D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2.7.</w:t>
            </w:r>
          </w:p>
        </w:tc>
        <w:tc>
          <w:tcPr>
            <w:tcW w:w="2710" w:type="dxa"/>
            <w:vMerge w:val="restart"/>
          </w:tcPr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E9E">
              <w:rPr>
                <w:rFonts w:ascii="Times New Roman" w:hAnsi="Times New Roman"/>
                <w:sz w:val="24"/>
                <w:szCs w:val="24"/>
              </w:rPr>
              <w:t>Общий итог по мероприятию:</w:t>
            </w:r>
          </w:p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4E9E">
              <w:rPr>
                <w:rFonts w:ascii="Times New Roman" w:hAnsi="Times New Roman"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26 865,152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31 896,776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22 139,280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</w:tr>
      <w:tr w:rsidR="003160AC" w:rsidRPr="00626E12" w:rsidTr="003060E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102,210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131,937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3060E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6 021,150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8 437,473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F3541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04262">
        <w:trPr>
          <w:tblCellSpacing w:w="5" w:type="nil"/>
        </w:trPr>
        <w:tc>
          <w:tcPr>
            <w:tcW w:w="834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</w:t>
            </w:r>
          </w:p>
        </w:tc>
        <w:tc>
          <w:tcPr>
            <w:tcW w:w="14050" w:type="dxa"/>
            <w:gridSpan w:val="8"/>
            <w:vAlign w:val="center"/>
          </w:tcPr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4E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3.1.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134,597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300,000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381,000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3.2.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CE4E9E">
                <w:rPr>
                  <w:sz w:val="24"/>
                  <w:szCs w:val="24"/>
                </w:rPr>
                <w:t>2012 г</w:t>
              </w:r>
            </w:smartTag>
            <w:r w:rsidRPr="00CE4E9E">
              <w:rPr>
                <w:sz w:val="24"/>
                <w:szCs w:val="24"/>
              </w:rPr>
              <w:t>. № 597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4 564,123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5 237,290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3 167,000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1 465,000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1 989,300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3.3.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Обновление действующих музейных экспозиций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3.4.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3.5.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Подготовка и выпуск информационных и презентационных материалов (книга, буклет, фильм) к юбилейным датам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3.6.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Укрепление материально-технической базы музеев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120,000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120,000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3.7.</w:t>
            </w:r>
          </w:p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</w:tcPr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E9E">
              <w:rPr>
                <w:rFonts w:ascii="Times New Roman" w:hAnsi="Times New Roman"/>
                <w:sz w:val="24"/>
                <w:szCs w:val="24"/>
              </w:rPr>
              <w:t>Общий итог  по мероприятию:</w:t>
            </w:r>
          </w:p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4E9E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4 698,720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5 382,290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3 473,000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1 465,000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2 134,300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D4F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45DC0">
        <w:trPr>
          <w:tblCellSpacing w:w="5" w:type="nil"/>
        </w:trPr>
        <w:tc>
          <w:tcPr>
            <w:tcW w:w="834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4.</w:t>
            </w:r>
          </w:p>
        </w:tc>
        <w:tc>
          <w:tcPr>
            <w:tcW w:w="14050" w:type="dxa"/>
            <w:gridSpan w:val="8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b/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</w:tr>
      <w:tr w:rsidR="003160AC" w:rsidRPr="00626E12" w:rsidTr="00483CB4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4.1.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1 264,265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2 046,519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2 016,580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2 037,500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2 037,200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</w:tr>
      <w:tr w:rsidR="003160AC" w:rsidRPr="00626E12" w:rsidTr="00FE7DB2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DF4FA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22,500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228B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483CB4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4.2.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 xml:space="preserve">Доведение уровня заработной платы работников учреждений дополнительного образования согласно Указа президента "О мероприятиях по реализации государственной социальной политики"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CE4E9E">
                <w:rPr>
                  <w:sz w:val="24"/>
                  <w:szCs w:val="24"/>
                </w:rPr>
                <w:t>2012 г</w:t>
              </w:r>
            </w:smartTag>
            <w:r w:rsidRPr="00CE4E9E">
              <w:rPr>
                <w:sz w:val="24"/>
                <w:szCs w:val="24"/>
              </w:rPr>
              <w:t>. № 597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20 440,474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23 082,089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18 744,720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19 124,100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</w:tr>
      <w:tr w:rsidR="003160AC" w:rsidRPr="00626E12" w:rsidTr="00D123D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E17989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45BBD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483CB4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4.3.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26,842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</w:tr>
      <w:tr w:rsidR="003160AC" w:rsidRPr="00626E12" w:rsidTr="005C7D65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C7D65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C7D65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483CB4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4.4.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3160AC" w:rsidRPr="00626E12" w:rsidTr="006D21E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D21E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D21E6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B054D1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4.5.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160AC" w:rsidRPr="00626E12" w:rsidTr="00A322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A322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A32277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483CB4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4.6.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 xml:space="preserve">Общий итог по мероприятию: </w:t>
            </w:r>
            <w:r w:rsidRPr="00CE4E9E">
              <w:rPr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21 734,739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25 179,450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20 785,300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21 285,600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21 285,300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</w:tr>
      <w:tr w:rsidR="003160AC" w:rsidRPr="00626E12" w:rsidTr="00577053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483CB4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22,500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22,200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42742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45DC0">
        <w:trPr>
          <w:tblCellSpacing w:w="5" w:type="nil"/>
        </w:trPr>
        <w:tc>
          <w:tcPr>
            <w:tcW w:w="834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</w:t>
            </w:r>
          </w:p>
        </w:tc>
        <w:tc>
          <w:tcPr>
            <w:tcW w:w="14050" w:type="dxa"/>
            <w:gridSpan w:val="8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b/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</w:tr>
      <w:tr w:rsidR="003160AC" w:rsidRPr="00626E12" w:rsidTr="00950B48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5.1.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8 865,451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3 645,094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6 969,680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6 469,970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6 469,590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</w:tr>
      <w:tr w:rsidR="003160AC" w:rsidRPr="00626E12" w:rsidTr="00685C7A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85C7A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A77408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50B48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5.2.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36 356,213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39 833,672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25 126,000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</w:tr>
      <w:tr w:rsidR="003160AC" w:rsidRPr="00626E12" w:rsidTr="00D166BF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C6692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11 610,000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15 616,900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06AB5">
        <w:trPr>
          <w:trHeight w:val="864"/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50B48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5.3.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Организация и проведение государственных, районных торжественных, праздничных и юбилейных мероприятий (шествия, митинги, возложения цветов, торжественные собрания, приемы главы района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3160AC" w:rsidRPr="00626E12" w:rsidTr="00BE743A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BE743A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BE743A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50B48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5.4.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23,980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3160AC" w:rsidRPr="00626E12" w:rsidTr="0019173B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06679F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06679F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50B48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5.5.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F77E4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F77E4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F77E4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50B48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5.6.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Укрепление материально-технической базы учреждений культурно-досуговой сферы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330,970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931,625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1 025,000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</w:tr>
      <w:tr w:rsidR="003160AC" w:rsidRPr="00626E12" w:rsidTr="00800A9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347,785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00A9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66,245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00A9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67D50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5.7.</w:t>
            </w:r>
          </w:p>
        </w:tc>
        <w:tc>
          <w:tcPr>
            <w:tcW w:w="2710" w:type="dxa"/>
            <w:vMerge w:val="restart"/>
          </w:tcPr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E9E">
              <w:rPr>
                <w:rFonts w:ascii="Times New Roman" w:hAnsi="Times New Roman"/>
                <w:sz w:val="24"/>
                <w:szCs w:val="24"/>
              </w:rPr>
              <w:t>Формирование пакета документов по привязке к местности проектно-сметной документации для строительства культурно-досугового центра п. Тырма. Экспертиза сметы ПСД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67D5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67D5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67D50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950B48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5.8.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 xml:space="preserve">Общий итог по мероприятию </w:t>
            </w:r>
            <w:r w:rsidRPr="00CE4E9E">
              <w:rPr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45 832,634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44 644,371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33 380,680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32 880,970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32 880,590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38 412,780</w:t>
            </w:r>
          </w:p>
        </w:tc>
      </w:tr>
      <w:tr w:rsidR="003160AC" w:rsidRPr="00626E12" w:rsidTr="000E4CE4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347,785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0E4CE4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11 610,000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15 683,145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364783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104262">
        <w:trPr>
          <w:tblCellSpacing w:w="5" w:type="nil"/>
        </w:trPr>
        <w:tc>
          <w:tcPr>
            <w:tcW w:w="834" w:type="dxa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6.</w:t>
            </w:r>
          </w:p>
        </w:tc>
        <w:tc>
          <w:tcPr>
            <w:tcW w:w="14050" w:type="dxa"/>
            <w:gridSpan w:val="8"/>
            <w:vAlign w:val="center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b/>
                <w:bCs/>
                <w:sz w:val="24"/>
                <w:szCs w:val="24"/>
              </w:rPr>
              <w:t>Кинообслуживание населения</w:t>
            </w:r>
          </w:p>
        </w:tc>
      </w:tr>
      <w:tr w:rsidR="003160AC" w:rsidRPr="00626E12" w:rsidTr="00F142DC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6.1.</w:t>
            </w:r>
          </w:p>
        </w:tc>
        <w:tc>
          <w:tcPr>
            <w:tcW w:w="2710" w:type="dxa"/>
            <w:vMerge w:val="restart"/>
          </w:tcPr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E9E">
              <w:rPr>
                <w:rFonts w:ascii="Times New Roman" w:hAnsi="Times New Roman"/>
                <w:sz w:val="24"/>
                <w:szCs w:val="24"/>
              </w:rPr>
              <w:t>Создание условий для</w:t>
            </w:r>
          </w:p>
          <w:p w:rsidR="003160AC" w:rsidRPr="00CE4E9E" w:rsidRDefault="003160AC" w:rsidP="00CE4E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E9E">
              <w:rPr>
                <w:rFonts w:ascii="Times New Roman" w:hAnsi="Times New Roman"/>
                <w:sz w:val="24"/>
                <w:szCs w:val="24"/>
              </w:rPr>
              <w:t>кинообслуживания населения в системе кинопроката</w:t>
            </w:r>
          </w:p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1 118,222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2 086,296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1 440,000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</w:tr>
      <w:tr w:rsidR="003160AC" w:rsidRPr="00626E12" w:rsidTr="00D76F2E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9536D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0E5144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F142DC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6.2.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9 620,024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6 505,000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</w:tr>
      <w:tr w:rsidR="003160AC" w:rsidRPr="00626E12" w:rsidTr="00290CE1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631C9F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1 800,000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2 420,000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5752FB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F142DC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6.3.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429,940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429,650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430,030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3160AC" w:rsidRPr="00626E12" w:rsidTr="007E0212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CC52C9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CC52C9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410FC">
        <w:trPr>
          <w:tblCellSpacing w:w="5" w:type="nil"/>
        </w:trPr>
        <w:tc>
          <w:tcPr>
            <w:tcW w:w="834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626E12">
              <w:rPr>
                <w:sz w:val="24"/>
                <w:szCs w:val="24"/>
              </w:rPr>
              <w:t>6.4.</w:t>
            </w:r>
          </w:p>
        </w:tc>
        <w:tc>
          <w:tcPr>
            <w:tcW w:w="2710" w:type="dxa"/>
            <w:vMerge w:val="restart"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  <w:r w:rsidRPr="00CE4E9E">
              <w:rPr>
                <w:sz w:val="24"/>
                <w:szCs w:val="24"/>
              </w:rPr>
              <w:t xml:space="preserve">Общий итог по мероприятию </w:t>
            </w:r>
            <w:r w:rsidRPr="00CE4E9E">
              <w:rPr>
                <w:bCs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8 450,553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11 706,320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8 374,940</w:t>
            </w:r>
          </w:p>
        </w:tc>
        <w:tc>
          <w:tcPr>
            <w:tcW w:w="1560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8 374,650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8 375,030</w:t>
            </w:r>
          </w:p>
        </w:tc>
        <w:tc>
          <w:tcPr>
            <w:tcW w:w="1559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</w:tr>
      <w:tr w:rsidR="003160AC" w:rsidRPr="00626E12" w:rsidTr="009E56D8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C90CB5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1 850,000</w:t>
            </w:r>
          </w:p>
        </w:tc>
        <w:tc>
          <w:tcPr>
            <w:tcW w:w="1417" w:type="dxa"/>
            <w:vAlign w:val="center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2 420,000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7A486C">
        <w:trPr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0AC" w:rsidRPr="00626E12" w:rsidRDefault="003160AC" w:rsidP="00CE4E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E1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160AC" w:rsidRPr="00626E12" w:rsidRDefault="003160AC" w:rsidP="00CE4E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E1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60AC" w:rsidRPr="00626E12" w:rsidTr="00851BEB">
        <w:trPr>
          <w:gridAfter w:val="7"/>
          <w:wAfter w:w="11340" w:type="dxa"/>
          <w:trHeight w:val="276"/>
          <w:tblCellSpacing w:w="5" w:type="nil"/>
        </w:trPr>
        <w:tc>
          <w:tcPr>
            <w:tcW w:w="834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3160AC" w:rsidRPr="00626E12" w:rsidRDefault="003160AC" w:rsidP="00CE4E9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3160AC" w:rsidRPr="00CE4E9E" w:rsidRDefault="003160AC" w:rsidP="00CE4E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160AC" w:rsidRDefault="003160AC" w:rsidP="00CE4E9E">
      <w:pPr>
        <w:jc w:val="center"/>
        <w:rPr>
          <w:sz w:val="24"/>
          <w:szCs w:val="24"/>
        </w:rPr>
      </w:pPr>
    </w:p>
    <w:p w:rsidR="003160AC" w:rsidRPr="00CE4E9E" w:rsidRDefault="003160AC" w:rsidP="00CE4E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 </w:t>
      </w:r>
    </w:p>
    <w:sectPr w:rsidR="003160AC" w:rsidRPr="00CE4E9E" w:rsidSect="00625D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75"/>
    <w:rsid w:val="000204A2"/>
    <w:rsid w:val="00055622"/>
    <w:rsid w:val="00060CEB"/>
    <w:rsid w:val="0006679F"/>
    <w:rsid w:val="00066A40"/>
    <w:rsid w:val="00075FB7"/>
    <w:rsid w:val="00080DEF"/>
    <w:rsid w:val="00081878"/>
    <w:rsid w:val="00085DA6"/>
    <w:rsid w:val="0009387C"/>
    <w:rsid w:val="000C0355"/>
    <w:rsid w:val="000C17C1"/>
    <w:rsid w:val="000D4600"/>
    <w:rsid w:val="000E4CE4"/>
    <w:rsid w:val="000E5144"/>
    <w:rsid w:val="00104262"/>
    <w:rsid w:val="001132F3"/>
    <w:rsid w:val="00155D16"/>
    <w:rsid w:val="00165B0E"/>
    <w:rsid w:val="00167D50"/>
    <w:rsid w:val="0019173B"/>
    <w:rsid w:val="001F2B9B"/>
    <w:rsid w:val="001F614A"/>
    <w:rsid w:val="001F77E4"/>
    <w:rsid w:val="002035B2"/>
    <w:rsid w:val="0024222D"/>
    <w:rsid w:val="00290CE1"/>
    <w:rsid w:val="002A5F7E"/>
    <w:rsid w:val="002B58ED"/>
    <w:rsid w:val="002C6335"/>
    <w:rsid w:val="003060E6"/>
    <w:rsid w:val="003160AC"/>
    <w:rsid w:val="0031674F"/>
    <w:rsid w:val="003424F5"/>
    <w:rsid w:val="003544A2"/>
    <w:rsid w:val="00364783"/>
    <w:rsid w:val="00392F81"/>
    <w:rsid w:val="003B4381"/>
    <w:rsid w:val="003E2C83"/>
    <w:rsid w:val="00430294"/>
    <w:rsid w:val="00434BDB"/>
    <w:rsid w:val="00483CB4"/>
    <w:rsid w:val="004B3670"/>
    <w:rsid w:val="00526951"/>
    <w:rsid w:val="005752FB"/>
    <w:rsid w:val="00575B4E"/>
    <w:rsid w:val="00577053"/>
    <w:rsid w:val="005805B2"/>
    <w:rsid w:val="0059536D"/>
    <w:rsid w:val="005A3368"/>
    <w:rsid w:val="005C7D65"/>
    <w:rsid w:val="006069C6"/>
    <w:rsid w:val="00625D75"/>
    <w:rsid w:val="00626E12"/>
    <w:rsid w:val="00631C9F"/>
    <w:rsid w:val="00642742"/>
    <w:rsid w:val="006620C3"/>
    <w:rsid w:val="00685C7A"/>
    <w:rsid w:val="00686110"/>
    <w:rsid w:val="006940BC"/>
    <w:rsid w:val="006B3CBB"/>
    <w:rsid w:val="006C15E9"/>
    <w:rsid w:val="006D2131"/>
    <w:rsid w:val="006D21E6"/>
    <w:rsid w:val="006E6DDB"/>
    <w:rsid w:val="006E78D0"/>
    <w:rsid w:val="00706AB5"/>
    <w:rsid w:val="00723210"/>
    <w:rsid w:val="00754D32"/>
    <w:rsid w:val="007728E3"/>
    <w:rsid w:val="007A486C"/>
    <w:rsid w:val="007B2180"/>
    <w:rsid w:val="007D4C01"/>
    <w:rsid w:val="007E018D"/>
    <w:rsid w:val="007E0212"/>
    <w:rsid w:val="007E0D0C"/>
    <w:rsid w:val="00800A90"/>
    <w:rsid w:val="00815566"/>
    <w:rsid w:val="00824589"/>
    <w:rsid w:val="008410FC"/>
    <w:rsid w:val="008517D5"/>
    <w:rsid w:val="00851BEB"/>
    <w:rsid w:val="008642F5"/>
    <w:rsid w:val="00875079"/>
    <w:rsid w:val="008835F4"/>
    <w:rsid w:val="00896D9D"/>
    <w:rsid w:val="008C2092"/>
    <w:rsid w:val="008D2FCD"/>
    <w:rsid w:val="008D4F77"/>
    <w:rsid w:val="008E5504"/>
    <w:rsid w:val="008F3541"/>
    <w:rsid w:val="009228B7"/>
    <w:rsid w:val="00933EF4"/>
    <w:rsid w:val="00940C65"/>
    <w:rsid w:val="00945BBD"/>
    <w:rsid w:val="00945DC0"/>
    <w:rsid w:val="00950B48"/>
    <w:rsid w:val="0096004F"/>
    <w:rsid w:val="009629AE"/>
    <w:rsid w:val="00985743"/>
    <w:rsid w:val="009978C5"/>
    <w:rsid w:val="009C6692"/>
    <w:rsid w:val="009E56D8"/>
    <w:rsid w:val="00A21A6C"/>
    <w:rsid w:val="00A32277"/>
    <w:rsid w:val="00A547CB"/>
    <w:rsid w:val="00A61CDF"/>
    <w:rsid w:val="00A77408"/>
    <w:rsid w:val="00AA79F8"/>
    <w:rsid w:val="00AC4BC4"/>
    <w:rsid w:val="00AC7E32"/>
    <w:rsid w:val="00AE3391"/>
    <w:rsid w:val="00B054D1"/>
    <w:rsid w:val="00B74F5B"/>
    <w:rsid w:val="00BA3229"/>
    <w:rsid w:val="00BD2BBB"/>
    <w:rsid w:val="00BE743A"/>
    <w:rsid w:val="00BF07E6"/>
    <w:rsid w:val="00C01D65"/>
    <w:rsid w:val="00C51F9B"/>
    <w:rsid w:val="00C82992"/>
    <w:rsid w:val="00C90CB5"/>
    <w:rsid w:val="00CA1772"/>
    <w:rsid w:val="00CA29E0"/>
    <w:rsid w:val="00CC00F6"/>
    <w:rsid w:val="00CC52C9"/>
    <w:rsid w:val="00CE118D"/>
    <w:rsid w:val="00CE4E9E"/>
    <w:rsid w:val="00D12369"/>
    <w:rsid w:val="00D123D0"/>
    <w:rsid w:val="00D166BF"/>
    <w:rsid w:val="00D31FD8"/>
    <w:rsid w:val="00D338B5"/>
    <w:rsid w:val="00D76F2E"/>
    <w:rsid w:val="00D771E8"/>
    <w:rsid w:val="00D808CE"/>
    <w:rsid w:val="00D91065"/>
    <w:rsid w:val="00DA2BFD"/>
    <w:rsid w:val="00DA336A"/>
    <w:rsid w:val="00DA5FE4"/>
    <w:rsid w:val="00DB5484"/>
    <w:rsid w:val="00DB5B79"/>
    <w:rsid w:val="00DF4FA0"/>
    <w:rsid w:val="00E10BBF"/>
    <w:rsid w:val="00E17989"/>
    <w:rsid w:val="00EB4D3F"/>
    <w:rsid w:val="00ED0ADD"/>
    <w:rsid w:val="00ED379C"/>
    <w:rsid w:val="00F142DC"/>
    <w:rsid w:val="00F1548B"/>
    <w:rsid w:val="00F26EF9"/>
    <w:rsid w:val="00F71009"/>
    <w:rsid w:val="00F85A18"/>
    <w:rsid w:val="00FB4E64"/>
    <w:rsid w:val="00FD0634"/>
    <w:rsid w:val="00FE6FFD"/>
    <w:rsid w:val="00FE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5D75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625D7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60C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1297</TotalTime>
  <Pages>14</Pages>
  <Words>2110</Words>
  <Characters>12031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49</cp:revision>
  <cp:lastPrinted>2018-12-28T23:54:00Z</cp:lastPrinted>
  <dcterms:created xsi:type="dcterms:W3CDTF">2017-04-11T01:42:00Z</dcterms:created>
  <dcterms:modified xsi:type="dcterms:W3CDTF">2019-01-10T01:46:00Z</dcterms:modified>
</cp:coreProperties>
</file>