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28" w:rsidRPr="00246B29" w:rsidRDefault="00793E28" w:rsidP="00BC06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3E28" w:rsidRPr="00246B29" w:rsidRDefault="00793E28" w:rsidP="00BC06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93E28" w:rsidRPr="00246B29" w:rsidRDefault="00793E28" w:rsidP="00BC06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3E28" w:rsidRPr="00246B29" w:rsidRDefault="00793E28" w:rsidP="00BC06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3E28" w:rsidRPr="00246B29" w:rsidRDefault="00793E28" w:rsidP="00BC06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93E28" w:rsidRDefault="00793E28" w:rsidP="00BC0684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>.02.2019   № 7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793E28" w:rsidRPr="00246B29" w:rsidRDefault="00793E28" w:rsidP="00BC068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793E28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Pr="00931CD1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sz w:val="28"/>
          <w:szCs w:val="28"/>
        </w:rPr>
      </w:pPr>
      <w:r w:rsidRPr="00931CD1">
        <w:rPr>
          <w:b w:val="0"/>
          <w:color w:val="000000"/>
          <w:sz w:val="28"/>
          <w:szCs w:val="28"/>
          <w:lang w:eastAsia="ru-RU"/>
        </w:rPr>
        <w:t xml:space="preserve">О создании </w:t>
      </w:r>
      <w:r w:rsidRPr="00931CD1">
        <w:rPr>
          <w:b w:val="0"/>
          <w:sz w:val="28"/>
          <w:szCs w:val="28"/>
        </w:rPr>
        <w:t>подкомиссии КЧС и ПБ администрации  Верхнебуреинского муниципального района по подготовке и проведению эвакуационных мероприятий с. Чекунда, с. Эльга, с. Усть –</w:t>
      </w:r>
      <w:r>
        <w:rPr>
          <w:b w:val="0"/>
          <w:sz w:val="28"/>
          <w:szCs w:val="28"/>
        </w:rPr>
        <w:t xml:space="preserve"> Ургал</w:t>
      </w:r>
    </w:p>
    <w:p w:rsidR="00793E28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FE0893">
      <w:pPr>
        <w:pStyle w:val="40"/>
        <w:shd w:val="clear" w:color="auto" w:fill="auto"/>
        <w:spacing w:before="0" w:after="0" w:line="24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0E40EC">
      <w:pPr>
        <w:pStyle w:val="40"/>
        <w:shd w:val="clear" w:color="auto" w:fill="auto"/>
        <w:tabs>
          <w:tab w:val="left" w:pos="1080"/>
        </w:tabs>
        <w:spacing w:before="0" w:after="0" w:line="240" w:lineRule="auto"/>
        <w:ind w:firstLine="708"/>
        <w:rPr>
          <w:b w:val="0"/>
          <w:color w:val="000000"/>
          <w:sz w:val="28"/>
          <w:szCs w:val="28"/>
          <w:lang w:eastAsia="ru-RU"/>
        </w:rPr>
      </w:pPr>
      <w:r w:rsidRPr="00E23C19">
        <w:rPr>
          <w:b w:val="0"/>
          <w:color w:val="000000"/>
          <w:sz w:val="28"/>
          <w:szCs w:val="28"/>
          <w:lang w:eastAsia="ru-RU"/>
        </w:rPr>
        <w:t>В соответствии</w:t>
      </w:r>
      <w:r>
        <w:rPr>
          <w:b w:val="0"/>
          <w:color w:val="000000"/>
          <w:sz w:val="28"/>
          <w:szCs w:val="28"/>
          <w:lang w:eastAsia="ru-RU"/>
        </w:rPr>
        <w:t xml:space="preserve"> с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 постановлением администрации Верхнебуреинского муниципального района от </w:t>
      </w:r>
      <w:r w:rsidRPr="007A1363">
        <w:rPr>
          <w:b w:val="0"/>
          <w:sz w:val="28"/>
          <w:szCs w:val="28"/>
          <w:lang w:eastAsia="ru-RU"/>
        </w:rPr>
        <w:t xml:space="preserve">09.01.2019 </w:t>
      </w:r>
      <w:r w:rsidRPr="007A1363">
        <w:rPr>
          <w:b w:val="0"/>
          <w:sz w:val="28"/>
          <w:szCs w:val="28"/>
          <w:lang w:val="en-US"/>
        </w:rPr>
        <w:t>N</w:t>
      </w:r>
      <w:r w:rsidRPr="007A1363">
        <w:rPr>
          <w:b w:val="0"/>
          <w:sz w:val="28"/>
          <w:szCs w:val="28"/>
        </w:rPr>
        <w:t xml:space="preserve"> </w:t>
      </w:r>
      <w:r w:rsidRPr="007A1363">
        <w:rPr>
          <w:b w:val="0"/>
          <w:sz w:val="28"/>
          <w:szCs w:val="28"/>
          <w:lang w:eastAsia="ru-RU"/>
        </w:rPr>
        <w:t xml:space="preserve">2 </w:t>
      </w:r>
      <w:r w:rsidRPr="00E23C19">
        <w:rPr>
          <w:b w:val="0"/>
          <w:color w:val="000000"/>
          <w:sz w:val="28"/>
          <w:szCs w:val="28"/>
          <w:lang w:eastAsia="ru-RU"/>
        </w:rPr>
        <w:t>«О введении режима чрезвычайной ситуации на территории Верхнебуреинского муниципального района»</w:t>
      </w:r>
      <w:r>
        <w:rPr>
          <w:b w:val="0"/>
          <w:color w:val="000000"/>
          <w:sz w:val="28"/>
          <w:szCs w:val="28"/>
          <w:lang w:eastAsia="ru-RU"/>
        </w:rPr>
        <w:t>,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 решени</w:t>
      </w:r>
      <w:r>
        <w:rPr>
          <w:b w:val="0"/>
          <w:color w:val="000000"/>
          <w:sz w:val="28"/>
          <w:szCs w:val="28"/>
          <w:lang w:eastAsia="ru-RU"/>
        </w:rPr>
        <w:t>ем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 районной </w:t>
      </w:r>
      <w:r>
        <w:rPr>
          <w:b w:val="0"/>
          <w:color w:val="000000"/>
          <w:sz w:val="28"/>
          <w:szCs w:val="28"/>
          <w:lang w:eastAsia="ru-RU"/>
        </w:rPr>
        <w:t>комиссии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b w:val="0"/>
          <w:color w:val="000000"/>
          <w:sz w:val="28"/>
          <w:szCs w:val="28"/>
          <w:lang w:eastAsia="ru-RU"/>
        </w:rPr>
        <w:t>,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 администрация района </w:t>
      </w:r>
    </w:p>
    <w:p w:rsidR="00793E28" w:rsidRPr="00931CD1" w:rsidRDefault="00793E28" w:rsidP="000E40EC">
      <w:pPr>
        <w:pStyle w:val="40"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lang w:eastAsia="ru-RU"/>
        </w:rPr>
      </w:pPr>
      <w:r w:rsidRPr="00E23C19">
        <w:rPr>
          <w:b w:val="0"/>
          <w:color w:val="000000"/>
          <w:sz w:val="28"/>
          <w:szCs w:val="28"/>
          <w:lang w:eastAsia="ru-RU"/>
        </w:rPr>
        <w:t>ПОСТАНОВЛЯЕТ:</w:t>
      </w:r>
    </w:p>
    <w:p w:rsidR="00793E28" w:rsidRPr="00E23C19" w:rsidRDefault="00793E28" w:rsidP="000E40EC">
      <w:pPr>
        <w:pStyle w:val="40"/>
        <w:shd w:val="clear" w:color="auto" w:fill="auto"/>
        <w:tabs>
          <w:tab w:val="left" w:pos="1080"/>
        </w:tabs>
        <w:spacing w:before="0" w:after="0" w:line="240" w:lineRule="auto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>1.</w:t>
      </w:r>
      <w:r>
        <w:rPr>
          <w:b w:val="0"/>
          <w:color w:val="000000"/>
          <w:sz w:val="28"/>
          <w:szCs w:val="28"/>
          <w:lang w:eastAsia="ru-RU"/>
        </w:rPr>
        <w:tab/>
      </w:r>
      <w:r w:rsidRPr="00E23C19">
        <w:rPr>
          <w:b w:val="0"/>
          <w:color w:val="000000"/>
          <w:sz w:val="28"/>
          <w:szCs w:val="28"/>
          <w:lang w:eastAsia="ru-RU"/>
        </w:rPr>
        <w:t xml:space="preserve">Создать </w:t>
      </w:r>
      <w:r w:rsidRPr="00E23C19">
        <w:rPr>
          <w:b w:val="0"/>
          <w:sz w:val="28"/>
          <w:szCs w:val="28"/>
        </w:rPr>
        <w:t>подкомиссию КЧС и ПБ администрации  Верхнебуреинского муниципального района по проведению эвакуационных мероприятий с. Чекунда, с. Эльга, с. Усть – Ургал (далее – подкомиссия).</w:t>
      </w:r>
    </w:p>
    <w:p w:rsidR="00793E28" w:rsidRPr="00E23C19" w:rsidRDefault="00793E28" w:rsidP="000E40EC">
      <w:pPr>
        <w:pStyle w:val="40"/>
        <w:shd w:val="clear" w:color="auto" w:fill="auto"/>
        <w:tabs>
          <w:tab w:val="left" w:pos="1080"/>
        </w:tabs>
        <w:spacing w:before="0" w:after="0" w:line="240" w:lineRule="auto"/>
        <w:ind w:firstLine="720"/>
        <w:rPr>
          <w:b w:val="0"/>
          <w:sz w:val="28"/>
          <w:szCs w:val="28"/>
        </w:rPr>
      </w:pPr>
      <w:r w:rsidRPr="00E23C19">
        <w:rPr>
          <w:b w:val="0"/>
          <w:color w:val="000000"/>
          <w:sz w:val="28"/>
          <w:szCs w:val="28"/>
          <w:lang w:eastAsia="ru-RU"/>
        </w:rPr>
        <w:t xml:space="preserve">2. Утвердить </w:t>
      </w:r>
      <w:r>
        <w:rPr>
          <w:b w:val="0"/>
          <w:color w:val="000000"/>
          <w:sz w:val="28"/>
          <w:szCs w:val="28"/>
          <w:lang w:eastAsia="ru-RU"/>
        </w:rPr>
        <w:t xml:space="preserve">прилагаемое 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Положение о </w:t>
      </w:r>
      <w:r>
        <w:rPr>
          <w:b w:val="0"/>
          <w:color w:val="000000"/>
          <w:sz w:val="28"/>
          <w:szCs w:val="28"/>
          <w:lang w:eastAsia="ru-RU"/>
        </w:rPr>
        <w:t>подкомиссии</w:t>
      </w:r>
      <w:r w:rsidRPr="00E23C19">
        <w:rPr>
          <w:b w:val="0"/>
          <w:color w:val="000000"/>
          <w:sz w:val="28"/>
          <w:szCs w:val="28"/>
          <w:lang w:eastAsia="ru-RU"/>
        </w:rPr>
        <w:t>.</w:t>
      </w:r>
    </w:p>
    <w:p w:rsidR="00793E28" w:rsidRDefault="00793E28" w:rsidP="000E40EC">
      <w:pPr>
        <w:pStyle w:val="40"/>
        <w:shd w:val="clear" w:color="auto" w:fill="auto"/>
        <w:tabs>
          <w:tab w:val="left" w:pos="284"/>
          <w:tab w:val="left" w:pos="1080"/>
        </w:tabs>
        <w:spacing w:before="0" w:after="0" w:line="240" w:lineRule="auto"/>
        <w:ind w:firstLine="720"/>
        <w:rPr>
          <w:b w:val="0"/>
          <w:color w:val="000000"/>
          <w:sz w:val="28"/>
          <w:szCs w:val="28"/>
          <w:lang w:eastAsia="ru-RU"/>
        </w:rPr>
      </w:pPr>
      <w:r w:rsidRPr="00E23C19">
        <w:rPr>
          <w:b w:val="0"/>
          <w:color w:val="000000"/>
          <w:sz w:val="28"/>
          <w:szCs w:val="28"/>
          <w:lang w:eastAsia="ru-RU"/>
        </w:rPr>
        <w:t xml:space="preserve">3. Утвердить </w:t>
      </w:r>
      <w:r>
        <w:rPr>
          <w:b w:val="0"/>
          <w:color w:val="000000"/>
          <w:sz w:val="28"/>
          <w:szCs w:val="28"/>
          <w:lang w:eastAsia="ru-RU"/>
        </w:rPr>
        <w:t xml:space="preserve">прилагаемый </w:t>
      </w:r>
      <w:r w:rsidRPr="00E23C19">
        <w:rPr>
          <w:b w:val="0"/>
          <w:color w:val="000000"/>
          <w:sz w:val="28"/>
          <w:szCs w:val="28"/>
          <w:lang w:eastAsia="ru-RU"/>
        </w:rPr>
        <w:t xml:space="preserve">состав </w:t>
      </w:r>
      <w:r>
        <w:rPr>
          <w:b w:val="0"/>
          <w:color w:val="000000"/>
          <w:sz w:val="28"/>
          <w:szCs w:val="28"/>
          <w:lang w:eastAsia="ru-RU"/>
        </w:rPr>
        <w:t>подкомиссии</w:t>
      </w:r>
      <w:r w:rsidRPr="00E23C19">
        <w:rPr>
          <w:b w:val="0"/>
          <w:color w:val="000000"/>
          <w:sz w:val="28"/>
          <w:szCs w:val="28"/>
          <w:lang w:eastAsia="ru-RU"/>
        </w:rPr>
        <w:t>.</w:t>
      </w:r>
    </w:p>
    <w:p w:rsidR="00793E28" w:rsidRPr="00E23C19" w:rsidRDefault="00793E28" w:rsidP="000E40EC">
      <w:pPr>
        <w:pStyle w:val="40"/>
        <w:shd w:val="clear" w:color="auto" w:fill="auto"/>
        <w:tabs>
          <w:tab w:val="left" w:pos="142"/>
          <w:tab w:val="left" w:pos="1080"/>
        </w:tabs>
        <w:spacing w:before="0" w:after="0" w:line="240" w:lineRule="auto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4. </w:t>
      </w:r>
      <w:r w:rsidRPr="00E23C19">
        <w:rPr>
          <w:b w:val="0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93E28" w:rsidRPr="00E23C19" w:rsidRDefault="00793E28" w:rsidP="000E40EC">
      <w:pPr>
        <w:pStyle w:val="40"/>
        <w:shd w:val="clear" w:color="auto" w:fill="auto"/>
        <w:tabs>
          <w:tab w:val="left" w:pos="284"/>
          <w:tab w:val="left" w:pos="1080"/>
        </w:tabs>
        <w:spacing w:before="0" w:after="0" w:line="240" w:lineRule="auto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>5</w:t>
      </w:r>
      <w:r w:rsidRPr="00E23C19">
        <w:rPr>
          <w:b w:val="0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793E28" w:rsidRPr="00E23C19" w:rsidRDefault="00793E28" w:rsidP="000E40EC">
      <w:pPr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793E28" w:rsidRDefault="00793E28" w:rsidP="000F5DD8">
      <w:pPr>
        <w:pStyle w:val="40"/>
        <w:shd w:val="clear" w:color="auto" w:fill="auto"/>
        <w:spacing w:before="0" w:after="0" w:line="240" w:lineRule="exact"/>
        <w:jc w:val="lef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0F5DD8">
      <w:pPr>
        <w:pStyle w:val="40"/>
        <w:shd w:val="clear" w:color="auto" w:fill="auto"/>
        <w:spacing w:before="0" w:after="0" w:line="240" w:lineRule="exact"/>
        <w:jc w:val="lef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0F5DD8">
      <w:pPr>
        <w:pStyle w:val="40"/>
        <w:shd w:val="clear" w:color="auto" w:fill="auto"/>
        <w:spacing w:before="0" w:after="0" w:line="240" w:lineRule="exact"/>
        <w:jc w:val="left"/>
        <w:rPr>
          <w:b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  <w:t>И.о. г</w:t>
      </w:r>
      <w:r w:rsidRPr="000F5DD8">
        <w:rPr>
          <w:b w:val="0"/>
          <w:color w:val="000000"/>
          <w:sz w:val="28"/>
          <w:szCs w:val="28"/>
          <w:lang w:eastAsia="ru-RU"/>
        </w:rPr>
        <w:t>лав</w:t>
      </w:r>
      <w:r>
        <w:rPr>
          <w:b w:val="0"/>
          <w:color w:val="000000"/>
          <w:sz w:val="28"/>
          <w:szCs w:val="28"/>
          <w:lang w:eastAsia="ru-RU"/>
        </w:rPr>
        <w:t>ы</w:t>
      </w:r>
      <w:r w:rsidRPr="000F5DD8">
        <w:rPr>
          <w:b w:val="0"/>
          <w:color w:val="000000"/>
          <w:sz w:val="28"/>
          <w:szCs w:val="28"/>
          <w:lang w:eastAsia="ru-RU"/>
        </w:rPr>
        <w:t xml:space="preserve"> </w:t>
      </w:r>
    </w:p>
    <w:p w:rsidR="00793E28" w:rsidRPr="000F5DD8" w:rsidRDefault="00793E28" w:rsidP="000F5DD8">
      <w:pPr>
        <w:pStyle w:val="40"/>
        <w:shd w:val="clear" w:color="auto" w:fill="auto"/>
        <w:spacing w:before="0" w:after="0" w:line="240" w:lineRule="exact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/>
        </w:rPr>
        <w:t xml:space="preserve">администрации </w:t>
      </w:r>
      <w:r w:rsidRPr="000F5DD8">
        <w:rPr>
          <w:b w:val="0"/>
          <w:color w:val="000000"/>
          <w:sz w:val="28"/>
          <w:szCs w:val="28"/>
          <w:lang w:eastAsia="ru-RU"/>
        </w:rPr>
        <w:t>района</w:t>
      </w:r>
      <w:r>
        <w:rPr>
          <w:b w:val="0"/>
          <w:color w:val="000000"/>
          <w:sz w:val="28"/>
          <w:szCs w:val="28"/>
          <w:lang w:eastAsia="ru-RU"/>
        </w:rPr>
        <w:t xml:space="preserve">                                                               А.Ю. Крупевский</w:t>
      </w:r>
    </w:p>
    <w:p w:rsidR="00793E28" w:rsidRPr="00E23C19" w:rsidRDefault="00793E28" w:rsidP="000F5DD8">
      <w:pPr>
        <w:spacing w:after="0" w:line="240" w:lineRule="exact"/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p w:rsidR="00793E28" w:rsidRDefault="00793E2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793E28" w:rsidTr="00F0338B">
        <w:tc>
          <w:tcPr>
            <w:tcW w:w="5508" w:type="dxa"/>
          </w:tcPr>
          <w:p w:rsidR="00793E28" w:rsidRPr="00F0338B" w:rsidRDefault="00793E28">
            <w:pPr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793E28" w:rsidRPr="00F0338B" w:rsidRDefault="00793E28" w:rsidP="00F0338B">
            <w:pPr>
              <w:pStyle w:val="22"/>
              <w:shd w:val="clear" w:color="auto" w:fill="auto"/>
              <w:spacing w:before="0" w:after="0" w:line="280" w:lineRule="exact"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0338B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93E28" w:rsidRDefault="00793E28" w:rsidP="00F0338B">
            <w:pPr>
              <w:pStyle w:val="22"/>
              <w:shd w:val="clear" w:color="auto" w:fill="auto"/>
              <w:spacing w:before="0" w:after="0" w:line="280" w:lineRule="exact"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0338B">
              <w:rPr>
                <w:color w:val="000000"/>
                <w:sz w:val="28"/>
                <w:szCs w:val="28"/>
                <w:lang w:eastAsia="ru-RU"/>
              </w:rPr>
              <w:br/>
              <w:t>постановлением</w:t>
            </w:r>
            <w:r w:rsidRPr="00F0338B">
              <w:rPr>
                <w:color w:val="000000"/>
                <w:sz w:val="28"/>
                <w:szCs w:val="28"/>
                <w:lang w:eastAsia="ru-RU"/>
              </w:rPr>
              <w:br/>
              <w:t>администрации района</w:t>
            </w:r>
          </w:p>
          <w:p w:rsidR="00793E28" w:rsidRPr="00F0338B" w:rsidRDefault="00793E28" w:rsidP="00F0338B">
            <w:pPr>
              <w:pStyle w:val="22"/>
              <w:shd w:val="clear" w:color="auto" w:fill="auto"/>
              <w:spacing w:before="0" w:after="0" w:line="280" w:lineRule="exact"/>
              <w:ind w:right="-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793E28" w:rsidRPr="00BC0684" w:rsidRDefault="00793E28" w:rsidP="00F033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684">
              <w:rPr>
                <w:rFonts w:ascii="Times New Roman" w:hAnsi="Times New Roman"/>
                <w:sz w:val="28"/>
                <w:szCs w:val="28"/>
              </w:rPr>
              <w:t>от 20.02.2019  № 78</w:t>
            </w:r>
          </w:p>
        </w:tc>
      </w:tr>
    </w:tbl>
    <w:p w:rsidR="00793E28" w:rsidRDefault="00793E28" w:rsidP="00F55FB9">
      <w:pPr>
        <w:pStyle w:val="22"/>
        <w:shd w:val="clear" w:color="auto" w:fill="auto"/>
        <w:spacing w:before="0" w:after="0" w:line="280" w:lineRule="exact"/>
        <w:ind w:right="-1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</w:p>
    <w:p w:rsidR="00793E28" w:rsidRDefault="00793E28" w:rsidP="00F55FB9">
      <w:pPr>
        <w:pStyle w:val="22"/>
        <w:shd w:val="clear" w:color="auto" w:fill="auto"/>
        <w:spacing w:before="0" w:after="0" w:line="280" w:lineRule="exact"/>
        <w:ind w:right="-1"/>
        <w:jc w:val="right"/>
        <w:rPr>
          <w:color w:val="000000"/>
          <w:sz w:val="28"/>
          <w:szCs w:val="28"/>
          <w:lang w:eastAsia="ru-RU"/>
        </w:rPr>
      </w:pPr>
    </w:p>
    <w:p w:rsidR="00793E28" w:rsidRPr="00F55FB9" w:rsidRDefault="00793E28" w:rsidP="00F55FB9">
      <w:pPr>
        <w:pStyle w:val="22"/>
        <w:shd w:val="clear" w:color="auto" w:fill="auto"/>
        <w:spacing w:before="0" w:after="0" w:line="485" w:lineRule="exact"/>
        <w:ind w:right="60"/>
        <w:jc w:val="center"/>
        <w:rPr>
          <w:sz w:val="28"/>
          <w:szCs w:val="28"/>
        </w:rPr>
      </w:pPr>
      <w:r w:rsidRPr="00F55FB9"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>ОЛОЖЕНИЕ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 w:rsidRPr="001D76F0">
        <w:rPr>
          <w:color w:val="000000"/>
          <w:sz w:val="28"/>
          <w:szCs w:val="28"/>
          <w:lang w:eastAsia="ru-RU"/>
        </w:rPr>
        <w:t xml:space="preserve">о </w:t>
      </w:r>
      <w:r>
        <w:rPr>
          <w:sz w:val="28"/>
          <w:szCs w:val="28"/>
        </w:rPr>
        <w:t>подкомиссии</w:t>
      </w:r>
      <w:r w:rsidRPr="001D76F0">
        <w:rPr>
          <w:sz w:val="28"/>
          <w:szCs w:val="28"/>
        </w:rPr>
        <w:t xml:space="preserve">  КЧС и ПБ администрации  Верхнебуреинского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 w:rsidRPr="001D76F0">
        <w:rPr>
          <w:sz w:val="28"/>
          <w:szCs w:val="28"/>
        </w:rPr>
        <w:t>муниципального района по проведению эвакуационных мероприятий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 w:rsidRPr="001D76F0">
        <w:rPr>
          <w:sz w:val="28"/>
          <w:szCs w:val="28"/>
        </w:rPr>
        <w:t>с. Чекунда, с. Эльга, с. Усть – Ургал</w:t>
      </w:r>
    </w:p>
    <w:p w:rsidR="00793E28" w:rsidRDefault="00793E28" w:rsidP="001D76F0">
      <w:pPr>
        <w:pStyle w:val="22"/>
        <w:shd w:val="clear" w:color="auto" w:fill="auto"/>
        <w:spacing w:before="0" w:after="0" w:line="240" w:lineRule="auto"/>
        <w:ind w:right="62"/>
        <w:jc w:val="center"/>
        <w:rPr>
          <w:sz w:val="28"/>
          <w:szCs w:val="28"/>
        </w:rPr>
      </w:pPr>
    </w:p>
    <w:p w:rsidR="00793E28" w:rsidRPr="000E40EC" w:rsidRDefault="00793E28" w:rsidP="00BA0970">
      <w:pPr>
        <w:pStyle w:val="22"/>
        <w:numPr>
          <w:ilvl w:val="0"/>
          <w:numId w:val="7"/>
        </w:numPr>
        <w:shd w:val="clear" w:color="auto" w:fill="auto"/>
        <w:spacing w:before="0" w:after="0" w:line="240" w:lineRule="auto"/>
        <w:ind w:right="60"/>
        <w:jc w:val="center"/>
        <w:rPr>
          <w:b/>
          <w:color w:val="000000"/>
          <w:sz w:val="28"/>
          <w:szCs w:val="28"/>
          <w:lang w:eastAsia="ru-RU"/>
        </w:rPr>
      </w:pPr>
      <w:r w:rsidRPr="000E40EC">
        <w:rPr>
          <w:b/>
          <w:color w:val="000000"/>
          <w:sz w:val="28"/>
          <w:szCs w:val="28"/>
          <w:lang w:eastAsia="ru-RU"/>
        </w:rPr>
        <w:t>Общие положения</w:t>
      </w:r>
    </w:p>
    <w:p w:rsidR="00793E28" w:rsidRPr="00BA0970" w:rsidRDefault="00793E28" w:rsidP="00BA0970">
      <w:pPr>
        <w:pStyle w:val="22"/>
        <w:shd w:val="clear" w:color="auto" w:fill="auto"/>
        <w:spacing w:before="0" w:after="0" w:line="240" w:lineRule="auto"/>
        <w:ind w:left="720" w:right="60"/>
        <w:rPr>
          <w:sz w:val="28"/>
          <w:szCs w:val="28"/>
        </w:rPr>
      </w:pPr>
    </w:p>
    <w:p w:rsidR="00793E28" w:rsidRPr="00BA0970" w:rsidRDefault="00793E28" w:rsidP="000E40EC">
      <w:pPr>
        <w:pStyle w:val="22"/>
        <w:shd w:val="clear" w:color="auto" w:fill="auto"/>
        <w:tabs>
          <w:tab w:val="left" w:pos="1080"/>
          <w:tab w:val="left" w:pos="1260"/>
        </w:tabs>
        <w:spacing w:before="0" w:after="0" w:line="240" w:lineRule="auto"/>
        <w:ind w:right="6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1.1</w:t>
      </w:r>
      <w:r w:rsidRPr="00BA097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ab/>
      </w:r>
      <w:r>
        <w:rPr>
          <w:sz w:val="28"/>
          <w:szCs w:val="28"/>
        </w:rPr>
        <w:t>П</w:t>
      </w:r>
      <w:r w:rsidRPr="001D76F0">
        <w:rPr>
          <w:sz w:val="28"/>
          <w:szCs w:val="28"/>
        </w:rPr>
        <w:t>одкомисси</w:t>
      </w:r>
      <w:r>
        <w:rPr>
          <w:sz w:val="28"/>
          <w:szCs w:val="28"/>
        </w:rPr>
        <w:t>я</w:t>
      </w:r>
      <w:r w:rsidRPr="001D76F0">
        <w:rPr>
          <w:sz w:val="28"/>
          <w:szCs w:val="28"/>
        </w:rPr>
        <w:t xml:space="preserve">  КЧС и ПБ администрации  Верхнебуреинского</w:t>
      </w:r>
      <w:r>
        <w:rPr>
          <w:sz w:val="28"/>
          <w:szCs w:val="28"/>
        </w:rPr>
        <w:t xml:space="preserve"> </w:t>
      </w:r>
      <w:r w:rsidRPr="001D76F0">
        <w:rPr>
          <w:sz w:val="28"/>
          <w:szCs w:val="28"/>
        </w:rPr>
        <w:t>муниципального района по проведению эвакуационных мероприятий</w:t>
      </w:r>
      <w:r>
        <w:rPr>
          <w:sz w:val="28"/>
          <w:szCs w:val="28"/>
        </w:rPr>
        <w:t xml:space="preserve"> </w:t>
      </w:r>
      <w:r w:rsidRPr="001D76F0">
        <w:rPr>
          <w:sz w:val="28"/>
          <w:szCs w:val="28"/>
        </w:rPr>
        <w:t>с. Чекунда, с. Эльга, с. Усть – Ургал</w:t>
      </w:r>
      <w:r>
        <w:rPr>
          <w:sz w:val="28"/>
          <w:szCs w:val="28"/>
        </w:rPr>
        <w:t xml:space="preserve"> </w:t>
      </w:r>
      <w:r w:rsidRPr="00BA0970">
        <w:rPr>
          <w:color w:val="000000"/>
          <w:sz w:val="28"/>
          <w:szCs w:val="28"/>
          <w:lang w:eastAsia="ru-RU"/>
        </w:rPr>
        <w:t xml:space="preserve">создана для </w:t>
      </w:r>
      <w:r>
        <w:rPr>
          <w:color w:val="000000"/>
          <w:sz w:val="28"/>
          <w:szCs w:val="28"/>
          <w:lang w:eastAsia="ru-RU"/>
        </w:rPr>
        <w:t xml:space="preserve">организации и разработки необходимого комплекса превентивных мероприятий по подготовке, обеспечению и проведению эвакуации населения и материальных ценностей </w:t>
      </w:r>
      <w:r w:rsidRPr="001D76F0">
        <w:rPr>
          <w:sz w:val="28"/>
          <w:szCs w:val="28"/>
        </w:rPr>
        <w:t>с. Чекунда, с. Эльга, с. Усть – Ургал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A0970">
        <w:rPr>
          <w:color w:val="000000"/>
          <w:sz w:val="28"/>
          <w:szCs w:val="28"/>
          <w:lang w:eastAsia="ru-RU"/>
        </w:rPr>
        <w:t xml:space="preserve"> определения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A0970">
        <w:rPr>
          <w:color w:val="000000"/>
          <w:sz w:val="28"/>
          <w:szCs w:val="28"/>
          <w:lang w:eastAsia="ru-RU"/>
        </w:rPr>
        <w:t xml:space="preserve">размера единовременной материальной помощи, размера финансовой помощи и степени </w:t>
      </w:r>
      <w:r>
        <w:rPr>
          <w:color w:val="000000"/>
          <w:sz w:val="28"/>
          <w:szCs w:val="28"/>
          <w:lang w:eastAsia="ru-RU"/>
        </w:rPr>
        <w:t xml:space="preserve">возможной </w:t>
      </w:r>
      <w:r w:rsidRPr="00BA0970">
        <w:rPr>
          <w:color w:val="000000"/>
          <w:sz w:val="28"/>
          <w:szCs w:val="28"/>
          <w:lang w:eastAsia="ru-RU"/>
        </w:rPr>
        <w:t>утраты имуще</w:t>
      </w:r>
      <w:r>
        <w:rPr>
          <w:color w:val="000000"/>
          <w:sz w:val="28"/>
          <w:szCs w:val="28"/>
          <w:lang w:eastAsia="ru-RU"/>
        </w:rPr>
        <w:t>ства граждан</w:t>
      </w:r>
      <w:r w:rsidRPr="00BA09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 связи с</w:t>
      </w:r>
      <w:r w:rsidRPr="00BA0970">
        <w:rPr>
          <w:color w:val="000000"/>
          <w:sz w:val="28"/>
          <w:szCs w:val="28"/>
          <w:lang w:eastAsia="ru-RU"/>
        </w:rPr>
        <w:t xml:space="preserve"> чрезвычайной ситуаци</w:t>
      </w:r>
      <w:r>
        <w:rPr>
          <w:color w:val="000000"/>
          <w:sz w:val="28"/>
          <w:szCs w:val="28"/>
          <w:lang w:eastAsia="ru-RU"/>
        </w:rPr>
        <w:t>ей</w:t>
      </w:r>
      <w:r w:rsidRPr="00BA0970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возникшей в результате опасного геологического явления (оползень). </w:t>
      </w:r>
    </w:p>
    <w:p w:rsidR="00793E28" w:rsidRPr="00530380" w:rsidRDefault="00793E28" w:rsidP="000E40EC">
      <w:pPr>
        <w:pStyle w:val="22"/>
        <w:shd w:val="clear" w:color="auto" w:fill="auto"/>
        <w:tabs>
          <w:tab w:val="left" w:pos="426"/>
          <w:tab w:val="left" w:pos="1080"/>
          <w:tab w:val="left" w:pos="126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1.2.</w:t>
      </w:r>
      <w:r>
        <w:rPr>
          <w:color w:val="000000"/>
          <w:sz w:val="28"/>
          <w:szCs w:val="28"/>
          <w:lang w:eastAsia="ru-RU"/>
        </w:rPr>
        <w:tab/>
      </w:r>
      <w:r w:rsidRPr="00530380">
        <w:rPr>
          <w:sz w:val="28"/>
          <w:szCs w:val="28"/>
        </w:rPr>
        <w:t>Подкомиссия</w:t>
      </w:r>
      <w:r w:rsidRPr="00530380">
        <w:rPr>
          <w:color w:val="000000"/>
          <w:sz w:val="28"/>
          <w:szCs w:val="28"/>
          <w:lang w:eastAsia="ru-RU"/>
        </w:rPr>
        <w:t xml:space="preserve"> </w:t>
      </w:r>
      <w:r w:rsidRPr="00BA0970">
        <w:rPr>
          <w:color w:val="000000"/>
          <w:sz w:val="28"/>
          <w:szCs w:val="28"/>
          <w:lang w:eastAsia="ru-RU"/>
        </w:rPr>
        <w:t xml:space="preserve">руководствуется в своей работе Конституцией 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Хабаровского края, постановлением администрации Верхнебуреинского муниципального района </w:t>
      </w:r>
      <w:r w:rsidRPr="00530380">
        <w:rPr>
          <w:color w:val="000000"/>
          <w:sz w:val="28"/>
          <w:szCs w:val="28"/>
          <w:lang w:eastAsia="ru-RU"/>
        </w:rPr>
        <w:t xml:space="preserve">от </w:t>
      </w:r>
      <w:r w:rsidRPr="00530380">
        <w:rPr>
          <w:sz w:val="28"/>
          <w:szCs w:val="28"/>
          <w:lang w:eastAsia="ru-RU"/>
        </w:rPr>
        <w:t xml:space="preserve">09.01.2019 </w:t>
      </w:r>
      <w:r w:rsidRPr="00530380">
        <w:rPr>
          <w:sz w:val="28"/>
          <w:szCs w:val="28"/>
          <w:lang w:val="en-US"/>
        </w:rPr>
        <w:t>N</w:t>
      </w:r>
      <w:r w:rsidRPr="00530380">
        <w:rPr>
          <w:sz w:val="28"/>
          <w:szCs w:val="28"/>
        </w:rPr>
        <w:t xml:space="preserve"> </w:t>
      </w:r>
      <w:r w:rsidRPr="00530380">
        <w:rPr>
          <w:sz w:val="28"/>
          <w:szCs w:val="28"/>
          <w:lang w:eastAsia="ru-RU"/>
        </w:rPr>
        <w:t xml:space="preserve">2 </w:t>
      </w:r>
      <w:r w:rsidRPr="00530380">
        <w:rPr>
          <w:color w:val="000000"/>
          <w:sz w:val="28"/>
          <w:szCs w:val="28"/>
          <w:lang w:eastAsia="ru-RU"/>
        </w:rPr>
        <w:t>«О введении режима чрезвычайной ситуации на территории Верхнебуреинского муниципального района», а также настоящим Положением.</w:t>
      </w:r>
    </w:p>
    <w:p w:rsidR="00793E28" w:rsidRPr="00530380" w:rsidRDefault="00793E28" w:rsidP="000E40EC">
      <w:pPr>
        <w:pStyle w:val="22"/>
        <w:shd w:val="clear" w:color="auto" w:fill="auto"/>
        <w:tabs>
          <w:tab w:val="left" w:pos="1080"/>
        </w:tabs>
        <w:spacing w:before="0" w:after="0" w:line="240" w:lineRule="auto"/>
        <w:ind w:right="60" w:firstLine="720"/>
        <w:jc w:val="center"/>
        <w:rPr>
          <w:color w:val="000000"/>
          <w:sz w:val="28"/>
          <w:szCs w:val="28"/>
          <w:lang w:eastAsia="ru-RU"/>
        </w:rPr>
      </w:pPr>
    </w:p>
    <w:p w:rsidR="00793E28" w:rsidRPr="00BA0970" w:rsidRDefault="00793E28" w:rsidP="00BA0970">
      <w:pPr>
        <w:pStyle w:val="22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  <w:r w:rsidRPr="00BA0970">
        <w:rPr>
          <w:color w:val="000000"/>
          <w:sz w:val="28"/>
          <w:szCs w:val="28"/>
          <w:lang w:eastAsia="ru-RU"/>
        </w:rPr>
        <w:t xml:space="preserve">2. </w:t>
      </w:r>
      <w:r w:rsidRPr="000E40EC">
        <w:rPr>
          <w:b/>
          <w:color w:val="000000"/>
          <w:sz w:val="28"/>
          <w:szCs w:val="28"/>
          <w:lang w:eastAsia="ru-RU"/>
        </w:rPr>
        <w:t xml:space="preserve">Организация работы </w:t>
      </w:r>
      <w:r w:rsidRPr="000E40EC">
        <w:rPr>
          <w:b/>
          <w:sz w:val="28"/>
          <w:szCs w:val="28"/>
        </w:rPr>
        <w:t>подкомиссии</w:t>
      </w:r>
    </w:p>
    <w:p w:rsidR="00793E28" w:rsidRDefault="00793E28" w:rsidP="008C4D1E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793E28" w:rsidRPr="00237D1F" w:rsidRDefault="00793E28" w:rsidP="000E40EC">
      <w:pPr>
        <w:pStyle w:val="22"/>
        <w:shd w:val="clear" w:color="auto" w:fill="auto"/>
        <w:tabs>
          <w:tab w:val="left" w:pos="426"/>
          <w:tab w:val="left" w:pos="108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2.1. </w:t>
      </w:r>
      <w:r w:rsidRPr="00380E65">
        <w:rPr>
          <w:sz w:val="28"/>
          <w:szCs w:val="28"/>
        </w:rPr>
        <w:t>Подкомиссия</w:t>
      </w:r>
      <w:r w:rsidRPr="00BA09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планирует и организует проведение мероприятий</w:t>
      </w:r>
      <w:r w:rsidRPr="00BA09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 подготовке, обеспечению и проведению эвакуации населения и материальных ценностей </w:t>
      </w:r>
      <w:r w:rsidRPr="001D76F0">
        <w:rPr>
          <w:sz w:val="28"/>
          <w:szCs w:val="28"/>
        </w:rPr>
        <w:t>с. Чекунда, с. Эльга, с. Усть – Ургал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A0970">
        <w:rPr>
          <w:color w:val="000000"/>
          <w:sz w:val="28"/>
          <w:szCs w:val="28"/>
          <w:lang w:eastAsia="ru-RU"/>
        </w:rPr>
        <w:t xml:space="preserve"> определ</w:t>
      </w:r>
      <w:r>
        <w:rPr>
          <w:color w:val="000000"/>
          <w:sz w:val="28"/>
          <w:szCs w:val="28"/>
          <w:lang w:eastAsia="ru-RU"/>
        </w:rPr>
        <w:t>яет размер</w:t>
      </w:r>
      <w:r w:rsidRPr="00BA0970">
        <w:rPr>
          <w:color w:val="000000"/>
          <w:sz w:val="28"/>
          <w:szCs w:val="28"/>
          <w:lang w:eastAsia="ru-RU"/>
        </w:rPr>
        <w:t xml:space="preserve"> единовременной материальной помощи, размера финансовой помощи и степени </w:t>
      </w:r>
      <w:r>
        <w:rPr>
          <w:color w:val="000000"/>
          <w:sz w:val="28"/>
          <w:szCs w:val="28"/>
          <w:lang w:eastAsia="ru-RU"/>
        </w:rPr>
        <w:t>возможной утраты имущества граждан</w:t>
      </w:r>
      <w:r w:rsidRPr="00BA09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в связи с</w:t>
      </w:r>
      <w:r w:rsidRPr="00BA0970">
        <w:rPr>
          <w:color w:val="000000"/>
          <w:sz w:val="28"/>
          <w:szCs w:val="28"/>
          <w:lang w:eastAsia="ru-RU"/>
        </w:rPr>
        <w:t xml:space="preserve"> чрезвычайной ситуаци</w:t>
      </w:r>
      <w:r>
        <w:rPr>
          <w:color w:val="000000"/>
          <w:sz w:val="28"/>
          <w:szCs w:val="28"/>
          <w:lang w:eastAsia="ru-RU"/>
        </w:rPr>
        <w:t>ей</w:t>
      </w:r>
      <w:r w:rsidRPr="00BA0970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возникшей в результате опасного геологического явления (оползень).</w:t>
      </w:r>
    </w:p>
    <w:p w:rsidR="00793E28" w:rsidRDefault="00793E28" w:rsidP="000E40EC">
      <w:pPr>
        <w:pStyle w:val="22"/>
        <w:shd w:val="clear" w:color="auto" w:fill="auto"/>
        <w:tabs>
          <w:tab w:val="left" w:pos="426"/>
          <w:tab w:val="left" w:pos="108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2.2. </w:t>
      </w:r>
      <w:r w:rsidRPr="00380E65">
        <w:rPr>
          <w:sz w:val="28"/>
          <w:szCs w:val="28"/>
        </w:rPr>
        <w:t>Подкомиссия</w:t>
      </w:r>
      <w:r w:rsidRPr="00237D1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р</w:t>
      </w:r>
      <w:r w:rsidRPr="00237D1F">
        <w:rPr>
          <w:sz w:val="28"/>
          <w:szCs w:val="28"/>
        </w:rPr>
        <w:t>азраб</w:t>
      </w:r>
      <w:r>
        <w:rPr>
          <w:sz w:val="28"/>
          <w:szCs w:val="28"/>
        </w:rPr>
        <w:t>о</w:t>
      </w:r>
      <w:r w:rsidRPr="00237D1F">
        <w:rPr>
          <w:sz w:val="28"/>
          <w:szCs w:val="28"/>
        </w:rPr>
        <w:t>т</w:t>
      </w:r>
      <w:r>
        <w:rPr>
          <w:sz w:val="28"/>
          <w:szCs w:val="28"/>
        </w:rPr>
        <w:t>ку</w:t>
      </w:r>
      <w:r w:rsidRPr="00237D1F">
        <w:rPr>
          <w:sz w:val="28"/>
          <w:szCs w:val="28"/>
        </w:rPr>
        <w:t xml:space="preserve"> и </w:t>
      </w:r>
      <w:r>
        <w:rPr>
          <w:sz w:val="28"/>
          <w:szCs w:val="28"/>
        </w:rPr>
        <w:t>корректировку плана</w:t>
      </w:r>
      <w:r w:rsidRPr="00237D1F">
        <w:rPr>
          <w:sz w:val="28"/>
          <w:szCs w:val="28"/>
        </w:rPr>
        <w:t xml:space="preserve"> эвакуации населения, материальных ценностей </w:t>
      </w:r>
      <w:r w:rsidRPr="001D76F0">
        <w:rPr>
          <w:sz w:val="28"/>
          <w:szCs w:val="28"/>
        </w:rPr>
        <w:t>с. Чекунда, с. Эльга, с. Усть – Ургал</w:t>
      </w:r>
      <w:r w:rsidRPr="00237D1F">
        <w:rPr>
          <w:sz w:val="28"/>
          <w:szCs w:val="28"/>
        </w:rPr>
        <w:t xml:space="preserve"> (далее - План эвакуаци</w:t>
      </w:r>
      <w:r>
        <w:rPr>
          <w:sz w:val="28"/>
          <w:szCs w:val="28"/>
        </w:rPr>
        <w:t>онных мероприятий</w:t>
      </w:r>
      <w:r w:rsidRPr="00237D1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3E28" w:rsidRPr="00623A7C" w:rsidRDefault="00793E28" w:rsidP="000E40EC">
      <w:pPr>
        <w:pStyle w:val="22"/>
        <w:shd w:val="clear" w:color="auto" w:fill="auto"/>
        <w:tabs>
          <w:tab w:val="left" w:pos="426"/>
          <w:tab w:val="left" w:pos="108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2.3. </w:t>
      </w:r>
      <w:r w:rsidRPr="00380E65">
        <w:rPr>
          <w:sz w:val="28"/>
          <w:szCs w:val="28"/>
        </w:rPr>
        <w:t>Подкомиссия</w:t>
      </w:r>
      <w:r w:rsidRPr="00237D1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организует </w:t>
      </w:r>
      <w:r>
        <w:rPr>
          <w:sz w:val="28"/>
          <w:szCs w:val="28"/>
        </w:rPr>
        <w:t>п</w:t>
      </w:r>
      <w:r w:rsidRPr="00623A7C">
        <w:rPr>
          <w:sz w:val="28"/>
          <w:szCs w:val="28"/>
        </w:rPr>
        <w:t>роведение плановых</w:t>
      </w:r>
      <w:r>
        <w:rPr>
          <w:sz w:val="28"/>
          <w:szCs w:val="28"/>
        </w:rPr>
        <w:t xml:space="preserve"> и внеплановых</w:t>
      </w:r>
      <w:r w:rsidRPr="00623A7C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п</w:t>
      </w:r>
      <w:r w:rsidRPr="00380E65">
        <w:rPr>
          <w:sz w:val="28"/>
          <w:szCs w:val="28"/>
        </w:rPr>
        <w:t>одкомисси</w:t>
      </w:r>
      <w:r>
        <w:rPr>
          <w:sz w:val="28"/>
          <w:szCs w:val="28"/>
        </w:rPr>
        <w:t>и</w:t>
      </w:r>
      <w:r w:rsidRPr="00623A7C">
        <w:rPr>
          <w:sz w:val="28"/>
          <w:szCs w:val="28"/>
        </w:rPr>
        <w:t xml:space="preserve">, на которых рассматриваются и анализируются вопросы планирования, подготовки и всестороннего обеспечения эвакуационных мероприятий, готовности </w:t>
      </w:r>
      <w:r>
        <w:rPr>
          <w:sz w:val="28"/>
          <w:szCs w:val="28"/>
        </w:rPr>
        <w:t xml:space="preserve">сил и средств, привлекаемых к проведению </w:t>
      </w:r>
      <w:r w:rsidRPr="00623A7C">
        <w:rPr>
          <w:sz w:val="28"/>
          <w:szCs w:val="28"/>
        </w:rPr>
        <w:t>эвакуационны</w:t>
      </w:r>
      <w:r>
        <w:rPr>
          <w:sz w:val="28"/>
          <w:szCs w:val="28"/>
        </w:rPr>
        <w:t>х мероприятий</w:t>
      </w:r>
      <w:r w:rsidRPr="00D6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623A7C">
        <w:rPr>
          <w:sz w:val="28"/>
          <w:szCs w:val="28"/>
        </w:rPr>
        <w:t xml:space="preserve">выполнению возложенных на них задач, </w:t>
      </w:r>
      <w:r>
        <w:rPr>
          <w:sz w:val="28"/>
          <w:szCs w:val="28"/>
        </w:rPr>
        <w:t xml:space="preserve"> </w:t>
      </w:r>
      <w:r w:rsidRPr="00623A7C">
        <w:rPr>
          <w:sz w:val="28"/>
          <w:szCs w:val="28"/>
        </w:rPr>
        <w:t>и другие вопросы.</w:t>
      </w:r>
    </w:p>
    <w:p w:rsidR="00793E28" w:rsidRDefault="00793E28" w:rsidP="000E40EC">
      <w:pPr>
        <w:pStyle w:val="22"/>
        <w:shd w:val="clear" w:color="auto" w:fill="auto"/>
        <w:tabs>
          <w:tab w:val="left" w:pos="142"/>
          <w:tab w:val="left" w:pos="1080"/>
          <w:tab w:val="left" w:pos="126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 w:rsidRPr="00E923D1">
        <w:rPr>
          <w:color w:val="000000"/>
          <w:sz w:val="28"/>
          <w:szCs w:val="28"/>
          <w:lang w:eastAsia="ru-RU"/>
        </w:rPr>
        <w:t>2.4.</w:t>
      </w:r>
      <w:r>
        <w:rPr>
          <w:sz w:val="28"/>
          <w:szCs w:val="28"/>
        </w:rPr>
        <w:tab/>
      </w:r>
      <w:r w:rsidRPr="00E923D1">
        <w:rPr>
          <w:sz w:val="28"/>
          <w:szCs w:val="28"/>
        </w:rPr>
        <w:t>Подкомиссия приглашает на заседания и заслушивает должностных лиц предприятий, учрежде</w:t>
      </w:r>
      <w:r>
        <w:rPr>
          <w:sz w:val="28"/>
          <w:szCs w:val="28"/>
        </w:rPr>
        <w:t xml:space="preserve">ний </w:t>
      </w:r>
      <w:r w:rsidRPr="00E923D1">
        <w:rPr>
          <w:sz w:val="28"/>
          <w:szCs w:val="28"/>
        </w:rPr>
        <w:t xml:space="preserve">организаций по вопросам, отнесённым к компетенции деятельности </w:t>
      </w:r>
      <w:r>
        <w:rPr>
          <w:sz w:val="28"/>
          <w:szCs w:val="28"/>
        </w:rPr>
        <w:t>подкомиссии.</w:t>
      </w:r>
    </w:p>
    <w:p w:rsidR="00793E28" w:rsidRPr="00E923D1" w:rsidRDefault="00793E28" w:rsidP="000E40EC">
      <w:pPr>
        <w:pStyle w:val="22"/>
        <w:shd w:val="clear" w:color="auto" w:fill="auto"/>
        <w:tabs>
          <w:tab w:val="left" w:pos="284"/>
          <w:tab w:val="left" w:pos="108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923D1">
        <w:rPr>
          <w:color w:val="000000"/>
          <w:sz w:val="28"/>
          <w:szCs w:val="28"/>
          <w:lang w:eastAsia="ru-RU"/>
        </w:rPr>
        <w:t xml:space="preserve">2.5. </w:t>
      </w:r>
      <w:r w:rsidRPr="00E923D1">
        <w:rPr>
          <w:sz w:val="28"/>
          <w:szCs w:val="28"/>
        </w:rPr>
        <w:t>По мере необходимости на заседания подкомиссии приглашают</w:t>
      </w:r>
      <w:r>
        <w:rPr>
          <w:sz w:val="28"/>
          <w:szCs w:val="28"/>
        </w:rPr>
        <w:t>ся</w:t>
      </w:r>
      <w:r w:rsidRPr="00E923D1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E923D1">
        <w:rPr>
          <w:sz w:val="28"/>
          <w:szCs w:val="28"/>
        </w:rPr>
        <w:t xml:space="preserve"> надзорных и контролирующих органов для обеспечения  реализации задач, стоящих перед подкомиссией. При этом приглашенные  представители вправе вносить предложения в протокол согласно рассматриваемой повестки дня.</w:t>
      </w:r>
    </w:p>
    <w:p w:rsidR="00793E28" w:rsidRPr="00A25722" w:rsidRDefault="00793E28" w:rsidP="000E40E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23D1">
        <w:rPr>
          <w:rFonts w:ascii="Times New Roman" w:hAnsi="Times New Roman"/>
          <w:sz w:val="28"/>
          <w:szCs w:val="28"/>
        </w:rPr>
        <w:t>2.6. В случае изменений в составе подкомиссии в связи с кадровыми перестановками, сменой наименования, данные изменения учитываются в соответствии со штатным расписанием организации без внесения соответствующих изменений в приложение 2 наст</w:t>
      </w:r>
      <w:r>
        <w:rPr>
          <w:rFonts w:ascii="Times New Roman" w:hAnsi="Times New Roman"/>
          <w:sz w:val="28"/>
          <w:szCs w:val="28"/>
        </w:rPr>
        <w:t>оящего постановления</w:t>
      </w:r>
      <w:r w:rsidRPr="00E923D1">
        <w:rPr>
          <w:rFonts w:ascii="Times New Roman" w:hAnsi="Times New Roman"/>
          <w:sz w:val="28"/>
          <w:szCs w:val="28"/>
        </w:rPr>
        <w:t xml:space="preserve">. Член </w:t>
      </w:r>
      <w:r>
        <w:rPr>
          <w:rFonts w:ascii="Times New Roman" w:hAnsi="Times New Roman"/>
          <w:sz w:val="28"/>
          <w:szCs w:val="28"/>
        </w:rPr>
        <w:t>подкомиссии</w:t>
      </w:r>
      <w:r w:rsidRPr="00E923D1">
        <w:rPr>
          <w:rFonts w:ascii="Times New Roman" w:hAnsi="Times New Roman"/>
          <w:sz w:val="28"/>
          <w:szCs w:val="28"/>
        </w:rPr>
        <w:t xml:space="preserve"> представляет копии документов, подтверждающих правомерность его присутствия.</w:t>
      </w:r>
    </w:p>
    <w:p w:rsidR="00793E28" w:rsidRPr="00A25722" w:rsidRDefault="00793E28" w:rsidP="000E40EC">
      <w:pPr>
        <w:pStyle w:val="22"/>
        <w:shd w:val="clear" w:color="auto" w:fill="auto"/>
        <w:tabs>
          <w:tab w:val="left" w:pos="142"/>
          <w:tab w:val="left" w:pos="108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2.7. </w:t>
      </w:r>
      <w:r w:rsidRPr="00BA0970">
        <w:rPr>
          <w:color w:val="000000"/>
          <w:sz w:val="28"/>
          <w:szCs w:val="28"/>
          <w:lang w:eastAsia="ru-RU"/>
        </w:rPr>
        <w:t xml:space="preserve">Работу </w:t>
      </w:r>
      <w:r>
        <w:rPr>
          <w:color w:val="000000"/>
          <w:sz w:val="28"/>
          <w:szCs w:val="28"/>
          <w:lang w:eastAsia="ru-RU"/>
        </w:rPr>
        <w:t>подкомиссии</w:t>
      </w:r>
      <w:r w:rsidRPr="00BA0970">
        <w:rPr>
          <w:color w:val="000000"/>
          <w:sz w:val="28"/>
          <w:szCs w:val="28"/>
          <w:lang w:eastAsia="ru-RU"/>
        </w:rPr>
        <w:t xml:space="preserve"> организует руководитель </w:t>
      </w:r>
      <w:r>
        <w:rPr>
          <w:color w:val="000000"/>
          <w:sz w:val="28"/>
          <w:szCs w:val="28"/>
          <w:lang w:eastAsia="ru-RU"/>
        </w:rPr>
        <w:t>подкомиссии.</w:t>
      </w:r>
    </w:p>
    <w:p w:rsidR="00793E28" w:rsidRDefault="00793E28" w:rsidP="000E40EC">
      <w:pPr>
        <w:pStyle w:val="22"/>
        <w:shd w:val="clear" w:color="auto" w:fill="auto"/>
        <w:tabs>
          <w:tab w:val="left" w:pos="0"/>
          <w:tab w:val="left" w:pos="1080"/>
          <w:tab w:val="left" w:pos="126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2.8.</w:t>
      </w:r>
      <w:r>
        <w:rPr>
          <w:color w:val="000000"/>
          <w:sz w:val="28"/>
          <w:szCs w:val="28"/>
          <w:lang w:eastAsia="ru-RU"/>
        </w:rPr>
        <w:tab/>
      </w:r>
      <w:r w:rsidRPr="00BA0970">
        <w:rPr>
          <w:color w:val="000000"/>
          <w:sz w:val="28"/>
          <w:szCs w:val="28"/>
          <w:lang w:eastAsia="ru-RU"/>
        </w:rPr>
        <w:t xml:space="preserve">Работа </w:t>
      </w:r>
      <w:r>
        <w:rPr>
          <w:color w:val="000000"/>
          <w:sz w:val="28"/>
          <w:szCs w:val="28"/>
          <w:lang w:eastAsia="ru-RU"/>
        </w:rPr>
        <w:t>подкомиссии</w:t>
      </w:r>
      <w:r w:rsidRPr="00BA0970">
        <w:rPr>
          <w:color w:val="000000"/>
          <w:sz w:val="28"/>
          <w:szCs w:val="28"/>
          <w:lang w:eastAsia="ru-RU"/>
        </w:rPr>
        <w:t xml:space="preserve"> осуществляется в соответствии с планом работы </w:t>
      </w:r>
      <w:r>
        <w:rPr>
          <w:color w:val="000000"/>
          <w:sz w:val="28"/>
          <w:szCs w:val="28"/>
          <w:lang w:eastAsia="ru-RU"/>
        </w:rPr>
        <w:t>подкомиссии</w:t>
      </w:r>
      <w:r w:rsidRPr="00BA0970">
        <w:rPr>
          <w:color w:val="000000"/>
          <w:sz w:val="28"/>
          <w:szCs w:val="28"/>
          <w:lang w:eastAsia="ru-RU"/>
        </w:rPr>
        <w:t>.</w:t>
      </w:r>
    </w:p>
    <w:p w:rsidR="00793E28" w:rsidRDefault="00793E28" w:rsidP="000E40EC">
      <w:pPr>
        <w:pStyle w:val="22"/>
        <w:shd w:val="clear" w:color="auto" w:fill="auto"/>
        <w:tabs>
          <w:tab w:val="left" w:pos="0"/>
          <w:tab w:val="left" w:pos="1080"/>
          <w:tab w:val="left" w:pos="126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793E28" w:rsidRDefault="00793E28" w:rsidP="000E40EC">
      <w:pPr>
        <w:pStyle w:val="22"/>
        <w:shd w:val="clear" w:color="auto" w:fill="auto"/>
        <w:tabs>
          <w:tab w:val="left" w:pos="0"/>
          <w:tab w:val="left" w:pos="1080"/>
          <w:tab w:val="left" w:pos="1260"/>
        </w:tabs>
        <w:spacing w:before="0"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793E28" w:rsidRDefault="00793E28" w:rsidP="000E40EC">
      <w:pPr>
        <w:pStyle w:val="22"/>
        <w:shd w:val="clear" w:color="auto" w:fill="auto"/>
        <w:tabs>
          <w:tab w:val="left" w:pos="0"/>
          <w:tab w:val="left" w:pos="1080"/>
          <w:tab w:val="left" w:pos="1260"/>
        </w:tabs>
        <w:spacing w:before="0" w:after="0" w:line="240" w:lineRule="auto"/>
        <w:ind w:firstLine="72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__________________________ </w:t>
      </w:r>
    </w:p>
    <w:p w:rsidR="00793E28" w:rsidRDefault="00793E28" w:rsidP="000E40EC">
      <w:pPr>
        <w:pStyle w:val="24"/>
        <w:shd w:val="clear" w:color="auto" w:fill="auto"/>
        <w:tabs>
          <w:tab w:val="left" w:pos="1080"/>
        </w:tabs>
        <w:spacing w:line="400" w:lineRule="exact"/>
        <w:ind w:firstLine="720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4"/>
        <w:shd w:val="clear" w:color="auto" w:fill="auto"/>
        <w:spacing w:line="400" w:lineRule="exact"/>
        <w:jc w:val="right"/>
        <w:rPr>
          <w:b w:val="0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793E28" w:rsidTr="00F0338B">
        <w:tc>
          <w:tcPr>
            <w:tcW w:w="5508" w:type="dxa"/>
          </w:tcPr>
          <w:p w:rsidR="00793E28" w:rsidRPr="00F0338B" w:rsidRDefault="00793E28" w:rsidP="00F0338B">
            <w:pPr>
              <w:pStyle w:val="24"/>
              <w:shd w:val="clear" w:color="auto" w:fill="auto"/>
              <w:spacing w:line="400" w:lineRule="exact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</w:tcPr>
          <w:p w:rsidR="00793E28" w:rsidRPr="00F0338B" w:rsidRDefault="00793E28" w:rsidP="00F0338B">
            <w:pPr>
              <w:pStyle w:val="24"/>
              <w:shd w:val="clear" w:color="auto" w:fill="auto"/>
              <w:spacing w:line="240" w:lineRule="exact"/>
              <w:jc w:val="center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F0338B">
              <w:rPr>
                <w:b w:val="0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793E28" w:rsidRPr="00F0338B" w:rsidRDefault="00793E28" w:rsidP="00F0338B">
            <w:pPr>
              <w:pStyle w:val="24"/>
              <w:shd w:val="clear" w:color="auto" w:fill="auto"/>
              <w:spacing w:line="240" w:lineRule="exact"/>
              <w:jc w:val="center"/>
              <w:rPr>
                <w:b w:val="0"/>
                <w:color w:val="000000"/>
                <w:sz w:val="28"/>
                <w:szCs w:val="28"/>
                <w:lang w:eastAsia="ru-RU"/>
              </w:rPr>
            </w:pPr>
            <w:r w:rsidRPr="00F0338B">
              <w:rPr>
                <w:b w:val="0"/>
                <w:color w:val="000000"/>
                <w:sz w:val="28"/>
                <w:szCs w:val="28"/>
                <w:lang w:eastAsia="ru-RU"/>
              </w:rPr>
              <w:br/>
              <w:t>постановлением</w:t>
            </w:r>
            <w:r w:rsidRPr="00F0338B">
              <w:rPr>
                <w:b w:val="0"/>
                <w:color w:val="000000"/>
                <w:sz w:val="28"/>
                <w:szCs w:val="28"/>
                <w:lang w:eastAsia="ru-RU"/>
              </w:rPr>
              <w:br/>
              <w:t>администрации района</w:t>
            </w:r>
          </w:p>
          <w:p w:rsidR="00793E28" w:rsidRPr="00F0338B" w:rsidRDefault="00793E28" w:rsidP="00F0338B">
            <w:pPr>
              <w:pStyle w:val="24"/>
              <w:shd w:val="clear" w:color="auto" w:fill="auto"/>
              <w:spacing w:line="240" w:lineRule="exact"/>
              <w:jc w:val="center"/>
              <w:rPr>
                <w:b w:val="0"/>
                <w:color w:val="000000"/>
                <w:sz w:val="28"/>
                <w:szCs w:val="28"/>
                <w:lang w:eastAsia="ru-RU"/>
              </w:rPr>
            </w:pPr>
          </w:p>
          <w:p w:rsidR="00793E28" w:rsidRPr="00F0338B" w:rsidRDefault="00793E28" w:rsidP="00F0338B">
            <w:pPr>
              <w:pStyle w:val="24"/>
              <w:shd w:val="clear" w:color="auto" w:fill="auto"/>
              <w:spacing w:line="240" w:lineRule="exact"/>
              <w:jc w:val="center"/>
              <w:rPr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b w:val="0"/>
                <w:color w:val="000000"/>
                <w:sz w:val="28"/>
                <w:szCs w:val="28"/>
                <w:lang w:eastAsia="ru-RU"/>
              </w:rPr>
              <w:t>от 20.02.2019  № 78</w:t>
            </w:r>
          </w:p>
        </w:tc>
      </w:tr>
    </w:tbl>
    <w:p w:rsidR="00793E28" w:rsidRDefault="00793E28" w:rsidP="000E40EC">
      <w:pPr>
        <w:pStyle w:val="24"/>
        <w:shd w:val="clear" w:color="auto" w:fill="auto"/>
        <w:spacing w:line="400" w:lineRule="exact"/>
        <w:rPr>
          <w:b w:val="0"/>
          <w:color w:val="000000"/>
          <w:sz w:val="28"/>
          <w:szCs w:val="28"/>
          <w:lang w:eastAsia="ru-RU"/>
        </w:rPr>
      </w:pPr>
    </w:p>
    <w:p w:rsidR="00793E28" w:rsidRDefault="00793E28" w:rsidP="00572C92">
      <w:pPr>
        <w:pStyle w:val="22"/>
        <w:shd w:val="clear" w:color="auto" w:fill="auto"/>
        <w:spacing w:before="0" w:after="0" w:line="280" w:lineRule="exact"/>
        <w:ind w:right="-1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</w:p>
    <w:p w:rsidR="00793E28" w:rsidRDefault="00793E28" w:rsidP="00572C92">
      <w:pPr>
        <w:pStyle w:val="22"/>
        <w:shd w:val="clear" w:color="auto" w:fill="auto"/>
        <w:spacing w:before="0" w:after="0" w:line="280" w:lineRule="exact"/>
        <w:ind w:right="-1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793E28" w:rsidRPr="007F2AA1" w:rsidRDefault="00793E28" w:rsidP="007F2AA1">
      <w:pPr>
        <w:spacing w:after="0" w:line="240" w:lineRule="auto"/>
        <w:ind w:right="159"/>
        <w:jc w:val="center"/>
        <w:rPr>
          <w:rFonts w:ascii="Times New Roman" w:hAnsi="Times New Roman"/>
          <w:sz w:val="28"/>
          <w:szCs w:val="28"/>
        </w:rPr>
      </w:pPr>
      <w:r w:rsidRPr="007F2AA1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ОСТАВ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>
        <w:rPr>
          <w:sz w:val="28"/>
          <w:szCs w:val="28"/>
        </w:rPr>
        <w:t>подкомиссии</w:t>
      </w:r>
      <w:r w:rsidRPr="001D76F0">
        <w:rPr>
          <w:sz w:val="28"/>
          <w:szCs w:val="28"/>
        </w:rPr>
        <w:t xml:space="preserve">  КЧС и ПБ администрации  Верхнебуреинского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 w:rsidRPr="001D76F0">
        <w:rPr>
          <w:sz w:val="28"/>
          <w:szCs w:val="28"/>
        </w:rPr>
        <w:t>муниципального района по проведению эвакуационных мероприятий</w:t>
      </w:r>
    </w:p>
    <w:p w:rsidR="00793E28" w:rsidRDefault="00793E28" w:rsidP="000E40EC">
      <w:pPr>
        <w:pStyle w:val="22"/>
        <w:shd w:val="clear" w:color="auto" w:fill="auto"/>
        <w:spacing w:before="0" w:after="0" w:line="240" w:lineRule="exact"/>
        <w:ind w:right="62"/>
        <w:jc w:val="center"/>
        <w:rPr>
          <w:sz w:val="28"/>
          <w:szCs w:val="28"/>
        </w:rPr>
      </w:pPr>
      <w:r w:rsidRPr="001D76F0">
        <w:rPr>
          <w:sz w:val="28"/>
          <w:szCs w:val="28"/>
        </w:rPr>
        <w:t>с. Чекунда, с. Эльга, с. Усть – Ургал</w:t>
      </w:r>
    </w:p>
    <w:p w:rsidR="00793E28" w:rsidRDefault="00793E28" w:rsidP="00EA1218">
      <w:pPr>
        <w:spacing w:after="0" w:line="490" w:lineRule="exact"/>
        <w:ind w:right="1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0"/>
        <w:gridCol w:w="5756"/>
      </w:tblGrid>
      <w:tr w:rsidR="00793E28" w:rsidRPr="00C9652B" w:rsidTr="007F2AA1">
        <w:tc>
          <w:tcPr>
            <w:tcW w:w="9276" w:type="dxa"/>
            <w:gridSpan w:val="2"/>
          </w:tcPr>
          <w:p w:rsidR="00793E28" w:rsidRPr="00C9652B" w:rsidRDefault="00793E28" w:rsidP="00380E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Председатель подкомиссии: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Крупевский А.Ю.                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-первый заместитель главы администрации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Верхнебуреинского муниципального района;</w:t>
            </w:r>
          </w:p>
        </w:tc>
      </w:tr>
      <w:tr w:rsidR="00793E28" w:rsidRPr="00C9652B" w:rsidTr="007F2AA1">
        <w:tc>
          <w:tcPr>
            <w:tcW w:w="9276" w:type="dxa"/>
            <w:gridSpan w:val="2"/>
          </w:tcPr>
          <w:p w:rsidR="00793E28" w:rsidRPr="00C9652B" w:rsidRDefault="00793E28" w:rsidP="00D1180C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Заместители председателя подкомиссии:</w:t>
            </w:r>
          </w:p>
        </w:tc>
      </w:tr>
      <w:tr w:rsidR="00793E28" w:rsidRPr="00C9652B" w:rsidTr="00D1180C">
        <w:trPr>
          <w:trHeight w:val="525"/>
        </w:trPr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Безноско Р.В.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-заведующий сектором по делам ГО и ЧС;</w:t>
            </w:r>
          </w:p>
        </w:tc>
      </w:tr>
      <w:tr w:rsidR="00793E28" w:rsidRPr="00C9652B" w:rsidTr="00D1180C">
        <w:trPr>
          <w:trHeight w:val="405"/>
        </w:trPr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Войтович Ю.А.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-заведующий сектором по транспорту, дорожной деятельности и связи</w:t>
            </w:r>
          </w:p>
        </w:tc>
      </w:tr>
      <w:tr w:rsidR="00793E28" w:rsidRPr="00C9652B" w:rsidTr="00D66220">
        <w:trPr>
          <w:trHeight w:val="309"/>
        </w:trPr>
        <w:tc>
          <w:tcPr>
            <w:tcW w:w="9276" w:type="dxa"/>
            <w:gridSpan w:val="2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Секретарь подкомиссии:</w:t>
            </w:r>
          </w:p>
        </w:tc>
      </w:tr>
      <w:tr w:rsidR="00793E28" w:rsidRPr="00C9652B" w:rsidTr="00A70BB6">
        <w:trPr>
          <w:trHeight w:val="378"/>
        </w:trPr>
        <w:tc>
          <w:tcPr>
            <w:tcW w:w="3520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Троцевский М.В.</w:t>
            </w:r>
          </w:p>
        </w:tc>
        <w:tc>
          <w:tcPr>
            <w:tcW w:w="5756" w:type="dxa"/>
          </w:tcPr>
          <w:p w:rsidR="00793E28" w:rsidRPr="00C9652B" w:rsidRDefault="00793E28" w:rsidP="00D6622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 главный специалист сектора по делам ГО и ЧС </w:t>
            </w:r>
          </w:p>
          <w:p w:rsidR="00793E28" w:rsidRPr="00C9652B" w:rsidRDefault="00793E28" w:rsidP="00D6622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администрации района;</w:t>
            </w:r>
          </w:p>
        </w:tc>
      </w:tr>
      <w:tr w:rsidR="00793E28" w:rsidRPr="00C9652B" w:rsidTr="00D1180C">
        <w:trPr>
          <w:trHeight w:val="353"/>
        </w:trPr>
        <w:tc>
          <w:tcPr>
            <w:tcW w:w="9276" w:type="dxa"/>
            <w:gridSpan w:val="2"/>
          </w:tcPr>
          <w:p w:rsidR="00793E28" w:rsidRPr="00C9652B" w:rsidRDefault="00793E28" w:rsidP="00380E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Члены подкомиссии: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Бурлаков А.А.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-начальник отдела земельных и имущественных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отношений администрации района;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Алексиевич И.В.                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-начальник отдела жилищно-коммунального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хозяйства и энергетики;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Писарева Т.М.                    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-начальник отдела архитектуры и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652B">
              <w:rPr>
                <w:rFonts w:ascii="Times New Roman" w:hAnsi="Times New Roman"/>
                <w:sz w:val="24"/>
                <w:szCs w:val="24"/>
              </w:rPr>
              <w:t>градостроительства;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Рудык И.С.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-начальник отдела по экономике и работе с малым бизнесом;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Мохова И.П.                        </w:t>
            </w:r>
          </w:p>
        </w:tc>
        <w:tc>
          <w:tcPr>
            <w:tcW w:w="5756" w:type="dxa"/>
          </w:tcPr>
          <w:p w:rsidR="00793E28" w:rsidRPr="00C9652B" w:rsidRDefault="00793E28" w:rsidP="00D1180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-главный юрисконсульт отдела организационной и нормативно-правовой работы;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Коваленко И.С.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-руководитель финансового управления администрации района;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Игнатьев С.А.                     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-начальник ОМВД России по Верхнебуреинскому району (по согласованию);</w:t>
            </w:r>
          </w:p>
        </w:tc>
      </w:tr>
      <w:tr w:rsidR="00793E28" w:rsidRPr="00C9652B" w:rsidTr="007F2AA1"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Акулов С.А.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-начальник  5  ОПС Хабаровского края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93E28" w:rsidRPr="00C9652B" w:rsidTr="005C5AB0">
        <w:trPr>
          <w:trHeight w:val="255"/>
        </w:trPr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Музыко Е.В.</w:t>
            </w:r>
          </w:p>
        </w:tc>
        <w:tc>
          <w:tcPr>
            <w:tcW w:w="5756" w:type="dxa"/>
          </w:tcPr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 xml:space="preserve">-главный врач КГБУЗ «ВЦРБ» </w:t>
            </w:r>
          </w:p>
          <w:p w:rsidR="00793E28" w:rsidRPr="00C9652B" w:rsidRDefault="00793E28" w:rsidP="006E745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93E28" w:rsidRPr="00C9652B" w:rsidTr="00F9451A">
        <w:trPr>
          <w:trHeight w:val="381"/>
        </w:trPr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Зацемирный А.И.</w:t>
            </w:r>
          </w:p>
        </w:tc>
        <w:tc>
          <w:tcPr>
            <w:tcW w:w="5756" w:type="dxa"/>
          </w:tcPr>
          <w:p w:rsidR="00793E28" w:rsidRPr="00C9652B" w:rsidRDefault="00793E28" w:rsidP="00E923D1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652B">
              <w:rPr>
                <w:rFonts w:ascii="Times New Roman" w:hAnsi="Times New Roman"/>
                <w:bCs/>
                <w:sz w:val="24"/>
                <w:szCs w:val="24"/>
              </w:rPr>
              <w:t>-глава Чекундинского сельского поселения</w:t>
            </w:r>
          </w:p>
          <w:p w:rsidR="00793E28" w:rsidRPr="00C9652B" w:rsidRDefault="00793E28" w:rsidP="00E923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93E28" w:rsidRPr="00C9652B" w:rsidTr="00F9451A">
        <w:trPr>
          <w:trHeight w:val="276"/>
        </w:trPr>
        <w:tc>
          <w:tcPr>
            <w:tcW w:w="3520" w:type="dxa"/>
          </w:tcPr>
          <w:p w:rsidR="00793E28" w:rsidRPr="00C9652B" w:rsidRDefault="00793E28" w:rsidP="007F2AA1">
            <w:pPr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Верба Л.В.</w:t>
            </w:r>
          </w:p>
        </w:tc>
        <w:tc>
          <w:tcPr>
            <w:tcW w:w="5756" w:type="dxa"/>
          </w:tcPr>
          <w:p w:rsidR="00793E28" w:rsidRPr="00C9652B" w:rsidRDefault="00793E28" w:rsidP="00E9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bCs/>
                <w:sz w:val="24"/>
                <w:szCs w:val="24"/>
              </w:rPr>
              <w:t>-глава сельского поселения  «Село Усть-Ургал»</w:t>
            </w:r>
            <w:r w:rsidRPr="00C96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3E28" w:rsidRPr="00C9652B" w:rsidRDefault="00793E28" w:rsidP="00E923D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9652B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</w:tbl>
    <w:p w:rsidR="00793E28" w:rsidRDefault="00793E28" w:rsidP="000E40EC">
      <w:pPr>
        <w:pStyle w:val="24"/>
        <w:shd w:val="clear" w:color="auto" w:fill="auto"/>
        <w:spacing w:line="400" w:lineRule="exact"/>
        <w:jc w:val="center"/>
        <w:rPr>
          <w:b w:val="0"/>
          <w:color w:val="00000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  <w:lang w:eastAsia="ru-RU"/>
        </w:rPr>
        <w:t xml:space="preserve">____________________________ </w:t>
      </w:r>
    </w:p>
    <w:sectPr w:rsidR="00793E28" w:rsidSect="000E40E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696"/>
    <w:multiLevelType w:val="hybridMultilevel"/>
    <w:tmpl w:val="6CE29508"/>
    <w:lvl w:ilvl="0" w:tplc="58C4B578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  <w:rPr>
        <w:rFonts w:cs="Times New Roman"/>
      </w:rPr>
    </w:lvl>
  </w:abstractNum>
  <w:abstractNum w:abstractNumId="1">
    <w:nsid w:val="24EA6E90"/>
    <w:multiLevelType w:val="multilevel"/>
    <w:tmpl w:val="CF78C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A17A01"/>
    <w:multiLevelType w:val="multilevel"/>
    <w:tmpl w:val="BC3861F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D3716A"/>
    <w:multiLevelType w:val="multilevel"/>
    <w:tmpl w:val="67965D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60B6F40"/>
    <w:multiLevelType w:val="hybridMultilevel"/>
    <w:tmpl w:val="563EDFAC"/>
    <w:lvl w:ilvl="0" w:tplc="041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68AC5DCF"/>
    <w:multiLevelType w:val="hybridMultilevel"/>
    <w:tmpl w:val="0310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73A75"/>
    <w:multiLevelType w:val="multilevel"/>
    <w:tmpl w:val="BD4CC3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7">
    <w:nsid w:val="7B8731C4"/>
    <w:multiLevelType w:val="hybridMultilevel"/>
    <w:tmpl w:val="161206DA"/>
    <w:lvl w:ilvl="0" w:tplc="D2163ED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FB4"/>
    <w:rsid w:val="000E40EC"/>
    <w:rsid w:val="000F5DD8"/>
    <w:rsid w:val="00155526"/>
    <w:rsid w:val="001D76F0"/>
    <w:rsid w:val="00237D1F"/>
    <w:rsid w:val="00246B29"/>
    <w:rsid w:val="00316839"/>
    <w:rsid w:val="00380E65"/>
    <w:rsid w:val="0040755E"/>
    <w:rsid w:val="00474021"/>
    <w:rsid w:val="00530380"/>
    <w:rsid w:val="00572C92"/>
    <w:rsid w:val="005C5AB0"/>
    <w:rsid w:val="00623A7C"/>
    <w:rsid w:val="006E7458"/>
    <w:rsid w:val="006F686F"/>
    <w:rsid w:val="00732FB4"/>
    <w:rsid w:val="00793E28"/>
    <w:rsid w:val="007A1363"/>
    <w:rsid w:val="007C6A8A"/>
    <w:rsid w:val="007F2AA1"/>
    <w:rsid w:val="008C4D1E"/>
    <w:rsid w:val="00931CD1"/>
    <w:rsid w:val="009662D5"/>
    <w:rsid w:val="00A14C22"/>
    <w:rsid w:val="00A25722"/>
    <w:rsid w:val="00A70BB6"/>
    <w:rsid w:val="00A87C5D"/>
    <w:rsid w:val="00AD27CC"/>
    <w:rsid w:val="00AF2334"/>
    <w:rsid w:val="00BA0970"/>
    <w:rsid w:val="00BC0684"/>
    <w:rsid w:val="00C32CFE"/>
    <w:rsid w:val="00C9652B"/>
    <w:rsid w:val="00CE54AE"/>
    <w:rsid w:val="00D1180C"/>
    <w:rsid w:val="00D66220"/>
    <w:rsid w:val="00E23C19"/>
    <w:rsid w:val="00E34DD0"/>
    <w:rsid w:val="00E418AE"/>
    <w:rsid w:val="00E564F8"/>
    <w:rsid w:val="00E923D1"/>
    <w:rsid w:val="00EA1218"/>
    <w:rsid w:val="00F0338B"/>
    <w:rsid w:val="00F55FB9"/>
    <w:rsid w:val="00F9451A"/>
    <w:rsid w:val="00FA1068"/>
    <w:rsid w:val="00FE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4D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34DD0"/>
    <w:rPr>
      <w:rFonts w:cs="Times New Roman"/>
      <w:i/>
      <w:iCs/>
    </w:rPr>
  </w:style>
  <w:style w:type="character" w:customStyle="1" w:styleId="2">
    <w:name w:val="Заголовок №2_"/>
    <w:basedOn w:val="DefaultParagraphFont"/>
    <w:link w:val="20"/>
    <w:uiPriority w:val="99"/>
    <w:locked/>
    <w:rsid w:val="00E23C19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23C19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23C19"/>
    <w:rPr>
      <w:rFonts w:ascii="Times New Roman" w:hAnsi="Times New Roman" w:cs="Times New Roman"/>
      <w:b/>
      <w:bCs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23C19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23C19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E23C19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imes New Roman" w:eastAsia="Times New Roman" w:hAnsi="Times New Roman"/>
      <w:sz w:val="50"/>
      <w:szCs w:val="50"/>
    </w:rPr>
  </w:style>
  <w:style w:type="paragraph" w:customStyle="1" w:styleId="30">
    <w:name w:val="Основной текст (3)"/>
    <w:basedOn w:val="Normal"/>
    <w:link w:val="3"/>
    <w:uiPriority w:val="99"/>
    <w:rsid w:val="00E23C19"/>
    <w:pPr>
      <w:widowControl w:val="0"/>
      <w:shd w:val="clear" w:color="auto" w:fill="FFFFFF"/>
      <w:spacing w:before="180" w:after="0" w:line="648" w:lineRule="exact"/>
      <w:jc w:val="center"/>
    </w:pPr>
    <w:rPr>
      <w:rFonts w:ascii="Times New Roman" w:eastAsia="Times New Roman" w:hAnsi="Times New Roman"/>
      <w:sz w:val="50"/>
      <w:szCs w:val="50"/>
    </w:rPr>
  </w:style>
  <w:style w:type="paragraph" w:customStyle="1" w:styleId="10">
    <w:name w:val="Заголовок №1"/>
    <w:basedOn w:val="Normal"/>
    <w:link w:val="1"/>
    <w:uiPriority w:val="99"/>
    <w:rsid w:val="00E23C19"/>
    <w:pPr>
      <w:widowControl w:val="0"/>
      <w:shd w:val="clear" w:color="auto" w:fill="FFFFFF"/>
      <w:spacing w:after="540" w:line="648" w:lineRule="exact"/>
      <w:jc w:val="center"/>
      <w:outlineLvl w:val="0"/>
    </w:pPr>
    <w:rPr>
      <w:rFonts w:ascii="Times New Roman" w:eastAsia="Times New Roman" w:hAnsi="Times New Roman"/>
      <w:b/>
      <w:bCs/>
      <w:sz w:val="54"/>
      <w:szCs w:val="54"/>
    </w:rPr>
  </w:style>
  <w:style w:type="paragraph" w:customStyle="1" w:styleId="40">
    <w:name w:val="Основной текст (4)"/>
    <w:basedOn w:val="Normal"/>
    <w:link w:val="4"/>
    <w:uiPriority w:val="99"/>
    <w:rsid w:val="00E23C19"/>
    <w:pPr>
      <w:widowControl w:val="0"/>
      <w:shd w:val="clear" w:color="auto" w:fill="FFFFFF"/>
      <w:spacing w:before="540" w:after="420" w:line="240" w:lineRule="atLeast"/>
      <w:jc w:val="both"/>
    </w:pPr>
    <w:rPr>
      <w:rFonts w:ascii="Times New Roman" w:eastAsia="Times New Roman" w:hAnsi="Times New Roman"/>
      <w:b/>
      <w:bCs/>
      <w:sz w:val="44"/>
      <w:szCs w:val="44"/>
    </w:rPr>
  </w:style>
  <w:style w:type="paragraph" w:customStyle="1" w:styleId="22">
    <w:name w:val="Основной текст (2)"/>
    <w:basedOn w:val="Normal"/>
    <w:link w:val="21"/>
    <w:uiPriority w:val="99"/>
    <w:rsid w:val="00E23C19"/>
    <w:pPr>
      <w:widowControl w:val="0"/>
      <w:shd w:val="clear" w:color="auto" w:fill="FFFFFF"/>
      <w:spacing w:before="420" w:after="660" w:line="240" w:lineRule="atLeast"/>
    </w:pPr>
    <w:rPr>
      <w:rFonts w:ascii="Times New Roman" w:eastAsia="Times New Roman" w:hAnsi="Times New Roman"/>
      <w:sz w:val="42"/>
      <w:szCs w:val="42"/>
    </w:rPr>
  </w:style>
  <w:style w:type="character" w:customStyle="1" w:styleId="23">
    <w:name w:val="Колонтитул (2)_"/>
    <w:basedOn w:val="DefaultParagraphFont"/>
    <w:link w:val="24"/>
    <w:uiPriority w:val="99"/>
    <w:locked/>
    <w:rsid w:val="000F5DD8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4">
    <w:name w:val="Колонтитул (2)"/>
    <w:basedOn w:val="Normal"/>
    <w:link w:val="23"/>
    <w:uiPriority w:val="99"/>
    <w:rsid w:val="000F5DD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9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0E40E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C06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4</Pages>
  <Words>930</Words>
  <Characters>5304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11</cp:revision>
  <cp:lastPrinted>2019-02-20T04:28:00Z</cp:lastPrinted>
  <dcterms:created xsi:type="dcterms:W3CDTF">2019-02-17T22:23:00Z</dcterms:created>
  <dcterms:modified xsi:type="dcterms:W3CDTF">2019-02-20T22:08:00Z</dcterms:modified>
</cp:coreProperties>
</file>