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DF" w:rsidRPr="004A0EC1" w:rsidRDefault="005C2A55" w:rsidP="005C2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EC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D233DF" w:rsidRPr="004A0E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2A55" w:rsidRDefault="005C2A55" w:rsidP="005C2A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2A55" w:rsidRDefault="00D233DF" w:rsidP="00D233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33DF">
        <w:rPr>
          <w:rFonts w:ascii="Times New Roman" w:hAnsi="Times New Roman" w:cs="Times New Roman"/>
          <w:sz w:val="28"/>
          <w:szCs w:val="28"/>
        </w:rPr>
        <w:t>В целях приведения муниципальной программы в соответствие с действующим законодательством и оптимизации программно – целевой системы расходов бюджета Верхнебуреинского муниципального района,</w:t>
      </w:r>
      <w:r w:rsidR="00237844">
        <w:rPr>
          <w:rFonts w:ascii="Times New Roman" w:hAnsi="Times New Roman" w:cs="Times New Roman"/>
          <w:sz w:val="28"/>
          <w:szCs w:val="28"/>
        </w:rPr>
        <w:t xml:space="preserve"> а также в связи с вводом в эксплуатацию объекта капитального строительства «Плавательный бассейн п. Чегдомын»,</w:t>
      </w:r>
      <w:r w:rsidRPr="00D233DF">
        <w:rPr>
          <w:rFonts w:ascii="Times New Roman" w:hAnsi="Times New Roman" w:cs="Times New Roman"/>
          <w:sz w:val="28"/>
          <w:szCs w:val="28"/>
        </w:rPr>
        <w:t xml:space="preserve"> </w:t>
      </w:r>
      <w:r w:rsidR="005C2A55" w:rsidRPr="00D233DF">
        <w:rPr>
          <w:rFonts w:ascii="Times New Roman" w:hAnsi="Times New Roman" w:cs="Times New Roman"/>
          <w:sz w:val="28"/>
          <w:szCs w:val="28"/>
        </w:rPr>
        <w:t>в муниципальную</w:t>
      </w:r>
      <w:r w:rsidR="00237844">
        <w:rPr>
          <w:rFonts w:ascii="Times New Roman" w:hAnsi="Times New Roman" w:cs="Times New Roman"/>
          <w:sz w:val="28"/>
          <w:szCs w:val="28"/>
        </w:rPr>
        <w:t xml:space="preserve"> </w:t>
      </w:r>
      <w:r w:rsidR="005C2A55" w:rsidRPr="00D233DF">
        <w:rPr>
          <w:rFonts w:ascii="Times New Roman" w:hAnsi="Times New Roman" w:cs="Times New Roman"/>
          <w:sz w:val="28"/>
          <w:szCs w:val="28"/>
        </w:rPr>
        <w:t>программу «Развитие физической культуры, спорта и молодежной политики в Верхнебуреинском муниципальном районе на 2017-202</w:t>
      </w:r>
      <w:r w:rsidR="00237844">
        <w:rPr>
          <w:rFonts w:ascii="Times New Roman" w:hAnsi="Times New Roman" w:cs="Times New Roman"/>
          <w:sz w:val="28"/>
          <w:szCs w:val="28"/>
        </w:rPr>
        <w:t>5</w:t>
      </w:r>
      <w:r w:rsidR="005C2A55" w:rsidRPr="00D233DF">
        <w:rPr>
          <w:rFonts w:ascii="Times New Roman" w:hAnsi="Times New Roman" w:cs="Times New Roman"/>
          <w:sz w:val="28"/>
          <w:szCs w:val="28"/>
        </w:rPr>
        <w:t xml:space="preserve"> годы» (далее – Программа), утвержденную постановлением администрации района от 05.09.2016</w:t>
      </w:r>
      <w:proofErr w:type="gramEnd"/>
      <w:r w:rsidR="005C2A55" w:rsidRPr="00D233DF">
        <w:rPr>
          <w:rFonts w:ascii="Times New Roman" w:hAnsi="Times New Roman" w:cs="Times New Roman"/>
          <w:sz w:val="28"/>
          <w:szCs w:val="28"/>
        </w:rPr>
        <w:t xml:space="preserve"> №559 вносятся </w:t>
      </w:r>
      <w:r w:rsidR="00237844">
        <w:rPr>
          <w:rFonts w:ascii="Times New Roman" w:hAnsi="Times New Roman" w:cs="Times New Roman"/>
          <w:sz w:val="28"/>
          <w:szCs w:val="28"/>
        </w:rPr>
        <w:t>соответствующие</w:t>
      </w:r>
      <w:r w:rsidR="005C2A55" w:rsidRPr="00D233DF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237844">
        <w:rPr>
          <w:rFonts w:ascii="Times New Roman" w:hAnsi="Times New Roman" w:cs="Times New Roman"/>
          <w:sz w:val="28"/>
          <w:szCs w:val="28"/>
        </w:rPr>
        <w:t>:</w:t>
      </w:r>
    </w:p>
    <w:p w:rsidR="00237844" w:rsidRDefault="00237844" w:rsidP="004A0EC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 Программы;</w:t>
      </w:r>
    </w:p>
    <w:p w:rsidR="00237844" w:rsidRPr="00237844" w:rsidRDefault="00237844" w:rsidP="004A0EC1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приложение № 1 </w:t>
      </w:r>
      <w:r>
        <w:rPr>
          <w:rFonts w:ascii="Times New Roman" w:hAnsi="Times New Roman"/>
          <w:sz w:val="28"/>
          <w:szCs w:val="28"/>
        </w:rPr>
        <w:t>«Сведения о показателях (индикаторах) муниципальной программы;</w:t>
      </w:r>
    </w:p>
    <w:p w:rsidR="00237844" w:rsidRPr="00237844" w:rsidRDefault="00237844" w:rsidP="004A0EC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приложение №2 «Перечень основных мероприятий муниципальной программы «Развитие физической культуры, спорта и молодежной политики в Верхнебуреинском муниципальном районе на 2017-2025 годы»;</w:t>
      </w:r>
    </w:p>
    <w:p w:rsidR="00237844" w:rsidRPr="004A0EC1" w:rsidRDefault="004A0EC1" w:rsidP="004A0EC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приложение №3 «Ресурсное обеспечение реализации муниципальной программы «Развитие физической культуры, спорта и молодежной политики в Верхнебуреинском муниципальном районе на 2017-2025 годы»;</w:t>
      </w:r>
    </w:p>
    <w:p w:rsidR="004A0EC1" w:rsidRPr="00237844" w:rsidRDefault="004A0EC1" w:rsidP="004A0EC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Приложение № 4 «</w:t>
      </w:r>
      <w:r>
        <w:rPr>
          <w:rFonts w:ascii="Times New Roman" w:hAnsi="Times New Roman" w:cs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 w:cs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 w:cs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Верхнебуреинском муниципальном районе на 2017-2025 годы».</w:t>
      </w:r>
    </w:p>
    <w:p w:rsidR="005C2A55" w:rsidRPr="005C2A55" w:rsidRDefault="005C2A55" w:rsidP="005C2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3DF" w:rsidRPr="004A0EC1" w:rsidRDefault="00D233DF" w:rsidP="00D23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EC1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D233DF" w:rsidRDefault="00D233DF" w:rsidP="00D233DF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233DF" w:rsidRDefault="00D233DF" w:rsidP="00D233DF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реализации Программы.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бщий объем финансирования Программы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394 030,789 тыс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>. рублей,</w:t>
      </w:r>
    </w:p>
    <w:p w:rsidR="00237844" w:rsidRDefault="00237844" w:rsidP="00237844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в том числе:</w:t>
      </w:r>
    </w:p>
    <w:p w:rsidR="00237844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субсидии из </w:t>
      </w:r>
      <w:r>
        <w:rPr>
          <w:rFonts w:ascii="Times New Roman" w:hAnsi="Times New Roman" w:cs="Times New Roman"/>
          <w:bCs/>
          <w:iCs/>
          <w:sz w:val="28"/>
          <w:szCs w:val="28"/>
        </w:rPr>
        <w:t>краевого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– 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0,000 тыс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>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0,000 тыс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>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100,000 тыс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>. рублей,</w:t>
      </w:r>
    </w:p>
    <w:p w:rsidR="00237844" w:rsidRDefault="00237844" w:rsidP="002378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100,000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 100,000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 100,000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100,000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202</w:t>
      </w: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100,000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2025 год – 100,000 тыс. рублей;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из </w:t>
      </w:r>
      <w:r>
        <w:rPr>
          <w:rFonts w:ascii="Times New Roman" w:hAnsi="Times New Roman" w:cs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386 040,789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в том числе по годам: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2017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160 605,673 тыс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>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206 395,718 тыс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>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10 739,398 тыс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>. рублей,</w:t>
      </w:r>
    </w:p>
    <w:p w:rsidR="00237844" w:rsidRDefault="00237844" w:rsidP="002378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2020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100,000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 100,000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 1 700,000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1 700,000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202</w:t>
      </w: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2 350,000 тыс. рублей,</w:t>
      </w:r>
    </w:p>
    <w:p w:rsidR="00237844" w:rsidRPr="0060252A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2025 год – 2 350,000 тыс. рублей;</w:t>
      </w:r>
    </w:p>
    <w:p w:rsidR="00237844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в том числе средства </w:t>
      </w:r>
      <w:r>
        <w:rPr>
          <w:rFonts w:ascii="Times New Roman" w:hAnsi="Times New Roman" w:cs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бюджета, источником финансового обеспечения которы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х являются средства федерального бюджета, краевого 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bCs/>
          <w:iCs/>
          <w:sz w:val="28"/>
          <w:szCs w:val="28"/>
        </w:rPr>
        <w:t>(бюджетов муниципальных образований района) 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338 684,454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2017 год – 148 153,066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190 531,388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Default="00237844" w:rsidP="0023784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2020 год – 0,000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 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Pr="00F378D0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237844" w:rsidRDefault="00237844" w:rsidP="00237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202</w:t>
      </w: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 0,000 тыс. рублей,</w:t>
      </w:r>
    </w:p>
    <w:p w:rsidR="00356ED4" w:rsidRDefault="00237844" w:rsidP="0023784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2025 год – 0,000 тыс. рублей</w:t>
      </w:r>
      <w:r w:rsidR="00356ED4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356ED4" w:rsidRDefault="00356ED4" w:rsidP="00356ED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внебюджетные средства – 7 290,000 тыс. рублей,</w:t>
      </w:r>
    </w:p>
    <w:p w:rsidR="00356ED4" w:rsidRDefault="00356ED4" w:rsidP="00356ED4">
      <w:pPr>
        <w:spacing w:after="0" w:line="240" w:lineRule="auto"/>
        <w:ind w:firstLine="31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 том числе по годам:</w:t>
      </w:r>
    </w:p>
    <w:p w:rsidR="00356ED4" w:rsidRPr="00F378D0" w:rsidRDefault="00356ED4" w:rsidP="00356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2017 год – 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356ED4" w:rsidRPr="00F378D0" w:rsidRDefault="00356ED4" w:rsidP="00356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356ED4" w:rsidRPr="00F378D0" w:rsidRDefault="00356ED4" w:rsidP="00356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7 290,000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356ED4" w:rsidRDefault="00356ED4" w:rsidP="00356ED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2020 год – 0,000 тыс. рублей,</w:t>
      </w:r>
    </w:p>
    <w:p w:rsidR="00356ED4" w:rsidRPr="00F378D0" w:rsidRDefault="00356ED4" w:rsidP="00356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 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356ED4" w:rsidRPr="00F378D0" w:rsidRDefault="00356ED4" w:rsidP="00356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356ED4" w:rsidRPr="00F378D0" w:rsidRDefault="00356ED4" w:rsidP="00356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</w:t>
      </w:r>
      <w:r>
        <w:rPr>
          <w:rFonts w:ascii="Times New Roman" w:hAnsi="Times New Roman" w:cs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</w:t>
      </w:r>
    </w:p>
    <w:p w:rsidR="00356ED4" w:rsidRDefault="00356ED4" w:rsidP="00356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8D0">
        <w:rPr>
          <w:rFonts w:ascii="Times New Roman" w:hAnsi="Times New Roman" w:cs="Times New Roman"/>
          <w:bCs/>
          <w:iCs/>
          <w:sz w:val="28"/>
          <w:szCs w:val="28"/>
        </w:rPr>
        <w:t>202</w:t>
      </w: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 w:cs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/>
          <w:iCs/>
          <w:sz w:val="28"/>
          <w:szCs w:val="28"/>
        </w:rPr>
        <w:t>– 0,000 тыс. рублей,</w:t>
      </w:r>
    </w:p>
    <w:p w:rsidR="00356ED4" w:rsidRDefault="00356ED4" w:rsidP="00356E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2025 год – 0,000 тыс. рублей.</w:t>
      </w:r>
    </w:p>
    <w:p w:rsidR="00356ED4" w:rsidRDefault="00356ED4" w:rsidP="00356E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233DF" w:rsidRDefault="00356ED4" w:rsidP="00356E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iCs/>
          <w:sz w:val="28"/>
          <w:szCs w:val="28"/>
        </w:rPr>
        <w:t>Источником внебюджетных средств является предоставление платных услуг населению подведомственными бюджетными учреждениями.</w:t>
      </w:r>
    </w:p>
    <w:p w:rsidR="00237844" w:rsidRDefault="00237844" w:rsidP="0023784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233DF" w:rsidRDefault="00D233DF" w:rsidP="00D233D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233DF" w:rsidRDefault="00D233DF" w:rsidP="00D233D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233DF" w:rsidRDefault="00D233DF" w:rsidP="00D233D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по спорту, </w:t>
      </w:r>
    </w:p>
    <w:p w:rsidR="00D233DF" w:rsidRDefault="00D233DF" w:rsidP="00D233D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туризму, молодежной и социальной политике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К.С. Трач</w:t>
      </w:r>
    </w:p>
    <w:p w:rsidR="005C2A55" w:rsidRPr="005C2A55" w:rsidRDefault="005C2A55" w:rsidP="00D23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C2A55" w:rsidRPr="005C2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3450F"/>
    <w:multiLevelType w:val="hybridMultilevel"/>
    <w:tmpl w:val="B5900352"/>
    <w:lvl w:ilvl="0" w:tplc="921E2A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01098C"/>
    <w:multiLevelType w:val="hybridMultilevel"/>
    <w:tmpl w:val="527E4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267EE"/>
    <w:multiLevelType w:val="hybridMultilevel"/>
    <w:tmpl w:val="01264954"/>
    <w:lvl w:ilvl="0" w:tplc="6F22F2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92"/>
    <w:rsid w:val="00226C41"/>
    <w:rsid w:val="00237844"/>
    <w:rsid w:val="002C70BF"/>
    <w:rsid w:val="00356ED4"/>
    <w:rsid w:val="004A0EC1"/>
    <w:rsid w:val="005C2A55"/>
    <w:rsid w:val="00D233DF"/>
    <w:rsid w:val="00D81092"/>
    <w:rsid w:val="00EA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A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JUNIORFSTEK</dc:creator>
  <cp:keywords/>
  <dc:description/>
  <cp:lastModifiedBy>JUNIORFSTEK</cp:lastModifiedBy>
  <cp:revision>8</cp:revision>
  <cp:lastPrinted>2019-02-25T01:51:00Z</cp:lastPrinted>
  <dcterms:created xsi:type="dcterms:W3CDTF">2018-10-22T06:25:00Z</dcterms:created>
  <dcterms:modified xsi:type="dcterms:W3CDTF">2019-02-25T01:52:00Z</dcterms:modified>
</cp:coreProperties>
</file>