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8B3" w:rsidRDefault="001218B3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4 </w:t>
      </w:r>
    </w:p>
    <w:p w:rsidR="001218B3" w:rsidRDefault="001218B3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1218B3" w:rsidRDefault="001218B3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района</w:t>
      </w:r>
    </w:p>
    <w:p w:rsidR="001218B3" w:rsidRDefault="001218B3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25.02.2019  № 95</w:t>
      </w:r>
    </w:p>
    <w:p w:rsidR="001218B3" w:rsidRDefault="001218B3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</w:t>
      </w:r>
    </w:p>
    <w:p w:rsidR="001218B3" w:rsidRDefault="001218B3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«приложение № 3 </w:t>
      </w:r>
    </w:p>
    <w:p w:rsidR="001218B3" w:rsidRDefault="001218B3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1218B3" w:rsidRDefault="001218B3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1218B3" w:rsidRDefault="001218B3" w:rsidP="00FF622E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05.09.2016 №559</w:t>
      </w:r>
    </w:p>
    <w:p w:rsidR="001218B3" w:rsidRPr="00FF622E" w:rsidRDefault="001218B3" w:rsidP="00FF622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bookmarkStart w:id="0" w:name="Par369"/>
      <w:bookmarkEnd w:id="0"/>
      <w:r w:rsidRPr="00FF622E">
        <w:rPr>
          <w:rFonts w:ascii="Times New Roman" w:hAnsi="Times New Roman"/>
          <w:bCs/>
          <w:sz w:val="28"/>
          <w:szCs w:val="28"/>
        </w:rPr>
        <w:t>РЕСУРСНОЕ ОБЕСПЕЧЕНИЕ</w:t>
      </w:r>
    </w:p>
    <w:p w:rsidR="001218B3" w:rsidRPr="00FF622E" w:rsidRDefault="001218B3" w:rsidP="00FF622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F622E">
        <w:rPr>
          <w:rFonts w:ascii="Times New Roman" w:hAnsi="Times New Roman"/>
          <w:bCs/>
          <w:sz w:val="28"/>
          <w:szCs w:val="28"/>
        </w:rPr>
        <w:t>реализации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«Развитие физической культуры, спорта и молодежной политики в Верхнебуреинском муниципальном районе на 2017-2025 годы» </w:t>
      </w:r>
    </w:p>
    <w:p w:rsidR="001218B3" w:rsidRPr="00541F63" w:rsidRDefault="001218B3" w:rsidP="00C44F7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F622E">
        <w:rPr>
          <w:rFonts w:ascii="Times New Roman" w:hAnsi="Times New Roman"/>
          <w:bCs/>
          <w:sz w:val="28"/>
          <w:szCs w:val="28"/>
        </w:rPr>
        <w:t>за счет средств районного бюджета</w:t>
      </w: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977"/>
        <w:gridCol w:w="1985"/>
        <w:gridCol w:w="1275"/>
        <w:gridCol w:w="1276"/>
        <w:gridCol w:w="992"/>
        <w:gridCol w:w="993"/>
        <w:gridCol w:w="992"/>
        <w:gridCol w:w="992"/>
        <w:gridCol w:w="992"/>
        <w:gridCol w:w="993"/>
        <w:gridCol w:w="1134"/>
      </w:tblGrid>
      <w:tr w:rsidR="001218B3" w:rsidRPr="003243D3" w:rsidTr="006F51F2">
        <w:trPr>
          <w:trHeight w:val="3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B3" w:rsidRPr="003243D3" w:rsidRDefault="001218B3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3243D3">
              <w:rPr>
                <w:sz w:val="24"/>
                <w:szCs w:val="24"/>
              </w:rPr>
              <w:t>N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B3" w:rsidRPr="003243D3" w:rsidRDefault="001218B3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3243D3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8B3" w:rsidRPr="003243D3" w:rsidRDefault="001218B3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3243D3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B3" w:rsidRPr="003243D3" w:rsidRDefault="001218B3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3243D3">
              <w:rPr>
                <w:sz w:val="24"/>
                <w:szCs w:val="24"/>
              </w:rPr>
              <w:t>Расходы по годам (тыс. рублей)</w:t>
            </w:r>
          </w:p>
        </w:tc>
      </w:tr>
      <w:tr w:rsidR="001218B3" w:rsidRPr="003243D3" w:rsidTr="00C561BB">
        <w:trPr>
          <w:trHeight w:val="90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B3" w:rsidRPr="003243D3" w:rsidRDefault="001218B3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B3" w:rsidRPr="003243D3" w:rsidRDefault="001218B3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B3" w:rsidRPr="003243D3" w:rsidRDefault="001218B3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B3" w:rsidRPr="003243D3" w:rsidRDefault="001218B3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3243D3">
              <w:rPr>
                <w:sz w:val="24"/>
                <w:szCs w:val="24"/>
              </w:rPr>
              <w:t>2017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B3" w:rsidRPr="003243D3" w:rsidRDefault="001218B3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3243D3">
              <w:rPr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B3" w:rsidRPr="003243D3" w:rsidRDefault="001218B3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3243D3">
              <w:rPr>
                <w:sz w:val="24"/>
                <w:szCs w:val="24"/>
              </w:rPr>
              <w:t>2019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B3" w:rsidRPr="003243D3" w:rsidRDefault="001218B3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3243D3"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B3" w:rsidRPr="003243D3" w:rsidRDefault="001218B3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3243D3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B3" w:rsidRPr="003243D3" w:rsidRDefault="001218B3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3243D3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B3" w:rsidRPr="003243D3" w:rsidRDefault="001218B3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3243D3">
              <w:rPr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B3" w:rsidRPr="003243D3" w:rsidRDefault="001218B3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3243D3">
              <w:rPr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B3" w:rsidRPr="003243D3" w:rsidRDefault="001218B3" w:rsidP="003E2748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3243D3">
              <w:rPr>
                <w:sz w:val="24"/>
                <w:szCs w:val="24"/>
              </w:rPr>
              <w:t>2025</w:t>
            </w:r>
          </w:p>
        </w:tc>
      </w:tr>
    </w:tbl>
    <w:p w:rsidR="001218B3" w:rsidRPr="00043D13" w:rsidRDefault="001218B3" w:rsidP="00FF622E">
      <w:pPr>
        <w:rPr>
          <w:sz w:val="10"/>
          <w:szCs w:val="10"/>
        </w:rPr>
      </w:pPr>
    </w:p>
    <w:tbl>
      <w:tblPr>
        <w:tblW w:w="1516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977"/>
        <w:gridCol w:w="1985"/>
        <w:gridCol w:w="1275"/>
        <w:gridCol w:w="1276"/>
        <w:gridCol w:w="992"/>
        <w:gridCol w:w="993"/>
        <w:gridCol w:w="992"/>
        <w:gridCol w:w="992"/>
        <w:gridCol w:w="992"/>
        <w:gridCol w:w="993"/>
        <w:gridCol w:w="1134"/>
      </w:tblGrid>
      <w:tr w:rsidR="001218B3" w:rsidRPr="003243D3" w:rsidTr="00C561BB">
        <w:trPr>
          <w:tblHeader/>
          <w:tblCellSpacing w:w="5" w:type="nil"/>
        </w:trPr>
        <w:tc>
          <w:tcPr>
            <w:tcW w:w="567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12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D8078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160 605,673</w:t>
            </w:r>
          </w:p>
        </w:tc>
        <w:tc>
          <w:tcPr>
            <w:tcW w:w="1276" w:type="dxa"/>
          </w:tcPr>
          <w:p w:rsidR="001218B3" w:rsidRPr="003243D3" w:rsidRDefault="001218B3" w:rsidP="003436F2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206 395,718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pStyle w:val="ConsPlusCell"/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3243D3">
              <w:rPr>
                <w:b/>
                <w:sz w:val="18"/>
                <w:szCs w:val="18"/>
              </w:rPr>
              <w:t>10739,398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1218B3" w:rsidRPr="003243D3" w:rsidRDefault="001218B3" w:rsidP="00C561BB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1700,000</w:t>
            </w:r>
          </w:p>
        </w:tc>
        <w:tc>
          <w:tcPr>
            <w:tcW w:w="992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1700,000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2350,000</w:t>
            </w:r>
          </w:p>
        </w:tc>
        <w:tc>
          <w:tcPr>
            <w:tcW w:w="1134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2350,000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13</w:t>
            </w:r>
            <w:bookmarkStart w:id="1" w:name="_GoBack"/>
            <w:bookmarkEnd w:id="1"/>
            <w:r w:rsidRPr="003243D3">
              <w:rPr>
                <w:sz w:val="22"/>
                <w:szCs w:val="22"/>
              </w:rPr>
              <w:t>8 400,000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D8078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148 153,066</w:t>
            </w:r>
          </w:p>
        </w:tc>
        <w:tc>
          <w:tcPr>
            <w:tcW w:w="1276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52 131,388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F26EC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6A34BE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</w:tc>
        <w:tc>
          <w:tcPr>
            <w:tcW w:w="1985" w:type="dxa"/>
          </w:tcPr>
          <w:p w:rsidR="001218B3" w:rsidRPr="003243D3" w:rsidRDefault="001218B3" w:rsidP="00F26EC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F26EC1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178,060</w:t>
            </w:r>
          </w:p>
        </w:tc>
        <w:tc>
          <w:tcPr>
            <w:tcW w:w="1276" w:type="dxa"/>
          </w:tcPr>
          <w:p w:rsidR="001218B3" w:rsidRPr="003243D3" w:rsidRDefault="001218B3" w:rsidP="00F26EC1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185,870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pStyle w:val="ConsPlusCell"/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3243D3">
              <w:rPr>
                <w:b/>
                <w:sz w:val="18"/>
                <w:szCs w:val="18"/>
              </w:rPr>
              <w:t>10689,398</w:t>
            </w:r>
          </w:p>
        </w:tc>
        <w:tc>
          <w:tcPr>
            <w:tcW w:w="993" w:type="dxa"/>
          </w:tcPr>
          <w:p w:rsidR="001218B3" w:rsidRPr="003243D3" w:rsidRDefault="001218B3" w:rsidP="00F26EC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500,000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500,000</w:t>
            </w:r>
          </w:p>
        </w:tc>
        <w:tc>
          <w:tcPr>
            <w:tcW w:w="993" w:type="dxa"/>
          </w:tcPr>
          <w:p w:rsidR="001218B3" w:rsidRPr="003243D3" w:rsidRDefault="001218B3" w:rsidP="00F26EC1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600,000</w:t>
            </w:r>
          </w:p>
        </w:tc>
        <w:tc>
          <w:tcPr>
            <w:tcW w:w="1134" w:type="dxa"/>
          </w:tcPr>
          <w:p w:rsidR="001218B3" w:rsidRPr="003243D3" w:rsidRDefault="001218B3" w:rsidP="00F26EC1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600,000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78,060</w:t>
            </w:r>
          </w:p>
        </w:tc>
        <w:tc>
          <w:tcPr>
            <w:tcW w:w="1276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85,870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 xml:space="preserve">1.1.  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Организация и проведение  физкультурных и комплексных мероприятий среди старших возрастных  групп населения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B11035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150,000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200,000</w:t>
            </w:r>
          </w:p>
        </w:tc>
        <w:tc>
          <w:tcPr>
            <w:tcW w:w="1134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200,000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F26E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F26E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F26E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F26E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1.2.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Организация и проведение мероприятий, посвященных  спорту,  памятным и знаменательным датам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B11035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200,000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200,000</w:t>
            </w:r>
          </w:p>
        </w:tc>
        <w:tc>
          <w:tcPr>
            <w:tcW w:w="993" w:type="dxa"/>
          </w:tcPr>
          <w:p w:rsidR="001218B3" w:rsidRPr="003243D3" w:rsidRDefault="001218B3" w:rsidP="009E17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250,000</w:t>
            </w:r>
          </w:p>
        </w:tc>
        <w:tc>
          <w:tcPr>
            <w:tcW w:w="1134" w:type="dxa"/>
          </w:tcPr>
          <w:p w:rsidR="001218B3" w:rsidRPr="003243D3" w:rsidRDefault="001218B3" w:rsidP="009E17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250,000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1.3.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Пропаганда здорового образа жизни  в том числе:  профилактика употребления психоактивных веществ в молодежной среде,</w:t>
            </w:r>
            <w:r w:rsidRPr="003243D3">
              <w:rPr>
                <w:sz w:val="24"/>
                <w:szCs w:val="24"/>
              </w:rPr>
              <w:t xml:space="preserve">    </w:t>
            </w:r>
            <w:r w:rsidRPr="003243D3">
              <w:rPr>
                <w:sz w:val="22"/>
                <w:szCs w:val="22"/>
              </w:rPr>
              <w:t xml:space="preserve">  </w:t>
            </w:r>
          </w:p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размещение социальной рекламы, направленной на продвижение ценностей физической культуры и здорового образа жизни; освещение в</w:t>
            </w:r>
          </w:p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средствах массовой информации и сети</w:t>
            </w:r>
          </w:p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Интернет проводимых мероприятий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1.4.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Организация сбора,  обработки и анализа статистических данных по отрасли и управление системой статистического учета и отчетности в учреждениях спортивной направленности и организациях,   осуществляющих физкультурно-оздоровительную работу на территории района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F26E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 xml:space="preserve">1.5. 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Поощрение премиями Главы Верхнебуреинского района физических и юридических лиц за достижения в области физической культуры и спорта и молодежной политики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1.6.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 xml:space="preserve">Обеспечение   информационной открытости, </w:t>
            </w:r>
          </w:p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общественного участия в управлении (организация</w:t>
            </w:r>
          </w:p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 xml:space="preserve">и проведений заседаний общественных, коллегиальных органов, созданных в сфере физической культуры и </w:t>
            </w:r>
          </w:p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спорта)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1.7.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Организация мероприятий по поэтапному внедрению и реализации Всероссийского физкультурно-спортивного комплекса «Готов к труду и обороне» (ГТО)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B12AC6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178,060</w:t>
            </w:r>
          </w:p>
        </w:tc>
        <w:tc>
          <w:tcPr>
            <w:tcW w:w="1276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185,870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100,000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3E444E">
            <w:pPr>
              <w:pStyle w:val="ConsPlusCell"/>
              <w:tabs>
                <w:tab w:val="center" w:pos="421"/>
              </w:tabs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ab/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100,000</w:t>
            </w:r>
          </w:p>
        </w:tc>
        <w:tc>
          <w:tcPr>
            <w:tcW w:w="993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100,000</w:t>
            </w:r>
          </w:p>
        </w:tc>
        <w:tc>
          <w:tcPr>
            <w:tcW w:w="1134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100,000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78,060</w:t>
            </w:r>
          </w:p>
        </w:tc>
        <w:tc>
          <w:tcPr>
            <w:tcW w:w="1276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85,870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F51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1.8.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 xml:space="preserve">Расходы на обеспечение деятельности </w:t>
            </w:r>
            <w:r w:rsidRPr="003243D3">
              <w:rPr>
                <w:color w:val="000000"/>
                <w:sz w:val="22"/>
                <w:szCs w:val="22"/>
              </w:rPr>
              <w:t>муниципального бюджетного учреждения «Плавательный бассейн п. Чегдомын»</w:t>
            </w:r>
          </w:p>
        </w:tc>
        <w:tc>
          <w:tcPr>
            <w:tcW w:w="1985" w:type="dxa"/>
          </w:tcPr>
          <w:p w:rsidR="001218B3" w:rsidRPr="003243D3" w:rsidRDefault="001218B3" w:rsidP="003436F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3436F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3436F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18"/>
                <w:szCs w:val="18"/>
              </w:rPr>
            </w:pPr>
            <w:r w:rsidRPr="003243D3">
              <w:rPr>
                <w:sz w:val="18"/>
                <w:szCs w:val="18"/>
              </w:rPr>
              <w:t>10589,398</w:t>
            </w:r>
          </w:p>
        </w:tc>
        <w:tc>
          <w:tcPr>
            <w:tcW w:w="993" w:type="dxa"/>
          </w:tcPr>
          <w:p w:rsidR="001218B3" w:rsidRPr="003243D3" w:rsidRDefault="001218B3" w:rsidP="00AF1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AF1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AF1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AF1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AF1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AF1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3436F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3436F2">
            <w:pPr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3436F2">
            <w:pPr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AF1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AF1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AF1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AF1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AF1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AF1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3436F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3436F2">
            <w:pPr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3436F2">
            <w:pPr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AF1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AF1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AF1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AF1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AF1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AF1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204B86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100,000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2.1.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 xml:space="preserve">Организация и проведение курсов повышения   </w:t>
            </w:r>
          </w:p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квалификации для   административного состава муниципальных учреждений спортивной направленности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100,000</w:t>
            </w:r>
          </w:p>
        </w:tc>
        <w:tc>
          <w:tcPr>
            <w:tcW w:w="993" w:type="dxa"/>
          </w:tcPr>
          <w:p w:rsidR="001218B3" w:rsidRPr="003243D3" w:rsidRDefault="001218B3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100,000</w:t>
            </w:r>
          </w:p>
        </w:tc>
        <w:tc>
          <w:tcPr>
            <w:tcW w:w="1134" w:type="dxa"/>
          </w:tcPr>
          <w:p w:rsidR="001218B3" w:rsidRPr="003243D3" w:rsidRDefault="001218B3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100,000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Создание условий для развития адаптивной физической культуры и адаптивного спорта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3318D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3318D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200,000</w:t>
            </w:r>
          </w:p>
        </w:tc>
        <w:tc>
          <w:tcPr>
            <w:tcW w:w="1134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200,000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3.1.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 xml:space="preserve">Организация и проведение  физкультурных и    </w:t>
            </w:r>
          </w:p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 xml:space="preserve">спортивных мероприятий среди лиц с ограниченными возможностями  здоровья и инвалидов  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3318D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100,000</w:t>
            </w:r>
          </w:p>
        </w:tc>
        <w:tc>
          <w:tcPr>
            <w:tcW w:w="993" w:type="dxa"/>
          </w:tcPr>
          <w:p w:rsidR="001218B3" w:rsidRPr="003243D3" w:rsidRDefault="001218B3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1218B3" w:rsidRPr="003243D3" w:rsidRDefault="001218B3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150,000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3.2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Содействие развитию и популяризации адаптивной физической культуры и адаптивного спорта, в том числе выпуск полиграфической продукции по вопросам</w:t>
            </w:r>
          </w:p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 xml:space="preserve">адаптивной физической культуры и адаптивного спорта    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50,000</w:t>
            </w:r>
          </w:p>
        </w:tc>
        <w:tc>
          <w:tcPr>
            <w:tcW w:w="993" w:type="dxa"/>
          </w:tcPr>
          <w:p w:rsidR="001218B3" w:rsidRPr="003243D3" w:rsidRDefault="001218B3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50,000</w:t>
            </w:r>
          </w:p>
        </w:tc>
        <w:tc>
          <w:tcPr>
            <w:tcW w:w="1134" w:type="dxa"/>
          </w:tcPr>
          <w:p w:rsidR="001218B3" w:rsidRPr="003243D3" w:rsidRDefault="001218B3" w:rsidP="00DE4BBD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DE4B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Повышение эффективности системы подготовки спортивного резерва, развитие детско-юношеского, школьного и студенческого спорта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ED2C8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149,678</w:t>
            </w:r>
          </w:p>
        </w:tc>
        <w:tc>
          <w:tcPr>
            <w:tcW w:w="1276" w:type="dxa"/>
          </w:tcPr>
          <w:p w:rsidR="001218B3" w:rsidRPr="003243D3" w:rsidRDefault="001218B3" w:rsidP="0027178B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203,785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30,000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80,000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80,000</w:t>
            </w:r>
          </w:p>
        </w:tc>
        <w:tc>
          <w:tcPr>
            <w:tcW w:w="992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200,000</w:t>
            </w:r>
          </w:p>
        </w:tc>
        <w:tc>
          <w:tcPr>
            <w:tcW w:w="1134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200,000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4.1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 xml:space="preserve">Организация и проведение  районных физкультурных и   </w:t>
            </w:r>
          </w:p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комплексных мероприятий среди детей и учащейся   молодежи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ED2C8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149,678</w:t>
            </w:r>
          </w:p>
        </w:tc>
        <w:tc>
          <w:tcPr>
            <w:tcW w:w="1276" w:type="dxa"/>
          </w:tcPr>
          <w:p w:rsidR="001218B3" w:rsidRPr="003243D3" w:rsidRDefault="001218B3" w:rsidP="0027178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203,785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30,000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80,000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80,000</w:t>
            </w:r>
          </w:p>
        </w:tc>
        <w:tc>
          <w:tcPr>
            <w:tcW w:w="992" w:type="dxa"/>
          </w:tcPr>
          <w:p w:rsidR="001218B3" w:rsidRPr="003243D3" w:rsidRDefault="001218B3" w:rsidP="000654F0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1218B3" w:rsidRPr="003243D3" w:rsidRDefault="001218B3" w:rsidP="000654F0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150,000</w:t>
            </w:r>
          </w:p>
        </w:tc>
        <w:tc>
          <w:tcPr>
            <w:tcW w:w="993" w:type="dxa"/>
          </w:tcPr>
          <w:p w:rsidR="001218B3" w:rsidRPr="003243D3" w:rsidRDefault="001218B3" w:rsidP="000654F0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200,000</w:t>
            </w:r>
          </w:p>
        </w:tc>
        <w:tc>
          <w:tcPr>
            <w:tcW w:w="1134" w:type="dxa"/>
          </w:tcPr>
          <w:p w:rsidR="001218B3" w:rsidRPr="003243D3" w:rsidRDefault="001218B3" w:rsidP="000654F0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200,000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4.2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 xml:space="preserve">Проведение мониторинга    </w:t>
            </w:r>
          </w:p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 xml:space="preserve">физической  подготовленности   </w:t>
            </w:r>
          </w:p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учащихся образовательных  учреждений района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0654F0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Развитие инфраструктуры сферы физической культуры и спорта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ED2C8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160 158,713</w:t>
            </w:r>
          </w:p>
        </w:tc>
        <w:tc>
          <w:tcPr>
            <w:tcW w:w="1276" w:type="dxa"/>
          </w:tcPr>
          <w:p w:rsidR="001218B3" w:rsidRPr="003243D3" w:rsidRDefault="001218B3" w:rsidP="00B84D21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3243D3">
              <w:rPr>
                <w:rFonts w:ascii="Times New Roman" w:hAnsi="Times New Roman"/>
                <w:b/>
              </w:rPr>
              <w:t>205 284,848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3243D3">
              <w:rPr>
                <w:rFonts w:ascii="Times New Roman" w:hAnsi="Times New Roman"/>
                <w:b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3243D3">
              <w:rPr>
                <w:rFonts w:ascii="Times New Roman" w:hAnsi="Times New Roman"/>
                <w:b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300,000</w:t>
            </w:r>
          </w:p>
        </w:tc>
        <w:tc>
          <w:tcPr>
            <w:tcW w:w="992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300,000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500,000</w:t>
            </w:r>
          </w:p>
        </w:tc>
        <w:tc>
          <w:tcPr>
            <w:tcW w:w="1134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500,000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345C1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138 400,000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BC4C0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148 000,006</w:t>
            </w:r>
          </w:p>
        </w:tc>
        <w:tc>
          <w:tcPr>
            <w:tcW w:w="1276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51 345,518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5.1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Строительство и реконструкция объектов физической культуры и спорта, укрепление материально-технической базы учреждений на основе современных</w:t>
            </w:r>
          </w:p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требований к объектам спорта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ED2C8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160 158,713</w:t>
            </w:r>
          </w:p>
        </w:tc>
        <w:tc>
          <w:tcPr>
            <w:tcW w:w="1276" w:type="dxa"/>
          </w:tcPr>
          <w:p w:rsidR="001218B3" w:rsidRPr="003243D3" w:rsidRDefault="001218B3" w:rsidP="00B84D21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205 284,848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150,000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250,000</w:t>
            </w:r>
          </w:p>
        </w:tc>
        <w:tc>
          <w:tcPr>
            <w:tcW w:w="1134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250,000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138 400,000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4D642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148 000,006</w:t>
            </w:r>
          </w:p>
        </w:tc>
        <w:tc>
          <w:tcPr>
            <w:tcW w:w="1276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51 345,518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5.2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Приобретение оборудования и инвентаря для оснащения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(далее - места тестирования) в рамках внедрения Всероссийского физкультурно-спортивного комплекса «Готов к труду и обороне (ГТО)»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150,000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150,000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250,000</w:t>
            </w:r>
          </w:p>
        </w:tc>
        <w:tc>
          <w:tcPr>
            <w:tcW w:w="1134" w:type="dxa"/>
          </w:tcPr>
          <w:p w:rsidR="001218B3" w:rsidRPr="003243D3" w:rsidRDefault="001218B3" w:rsidP="00B84D2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250,000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Совершенствование системы вовлечения молодежи в социальную практику и добровольчество, поддержка молодежных инициатив и талантливой молодежи, повышение эффективности использования информационной инфраструктуры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700,000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  <w:rPr>
                <w:b/>
              </w:rPr>
            </w:pPr>
            <w:r w:rsidRPr="003243D3">
              <w:rPr>
                <w:rFonts w:ascii="Times New Roman" w:hAnsi="Times New Roman"/>
                <w:b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300,000</w:t>
            </w:r>
          </w:p>
        </w:tc>
        <w:tc>
          <w:tcPr>
            <w:tcW w:w="992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300,000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450,000</w:t>
            </w:r>
          </w:p>
        </w:tc>
        <w:tc>
          <w:tcPr>
            <w:tcW w:w="1134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450,000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700,000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B84D21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6.1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181CB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Информационно-методическое обеспечение молодежной политики</w:t>
            </w:r>
          </w:p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80750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80750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6.2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Кадровое обеспечение молодежной политики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6.3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Реализация социальных проектов, направленных на развитие отрасли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700,000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700,000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6.3.1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color w:val="000000"/>
                <w:sz w:val="22"/>
                <w:szCs w:val="22"/>
              </w:rPr>
              <w:t>Создание  «Центра содействия развитию молодежи Верхнебуреинского района»</w:t>
            </w:r>
          </w:p>
        </w:tc>
        <w:tc>
          <w:tcPr>
            <w:tcW w:w="1985" w:type="dxa"/>
          </w:tcPr>
          <w:p w:rsidR="001218B3" w:rsidRPr="003243D3" w:rsidRDefault="001218B3" w:rsidP="0080750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700,000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80750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80750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80750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700,000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6.4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color w:val="000000"/>
                <w:sz w:val="22"/>
                <w:szCs w:val="22"/>
              </w:rPr>
              <w:t>Организация волонтерского движения</w:t>
            </w:r>
          </w:p>
        </w:tc>
        <w:tc>
          <w:tcPr>
            <w:tcW w:w="1985" w:type="dxa"/>
          </w:tcPr>
          <w:p w:rsidR="001218B3" w:rsidRPr="003243D3" w:rsidRDefault="001218B3" w:rsidP="0080750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807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150,000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150,000</w:t>
            </w:r>
          </w:p>
        </w:tc>
        <w:tc>
          <w:tcPr>
            <w:tcW w:w="993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250,000</w:t>
            </w:r>
          </w:p>
        </w:tc>
        <w:tc>
          <w:tcPr>
            <w:tcW w:w="1134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250,000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80750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807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80750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8075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6.5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Организация мероприятий (конкурсов, фестивалей, олимпиад) научно-технической и творческой направленности</w:t>
            </w:r>
          </w:p>
        </w:tc>
        <w:tc>
          <w:tcPr>
            <w:tcW w:w="1985" w:type="dxa"/>
          </w:tcPr>
          <w:p w:rsidR="001218B3" w:rsidRPr="003243D3" w:rsidRDefault="001218B3" w:rsidP="00B84D2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150,000</w:t>
            </w:r>
          </w:p>
        </w:tc>
        <w:tc>
          <w:tcPr>
            <w:tcW w:w="992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150,000</w:t>
            </w:r>
          </w:p>
        </w:tc>
        <w:tc>
          <w:tcPr>
            <w:tcW w:w="993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200,000</w:t>
            </w:r>
          </w:p>
        </w:tc>
        <w:tc>
          <w:tcPr>
            <w:tcW w:w="1134" w:type="dxa"/>
          </w:tcPr>
          <w:p w:rsidR="001218B3" w:rsidRPr="003243D3" w:rsidRDefault="001218B3" w:rsidP="006640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200,000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B84D2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B84D2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B84D21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Создание условий для воспитания гражданственности и патриотизма, формирования духовных и нравственных ценностей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D8078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109,222</w:t>
            </w:r>
          </w:p>
        </w:tc>
        <w:tc>
          <w:tcPr>
            <w:tcW w:w="1276" w:type="dxa"/>
          </w:tcPr>
          <w:p w:rsidR="001218B3" w:rsidRPr="003243D3" w:rsidRDefault="001218B3" w:rsidP="0061367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21,215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20,000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20,000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20,000</w:t>
            </w:r>
          </w:p>
        </w:tc>
        <w:tc>
          <w:tcPr>
            <w:tcW w:w="992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150,000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75,000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7.1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Организация и проведение районных военно-спортивных игр, фестивалей, массовых молодежных акций и мероприятий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05678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109,222</w:t>
            </w:r>
          </w:p>
        </w:tc>
        <w:tc>
          <w:tcPr>
            <w:tcW w:w="1276" w:type="dxa"/>
          </w:tcPr>
          <w:p w:rsidR="001218B3" w:rsidRPr="003243D3" w:rsidRDefault="001218B3" w:rsidP="0061367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21,215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20,000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20,000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20,000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75,000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75,000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75,000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7.2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Организация и проведение мероприятий патриотической направленности, посвященных памятным датам истории России и края и района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217FD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75,000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75,000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 xml:space="preserve">Содействие занятости молодежи, </w:t>
            </w:r>
            <w:r w:rsidRPr="009A1FE0">
              <w:rPr>
                <w:b/>
                <w:color w:val="000000"/>
                <w:sz w:val="22"/>
                <w:szCs w:val="22"/>
              </w:rPr>
              <w:t>развитию молодежных общественных объединений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  <w:rPr>
                <w:b/>
              </w:rPr>
            </w:pPr>
            <w:r w:rsidRPr="003243D3">
              <w:rPr>
                <w:rFonts w:ascii="Times New Roman" w:hAnsi="Times New Roman"/>
                <w:b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2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100,000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150,000</w:t>
            </w:r>
          </w:p>
        </w:tc>
        <w:tc>
          <w:tcPr>
            <w:tcW w:w="1134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3243D3">
              <w:rPr>
                <w:b/>
                <w:sz w:val="22"/>
                <w:szCs w:val="22"/>
              </w:rPr>
              <w:t>150,000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8.1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Вовлечение несовершеннолетней молодежи в мероприятия по временной занятости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8.2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</w:rPr>
            </w:pPr>
            <w:r w:rsidRPr="003243D3">
              <w:rPr>
                <w:rFonts w:ascii="Times New Roman" w:hAnsi="Times New Roman"/>
              </w:rPr>
              <w:t>Организация работы по развитию студенческого трудового отрядного движения</w:t>
            </w:r>
          </w:p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50,000</w:t>
            </w:r>
          </w:p>
        </w:tc>
        <w:tc>
          <w:tcPr>
            <w:tcW w:w="992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50,000</w:t>
            </w:r>
          </w:p>
        </w:tc>
        <w:tc>
          <w:tcPr>
            <w:tcW w:w="993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75,000</w:t>
            </w:r>
          </w:p>
        </w:tc>
        <w:tc>
          <w:tcPr>
            <w:tcW w:w="1134" w:type="dxa"/>
          </w:tcPr>
          <w:p w:rsidR="001218B3" w:rsidRPr="003243D3" w:rsidRDefault="001218B3" w:rsidP="00E8113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75,000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8.3</w:t>
            </w:r>
          </w:p>
        </w:tc>
        <w:tc>
          <w:tcPr>
            <w:tcW w:w="2977" w:type="dxa"/>
            <w:vMerge w:val="restart"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A1FE0">
              <w:rPr>
                <w:color w:val="000000"/>
                <w:sz w:val="22"/>
                <w:szCs w:val="22"/>
              </w:rPr>
              <w:t>Содействие развитию молодежных общественных объединений</w:t>
            </w: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50,000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75,000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75,000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федерального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  <w:tr w:rsidR="001218B3" w:rsidRPr="003243D3" w:rsidTr="00C561BB">
        <w:trPr>
          <w:tblCellSpacing w:w="5" w:type="nil"/>
        </w:trPr>
        <w:tc>
          <w:tcPr>
            <w:tcW w:w="56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1218B3" w:rsidRPr="003243D3" w:rsidRDefault="001218B3" w:rsidP="009B63D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218B3" w:rsidRPr="003243D3" w:rsidRDefault="001218B3" w:rsidP="009B63D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243D3">
              <w:rPr>
                <w:rFonts w:ascii="Times New Roman" w:hAnsi="Times New Roman" w:cs="Times New Roman"/>
                <w:sz w:val="22"/>
                <w:szCs w:val="22"/>
              </w:rPr>
              <w:t>в том числе средства краевого бюджета</w:t>
            </w:r>
          </w:p>
        </w:tc>
        <w:tc>
          <w:tcPr>
            <w:tcW w:w="1275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B63D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9D0AE8">
            <w:pPr>
              <w:pStyle w:val="ConsPlusCell"/>
              <w:jc w:val="center"/>
              <w:rPr>
                <w:sz w:val="22"/>
                <w:szCs w:val="22"/>
              </w:rPr>
            </w:pPr>
            <w:r w:rsidRPr="003243D3">
              <w:rPr>
                <w:sz w:val="22"/>
                <w:szCs w:val="22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9D0AE8">
            <w:pPr>
              <w:spacing w:after="0" w:line="240" w:lineRule="auto"/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2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993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  <w:tc>
          <w:tcPr>
            <w:tcW w:w="1134" w:type="dxa"/>
          </w:tcPr>
          <w:p w:rsidR="001218B3" w:rsidRPr="003243D3" w:rsidRDefault="001218B3" w:rsidP="006A34BE">
            <w:pPr>
              <w:jc w:val="center"/>
            </w:pPr>
            <w:r w:rsidRPr="003243D3">
              <w:rPr>
                <w:rFonts w:ascii="Times New Roman" w:hAnsi="Times New Roman"/>
              </w:rPr>
              <w:t>0,000</w:t>
            </w:r>
          </w:p>
        </w:tc>
      </w:tr>
    </w:tbl>
    <w:p w:rsidR="001218B3" w:rsidRPr="00FF622E" w:rsidRDefault="001218B3" w:rsidP="006A34BE">
      <w:pPr>
        <w:widowControl w:val="0"/>
        <w:tabs>
          <w:tab w:val="left" w:pos="2205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>______________________»</w:t>
      </w:r>
    </w:p>
    <w:sectPr w:rsidR="001218B3" w:rsidRPr="00FF622E" w:rsidSect="00C44F7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622E"/>
    <w:rsid w:val="00016F65"/>
    <w:rsid w:val="00043D13"/>
    <w:rsid w:val="0005678D"/>
    <w:rsid w:val="000654F0"/>
    <w:rsid w:val="000A53ED"/>
    <w:rsid w:val="000C5846"/>
    <w:rsid w:val="00102407"/>
    <w:rsid w:val="001218B3"/>
    <w:rsid w:val="001364C4"/>
    <w:rsid w:val="00181CB3"/>
    <w:rsid w:val="001B68DA"/>
    <w:rsid w:val="001E7874"/>
    <w:rsid w:val="00204B86"/>
    <w:rsid w:val="00217FD4"/>
    <w:rsid w:val="00225193"/>
    <w:rsid w:val="002536AA"/>
    <w:rsid w:val="0027178B"/>
    <w:rsid w:val="0028249A"/>
    <w:rsid w:val="002B3C28"/>
    <w:rsid w:val="002D177D"/>
    <w:rsid w:val="002F371D"/>
    <w:rsid w:val="003243D3"/>
    <w:rsid w:val="003318D3"/>
    <w:rsid w:val="003436F2"/>
    <w:rsid w:val="00345C13"/>
    <w:rsid w:val="00392AB5"/>
    <w:rsid w:val="003E2748"/>
    <w:rsid w:val="003E444E"/>
    <w:rsid w:val="003F0B4A"/>
    <w:rsid w:val="003F46E2"/>
    <w:rsid w:val="00413B90"/>
    <w:rsid w:val="004550D2"/>
    <w:rsid w:val="00472CE8"/>
    <w:rsid w:val="00486D7B"/>
    <w:rsid w:val="004D6424"/>
    <w:rsid w:val="00527F1B"/>
    <w:rsid w:val="00541F63"/>
    <w:rsid w:val="0059359C"/>
    <w:rsid w:val="00595444"/>
    <w:rsid w:val="005C7DF1"/>
    <w:rsid w:val="005E3A95"/>
    <w:rsid w:val="005F0CD2"/>
    <w:rsid w:val="005F53C9"/>
    <w:rsid w:val="005F7B0A"/>
    <w:rsid w:val="00613673"/>
    <w:rsid w:val="006640A4"/>
    <w:rsid w:val="00664ED4"/>
    <w:rsid w:val="0069493E"/>
    <w:rsid w:val="006A34BE"/>
    <w:rsid w:val="006D3AF9"/>
    <w:rsid w:val="006F51F2"/>
    <w:rsid w:val="006F6CC1"/>
    <w:rsid w:val="0079660F"/>
    <w:rsid w:val="007C085D"/>
    <w:rsid w:val="008002C9"/>
    <w:rsid w:val="00807509"/>
    <w:rsid w:val="008146E2"/>
    <w:rsid w:val="00847EBA"/>
    <w:rsid w:val="00855667"/>
    <w:rsid w:val="00895736"/>
    <w:rsid w:val="00897E11"/>
    <w:rsid w:val="008A332F"/>
    <w:rsid w:val="008E20D2"/>
    <w:rsid w:val="00900049"/>
    <w:rsid w:val="00906193"/>
    <w:rsid w:val="00913F8E"/>
    <w:rsid w:val="009263CF"/>
    <w:rsid w:val="009423EF"/>
    <w:rsid w:val="009623DD"/>
    <w:rsid w:val="009A1FE0"/>
    <w:rsid w:val="009B63DC"/>
    <w:rsid w:val="009D0AE8"/>
    <w:rsid w:val="009E02EB"/>
    <w:rsid w:val="009E17F8"/>
    <w:rsid w:val="009E219A"/>
    <w:rsid w:val="009F62B9"/>
    <w:rsid w:val="00A162B4"/>
    <w:rsid w:val="00A54C3B"/>
    <w:rsid w:val="00A615B7"/>
    <w:rsid w:val="00A67102"/>
    <w:rsid w:val="00AB16B7"/>
    <w:rsid w:val="00AC03A3"/>
    <w:rsid w:val="00AF18A6"/>
    <w:rsid w:val="00AF6685"/>
    <w:rsid w:val="00B11035"/>
    <w:rsid w:val="00B12AC6"/>
    <w:rsid w:val="00B513ED"/>
    <w:rsid w:val="00B84D21"/>
    <w:rsid w:val="00BC4C0B"/>
    <w:rsid w:val="00C44F71"/>
    <w:rsid w:val="00C47F9D"/>
    <w:rsid w:val="00C561BB"/>
    <w:rsid w:val="00C56A9B"/>
    <w:rsid w:val="00C7477F"/>
    <w:rsid w:val="00CB5FCE"/>
    <w:rsid w:val="00CF2469"/>
    <w:rsid w:val="00D6384D"/>
    <w:rsid w:val="00D80783"/>
    <w:rsid w:val="00D92FF8"/>
    <w:rsid w:val="00DE4BBD"/>
    <w:rsid w:val="00E81133"/>
    <w:rsid w:val="00EA3E5E"/>
    <w:rsid w:val="00ED0E57"/>
    <w:rsid w:val="00ED2C8C"/>
    <w:rsid w:val="00ED523B"/>
    <w:rsid w:val="00EE21EB"/>
    <w:rsid w:val="00F2341E"/>
    <w:rsid w:val="00F26EC1"/>
    <w:rsid w:val="00F757B8"/>
    <w:rsid w:val="00FB2823"/>
    <w:rsid w:val="00FC63B7"/>
    <w:rsid w:val="00FD6626"/>
    <w:rsid w:val="00FF6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44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F622E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FF622E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9F62B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C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63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857</TotalTime>
  <Pages>9</Pages>
  <Words>2199</Words>
  <Characters>12537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78</cp:revision>
  <cp:lastPrinted>2019-02-25T23:21:00Z</cp:lastPrinted>
  <dcterms:created xsi:type="dcterms:W3CDTF">2017-05-29T00:37:00Z</dcterms:created>
  <dcterms:modified xsi:type="dcterms:W3CDTF">2019-02-26T04:37:00Z</dcterms:modified>
</cp:coreProperties>
</file>