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A0" w:rsidRDefault="009A79A0">
      <w:pPr>
        <w:pStyle w:val="ConsPlusTitlePage"/>
      </w:pPr>
      <w:r>
        <w:br/>
      </w:r>
    </w:p>
    <w:p w:rsidR="009A79A0" w:rsidRDefault="009A79A0">
      <w:pPr>
        <w:pStyle w:val="ConsPlusNormal"/>
        <w:jc w:val="both"/>
        <w:outlineLvl w:val="0"/>
      </w:pPr>
    </w:p>
    <w:p w:rsidR="009A79A0" w:rsidRDefault="009A79A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A79A0" w:rsidRDefault="009A79A0">
      <w:pPr>
        <w:pStyle w:val="ConsPlusTitle"/>
        <w:jc w:val="center"/>
      </w:pPr>
    </w:p>
    <w:p w:rsidR="009A79A0" w:rsidRDefault="009A79A0">
      <w:pPr>
        <w:pStyle w:val="ConsPlusTitle"/>
        <w:jc w:val="center"/>
      </w:pPr>
      <w:r>
        <w:t>ПОСТАНОВЛЕНИЕ</w:t>
      </w:r>
    </w:p>
    <w:p w:rsidR="009A79A0" w:rsidRDefault="009A79A0">
      <w:pPr>
        <w:pStyle w:val="ConsPlusTitle"/>
        <w:jc w:val="center"/>
      </w:pPr>
      <w:r>
        <w:t>от 26 декабря 2014 г. N 1515</w:t>
      </w:r>
    </w:p>
    <w:p w:rsidR="009A79A0" w:rsidRDefault="009A79A0">
      <w:pPr>
        <w:pStyle w:val="ConsPlusTitle"/>
        <w:jc w:val="center"/>
      </w:pPr>
    </w:p>
    <w:p w:rsidR="009A79A0" w:rsidRDefault="009A79A0">
      <w:pPr>
        <w:pStyle w:val="ConsPlusTitle"/>
        <w:jc w:val="center"/>
      </w:pPr>
      <w:r>
        <w:t>ОБ УТВЕРЖДЕНИИ ПРАВИЛ</w:t>
      </w:r>
    </w:p>
    <w:p w:rsidR="009A79A0" w:rsidRDefault="009A79A0">
      <w:pPr>
        <w:pStyle w:val="ConsPlusTitle"/>
        <w:jc w:val="center"/>
      </w:pPr>
      <w:r>
        <w:t xml:space="preserve">ВЗАИМОДЕЙСТВИЯ ФЕДЕРАЛЬНЫХ ОРГАНОВ </w:t>
      </w:r>
      <w:proofErr w:type="gramStart"/>
      <w:r>
        <w:t>ИСПОЛНИТЕЛЬНОЙ</w:t>
      </w:r>
      <w:proofErr w:type="gramEnd"/>
    </w:p>
    <w:p w:rsidR="009A79A0" w:rsidRDefault="009A79A0">
      <w:pPr>
        <w:pStyle w:val="ConsPlusTitle"/>
        <w:jc w:val="center"/>
      </w:pPr>
      <w:r>
        <w:t xml:space="preserve">ВЛАСТИ, </w:t>
      </w:r>
      <w:proofErr w:type="gramStart"/>
      <w:r>
        <w:t>ОСУЩЕСТВЛЯЮЩИХ</w:t>
      </w:r>
      <w:proofErr w:type="gramEnd"/>
      <w:r>
        <w:t xml:space="preserve"> ГОСУДАРСТВЕННЫЙ ЗЕМЕЛЬНЫЙ НАДЗОР,</w:t>
      </w:r>
    </w:p>
    <w:p w:rsidR="009A79A0" w:rsidRDefault="009A79A0">
      <w:pPr>
        <w:pStyle w:val="ConsPlusTitle"/>
        <w:jc w:val="center"/>
      </w:pPr>
      <w:r>
        <w:t xml:space="preserve">С ОРГАНАМИ, ОСУЩЕСТВЛЯЮЩИМИ </w:t>
      </w:r>
      <w:proofErr w:type="gramStart"/>
      <w:r>
        <w:t>МУНИЦИПАЛЬНЫЙ</w:t>
      </w:r>
      <w:proofErr w:type="gramEnd"/>
    </w:p>
    <w:p w:rsidR="009A79A0" w:rsidRDefault="009A79A0">
      <w:pPr>
        <w:pStyle w:val="ConsPlusTitle"/>
        <w:jc w:val="center"/>
      </w:pPr>
      <w:r>
        <w:t>ЗЕМЕЛЬНЫЙ КОНТРОЛЬ</w:t>
      </w:r>
    </w:p>
    <w:p w:rsidR="009A79A0" w:rsidRDefault="009A79A0">
      <w:pPr>
        <w:pStyle w:val="ConsPlusNormal"/>
        <w:ind w:firstLine="540"/>
        <w:jc w:val="both"/>
      </w:pPr>
    </w:p>
    <w:p w:rsidR="009A79A0" w:rsidRDefault="009A79A0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7 статьи 72</w:t>
        </w:r>
      </w:hyperlink>
      <w:r>
        <w:t xml:space="preserve"> Земельного кодекса Российской Федерации Правительство Российской Федерации постановляет:</w:t>
      </w:r>
    </w:p>
    <w:p w:rsidR="009A79A0" w:rsidRDefault="009A79A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Правила</w:t>
        </w:r>
      </w:hyperlink>
      <w:r>
        <w:t xml:space="preserve">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контроль.</w:t>
      </w:r>
    </w:p>
    <w:p w:rsidR="009A79A0" w:rsidRDefault="009A79A0">
      <w:pPr>
        <w:pStyle w:val="ConsPlusNormal"/>
        <w:spacing w:before="220"/>
        <w:ind w:firstLine="540"/>
        <w:jc w:val="both"/>
      </w:pPr>
      <w:r>
        <w:t>2. Реализация полномочий, вытекающих из настоящего постановления, осуществляется федеральными органами исполнительной власти, осуществляющими государственный земельный надзор, в пределах установленной Правительством Российской Федерации предельной численности работников данных органов, а также бюджетных ассигнований, предусмотренных указанным органам в федеральном бюджете на деятельность в сфере установленных функций.</w:t>
      </w:r>
    </w:p>
    <w:p w:rsidR="009A79A0" w:rsidRDefault="009A79A0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2015 г.</w:t>
      </w:r>
    </w:p>
    <w:p w:rsidR="009A79A0" w:rsidRDefault="009A79A0">
      <w:pPr>
        <w:pStyle w:val="ConsPlusNormal"/>
        <w:ind w:firstLine="540"/>
        <w:jc w:val="both"/>
      </w:pPr>
    </w:p>
    <w:p w:rsidR="009A79A0" w:rsidRDefault="009A79A0">
      <w:pPr>
        <w:pStyle w:val="ConsPlusNormal"/>
        <w:jc w:val="right"/>
      </w:pPr>
      <w:r>
        <w:t>Председатель Правительства</w:t>
      </w:r>
    </w:p>
    <w:p w:rsidR="009A79A0" w:rsidRDefault="009A79A0">
      <w:pPr>
        <w:pStyle w:val="ConsPlusNormal"/>
        <w:jc w:val="right"/>
      </w:pPr>
      <w:r>
        <w:t>Российской Федерации</w:t>
      </w:r>
    </w:p>
    <w:p w:rsidR="009A79A0" w:rsidRDefault="009A79A0">
      <w:pPr>
        <w:pStyle w:val="ConsPlusNormal"/>
        <w:jc w:val="right"/>
      </w:pPr>
      <w:r>
        <w:t>Д.МЕДВЕДЕВ</w:t>
      </w:r>
    </w:p>
    <w:p w:rsidR="009A79A0" w:rsidRDefault="009A79A0">
      <w:pPr>
        <w:pStyle w:val="ConsPlusNormal"/>
        <w:ind w:firstLine="540"/>
        <w:jc w:val="both"/>
      </w:pPr>
    </w:p>
    <w:p w:rsidR="009A79A0" w:rsidRDefault="009A79A0">
      <w:pPr>
        <w:pStyle w:val="ConsPlusNormal"/>
        <w:ind w:firstLine="540"/>
        <w:jc w:val="both"/>
      </w:pPr>
    </w:p>
    <w:p w:rsidR="009A79A0" w:rsidRDefault="009A79A0">
      <w:pPr>
        <w:pStyle w:val="ConsPlusNormal"/>
        <w:ind w:firstLine="540"/>
        <w:jc w:val="both"/>
      </w:pPr>
    </w:p>
    <w:p w:rsidR="009A79A0" w:rsidRDefault="009A79A0">
      <w:pPr>
        <w:pStyle w:val="ConsPlusNormal"/>
        <w:ind w:firstLine="540"/>
        <w:jc w:val="both"/>
      </w:pPr>
    </w:p>
    <w:p w:rsidR="009A79A0" w:rsidRDefault="009A79A0">
      <w:pPr>
        <w:pStyle w:val="ConsPlusNormal"/>
        <w:ind w:firstLine="540"/>
        <w:jc w:val="both"/>
      </w:pPr>
    </w:p>
    <w:p w:rsidR="009A79A0" w:rsidRDefault="009A79A0">
      <w:pPr>
        <w:pStyle w:val="ConsPlusNormal"/>
        <w:jc w:val="right"/>
        <w:outlineLvl w:val="0"/>
      </w:pPr>
      <w:r>
        <w:t>Утверждены</w:t>
      </w:r>
    </w:p>
    <w:p w:rsidR="009A79A0" w:rsidRDefault="009A79A0">
      <w:pPr>
        <w:pStyle w:val="ConsPlusNormal"/>
        <w:jc w:val="right"/>
      </w:pPr>
      <w:r>
        <w:t>постановлением Правительства</w:t>
      </w:r>
    </w:p>
    <w:p w:rsidR="009A79A0" w:rsidRDefault="009A79A0">
      <w:pPr>
        <w:pStyle w:val="ConsPlusNormal"/>
        <w:jc w:val="right"/>
      </w:pPr>
      <w:r>
        <w:t>Российской Федерации</w:t>
      </w:r>
    </w:p>
    <w:p w:rsidR="009A79A0" w:rsidRDefault="009A79A0">
      <w:pPr>
        <w:pStyle w:val="ConsPlusNormal"/>
        <w:jc w:val="right"/>
      </w:pPr>
      <w:r>
        <w:t>от 26 декабря 2014 г. N 1515</w:t>
      </w:r>
    </w:p>
    <w:p w:rsidR="009A79A0" w:rsidRDefault="009A79A0">
      <w:pPr>
        <w:pStyle w:val="ConsPlusNormal"/>
        <w:ind w:firstLine="540"/>
        <w:jc w:val="both"/>
      </w:pPr>
    </w:p>
    <w:p w:rsidR="009A79A0" w:rsidRDefault="009A79A0">
      <w:pPr>
        <w:pStyle w:val="ConsPlusTitle"/>
        <w:jc w:val="center"/>
      </w:pPr>
      <w:bookmarkStart w:id="0" w:name="P30"/>
      <w:bookmarkEnd w:id="0"/>
      <w:r>
        <w:t>ПРАВИЛА</w:t>
      </w:r>
    </w:p>
    <w:p w:rsidR="009A79A0" w:rsidRDefault="009A79A0">
      <w:pPr>
        <w:pStyle w:val="ConsPlusTitle"/>
        <w:jc w:val="center"/>
      </w:pPr>
      <w:r>
        <w:t xml:space="preserve">ВЗАИМОДЕЙСТВИЯ ФЕДЕРАЛЬНЫХ ОРГАНОВ </w:t>
      </w:r>
      <w:proofErr w:type="gramStart"/>
      <w:r>
        <w:t>ИСПОЛНИТЕЛЬНОЙ</w:t>
      </w:r>
      <w:proofErr w:type="gramEnd"/>
    </w:p>
    <w:p w:rsidR="009A79A0" w:rsidRDefault="009A79A0">
      <w:pPr>
        <w:pStyle w:val="ConsPlusTitle"/>
        <w:jc w:val="center"/>
      </w:pPr>
      <w:r>
        <w:t xml:space="preserve">ВЛАСТИ, </w:t>
      </w:r>
      <w:proofErr w:type="gramStart"/>
      <w:r>
        <w:t>ОСУЩЕСТВЛЯЮЩИХ</w:t>
      </w:r>
      <w:proofErr w:type="gramEnd"/>
      <w:r>
        <w:t xml:space="preserve"> ГОСУДАРСТВЕННЫЙ ЗЕМЕЛЬНЫЙ НАДЗОР,</w:t>
      </w:r>
    </w:p>
    <w:p w:rsidR="009A79A0" w:rsidRDefault="009A79A0">
      <w:pPr>
        <w:pStyle w:val="ConsPlusTitle"/>
        <w:jc w:val="center"/>
      </w:pPr>
      <w:r>
        <w:t xml:space="preserve">С ОРГАНАМИ, ОСУЩЕСТВЛЯЮЩИМИ </w:t>
      </w:r>
      <w:proofErr w:type="gramStart"/>
      <w:r>
        <w:t>МУНИЦИПАЛЬНЫЙ</w:t>
      </w:r>
      <w:proofErr w:type="gramEnd"/>
    </w:p>
    <w:p w:rsidR="009A79A0" w:rsidRDefault="009A79A0">
      <w:pPr>
        <w:pStyle w:val="ConsPlusTitle"/>
        <w:jc w:val="center"/>
      </w:pPr>
      <w:r>
        <w:t>ЗЕМЕЛЬНЫЙ КОНТРОЛЬ</w:t>
      </w:r>
    </w:p>
    <w:p w:rsidR="009A79A0" w:rsidRDefault="009A79A0">
      <w:pPr>
        <w:pStyle w:val="ConsPlusNormal"/>
        <w:ind w:firstLine="540"/>
        <w:jc w:val="both"/>
      </w:pPr>
    </w:p>
    <w:p w:rsidR="009A79A0" w:rsidRDefault="009A79A0">
      <w:pPr>
        <w:pStyle w:val="ConsPlusNormal"/>
        <w:ind w:firstLine="540"/>
        <w:jc w:val="both"/>
      </w:pPr>
      <w:r>
        <w:t>1. Настоящие Правила определяют порядок взаимодействия федеральных органов исполнительной власти, осуществляющих государственный земельный надзор (далее - федеральные органы государственного земельного надзора), с органами, осуществляющими муниципальный земельный контроль (далее - органы муниципального земельного контроля).</w:t>
      </w:r>
    </w:p>
    <w:p w:rsidR="009A79A0" w:rsidRDefault="009A79A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целях недопущения проведения в отношении одного юридического лица или одного индивидуального предпринимателя федеральными органами государственного земельного </w:t>
      </w:r>
      <w:r>
        <w:lastRenderedPageBreak/>
        <w:t>надзора и органами муниципального земельного контроля проверок исполнения одних и тех же обязательных требований, установленных законодательством Российской Федерации, а также обеспечения соблюдения установленной законодательством Российской Федерации периодичности проведения плановых проверок ежегодные планы проведения плановых проверок юридических лиц и индивидуальных предпринимателей в рамках муниципального</w:t>
      </w:r>
      <w:proofErr w:type="gramEnd"/>
      <w:r>
        <w:t xml:space="preserve"> </w:t>
      </w:r>
      <w:proofErr w:type="gramStart"/>
      <w:r>
        <w:t xml:space="preserve">земельного контроля (далее - ежегодный план муниципальных проверок), разрабатываемые в соответствии с </w:t>
      </w:r>
      <w:hyperlink r:id="rId5" w:history="1">
        <w:r>
          <w:rPr>
            <w:color w:val="0000FF"/>
          </w:rPr>
          <w:t>Правилами</w:t>
        </w:r>
      </w:hyperlink>
      <w:r>
        <w:t xml:space="preserve">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30 июня 2010 г.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</w:t>
      </w:r>
      <w:proofErr w:type="gramEnd"/>
      <w:r>
        <w:t xml:space="preserve"> юридических лиц и индивидуальных предпринимателей", согласовываются с территориальными органами федеральных органов исполнительной власти, осуществляющих государственный земельный надзор (далее - территориальные органы федеральных органов государственного земельного надзора).</w:t>
      </w:r>
    </w:p>
    <w:p w:rsidR="009A79A0" w:rsidRDefault="009A79A0">
      <w:pPr>
        <w:pStyle w:val="ConsPlusNormal"/>
        <w:spacing w:before="220"/>
        <w:ind w:firstLine="540"/>
        <w:jc w:val="both"/>
      </w:pPr>
      <w:r>
        <w:t>3. Проекты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государственного земельного надзора до 1 июня года, предшествующего году проведения соответствующих проверок.</w:t>
      </w:r>
    </w:p>
    <w:p w:rsidR="009A79A0" w:rsidRDefault="009A79A0">
      <w:pPr>
        <w:pStyle w:val="ConsPlusNormal"/>
        <w:spacing w:before="220"/>
        <w:ind w:firstLine="540"/>
        <w:jc w:val="both"/>
      </w:pPr>
      <w:r>
        <w:t>4. 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муниципальных проверок и согласует его либо направляет в адрес представившего ежегодный план муниципальных проверок органа муниципального земельного контроля решение об отказе в согласовании проекта ежегодного плана муниципальных проверок (далее - решение об отказе).</w:t>
      </w:r>
    </w:p>
    <w:p w:rsidR="009A79A0" w:rsidRDefault="009A79A0">
      <w:pPr>
        <w:pStyle w:val="ConsPlusNormal"/>
        <w:spacing w:before="220"/>
        <w:ind w:firstLine="540"/>
        <w:jc w:val="both"/>
      </w:pPr>
      <w:r>
        <w:t>5. Основаниями для отказа в согласовании проекта ежегодного плана муниципальных проверок являются:</w:t>
      </w:r>
    </w:p>
    <w:p w:rsidR="009A79A0" w:rsidRDefault="009A79A0">
      <w:pPr>
        <w:pStyle w:val="ConsPlusNormal"/>
        <w:spacing w:before="220"/>
        <w:ind w:firstLine="540"/>
        <w:jc w:val="both"/>
      </w:pPr>
      <w:r>
        <w:t xml:space="preserve">а) включение юридического лица или индивидуального предпринимателя в проект ежегодного </w:t>
      </w:r>
      <w:proofErr w:type="gramStart"/>
      <w:r>
        <w:t>плана проведения плановых проверок соблюдения требований земельного законодательства Российской</w:t>
      </w:r>
      <w:proofErr w:type="gramEnd"/>
      <w:r>
        <w:t xml:space="preserve"> Федерации, разрабатываемый территориальным органом федерального органа государственного земельного надзора;</w:t>
      </w:r>
    </w:p>
    <w:p w:rsidR="009A79A0" w:rsidRDefault="009A79A0">
      <w:pPr>
        <w:pStyle w:val="ConsPlusNormal"/>
        <w:spacing w:before="220"/>
        <w:ind w:firstLine="540"/>
        <w:jc w:val="both"/>
      </w:pPr>
      <w:r>
        <w:t>б) нарушение предусмотренных законодательством Российской Федерации требований к разработке ежегодного плана муниципальных проверок, включая требования к периодичности проведения плановых проверок.</w:t>
      </w:r>
    </w:p>
    <w:p w:rsidR="009A79A0" w:rsidRDefault="009A79A0">
      <w:pPr>
        <w:pStyle w:val="ConsPlusNormal"/>
        <w:spacing w:before="220"/>
        <w:ind w:firstLine="540"/>
        <w:jc w:val="both"/>
      </w:pPr>
      <w:r>
        <w:t>6. В случае принятия решения об отказе органы муниципального земельного контроля дорабатывают ежегодный план муниципальных проверок в течение 15 рабочих дней со дня принятия такого решения и направляют доработанный проект в территориальный орган федерального органа государственного земельного надзора на повторное согласование.</w:t>
      </w:r>
    </w:p>
    <w:p w:rsidR="009A79A0" w:rsidRDefault="009A79A0">
      <w:pPr>
        <w:pStyle w:val="ConsPlusNormal"/>
        <w:spacing w:before="220"/>
        <w:ind w:firstLine="540"/>
        <w:jc w:val="both"/>
      </w:pPr>
      <w:r>
        <w:t>7. Территориальный орган федерального органа государственного земельного надзора повторно в течение 15 рабочих дней со дня направления проекта ежегодного плана муниципальных проверок рассматривает представленный проект и согласует его либо направляет в адрес представившего проект органа муниципального земельного контроля решение об отказе.</w:t>
      </w:r>
    </w:p>
    <w:p w:rsidR="009A79A0" w:rsidRDefault="009A79A0">
      <w:pPr>
        <w:pStyle w:val="ConsPlusNormal"/>
        <w:spacing w:before="220"/>
        <w:ind w:firstLine="540"/>
        <w:jc w:val="both"/>
      </w:pPr>
      <w:r>
        <w:t>8. Органом муниципального земельного контроля не позднее 14 рабочих дней со дня принятия решения об отказе проводится согласительное совещание с участием представителей территориального органа федерального органа государственного земельного надзора.</w:t>
      </w:r>
    </w:p>
    <w:p w:rsidR="009A79A0" w:rsidRDefault="009A79A0">
      <w:pPr>
        <w:pStyle w:val="ConsPlusNormal"/>
        <w:spacing w:before="220"/>
        <w:ind w:firstLine="540"/>
        <w:jc w:val="both"/>
      </w:pPr>
      <w:r>
        <w:t xml:space="preserve">9. Изменения, вносимые в ежегодный план муниципальных проверок, подлежат согласованию с территориальными органами федеральных органов государственного земельного </w:t>
      </w:r>
      <w:r>
        <w:lastRenderedPageBreak/>
        <w:t>надзора в порядке, предусмотренном настоящим пунктом.</w:t>
      </w:r>
    </w:p>
    <w:p w:rsidR="009A79A0" w:rsidRDefault="009A79A0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Юридические лица и индивидуальные предприниматели, включенные в согласованный территориальным органом федерального органа государственного земельного надзора проект ежегодного плана муниципальных проверок, не могут быть включены в ежегодный план проведения плановых проверок соблюдения требований земельного законодательства Российской Федерации, разрабатываемый данным территориальным органом федерального органа государственного земельного надзора.</w:t>
      </w:r>
      <w:proofErr w:type="gramEnd"/>
    </w:p>
    <w:p w:rsidR="009A79A0" w:rsidRDefault="009A79A0">
      <w:pPr>
        <w:pStyle w:val="ConsPlusNormal"/>
        <w:spacing w:before="220"/>
        <w:ind w:firstLine="540"/>
        <w:jc w:val="both"/>
      </w:pPr>
      <w:r>
        <w:t xml:space="preserve">11. Внеплановые проверки соблюдения требований земельного законодательства Российской Федерации юридическими лицами и индивидуальными предпринимателями, в отношении которых запланировано проведение плановой проверки или была проведена плановая проверка в соответствии с ежегодным планом муниципальных проверок, осуществляются органами государственного земельного надзора по основаниям, предусмотренным Земельным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федеральными законами.</w:t>
      </w:r>
    </w:p>
    <w:p w:rsidR="009A79A0" w:rsidRDefault="009A79A0">
      <w:pPr>
        <w:pStyle w:val="ConsPlusNormal"/>
        <w:spacing w:before="220"/>
        <w:ind w:firstLine="540"/>
        <w:jc w:val="both"/>
      </w:pPr>
      <w:bookmarkStart w:id="1" w:name="P49"/>
      <w:bookmarkEnd w:id="1"/>
      <w:r>
        <w:t xml:space="preserve">12. </w:t>
      </w:r>
      <w:proofErr w:type="gramStart"/>
      <w:r>
        <w:t>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органы муниципального земельного контроля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</w:t>
      </w:r>
      <w:proofErr w:type="gramEnd"/>
      <w:r>
        <w:t xml:space="preserve"> государственного земельного надзора по соответствующему муниципальному образованию (либо в случае отсутствия данного структурного подразделения - в территориальный орган федерального органа государственного земельного надзора).</w:t>
      </w:r>
    </w:p>
    <w:p w:rsidR="009A79A0" w:rsidRDefault="009A79A0">
      <w:pPr>
        <w:pStyle w:val="ConsPlusNormal"/>
        <w:spacing w:before="220"/>
        <w:ind w:firstLine="540"/>
        <w:jc w:val="both"/>
      </w:pPr>
      <w:r>
        <w:t>Копия акта проверки направляется в форме электронного документа, подписанного квалифицированной электронной подписью уполномоченного должностного лица органа муниципального земельного контроля, или в случае невозможности направления в форме электронного документа - на бумажном носителе.</w:t>
      </w:r>
    </w:p>
    <w:p w:rsidR="009A79A0" w:rsidRDefault="009A79A0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В срок не позднее 5 рабочих дней со дня поступления от органа муниципального земельного контроля копии акта проверки, указанного в </w:t>
      </w:r>
      <w:hyperlink w:anchor="P49" w:history="1">
        <w:r>
          <w:rPr>
            <w:color w:val="0000FF"/>
          </w:rPr>
          <w:t>пункте 12</w:t>
        </w:r>
      </w:hyperlink>
      <w:r>
        <w:t xml:space="preserve"> настоящих Правил,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(либо территориальный орган федерального органа государственного земельного надзора) обязано в пределах своей компетенции рассмотреть указанную копию акта, принять решение о возбуждении дела об</w:t>
      </w:r>
      <w:proofErr w:type="gramEnd"/>
      <w:r>
        <w:t xml:space="preserve"> </w:t>
      </w:r>
      <w:proofErr w:type="gramStart"/>
      <w:r>
        <w:t>административном правонарушении либо об отказе в возбуждении дела об административном правонарушении и направить в течение 3 рабочих дней со дня принятия решения копию принятого решения в орган муниципального земельного контроля в форме электронного документа, подписанного квалифицированной электронной подписью уполномоченного должностного лица органа муниципального земельного контроля, или в случае невозможности направления в форме электронного документа - на бумажном носителе.</w:t>
      </w:r>
      <w:proofErr w:type="gramEnd"/>
    </w:p>
    <w:p w:rsidR="009A79A0" w:rsidRDefault="009A79A0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В случае поступления из органа муниципального земельного контроля копии акта проверки, содержащего сведения о нарушениях требований земельного законодательства, за которые законодательством Российской Федерации предусмотрена ответственность, привлечение к которой не относится к компетенции федерального органа государственного земельного надзора, в который поступила копия акта проверки, указанная копия в течение 5 рабочих дней со дня поступления подлежит направлению в федеральный орган исполнительной власти</w:t>
      </w:r>
      <w:proofErr w:type="gramEnd"/>
      <w:r>
        <w:t>, уполномоченный на рассмотрение дел о данном нарушении, с целью привлечения виновных лиц к ответственности в порядке, предусмотренном законодательством Российской Федерации.</w:t>
      </w:r>
    </w:p>
    <w:p w:rsidR="009A79A0" w:rsidRDefault="009A79A0">
      <w:pPr>
        <w:pStyle w:val="ConsPlusNormal"/>
        <w:ind w:firstLine="540"/>
        <w:jc w:val="both"/>
      </w:pPr>
    </w:p>
    <w:p w:rsidR="009D2475" w:rsidRDefault="009D2475"/>
    <w:sectPr w:rsidR="009D2475" w:rsidSect="004E4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9A0"/>
    <w:rsid w:val="009A79A0"/>
    <w:rsid w:val="009D2475"/>
    <w:rsid w:val="00A3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9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79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79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6A49663947ADA97E2A2A602D2944F96C5F461540C94D7F08563672E60BDB025A9CE6075AECC4AD571B18F322fDl3E" TargetMode="External"/><Relationship Id="rId5" Type="http://schemas.openxmlformats.org/officeDocument/2006/relationships/hyperlink" Target="consultantplus://offline/ref=316A49663947ADA97E2A2A602D2944F96C5E401440C14D7F08563672E60BDB02489CBE0B5AEFDAAD5A0E4EA2678F382F04F9E47F7829F2B8fAl9E" TargetMode="External"/><Relationship Id="rId4" Type="http://schemas.openxmlformats.org/officeDocument/2006/relationships/hyperlink" Target="consultantplus://offline/ref=316A49663947ADA97E2A2A602D2944F96C5F461540C94D7F08563672E60BDB02489CBE0B58ECD8A607545EA62EDA363107E3FA79662AfFl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1456</Words>
  <Characters>8303</Characters>
  <Application>Microsoft Office Word</Application>
  <DocSecurity>0</DocSecurity>
  <Lines>69</Lines>
  <Paragraphs>19</Paragraphs>
  <ScaleCrop>false</ScaleCrop>
  <Company>UralSOFT</Company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2019-04-03T04:37:00Z</dcterms:created>
  <dcterms:modified xsi:type="dcterms:W3CDTF">2019-04-03T04:38:00Z</dcterms:modified>
</cp:coreProperties>
</file>